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CD8" w:rsidRPr="00DF2CD8" w:rsidRDefault="00DF2CD8" w:rsidP="000A229E">
      <w:pPr>
        <w:tabs>
          <w:tab w:val="center" w:pos="4513"/>
          <w:tab w:val="right" w:pos="9026"/>
        </w:tabs>
        <w:spacing w:after="0" w:line="240" w:lineRule="auto"/>
        <w:jc w:val="both"/>
        <w:rPr>
          <w:rFonts w:ascii="Times New Roman" w:eastAsia="PMingLiU" w:hAnsi="Times New Roman" w:cs="Arial"/>
          <w:sz w:val="24"/>
          <w:lang w:val="en-US" w:eastAsia="en-US"/>
        </w:rPr>
      </w:pPr>
    </w:p>
    <w:tbl>
      <w:tblPr>
        <w:tblW w:w="9450" w:type="dxa"/>
        <w:tblInd w:w="108" w:type="dxa"/>
        <w:tblBorders>
          <w:bottom w:val="single" w:sz="4" w:space="0" w:color="auto"/>
        </w:tblBorders>
        <w:tblLayout w:type="fixed"/>
        <w:tblLook w:val="00A0" w:firstRow="1" w:lastRow="0" w:firstColumn="1" w:lastColumn="0" w:noHBand="0" w:noVBand="0"/>
      </w:tblPr>
      <w:tblGrid>
        <w:gridCol w:w="5140"/>
        <w:gridCol w:w="3930"/>
        <w:gridCol w:w="380"/>
      </w:tblGrid>
      <w:tr w:rsidR="00DF2CD8" w:rsidRPr="00DF2CD8" w:rsidTr="00DF2CD8">
        <w:trPr>
          <w:trHeight w:val="1"/>
        </w:trPr>
        <w:tc>
          <w:tcPr>
            <w:tcW w:w="5141" w:type="dxa"/>
            <w:vMerge w:val="restart"/>
            <w:tcBorders>
              <w:top w:val="nil"/>
              <w:left w:val="nil"/>
              <w:bottom w:val="nil"/>
              <w:right w:val="nil"/>
            </w:tcBorders>
            <w:hideMark/>
          </w:tcPr>
          <w:p w:rsidR="00DF2CD8" w:rsidRPr="00DF2CD8" w:rsidRDefault="00DF2CD8" w:rsidP="00DF2CD8">
            <w:pPr>
              <w:tabs>
                <w:tab w:val="left" w:pos="9639"/>
              </w:tabs>
              <w:spacing w:after="0" w:line="240" w:lineRule="auto"/>
              <w:ind w:left="-284"/>
              <w:rPr>
                <w:rFonts w:ascii="Times New Roman" w:eastAsia="PMingLiU" w:hAnsi="Times New Roman"/>
                <w:noProof/>
                <w:sz w:val="18"/>
                <w:lang w:val="en-US" w:eastAsia="en-US"/>
              </w:rPr>
            </w:pPr>
            <w:r w:rsidRPr="00DF2CD8">
              <w:rPr>
                <w:rFonts w:ascii="Times New Roman" w:eastAsia="PMingLiU" w:hAnsi="Times New Roman"/>
                <w:noProof/>
                <w:lang w:val="en-US" w:eastAsia="en-US"/>
              </w:rPr>
              <w:drawing>
                <wp:anchor distT="0" distB="0" distL="114300" distR="114300" simplePos="0" relativeHeight="251658240" behindDoc="0" locked="0" layoutInCell="1" allowOverlap="1" wp14:anchorId="03FC0197" wp14:editId="75D59F92">
                  <wp:simplePos x="0" y="0"/>
                  <wp:positionH relativeFrom="column">
                    <wp:posOffset>-64770</wp:posOffset>
                  </wp:positionH>
                  <wp:positionV relativeFrom="paragraph">
                    <wp:posOffset>0</wp:posOffset>
                  </wp:positionV>
                  <wp:extent cx="2903855" cy="1107440"/>
                  <wp:effectExtent l="0" t="0" r="0" b="0"/>
                  <wp:wrapSquare wrapText="bothSides"/>
                  <wp:docPr id="4" name="Picture 4" descr="Media Raid:2016 Branding Elements:1 - Logo:AI versions:New_DE&amp;S_logo_RGB:Colour_RGB:New_DE&amp;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a Raid:2016 Branding Elements:1 - Logo:AI versions:New_DE&amp;S_logo_RGB:Colour_RGB:New_DE&amp;S_logo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3855" cy="1107440"/>
                          </a:xfrm>
                          <a:prstGeom prst="rect">
                            <a:avLst/>
                          </a:prstGeom>
                          <a:noFill/>
                        </pic:spPr>
                      </pic:pic>
                    </a:graphicData>
                  </a:graphic>
                  <wp14:sizeRelH relativeFrom="page">
                    <wp14:pctWidth>0</wp14:pctWidth>
                  </wp14:sizeRelH>
                  <wp14:sizeRelV relativeFrom="page">
                    <wp14:pctHeight>0</wp14:pctHeight>
                  </wp14:sizeRelV>
                </wp:anchor>
              </w:drawing>
            </w:r>
            <w:bookmarkStart w:id="0" w:name="sublogo"/>
            <w:bookmarkEnd w:id="0"/>
          </w:p>
        </w:tc>
        <w:tc>
          <w:tcPr>
            <w:tcW w:w="3931" w:type="dxa"/>
            <w:tcBorders>
              <w:top w:val="nil"/>
              <w:left w:val="nil"/>
              <w:bottom w:val="nil"/>
              <w:right w:val="nil"/>
            </w:tcBorders>
          </w:tcPr>
          <w:p w:rsidR="00DF2CD8" w:rsidRPr="00D97652" w:rsidRDefault="00D97652" w:rsidP="00DF2CD8">
            <w:pPr>
              <w:tabs>
                <w:tab w:val="left" w:pos="9639"/>
              </w:tabs>
              <w:spacing w:after="0" w:line="240" w:lineRule="auto"/>
              <w:jc w:val="right"/>
              <w:rPr>
                <w:rFonts w:ascii="Arial" w:eastAsia="PMingLiU" w:hAnsi="Arial" w:cs="Arial"/>
                <w:highlight w:val="black"/>
                <w:lang w:val="en-US" w:eastAsia="en-US"/>
              </w:rPr>
            </w:pPr>
            <w:r>
              <w:rPr>
                <w:rFonts w:ascii="Arial" w:eastAsia="PMingLiU" w:hAnsi="Arial" w:cs="Arial"/>
                <w:noProof/>
                <w:color w:val="000000"/>
                <w:highlight w:val="black"/>
                <w:lang w:val="en-US" w:eastAsia="en-US"/>
              </w:rPr>
              <w:t>'''''''''''''''''''' ''''''''''''''''''''''''''</w:t>
            </w:r>
          </w:p>
          <w:p w:rsidR="00DF2CD8" w:rsidRPr="00DF2CD8" w:rsidRDefault="00DF2CD8" w:rsidP="00DF2CD8">
            <w:pPr>
              <w:tabs>
                <w:tab w:val="left" w:pos="9639"/>
              </w:tabs>
              <w:spacing w:after="0" w:line="240" w:lineRule="auto"/>
              <w:jc w:val="right"/>
              <w:rPr>
                <w:rFonts w:ascii="Arial" w:eastAsia="PMingLiU" w:hAnsi="Arial" w:cs="Arial"/>
                <w:lang w:val="en-US" w:eastAsia="en-US"/>
              </w:rPr>
            </w:pPr>
            <w:r w:rsidRPr="00DF2CD8">
              <w:rPr>
                <w:rFonts w:ascii="Arial" w:eastAsia="PMingLiU" w:hAnsi="Arial" w:cs="Arial"/>
                <w:lang w:val="en-US" w:eastAsia="en-US"/>
              </w:rPr>
              <w:t>Air Commodities Team</w:t>
            </w:r>
          </w:p>
          <w:p w:rsidR="00DF2CD8" w:rsidRPr="00DF2CD8" w:rsidRDefault="00DF2CD8" w:rsidP="00DF2CD8">
            <w:pPr>
              <w:tabs>
                <w:tab w:val="left" w:pos="9639"/>
              </w:tabs>
              <w:spacing w:after="0" w:line="240" w:lineRule="auto"/>
              <w:jc w:val="right"/>
              <w:rPr>
                <w:rFonts w:ascii="Arial" w:eastAsia="PMingLiU" w:hAnsi="Arial" w:cs="Arial"/>
                <w:lang w:val="en-US" w:eastAsia="en-US"/>
              </w:rPr>
            </w:pPr>
          </w:p>
        </w:tc>
        <w:tc>
          <w:tcPr>
            <w:tcW w:w="380" w:type="dxa"/>
            <w:tcBorders>
              <w:top w:val="nil"/>
              <w:left w:val="nil"/>
              <w:bottom w:val="nil"/>
              <w:right w:val="nil"/>
            </w:tcBorders>
          </w:tcPr>
          <w:p w:rsidR="00DF2CD8" w:rsidRPr="00DF2CD8" w:rsidRDefault="00DF2CD8" w:rsidP="00DF2CD8">
            <w:pPr>
              <w:tabs>
                <w:tab w:val="left" w:pos="9639"/>
              </w:tabs>
              <w:spacing w:after="0" w:line="240" w:lineRule="auto"/>
              <w:jc w:val="right"/>
              <w:rPr>
                <w:rFonts w:ascii="Times New Roman" w:eastAsia="PMingLiU" w:hAnsi="Times New Roman"/>
                <w:noProof/>
                <w:sz w:val="18"/>
                <w:lang w:val="en-US" w:eastAsia="en-US"/>
              </w:rPr>
            </w:pPr>
          </w:p>
        </w:tc>
      </w:tr>
      <w:tr w:rsidR="00DF2CD8" w:rsidRPr="00DF2CD8" w:rsidTr="00DF2CD8">
        <w:trPr>
          <w:trHeight w:val="531"/>
        </w:trPr>
        <w:tc>
          <w:tcPr>
            <w:tcW w:w="5141" w:type="dxa"/>
            <w:vMerge/>
            <w:tcBorders>
              <w:top w:val="nil"/>
              <w:left w:val="nil"/>
              <w:bottom w:val="nil"/>
              <w:right w:val="nil"/>
            </w:tcBorders>
            <w:vAlign w:val="center"/>
            <w:hideMark/>
          </w:tcPr>
          <w:p w:rsidR="00DF2CD8" w:rsidRPr="00DF2CD8" w:rsidRDefault="00DF2CD8" w:rsidP="00DF2CD8">
            <w:pPr>
              <w:spacing w:after="0" w:line="240" w:lineRule="auto"/>
              <w:rPr>
                <w:rFonts w:ascii="Times New Roman" w:eastAsia="PMingLiU" w:hAnsi="Times New Roman"/>
                <w:noProof/>
                <w:sz w:val="18"/>
                <w:lang w:val="en-US" w:eastAsia="en-US"/>
              </w:rPr>
            </w:pPr>
          </w:p>
        </w:tc>
        <w:tc>
          <w:tcPr>
            <w:tcW w:w="3931" w:type="dxa"/>
            <w:tcBorders>
              <w:top w:val="nil"/>
              <w:left w:val="nil"/>
              <w:bottom w:val="nil"/>
              <w:right w:val="nil"/>
            </w:tcBorders>
          </w:tcPr>
          <w:p w:rsidR="00DF2CD8" w:rsidRPr="00D97652" w:rsidRDefault="00D97652" w:rsidP="00DF2CD8">
            <w:pPr>
              <w:tabs>
                <w:tab w:val="left" w:pos="9639"/>
              </w:tabs>
              <w:spacing w:after="0" w:line="240" w:lineRule="auto"/>
              <w:jc w:val="right"/>
              <w:rPr>
                <w:rFonts w:ascii="Arial" w:eastAsia="PMingLiU" w:hAnsi="Arial" w:cs="Arial"/>
                <w:highlight w:val="black"/>
                <w:lang w:val="en-US" w:eastAsia="en-US"/>
              </w:rPr>
            </w:pPr>
            <w:r>
              <w:rPr>
                <w:rFonts w:ascii="Arial" w:eastAsia="PMingLiU" w:hAnsi="Arial" w:cs="Arial"/>
                <w:noProof/>
                <w:color w:val="000000"/>
                <w:highlight w:val="black"/>
                <w:lang w:val="en-US" w:eastAsia="en-US"/>
              </w:rPr>
              <w:t>''''''''' '''''''''' ''''''''''''''</w:t>
            </w:r>
          </w:p>
        </w:tc>
        <w:tc>
          <w:tcPr>
            <w:tcW w:w="380" w:type="dxa"/>
            <w:vMerge w:val="restart"/>
            <w:tcBorders>
              <w:top w:val="nil"/>
              <w:left w:val="nil"/>
              <w:bottom w:val="nil"/>
              <w:right w:val="nil"/>
            </w:tcBorders>
            <w:hideMark/>
          </w:tcPr>
          <w:p w:rsidR="00DF2CD8" w:rsidRPr="00DF2CD8" w:rsidRDefault="00DF2CD8" w:rsidP="00DF2CD8">
            <w:pPr>
              <w:tabs>
                <w:tab w:val="left" w:pos="9639"/>
              </w:tabs>
              <w:spacing w:after="0" w:line="240" w:lineRule="auto"/>
              <w:jc w:val="right"/>
              <w:rPr>
                <w:rFonts w:ascii="Times New Roman" w:eastAsia="PMingLiU" w:hAnsi="Times New Roman"/>
                <w:sz w:val="18"/>
                <w:lang w:val="en-US" w:eastAsia="en-US"/>
              </w:rPr>
            </w:pPr>
            <w:r w:rsidRPr="00DF2CD8">
              <w:rPr>
                <w:rFonts w:ascii="Times New Roman" w:eastAsia="PMingLiU" w:hAnsi="Times New Roman"/>
                <w:noProof/>
                <w:lang w:val="en-US" w:eastAsia="en-US"/>
              </w:rPr>
              <w:drawing>
                <wp:anchor distT="0" distB="0" distL="114300" distR="114300" simplePos="0" relativeHeight="251658241" behindDoc="0" locked="0" layoutInCell="1" allowOverlap="1" wp14:anchorId="1F579A34" wp14:editId="7EC38199">
                  <wp:simplePos x="0" y="0"/>
                  <wp:positionH relativeFrom="column">
                    <wp:posOffset>-67945</wp:posOffset>
                  </wp:positionH>
                  <wp:positionV relativeFrom="paragraph">
                    <wp:posOffset>0</wp:posOffset>
                  </wp:positionV>
                  <wp:extent cx="250825" cy="1280795"/>
                  <wp:effectExtent l="0" t="0" r="0" b="0"/>
                  <wp:wrapSquare wrapText="bothSides"/>
                  <wp:docPr id="1" name="Picture 1" descr="/Volumes/Media Raid/Jobs in Progress/Ed L/CURRENT JOBS/ABW-15-238-BRANDING-2015/2-BRAND ELEMENTS/4-CORPORATE STATIONARY/SOURCE/icons-for-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Media Raid/Jobs in Progress/Ed L/CURRENT JOBS/ABW-15-238-BRANDING-2015/2-BRAND ELEMENTS/4-CORPORATE STATIONARY/SOURCE/icons-for-for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825" cy="1280795"/>
                          </a:xfrm>
                          <a:prstGeom prst="rect">
                            <a:avLst/>
                          </a:prstGeom>
                          <a:noFill/>
                        </pic:spPr>
                      </pic:pic>
                    </a:graphicData>
                  </a:graphic>
                  <wp14:sizeRelH relativeFrom="page">
                    <wp14:pctWidth>0</wp14:pctWidth>
                  </wp14:sizeRelH>
                  <wp14:sizeRelV relativeFrom="page">
                    <wp14:pctHeight>0</wp14:pctHeight>
                  </wp14:sizeRelV>
                </wp:anchor>
              </w:drawing>
            </w:r>
          </w:p>
        </w:tc>
      </w:tr>
      <w:tr w:rsidR="00DF2CD8" w:rsidRPr="0022583A" w:rsidTr="00DF2CD8">
        <w:trPr>
          <w:trHeight w:val="792"/>
        </w:trPr>
        <w:tc>
          <w:tcPr>
            <w:tcW w:w="5141" w:type="dxa"/>
            <w:vMerge/>
            <w:tcBorders>
              <w:top w:val="nil"/>
              <w:left w:val="nil"/>
              <w:bottom w:val="nil"/>
              <w:right w:val="nil"/>
            </w:tcBorders>
            <w:vAlign w:val="center"/>
            <w:hideMark/>
          </w:tcPr>
          <w:p w:rsidR="00DF2CD8" w:rsidRPr="00DF2CD8" w:rsidRDefault="00DF2CD8" w:rsidP="00DF2CD8">
            <w:pPr>
              <w:spacing w:after="0" w:line="240" w:lineRule="auto"/>
              <w:rPr>
                <w:rFonts w:ascii="Times New Roman" w:eastAsia="PMingLiU" w:hAnsi="Times New Roman"/>
                <w:noProof/>
                <w:sz w:val="18"/>
                <w:lang w:val="en-US" w:eastAsia="en-US"/>
              </w:rPr>
            </w:pPr>
          </w:p>
        </w:tc>
        <w:tc>
          <w:tcPr>
            <w:tcW w:w="3931" w:type="dxa"/>
            <w:tcBorders>
              <w:top w:val="nil"/>
              <w:left w:val="nil"/>
              <w:bottom w:val="nil"/>
              <w:right w:val="nil"/>
            </w:tcBorders>
            <w:hideMark/>
          </w:tcPr>
          <w:p w:rsidR="00DF2CD8" w:rsidRPr="00D97652" w:rsidRDefault="00D97652" w:rsidP="00DF2CD8">
            <w:pPr>
              <w:tabs>
                <w:tab w:val="left" w:pos="9639"/>
              </w:tabs>
              <w:spacing w:after="0" w:line="240" w:lineRule="auto"/>
              <w:jc w:val="right"/>
              <w:rPr>
                <w:rFonts w:ascii="Arial" w:eastAsia="PMingLiU" w:hAnsi="Arial" w:cs="Arial"/>
                <w:highlight w:val="black"/>
                <w:lang w:val="en-US" w:eastAsia="en-US"/>
              </w:rPr>
            </w:pPr>
            <w:r>
              <w:rPr>
                <w:rFonts w:ascii="Arial" w:eastAsia="PMingLiU" w:hAnsi="Arial" w:cs="Arial"/>
                <w:noProof/>
                <w:color w:val="000000"/>
                <w:highlight w:val="black"/>
                <w:lang w:val="en-US" w:eastAsia="en-US"/>
              </w:rPr>
              <w:t>'''''''''''''''''''''''''''''''''''''''''''''''''''''''''''''''''''''''''''''''''</w:t>
            </w:r>
          </w:p>
        </w:tc>
        <w:tc>
          <w:tcPr>
            <w:tcW w:w="380" w:type="dxa"/>
            <w:vMerge/>
            <w:tcBorders>
              <w:top w:val="nil"/>
              <w:left w:val="nil"/>
              <w:bottom w:val="nil"/>
              <w:right w:val="nil"/>
            </w:tcBorders>
            <w:vAlign w:val="center"/>
            <w:hideMark/>
          </w:tcPr>
          <w:p w:rsidR="00DF2CD8" w:rsidRPr="00DF2CD8" w:rsidRDefault="00DF2CD8" w:rsidP="00DF2CD8">
            <w:pPr>
              <w:spacing w:after="0" w:line="240" w:lineRule="auto"/>
              <w:rPr>
                <w:rFonts w:ascii="Times New Roman" w:eastAsia="PMingLiU" w:hAnsi="Times New Roman"/>
                <w:sz w:val="18"/>
                <w:lang w:val="en-US" w:eastAsia="en-US"/>
              </w:rPr>
            </w:pPr>
          </w:p>
        </w:tc>
      </w:tr>
      <w:tr w:rsidR="00DF2CD8" w:rsidRPr="00DF2CD8" w:rsidTr="00DF2CD8">
        <w:trPr>
          <w:trHeight w:val="1863"/>
        </w:trPr>
        <w:tc>
          <w:tcPr>
            <w:tcW w:w="5141" w:type="dxa"/>
            <w:tcBorders>
              <w:top w:val="nil"/>
              <w:left w:val="nil"/>
              <w:bottom w:val="nil"/>
              <w:right w:val="nil"/>
            </w:tcBorders>
          </w:tcPr>
          <w:p w:rsidR="00DF2CD8" w:rsidRPr="00DF2CD8" w:rsidRDefault="00DF2CD8" w:rsidP="00DF2CD8">
            <w:pPr>
              <w:tabs>
                <w:tab w:val="left" w:pos="9639"/>
              </w:tabs>
              <w:spacing w:after="0" w:line="240" w:lineRule="auto"/>
              <w:ind w:left="144"/>
              <w:rPr>
                <w:rFonts w:ascii="Arial" w:eastAsia="PMingLiU" w:hAnsi="Arial" w:cs="Arial"/>
                <w:noProof/>
                <w:lang w:val="en-US" w:eastAsia="en-US"/>
              </w:rPr>
            </w:pPr>
          </w:p>
          <w:p w:rsidR="00DF2CD8" w:rsidRPr="00DF2CD8" w:rsidRDefault="00FC3818" w:rsidP="00DF2CD8">
            <w:pPr>
              <w:tabs>
                <w:tab w:val="left" w:pos="9639"/>
              </w:tabs>
              <w:spacing w:after="0" w:line="240" w:lineRule="auto"/>
              <w:rPr>
                <w:rFonts w:ascii="Arial" w:eastAsia="PMingLiU" w:hAnsi="Arial" w:cs="Arial"/>
                <w:noProof/>
                <w:lang w:val="en-US" w:eastAsia="en-US"/>
              </w:rPr>
            </w:pPr>
            <w:r>
              <w:rPr>
                <w:rFonts w:ascii="Arial" w:eastAsia="PMingLiU" w:hAnsi="Arial" w:cs="Arial"/>
                <w:noProof/>
                <w:lang w:val="en-US" w:eastAsia="en-US"/>
              </w:rPr>
              <w:t>Helitune</w:t>
            </w:r>
            <w:r w:rsidR="000C6B59">
              <w:rPr>
                <w:rFonts w:ascii="Arial" w:eastAsia="PMingLiU" w:hAnsi="Arial" w:cs="Arial"/>
                <w:noProof/>
                <w:lang w:val="en-US" w:eastAsia="en-US"/>
              </w:rPr>
              <w:t xml:space="preserve"> Ltd</w:t>
            </w:r>
          </w:p>
          <w:p w:rsidR="00DF2CD8" w:rsidRPr="00DF2CD8" w:rsidRDefault="000C6B59" w:rsidP="00DF2CD8">
            <w:pPr>
              <w:tabs>
                <w:tab w:val="left" w:pos="9639"/>
              </w:tabs>
              <w:spacing w:after="0" w:line="240" w:lineRule="auto"/>
              <w:rPr>
                <w:rFonts w:ascii="Arial" w:eastAsia="PMingLiU" w:hAnsi="Arial" w:cs="Arial"/>
                <w:noProof/>
                <w:lang w:val="en-US" w:eastAsia="en-US"/>
              </w:rPr>
            </w:pPr>
            <w:r>
              <w:rPr>
                <w:rFonts w:ascii="Arial" w:hAnsi="Arial" w:cs="Arial"/>
                <w:color w:val="000000"/>
              </w:rPr>
              <w:t>Hatchmoor Industrial Estate</w:t>
            </w:r>
            <w:r w:rsidRPr="00DF2CD8">
              <w:rPr>
                <w:rFonts w:ascii="Arial" w:eastAsia="PMingLiU" w:hAnsi="Arial" w:cs="Arial"/>
                <w:noProof/>
                <w:lang w:val="en-US" w:eastAsia="en-US"/>
              </w:rPr>
              <w:t xml:space="preserve"> </w:t>
            </w:r>
          </w:p>
          <w:p w:rsidR="00DF2CD8" w:rsidRPr="00DF2CD8" w:rsidRDefault="000C6B59" w:rsidP="00DF2CD8">
            <w:pPr>
              <w:tabs>
                <w:tab w:val="left" w:pos="9639"/>
              </w:tabs>
              <w:spacing w:after="0" w:line="240" w:lineRule="auto"/>
              <w:rPr>
                <w:rFonts w:ascii="Arial" w:eastAsia="PMingLiU" w:hAnsi="Arial" w:cs="Arial"/>
                <w:noProof/>
                <w:lang w:val="en-US" w:eastAsia="en-US"/>
              </w:rPr>
            </w:pPr>
            <w:r>
              <w:rPr>
                <w:rFonts w:ascii="Arial" w:hAnsi="Arial" w:cs="Arial"/>
                <w:color w:val="000000"/>
              </w:rPr>
              <w:t>Torrington, Devon</w:t>
            </w:r>
            <w:r w:rsidRPr="00DF2CD8">
              <w:rPr>
                <w:rFonts w:ascii="Arial" w:eastAsia="PMingLiU" w:hAnsi="Arial" w:cs="Arial"/>
                <w:noProof/>
                <w:lang w:val="en-US" w:eastAsia="en-US"/>
              </w:rPr>
              <w:t xml:space="preserve"> </w:t>
            </w:r>
          </w:p>
          <w:p w:rsidR="000C6B59" w:rsidRDefault="000C6B59" w:rsidP="000C6B59">
            <w:pPr>
              <w:widowControl w:val="0"/>
              <w:autoSpaceDE w:val="0"/>
              <w:autoSpaceDN w:val="0"/>
              <w:adjustRightInd w:val="0"/>
              <w:spacing w:after="0" w:line="240" w:lineRule="auto"/>
              <w:ind w:right="107"/>
              <w:rPr>
                <w:rFonts w:ascii="Arial" w:hAnsi="Arial" w:cs="Arial"/>
                <w:color w:val="000000"/>
              </w:rPr>
            </w:pPr>
            <w:r>
              <w:rPr>
                <w:rFonts w:ascii="Arial" w:hAnsi="Arial" w:cs="Arial"/>
                <w:color w:val="000000"/>
              </w:rPr>
              <w:t>EX387HP</w:t>
            </w:r>
          </w:p>
          <w:p w:rsidR="000C6B59" w:rsidRDefault="000C6B59" w:rsidP="000C6B59">
            <w:pPr>
              <w:widowControl w:val="0"/>
              <w:autoSpaceDE w:val="0"/>
              <w:autoSpaceDN w:val="0"/>
              <w:adjustRightInd w:val="0"/>
              <w:spacing w:after="0" w:line="240" w:lineRule="auto"/>
              <w:ind w:right="107"/>
              <w:rPr>
                <w:rFonts w:ascii="Arial" w:hAnsi="Arial" w:cs="Arial"/>
                <w:color w:val="000000"/>
              </w:rPr>
            </w:pPr>
            <w:r>
              <w:rPr>
                <w:rFonts w:ascii="Arial" w:hAnsi="Arial" w:cs="Arial"/>
                <w:color w:val="000000"/>
              </w:rPr>
              <w:t>UK</w:t>
            </w:r>
          </w:p>
          <w:p w:rsidR="00DF2CD8" w:rsidRPr="00DF2CD8" w:rsidRDefault="00DF2CD8" w:rsidP="00DF2CD8">
            <w:pPr>
              <w:tabs>
                <w:tab w:val="left" w:pos="9639"/>
              </w:tabs>
              <w:spacing w:after="0" w:line="240" w:lineRule="auto"/>
              <w:rPr>
                <w:rFonts w:ascii="Arial" w:eastAsia="PMingLiU" w:hAnsi="Arial" w:cs="Arial"/>
                <w:noProof/>
                <w:lang w:val="en-US" w:eastAsia="en-US"/>
              </w:rPr>
            </w:pPr>
          </w:p>
        </w:tc>
        <w:tc>
          <w:tcPr>
            <w:tcW w:w="3931" w:type="dxa"/>
            <w:tcBorders>
              <w:top w:val="nil"/>
              <w:left w:val="nil"/>
              <w:bottom w:val="nil"/>
              <w:right w:val="nil"/>
            </w:tcBorders>
          </w:tcPr>
          <w:p w:rsidR="00DF2CD8" w:rsidRPr="00DF2CD8" w:rsidRDefault="00DF2CD8" w:rsidP="00DF2CD8">
            <w:pPr>
              <w:tabs>
                <w:tab w:val="left" w:pos="9639"/>
              </w:tabs>
              <w:spacing w:after="0" w:line="240" w:lineRule="auto"/>
              <w:jc w:val="right"/>
              <w:rPr>
                <w:rFonts w:ascii="Arial" w:eastAsia="PMingLiU" w:hAnsi="Arial" w:cs="Arial"/>
                <w:lang w:val="en-US" w:eastAsia="en-US"/>
              </w:rPr>
            </w:pPr>
            <w:r w:rsidRPr="00DF2CD8">
              <w:rPr>
                <w:rFonts w:ascii="Arial" w:eastAsia="PMingLiU" w:hAnsi="Arial" w:cs="Arial"/>
                <w:lang w:val="en-US" w:eastAsia="en-US"/>
              </w:rPr>
              <w:t>Defence Equipment &amp; Support</w:t>
            </w:r>
          </w:p>
          <w:p w:rsidR="00DF2CD8" w:rsidRPr="00DF2CD8" w:rsidRDefault="00DF2CD8" w:rsidP="00DF2CD8">
            <w:pPr>
              <w:tabs>
                <w:tab w:val="left" w:pos="9639"/>
              </w:tabs>
              <w:spacing w:after="0" w:line="240" w:lineRule="auto"/>
              <w:jc w:val="right"/>
              <w:rPr>
                <w:rFonts w:ascii="Arial" w:eastAsia="PMingLiU" w:hAnsi="Arial" w:cs="Arial"/>
                <w:lang w:val="en-US" w:eastAsia="en-US"/>
              </w:rPr>
            </w:pPr>
            <w:r w:rsidRPr="00DF2CD8">
              <w:rPr>
                <w:rFonts w:ascii="Arial" w:eastAsia="PMingLiU" w:hAnsi="Arial" w:cs="Arial"/>
                <w:lang w:val="en-US" w:eastAsia="en-US"/>
              </w:rPr>
              <w:t>Walnut 3</w:t>
            </w:r>
            <w:r w:rsidR="00FC3818">
              <w:rPr>
                <w:rFonts w:ascii="Arial" w:eastAsia="PMingLiU" w:hAnsi="Arial" w:cs="Arial"/>
                <w:lang w:val="en-US" w:eastAsia="en-US"/>
              </w:rPr>
              <w:t>A</w:t>
            </w:r>
            <w:r w:rsidRPr="00DF2CD8">
              <w:rPr>
                <w:rFonts w:ascii="Arial" w:eastAsia="PMingLiU" w:hAnsi="Arial" w:cs="Arial"/>
                <w:lang w:val="en-US" w:eastAsia="en-US"/>
              </w:rPr>
              <w:t xml:space="preserve"> #1335</w:t>
            </w:r>
          </w:p>
          <w:p w:rsidR="00DF2CD8" w:rsidRPr="00DF2CD8" w:rsidRDefault="00DF2CD8" w:rsidP="00DF2CD8">
            <w:pPr>
              <w:tabs>
                <w:tab w:val="left" w:pos="9639"/>
              </w:tabs>
              <w:spacing w:after="0" w:line="240" w:lineRule="auto"/>
              <w:jc w:val="right"/>
              <w:rPr>
                <w:rFonts w:ascii="Arial" w:eastAsia="PMingLiU" w:hAnsi="Arial" w:cs="Arial"/>
                <w:lang w:val="en-US" w:eastAsia="en-US"/>
              </w:rPr>
            </w:pPr>
            <w:r w:rsidRPr="00DF2CD8">
              <w:rPr>
                <w:rFonts w:ascii="Arial" w:eastAsia="PMingLiU" w:hAnsi="Arial" w:cs="Arial"/>
                <w:lang w:val="en-US" w:eastAsia="en-US"/>
              </w:rPr>
              <w:t>MOD Abbey Wood</w:t>
            </w:r>
          </w:p>
          <w:p w:rsidR="00DF2CD8" w:rsidRPr="00DF2CD8" w:rsidRDefault="00DF2CD8" w:rsidP="00DF2CD8">
            <w:pPr>
              <w:tabs>
                <w:tab w:val="left" w:pos="9639"/>
              </w:tabs>
              <w:spacing w:after="0" w:line="240" w:lineRule="auto"/>
              <w:jc w:val="right"/>
              <w:rPr>
                <w:rFonts w:ascii="Arial" w:eastAsia="PMingLiU" w:hAnsi="Arial" w:cs="Arial"/>
                <w:lang w:val="en-US" w:eastAsia="en-US"/>
              </w:rPr>
            </w:pPr>
            <w:r w:rsidRPr="00DF2CD8">
              <w:rPr>
                <w:rFonts w:ascii="Arial" w:eastAsia="PMingLiU" w:hAnsi="Arial" w:cs="Arial"/>
                <w:lang w:val="en-US" w:eastAsia="en-US"/>
              </w:rPr>
              <w:t>Bristol BS34 8JH</w:t>
            </w:r>
          </w:p>
          <w:p w:rsidR="00DF2CD8" w:rsidRPr="00DF2CD8" w:rsidRDefault="00DF2CD8" w:rsidP="00DF2CD8">
            <w:pPr>
              <w:tabs>
                <w:tab w:val="left" w:pos="9639"/>
              </w:tabs>
              <w:spacing w:after="0" w:line="240" w:lineRule="auto"/>
              <w:jc w:val="right"/>
              <w:rPr>
                <w:rFonts w:ascii="Arial" w:eastAsia="PMingLiU" w:hAnsi="Arial" w:cs="Arial"/>
                <w:lang w:val="en-US" w:eastAsia="en-US"/>
              </w:rPr>
            </w:pPr>
          </w:p>
          <w:p w:rsidR="00DF2CD8" w:rsidRPr="00DF2CD8" w:rsidRDefault="00DF2CD8" w:rsidP="00DF2CD8">
            <w:pPr>
              <w:tabs>
                <w:tab w:val="left" w:pos="9639"/>
              </w:tabs>
              <w:spacing w:after="0" w:line="240" w:lineRule="auto"/>
              <w:jc w:val="right"/>
              <w:rPr>
                <w:rFonts w:ascii="Arial" w:eastAsia="PMingLiU" w:hAnsi="Arial" w:cs="Arial"/>
                <w:lang w:val="en-US" w:eastAsia="en-US"/>
              </w:rPr>
            </w:pPr>
            <w:r w:rsidRPr="00DF2CD8">
              <w:rPr>
                <w:rFonts w:ascii="Arial" w:eastAsia="PMingLiU" w:hAnsi="Arial" w:cs="Arial"/>
                <w:lang w:val="en-US" w:eastAsia="en-US"/>
              </w:rPr>
              <w:t>Date:</w:t>
            </w:r>
            <w:r w:rsidR="008311A8">
              <w:rPr>
                <w:rFonts w:ascii="Arial" w:eastAsia="PMingLiU" w:hAnsi="Arial" w:cs="Arial"/>
                <w:lang w:val="en-US" w:eastAsia="en-US"/>
              </w:rPr>
              <w:t xml:space="preserve"> </w:t>
            </w:r>
            <w:r w:rsidR="003E0BF3">
              <w:rPr>
                <w:rFonts w:ascii="Arial" w:eastAsia="PMingLiU" w:hAnsi="Arial" w:cs="Arial"/>
                <w:lang w:val="en-US" w:eastAsia="en-US"/>
              </w:rPr>
              <w:t>03</w:t>
            </w:r>
            <w:r w:rsidRPr="00DF2CD8">
              <w:rPr>
                <w:rFonts w:ascii="Arial" w:eastAsia="PMingLiU" w:hAnsi="Arial" w:cs="Arial"/>
                <w:lang w:val="en-US" w:eastAsia="en-US"/>
              </w:rPr>
              <w:t xml:space="preserve"> </w:t>
            </w:r>
            <w:r w:rsidR="008311A8">
              <w:rPr>
                <w:rFonts w:ascii="Arial" w:eastAsia="PMingLiU" w:hAnsi="Arial" w:cs="Arial"/>
                <w:lang w:val="en-US" w:eastAsia="en-US"/>
              </w:rPr>
              <w:t>November</w:t>
            </w:r>
            <w:r w:rsidRPr="00DF2CD8">
              <w:rPr>
                <w:rFonts w:ascii="Arial" w:eastAsia="PMingLiU" w:hAnsi="Arial" w:cs="Arial"/>
                <w:lang w:val="en-US" w:eastAsia="en-US"/>
              </w:rPr>
              <w:t xml:space="preserve"> 2019</w:t>
            </w:r>
          </w:p>
        </w:tc>
        <w:tc>
          <w:tcPr>
            <w:tcW w:w="380" w:type="dxa"/>
            <w:vMerge/>
            <w:tcBorders>
              <w:top w:val="nil"/>
              <w:left w:val="nil"/>
              <w:bottom w:val="nil"/>
              <w:right w:val="nil"/>
            </w:tcBorders>
            <w:vAlign w:val="center"/>
            <w:hideMark/>
          </w:tcPr>
          <w:p w:rsidR="00DF2CD8" w:rsidRPr="00DF2CD8" w:rsidRDefault="00DF2CD8" w:rsidP="00DF2CD8">
            <w:pPr>
              <w:spacing w:after="0" w:line="240" w:lineRule="auto"/>
              <w:rPr>
                <w:rFonts w:ascii="Times New Roman" w:eastAsia="PMingLiU" w:hAnsi="Times New Roman"/>
                <w:sz w:val="18"/>
                <w:lang w:val="en-US" w:eastAsia="en-US"/>
              </w:rPr>
            </w:pPr>
          </w:p>
        </w:tc>
      </w:tr>
      <w:tr w:rsidR="00DF2CD8" w:rsidRPr="00DF2CD8" w:rsidTr="00DF2CD8">
        <w:trPr>
          <w:trHeight w:val="173"/>
        </w:trPr>
        <w:tc>
          <w:tcPr>
            <w:tcW w:w="5141" w:type="dxa"/>
            <w:tcBorders>
              <w:top w:val="nil"/>
              <w:left w:val="nil"/>
              <w:bottom w:val="single" w:sz="4" w:space="0" w:color="auto"/>
              <w:right w:val="nil"/>
            </w:tcBorders>
            <w:hideMark/>
          </w:tcPr>
          <w:p w:rsidR="00DF2CD8" w:rsidRPr="00DF2CD8" w:rsidRDefault="00DF2CD8" w:rsidP="00DF2CD8">
            <w:pPr>
              <w:tabs>
                <w:tab w:val="left" w:pos="9639"/>
              </w:tabs>
              <w:spacing w:after="0" w:line="240" w:lineRule="auto"/>
              <w:rPr>
                <w:rFonts w:ascii="Arial" w:eastAsia="PMingLiU" w:hAnsi="Arial" w:cs="Arial"/>
                <w:noProof/>
                <w:lang w:val="en-US" w:eastAsia="en-US"/>
              </w:rPr>
            </w:pPr>
            <w:r w:rsidRPr="00DF2CD8">
              <w:rPr>
                <w:rFonts w:ascii="Arial" w:eastAsia="PMingLiU" w:hAnsi="Arial" w:cs="Arial"/>
                <w:noProof/>
                <w:lang w:val="en-US" w:eastAsia="en-US"/>
              </w:rPr>
              <w:t xml:space="preserve">FAO: </w:t>
            </w:r>
            <w:r w:rsidR="00D97652">
              <w:rPr>
                <w:rFonts w:ascii="Arial" w:eastAsia="PMingLiU" w:hAnsi="Arial" w:cs="Arial"/>
                <w:noProof/>
                <w:color w:val="000000"/>
                <w:highlight w:val="black"/>
                <w:lang w:val="en-US" w:eastAsia="en-US"/>
              </w:rPr>
              <w:t>'''''''''''' ''''''''''''''''''</w:t>
            </w:r>
          </w:p>
        </w:tc>
        <w:tc>
          <w:tcPr>
            <w:tcW w:w="3931" w:type="dxa"/>
            <w:tcBorders>
              <w:top w:val="nil"/>
              <w:left w:val="nil"/>
              <w:bottom w:val="single" w:sz="4" w:space="0" w:color="auto"/>
              <w:right w:val="nil"/>
            </w:tcBorders>
            <w:vAlign w:val="bottom"/>
            <w:hideMark/>
          </w:tcPr>
          <w:p w:rsidR="00DF2CD8" w:rsidRPr="00DF2CD8" w:rsidRDefault="00DF2CD8" w:rsidP="00DF2CD8">
            <w:pPr>
              <w:tabs>
                <w:tab w:val="left" w:pos="9639"/>
              </w:tabs>
              <w:spacing w:after="0" w:line="240" w:lineRule="auto"/>
              <w:ind w:left="1024"/>
              <w:rPr>
                <w:rFonts w:ascii="Arial" w:eastAsia="PMingLiU" w:hAnsi="Arial" w:cs="Arial"/>
                <w:lang w:val="en-US" w:eastAsia="en-US"/>
              </w:rPr>
            </w:pPr>
            <w:r w:rsidRPr="00DF2CD8">
              <w:rPr>
                <w:rFonts w:ascii="Arial" w:eastAsia="PMingLiU" w:hAnsi="Arial" w:cs="Arial"/>
                <w:lang w:val="en-US" w:eastAsia="en-US"/>
              </w:rPr>
              <w:t>Our Reference: 70000</w:t>
            </w:r>
            <w:r w:rsidR="000C6B59">
              <w:rPr>
                <w:rFonts w:ascii="Arial" w:eastAsia="PMingLiU" w:hAnsi="Arial" w:cs="Arial"/>
                <w:lang w:val="en-US" w:eastAsia="en-US"/>
              </w:rPr>
              <w:t>4328</w:t>
            </w:r>
          </w:p>
        </w:tc>
        <w:tc>
          <w:tcPr>
            <w:tcW w:w="380" w:type="dxa"/>
            <w:tcBorders>
              <w:top w:val="nil"/>
              <w:left w:val="nil"/>
              <w:bottom w:val="single" w:sz="4" w:space="0" w:color="auto"/>
              <w:right w:val="nil"/>
            </w:tcBorders>
            <w:vAlign w:val="bottom"/>
          </w:tcPr>
          <w:p w:rsidR="00DF2CD8" w:rsidRPr="00DF2CD8" w:rsidRDefault="00DF2CD8" w:rsidP="00DF2CD8">
            <w:pPr>
              <w:tabs>
                <w:tab w:val="left" w:pos="9639"/>
              </w:tabs>
              <w:spacing w:after="0" w:line="240" w:lineRule="auto"/>
              <w:ind w:left="-284"/>
              <w:jc w:val="right"/>
              <w:rPr>
                <w:rFonts w:ascii="Times New Roman" w:eastAsia="PMingLiU" w:hAnsi="Times New Roman"/>
                <w:sz w:val="18"/>
                <w:lang w:val="en-US" w:eastAsia="en-US"/>
              </w:rPr>
            </w:pPr>
          </w:p>
        </w:tc>
      </w:tr>
    </w:tbl>
    <w:p w:rsidR="00DF2CD8" w:rsidRPr="00DF2CD8" w:rsidRDefault="00DF2CD8" w:rsidP="00DF2CD8">
      <w:pPr>
        <w:spacing w:after="0" w:line="240" w:lineRule="auto"/>
        <w:rPr>
          <w:rFonts w:ascii="Arial" w:eastAsia="PMingLiU" w:hAnsi="Arial" w:cs="Arial"/>
          <w:lang w:val="en-US" w:eastAsia="en-US"/>
        </w:rPr>
      </w:pPr>
    </w:p>
    <w:p w:rsidR="00D850DE" w:rsidRDefault="00D850DE" w:rsidP="00CC400D">
      <w:pPr>
        <w:spacing w:after="0" w:line="240" w:lineRule="auto"/>
        <w:ind w:left="142"/>
        <w:textAlignment w:val="baseline"/>
        <w:rPr>
          <w:rFonts w:ascii="Arial" w:hAnsi="Arial" w:cs="Arial"/>
          <w:b/>
          <w:bCs/>
          <w:u w:val="single"/>
        </w:rPr>
      </w:pPr>
    </w:p>
    <w:p w:rsidR="00D850DE" w:rsidRPr="00703841" w:rsidRDefault="00D850DE" w:rsidP="00D850DE">
      <w:pPr>
        <w:rPr>
          <w:rFonts w:ascii="Arial" w:hAnsi="Arial" w:cs="Arial"/>
        </w:rPr>
      </w:pPr>
      <w:r w:rsidRPr="00703841">
        <w:rPr>
          <w:rFonts w:ascii="Arial" w:hAnsi="Arial" w:cs="Arial"/>
        </w:rPr>
        <w:t>Dear Sirs,</w:t>
      </w:r>
    </w:p>
    <w:p w:rsidR="00D850DE" w:rsidRPr="00703841" w:rsidRDefault="00D850DE" w:rsidP="00D850DE">
      <w:pPr>
        <w:rPr>
          <w:rFonts w:ascii="Arial" w:hAnsi="Arial" w:cs="Arial"/>
        </w:rPr>
      </w:pPr>
    </w:p>
    <w:p w:rsidR="00D850DE" w:rsidRPr="00DC2A65" w:rsidRDefault="00D850DE" w:rsidP="00DC2A65">
      <w:pPr>
        <w:outlineLvl w:val="0"/>
        <w:rPr>
          <w:rFonts w:ascii="Arial" w:hAnsi="Arial" w:cs="Arial"/>
          <w:b/>
        </w:rPr>
      </w:pPr>
      <w:r>
        <w:rPr>
          <w:rFonts w:ascii="Arial" w:hAnsi="Arial" w:cs="Arial"/>
          <w:b/>
        </w:rPr>
        <w:t xml:space="preserve">Offer Of Contract </w:t>
      </w:r>
      <w:r w:rsidR="00DC2A65">
        <w:rPr>
          <w:rFonts w:ascii="Arial" w:hAnsi="Arial" w:cs="Arial"/>
          <w:b/>
        </w:rPr>
        <w:t xml:space="preserve">70004328 </w:t>
      </w:r>
      <w:r w:rsidRPr="00703841">
        <w:rPr>
          <w:rFonts w:ascii="Arial" w:hAnsi="Arial" w:cs="Arial"/>
          <w:b/>
        </w:rPr>
        <w:t>for the Supply</w:t>
      </w:r>
      <w:r>
        <w:rPr>
          <w:rFonts w:ascii="Arial" w:hAnsi="Arial" w:cs="Arial"/>
          <w:b/>
        </w:rPr>
        <w:t xml:space="preserve"> </w:t>
      </w:r>
      <w:r w:rsidRPr="00703841">
        <w:rPr>
          <w:rFonts w:ascii="Arial" w:hAnsi="Arial" w:cs="Arial"/>
          <w:b/>
        </w:rPr>
        <w:t xml:space="preserve">of </w:t>
      </w:r>
      <w:r w:rsidR="00DC2A65" w:rsidRPr="00DC2A65">
        <w:rPr>
          <w:rFonts w:ascii="Arial" w:hAnsi="Arial" w:cs="Arial"/>
          <w:b/>
        </w:rPr>
        <w:t>Maintenance and Repair of rotor, track and balance (RTB) equipment</w:t>
      </w:r>
    </w:p>
    <w:p w:rsidR="00D850DE" w:rsidRPr="00703841" w:rsidRDefault="00D850DE" w:rsidP="00D850DE">
      <w:pPr>
        <w:numPr>
          <w:ilvl w:val="0"/>
          <w:numId w:val="48"/>
        </w:numPr>
        <w:tabs>
          <w:tab w:val="clear" w:pos="720"/>
        </w:tabs>
        <w:spacing w:before="120" w:after="120" w:line="240" w:lineRule="auto"/>
        <w:ind w:left="0" w:firstLine="0"/>
        <w:rPr>
          <w:rFonts w:ascii="Arial" w:hAnsi="Arial" w:cs="Arial"/>
        </w:rPr>
      </w:pPr>
      <w:r w:rsidRPr="00703841">
        <w:rPr>
          <w:rFonts w:ascii="Arial" w:hAnsi="Arial" w:cs="Arial"/>
        </w:rPr>
        <w:t xml:space="preserve">You are hereby informed of the Department’s requirement and you are invited to accept the </w:t>
      </w:r>
      <w:r>
        <w:rPr>
          <w:rFonts w:ascii="Arial" w:hAnsi="Arial" w:cs="Arial"/>
        </w:rPr>
        <w:t>O</w:t>
      </w:r>
      <w:r w:rsidRPr="00703841">
        <w:rPr>
          <w:rFonts w:ascii="Arial" w:hAnsi="Arial" w:cs="Arial"/>
        </w:rPr>
        <w:t>ffer of Contract, detail</w:t>
      </w:r>
      <w:r>
        <w:rPr>
          <w:rFonts w:ascii="Arial" w:hAnsi="Arial" w:cs="Arial"/>
        </w:rPr>
        <w:t>ed</w:t>
      </w:r>
      <w:r w:rsidRPr="00703841">
        <w:rPr>
          <w:rFonts w:ascii="Arial" w:hAnsi="Arial" w:cs="Arial"/>
        </w:rPr>
        <w:t xml:space="preserve"> in the attached </w:t>
      </w:r>
      <w:r>
        <w:rPr>
          <w:rFonts w:ascii="Arial" w:hAnsi="Arial" w:cs="Arial"/>
        </w:rPr>
        <w:t>Schedule 2 (</w:t>
      </w:r>
      <w:r w:rsidRPr="00703841">
        <w:rPr>
          <w:rFonts w:ascii="Arial" w:hAnsi="Arial" w:cs="Arial"/>
        </w:rPr>
        <w:t>Schedule of Requirements</w:t>
      </w:r>
      <w:r>
        <w:rPr>
          <w:rFonts w:ascii="Arial" w:hAnsi="Arial" w:cs="Arial"/>
        </w:rPr>
        <w:t>)</w:t>
      </w:r>
      <w:r w:rsidRPr="00703841">
        <w:rPr>
          <w:rFonts w:ascii="Arial" w:hAnsi="Arial" w:cs="Arial"/>
        </w:rPr>
        <w:t>.  The Schedule describes the</w:t>
      </w:r>
      <w:r>
        <w:rPr>
          <w:rFonts w:ascii="Arial" w:hAnsi="Arial" w:cs="Arial"/>
        </w:rPr>
        <w:t xml:space="preserve"> requirements and sets out the C</w:t>
      </w:r>
      <w:r w:rsidRPr="00703841">
        <w:rPr>
          <w:rFonts w:ascii="Arial" w:hAnsi="Arial" w:cs="Arial"/>
        </w:rPr>
        <w:t xml:space="preserve">ontract </w:t>
      </w:r>
      <w:r>
        <w:rPr>
          <w:rFonts w:ascii="Arial" w:hAnsi="Arial" w:cs="Arial"/>
        </w:rPr>
        <w:t>C</w:t>
      </w:r>
      <w:r w:rsidRPr="00703841">
        <w:rPr>
          <w:rFonts w:ascii="Arial" w:hAnsi="Arial" w:cs="Arial"/>
        </w:rPr>
        <w:t>onditions which will take effect on acceptance by you of the Department’s offer.</w:t>
      </w:r>
    </w:p>
    <w:p w:rsidR="00D850DE" w:rsidRPr="00703841" w:rsidRDefault="00D850DE" w:rsidP="00D850DE">
      <w:pPr>
        <w:numPr>
          <w:ilvl w:val="0"/>
          <w:numId w:val="48"/>
        </w:numPr>
        <w:tabs>
          <w:tab w:val="clear" w:pos="720"/>
        </w:tabs>
        <w:spacing w:before="120" w:after="120" w:line="240" w:lineRule="auto"/>
        <w:ind w:left="0" w:firstLine="0"/>
        <w:rPr>
          <w:rFonts w:ascii="Arial" w:hAnsi="Arial" w:cs="Arial"/>
        </w:rPr>
      </w:pPr>
      <w:r w:rsidRPr="00703841">
        <w:rPr>
          <w:rFonts w:ascii="Arial" w:hAnsi="Arial" w:cs="Arial"/>
        </w:rPr>
        <w:t xml:space="preserve">If you wish to accept this offer, please complete and sign both copies of </w:t>
      </w:r>
      <w:r>
        <w:rPr>
          <w:rFonts w:ascii="Arial" w:hAnsi="Arial" w:cs="Arial"/>
        </w:rPr>
        <w:t xml:space="preserve">the DEFFORM 10 (SC2) returning </w:t>
      </w:r>
      <w:r w:rsidRPr="00703841">
        <w:rPr>
          <w:rFonts w:ascii="Arial" w:hAnsi="Arial" w:cs="Arial"/>
        </w:rPr>
        <w:t xml:space="preserve">one copy to </w:t>
      </w:r>
      <w:r>
        <w:rPr>
          <w:rFonts w:ascii="Arial" w:hAnsi="Arial" w:cs="Arial"/>
        </w:rPr>
        <w:t xml:space="preserve">me </w:t>
      </w:r>
      <w:r w:rsidRPr="00703841">
        <w:rPr>
          <w:rFonts w:ascii="Arial" w:hAnsi="Arial" w:cs="Arial"/>
        </w:rPr>
        <w:t xml:space="preserve">at the address shown above by post within </w:t>
      </w:r>
      <w:r>
        <w:rPr>
          <w:rFonts w:ascii="Arial" w:hAnsi="Arial" w:cs="Arial"/>
        </w:rPr>
        <w:t xml:space="preserve">10 working </w:t>
      </w:r>
      <w:r w:rsidRPr="00703841">
        <w:rPr>
          <w:rFonts w:ascii="Arial" w:hAnsi="Arial" w:cs="Arial"/>
        </w:rPr>
        <w:t>days of the date of this Offer.</w:t>
      </w:r>
      <w:r>
        <w:rPr>
          <w:rFonts w:ascii="Arial" w:hAnsi="Arial" w:cs="Arial"/>
        </w:rPr>
        <w:t xml:space="preserve">  </w:t>
      </w:r>
      <w:r w:rsidRPr="00703841">
        <w:rPr>
          <w:rFonts w:ascii="Arial" w:hAnsi="Arial" w:cs="Arial"/>
        </w:rPr>
        <w:t xml:space="preserve">Your acceptance of the Department’s offer must be unqualified.  If you do not accept the Department’s offer within the period specified, then the Department’s offer will lapse. </w:t>
      </w:r>
    </w:p>
    <w:p w:rsidR="00D850DE" w:rsidRDefault="00D850DE" w:rsidP="00D850DE">
      <w:pPr>
        <w:numPr>
          <w:ilvl w:val="0"/>
          <w:numId w:val="48"/>
        </w:numPr>
        <w:tabs>
          <w:tab w:val="clear" w:pos="720"/>
        </w:tabs>
        <w:spacing w:before="120" w:after="120" w:line="240" w:lineRule="auto"/>
        <w:ind w:left="0" w:firstLine="0"/>
        <w:rPr>
          <w:rFonts w:ascii="Arial" w:hAnsi="Arial" w:cs="Arial"/>
        </w:rPr>
      </w:pPr>
      <w:r w:rsidRPr="00703841">
        <w:rPr>
          <w:rFonts w:ascii="Arial" w:hAnsi="Arial" w:cs="Arial"/>
        </w:rPr>
        <w:t>No contract will come into existence until you have accepted the Department’s offer in accordance with paragraph 2 above.  Accordingly,</w:t>
      </w:r>
      <w:r>
        <w:rPr>
          <w:rFonts w:ascii="Arial" w:hAnsi="Arial" w:cs="Arial"/>
        </w:rPr>
        <w:t xml:space="preserve"> prior to your unconditional acceptance of this offer, </w:t>
      </w:r>
      <w:r w:rsidRPr="00703841">
        <w:rPr>
          <w:rFonts w:ascii="Arial" w:hAnsi="Arial" w:cs="Arial"/>
        </w:rPr>
        <w:t>the Department shall not be responsible in any way whatsoever</w:t>
      </w:r>
      <w:r>
        <w:rPr>
          <w:rFonts w:ascii="Arial" w:hAnsi="Arial" w:cs="Arial"/>
        </w:rPr>
        <w:t xml:space="preserve"> for any </w:t>
      </w:r>
      <w:r w:rsidRPr="00703841">
        <w:rPr>
          <w:rFonts w:ascii="Arial" w:hAnsi="Arial" w:cs="Arial"/>
        </w:rPr>
        <w:t>:</w:t>
      </w:r>
    </w:p>
    <w:p w:rsidR="00D850DE" w:rsidRPr="00703841" w:rsidRDefault="00D850DE" w:rsidP="00D850DE">
      <w:pPr>
        <w:numPr>
          <w:ilvl w:val="0"/>
          <w:numId w:val="49"/>
        </w:numPr>
        <w:spacing w:before="120" w:after="120" w:line="240" w:lineRule="auto"/>
        <w:rPr>
          <w:rFonts w:ascii="Arial" w:hAnsi="Arial" w:cs="Arial"/>
        </w:rPr>
      </w:pPr>
      <w:r w:rsidRPr="00703841">
        <w:rPr>
          <w:rFonts w:ascii="Arial" w:hAnsi="Arial" w:cs="Arial"/>
        </w:rPr>
        <w:t>work undertaken by you; or</w:t>
      </w:r>
    </w:p>
    <w:p w:rsidR="00D850DE" w:rsidRPr="00703841" w:rsidRDefault="00D850DE" w:rsidP="00D850DE">
      <w:pPr>
        <w:numPr>
          <w:ilvl w:val="0"/>
          <w:numId w:val="49"/>
        </w:numPr>
        <w:spacing w:before="120" w:after="120" w:line="240" w:lineRule="auto"/>
        <w:rPr>
          <w:rFonts w:ascii="Arial" w:hAnsi="Arial" w:cs="Arial"/>
        </w:rPr>
      </w:pPr>
      <w:r w:rsidRPr="00703841">
        <w:rPr>
          <w:rFonts w:ascii="Arial" w:hAnsi="Arial" w:cs="Arial"/>
        </w:rPr>
        <w:t>incurred by you</w:t>
      </w:r>
      <w:r>
        <w:rPr>
          <w:rFonts w:ascii="Arial" w:hAnsi="Arial" w:cs="Arial"/>
        </w:rPr>
        <w:t>.</w:t>
      </w:r>
    </w:p>
    <w:p w:rsidR="00D850DE" w:rsidRPr="00890C0E" w:rsidRDefault="00D850DE" w:rsidP="00D850DE">
      <w:pPr>
        <w:numPr>
          <w:ilvl w:val="0"/>
          <w:numId w:val="48"/>
        </w:numPr>
        <w:tabs>
          <w:tab w:val="clear" w:pos="720"/>
        </w:tabs>
        <w:spacing w:before="120" w:after="120" w:line="240" w:lineRule="auto"/>
        <w:ind w:left="0" w:firstLine="0"/>
        <w:rPr>
          <w:rFonts w:ascii="Arial" w:hAnsi="Arial" w:cs="Arial"/>
        </w:rPr>
      </w:pPr>
      <w:r w:rsidRPr="00703841">
        <w:rPr>
          <w:rFonts w:ascii="Arial" w:hAnsi="Arial" w:cs="Arial"/>
        </w:rPr>
        <w:t>When you have accepted the Department’s offer in accordance with paragraph 2 above, you must proceed with the performance of the Contract.</w:t>
      </w:r>
    </w:p>
    <w:p w:rsidR="00D850DE" w:rsidRPr="00703841" w:rsidRDefault="00D850DE" w:rsidP="00D850DE">
      <w:pPr>
        <w:spacing w:before="120" w:after="120"/>
        <w:rPr>
          <w:rFonts w:ascii="Arial" w:hAnsi="Arial" w:cs="Arial"/>
        </w:rPr>
      </w:pPr>
    </w:p>
    <w:p w:rsidR="00D850DE" w:rsidRPr="00703841" w:rsidRDefault="00D850DE" w:rsidP="00D850DE">
      <w:pPr>
        <w:keepNext/>
        <w:numPr>
          <w:ilvl w:val="0"/>
          <w:numId w:val="48"/>
        </w:numPr>
        <w:tabs>
          <w:tab w:val="clear" w:pos="720"/>
        </w:tabs>
        <w:spacing w:before="120" w:after="120" w:line="240" w:lineRule="auto"/>
        <w:ind w:left="0" w:firstLine="0"/>
        <w:rPr>
          <w:rFonts w:ascii="Arial" w:hAnsi="Arial" w:cs="Arial"/>
        </w:rPr>
      </w:pPr>
      <w:r w:rsidRPr="00703841">
        <w:rPr>
          <w:rFonts w:ascii="Arial" w:hAnsi="Arial" w:cs="Arial"/>
        </w:rPr>
        <w:t xml:space="preserve">Nothing contained in this </w:t>
      </w:r>
      <w:r>
        <w:rPr>
          <w:rFonts w:ascii="Arial" w:hAnsi="Arial" w:cs="Arial"/>
        </w:rPr>
        <w:t xml:space="preserve">Offer </w:t>
      </w:r>
      <w:r w:rsidRPr="00703841">
        <w:rPr>
          <w:rFonts w:ascii="Arial" w:hAnsi="Arial" w:cs="Arial"/>
        </w:rPr>
        <w:t xml:space="preserve">and in the attached Schedule shall be construed as notifying or implying acceptance by the Department of any estimated or suggested price or </w:t>
      </w:r>
      <w:r w:rsidRPr="00703841">
        <w:rPr>
          <w:rFonts w:ascii="Arial" w:hAnsi="Arial" w:cs="Arial"/>
        </w:rPr>
        <w:lastRenderedPageBreak/>
        <w:t>of any condition of contract which may have been referred to orally or in writing in any previous discussion or correspondence.</w:t>
      </w:r>
    </w:p>
    <w:p w:rsidR="00D850DE" w:rsidRPr="00703841" w:rsidRDefault="00D850DE" w:rsidP="00D850DE">
      <w:pPr>
        <w:rPr>
          <w:rFonts w:ascii="Arial" w:hAnsi="Arial" w:cs="Arial"/>
        </w:rPr>
      </w:pPr>
    </w:p>
    <w:p w:rsidR="00D850DE" w:rsidRPr="00F94A0F" w:rsidRDefault="00D850DE" w:rsidP="00D850DE">
      <w:r w:rsidRPr="00703841">
        <w:rPr>
          <w:rFonts w:ascii="Arial" w:hAnsi="Arial" w:cs="Arial"/>
        </w:rPr>
        <w:t>Yours faithfully</w:t>
      </w:r>
    </w:p>
    <w:p w:rsidR="00890C0E" w:rsidRPr="006812BD" w:rsidRDefault="006812BD" w:rsidP="00F40B63">
      <w:pPr>
        <w:keepNext/>
        <w:keepLines/>
        <w:spacing w:after="0" w:line="256" w:lineRule="auto"/>
        <w:rPr>
          <w:rFonts w:ascii="Arial" w:hAnsi="Arial" w:cs="Arial"/>
          <w:bCs/>
          <w:i/>
        </w:rPr>
      </w:pPr>
      <w:r w:rsidRPr="006812BD">
        <w:rPr>
          <w:rFonts w:ascii="Arial" w:hAnsi="Arial" w:cs="Arial"/>
          <w:bCs/>
          <w:i/>
        </w:rPr>
        <w:t>(Signed Electronically)</w:t>
      </w:r>
    </w:p>
    <w:p w:rsidR="00890C0E" w:rsidRDefault="00890C0E" w:rsidP="00F40B63">
      <w:pPr>
        <w:keepNext/>
        <w:keepLines/>
        <w:spacing w:after="0" w:line="256" w:lineRule="auto"/>
        <w:rPr>
          <w:rFonts w:ascii="Arial" w:hAnsi="Arial" w:cs="Arial"/>
          <w:bCs/>
        </w:rPr>
      </w:pPr>
    </w:p>
    <w:p w:rsidR="00FC3818" w:rsidRPr="009965D7" w:rsidRDefault="009965D7" w:rsidP="00F40B63">
      <w:pPr>
        <w:spacing w:after="0" w:line="240" w:lineRule="auto"/>
        <w:rPr>
          <w:rFonts w:ascii="Arial" w:hAnsi="Arial" w:cs="Arial"/>
          <w:sz w:val="24"/>
          <w:szCs w:val="24"/>
          <w:highlight w:val="black"/>
        </w:rPr>
      </w:pPr>
      <w:r>
        <w:rPr>
          <w:rFonts w:ascii="Arial" w:hAnsi="Arial" w:cs="Arial"/>
          <w:noProof/>
          <w:color w:val="000000"/>
          <w:sz w:val="24"/>
          <w:szCs w:val="24"/>
          <w:highlight w:val="black"/>
        </w:rPr>
        <w:t>''''''''''''''''''''''' '''''''''''''''''''''''''</w:t>
      </w:r>
    </w:p>
    <w:p w:rsidR="00D91932" w:rsidRPr="009965D7" w:rsidRDefault="009965D7" w:rsidP="00F40B63">
      <w:pPr>
        <w:spacing w:after="0" w:line="240" w:lineRule="auto"/>
        <w:rPr>
          <w:rFonts w:ascii="Arial" w:hAnsi="Arial" w:cs="Arial"/>
          <w:sz w:val="24"/>
          <w:szCs w:val="24"/>
          <w:highlight w:val="black"/>
        </w:rPr>
      </w:pPr>
      <w:r>
        <w:rPr>
          <w:rFonts w:ascii="Arial" w:hAnsi="Arial" w:cs="Arial"/>
          <w:noProof/>
          <w:color w:val="000000"/>
          <w:sz w:val="24"/>
          <w:szCs w:val="24"/>
          <w:highlight w:val="black"/>
        </w:rPr>
        <w:t xml:space="preserve"> ''''''''''' '''''''' ''''''''''''''''''''''''''''''''''''''''''''''''''''''''</w:t>
      </w:r>
    </w:p>
    <w:p w:rsidR="00D91932" w:rsidRDefault="00D91932">
      <w:pPr>
        <w:widowControl w:val="0"/>
        <w:autoSpaceDE w:val="0"/>
        <w:autoSpaceDN w:val="0"/>
        <w:adjustRightInd w:val="0"/>
        <w:spacing w:after="200" w:line="276" w:lineRule="auto"/>
        <w:ind w:left="120" w:right="114"/>
        <w:rPr>
          <w:rFonts w:ascii="Arial" w:hAnsi="Arial" w:cs="Arial"/>
          <w:color w:val="000000"/>
        </w:rPr>
      </w:pPr>
    </w:p>
    <w:p w:rsidR="00FC3818" w:rsidRDefault="00FC3818">
      <w:pPr>
        <w:widowControl w:val="0"/>
        <w:autoSpaceDE w:val="0"/>
        <w:autoSpaceDN w:val="0"/>
        <w:adjustRightInd w:val="0"/>
        <w:spacing w:after="200" w:line="276" w:lineRule="auto"/>
        <w:ind w:left="120" w:right="114"/>
        <w:rPr>
          <w:rFonts w:ascii="Arial" w:hAnsi="Arial" w:cs="Arial"/>
          <w:color w:val="000000"/>
        </w:rPr>
      </w:pPr>
    </w:p>
    <w:p w:rsidR="00FC3818" w:rsidRDefault="00FC3818">
      <w:pPr>
        <w:widowControl w:val="0"/>
        <w:autoSpaceDE w:val="0"/>
        <w:autoSpaceDN w:val="0"/>
        <w:adjustRightInd w:val="0"/>
        <w:spacing w:after="200" w:line="276" w:lineRule="auto"/>
        <w:ind w:left="120" w:right="114"/>
        <w:rPr>
          <w:rFonts w:ascii="Arial" w:hAnsi="Arial" w:cs="Arial"/>
          <w:color w:val="000000"/>
        </w:rPr>
      </w:pPr>
    </w:p>
    <w:p w:rsidR="00FC3818" w:rsidRDefault="00FC3818">
      <w:pPr>
        <w:widowControl w:val="0"/>
        <w:autoSpaceDE w:val="0"/>
        <w:autoSpaceDN w:val="0"/>
        <w:adjustRightInd w:val="0"/>
        <w:spacing w:after="200" w:line="276" w:lineRule="auto"/>
        <w:ind w:left="120" w:right="114"/>
        <w:rPr>
          <w:rFonts w:ascii="Arial" w:hAnsi="Arial" w:cs="Arial"/>
          <w:color w:val="000000"/>
        </w:rPr>
      </w:pPr>
    </w:p>
    <w:p w:rsidR="00FC3818" w:rsidRDefault="00FC3818">
      <w:pPr>
        <w:widowControl w:val="0"/>
        <w:autoSpaceDE w:val="0"/>
        <w:autoSpaceDN w:val="0"/>
        <w:adjustRightInd w:val="0"/>
        <w:spacing w:after="200" w:line="276" w:lineRule="auto"/>
        <w:ind w:left="120" w:right="114"/>
        <w:rPr>
          <w:rFonts w:ascii="Arial" w:hAnsi="Arial" w:cs="Arial"/>
          <w:color w:val="000000"/>
        </w:rPr>
      </w:pPr>
    </w:p>
    <w:p w:rsidR="00FC3818" w:rsidRDefault="00FC3818">
      <w:pPr>
        <w:widowControl w:val="0"/>
        <w:autoSpaceDE w:val="0"/>
        <w:autoSpaceDN w:val="0"/>
        <w:adjustRightInd w:val="0"/>
        <w:spacing w:after="200" w:line="276" w:lineRule="auto"/>
        <w:ind w:left="120" w:right="114"/>
        <w:rPr>
          <w:rFonts w:ascii="Arial" w:hAnsi="Arial" w:cs="Arial"/>
          <w:color w:val="000000"/>
        </w:rPr>
      </w:pPr>
    </w:p>
    <w:p w:rsidR="00FC3818" w:rsidRDefault="00FC3818">
      <w:pPr>
        <w:widowControl w:val="0"/>
        <w:autoSpaceDE w:val="0"/>
        <w:autoSpaceDN w:val="0"/>
        <w:adjustRightInd w:val="0"/>
        <w:spacing w:after="200" w:line="276" w:lineRule="auto"/>
        <w:ind w:left="120" w:right="114"/>
        <w:rPr>
          <w:rFonts w:ascii="Arial" w:hAnsi="Arial" w:cs="Arial"/>
          <w:color w:val="000000"/>
        </w:rPr>
      </w:pPr>
    </w:p>
    <w:p w:rsidR="00FC3818" w:rsidRDefault="00FC3818">
      <w:pPr>
        <w:widowControl w:val="0"/>
        <w:autoSpaceDE w:val="0"/>
        <w:autoSpaceDN w:val="0"/>
        <w:adjustRightInd w:val="0"/>
        <w:spacing w:after="200" w:line="276" w:lineRule="auto"/>
        <w:ind w:left="120" w:right="114"/>
        <w:rPr>
          <w:rFonts w:ascii="Arial" w:hAnsi="Arial" w:cs="Arial"/>
          <w:color w:val="000000"/>
        </w:rPr>
      </w:pPr>
    </w:p>
    <w:p w:rsidR="00FC3818" w:rsidRDefault="00FC3818">
      <w:pPr>
        <w:widowControl w:val="0"/>
        <w:autoSpaceDE w:val="0"/>
        <w:autoSpaceDN w:val="0"/>
        <w:adjustRightInd w:val="0"/>
        <w:spacing w:after="200" w:line="276" w:lineRule="auto"/>
        <w:ind w:left="120" w:right="114"/>
        <w:rPr>
          <w:rFonts w:ascii="Arial" w:hAnsi="Arial" w:cs="Arial"/>
          <w:color w:val="000000"/>
        </w:rPr>
      </w:pPr>
    </w:p>
    <w:p w:rsidR="00FC3818" w:rsidRDefault="00FC3818">
      <w:pPr>
        <w:widowControl w:val="0"/>
        <w:autoSpaceDE w:val="0"/>
        <w:autoSpaceDN w:val="0"/>
        <w:adjustRightInd w:val="0"/>
        <w:spacing w:after="200" w:line="276" w:lineRule="auto"/>
        <w:ind w:left="120" w:right="114"/>
        <w:rPr>
          <w:rFonts w:ascii="Arial" w:hAnsi="Arial" w:cs="Arial"/>
          <w:color w:val="000000"/>
        </w:rPr>
      </w:pPr>
    </w:p>
    <w:p w:rsidR="00FC3818" w:rsidRDefault="00FC3818">
      <w:pPr>
        <w:widowControl w:val="0"/>
        <w:autoSpaceDE w:val="0"/>
        <w:autoSpaceDN w:val="0"/>
        <w:adjustRightInd w:val="0"/>
        <w:spacing w:after="200" w:line="276" w:lineRule="auto"/>
        <w:ind w:left="120" w:right="114"/>
        <w:rPr>
          <w:rFonts w:ascii="Arial" w:hAnsi="Arial" w:cs="Arial"/>
          <w:color w:val="000000"/>
        </w:rPr>
      </w:pPr>
    </w:p>
    <w:p w:rsidR="00FC3818" w:rsidRDefault="00FC3818">
      <w:pPr>
        <w:widowControl w:val="0"/>
        <w:autoSpaceDE w:val="0"/>
        <w:autoSpaceDN w:val="0"/>
        <w:adjustRightInd w:val="0"/>
        <w:spacing w:after="200" w:line="276" w:lineRule="auto"/>
        <w:ind w:left="120" w:right="114"/>
        <w:rPr>
          <w:rFonts w:ascii="Arial" w:hAnsi="Arial" w:cs="Arial"/>
          <w:color w:val="000000"/>
        </w:rPr>
      </w:pPr>
    </w:p>
    <w:p w:rsidR="00FC3818" w:rsidRDefault="00FC3818">
      <w:pPr>
        <w:widowControl w:val="0"/>
        <w:autoSpaceDE w:val="0"/>
        <w:autoSpaceDN w:val="0"/>
        <w:adjustRightInd w:val="0"/>
        <w:spacing w:after="200" w:line="276" w:lineRule="auto"/>
        <w:ind w:left="120" w:right="114"/>
        <w:rPr>
          <w:rFonts w:ascii="Arial" w:hAnsi="Arial" w:cs="Arial"/>
          <w:color w:val="000000"/>
        </w:rPr>
      </w:pPr>
    </w:p>
    <w:p w:rsidR="00FC3818" w:rsidRDefault="00FC3818">
      <w:pPr>
        <w:widowControl w:val="0"/>
        <w:autoSpaceDE w:val="0"/>
        <w:autoSpaceDN w:val="0"/>
        <w:adjustRightInd w:val="0"/>
        <w:spacing w:after="200" w:line="276" w:lineRule="auto"/>
        <w:ind w:left="120" w:right="114"/>
        <w:rPr>
          <w:rFonts w:ascii="Arial" w:hAnsi="Arial" w:cs="Arial"/>
          <w:color w:val="000000"/>
        </w:rPr>
      </w:pPr>
    </w:p>
    <w:p w:rsidR="00FC3818" w:rsidRDefault="00FC3818">
      <w:pPr>
        <w:widowControl w:val="0"/>
        <w:autoSpaceDE w:val="0"/>
        <w:autoSpaceDN w:val="0"/>
        <w:adjustRightInd w:val="0"/>
        <w:spacing w:after="200" w:line="276" w:lineRule="auto"/>
        <w:ind w:left="120" w:right="114"/>
        <w:rPr>
          <w:rFonts w:ascii="Arial" w:hAnsi="Arial" w:cs="Arial"/>
          <w:color w:val="000000"/>
        </w:rPr>
      </w:pPr>
    </w:p>
    <w:p w:rsidR="00FC3818" w:rsidRDefault="00FC3818">
      <w:pPr>
        <w:widowControl w:val="0"/>
        <w:autoSpaceDE w:val="0"/>
        <w:autoSpaceDN w:val="0"/>
        <w:adjustRightInd w:val="0"/>
        <w:spacing w:after="200" w:line="276" w:lineRule="auto"/>
        <w:ind w:left="120" w:right="114"/>
        <w:rPr>
          <w:rFonts w:ascii="Arial" w:hAnsi="Arial" w:cs="Arial"/>
          <w:color w:val="000000"/>
        </w:rPr>
      </w:pPr>
    </w:p>
    <w:p w:rsidR="00FC3818" w:rsidRDefault="00FC3818">
      <w:pPr>
        <w:widowControl w:val="0"/>
        <w:autoSpaceDE w:val="0"/>
        <w:autoSpaceDN w:val="0"/>
        <w:adjustRightInd w:val="0"/>
        <w:spacing w:after="200" w:line="276" w:lineRule="auto"/>
        <w:ind w:left="120" w:right="114"/>
        <w:rPr>
          <w:rFonts w:ascii="Arial" w:hAnsi="Arial" w:cs="Arial"/>
          <w:color w:val="000000"/>
        </w:rPr>
      </w:pPr>
    </w:p>
    <w:p w:rsidR="00FC3818" w:rsidRDefault="00FC3818">
      <w:pPr>
        <w:widowControl w:val="0"/>
        <w:autoSpaceDE w:val="0"/>
        <w:autoSpaceDN w:val="0"/>
        <w:adjustRightInd w:val="0"/>
        <w:spacing w:after="200" w:line="276" w:lineRule="auto"/>
        <w:ind w:left="120" w:right="114"/>
        <w:rPr>
          <w:rFonts w:ascii="Arial" w:hAnsi="Arial" w:cs="Arial"/>
          <w:color w:val="000000"/>
        </w:rPr>
      </w:pPr>
    </w:p>
    <w:p w:rsidR="00FC3818" w:rsidRDefault="00FC3818">
      <w:pPr>
        <w:widowControl w:val="0"/>
        <w:autoSpaceDE w:val="0"/>
        <w:autoSpaceDN w:val="0"/>
        <w:adjustRightInd w:val="0"/>
        <w:spacing w:after="200" w:line="276" w:lineRule="auto"/>
        <w:ind w:left="120" w:right="114"/>
        <w:rPr>
          <w:rFonts w:ascii="Arial" w:hAnsi="Arial" w:cs="Arial"/>
          <w:color w:val="000000"/>
        </w:rPr>
      </w:pPr>
    </w:p>
    <w:p w:rsidR="00FC3818" w:rsidRDefault="00FC3818">
      <w:pPr>
        <w:widowControl w:val="0"/>
        <w:autoSpaceDE w:val="0"/>
        <w:autoSpaceDN w:val="0"/>
        <w:adjustRightInd w:val="0"/>
        <w:spacing w:after="200" w:line="276" w:lineRule="auto"/>
        <w:ind w:left="120" w:right="114"/>
        <w:rPr>
          <w:rFonts w:ascii="Arial" w:hAnsi="Arial" w:cs="Arial"/>
          <w:color w:val="000000"/>
        </w:rPr>
      </w:pPr>
    </w:p>
    <w:p w:rsidR="00FC3818" w:rsidRDefault="00FC3818">
      <w:pPr>
        <w:widowControl w:val="0"/>
        <w:autoSpaceDE w:val="0"/>
        <w:autoSpaceDN w:val="0"/>
        <w:adjustRightInd w:val="0"/>
        <w:spacing w:after="200" w:line="276" w:lineRule="auto"/>
        <w:ind w:left="120" w:right="114"/>
        <w:rPr>
          <w:rFonts w:ascii="Arial" w:hAnsi="Arial" w:cs="Arial"/>
          <w:color w:val="000000"/>
        </w:rPr>
      </w:pPr>
    </w:p>
    <w:p w:rsidR="00FC3818" w:rsidRDefault="00FC3818">
      <w:pPr>
        <w:widowControl w:val="0"/>
        <w:autoSpaceDE w:val="0"/>
        <w:autoSpaceDN w:val="0"/>
        <w:adjustRightInd w:val="0"/>
        <w:spacing w:after="200" w:line="276" w:lineRule="auto"/>
        <w:ind w:left="120" w:right="114"/>
        <w:rPr>
          <w:rFonts w:ascii="Arial" w:hAnsi="Arial" w:cs="Arial"/>
          <w:color w:val="000000"/>
        </w:rPr>
      </w:pPr>
    </w:p>
    <w:sdt>
      <w:sdtPr>
        <w:rPr>
          <w:rFonts w:ascii="Calibri" w:eastAsia="Times New Roman" w:hAnsi="Calibri" w:cs="Times New Roman"/>
          <w:color w:val="auto"/>
          <w:sz w:val="22"/>
          <w:szCs w:val="22"/>
          <w:lang w:val="en-GB" w:eastAsia="en-GB"/>
        </w:rPr>
        <w:id w:val="-1241479346"/>
        <w:docPartObj>
          <w:docPartGallery w:val="Table of Contents"/>
          <w:docPartUnique/>
        </w:docPartObj>
      </w:sdtPr>
      <w:sdtEndPr>
        <w:rPr>
          <w:b/>
          <w:bCs/>
          <w:noProof/>
        </w:rPr>
      </w:sdtEndPr>
      <w:sdtContent>
        <w:p w:rsidR="002B630E" w:rsidRDefault="002B630E">
          <w:pPr>
            <w:pStyle w:val="TOCHeading"/>
          </w:pPr>
          <w:r>
            <w:t>Contents</w:t>
          </w:r>
        </w:p>
        <w:p w:rsidR="00422625" w:rsidRPr="00990D0C" w:rsidRDefault="00422625">
          <w:pPr>
            <w:pStyle w:val="TOC1"/>
            <w:tabs>
              <w:tab w:val="right" w:leader="dot" w:pos="9016"/>
            </w:tabs>
            <w:rPr>
              <w:rFonts w:ascii="Arial" w:eastAsiaTheme="minorEastAsia" w:hAnsi="Arial" w:cs="Arial"/>
              <w:noProof/>
            </w:rPr>
          </w:pPr>
          <w:r w:rsidRPr="009965D7">
            <w:rPr>
              <w:rFonts w:ascii="Arial" w:hAnsi="Arial" w:cs="Arial"/>
              <w:noProof/>
            </w:rPr>
            <w:t>Standardised Contracting Terms</w:t>
          </w:r>
          <w:r w:rsidRPr="00990D0C">
            <w:rPr>
              <w:rFonts w:ascii="Arial" w:hAnsi="Arial" w:cs="Arial"/>
              <w:noProof/>
              <w:webHidden/>
            </w:rPr>
            <w:tab/>
            <w:t>3</w:t>
          </w:r>
        </w:p>
        <w:p w:rsidR="00422625" w:rsidRPr="00990D0C" w:rsidRDefault="00422625">
          <w:pPr>
            <w:pStyle w:val="TOC2"/>
            <w:tabs>
              <w:tab w:val="left" w:pos="660"/>
              <w:tab w:val="right" w:leader="dot" w:pos="9016"/>
            </w:tabs>
            <w:rPr>
              <w:rFonts w:ascii="Arial" w:eastAsiaTheme="minorEastAsia" w:hAnsi="Arial" w:cs="Arial"/>
              <w:noProof/>
            </w:rPr>
          </w:pPr>
          <w:r w:rsidRPr="009965D7">
            <w:rPr>
              <w:rFonts w:ascii="Arial" w:hAnsi="Arial" w:cs="Arial"/>
              <w:noProof/>
            </w:rPr>
            <w:t>1.</w:t>
          </w:r>
          <w:r w:rsidRPr="00990D0C">
            <w:rPr>
              <w:rFonts w:ascii="Arial" w:eastAsiaTheme="minorEastAsia" w:hAnsi="Arial" w:cs="Arial"/>
              <w:noProof/>
            </w:rPr>
            <w:tab/>
          </w:r>
          <w:r w:rsidRPr="009965D7">
            <w:rPr>
              <w:rFonts w:ascii="Arial" w:hAnsi="Arial" w:cs="Arial"/>
              <w:noProof/>
            </w:rPr>
            <w:t>General</w:t>
          </w:r>
          <w:r w:rsidRPr="00990D0C">
            <w:rPr>
              <w:rFonts w:ascii="Arial" w:hAnsi="Arial" w:cs="Arial"/>
              <w:noProof/>
              <w:webHidden/>
            </w:rPr>
            <w:tab/>
            <w:t>4</w:t>
          </w:r>
        </w:p>
        <w:p w:rsidR="00422625" w:rsidRPr="00990D0C" w:rsidRDefault="00422625">
          <w:pPr>
            <w:pStyle w:val="TOC2"/>
            <w:tabs>
              <w:tab w:val="left" w:pos="660"/>
              <w:tab w:val="right" w:leader="dot" w:pos="9016"/>
            </w:tabs>
            <w:rPr>
              <w:rFonts w:ascii="Arial" w:eastAsiaTheme="minorEastAsia" w:hAnsi="Arial" w:cs="Arial"/>
              <w:noProof/>
            </w:rPr>
          </w:pPr>
          <w:r w:rsidRPr="009965D7">
            <w:rPr>
              <w:rFonts w:ascii="Arial" w:hAnsi="Arial" w:cs="Arial"/>
              <w:noProof/>
            </w:rPr>
            <w:t>2.</w:t>
          </w:r>
          <w:r w:rsidRPr="00990D0C">
            <w:rPr>
              <w:rFonts w:ascii="Arial" w:eastAsiaTheme="minorEastAsia" w:hAnsi="Arial" w:cs="Arial"/>
              <w:noProof/>
            </w:rPr>
            <w:tab/>
          </w:r>
          <w:r w:rsidRPr="009965D7">
            <w:rPr>
              <w:rFonts w:ascii="Arial" w:hAnsi="Arial" w:cs="Arial"/>
              <w:noProof/>
            </w:rPr>
            <w:t>Duration of Contract</w:t>
          </w:r>
          <w:r w:rsidRPr="00990D0C">
            <w:rPr>
              <w:rFonts w:ascii="Arial" w:hAnsi="Arial" w:cs="Arial"/>
              <w:noProof/>
              <w:webHidden/>
            </w:rPr>
            <w:tab/>
            <w:t>5</w:t>
          </w:r>
        </w:p>
        <w:p w:rsidR="00422625" w:rsidRPr="00990D0C" w:rsidRDefault="00422625">
          <w:pPr>
            <w:pStyle w:val="TOC2"/>
            <w:tabs>
              <w:tab w:val="left" w:pos="660"/>
              <w:tab w:val="right" w:leader="dot" w:pos="9016"/>
            </w:tabs>
            <w:rPr>
              <w:rFonts w:ascii="Arial" w:eastAsiaTheme="minorEastAsia" w:hAnsi="Arial" w:cs="Arial"/>
              <w:noProof/>
            </w:rPr>
          </w:pPr>
          <w:r w:rsidRPr="009965D7">
            <w:rPr>
              <w:rFonts w:ascii="Arial" w:hAnsi="Arial" w:cs="Arial"/>
              <w:noProof/>
            </w:rPr>
            <w:t>3.</w:t>
          </w:r>
          <w:r w:rsidRPr="00990D0C">
            <w:rPr>
              <w:rFonts w:ascii="Arial" w:eastAsiaTheme="minorEastAsia" w:hAnsi="Arial" w:cs="Arial"/>
              <w:noProof/>
            </w:rPr>
            <w:tab/>
          </w:r>
          <w:r w:rsidRPr="009965D7">
            <w:rPr>
              <w:rFonts w:ascii="Arial" w:hAnsi="Arial" w:cs="Arial"/>
              <w:noProof/>
            </w:rPr>
            <w:t>Entire Agreement</w:t>
          </w:r>
          <w:r w:rsidRPr="00990D0C">
            <w:rPr>
              <w:rFonts w:ascii="Arial" w:hAnsi="Arial" w:cs="Arial"/>
              <w:noProof/>
              <w:webHidden/>
            </w:rPr>
            <w:tab/>
            <w:t>5</w:t>
          </w:r>
        </w:p>
        <w:p w:rsidR="00422625" w:rsidRPr="00990D0C" w:rsidRDefault="00422625">
          <w:pPr>
            <w:pStyle w:val="TOC2"/>
            <w:tabs>
              <w:tab w:val="left" w:pos="660"/>
              <w:tab w:val="right" w:leader="dot" w:pos="9016"/>
            </w:tabs>
            <w:rPr>
              <w:rFonts w:ascii="Arial" w:eastAsiaTheme="minorEastAsia" w:hAnsi="Arial" w:cs="Arial"/>
              <w:noProof/>
            </w:rPr>
          </w:pPr>
          <w:r w:rsidRPr="009965D7">
            <w:rPr>
              <w:rFonts w:ascii="Arial" w:hAnsi="Arial" w:cs="Arial"/>
              <w:noProof/>
            </w:rPr>
            <w:t>4.</w:t>
          </w:r>
          <w:r w:rsidRPr="00990D0C">
            <w:rPr>
              <w:rFonts w:ascii="Arial" w:eastAsiaTheme="minorEastAsia" w:hAnsi="Arial" w:cs="Arial"/>
              <w:noProof/>
            </w:rPr>
            <w:tab/>
          </w:r>
          <w:r w:rsidRPr="009965D7">
            <w:rPr>
              <w:rFonts w:ascii="Arial" w:hAnsi="Arial" w:cs="Arial"/>
              <w:noProof/>
            </w:rPr>
            <w:t>Governing Law</w:t>
          </w:r>
          <w:r w:rsidRPr="00990D0C">
            <w:rPr>
              <w:rFonts w:ascii="Arial" w:hAnsi="Arial" w:cs="Arial"/>
              <w:noProof/>
              <w:webHidden/>
            </w:rPr>
            <w:tab/>
            <w:t>5</w:t>
          </w:r>
        </w:p>
        <w:p w:rsidR="00422625" w:rsidRPr="00990D0C" w:rsidRDefault="00422625">
          <w:pPr>
            <w:pStyle w:val="TOC2"/>
            <w:tabs>
              <w:tab w:val="left" w:pos="660"/>
              <w:tab w:val="right" w:leader="dot" w:pos="9016"/>
            </w:tabs>
            <w:rPr>
              <w:rFonts w:ascii="Arial" w:eastAsiaTheme="minorEastAsia" w:hAnsi="Arial" w:cs="Arial"/>
              <w:noProof/>
            </w:rPr>
          </w:pPr>
          <w:r w:rsidRPr="009965D7">
            <w:rPr>
              <w:rFonts w:ascii="Arial" w:hAnsi="Arial" w:cs="Arial"/>
              <w:noProof/>
            </w:rPr>
            <w:t>5.</w:t>
          </w:r>
          <w:r w:rsidRPr="00990D0C">
            <w:rPr>
              <w:rFonts w:ascii="Arial" w:eastAsiaTheme="minorEastAsia" w:hAnsi="Arial" w:cs="Arial"/>
              <w:noProof/>
            </w:rPr>
            <w:tab/>
          </w:r>
          <w:r w:rsidRPr="009965D7">
            <w:rPr>
              <w:rFonts w:ascii="Arial" w:hAnsi="Arial" w:cs="Arial"/>
              <w:noProof/>
            </w:rPr>
            <w:t>Precedence</w:t>
          </w:r>
          <w:r w:rsidRPr="00990D0C">
            <w:rPr>
              <w:rFonts w:ascii="Arial" w:hAnsi="Arial" w:cs="Arial"/>
              <w:noProof/>
              <w:webHidden/>
            </w:rPr>
            <w:tab/>
            <w:t>6</w:t>
          </w:r>
        </w:p>
        <w:p w:rsidR="00422625" w:rsidRPr="00990D0C" w:rsidRDefault="00422625">
          <w:pPr>
            <w:pStyle w:val="TOC2"/>
            <w:tabs>
              <w:tab w:val="left" w:pos="660"/>
              <w:tab w:val="right" w:leader="dot" w:pos="9016"/>
            </w:tabs>
            <w:rPr>
              <w:rFonts w:ascii="Arial" w:eastAsiaTheme="minorEastAsia" w:hAnsi="Arial" w:cs="Arial"/>
              <w:noProof/>
            </w:rPr>
          </w:pPr>
          <w:r w:rsidRPr="009965D7">
            <w:rPr>
              <w:rFonts w:ascii="Arial" w:hAnsi="Arial" w:cs="Arial"/>
              <w:noProof/>
            </w:rPr>
            <w:t>6.</w:t>
          </w:r>
          <w:r w:rsidRPr="00990D0C">
            <w:rPr>
              <w:rFonts w:ascii="Arial" w:eastAsiaTheme="minorEastAsia" w:hAnsi="Arial" w:cs="Arial"/>
              <w:noProof/>
            </w:rPr>
            <w:tab/>
          </w:r>
          <w:r w:rsidRPr="009965D7">
            <w:rPr>
              <w:rFonts w:ascii="Arial" w:hAnsi="Arial" w:cs="Arial"/>
              <w:noProof/>
            </w:rPr>
            <w:t>Amendments to Contract</w:t>
          </w:r>
          <w:r w:rsidRPr="00990D0C">
            <w:rPr>
              <w:rFonts w:ascii="Arial" w:hAnsi="Arial" w:cs="Arial"/>
              <w:noProof/>
              <w:webHidden/>
            </w:rPr>
            <w:tab/>
            <w:t>6</w:t>
          </w:r>
        </w:p>
        <w:p w:rsidR="00422625" w:rsidRPr="00990D0C" w:rsidRDefault="00422625">
          <w:pPr>
            <w:pStyle w:val="TOC2"/>
            <w:tabs>
              <w:tab w:val="left" w:pos="660"/>
              <w:tab w:val="right" w:leader="dot" w:pos="9016"/>
            </w:tabs>
            <w:rPr>
              <w:rFonts w:ascii="Arial" w:eastAsiaTheme="minorEastAsia" w:hAnsi="Arial" w:cs="Arial"/>
              <w:noProof/>
            </w:rPr>
          </w:pPr>
          <w:r w:rsidRPr="009965D7">
            <w:rPr>
              <w:rFonts w:ascii="Arial" w:hAnsi="Arial" w:cs="Arial"/>
              <w:noProof/>
            </w:rPr>
            <w:t>7.</w:t>
          </w:r>
          <w:r w:rsidRPr="00990D0C">
            <w:rPr>
              <w:rFonts w:ascii="Arial" w:eastAsiaTheme="minorEastAsia" w:hAnsi="Arial" w:cs="Arial"/>
              <w:noProof/>
            </w:rPr>
            <w:tab/>
          </w:r>
          <w:r w:rsidRPr="009965D7">
            <w:rPr>
              <w:rFonts w:ascii="Arial" w:hAnsi="Arial" w:cs="Arial"/>
              <w:noProof/>
            </w:rPr>
            <w:t>Variations to Specification</w:t>
          </w:r>
          <w:r w:rsidRPr="00990D0C">
            <w:rPr>
              <w:rFonts w:ascii="Arial" w:hAnsi="Arial" w:cs="Arial"/>
              <w:noProof/>
              <w:webHidden/>
            </w:rPr>
            <w:tab/>
            <w:t>7</w:t>
          </w:r>
        </w:p>
        <w:p w:rsidR="00422625" w:rsidRPr="00990D0C" w:rsidRDefault="00422625">
          <w:pPr>
            <w:pStyle w:val="TOC2"/>
            <w:tabs>
              <w:tab w:val="left" w:pos="660"/>
              <w:tab w:val="right" w:leader="dot" w:pos="9016"/>
            </w:tabs>
            <w:rPr>
              <w:rFonts w:ascii="Arial" w:eastAsiaTheme="minorEastAsia" w:hAnsi="Arial" w:cs="Arial"/>
              <w:noProof/>
            </w:rPr>
          </w:pPr>
          <w:r w:rsidRPr="009965D7">
            <w:rPr>
              <w:rFonts w:ascii="Arial" w:hAnsi="Arial" w:cs="Arial"/>
              <w:noProof/>
            </w:rPr>
            <w:t>8.</w:t>
          </w:r>
          <w:r w:rsidRPr="00990D0C">
            <w:rPr>
              <w:rFonts w:ascii="Arial" w:eastAsiaTheme="minorEastAsia" w:hAnsi="Arial" w:cs="Arial"/>
              <w:noProof/>
            </w:rPr>
            <w:tab/>
          </w:r>
          <w:r w:rsidRPr="009965D7">
            <w:rPr>
              <w:rFonts w:ascii="Arial" w:hAnsi="Arial" w:cs="Arial"/>
              <w:noProof/>
            </w:rPr>
            <w:t>Authority Representatives</w:t>
          </w:r>
          <w:r w:rsidRPr="00990D0C">
            <w:rPr>
              <w:rFonts w:ascii="Arial" w:hAnsi="Arial" w:cs="Arial"/>
              <w:noProof/>
              <w:webHidden/>
            </w:rPr>
            <w:tab/>
            <w:t>7</w:t>
          </w:r>
        </w:p>
        <w:p w:rsidR="00422625" w:rsidRPr="00990D0C" w:rsidRDefault="00422625">
          <w:pPr>
            <w:pStyle w:val="TOC2"/>
            <w:tabs>
              <w:tab w:val="left" w:pos="660"/>
              <w:tab w:val="right" w:leader="dot" w:pos="9016"/>
            </w:tabs>
            <w:rPr>
              <w:rFonts w:ascii="Arial" w:eastAsiaTheme="minorEastAsia" w:hAnsi="Arial" w:cs="Arial"/>
              <w:noProof/>
            </w:rPr>
          </w:pPr>
          <w:r w:rsidRPr="009965D7">
            <w:rPr>
              <w:rFonts w:ascii="Arial" w:hAnsi="Arial" w:cs="Arial"/>
              <w:noProof/>
            </w:rPr>
            <w:t>9.</w:t>
          </w:r>
          <w:r w:rsidRPr="00990D0C">
            <w:rPr>
              <w:rFonts w:ascii="Arial" w:eastAsiaTheme="minorEastAsia" w:hAnsi="Arial" w:cs="Arial"/>
              <w:noProof/>
            </w:rPr>
            <w:tab/>
          </w:r>
          <w:r w:rsidRPr="009965D7">
            <w:rPr>
              <w:rFonts w:ascii="Arial" w:hAnsi="Arial" w:cs="Arial"/>
              <w:noProof/>
            </w:rPr>
            <w:t>Severability</w:t>
          </w:r>
          <w:r w:rsidRPr="00990D0C">
            <w:rPr>
              <w:rFonts w:ascii="Arial" w:hAnsi="Arial" w:cs="Arial"/>
              <w:noProof/>
              <w:webHidden/>
            </w:rPr>
            <w:tab/>
            <w:t>8</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10.</w:t>
          </w:r>
          <w:r w:rsidRPr="00990D0C">
            <w:rPr>
              <w:rFonts w:ascii="Arial" w:eastAsiaTheme="minorEastAsia" w:hAnsi="Arial" w:cs="Arial"/>
              <w:noProof/>
            </w:rPr>
            <w:tab/>
          </w:r>
          <w:r w:rsidRPr="009965D7">
            <w:rPr>
              <w:rFonts w:ascii="Arial" w:hAnsi="Arial" w:cs="Arial"/>
              <w:noProof/>
            </w:rPr>
            <w:t>Waiver</w:t>
          </w:r>
          <w:r w:rsidRPr="00990D0C">
            <w:rPr>
              <w:rFonts w:ascii="Arial" w:hAnsi="Arial" w:cs="Arial"/>
              <w:noProof/>
              <w:webHidden/>
            </w:rPr>
            <w:tab/>
            <w:t>8</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11.</w:t>
          </w:r>
          <w:r w:rsidRPr="00990D0C">
            <w:rPr>
              <w:rFonts w:ascii="Arial" w:eastAsiaTheme="minorEastAsia" w:hAnsi="Arial" w:cs="Arial"/>
              <w:noProof/>
            </w:rPr>
            <w:tab/>
          </w:r>
          <w:r w:rsidRPr="009965D7">
            <w:rPr>
              <w:rFonts w:ascii="Arial" w:hAnsi="Arial" w:cs="Arial"/>
              <w:noProof/>
            </w:rPr>
            <w:t>Assignment of Contract</w:t>
          </w:r>
          <w:r w:rsidRPr="00990D0C">
            <w:rPr>
              <w:rFonts w:ascii="Arial" w:hAnsi="Arial" w:cs="Arial"/>
              <w:noProof/>
              <w:webHidden/>
            </w:rPr>
            <w:tab/>
            <w:t>8</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12.</w:t>
          </w:r>
          <w:r w:rsidRPr="00990D0C">
            <w:rPr>
              <w:rFonts w:ascii="Arial" w:eastAsiaTheme="minorEastAsia" w:hAnsi="Arial" w:cs="Arial"/>
              <w:noProof/>
            </w:rPr>
            <w:tab/>
          </w:r>
          <w:r w:rsidRPr="009965D7">
            <w:rPr>
              <w:rFonts w:ascii="Arial" w:hAnsi="Arial" w:cs="Arial"/>
              <w:noProof/>
            </w:rPr>
            <w:t>Third Party Rights</w:t>
          </w:r>
          <w:r w:rsidRPr="00990D0C">
            <w:rPr>
              <w:rFonts w:ascii="Arial" w:hAnsi="Arial" w:cs="Arial"/>
              <w:noProof/>
              <w:webHidden/>
            </w:rPr>
            <w:tab/>
            <w:t>8</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13.</w:t>
          </w:r>
          <w:r w:rsidRPr="00990D0C">
            <w:rPr>
              <w:rFonts w:ascii="Arial" w:eastAsiaTheme="minorEastAsia" w:hAnsi="Arial" w:cs="Arial"/>
              <w:noProof/>
            </w:rPr>
            <w:tab/>
          </w:r>
          <w:r w:rsidRPr="009965D7">
            <w:rPr>
              <w:rFonts w:ascii="Arial" w:hAnsi="Arial" w:cs="Arial"/>
              <w:noProof/>
            </w:rPr>
            <w:t>Transparency</w:t>
          </w:r>
          <w:r w:rsidRPr="00990D0C">
            <w:rPr>
              <w:rFonts w:ascii="Arial" w:hAnsi="Arial" w:cs="Arial"/>
              <w:noProof/>
              <w:webHidden/>
            </w:rPr>
            <w:tab/>
            <w:t>8</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14.</w:t>
          </w:r>
          <w:r w:rsidRPr="00990D0C">
            <w:rPr>
              <w:rFonts w:ascii="Arial" w:eastAsiaTheme="minorEastAsia" w:hAnsi="Arial" w:cs="Arial"/>
              <w:noProof/>
            </w:rPr>
            <w:tab/>
          </w:r>
          <w:r w:rsidRPr="009965D7">
            <w:rPr>
              <w:rFonts w:ascii="Arial" w:hAnsi="Arial" w:cs="Arial"/>
              <w:noProof/>
            </w:rPr>
            <w:t>Disclosure of Information</w:t>
          </w:r>
          <w:r w:rsidRPr="00990D0C">
            <w:rPr>
              <w:rFonts w:ascii="Arial" w:hAnsi="Arial" w:cs="Arial"/>
              <w:noProof/>
              <w:webHidden/>
            </w:rPr>
            <w:tab/>
            <w:t>9</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15.</w:t>
          </w:r>
          <w:r w:rsidRPr="00990D0C">
            <w:rPr>
              <w:rFonts w:ascii="Arial" w:eastAsiaTheme="minorEastAsia" w:hAnsi="Arial" w:cs="Arial"/>
              <w:noProof/>
            </w:rPr>
            <w:tab/>
          </w:r>
          <w:r w:rsidRPr="009965D7">
            <w:rPr>
              <w:rFonts w:ascii="Arial" w:hAnsi="Arial" w:cs="Arial"/>
              <w:noProof/>
            </w:rPr>
            <w:t>Publicity and Communications with the Media</w:t>
          </w:r>
          <w:r w:rsidRPr="00990D0C">
            <w:rPr>
              <w:rFonts w:ascii="Arial" w:hAnsi="Arial" w:cs="Arial"/>
              <w:noProof/>
              <w:webHidden/>
            </w:rPr>
            <w:tab/>
            <w:t>10</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16.</w:t>
          </w:r>
          <w:r w:rsidRPr="00990D0C">
            <w:rPr>
              <w:rFonts w:ascii="Arial" w:eastAsiaTheme="minorEastAsia" w:hAnsi="Arial" w:cs="Arial"/>
              <w:noProof/>
            </w:rPr>
            <w:tab/>
          </w:r>
          <w:r w:rsidRPr="009965D7">
            <w:rPr>
              <w:rFonts w:ascii="Arial" w:hAnsi="Arial" w:cs="Arial"/>
              <w:noProof/>
            </w:rPr>
            <w:t>Change of Control of Contractor</w:t>
          </w:r>
          <w:r w:rsidRPr="00990D0C">
            <w:rPr>
              <w:rFonts w:ascii="Arial" w:hAnsi="Arial" w:cs="Arial"/>
              <w:noProof/>
              <w:webHidden/>
            </w:rPr>
            <w:tab/>
            <w:t>11</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17.</w:t>
          </w:r>
          <w:r w:rsidRPr="00990D0C">
            <w:rPr>
              <w:rFonts w:ascii="Arial" w:eastAsiaTheme="minorEastAsia" w:hAnsi="Arial" w:cs="Arial"/>
              <w:noProof/>
            </w:rPr>
            <w:tab/>
          </w:r>
          <w:r w:rsidRPr="009965D7">
            <w:rPr>
              <w:rFonts w:ascii="Arial" w:hAnsi="Arial" w:cs="Arial"/>
              <w:noProof/>
            </w:rPr>
            <w:t>Environmental Requirements</w:t>
          </w:r>
          <w:r w:rsidRPr="00990D0C">
            <w:rPr>
              <w:rFonts w:ascii="Arial" w:hAnsi="Arial" w:cs="Arial"/>
              <w:noProof/>
              <w:webHidden/>
            </w:rPr>
            <w:tab/>
            <w:t>11</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18.</w:t>
          </w:r>
          <w:r w:rsidRPr="00990D0C">
            <w:rPr>
              <w:rFonts w:ascii="Arial" w:eastAsiaTheme="minorEastAsia" w:hAnsi="Arial" w:cs="Arial"/>
              <w:noProof/>
            </w:rPr>
            <w:tab/>
          </w:r>
          <w:r w:rsidRPr="009965D7">
            <w:rPr>
              <w:rFonts w:ascii="Arial" w:hAnsi="Arial" w:cs="Arial"/>
              <w:noProof/>
            </w:rPr>
            <w:t>Contractor’s Records</w:t>
          </w:r>
          <w:r w:rsidRPr="00990D0C">
            <w:rPr>
              <w:rFonts w:ascii="Arial" w:hAnsi="Arial" w:cs="Arial"/>
              <w:noProof/>
              <w:webHidden/>
            </w:rPr>
            <w:tab/>
            <w:t>11</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19.</w:t>
          </w:r>
          <w:r w:rsidRPr="00990D0C">
            <w:rPr>
              <w:rFonts w:ascii="Arial" w:eastAsiaTheme="minorEastAsia" w:hAnsi="Arial" w:cs="Arial"/>
              <w:noProof/>
            </w:rPr>
            <w:tab/>
          </w:r>
          <w:r w:rsidRPr="009965D7">
            <w:rPr>
              <w:rFonts w:ascii="Arial" w:hAnsi="Arial" w:cs="Arial"/>
              <w:noProof/>
            </w:rPr>
            <w:t>Notices</w:t>
          </w:r>
          <w:r w:rsidRPr="00990D0C">
            <w:rPr>
              <w:rFonts w:ascii="Arial" w:hAnsi="Arial" w:cs="Arial"/>
              <w:noProof/>
              <w:webHidden/>
            </w:rPr>
            <w:tab/>
            <w:t>12</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20.</w:t>
          </w:r>
          <w:r w:rsidRPr="00990D0C">
            <w:rPr>
              <w:rFonts w:ascii="Arial" w:eastAsiaTheme="minorEastAsia" w:hAnsi="Arial" w:cs="Arial"/>
              <w:noProof/>
            </w:rPr>
            <w:tab/>
          </w:r>
          <w:r w:rsidRPr="009965D7">
            <w:rPr>
              <w:rFonts w:ascii="Arial" w:hAnsi="Arial" w:cs="Arial"/>
              <w:noProof/>
            </w:rPr>
            <w:t>Progress Monitoring, Meetings and Reports</w:t>
          </w:r>
          <w:r w:rsidRPr="00990D0C">
            <w:rPr>
              <w:rFonts w:ascii="Arial" w:hAnsi="Arial" w:cs="Arial"/>
              <w:noProof/>
              <w:webHidden/>
            </w:rPr>
            <w:tab/>
            <w:t>12</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21.</w:t>
          </w:r>
          <w:r w:rsidRPr="00990D0C">
            <w:rPr>
              <w:rFonts w:ascii="Arial" w:eastAsiaTheme="minorEastAsia" w:hAnsi="Arial" w:cs="Arial"/>
              <w:noProof/>
            </w:rPr>
            <w:tab/>
          </w:r>
          <w:r w:rsidRPr="009965D7">
            <w:rPr>
              <w:rFonts w:ascii="Arial" w:hAnsi="Arial" w:cs="Arial"/>
              <w:noProof/>
            </w:rPr>
            <w:t>Supply of Contractor Deliverables and Quality Assurance</w:t>
          </w:r>
          <w:r w:rsidRPr="00990D0C">
            <w:rPr>
              <w:rFonts w:ascii="Arial" w:hAnsi="Arial" w:cs="Arial"/>
              <w:noProof/>
              <w:webHidden/>
            </w:rPr>
            <w:tab/>
            <w:t>13</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22.</w:t>
          </w:r>
          <w:r w:rsidRPr="00990D0C">
            <w:rPr>
              <w:rFonts w:ascii="Arial" w:eastAsiaTheme="minorEastAsia" w:hAnsi="Arial" w:cs="Arial"/>
              <w:noProof/>
            </w:rPr>
            <w:tab/>
          </w:r>
          <w:r w:rsidRPr="009965D7">
            <w:rPr>
              <w:rFonts w:ascii="Arial" w:hAnsi="Arial" w:cs="Arial"/>
              <w:noProof/>
            </w:rPr>
            <w:t>Marking of Contractor Deliverables</w:t>
          </w:r>
          <w:r w:rsidRPr="00990D0C">
            <w:rPr>
              <w:rFonts w:ascii="Arial" w:hAnsi="Arial" w:cs="Arial"/>
              <w:noProof/>
              <w:webHidden/>
            </w:rPr>
            <w:tab/>
            <w:t>13</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23.</w:t>
          </w:r>
          <w:r w:rsidRPr="00990D0C">
            <w:rPr>
              <w:rFonts w:ascii="Arial" w:eastAsiaTheme="minorEastAsia" w:hAnsi="Arial" w:cs="Arial"/>
              <w:noProof/>
            </w:rPr>
            <w:tab/>
          </w:r>
          <w:r w:rsidRPr="009965D7">
            <w:rPr>
              <w:rFonts w:ascii="Arial" w:hAnsi="Arial" w:cs="Arial"/>
              <w:noProof/>
            </w:rPr>
            <w:t>Packaging and Labelling (excluding Contractor Deliverables containing Munitions)</w:t>
          </w:r>
          <w:r w:rsidRPr="00990D0C">
            <w:rPr>
              <w:rFonts w:ascii="Arial" w:hAnsi="Arial" w:cs="Arial"/>
              <w:noProof/>
              <w:webHidden/>
            </w:rPr>
            <w:tab/>
            <w:t>14</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24.</w:t>
          </w:r>
          <w:r w:rsidRPr="00990D0C">
            <w:rPr>
              <w:rFonts w:ascii="Arial" w:eastAsiaTheme="minorEastAsia" w:hAnsi="Arial" w:cs="Arial"/>
              <w:noProof/>
            </w:rPr>
            <w:tab/>
          </w:r>
          <w:r w:rsidRPr="009965D7">
            <w:rPr>
              <w:rFonts w:ascii="Arial" w:hAnsi="Arial" w:cs="Arial"/>
              <w:noProof/>
            </w:rPr>
            <w:t>Supply of Hazardous Materials or Substances in Contractor Deliverables</w:t>
          </w:r>
          <w:r w:rsidRPr="00990D0C">
            <w:rPr>
              <w:rFonts w:ascii="Arial" w:hAnsi="Arial" w:cs="Arial"/>
              <w:noProof/>
              <w:webHidden/>
            </w:rPr>
            <w:tab/>
            <w:t>19</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25.</w:t>
          </w:r>
          <w:r w:rsidRPr="00990D0C">
            <w:rPr>
              <w:rFonts w:ascii="Arial" w:eastAsiaTheme="minorEastAsia" w:hAnsi="Arial" w:cs="Arial"/>
              <w:noProof/>
            </w:rPr>
            <w:tab/>
          </w:r>
          <w:r w:rsidRPr="009965D7">
            <w:rPr>
              <w:rFonts w:ascii="Arial" w:hAnsi="Arial" w:cs="Arial"/>
              <w:noProof/>
            </w:rPr>
            <w:t>Timber and Wood-Derived Products</w:t>
          </w:r>
          <w:r w:rsidRPr="00990D0C">
            <w:rPr>
              <w:rFonts w:ascii="Arial" w:hAnsi="Arial" w:cs="Arial"/>
              <w:noProof/>
              <w:webHidden/>
            </w:rPr>
            <w:tab/>
            <w:t>21</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26.</w:t>
          </w:r>
          <w:r w:rsidRPr="00990D0C">
            <w:rPr>
              <w:rFonts w:ascii="Arial" w:eastAsiaTheme="minorEastAsia" w:hAnsi="Arial" w:cs="Arial"/>
              <w:noProof/>
            </w:rPr>
            <w:tab/>
          </w:r>
          <w:r w:rsidRPr="009965D7">
            <w:rPr>
              <w:rFonts w:ascii="Arial" w:hAnsi="Arial" w:cs="Arial"/>
              <w:noProof/>
            </w:rPr>
            <w:t>Certificate of Conformity</w:t>
          </w:r>
          <w:r w:rsidRPr="00990D0C">
            <w:rPr>
              <w:rFonts w:ascii="Arial" w:hAnsi="Arial" w:cs="Arial"/>
              <w:noProof/>
              <w:webHidden/>
            </w:rPr>
            <w:tab/>
            <w:t>22</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27.</w:t>
          </w:r>
          <w:r w:rsidRPr="00990D0C">
            <w:rPr>
              <w:rFonts w:ascii="Arial" w:eastAsiaTheme="minorEastAsia" w:hAnsi="Arial" w:cs="Arial"/>
              <w:noProof/>
            </w:rPr>
            <w:tab/>
          </w:r>
          <w:r w:rsidRPr="009965D7">
            <w:rPr>
              <w:rFonts w:ascii="Arial" w:hAnsi="Arial" w:cs="Arial"/>
              <w:noProof/>
            </w:rPr>
            <w:t>Access to Contractor’s Premises</w:t>
          </w:r>
          <w:r w:rsidRPr="00990D0C">
            <w:rPr>
              <w:rFonts w:ascii="Arial" w:hAnsi="Arial" w:cs="Arial"/>
              <w:noProof/>
              <w:webHidden/>
            </w:rPr>
            <w:tab/>
            <w:t>23</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28.</w:t>
          </w:r>
          <w:r w:rsidRPr="00990D0C">
            <w:rPr>
              <w:rFonts w:ascii="Arial" w:eastAsiaTheme="minorEastAsia" w:hAnsi="Arial" w:cs="Arial"/>
              <w:noProof/>
            </w:rPr>
            <w:tab/>
          </w:r>
          <w:r w:rsidRPr="009965D7">
            <w:rPr>
              <w:rFonts w:ascii="Arial" w:hAnsi="Arial" w:cs="Arial"/>
              <w:noProof/>
            </w:rPr>
            <w:t>Delivery / Collection</w:t>
          </w:r>
          <w:r w:rsidRPr="00990D0C">
            <w:rPr>
              <w:rFonts w:ascii="Arial" w:hAnsi="Arial" w:cs="Arial"/>
              <w:noProof/>
              <w:webHidden/>
            </w:rPr>
            <w:tab/>
            <w:t>23</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29.</w:t>
          </w:r>
          <w:r w:rsidRPr="00990D0C">
            <w:rPr>
              <w:rFonts w:ascii="Arial" w:eastAsiaTheme="minorEastAsia" w:hAnsi="Arial" w:cs="Arial"/>
              <w:noProof/>
            </w:rPr>
            <w:tab/>
          </w:r>
          <w:r w:rsidRPr="009965D7">
            <w:rPr>
              <w:rFonts w:ascii="Arial" w:hAnsi="Arial" w:cs="Arial"/>
              <w:noProof/>
            </w:rPr>
            <w:t>Acceptance</w:t>
          </w:r>
          <w:r w:rsidRPr="00990D0C">
            <w:rPr>
              <w:rFonts w:ascii="Arial" w:hAnsi="Arial" w:cs="Arial"/>
              <w:noProof/>
              <w:webHidden/>
            </w:rPr>
            <w:tab/>
            <w:t>24</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30.</w:t>
          </w:r>
          <w:r w:rsidRPr="00990D0C">
            <w:rPr>
              <w:rFonts w:ascii="Arial" w:eastAsiaTheme="minorEastAsia" w:hAnsi="Arial" w:cs="Arial"/>
              <w:noProof/>
            </w:rPr>
            <w:tab/>
          </w:r>
          <w:r w:rsidRPr="009965D7">
            <w:rPr>
              <w:rFonts w:ascii="Arial" w:hAnsi="Arial" w:cs="Arial"/>
              <w:noProof/>
            </w:rPr>
            <w:t>Rejection</w:t>
          </w:r>
          <w:r w:rsidRPr="00990D0C">
            <w:rPr>
              <w:rFonts w:ascii="Arial" w:hAnsi="Arial" w:cs="Arial"/>
              <w:noProof/>
              <w:webHidden/>
            </w:rPr>
            <w:tab/>
            <w:t>24</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31.</w:t>
          </w:r>
          <w:r w:rsidRPr="00990D0C">
            <w:rPr>
              <w:rFonts w:ascii="Arial" w:eastAsiaTheme="minorEastAsia" w:hAnsi="Arial" w:cs="Arial"/>
              <w:noProof/>
            </w:rPr>
            <w:tab/>
          </w:r>
          <w:r w:rsidRPr="009965D7">
            <w:rPr>
              <w:rFonts w:ascii="Arial" w:hAnsi="Arial" w:cs="Arial"/>
              <w:noProof/>
            </w:rPr>
            <w:t>Diversion Orders</w:t>
          </w:r>
          <w:r w:rsidRPr="00990D0C">
            <w:rPr>
              <w:rFonts w:ascii="Arial" w:hAnsi="Arial" w:cs="Arial"/>
              <w:noProof/>
              <w:webHidden/>
            </w:rPr>
            <w:tab/>
            <w:t>25</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32.</w:t>
          </w:r>
          <w:r w:rsidRPr="00990D0C">
            <w:rPr>
              <w:rFonts w:ascii="Arial" w:eastAsiaTheme="minorEastAsia" w:hAnsi="Arial" w:cs="Arial"/>
              <w:noProof/>
            </w:rPr>
            <w:tab/>
          </w:r>
          <w:r w:rsidRPr="009965D7">
            <w:rPr>
              <w:rFonts w:ascii="Arial" w:hAnsi="Arial" w:cs="Arial"/>
              <w:noProof/>
            </w:rPr>
            <w:t>Self-to-Self Delivery</w:t>
          </w:r>
          <w:r w:rsidRPr="00990D0C">
            <w:rPr>
              <w:rFonts w:ascii="Arial" w:hAnsi="Arial" w:cs="Arial"/>
              <w:noProof/>
              <w:webHidden/>
            </w:rPr>
            <w:tab/>
            <w:t>25</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33.</w:t>
          </w:r>
          <w:r w:rsidRPr="00990D0C">
            <w:rPr>
              <w:rFonts w:ascii="Arial" w:eastAsiaTheme="minorEastAsia" w:hAnsi="Arial" w:cs="Arial"/>
              <w:noProof/>
            </w:rPr>
            <w:tab/>
          </w:r>
          <w:r w:rsidRPr="009965D7">
            <w:rPr>
              <w:rFonts w:ascii="Arial" w:hAnsi="Arial" w:cs="Arial"/>
              <w:noProof/>
            </w:rPr>
            <w:t>Import and Export Licences</w:t>
          </w:r>
          <w:r w:rsidRPr="00990D0C">
            <w:rPr>
              <w:rFonts w:ascii="Arial" w:hAnsi="Arial" w:cs="Arial"/>
              <w:noProof/>
              <w:webHidden/>
            </w:rPr>
            <w:tab/>
            <w:t>25</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34.</w:t>
          </w:r>
          <w:r w:rsidRPr="00990D0C">
            <w:rPr>
              <w:rFonts w:ascii="Arial" w:eastAsiaTheme="minorEastAsia" w:hAnsi="Arial" w:cs="Arial"/>
              <w:noProof/>
            </w:rPr>
            <w:tab/>
          </w:r>
          <w:r w:rsidRPr="009965D7">
            <w:rPr>
              <w:rFonts w:ascii="Arial" w:hAnsi="Arial" w:cs="Arial"/>
              <w:noProof/>
            </w:rPr>
            <w:t>Third Party Intellectual Property – Rights and Restrictions</w:t>
          </w:r>
          <w:r w:rsidRPr="00990D0C">
            <w:rPr>
              <w:rFonts w:ascii="Arial" w:hAnsi="Arial" w:cs="Arial"/>
              <w:noProof/>
              <w:webHidden/>
            </w:rPr>
            <w:tab/>
            <w:t>29</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lastRenderedPageBreak/>
            <w:t>35.</w:t>
          </w:r>
          <w:r w:rsidRPr="00990D0C">
            <w:rPr>
              <w:rFonts w:ascii="Arial" w:eastAsiaTheme="minorEastAsia" w:hAnsi="Arial" w:cs="Arial"/>
              <w:noProof/>
            </w:rPr>
            <w:tab/>
          </w:r>
          <w:r w:rsidRPr="009965D7">
            <w:rPr>
              <w:rFonts w:ascii="Arial" w:hAnsi="Arial" w:cs="Arial"/>
              <w:noProof/>
            </w:rPr>
            <w:t>Contract Price</w:t>
          </w:r>
          <w:r w:rsidRPr="00990D0C">
            <w:rPr>
              <w:rFonts w:ascii="Arial" w:hAnsi="Arial" w:cs="Arial"/>
              <w:noProof/>
              <w:webHidden/>
            </w:rPr>
            <w:tab/>
            <w:t>32</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36.</w:t>
          </w:r>
          <w:r w:rsidRPr="00990D0C">
            <w:rPr>
              <w:rFonts w:ascii="Arial" w:eastAsiaTheme="minorEastAsia" w:hAnsi="Arial" w:cs="Arial"/>
              <w:noProof/>
            </w:rPr>
            <w:tab/>
          </w:r>
          <w:r w:rsidRPr="009965D7">
            <w:rPr>
              <w:rFonts w:ascii="Arial" w:hAnsi="Arial" w:cs="Arial"/>
              <w:noProof/>
            </w:rPr>
            <w:t>Payment and Recovery of Sums Due</w:t>
          </w:r>
          <w:r w:rsidRPr="00990D0C">
            <w:rPr>
              <w:rFonts w:ascii="Arial" w:hAnsi="Arial" w:cs="Arial"/>
              <w:noProof/>
              <w:webHidden/>
            </w:rPr>
            <w:tab/>
            <w:t>32</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37.</w:t>
          </w:r>
          <w:r w:rsidRPr="00990D0C">
            <w:rPr>
              <w:rFonts w:ascii="Arial" w:eastAsiaTheme="minorEastAsia" w:hAnsi="Arial" w:cs="Arial"/>
              <w:noProof/>
            </w:rPr>
            <w:tab/>
          </w:r>
          <w:r w:rsidRPr="009965D7">
            <w:rPr>
              <w:rFonts w:ascii="Arial" w:hAnsi="Arial" w:cs="Arial"/>
              <w:noProof/>
            </w:rPr>
            <w:t>Value Added Tax</w:t>
          </w:r>
          <w:r w:rsidRPr="00990D0C">
            <w:rPr>
              <w:rFonts w:ascii="Arial" w:hAnsi="Arial" w:cs="Arial"/>
              <w:noProof/>
              <w:webHidden/>
            </w:rPr>
            <w:tab/>
            <w:t>33</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38.</w:t>
          </w:r>
          <w:r w:rsidRPr="00990D0C">
            <w:rPr>
              <w:rFonts w:ascii="Arial" w:eastAsiaTheme="minorEastAsia" w:hAnsi="Arial" w:cs="Arial"/>
              <w:noProof/>
            </w:rPr>
            <w:tab/>
          </w:r>
          <w:r w:rsidRPr="009965D7">
            <w:rPr>
              <w:rFonts w:ascii="Arial" w:hAnsi="Arial" w:cs="Arial"/>
              <w:noProof/>
            </w:rPr>
            <w:t>Debt Factoring</w:t>
          </w:r>
          <w:r w:rsidRPr="00990D0C">
            <w:rPr>
              <w:rFonts w:ascii="Arial" w:hAnsi="Arial" w:cs="Arial"/>
              <w:noProof/>
              <w:webHidden/>
            </w:rPr>
            <w:tab/>
            <w:t>34</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39.</w:t>
          </w:r>
          <w:r w:rsidRPr="00990D0C">
            <w:rPr>
              <w:rFonts w:ascii="Arial" w:eastAsiaTheme="minorEastAsia" w:hAnsi="Arial" w:cs="Arial"/>
              <w:noProof/>
            </w:rPr>
            <w:tab/>
          </w:r>
          <w:r w:rsidRPr="009965D7">
            <w:rPr>
              <w:rFonts w:ascii="Arial" w:hAnsi="Arial" w:cs="Arial"/>
              <w:noProof/>
            </w:rPr>
            <w:t>Subcontracting and Prompt Payment</w:t>
          </w:r>
          <w:r w:rsidRPr="00990D0C">
            <w:rPr>
              <w:rFonts w:ascii="Arial" w:hAnsi="Arial" w:cs="Arial"/>
              <w:noProof/>
              <w:webHidden/>
            </w:rPr>
            <w:tab/>
            <w:t>34</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40.</w:t>
          </w:r>
          <w:r w:rsidRPr="00990D0C">
            <w:rPr>
              <w:rFonts w:ascii="Arial" w:eastAsiaTheme="minorEastAsia" w:hAnsi="Arial" w:cs="Arial"/>
              <w:noProof/>
            </w:rPr>
            <w:tab/>
          </w:r>
          <w:r w:rsidRPr="009965D7">
            <w:rPr>
              <w:rFonts w:ascii="Arial" w:hAnsi="Arial" w:cs="Arial"/>
              <w:noProof/>
            </w:rPr>
            <w:t>Dispute Resolution</w:t>
          </w:r>
          <w:r w:rsidRPr="00990D0C">
            <w:rPr>
              <w:rFonts w:ascii="Arial" w:hAnsi="Arial" w:cs="Arial"/>
              <w:noProof/>
              <w:webHidden/>
            </w:rPr>
            <w:tab/>
            <w:t>35</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41.</w:t>
          </w:r>
          <w:r w:rsidRPr="00990D0C">
            <w:rPr>
              <w:rFonts w:ascii="Arial" w:eastAsiaTheme="minorEastAsia" w:hAnsi="Arial" w:cs="Arial"/>
              <w:noProof/>
            </w:rPr>
            <w:tab/>
          </w:r>
          <w:r w:rsidRPr="009965D7">
            <w:rPr>
              <w:rFonts w:ascii="Arial" w:hAnsi="Arial" w:cs="Arial"/>
              <w:noProof/>
            </w:rPr>
            <w:t>Termination for Insolvency or Corrupt Gifts</w:t>
          </w:r>
          <w:r w:rsidRPr="00990D0C">
            <w:rPr>
              <w:rFonts w:ascii="Arial" w:hAnsi="Arial" w:cs="Arial"/>
              <w:noProof/>
              <w:webHidden/>
            </w:rPr>
            <w:tab/>
            <w:t>35</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42.</w:t>
          </w:r>
          <w:r w:rsidRPr="00990D0C">
            <w:rPr>
              <w:rFonts w:ascii="Arial" w:eastAsiaTheme="minorEastAsia" w:hAnsi="Arial" w:cs="Arial"/>
              <w:noProof/>
            </w:rPr>
            <w:tab/>
          </w:r>
          <w:r w:rsidRPr="009965D7">
            <w:rPr>
              <w:rFonts w:ascii="Arial" w:hAnsi="Arial" w:cs="Arial"/>
              <w:noProof/>
            </w:rPr>
            <w:t>Termination for Convenience</w:t>
          </w:r>
          <w:r w:rsidRPr="00990D0C">
            <w:rPr>
              <w:rFonts w:ascii="Arial" w:hAnsi="Arial" w:cs="Arial"/>
              <w:noProof/>
              <w:webHidden/>
            </w:rPr>
            <w:tab/>
            <w:t>37</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43.</w:t>
          </w:r>
          <w:r w:rsidRPr="00990D0C">
            <w:rPr>
              <w:rFonts w:ascii="Arial" w:eastAsiaTheme="minorEastAsia" w:hAnsi="Arial" w:cs="Arial"/>
              <w:noProof/>
            </w:rPr>
            <w:tab/>
          </w:r>
          <w:r w:rsidRPr="009965D7">
            <w:rPr>
              <w:rFonts w:ascii="Arial" w:hAnsi="Arial" w:cs="Arial"/>
              <w:noProof/>
            </w:rPr>
            <w:t>Material Breach</w:t>
          </w:r>
          <w:r w:rsidRPr="00990D0C">
            <w:rPr>
              <w:rFonts w:ascii="Arial" w:hAnsi="Arial" w:cs="Arial"/>
              <w:noProof/>
              <w:webHidden/>
            </w:rPr>
            <w:tab/>
            <w:t>39</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44.</w:t>
          </w:r>
          <w:r w:rsidRPr="00990D0C">
            <w:rPr>
              <w:rFonts w:ascii="Arial" w:eastAsiaTheme="minorEastAsia" w:hAnsi="Arial" w:cs="Arial"/>
              <w:noProof/>
            </w:rPr>
            <w:tab/>
          </w:r>
          <w:r w:rsidRPr="009965D7">
            <w:rPr>
              <w:rFonts w:ascii="Arial" w:hAnsi="Arial" w:cs="Arial"/>
              <w:noProof/>
            </w:rPr>
            <w:t>Consequences of Termination</w:t>
          </w:r>
          <w:r w:rsidRPr="00990D0C">
            <w:rPr>
              <w:rFonts w:ascii="Arial" w:hAnsi="Arial" w:cs="Arial"/>
              <w:noProof/>
              <w:webHidden/>
            </w:rPr>
            <w:tab/>
            <w:t>39</w:t>
          </w:r>
        </w:p>
        <w:p w:rsidR="00422625" w:rsidRPr="00990D0C" w:rsidRDefault="00422625">
          <w:pPr>
            <w:pStyle w:val="TOC2"/>
            <w:tabs>
              <w:tab w:val="left" w:pos="880"/>
              <w:tab w:val="right" w:leader="dot" w:pos="9016"/>
            </w:tabs>
            <w:rPr>
              <w:rFonts w:ascii="Arial" w:eastAsiaTheme="minorEastAsia" w:hAnsi="Arial" w:cs="Arial"/>
              <w:noProof/>
            </w:rPr>
          </w:pPr>
          <w:r w:rsidRPr="009965D7">
            <w:rPr>
              <w:rFonts w:ascii="Arial" w:hAnsi="Arial" w:cs="Arial"/>
              <w:noProof/>
            </w:rPr>
            <w:t xml:space="preserve">45 </w:t>
          </w:r>
          <w:r w:rsidRPr="00990D0C">
            <w:rPr>
              <w:rFonts w:ascii="Arial" w:eastAsiaTheme="minorEastAsia" w:hAnsi="Arial" w:cs="Arial"/>
              <w:noProof/>
            </w:rPr>
            <w:tab/>
          </w:r>
          <w:r w:rsidRPr="009965D7">
            <w:rPr>
              <w:rFonts w:ascii="Arial" w:hAnsi="Arial" w:cs="Arial"/>
              <w:noProof/>
            </w:rPr>
            <w:t>Project specific DEFCONs and DEFCON SC variants that apply to this contract</w:t>
          </w:r>
          <w:r w:rsidRPr="00990D0C">
            <w:rPr>
              <w:rFonts w:ascii="Arial" w:hAnsi="Arial" w:cs="Arial"/>
              <w:noProof/>
              <w:webHidden/>
            </w:rPr>
            <w:tab/>
            <w:t>40</w:t>
          </w:r>
        </w:p>
        <w:p w:rsidR="00422625" w:rsidRPr="00990D0C" w:rsidRDefault="00422625">
          <w:pPr>
            <w:pStyle w:val="TOC3"/>
            <w:tabs>
              <w:tab w:val="right" w:leader="dot" w:pos="9016"/>
            </w:tabs>
            <w:rPr>
              <w:rFonts w:ascii="Arial" w:eastAsiaTheme="minorEastAsia" w:hAnsi="Arial" w:cs="Arial"/>
              <w:noProof/>
              <w:lang w:eastAsia="en-GB"/>
            </w:rPr>
          </w:pPr>
          <w:r w:rsidRPr="009965D7">
            <w:rPr>
              <w:rFonts w:ascii="Arial" w:hAnsi="Arial" w:cs="Arial"/>
              <w:noProof/>
            </w:rPr>
            <w:t>Intellectual Property Rights</w:t>
          </w:r>
          <w:r w:rsidRPr="00990D0C">
            <w:rPr>
              <w:rFonts w:ascii="Arial" w:hAnsi="Arial" w:cs="Arial"/>
              <w:noProof/>
              <w:webHidden/>
            </w:rPr>
            <w:tab/>
            <w:t>40</w:t>
          </w:r>
        </w:p>
        <w:p w:rsidR="00422625" w:rsidRPr="00990D0C" w:rsidRDefault="00422625">
          <w:pPr>
            <w:pStyle w:val="TOC3"/>
            <w:tabs>
              <w:tab w:val="right" w:leader="dot" w:pos="9016"/>
            </w:tabs>
            <w:rPr>
              <w:rFonts w:ascii="Arial" w:eastAsiaTheme="minorEastAsia" w:hAnsi="Arial" w:cs="Arial"/>
              <w:noProof/>
              <w:lang w:eastAsia="en-GB"/>
            </w:rPr>
          </w:pPr>
          <w:r w:rsidRPr="009965D7">
            <w:rPr>
              <w:rFonts w:ascii="Arial" w:hAnsi="Arial" w:cs="Arial"/>
              <w:noProof/>
            </w:rPr>
            <w:t>Special Indemnity Conditions</w:t>
          </w:r>
          <w:r w:rsidRPr="00990D0C">
            <w:rPr>
              <w:rFonts w:ascii="Arial" w:hAnsi="Arial" w:cs="Arial"/>
              <w:noProof/>
              <w:webHidden/>
            </w:rPr>
            <w:tab/>
            <w:t>40</w:t>
          </w:r>
        </w:p>
        <w:p w:rsidR="00422625" w:rsidRPr="00990D0C" w:rsidRDefault="00422625">
          <w:pPr>
            <w:pStyle w:val="TOC1"/>
            <w:tabs>
              <w:tab w:val="right" w:leader="dot" w:pos="9016"/>
            </w:tabs>
            <w:rPr>
              <w:rFonts w:ascii="Arial" w:eastAsiaTheme="minorEastAsia" w:hAnsi="Arial" w:cs="Arial"/>
              <w:noProof/>
            </w:rPr>
          </w:pPr>
          <w:r w:rsidRPr="009965D7">
            <w:rPr>
              <w:rFonts w:ascii="Arial" w:hAnsi="Arial" w:cs="Arial"/>
              <w:noProof/>
            </w:rPr>
            <w:t>Earned Value Management Requirements</w:t>
          </w:r>
          <w:r w:rsidRPr="00990D0C">
            <w:rPr>
              <w:rFonts w:ascii="Arial" w:hAnsi="Arial" w:cs="Arial"/>
              <w:noProof/>
              <w:webHidden/>
            </w:rPr>
            <w:tab/>
            <w:t>41</w:t>
          </w:r>
        </w:p>
        <w:p w:rsidR="00422625" w:rsidRPr="00990D0C" w:rsidRDefault="00422625">
          <w:pPr>
            <w:pStyle w:val="TOC1"/>
            <w:tabs>
              <w:tab w:val="right" w:leader="dot" w:pos="9016"/>
            </w:tabs>
            <w:rPr>
              <w:rFonts w:ascii="Arial" w:eastAsiaTheme="minorEastAsia" w:hAnsi="Arial" w:cs="Arial"/>
              <w:noProof/>
            </w:rPr>
          </w:pPr>
          <w:r w:rsidRPr="009965D7">
            <w:rPr>
              <w:rFonts w:ascii="Arial" w:hAnsi="Arial" w:cs="Arial"/>
              <w:noProof/>
            </w:rPr>
            <w:t>General Conditions</w:t>
          </w:r>
          <w:r w:rsidRPr="00990D0C">
            <w:rPr>
              <w:rFonts w:ascii="Arial" w:hAnsi="Arial" w:cs="Arial"/>
              <w:noProof/>
              <w:webHidden/>
            </w:rPr>
            <w:tab/>
            <w:t>42</w:t>
          </w:r>
        </w:p>
        <w:p w:rsidR="00422625" w:rsidRPr="00990D0C" w:rsidRDefault="00422625">
          <w:pPr>
            <w:pStyle w:val="TOC1"/>
            <w:tabs>
              <w:tab w:val="right" w:leader="dot" w:pos="9016"/>
            </w:tabs>
            <w:rPr>
              <w:rFonts w:ascii="Arial" w:eastAsiaTheme="minorEastAsia" w:hAnsi="Arial" w:cs="Arial"/>
              <w:noProof/>
            </w:rPr>
          </w:pPr>
          <w:r w:rsidRPr="009965D7">
            <w:rPr>
              <w:rFonts w:ascii="Arial" w:hAnsi="Arial" w:cs="Arial"/>
              <w:noProof/>
            </w:rPr>
            <w:t>Schedule 1 - Definitions of Contract</w:t>
          </w:r>
          <w:r w:rsidRPr="00990D0C">
            <w:rPr>
              <w:rFonts w:ascii="Arial" w:hAnsi="Arial" w:cs="Arial"/>
              <w:noProof/>
              <w:webHidden/>
            </w:rPr>
            <w:tab/>
            <w:t>44</w:t>
          </w:r>
        </w:p>
        <w:p w:rsidR="00422625" w:rsidRPr="00990D0C" w:rsidRDefault="00422625">
          <w:pPr>
            <w:pStyle w:val="TOC1"/>
            <w:tabs>
              <w:tab w:val="right" w:leader="dot" w:pos="9016"/>
            </w:tabs>
            <w:rPr>
              <w:rFonts w:ascii="Arial" w:eastAsiaTheme="minorEastAsia" w:hAnsi="Arial" w:cs="Arial"/>
              <w:noProof/>
            </w:rPr>
          </w:pPr>
          <w:r w:rsidRPr="009965D7">
            <w:rPr>
              <w:rFonts w:ascii="Arial" w:hAnsi="Arial" w:cs="Arial"/>
              <w:noProof/>
            </w:rPr>
            <w:t>Schedule 2 - Schedule of Requirements</w:t>
          </w:r>
          <w:r w:rsidRPr="00990D0C">
            <w:rPr>
              <w:rFonts w:ascii="Arial" w:hAnsi="Arial" w:cs="Arial"/>
              <w:noProof/>
              <w:webHidden/>
            </w:rPr>
            <w:tab/>
            <w:t>52</w:t>
          </w:r>
        </w:p>
        <w:p w:rsidR="00422625" w:rsidRPr="00990D0C" w:rsidRDefault="00422625">
          <w:pPr>
            <w:pStyle w:val="TOC1"/>
            <w:tabs>
              <w:tab w:val="right" w:leader="dot" w:pos="9016"/>
            </w:tabs>
            <w:rPr>
              <w:rFonts w:ascii="Arial" w:eastAsiaTheme="minorEastAsia" w:hAnsi="Arial" w:cs="Arial"/>
              <w:noProof/>
            </w:rPr>
          </w:pPr>
          <w:r w:rsidRPr="009965D7">
            <w:rPr>
              <w:rFonts w:ascii="Arial" w:hAnsi="Arial" w:cs="Arial"/>
              <w:noProof/>
            </w:rPr>
            <w:t>Schedule 3 - Contract Data Sheet</w:t>
          </w:r>
          <w:r w:rsidRPr="00990D0C">
            <w:rPr>
              <w:rFonts w:ascii="Arial" w:hAnsi="Arial" w:cs="Arial"/>
              <w:noProof/>
              <w:webHidden/>
            </w:rPr>
            <w:tab/>
            <w:t>53</w:t>
          </w:r>
        </w:p>
        <w:p w:rsidR="00422625" w:rsidRPr="00990D0C" w:rsidRDefault="00422625">
          <w:pPr>
            <w:pStyle w:val="TOC1"/>
            <w:tabs>
              <w:tab w:val="right" w:leader="dot" w:pos="9016"/>
            </w:tabs>
            <w:rPr>
              <w:rFonts w:ascii="Arial" w:eastAsiaTheme="minorEastAsia" w:hAnsi="Arial" w:cs="Arial"/>
              <w:noProof/>
            </w:rPr>
          </w:pPr>
          <w:r w:rsidRPr="009965D7">
            <w:rPr>
              <w:rFonts w:ascii="Arial" w:hAnsi="Arial" w:cs="Arial"/>
              <w:noProof/>
            </w:rPr>
            <w:t>Schedule 4 - Contract Change Control Procedure (i.a.w. Clause 6b)</w:t>
          </w:r>
          <w:r w:rsidRPr="00990D0C">
            <w:rPr>
              <w:rFonts w:ascii="Arial" w:hAnsi="Arial" w:cs="Arial"/>
              <w:noProof/>
              <w:webHidden/>
            </w:rPr>
            <w:tab/>
            <w:t>57</w:t>
          </w:r>
        </w:p>
        <w:p w:rsidR="00422625" w:rsidRPr="00990D0C" w:rsidRDefault="00422625">
          <w:pPr>
            <w:pStyle w:val="TOC1"/>
            <w:tabs>
              <w:tab w:val="right" w:leader="dot" w:pos="9016"/>
            </w:tabs>
            <w:rPr>
              <w:rFonts w:ascii="Arial" w:eastAsiaTheme="minorEastAsia" w:hAnsi="Arial" w:cs="Arial"/>
              <w:noProof/>
            </w:rPr>
          </w:pPr>
          <w:r w:rsidRPr="009965D7">
            <w:rPr>
              <w:rFonts w:ascii="Arial" w:hAnsi="Arial" w:cs="Arial"/>
              <w:noProof/>
            </w:rPr>
            <w:t>Schedule 5 - Contractor's Commercial Sensitive Information Form</w:t>
          </w:r>
          <w:r w:rsidRPr="00990D0C">
            <w:rPr>
              <w:rFonts w:ascii="Arial" w:hAnsi="Arial" w:cs="Arial"/>
              <w:noProof/>
              <w:webHidden/>
            </w:rPr>
            <w:tab/>
            <w:t>60</w:t>
          </w:r>
        </w:p>
        <w:p w:rsidR="00422625" w:rsidRPr="00990D0C" w:rsidRDefault="00422625">
          <w:pPr>
            <w:pStyle w:val="TOC1"/>
            <w:tabs>
              <w:tab w:val="right" w:leader="dot" w:pos="9016"/>
            </w:tabs>
            <w:rPr>
              <w:rFonts w:ascii="Arial" w:eastAsiaTheme="minorEastAsia" w:hAnsi="Arial" w:cs="Arial"/>
              <w:noProof/>
            </w:rPr>
          </w:pPr>
          <w:r w:rsidRPr="009965D7">
            <w:rPr>
              <w:rFonts w:ascii="Arial" w:hAnsi="Arial" w:cs="Arial"/>
              <w:noProof/>
            </w:rPr>
            <w:t>Schedule 6 - Hazardous Contractor Deliverables, Materials or Substances Supplied</w:t>
          </w:r>
          <w:r w:rsidRPr="00990D0C">
            <w:rPr>
              <w:rFonts w:ascii="Arial" w:hAnsi="Arial" w:cs="Arial"/>
              <w:noProof/>
              <w:webHidden/>
            </w:rPr>
            <w:tab/>
            <w:t>61</w:t>
          </w:r>
        </w:p>
        <w:p w:rsidR="00422625" w:rsidRPr="00990D0C" w:rsidRDefault="00422625">
          <w:pPr>
            <w:pStyle w:val="TOC1"/>
            <w:tabs>
              <w:tab w:val="right" w:leader="dot" w:pos="9016"/>
            </w:tabs>
            <w:rPr>
              <w:rFonts w:ascii="Arial" w:eastAsiaTheme="minorEastAsia" w:hAnsi="Arial" w:cs="Arial"/>
              <w:noProof/>
            </w:rPr>
          </w:pPr>
          <w:r w:rsidRPr="009965D7">
            <w:rPr>
              <w:rFonts w:ascii="Arial" w:hAnsi="Arial" w:cs="Arial"/>
              <w:noProof/>
            </w:rPr>
            <w:t>Schedule 7 - Timber and Wood- Derived Products Supplied under the Contract</w:t>
          </w:r>
          <w:r w:rsidRPr="00990D0C">
            <w:rPr>
              <w:rFonts w:ascii="Arial" w:hAnsi="Arial" w:cs="Arial"/>
              <w:noProof/>
              <w:webHidden/>
            </w:rPr>
            <w:tab/>
            <w:t>63</w:t>
          </w:r>
        </w:p>
        <w:p w:rsidR="00422625" w:rsidRPr="00990D0C" w:rsidRDefault="00422625">
          <w:pPr>
            <w:pStyle w:val="TOC1"/>
            <w:tabs>
              <w:tab w:val="right" w:leader="dot" w:pos="9016"/>
            </w:tabs>
            <w:rPr>
              <w:rFonts w:ascii="Arial" w:eastAsiaTheme="minorEastAsia" w:hAnsi="Arial" w:cs="Arial"/>
              <w:noProof/>
            </w:rPr>
          </w:pPr>
          <w:r w:rsidRPr="009965D7">
            <w:rPr>
              <w:rFonts w:ascii="Arial" w:hAnsi="Arial" w:cs="Arial"/>
              <w:noProof/>
            </w:rPr>
            <w:t>Schedule 8 - Quality Assurance Conditions</w:t>
          </w:r>
          <w:r w:rsidRPr="00990D0C">
            <w:rPr>
              <w:rFonts w:ascii="Arial" w:hAnsi="Arial" w:cs="Arial"/>
              <w:noProof/>
              <w:webHidden/>
            </w:rPr>
            <w:tab/>
            <w:t>64</w:t>
          </w:r>
        </w:p>
        <w:p w:rsidR="00422625" w:rsidRPr="00990D0C" w:rsidRDefault="00422625">
          <w:pPr>
            <w:pStyle w:val="TOC1"/>
            <w:tabs>
              <w:tab w:val="right" w:leader="dot" w:pos="9016"/>
            </w:tabs>
            <w:rPr>
              <w:rFonts w:ascii="Arial" w:eastAsiaTheme="minorEastAsia" w:hAnsi="Arial" w:cs="Arial"/>
              <w:noProof/>
            </w:rPr>
          </w:pPr>
          <w:r w:rsidRPr="009965D7">
            <w:rPr>
              <w:rFonts w:ascii="Arial" w:hAnsi="Arial" w:cs="Arial"/>
              <w:noProof/>
            </w:rPr>
            <w:t>Schedule 9 – Pricing and Payment</w:t>
          </w:r>
          <w:r w:rsidRPr="00990D0C">
            <w:rPr>
              <w:rFonts w:ascii="Arial" w:hAnsi="Arial" w:cs="Arial"/>
              <w:noProof/>
              <w:webHidden/>
            </w:rPr>
            <w:tab/>
            <w:t>67</w:t>
          </w:r>
        </w:p>
        <w:p w:rsidR="00422625" w:rsidRPr="00990D0C" w:rsidRDefault="00422625">
          <w:pPr>
            <w:pStyle w:val="TOC1"/>
            <w:tabs>
              <w:tab w:val="right" w:leader="dot" w:pos="9016"/>
            </w:tabs>
            <w:rPr>
              <w:rFonts w:ascii="Arial" w:eastAsiaTheme="minorEastAsia" w:hAnsi="Arial" w:cs="Arial"/>
              <w:noProof/>
            </w:rPr>
          </w:pPr>
          <w:r w:rsidRPr="009965D7">
            <w:rPr>
              <w:rFonts w:ascii="Arial" w:hAnsi="Arial" w:cs="Arial"/>
              <w:noProof/>
            </w:rPr>
            <w:t>DEFFORM 111</w:t>
          </w:r>
          <w:r w:rsidRPr="00990D0C">
            <w:rPr>
              <w:rFonts w:ascii="Arial" w:hAnsi="Arial" w:cs="Arial"/>
              <w:noProof/>
              <w:webHidden/>
            </w:rPr>
            <w:tab/>
            <w:t>74</w:t>
          </w:r>
        </w:p>
        <w:p w:rsidR="00422625" w:rsidRPr="00990D0C" w:rsidRDefault="00422625">
          <w:pPr>
            <w:pStyle w:val="TOC1"/>
            <w:tabs>
              <w:tab w:val="right" w:leader="dot" w:pos="9016"/>
            </w:tabs>
            <w:rPr>
              <w:rFonts w:ascii="Arial" w:eastAsiaTheme="minorEastAsia" w:hAnsi="Arial" w:cs="Arial"/>
              <w:noProof/>
            </w:rPr>
          </w:pPr>
          <w:r w:rsidRPr="009965D7">
            <w:rPr>
              <w:rFonts w:ascii="Arial" w:hAnsi="Arial" w:cs="Arial"/>
              <w:noProof/>
            </w:rPr>
            <w:t>Annex A- STATEMENT OF REQUIREMENT</w:t>
          </w:r>
          <w:r w:rsidRPr="00990D0C">
            <w:rPr>
              <w:rFonts w:ascii="Arial" w:hAnsi="Arial" w:cs="Arial"/>
              <w:noProof/>
              <w:webHidden/>
            </w:rPr>
            <w:tab/>
            <w:t>76</w:t>
          </w:r>
        </w:p>
        <w:p w:rsidR="002B630E" w:rsidRDefault="008261E0"/>
      </w:sdtContent>
    </w:sdt>
    <w:p w:rsidR="00D91932" w:rsidRDefault="00D91932">
      <w:pPr>
        <w:widowControl w:val="0"/>
        <w:autoSpaceDE w:val="0"/>
        <w:autoSpaceDN w:val="0"/>
        <w:adjustRightInd w:val="0"/>
        <w:spacing w:after="200" w:line="276" w:lineRule="auto"/>
        <w:ind w:left="120" w:right="114"/>
        <w:rPr>
          <w:rFonts w:ascii="Arial" w:hAnsi="Arial" w:cs="Arial"/>
          <w:color w:val="000000"/>
        </w:rPr>
      </w:pPr>
    </w:p>
    <w:p w:rsidR="00C67587" w:rsidRDefault="00C67587">
      <w:pPr>
        <w:widowControl w:val="0"/>
        <w:autoSpaceDE w:val="0"/>
        <w:autoSpaceDN w:val="0"/>
        <w:adjustRightInd w:val="0"/>
        <w:spacing w:after="200" w:line="276" w:lineRule="auto"/>
        <w:ind w:left="120" w:right="114"/>
        <w:rPr>
          <w:rFonts w:ascii="Arial" w:hAnsi="Arial" w:cs="Arial"/>
          <w:color w:val="000000"/>
        </w:rPr>
      </w:pPr>
    </w:p>
    <w:p w:rsidR="00C67587" w:rsidRDefault="00C67587">
      <w:pPr>
        <w:widowControl w:val="0"/>
        <w:autoSpaceDE w:val="0"/>
        <w:autoSpaceDN w:val="0"/>
        <w:adjustRightInd w:val="0"/>
        <w:spacing w:after="200" w:line="276" w:lineRule="auto"/>
        <w:ind w:left="120" w:right="114"/>
        <w:rPr>
          <w:rFonts w:ascii="Arial" w:hAnsi="Arial" w:cs="Arial"/>
          <w:color w:val="000000"/>
        </w:rPr>
      </w:pPr>
    </w:p>
    <w:p w:rsidR="00C67587" w:rsidRDefault="00C67587">
      <w:pPr>
        <w:widowControl w:val="0"/>
        <w:autoSpaceDE w:val="0"/>
        <w:autoSpaceDN w:val="0"/>
        <w:adjustRightInd w:val="0"/>
        <w:spacing w:after="200" w:line="276" w:lineRule="auto"/>
        <w:ind w:left="120" w:right="114"/>
        <w:rPr>
          <w:rFonts w:ascii="Arial" w:hAnsi="Arial" w:cs="Arial"/>
          <w:color w:val="000000"/>
        </w:rPr>
      </w:pPr>
    </w:p>
    <w:p w:rsidR="0020066E" w:rsidRDefault="0020066E">
      <w:pPr>
        <w:widowControl w:val="0"/>
        <w:autoSpaceDE w:val="0"/>
        <w:autoSpaceDN w:val="0"/>
        <w:adjustRightInd w:val="0"/>
        <w:spacing w:after="200" w:line="276" w:lineRule="auto"/>
        <w:ind w:left="120" w:right="114"/>
        <w:rPr>
          <w:rFonts w:ascii="Arial" w:hAnsi="Arial" w:cs="Arial"/>
          <w:color w:val="000000"/>
        </w:rPr>
      </w:pPr>
    </w:p>
    <w:p w:rsidR="0020066E" w:rsidRDefault="0020066E">
      <w:pPr>
        <w:widowControl w:val="0"/>
        <w:autoSpaceDE w:val="0"/>
        <w:autoSpaceDN w:val="0"/>
        <w:adjustRightInd w:val="0"/>
        <w:spacing w:after="200" w:line="276" w:lineRule="auto"/>
        <w:ind w:left="120" w:right="114"/>
        <w:rPr>
          <w:rFonts w:ascii="Arial" w:hAnsi="Arial" w:cs="Arial"/>
          <w:color w:val="000000"/>
        </w:rPr>
      </w:pPr>
    </w:p>
    <w:p w:rsidR="00D91932" w:rsidRDefault="00A671CA" w:rsidP="0095711E">
      <w:pPr>
        <w:pStyle w:val="Heading1"/>
        <w:rPr>
          <w:sz w:val="24"/>
          <w:szCs w:val="24"/>
        </w:rPr>
      </w:pPr>
      <w:bookmarkStart w:id="1" w:name="_Toc501022445_2"/>
      <w:bookmarkStart w:id="2" w:name="_Toc21513929"/>
      <w:r>
        <w:lastRenderedPageBreak/>
        <w:t>S</w:t>
      </w:r>
      <w:r w:rsidR="00F17F9E">
        <w:t>tandardised Contracting Terms</w:t>
      </w:r>
      <w:bookmarkEnd w:id="1"/>
      <w:bookmarkEnd w:id="2"/>
    </w:p>
    <w:p w:rsidR="005B224C" w:rsidRDefault="005B224C" w:rsidP="005B224C">
      <w:pPr>
        <w:widowControl w:val="0"/>
        <w:autoSpaceDE w:val="0"/>
        <w:autoSpaceDN w:val="0"/>
        <w:adjustRightInd w:val="0"/>
        <w:spacing w:after="200" w:line="276" w:lineRule="auto"/>
        <w:ind w:right="114"/>
        <w:rPr>
          <w:rFonts w:ascii="Arial" w:hAnsi="Arial" w:cs="Arial"/>
          <w:color w:val="000000"/>
        </w:rPr>
      </w:pPr>
      <w:bookmarkStart w:id="3" w:name="_Toc501022446_2_1"/>
    </w:p>
    <w:p w:rsidR="00D91932" w:rsidRDefault="00F17F9E" w:rsidP="005B224C">
      <w:pPr>
        <w:widowControl w:val="0"/>
        <w:autoSpaceDE w:val="0"/>
        <w:autoSpaceDN w:val="0"/>
        <w:adjustRightInd w:val="0"/>
        <w:spacing w:after="200" w:line="276" w:lineRule="auto"/>
        <w:ind w:right="114"/>
        <w:rPr>
          <w:rFonts w:ascii="Arial" w:hAnsi="Arial" w:cs="Arial"/>
          <w:sz w:val="24"/>
          <w:szCs w:val="24"/>
        </w:rPr>
      </w:pPr>
      <w:r>
        <w:rPr>
          <w:rFonts w:ascii="Arial" w:hAnsi="Arial" w:cs="Arial"/>
          <w:b/>
          <w:bCs/>
          <w:color w:val="000000"/>
        </w:rPr>
        <w:t>SC2</w:t>
      </w:r>
      <w:bookmarkEnd w:id="3"/>
    </w:p>
    <w:p w:rsidR="00D91932" w:rsidRDefault="00F17F9E" w:rsidP="00BF6D04">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u w:val="single"/>
        </w:rPr>
        <w:t>GENERAL CONDITIONS</w:t>
      </w:r>
    </w:p>
    <w:p w:rsidR="00D91932" w:rsidRPr="00B03CB3" w:rsidRDefault="00D91932" w:rsidP="00B03CB3"/>
    <w:p w:rsidR="00D91932" w:rsidRDefault="00F17F9E" w:rsidP="00BC3B6F">
      <w:pPr>
        <w:pStyle w:val="Heading2"/>
        <w:tabs>
          <w:tab w:val="left" w:pos="567"/>
        </w:tabs>
      </w:pPr>
      <w:bookmarkStart w:id="4" w:name="_Toc21513930"/>
      <w:r w:rsidRPr="00093162">
        <w:t>1.</w:t>
      </w:r>
      <w:r w:rsidRPr="00093162">
        <w:tab/>
        <w:t>General</w:t>
      </w:r>
      <w:bookmarkEnd w:id="4"/>
    </w:p>
    <w:p w:rsidR="00BF6D04" w:rsidRPr="00BC3B6F" w:rsidRDefault="00BF6D04" w:rsidP="00BC3B6F">
      <w:pPr>
        <w:spacing w:after="0" w:line="240" w:lineRule="auto"/>
        <w:rPr>
          <w:sz w:val="20"/>
          <w:szCs w:val="20"/>
        </w:rPr>
      </w:pPr>
    </w:p>
    <w:p w:rsidR="00D91932" w:rsidRPr="00BC3B6F" w:rsidRDefault="00F17F9E" w:rsidP="00932F9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BC3B6F">
        <w:rPr>
          <w:rFonts w:ascii="Arial" w:hAnsi="Arial" w:cs="Arial"/>
          <w:color w:val="000000"/>
          <w:sz w:val="20"/>
          <w:szCs w:val="20"/>
        </w:rPr>
        <w:t>a.</w:t>
      </w:r>
      <w:r w:rsidRPr="00BC3B6F">
        <w:rPr>
          <w:rFonts w:ascii="Arial" w:hAnsi="Arial" w:cs="Arial"/>
          <w:sz w:val="20"/>
          <w:szCs w:val="20"/>
        </w:rPr>
        <w:tab/>
      </w:r>
      <w:r w:rsidRPr="00BC3B6F">
        <w:rPr>
          <w:rFonts w:ascii="Arial" w:hAnsi="Arial" w:cs="Arial"/>
          <w:color w:val="000000"/>
          <w:sz w:val="20"/>
          <w:szCs w:val="20"/>
        </w:rPr>
        <w:t>The defined terms in the Contract shall be as set out in Schedule 1.</w:t>
      </w:r>
    </w:p>
    <w:p w:rsidR="00BF6D04" w:rsidRPr="00BC3B6F" w:rsidRDefault="00BF6D04" w:rsidP="00BC3B6F">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Pr="00BC3B6F" w:rsidRDefault="00F17F9E" w:rsidP="00932F9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BC3B6F">
        <w:rPr>
          <w:rFonts w:ascii="Arial" w:hAnsi="Arial" w:cs="Arial"/>
          <w:color w:val="000000"/>
          <w:sz w:val="20"/>
          <w:szCs w:val="20"/>
        </w:rPr>
        <w:t>b.</w:t>
      </w:r>
      <w:r w:rsidRPr="00932F98">
        <w:rPr>
          <w:rFonts w:ascii="Arial" w:hAnsi="Arial" w:cs="Arial"/>
          <w:color w:val="000000"/>
          <w:sz w:val="20"/>
          <w:szCs w:val="20"/>
        </w:rPr>
        <w:tab/>
      </w:r>
      <w:r w:rsidRPr="00BC3B6F">
        <w:rPr>
          <w:rFonts w:ascii="Arial" w:hAnsi="Arial" w:cs="Arial"/>
          <w:color w:val="000000"/>
          <w:sz w:val="20"/>
          <w:szCs w:val="20"/>
        </w:rPr>
        <w:t>The Contractor shall comply with all applicable Legislation, whether specifically referenced in this Contract or not.</w:t>
      </w:r>
    </w:p>
    <w:p w:rsidR="00BF6D04" w:rsidRPr="00932F98" w:rsidRDefault="00BF6D04" w:rsidP="00932F98">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Pr="00BC3B6F" w:rsidRDefault="00F17F9E" w:rsidP="00932F9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BC3B6F">
        <w:rPr>
          <w:rFonts w:ascii="Arial" w:hAnsi="Arial" w:cs="Arial"/>
          <w:color w:val="000000"/>
          <w:sz w:val="20"/>
          <w:szCs w:val="20"/>
        </w:rPr>
        <w:t>c.</w:t>
      </w:r>
      <w:r w:rsidRPr="00932F98">
        <w:rPr>
          <w:rFonts w:ascii="Arial" w:hAnsi="Arial" w:cs="Arial"/>
          <w:color w:val="000000"/>
          <w:sz w:val="20"/>
          <w:szCs w:val="20"/>
        </w:rPr>
        <w:tab/>
      </w:r>
      <w:r w:rsidRPr="00BC3B6F">
        <w:rPr>
          <w:rFonts w:ascii="Arial" w:hAnsi="Arial" w:cs="Arial"/>
          <w:color w:val="000000"/>
          <w:sz w:val="20"/>
          <w:szCs w:val="20"/>
        </w:rPr>
        <w:t>The Contractor warrants and represents, that:</w:t>
      </w:r>
    </w:p>
    <w:p w:rsidR="00BF6D04" w:rsidRPr="00BC3B6F" w:rsidRDefault="00BF6D04" w:rsidP="00BC3B6F">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Pr="00BC3B6F" w:rsidRDefault="00F17F9E" w:rsidP="00932F9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BC3B6F">
        <w:rPr>
          <w:rFonts w:ascii="Arial" w:hAnsi="Arial" w:cs="Arial"/>
          <w:color w:val="000000"/>
          <w:sz w:val="20"/>
          <w:szCs w:val="20"/>
        </w:rPr>
        <w:t>i.</w:t>
      </w:r>
      <w:r w:rsidRPr="00BC3B6F">
        <w:rPr>
          <w:rFonts w:ascii="Arial" w:hAnsi="Arial" w:cs="Arial"/>
          <w:sz w:val="20"/>
          <w:szCs w:val="20"/>
        </w:rPr>
        <w:tab/>
      </w:r>
      <w:r w:rsidRPr="00BC3B6F">
        <w:rPr>
          <w:rFonts w:ascii="Arial" w:hAnsi="Arial" w:cs="Arial"/>
          <w:color w:val="000000"/>
          <w:sz w:val="20"/>
          <w:szCs w:val="20"/>
        </w:rPr>
        <w:t>it has the full capacity and authority to enter into, and to exercise its rights and perform its obligations under, the Contract;</w:t>
      </w:r>
    </w:p>
    <w:p w:rsidR="00BF6D04" w:rsidRPr="00BC3B6F" w:rsidRDefault="00BF6D04" w:rsidP="00BC3B6F">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Pr="00BC3B6F" w:rsidRDefault="00F17F9E" w:rsidP="00932F9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BC3B6F">
        <w:rPr>
          <w:rFonts w:ascii="Arial" w:hAnsi="Arial" w:cs="Arial"/>
          <w:color w:val="000000"/>
          <w:sz w:val="20"/>
          <w:szCs w:val="20"/>
        </w:rPr>
        <w:t>ii.</w:t>
      </w:r>
      <w:r w:rsidRPr="00932F98">
        <w:rPr>
          <w:rFonts w:ascii="Arial" w:hAnsi="Arial" w:cs="Arial"/>
          <w:color w:val="000000"/>
          <w:sz w:val="20"/>
          <w:szCs w:val="20"/>
        </w:rPr>
        <w:tab/>
      </w:r>
      <w:r w:rsidRPr="00BC3B6F">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rsidR="00BF6D04" w:rsidRPr="00932F98" w:rsidRDefault="00BF6D04" w:rsidP="00932F9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BC3B6F" w:rsidRDefault="00F17F9E" w:rsidP="00932F9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BC3B6F">
        <w:rPr>
          <w:rFonts w:ascii="Arial" w:hAnsi="Arial" w:cs="Arial"/>
          <w:color w:val="000000"/>
          <w:sz w:val="20"/>
          <w:szCs w:val="20"/>
        </w:rPr>
        <w:t>iii.</w:t>
      </w:r>
      <w:r w:rsidRPr="00932F98">
        <w:rPr>
          <w:rFonts w:ascii="Arial" w:hAnsi="Arial" w:cs="Arial"/>
          <w:color w:val="000000"/>
          <w:sz w:val="20"/>
          <w:szCs w:val="20"/>
        </w:rPr>
        <w:tab/>
      </w:r>
      <w:r w:rsidRPr="00BC3B6F">
        <w:rPr>
          <w:rFonts w:ascii="Arial" w:hAnsi="Arial" w:cs="Arial"/>
          <w:color w:val="000000"/>
          <w:sz w:val="20"/>
          <w:szCs w:val="2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BF6D04" w:rsidRPr="00932F98" w:rsidRDefault="00BF6D04" w:rsidP="00932F9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BC3B6F" w:rsidRDefault="00F17F9E" w:rsidP="00932F9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BC3B6F">
        <w:rPr>
          <w:rFonts w:ascii="Arial" w:hAnsi="Arial" w:cs="Arial"/>
          <w:color w:val="000000"/>
          <w:sz w:val="20"/>
          <w:szCs w:val="20"/>
        </w:rPr>
        <w:t>iv.</w:t>
      </w:r>
      <w:r w:rsidRPr="00932F98">
        <w:rPr>
          <w:rFonts w:ascii="Arial" w:hAnsi="Arial" w:cs="Arial"/>
          <w:color w:val="000000"/>
          <w:sz w:val="20"/>
          <w:szCs w:val="20"/>
        </w:rPr>
        <w:tab/>
      </w:r>
      <w:r w:rsidRPr="00BC3B6F">
        <w:rPr>
          <w:rFonts w:ascii="Arial" w:hAnsi="Arial" w:cs="Arial"/>
          <w:color w:val="000000"/>
          <w:sz w:val="20"/>
          <w:szCs w:val="2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rsidR="00BF6D04" w:rsidRPr="00BC3B6F" w:rsidRDefault="00BF6D04" w:rsidP="00BC3B6F">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Pr="00932F98" w:rsidRDefault="00F17F9E" w:rsidP="00932F9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32F98">
        <w:rPr>
          <w:rFonts w:ascii="Arial" w:hAnsi="Arial" w:cs="Arial"/>
          <w:color w:val="000000"/>
          <w:sz w:val="20"/>
          <w:szCs w:val="20"/>
        </w:rPr>
        <w:t>d.</w:t>
      </w:r>
      <w:r w:rsidRPr="00932F98">
        <w:rPr>
          <w:rFonts w:ascii="Arial" w:hAnsi="Arial" w:cs="Arial"/>
          <w:color w:val="000000"/>
          <w:sz w:val="20"/>
          <w:szCs w:val="20"/>
        </w:rPr>
        <w:tab/>
        <w:t>Unless the context otherwise requires:</w:t>
      </w:r>
    </w:p>
    <w:p w:rsidR="00BF6D04" w:rsidRPr="00932F98" w:rsidRDefault="00BF6D04">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932F9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32F98">
        <w:rPr>
          <w:rFonts w:ascii="Arial" w:hAnsi="Arial" w:cs="Arial"/>
          <w:color w:val="000000"/>
          <w:sz w:val="20"/>
          <w:szCs w:val="20"/>
        </w:rPr>
        <w:t>i.</w:t>
      </w:r>
      <w:r w:rsidRPr="00932F98">
        <w:rPr>
          <w:rFonts w:ascii="Arial" w:hAnsi="Arial" w:cs="Arial"/>
          <w:color w:val="000000"/>
          <w:sz w:val="20"/>
          <w:szCs w:val="20"/>
        </w:rPr>
        <w:tab/>
        <w:t>The singular includes the plural and vice versa, and the masculine includes the feminine and vice versa.</w:t>
      </w:r>
    </w:p>
    <w:p w:rsidR="00932F98" w:rsidRPr="00932F98" w:rsidRDefault="00932F98" w:rsidP="00932F9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932F9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32F98">
        <w:rPr>
          <w:rFonts w:ascii="Arial" w:hAnsi="Arial" w:cs="Arial"/>
          <w:color w:val="000000"/>
          <w:sz w:val="20"/>
          <w:szCs w:val="20"/>
        </w:rPr>
        <w:t>ii.</w:t>
      </w:r>
      <w:r w:rsidRPr="00932F98">
        <w:rPr>
          <w:rFonts w:ascii="Arial" w:hAnsi="Arial" w:cs="Arial"/>
          <w:color w:val="000000"/>
          <w:sz w:val="20"/>
          <w:szCs w:val="20"/>
        </w:rPr>
        <w:tab/>
        <w:t>The words “include”, “includes”, “including” and “included” are to be construed as if they were immediately followed by the words “without limitation”, except where explicitly stated otherwise.</w:t>
      </w:r>
    </w:p>
    <w:p w:rsidR="00932F98" w:rsidRPr="00932F98" w:rsidRDefault="00932F98" w:rsidP="00932F9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932F9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32F98">
        <w:rPr>
          <w:rFonts w:ascii="Arial" w:hAnsi="Arial" w:cs="Arial"/>
          <w:color w:val="000000"/>
          <w:sz w:val="20"/>
          <w:szCs w:val="20"/>
        </w:rPr>
        <w:t>iii.</w:t>
      </w:r>
      <w:r w:rsidRPr="00932F98">
        <w:rPr>
          <w:rFonts w:ascii="Arial" w:hAnsi="Arial" w:cs="Arial"/>
          <w:color w:val="000000"/>
          <w:sz w:val="20"/>
          <w:szCs w:val="20"/>
        </w:rPr>
        <w:tab/>
        <w:t>The expression “person” means any individual, firm, body corporate, unincorporated association or partnership, government, state or agency of a state or joint venture.</w:t>
      </w:r>
    </w:p>
    <w:p w:rsidR="00932F98" w:rsidRPr="00932F98" w:rsidRDefault="00932F98" w:rsidP="00932F9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932F9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32F98">
        <w:rPr>
          <w:rFonts w:ascii="Arial" w:hAnsi="Arial" w:cs="Arial"/>
          <w:color w:val="000000"/>
          <w:sz w:val="20"/>
          <w:szCs w:val="20"/>
        </w:rPr>
        <w:t>iv.</w:t>
      </w:r>
      <w:r w:rsidRPr="00932F98">
        <w:rPr>
          <w:rFonts w:ascii="Arial" w:hAnsi="Arial" w:cs="Arial"/>
          <w:color w:val="000000"/>
          <w:sz w:val="20"/>
          <w:szCs w:val="20"/>
        </w:rPr>
        <w:tab/>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932F98" w:rsidRPr="00932F98" w:rsidRDefault="00932F98" w:rsidP="00932F9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932F9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32F98">
        <w:rPr>
          <w:rFonts w:ascii="Arial" w:hAnsi="Arial" w:cs="Arial"/>
          <w:color w:val="000000"/>
          <w:sz w:val="20"/>
          <w:szCs w:val="20"/>
        </w:rPr>
        <w:lastRenderedPageBreak/>
        <w:t>v.</w:t>
      </w:r>
      <w:r w:rsidRPr="00932F98">
        <w:rPr>
          <w:rFonts w:ascii="Arial" w:hAnsi="Arial" w:cs="Arial"/>
          <w:color w:val="000000"/>
          <w:sz w:val="20"/>
          <w:szCs w:val="20"/>
        </w:rPr>
        <w:tab/>
        <w:t>The heading to any Contract provision shall not affect the interpretation of that provision.</w:t>
      </w:r>
    </w:p>
    <w:p w:rsidR="00932F98" w:rsidRPr="00932F98" w:rsidRDefault="00932F98" w:rsidP="00932F9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932F9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32F98">
        <w:rPr>
          <w:rFonts w:ascii="Arial" w:hAnsi="Arial" w:cs="Arial"/>
          <w:color w:val="000000"/>
          <w:sz w:val="20"/>
          <w:szCs w:val="20"/>
        </w:rPr>
        <w:t>vi.</w:t>
      </w:r>
      <w:r w:rsidRPr="00932F98">
        <w:rPr>
          <w:rFonts w:ascii="Arial" w:hAnsi="Arial" w:cs="Arial"/>
          <w:color w:val="000000"/>
          <w:sz w:val="20"/>
          <w:szCs w:val="20"/>
        </w:rPr>
        <w:tab/>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rsidR="00643728" w:rsidRPr="00932F98" w:rsidRDefault="00643728" w:rsidP="00932F9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932F98" w:rsidRDefault="00F17F9E" w:rsidP="00932F9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32F98">
        <w:rPr>
          <w:rFonts w:ascii="Arial" w:hAnsi="Arial" w:cs="Arial"/>
          <w:color w:val="000000"/>
          <w:sz w:val="20"/>
          <w:szCs w:val="20"/>
        </w:rPr>
        <w:t>vii.</w:t>
      </w:r>
      <w:r w:rsidRPr="00932F98">
        <w:rPr>
          <w:rFonts w:ascii="Arial" w:hAnsi="Arial" w:cs="Arial"/>
          <w:color w:val="000000"/>
          <w:sz w:val="20"/>
          <w:szCs w:val="20"/>
        </w:rPr>
        <w:tab/>
        <w:t>Unless excluded within the Conditions of the Contract or required by law, references to submission of documents in writing shall include electronic submission.</w:t>
      </w:r>
    </w:p>
    <w:p w:rsidR="00D91932" w:rsidRDefault="00D91932">
      <w:pPr>
        <w:widowControl w:val="0"/>
        <w:autoSpaceDE w:val="0"/>
        <w:autoSpaceDN w:val="0"/>
        <w:adjustRightInd w:val="0"/>
        <w:spacing w:after="60" w:line="240" w:lineRule="auto"/>
        <w:ind w:left="688"/>
        <w:rPr>
          <w:rFonts w:ascii="Arial" w:hAnsi="Arial" w:cs="Arial"/>
          <w:color w:val="000000"/>
        </w:rPr>
      </w:pPr>
    </w:p>
    <w:p w:rsidR="00D91932" w:rsidRPr="00093162" w:rsidRDefault="00F17F9E" w:rsidP="00643728">
      <w:pPr>
        <w:pStyle w:val="Heading2"/>
        <w:tabs>
          <w:tab w:val="left" w:pos="567"/>
        </w:tabs>
        <w:spacing w:before="0"/>
      </w:pPr>
      <w:bookmarkStart w:id="5" w:name="_Toc21513931"/>
      <w:r w:rsidRPr="00093162">
        <w:t>2.</w:t>
      </w:r>
      <w:r w:rsidRPr="00093162">
        <w:tab/>
        <w:t>Duration of Contract</w:t>
      </w:r>
      <w:bookmarkEnd w:id="5"/>
    </w:p>
    <w:p w:rsidR="00643728" w:rsidRDefault="00643728" w:rsidP="00643728">
      <w:pPr>
        <w:widowControl w:val="0"/>
        <w:autoSpaceDE w:val="0"/>
        <w:autoSpaceDN w:val="0"/>
        <w:adjustRightInd w:val="0"/>
        <w:spacing w:after="0" w:line="240" w:lineRule="auto"/>
        <w:ind w:left="120"/>
        <w:rPr>
          <w:rFonts w:ascii="Arial" w:hAnsi="Arial" w:cs="Arial"/>
          <w:color w:val="000000"/>
        </w:rPr>
      </w:pPr>
    </w:p>
    <w:p w:rsidR="00D91932" w:rsidRPr="00643728" w:rsidRDefault="00F17F9E" w:rsidP="00643728">
      <w:pPr>
        <w:widowControl w:val="0"/>
        <w:autoSpaceDE w:val="0"/>
        <w:autoSpaceDN w:val="0"/>
        <w:adjustRightInd w:val="0"/>
        <w:spacing w:after="0" w:line="240" w:lineRule="auto"/>
        <w:rPr>
          <w:rFonts w:ascii="Arial" w:hAnsi="Arial" w:cs="Arial"/>
          <w:szCs w:val="24"/>
        </w:rPr>
      </w:pPr>
      <w:r w:rsidRPr="00643728">
        <w:rPr>
          <w:rFonts w:ascii="Arial" w:hAnsi="Arial" w:cs="Arial"/>
          <w:color w:val="000000"/>
          <w:sz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D91932" w:rsidRDefault="00D91932" w:rsidP="00643728">
      <w:pPr>
        <w:widowControl w:val="0"/>
        <w:autoSpaceDE w:val="0"/>
        <w:autoSpaceDN w:val="0"/>
        <w:adjustRightInd w:val="0"/>
        <w:spacing w:after="0" w:line="240" w:lineRule="auto"/>
        <w:ind w:left="120"/>
        <w:rPr>
          <w:rFonts w:ascii="Arial" w:hAnsi="Arial" w:cs="Arial"/>
          <w:color w:val="000000"/>
        </w:rPr>
      </w:pPr>
    </w:p>
    <w:p w:rsidR="00D91932" w:rsidRDefault="00F17F9E" w:rsidP="00EE02C9">
      <w:pPr>
        <w:pStyle w:val="Heading2"/>
        <w:tabs>
          <w:tab w:val="left" w:pos="567"/>
        </w:tabs>
        <w:spacing w:before="0"/>
      </w:pPr>
      <w:bookmarkStart w:id="6" w:name="_Toc21513932"/>
      <w:r w:rsidRPr="00093162">
        <w:t>3.</w:t>
      </w:r>
      <w:r w:rsidRPr="00093162">
        <w:tab/>
        <w:t>Entire Agreement</w:t>
      </w:r>
      <w:bookmarkEnd w:id="6"/>
    </w:p>
    <w:p w:rsidR="00643728" w:rsidRPr="00643728" w:rsidRDefault="00643728" w:rsidP="00643728">
      <w:pPr>
        <w:spacing w:after="0"/>
        <w:rPr>
          <w:sz w:val="20"/>
        </w:rPr>
      </w:pPr>
    </w:p>
    <w:p w:rsidR="00D91932" w:rsidRPr="00643728" w:rsidRDefault="00F17F9E" w:rsidP="00643728">
      <w:pPr>
        <w:widowControl w:val="0"/>
        <w:autoSpaceDE w:val="0"/>
        <w:autoSpaceDN w:val="0"/>
        <w:adjustRightInd w:val="0"/>
        <w:spacing w:after="0" w:line="240" w:lineRule="auto"/>
        <w:rPr>
          <w:rFonts w:ascii="Arial" w:hAnsi="Arial" w:cs="Arial"/>
          <w:szCs w:val="24"/>
        </w:rPr>
      </w:pPr>
      <w:r w:rsidRPr="00643728">
        <w:rPr>
          <w:rFonts w:ascii="Arial" w:hAnsi="Arial" w:cs="Arial"/>
          <w:color w:val="000000"/>
          <w:sz w:val="2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D91932" w:rsidRDefault="00D91932" w:rsidP="00643728">
      <w:pPr>
        <w:widowControl w:val="0"/>
        <w:autoSpaceDE w:val="0"/>
        <w:autoSpaceDN w:val="0"/>
        <w:adjustRightInd w:val="0"/>
        <w:spacing w:after="0" w:line="240" w:lineRule="auto"/>
        <w:ind w:left="120"/>
        <w:rPr>
          <w:rFonts w:ascii="Arial" w:hAnsi="Arial" w:cs="Arial"/>
          <w:color w:val="000000"/>
        </w:rPr>
      </w:pPr>
    </w:p>
    <w:p w:rsidR="00BD418E" w:rsidRDefault="00F17F9E" w:rsidP="00EE02C9">
      <w:pPr>
        <w:pStyle w:val="Heading2"/>
        <w:tabs>
          <w:tab w:val="left" w:pos="567"/>
        </w:tabs>
        <w:spacing w:before="0"/>
      </w:pPr>
      <w:bookmarkStart w:id="7" w:name="_Toc21513933"/>
      <w:r w:rsidRPr="00093162">
        <w:t>4.</w:t>
      </w:r>
      <w:r w:rsidRPr="00093162">
        <w:tab/>
        <w:t>Governing Law</w:t>
      </w:r>
      <w:bookmarkEnd w:id="7"/>
    </w:p>
    <w:p w:rsidR="00BD418E" w:rsidRPr="00BD418E" w:rsidRDefault="00BD418E" w:rsidP="00BD418E">
      <w:pPr>
        <w:spacing w:after="0"/>
      </w:pPr>
    </w:p>
    <w:p w:rsidR="00D91932" w:rsidRDefault="00F17F9E" w:rsidP="00EE02C9">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643728">
        <w:rPr>
          <w:rFonts w:ascii="Arial" w:hAnsi="Arial" w:cs="Arial"/>
          <w:color w:val="000000"/>
          <w:sz w:val="20"/>
          <w:szCs w:val="20"/>
        </w:rPr>
        <w:t>a.</w:t>
      </w:r>
      <w:r w:rsidRPr="00643728">
        <w:rPr>
          <w:rFonts w:ascii="Arial" w:hAnsi="Arial" w:cs="Arial"/>
          <w:sz w:val="20"/>
          <w:szCs w:val="20"/>
        </w:rPr>
        <w:tab/>
      </w:r>
      <w:r w:rsidRPr="00643728">
        <w:rPr>
          <w:rFonts w:ascii="Arial" w:hAnsi="Arial" w:cs="Arial"/>
          <w:color w:val="000000"/>
          <w:sz w:val="20"/>
          <w:szCs w:val="20"/>
        </w:rPr>
        <w:t>Subject to clause 4.d, the Contract shall be considered as a contract made in England and subject to English Law.</w:t>
      </w:r>
    </w:p>
    <w:p w:rsidR="00BD418E" w:rsidRPr="00643728" w:rsidRDefault="00BD418E" w:rsidP="00BD418E">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EE02C9">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643728">
        <w:rPr>
          <w:rFonts w:ascii="Arial" w:hAnsi="Arial" w:cs="Arial"/>
          <w:color w:val="000000"/>
          <w:sz w:val="20"/>
          <w:szCs w:val="20"/>
        </w:rPr>
        <w:t>b.</w:t>
      </w:r>
      <w:r w:rsidRPr="00EE02C9">
        <w:rPr>
          <w:rFonts w:ascii="Arial" w:hAnsi="Arial" w:cs="Arial"/>
          <w:color w:val="000000"/>
          <w:sz w:val="20"/>
          <w:szCs w:val="20"/>
        </w:rPr>
        <w:tab/>
      </w:r>
      <w:r w:rsidRPr="00643728">
        <w:rPr>
          <w:rFonts w:ascii="Arial" w:hAnsi="Arial" w:cs="Arial"/>
          <w:color w:val="000000"/>
          <w:sz w:val="20"/>
          <w:szCs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rsidR="00BD418E" w:rsidRPr="00EE02C9" w:rsidRDefault="00BD418E" w:rsidP="00EE02C9">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EE02C9">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643728">
        <w:rPr>
          <w:rFonts w:ascii="Arial" w:hAnsi="Arial" w:cs="Arial"/>
          <w:color w:val="000000"/>
          <w:sz w:val="20"/>
          <w:szCs w:val="20"/>
        </w:rPr>
        <w:t>c.</w:t>
      </w:r>
      <w:r w:rsidRPr="00EE02C9">
        <w:rPr>
          <w:rFonts w:ascii="Arial" w:hAnsi="Arial" w:cs="Arial"/>
          <w:color w:val="000000"/>
          <w:sz w:val="20"/>
          <w:szCs w:val="20"/>
        </w:rPr>
        <w:tab/>
      </w:r>
      <w:r w:rsidRPr="00643728">
        <w:rPr>
          <w:rFonts w:ascii="Arial" w:hAnsi="Arial" w:cs="Arial"/>
          <w:color w:val="000000"/>
          <w:sz w:val="20"/>
          <w:szCs w:val="2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rsidR="00BD418E" w:rsidRPr="00EE02C9" w:rsidRDefault="00BD418E" w:rsidP="00EE02C9">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EE02C9">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643728">
        <w:rPr>
          <w:rFonts w:ascii="Arial" w:hAnsi="Arial" w:cs="Arial"/>
          <w:color w:val="000000"/>
          <w:sz w:val="20"/>
          <w:szCs w:val="20"/>
        </w:rPr>
        <w:t>d.</w:t>
      </w:r>
      <w:r w:rsidRPr="00EE02C9">
        <w:rPr>
          <w:rFonts w:ascii="Arial" w:hAnsi="Arial" w:cs="Arial"/>
          <w:color w:val="000000"/>
          <w:sz w:val="20"/>
          <w:szCs w:val="20"/>
        </w:rPr>
        <w:tab/>
      </w:r>
      <w:r w:rsidRPr="00643728">
        <w:rPr>
          <w:rFonts w:ascii="Arial" w:hAnsi="Arial" w:cs="Arial"/>
          <w:color w:val="000000"/>
          <w:sz w:val="20"/>
          <w:szCs w:val="20"/>
        </w:rPr>
        <w:t xml:space="preserve">If the Parties agree pursuant to the Contract that Scots Law should apply then the following amendments shall apply to the Contract: </w:t>
      </w:r>
    </w:p>
    <w:p w:rsidR="00BD418E" w:rsidRPr="00643728" w:rsidRDefault="00BD418E" w:rsidP="00BD418E">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5D7700" w:rsidRDefault="00F17F9E" w:rsidP="005D7700">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643728">
        <w:rPr>
          <w:rFonts w:ascii="Arial" w:hAnsi="Arial" w:cs="Arial"/>
          <w:color w:val="000000"/>
          <w:sz w:val="20"/>
          <w:szCs w:val="20"/>
        </w:rPr>
        <w:t>i.</w:t>
      </w:r>
      <w:r w:rsidRPr="00643728">
        <w:rPr>
          <w:rFonts w:ascii="Arial" w:hAnsi="Arial" w:cs="Arial"/>
          <w:sz w:val="20"/>
          <w:szCs w:val="20"/>
        </w:rPr>
        <w:tab/>
      </w:r>
      <w:r w:rsidRPr="00643728">
        <w:rPr>
          <w:rFonts w:ascii="Arial" w:hAnsi="Arial" w:cs="Arial"/>
          <w:color w:val="000000"/>
          <w:sz w:val="20"/>
          <w:szCs w:val="20"/>
        </w:rPr>
        <w:t>Clause 4.a, 4.b and 4.c shall be amended to read:</w:t>
      </w:r>
    </w:p>
    <w:p w:rsidR="005D7700" w:rsidRDefault="005D7700" w:rsidP="005D7700">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5D7700">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643728">
        <w:rPr>
          <w:rFonts w:ascii="Arial" w:hAnsi="Arial" w:cs="Arial"/>
          <w:color w:val="000000"/>
          <w:sz w:val="20"/>
          <w:szCs w:val="20"/>
        </w:rPr>
        <w:t>a.</w:t>
      </w:r>
      <w:r w:rsidRPr="00643728">
        <w:rPr>
          <w:rFonts w:ascii="Arial" w:hAnsi="Arial" w:cs="Arial"/>
          <w:sz w:val="20"/>
          <w:szCs w:val="20"/>
        </w:rPr>
        <w:tab/>
      </w:r>
      <w:r w:rsidRPr="00643728">
        <w:rPr>
          <w:rFonts w:ascii="Arial" w:hAnsi="Arial" w:cs="Arial"/>
          <w:color w:val="000000"/>
          <w:sz w:val="20"/>
          <w:szCs w:val="20"/>
        </w:rPr>
        <w:t>The Contract shall be considered as a contract made in Scotland and subject to Scots Law.</w:t>
      </w:r>
    </w:p>
    <w:p w:rsidR="005D7700" w:rsidRPr="00643728" w:rsidRDefault="005D7700" w:rsidP="00EE02C9">
      <w:pPr>
        <w:widowControl w:val="0"/>
        <w:tabs>
          <w:tab w:val="left" w:pos="1701"/>
        </w:tabs>
        <w:autoSpaceDE w:val="0"/>
        <w:autoSpaceDN w:val="0"/>
        <w:adjustRightInd w:val="0"/>
        <w:spacing w:after="0" w:line="240" w:lineRule="auto"/>
        <w:ind w:left="2268"/>
        <w:rPr>
          <w:rFonts w:ascii="Arial" w:hAnsi="Arial" w:cs="Arial"/>
          <w:sz w:val="20"/>
          <w:szCs w:val="20"/>
        </w:rPr>
      </w:pPr>
    </w:p>
    <w:p w:rsidR="00D91932" w:rsidRDefault="00F17F9E" w:rsidP="005D7700">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643728">
        <w:rPr>
          <w:rFonts w:ascii="Arial" w:hAnsi="Arial" w:cs="Arial"/>
          <w:color w:val="000000"/>
          <w:sz w:val="20"/>
          <w:szCs w:val="20"/>
        </w:rPr>
        <w:t>b.</w:t>
      </w:r>
      <w:r w:rsidRPr="005D7700">
        <w:rPr>
          <w:rFonts w:ascii="Arial" w:hAnsi="Arial" w:cs="Arial"/>
          <w:color w:val="000000"/>
          <w:sz w:val="20"/>
          <w:szCs w:val="20"/>
        </w:rPr>
        <w:tab/>
      </w:r>
      <w:r w:rsidRPr="00643728">
        <w:rPr>
          <w:rFonts w:ascii="Arial" w:hAnsi="Arial" w:cs="Arial"/>
          <w:color w:val="000000"/>
          <w:sz w:val="20"/>
          <w:szCs w:val="20"/>
        </w:rPr>
        <w:t>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rsidR="00BD418E" w:rsidRPr="005D7700" w:rsidRDefault="00BD418E" w:rsidP="005D7700">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Default="00F17F9E" w:rsidP="005D7700">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643728">
        <w:rPr>
          <w:rFonts w:ascii="Arial" w:hAnsi="Arial" w:cs="Arial"/>
          <w:color w:val="000000"/>
          <w:sz w:val="20"/>
          <w:szCs w:val="20"/>
        </w:rPr>
        <w:t>c.</w:t>
      </w:r>
      <w:r w:rsidRPr="005D7700">
        <w:rPr>
          <w:rFonts w:ascii="Arial" w:hAnsi="Arial" w:cs="Arial"/>
          <w:color w:val="000000"/>
          <w:sz w:val="20"/>
          <w:szCs w:val="20"/>
        </w:rPr>
        <w:tab/>
      </w:r>
      <w:r w:rsidRPr="00643728">
        <w:rPr>
          <w:rFonts w:ascii="Arial" w:hAnsi="Arial" w:cs="Arial"/>
          <w:color w:val="000000"/>
          <w:sz w:val="20"/>
          <w:szCs w:val="20"/>
        </w:rPr>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w:t>
      </w:r>
      <w:r w:rsidRPr="00643728">
        <w:rPr>
          <w:rFonts w:ascii="Arial" w:hAnsi="Arial" w:cs="Arial"/>
          <w:color w:val="000000"/>
          <w:sz w:val="20"/>
          <w:szCs w:val="20"/>
        </w:rPr>
        <w:lastRenderedPageBreak/>
        <w:t>given under Scottish jurisdiction.”</w:t>
      </w:r>
    </w:p>
    <w:p w:rsidR="00BD418E" w:rsidRPr="00643728" w:rsidRDefault="00BD418E" w:rsidP="00643728">
      <w:pPr>
        <w:widowControl w:val="0"/>
        <w:tabs>
          <w:tab w:val="left" w:pos="120"/>
        </w:tabs>
        <w:autoSpaceDE w:val="0"/>
        <w:autoSpaceDN w:val="0"/>
        <w:adjustRightInd w:val="0"/>
        <w:spacing w:after="0" w:line="240" w:lineRule="auto"/>
        <w:ind w:left="120" w:firstLine="852"/>
        <w:rPr>
          <w:rFonts w:ascii="Arial" w:hAnsi="Arial" w:cs="Arial"/>
          <w:sz w:val="20"/>
          <w:szCs w:val="20"/>
        </w:rPr>
      </w:pPr>
    </w:p>
    <w:p w:rsidR="00D91932" w:rsidRDefault="00F17F9E" w:rsidP="005D7700">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643728">
        <w:rPr>
          <w:rFonts w:ascii="Arial" w:hAnsi="Arial" w:cs="Arial"/>
          <w:color w:val="000000"/>
          <w:sz w:val="20"/>
          <w:szCs w:val="20"/>
        </w:rPr>
        <w:t>ii.</w:t>
      </w:r>
      <w:r w:rsidRPr="00643728">
        <w:rPr>
          <w:rFonts w:ascii="Arial" w:hAnsi="Arial" w:cs="Arial"/>
          <w:sz w:val="20"/>
          <w:szCs w:val="20"/>
        </w:rPr>
        <w:tab/>
      </w:r>
      <w:r w:rsidRPr="00643728">
        <w:rPr>
          <w:rFonts w:ascii="Arial" w:hAnsi="Arial" w:cs="Arial"/>
          <w:color w:val="000000"/>
          <w:sz w:val="20"/>
          <w:szCs w:val="20"/>
        </w:rPr>
        <w:t>Clause 40.b shall be amended to read:</w:t>
      </w:r>
    </w:p>
    <w:p w:rsidR="00BD418E" w:rsidRPr="00643728" w:rsidRDefault="00BD418E" w:rsidP="00643728">
      <w:pPr>
        <w:widowControl w:val="0"/>
        <w:tabs>
          <w:tab w:val="left" w:pos="972"/>
        </w:tabs>
        <w:autoSpaceDE w:val="0"/>
        <w:autoSpaceDN w:val="0"/>
        <w:adjustRightInd w:val="0"/>
        <w:spacing w:after="0" w:line="240" w:lineRule="auto"/>
        <w:ind w:left="972" w:hanging="284"/>
        <w:rPr>
          <w:rFonts w:ascii="Arial" w:hAnsi="Arial" w:cs="Arial"/>
          <w:sz w:val="20"/>
          <w:szCs w:val="20"/>
        </w:rPr>
      </w:pPr>
    </w:p>
    <w:p w:rsidR="00D91932" w:rsidRDefault="00F17F9E" w:rsidP="005D7700">
      <w:pPr>
        <w:widowControl w:val="0"/>
        <w:autoSpaceDE w:val="0"/>
        <w:autoSpaceDN w:val="0"/>
        <w:adjustRightInd w:val="0"/>
        <w:spacing w:after="0" w:line="240" w:lineRule="auto"/>
        <w:ind w:left="567"/>
        <w:rPr>
          <w:rFonts w:ascii="Arial" w:hAnsi="Arial" w:cs="Arial"/>
          <w:color w:val="000000"/>
          <w:sz w:val="20"/>
          <w:szCs w:val="20"/>
        </w:rPr>
      </w:pPr>
      <w:r w:rsidRPr="00643728">
        <w:rPr>
          <w:rFonts w:ascii="Arial" w:hAnsi="Arial" w:cs="Arial"/>
          <w:color w:val="000000"/>
          <w:sz w:val="20"/>
          <w:szCs w:val="2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rsidR="005D7700" w:rsidRPr="00643728" w:rsidRDefault="005D7700" w:rsidP="005D7700">
      <w:pPr>
        <w:widowControl w:val="0"/>
        <w:autoSpaceDE w:val="0"/>
        <w:autoSpaceDN w:val="0"/>
        <w:adjustRightInd w:val="0"/>
        <w:spacing w:after="0" w:line="240" w:lineRule="auto"/>
        <w:ind w:left="567"/>
        <w:rPr>
          <w:rFonts w:ascii="Arial" w:hAnsi="Arial" w:cs="Arial"/>
          <w:sz w:val="20"/>
          <w:szCs w:val="20"/>
        </w:rPr>
      </w:pPr>
    </w:p>
    <w:p w:rsidR="00D91932" w:rsidRDefault="00F17F9E" w:rsidP="005D770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643728">
        <w:rPr>
          <w:rFonts w:ascii="Arial" w:hAnsi="Arial" w:cs="Arial"/>
          <w:color w:val="000000"/>
          <w:sz w:val="20"/>
          <w:szCs w:val="20"/>
        </w:rPr>
        <w:t>e.</w:t>
      </w:r>
      <w:r w:rsidRPr="005D7700">
        <w:rPr>
          <w:rFonts w:ascii="Arial" w:hAnsi="Arial" w:cs="Arial"/>
          <w:color w:val="000000"/>
          <w:sz w:val="20"/>
          <w:szCs w:val="20"/>
        </w:rPr>
        <w:tab/>
      </w:r>
      <w:r w:rsidRPr="00643728">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005D7700" w:rsidRPr="005D7700" w:rsidRDefault="005D7700" w:rsidP="005D7700">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5D770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5D7700">
        <w:rPr>
          <w:rFonts w:ascii="Arial" w:hAnsi="Arial" w:cs="Arial"/>
          <w:color w:val="000000"/>
          <w:sz w:val="20"/>
          <w:szCs w:val="20"/>
        </w:rPr>
        <w:t>f.</w:t>
      </w:r>
      <w:r w:rsidRPr="005D7700">
        <w:rPr>
          <w:rFonts w:ascii="Arial" w:hAnsi="Arial" w:cs="Arial"/>
          <w:color w:val="000000"/>
          <w:sz w:val="20"/>
          <w:szCs w:val="20"/>
        </w:rPr>
        <w:tab/>
      </w:r>
      <w:r>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rsidR="005D7700" w:rsidRPr="005D7700" w:rsidRDefault="005D7700" w:rsidP="005D7700">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Pr="005D7700" w:rsidRDefault="00F17F9E" w:rsidP="005D770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5D7700">
        <w:rPr>
          <w:rFonts w:ascii="Arial" w:hAnsi="Arial" w:cs="Arial"/>
          <w:color w:val="000000"/>
          <w:sz w:val="20"/>
          <w:szCs w:val="20"/>
        </w:rPr>
        <w:t>g.</w:t>
      </w:r>
      <w:r w:rsidRPr="005D7700">
        <w:rPr>
          <w:rFonts w:ascii="Arial" w:hAnsi="Arial" w:cs="Arial"/>
          <w:color w:val="000000"/>
          <w:sz w:val="20"/>
          <w:szCs w:val="20"/>
        </w:rPr>
        <w:tab/>
      </w:r>
      <w:r>
        <w:rPr>
          <w:rFonts w:ascii="Arial" w:hAnsi="Arial" w:cs="Arial"/>
          <w:color w:val="000000"/>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rsidR="00D91932" w:rsidRDefault="00D91932" w:rsidP="00530C6C">
      <w:pPr>
        <w:widowControl w:val="0"/>
        <w:autoSpaceDE w:val="0"/>
        <w:autoSpaceDN w:val="0"/>
        <w:adjustRightInd w:val="0"/>
        <w:spacing w:after="0" w:line="240" w:lineRule="auto"/>
        <w:ind w:left="120"/>
        <w:rPr>
          <w:rFonts w:ascii="Arial" w:hAnsi="Arial" w:cs="Arial"/>
          <w:color w:val="000000"/>
        </w:rPr>
      </w:pPr>
    </w:p>
    <w:p w:rsidR="00D91932" w:rsidRDefault="00F17F9E" w:rsidP="00530C6C">
      <w:pPr>
        <w:pStyle w:val="Heading2"/>
        <w:tabs>
          <w:tab w:val="left" w:pos="567"/>
        </w:tabs>
        <w:spacing w:before="0"/>
      </w:pPr>
      <w:bookmarkStart w:id="8" w:name="_Toc21513934"/>
      <w:r w:rsidRPr="00093162">
        <w:t>5.</w:t>
      </w:r>
      <w:r w:rsidRPr="00093162">
        <w:tab/>
        <w:t>Precedence</w:t>
      </w:r>
      <w:bookmarkEnd w:id="8"/>
    </w:p>
    <w:p w:rsidR="00530C6C" w:rsidRPr="00530C6C" w:rsidRDefault="00530C6C" w:rsidP="00530C6C">
      <w:pPr>
        <w:spacing w:after="0"/>
      </w:pPr>
    </w:p>
    <w:p w:rsidR="00D91932" w:rsidRDefault="00F17F9E" w:rsidP="00530C6C">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530C6C">
        <w:rPr>
          <w:rFonts w:ascii="Arial" w:hAnsi="Arial" w:cs="Arial"/>
          <w:color w:val="000000"/>
          <w:sz w:val="20"/>
          <w:szCs w:val="20"/>
        </w:rPr>
        <w:t>a.</w:t>
      </w:r>
      <w:r w:rsidRPr="00530C6C">
        <w:rPr>
          <w:rFonts w:ascii="Arial" w:hAnsi="Arial" w:cs="Arial"/>
          <w:color w:val="000000"/>
          <w:sz w:val="20"/>
          <w:szCs w:val="20"/>
        </w:rPr>
        <w:tab/>
      </w:r>
      <w:r>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rsidR="00530C6C" w:rsidRDefault="00530C6C">
      <w:pPr>
        <w:widowControl w:val="0"/>
        <w:tabs>
          <w:tab w:val="left" w:pos="120"/>
        </w:tabs>
        <w:autoSpaceDE w:val="0"/>
        <w:autoSpaceDN w:val="0"/>
        <w:adjustRightInd w:val="0"/>
        <w:spacing w:after="0" w:line="240" w:lineRule="auto"/>
        <w:ind w:left="120" w:firstLine="284"/>
        <w:rPr>
          <w:rFonts w:ascii="Arial" w:hAnsi="Arial" w:cs="Arial"/>
          <w:sz w:val="24"/>
          <w:szCs w:val="24"/>
        </w:rPr>
      </w:pPr>
    </w:p>
    <w:p w:rsidR="00D91932" w:rsidRDefault="00F17F9E" w:rsidP="00530C6C">
      <w:pPr>
        <w:widowControl w:val="0"/>
        <w:tabs>
          <w:tab w:val="left" w:pos="1701"/>
        </w:tabs>
        <w:autoSpaceDE w:val="0"/>
        <w:autoSpaceDN w:val="0"/>
        <w:adjustRightInd w:val="0"/>
        <w:spacing w:after="0" w:line="240" w:lineRule="auto"/>
        <w:ind w:left="1134"/>
        <w:rPr>
          <w:rFonts w:ascii="Arial" w:hAnsi="Arial" w:cs="Arial"/>
          <w:color w:val="000000"/>
          <w:sz w:val="20"/>
          <w:szCs w:val="20"/>
        </w:rPr>
      </w:pPr>
      <w:r>
        <w:rPr>
          <w:rFonts w:ascii="Arial" w:hAnsi="Arial" w:cs="Arial"/>
          <w:color w:val="000000"/>
        </w:rPr>
        <w:t>i.</w:t>
      </w:r>
      <w:r>
        <w:rPr>
          <w:rFonts w:ascii="Arial" w:hAnsi="Arial" w:cs="Arial"/>
          <w:sz w:val="24"/>
          <w:szCs w:val="24"/>
        </w:rPr>
        <w:tab/>
      </w:r>
      <w:r>
        <w:rPr>
          <w:rFonts w:ascii="Arial" w:hAnsi="Arial" w:cs="Arial"/>
          <w:color w:val="000000"/>
          <w:sz w:val="20"/>
          <w:szCs w:val="20"/>
        </w:rPr>
        <w:t>Conditions 1 - 44 (and 45 - 47, if included in this Contract) of the Conditions of the Contract shall be given equal precedence with Schedule 1 (Definitions of Contract) and Schedule 3 (Contract Data Sheet);</w:t>
      </w:r>
    </w:p>
    <w:p w:rsidR="00530C6C" w:rsidRDefault="00530C6C">
      <w:pPr>
        <w:widowControl w:val="0"/>
        <w:tabs>
          <w:tab w:val="left" w:pos="829"/>
        </w:tabs>
        <w:autoSpaceDE w:val="0"/>
        <w:autoSpaceDN w:val="0"/>
        <w:adjustRightInd w:val="0"/>
        <w:spacing w:after="0" w:line="240" w:lineRule="auto"/>
        <w:ind w:left="829" w:hanging="142"/>
        <w:rPr>
          <w:rFonts w:ascii="Arial" w:hAnsi="Arial" w:cs="Arial"/>
          <w:sz w:val="24"/>
          <w:szCs w:val="24"/>
        </w:rPr>
      </w:pPr>
    </w:p>
    <w:p w:rsidR="00D91932" w:rsidRPr="00FC3818" w:rsidRDefault="00F17F9E" w:rsidP="00530C6C">
      <w:pPr>
        <w:widowControl w:val="0"/>
        <w:tabs>
          <w:tab w:val="left" w:pos="1701"/>
        </w:tabs>
        <w:autoSpaceDE w:val="0"/>
        <w:autoSpaceDN w:val="0"/>
        <w:adjustRightInd w:val="0"/>
        <w:spacing w:after="0" w:line="240" w:lineRule="auto"/>
        <w:ind w:left="1134"/>
        <w:rPr>
          <w:rFonts w:ascii="Arial" w:hAnsi="Arial" w:cs="Arial"/>
          <w:color w:val="000000"/>
          <w:sz w:val="20"/>
          <w:szCs w:val="20"/>
        </w:rPr>
      </w:pPr>
      <w:r>
        <w:rPr>
          <w:rFonts w:ascii="Arial" w:hAnsi="Arial" w:cs="Arial"/>
          <w:color w:val="000000"/>
        </w:rPr>
        <w:t>ii.</w:t>
      </w:r>
      <w:r w:rsidRPr="00530C6C">
        <w:rPr>
          <w:rFonts w:ascii="Arial" w:hAnsi="Arial" w:cs="Arial"/>
          <w:color w:val="000000"/>
        </w:rPr>
        <w:tab/>
      </w:r>
      <w:r w:rsidRPr="00FC3818">
        <w:rPr>
          <w:rFonts w:ascii="Arial" w:hAnsi="Arial" w:cs="Arial"/>
          <w:color w:val="000000"/>
          <w:sz w:val="20"/>
          <w:szCs w:val="20"/>
        </w:rPr>
        <w:t>Schedule 2 (Schedule of Requirements) and Schedule 8 (Acceptance Procedure);</w:t>
      </w:r>
    </w:p>
    <w:p w:rsidR="00530C6C" w:rsidRPr="00FC3818" w:rsidRDefault="00530C6C" w:rsidP="00530C6C">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FC3818" w:rsidRDefault="00F17F9E" w:rsidP="00530C6C">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FC3818">
        <w:rPr>
          <w:rFonts w:ascii="Arial" w:hAnsi="Arial" w:cs="Arial"/>
          <w:color w:val="000000"/>
          <w:sz w:val="20"/>
          <w:szCs w:val="20"/>
        </w:rPr>
        <w:t>iii.</w:t>
      </w:r>
      <w:r w:rsidRPr="00FC3818">
        <w:rPr>
          <w:rFonts w:ascii="Arial" w:hAnsi="Arial" w:cs="Arial"/>
          <w:color w:val="000000"/>
          <w:sz w:val="20"/>
          <w:szCs w:val="20"/>
        </w:rPr>
        <w:tab/>
        <w:t>the remaining Schedules; and</w:t>
      </w:r>
    </w:p>
    <w:p w:rsidR="00530C6C" w:rsidRPr="00FC3818" w:rsidRDefault="00530C6C" w:rsidP="00530C6C">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530C6C" w:rsidRDefault="00F17F9E" w:rsidP="00530C6C">
      <w:pPr>
        <w:widowControl w:val="0"/>
        <w:tabs>
          <w:tab w:val="left" w:pos="1701"/>
        </w:tabs>
        <w:autoSpaceDE w:val="0"/>
        <w:autoSpaceDN w:val="0"/>
        <w:adjustRightInd w:val="0"/>
        <w:spacing w:after="0" w:line="240" w:lineRule="auto"/>
        <w:ind w:left="1134"/>
        <w:rPr>
          <w:rFonts w:ascii="Arial" w:hAnsi="Arial" w:cs="Arial"/>
          <w:color w:val="000000"/>
        </w:rPr>
      </w:pPr>
      <w:r w:rsidRPr="00FC3818">
        <w:rPr>
          <w:rFonts w:ascii="Arial" w:hAnsi="Arial" w:cs="Arial"/>
          <w:color w:val="000000"/>
          <w:sz w:val="20"/>
          <w:szCs w:val="20"/>
        </w:rPr>
        <w:t>iv.</w:t>
      </w:r>
      <w:r w:rsidRPr="00FC3818">
        <w:rPr>
          <w:rFonts w:ascii="Arial" w:hAnsi="Arial" w:cs="Arial"/>
          <w:color w:val="000000"/>
          <w:sz w:val="20"/>
          <w:szCs w:val="20"/>
        </w:rPr>
        <w:tab/>
        <w:t>any other documents expressly referred to in the Contract</w:t>
      </w:r>
      <w:r w:rsidRPr="00530C6C">
        <w:rPr>
          <w:rFonts w:ascii="Arial" w:hAnsi="Arial" w:cs="Arial"/>
          <w:color w:val="000000"/>
        </w:rPr>
        <w:t>.</w:t>
      </w:r>
    </w:p>
    <w:p w:rsidR="00530C6C" w:rsidRDefault="00530C6C">
      <w:pPr>
        <w:widowControl w:val="0"/>
        <w:tabs>
          <w:tab w:val="left" w:pos="829"/>
        </w:tabs>
        <w:autoSpaceDE w:val="0"/>
        <w:autoSpaceDN w:val="0"/>
        <w:adjustRightInd w:val="0"/>
        <w:spacing w:after="0" w:line="240" w:lineRule="auto"/>
        <w:ind w:left="829" w:hanging="142"/>
        <w:rPr>
          <w:rFonts w:ascii="Arial" w:hAnsi="Arial" w:cs="Arial"/>
          <w:sz w:val="24"/>
          <w:szCs w:val="24"/>
        </w:rPr>
      </w:pPr>
    </w:p>
    <w:p w:rsidR="00D91932" w:rsidRPr="00530C6C" w:rsidRDefault="00F17F9E" w:rsidP="00530C6C">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530C6C">
        <w:rPr>
          <w:rFonts w:ascii="Arial" w:hAnsi="Arial" w:cs="Arial"/>
          <w:color w:val="000000"/>
          <w:sz w:val="20"/>
          <w:szCs w:val="20"/>
        </w:rPr>
        <w:t>b.</w:t>
      </w:r>
      <w:r w:rsidRPr="00530C6C">
        <w:rPr>
          <w:rFonts w:ascii="Arial" w:hAnsi="Arial" w:cs="Arial"/>
          <w:color w:val="000000"/>
          <w:sz w:val="20"/>
          <w:szCs w:val="20"/>
        </w:rPr>
        <w:tab/>
      </w:r>
      <w:r>
        <w:rPr>
          <w:rFonts w:ascii="Arial" w:hAnsi="Arial" w:cs="Arial"/>
          <w:color w:val="000000"/>
          <w:sz w:val="20"/>
          <w:szCs w:val="2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rsidR="00D91932" w:rsidRDefault="00D91932" w:rsidP="00530C6C">
      <w:pPr>
        <w:widowControl w:val="0"/>
        <w:autoSpaceDE w:val="0"/>
        <w:autoSpaceDN w:val="0"/>
        <w:adjustRightInd w:val="0"/>
        <w:spacing w:after="0" w:line="240" w:lineRule="auto"/>
        <w:ind w:left="120"/>
        <w:rPr>
          <w:rFonts w:ascii="Arial" w:hAnsi="Arial" w:cs="Arial"/>
          <w:color w:val="000000"/>
        </w:rPr>
      </w:pPr>
    </w:p>
    <w:p w:rsidR="00D91932" w:rsidRDefault="00F17F9E" w:rsidP="00CF2865">
      <w:pPr>
        <w:pStyle w:val="Heading2"/>
        <w:tabs>
          <w:tab w:val="left" w:pos="567"/>
        </w:tabs>
        <w:spacing w:before="0"/>
      </w:pPr>
      <w:bookmarkStart w:id="9" w:name="_Toc21513935"/>
      <w:r w:rsidRPr="00093162">
        <w:t>6.</w:t>
      </w:r>
      <w:r w:rsidRPr="00093162">
        <w:tab/>
        <w:t>Amendments to Contract</w:t>
      </w:r>
      <w:bookmarkEnd w:id="9"/>
    </w:p>
    <w:p w:rsidR="00CF2865" w:rsidRPr="00CF2865" w:rsidRDefault="00CF2865" w:rsidP="00CF2865">
      <w:pPr>
        <w:spacing w:after="0"/>
      </w:pPr>
    </w:p>
    <w:p w:rsidR="00D91932" w:rsidRDefault="00F17F9E" w:rsidP="00CF2865">
      <w:pPr>
        <w:widowControl w:val="0"/>
        <w:tabs>
          <w:tab w:val="left" w:pos="1134"/>
        </w:tabs>
        <w:autoSpaceDE w:val="0"/>
        <w:autoSpaceDN w:val="0"/>
        <w:adjustRightInd w:val="0"/>
        <w:spacing w:after="0" w:line="240" w:lineRule="auto"/>
        <w:ind w:left="567"/>
        <w:rPr>
          <w:rFonts w:ascii="Arial" w:hAnsi="Arial" w:cs="Arial"/>
          <w:color w:val="000000"/>
          <w:sz w:val="20"/>
          <w:szCs w:val="20"/>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Except as provided in condition 31 all amendments to this Contract shall be serially </w:t>
      </w:r>
      <w:r>
        <w:rPr>
          <w:rFonts w:ascii="Arial" w:hAnsi="Arial" w:cs="Arial"/>
          <w:color w:val="000000"/>
          <w:sz w:val="20"/>
          <w:szCs w:val="20"/>
        </w:rPr>
        <w:lastRenderedPageBreak/>
        <w:t>numbered, in writing, issued only by the Authority’s Representative (Commercial), and agreed by both Parties.</w:t>
      </w:r>
    </w:p>
    <w:p w:rsidR="00CF2865" w:rsidRDefault="00CF2865" w:rsidP="00CF2865">
      <w:pPr>
        <w:widowControl w:val="0"/>
        <w:tabs>
          <w:tab w:val="left" w:pos="120"/>
        </w:tabs>
        <w:autoSpaceDE w:val="0"/>
        <w:autoSpaceDN w:val="0"/>
        <w:adjustRightInd w:val="0"/>
        <w:spacing w:after="0" w:line="240" w:lineRule="auto"/>
        <w:ind w:left="120" w:firstLine="284"/>
        <w:rPr>
          <w:rFonts w:ascii="Arial" w:hAnsi="Arial" w:cs="Arial"/>
          <w:sz w:val="24"/>
          <w:szCs w:val="24"/>
        </w:rPr>
      </w:pPr>
    </w:p>
    <w:p w:rsidR="00D91932" w:rsidRPr="00CF2865" w:rsidRDefault="00F17F9E" w:rsidP="00CF2865">
      <w:pPr>
        <w:widowControl w:val="0"/>
        <w:tabs>
          <w:tab w:val="left" w:pos="1134"/>
        </w:tabs>
        <w:autoSpaceDE w:val="0"/>
        <w:autoSpaceDN w:val="0"/>
        <w:adjustRightInd w:val="0"/>
        <w:spacing w:after="0" w:line="240" w:lineRule="auto"/>
        <w:ind w:left="567"/>
        <w:rPr>
          <w:rFonts w:ascii="Arial" w:hAnsi="Arial" w:cs="Arial"/>
          <w:color w:val="000000"/>
        </w:rPr>
      </w:pPr>
      <w:r>
        <w:rPr>
          <w:rFonts w:ascii="Arial" w:hAnsi="Arial" w:cs="Arial"/>
          <w:color w:val="000000"/>
        </w:rPr>
        <w:t>b.</w:t>
      </w:r>
      <w:r w:rsidRPr="00CF2865">
        <w:rPr>
          <w:rFonts w:ascii="Arial" w:hAnsi="Arial" w:cs="Arial"/>
          <w:color w:val="000000"/>
        </w:rPr>
        <w:tab/>
      </w:r>
      <w:r w:rsidRPr="00FC3818">
        <w:rPr>
          <w:rFonts w:ascii="Arial" w:hAnsi="Arial" w:cs="Arial"/>
          <w:color w:val="000000"/>
          <w:sz w:val="20"/>
          <w:szCs w:val="20"/>
        </w:rPr>
        <w:t>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r w:rsidRPr="00CF2865">
        <w:rPr>
          <w:rFonts w:ascii="Arial" w:hAnsi="Arial" w:cs="Arial"/>
          <w:color w:val="000000"/>
        </w:rPr>
        <w:t>.</w:t>
      </w:r>
    </w:p>
    <w:p w:rsidR="00D91932" w:rsidRDefault="00D91932" w:rsidP="00CF2865">
      <w:pPr>
        <w:widowControl w:val="0"/>
        <w:autoSpaceDE w:val="0"/>
        <w:autoSpaceDN w:val="0"/>
        <w:adjustRightInd w:val="0"/>
        <w:spacing w:after="0" w:line="240" w:lineRule="auto"/>
        <w:ind w:left="120"/>
        <w:rPr>
          <w:rFonts w:ascii="Arial" w:hAnsi="Arial" w:cs="Arial"/>
          <w:color w:val="000000"/>
        </w:rPr>
      </w:pPr>
    </w:p>
    <w:p w:rsidR="00D91932" w:rsidRDefault="00F17F9E" w:rsidP="00CF2865">
      <w:pPr>
        <w:pStyle w:val="Heading2"/>
        <w:tabs>
          <w:tab w:val="left" w:pos="567"/>
        </w:tabs>
        <w:spacing w:before="0"/>
      </w:pPr>
      <w:bookmarkStart w:id="10" w:name="_Toc21513936"/>
      <w:r w:rsidRPr="00093162">
        <w:t>7.</w:t>
      </w:r>
      <w:r w:rsidRPr="00093162">
        <w:tab/>
        <w:t>Variations to Specification</w:t>
      </w:r>
      <w:bookmarkEnd w:id="10"/>
    </w:p>
    <w:p w:rsidR="00CF2865" w:rsidRPr="00CF2865" w:rsidRDefault="00CF2865" w:rsidP="00CF2865">
      <w:pPr>
        <w:spacing w:after="0"/>
      </w:pPr>
    </w:p>
    <w:p w:rsidR="00D91932" w:rsidRDefault="00F17F9E" w:rsidP="00CF2865">
      <w:pPr>
        <w:widowControl w:val="0"/>
        <w:tabs>
          <w:tab w:val="left" w:pos="1134"/>
        </w:tabs>
        <w:autoSpaceDE w:val="0"/>
        <w:autoSpaceDN w:val="0"/>
        <w:adjustRightInd w:val="0"/>
        <w:spacing w:after="0" w:line="240" w:lineRule="auto"/>
        <w:ind w:left="567"/>
        <w:rPr>
          <w:rFonts w:ascii="Arial" w:hAnsi="Arial" w:cs="Arial"/>
          <w:color w:val="000000"/>
          <w:sz w:val="20"/>
          <w:szCs w:val="20"/>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rsidR="00CF2865" w:rsidRDefault="00CF2865" w:rsidP="00CF2865">
      <w:pPr>
        <w:widowControl w:val="0"/>
        <w:tabs>
          <w:tab w:val="left" w:pos="120"/>
        </w:tabs>
        <w:autoSpaceDE w:val="0"/>
        <w:autoSpaceDN w:val="0"/>
        <w:adjustRightInd w:val="0"/>
        <w:spacing w:after="0" w:line="240" w:lineRule="auto"/>
        <w:ind w:left="120" w:firstLine="284"/>
        <w:rPr>
          <w:rFonts w:ascii="Arial" w:hAnsi="Arial" w:cs="Arial"/>
          <w:sz w:val="24"/>
          <w:szCs w:val="24"/>
        </w:rPr>
      </w:pPr>
    </w:p>
    <w:p w:rsidR="00D91932" w:rsidRPr="00FC3818" w:rsidRDefault="00F17F9E" w:rsidP="00CF2865">
      <w:pPr>
        <w:widowControl w:val="0"/>
        <w:tabs>
          <w:tab w:val="left" w:pos="1134"/>
        </w:tabs>
        <w:autoSpaceDE w:val="0"/>
        <w:autoSpaceDN w:val="0"/>
        <w:adjustRightInd w:val="0"/>
        <w:spacing w:after="0" w:line="240" w:lineRule="auto"/>
        <w:ind w:left="567"/>
        <w:rPr>
          <w:rFonts w:ascii="Arial" w:hAnsi="Arial" w:cs="Arial"/>
          <w:color w:val="000000"/>
          <w:sz w:val="20"/>
          <w:szCs w:val="20"/>
        </w:rPr>
      </w:pPr>
      <w:r>
        <w:rPr>
          <w:rFonts w:ascii="Arial" w:hAnsi="Arial" w:cs="Arial"/>
          <w:color w:val="000000"/>
        </w:rPr>
        <w:t>b.</w:t>
      </w:r>
      <w:r w:rsidRPr="00CF2865">
        <w:rPr>
          <w:rFonts w:ascii="Arial" w:hAnsi="Arial" w:cs="Arial"/>
          <w:color w:val="000000"/>
        </w:rPr>
        <w:tab/>
      </w:r>
      <w:r w:rsidRPr="00FC3818">
        <w:rPr>
          <w:rFonts w:ascii="Arial" w:hAnsi="Arial" w:cs="Arial"/>
          <w:color w:val="000000"/>
          <w:sz w:val="20"/>
          <w:szCs w:val="20"/>
        </w:rPr>
        <w:t>Any variations that cause a change to:</w:t>
      </w:r>
    </w:p>
    <w:p w:rsidR="00CF2865" w:rsidRPr="00FC3818" w:rsidRDefault="00CF2865" w:rsidP="00CF2865">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Pr="006B33BA" w:rsidRDefault="00F17F9E" w:rsidP="00CF2865">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FC3818">
        <w:rPr>
          <w:rFonts w:ascii="Arial" w:hAnsi="Arial" w:cs="Arial"/>
          <w:color w:val="000000"/>
          <w:sz w:val="20"/>
          <w:szCs w:val="20"/>
        </w:rPr>
        <w:t>i.</w:t>
      </w:r>
      <w:r w:rsidRPr="00FC3818">
        <w:rPr>
          <w:rFonts w:ascii="Arial" w:hAnsi="Arial" w:cs="Arial"/>
          <w:sz w:val="20"/>
          <w:szCs w:val="20"/>
        </w:rPr>
        <w:tab/>
      </w:r>
      <w:r w:rsidRPr="006B33BA">
        <w:rPr>
          <w:rFonts w:ascii="Arial" w:hAnsi="Arial" w:cs="Arial"/>
          <w:color w:val="000000"/>
          <w:sz w:val="20"/>
          <w:szCs w:val="20"/>
        </w:rPr>
        <w:t>fit, form, function or characteristics of the Contractor Deliverables;</w:t>
      </w:r>
    </w:p>
    <w:p w:rsidR="00CF2865" w:rsidRPr="00FC3818" w:rsidRDefault="00CF2865" w:rsidP="00CF2865">
      <w:pPr>
        <w:widowControl w:val="0"/>
        <w:tabs>
          <w:tab w:val="left" w:pos="972"/>
        </w:tabs>
        <w:autoSpaceDE w:val="0"/>
        <w:autoSpaceDN w:val="0"/>
        <w:adjustRightInd w:val="0"/>
        <w:spacing w:after="0" w:line="240" w:lineRule="auto"/>
        <w:ind w:left="972" w:hanging="284"/>
        <w:rPr>
          <w:rFonts w:ascii="Arial" w:hAnsi="Arial" w:cs="Arial"/>
          <w:sz w:val="20"/>
          <w:szCs w:val="20"/>
        </w:rPr>
      </w:pPr>
    </w:p>
    <w:p w:rsidR="00D91932" w:rsidRPr="00FC3818" w:rsidRDefault="00F17F9E" w:rsidP="00CF2865">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FC3818">
        <w:rPr>
          <w:rFonts w:ascii="Arial" w:hAnsi="Arial" w:cs="Arial"/>
          <w:color w:val="000000"/>
          <w:sz w:val="20"/>
          <w:szCs w:val="20"/>
        </w:rPr>
        <w:t>ii.</w:t>
      </w:r>
      <w:r w:rsidRPr="00FC3818">
        <w:rPr>
          <w:rFonts w:ascii="Arial" w:hAnsi="Arial" w:cs="Arial"/>
          <w:color w:val="000000"/>
          <w:sz w:val="20"/>
          <w:szCs w:val="20"/>
        </w:rPr>
        <w:tab/>
        <w:t>the cost;</w:t>
      </w:r>
    </w:p>
    <w:p w:rsidR="00CF2865" w:rsidRPr="00FC3818" w:rsidRDefault="00CF2865" w:rsidP="00CF2865">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FC3818" w:rsidRDefault="00F17F9E" w:rsidP="00CF2865">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FC3818">
        <w:rPr>
          <w:rFonts w:ascii="Arial" w:hAnsi="Arial" w:cs="Arial"/>
          <w:color w:val="000000"/>
          <w:sz w:val="20"/>
          <w:szCs w:val="20"/>
        </w:rPr>
        <w:t>iii.</w:t>
      </w:r>
      <w:r w:rsidRPr="00FC3818">
        <w:rPr>
          <w:rFonts w:ascii="Arial" w:hAnsi="Arial" w:cs="Arial"/>
          <w:color w:val="000000"/>
          <w:sz w:val="20"/>
          <w:szCs w:val="20"/>
        </w:rPr>
        <w:tab/>
        <w:t>Delivery Dates;</w:t>
      </w:r>
    </w:p>
    <w:p w:rsidR="00CF2865" w:rsidRPr="00FC3818" w:rsidRDefault="00CF2865" w:rsidP="00CF2865">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FC3818" w:rsidRDefault="00F17F9E" w:rsidP="00CF2865">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FC3818">
        <w:rPr>
          <w:rFonts w:ascii="Arial" w:hAnsi="Arial" w:cs="Arial"/>
          <w:color w:val="000000"/>
          <w:sz w:val="20"/>
          <w:szCs w:val="20"/>
        </w:rPr>
        <w:t>iv.</w:t>
      </w:r>
      <w:r w:rsidRPr="00FC3818">
        <w:rPr>
          <w:rFonts w:ascii="Arial" w:hAnsi="Arial" w:cs="Arial"/>
          <w:color w:val="000000"/>
          <w:sz w:val="20"/>
          <w:szCs w:val="20"/>
        </w:rPr>
        <w:tab/>
        <w:t>the period required for the production or completion; or</w:t>
      </w:r>
    </w:p>
    <w:p w:rsidR="00CF2865" w:rsidRPr="00FC3818" w:rsidRDefault="00CF2865" w:rsidP="00CF2865">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FC3818" w:rsidRDefault="00F17F9E" w:rsidP="00CF2865">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FC3818">
        <w:rPr>
          <w:rFonts w:ascii="Arial" w:hAnsi="Arial" w:cs="Arial"/>
          <w:color w:val="000000"/>
          <w:sz w:val="20"/>
          <w:szCs w:val="20"/>
        </w:rPr>
        <w:t>v.</w:t>
      </w:r>
      <w:r w:rsidRPr="00FC3818">
        <w:rPr>
          <w:rFonts w:ascii="Arial" w:hAnsi="Arial" w:cs="Arial"/>
          <w:color w:val="000000"/>
          <w:sz w:val="20"/>
          <w:szCs w:val="20"/>
        </w:rPr>
        <w:tab/>
        <w:t>other work caused by the alteration,</w:t>
      </w:r>
    </w:p>
    <w:p w:rsidR="00CF2865" w:rsidRDefault="00CF2865" w:rsidP="00CF2865">
      <w:pPr>
        <w:widowControl w:val="0"/>
        <w:tabs>
          <w:tab w:val="left" w:pos="1134"/>
        </w:tabs>
        <w:autoSpaceDE w:val="0"/>
        <w:autoSpaceDN w:val="0"/>
        <w:adjustRightInd w:val="0"/>
        <w:spacing w:after="0" w:line="240" w:lineRule="auto"/>
        <w:ind w:left="567"/>
        <w:rPr>
          <w:rFonts w:ascii="Arial" w:hAnsi="Arial" w:cs="Arial"/>
          <w:sz w:val="24"/>
          <w:szCs w:val="24"/>
        </w:rPr>
      </w:pPr>
    </w:p>
    <w:p w:rsidR="00D91932" w:rsidRPr="00304ECB" w:rsidRDefault="00F17F9E" w:rsidP="00CF2865">
      <w:pPr>
        <w:widowControl w:val="0"/>
        <w:tabs>
          <w:tab w:val="left" w:pos="1134"/>
        </w:tabs>
        <w:autoSpaceDE w:val="0"/>
        <w:autoSpaceDN w:val="0"/>
        <w:adjustRightInd w:val="0"/>
        <w:spacing w:after="0" w:line="240" w:lineRule="auto"/>
        <w:ind w:left="567"/>
        <w:rPr>
          <w:rFonts w:ascii="Arial" w:hAnsi="Arial" w:cs="Arial"/>
          <w:color w:val="000000"/>
          <w:sz w:val="20"/>
        </w:rPr>
      </w:pPr>
      <w:r w:rsidRPr="00304ECB">
        <w:rPr>
          <w:rFonts w:ascii="Arial" w:hAnsi="Arial" w:cs="Arial"/>
          <w:color w:val="000000"/>
          <w:sz w:val="20"/>
        </w:rPr>
        <w:t>shall be the subject to condition 6 (Amendments to Contract).  Each amendment under condition 6 shall be classed as a formal change.</w:t>
      </w:r>
    </w:p>
    <w:p w:rsidR="00D91932" w:rsidRPr="00B03CB3" w:rsidRDefault="00D91932" w:rsidP="00B03CB3"/>
    <w:p w:rsidR="00D91932" w:rsidRDefault="00F17F9E" w:rsidP="00487431">
      <w:pPr>
        <w:pStyle w:val="Heading2"/>
        <w:tabs>
          <w:tab w:val="left" w:pos="567"/>
        </w:tabs>
        <w:spacing w:before="0" w:line="240" w:lineRule="auto"/>
        <w:rPr>
          <w:rFonts w:ascii="Arial" w:hAnsi="Arial" w:cs="Arial"/>
          <w:sz w:val="20"/>
          <w:szCs w:val="20"/>
        </w:rPr>
      </w:pPr>
      <w:bookmarkStart w:id="11" w:name="_Toc21513937"/>
      <w:r w:rsidRPr="00093162">
        <w:t>8.</w:t>
      </w:r>
      <w:r w:rsidRPr="00093162">
        <w:tab/>
      </w:r>
      <w:r w:rsidRPr="00304ECB">
        <w:rPr>
          <w:rFonts w:ascii="Arial" w:hAnsi="Arial" w:cs="Arial"/>
          <w:sz w:val="20"/>
          <w:szCs w:val="20"/>
        </w:rPr>
        <w:t>Authority Representatives</w:t>
      </w:r>
      <w:bookmarkEnd w:id="11"/>
    </w:p>
    <w:p w:rsidR="00487431" w:rsidRPr="00487431" w:rsidRDefault="00487431" w:rsidP="00487431">
      <w:pPr>
        <w:spacing w:after="0"/>
      </w:pPr>
    </w:p>
    <w:p w:rsidR="00D91932" w:rsidRDefault="00F17F9E" w:rsidP="00487431">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304ECB">
        <w:rPr>
          <w:rFonts w:ascii="Arial" w:hAnsi="Arial" w:cs="Arial"/>
          <w:color w:val="000000"/>
          <w:sz w:val="20"/>
          <w:szCs w:val="20"/>
        </w:rPr>
        <w:t>a.</w:t>
      </w:r>
      <w:r w:rsidRPr="00304ECB">
        <w:rPr>
          <w:rFonts w:ascii="Arial" w:hAnsi="Arial" w:cs="Arial"/>
          <w:sz w:val="20"/>
          <w:szCs w:val="20"/>
        </w:rPr>
        <w:tab/>
      </w:r>
      <w:r w:rsidRPr="00304ECB">
        <w:rPr>
          <w:rFonts w:ascii="Arial" w:hAnsi="Arial" w:cs="Arial"/>
          <w:color w:val="000000"/>
          <w:sz w:val="20"/>
          <w:szCs w:val="20"/>
        </w:rPr>
        <w:t>Any reference to the Authority in respect of:</w:t>
      </w:r>
    </w:p>
    <w:p w:rsidR="00487431" w:rsidRPr="00304ECB" w:rsidRDefault="00487431" w:rsidP="00304ECB">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487431">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304ECB">
        <w:rPr>
          <w:rFonts w:ascii="Arial" w:hAnsi="Arial" w:cs="Arial"/>
          <w:color w:val="000000"/>
          <w:sz w:val="20"/>
          <w:szCs w:val="20"/>
        </w:rPr>
        <w:t>i.</w:t>
      </w:r>
      <w:r w:rsidRPr="00304ECB">
        <w:rPr>
          <w:rFonts w:ascii="Arial" w:hAnsi="Arial" w:cs="Arial"/>
          <w:sz w:val="20"/>
          <w:szCs w:val="20"/>
        </w:rPr>
        <w:tab/>
      </w:r>
      <w:r w:rsidRPr="00304ECB">
        <w:rPr>
          <w:rFonts w:ascii="Arial" w:hAnsi="Arial" w:cs="Arial"/>
          <w:color w:val="000000"/>
          <w:sz w:val="20"/>
          <w:szCs w:val="20"/>
        </w:rPr>
        <w:t>the giving of consent;</w:t>
      </w:r>
    </w:p>
    <w:p w:rsidR="00487431" w:rsidRPr="00304ECB" w:rsidRDefault="00487431" w:rsidP="00304ECB">
      <w:pPr>
        <w:widowControl w:val="0"/>
        <w:tabs>
          <w:tab w:val="left" w:pos="972"/>
        </w:tabs>
        <w:autoSpaceDE w:val="0"/>
        <w:autoSpaceDN w:val="0"/>
        <w:adjustRightInd w:val="0"/>
        <w:spacing w:after="0" w:line="240" w:lineRule="auto"/>
        <w:ind w:left="972" w:hanging="284"/>
        <w:rPr>
          <w:rFonts w:ascii="Arial" w:hAnsi="Arial" w:cs="Arial"/>
          <w:sz w:val="20"/>
          <w:szCs w:val="20"/>
        </w:rPr>
      </w:pPr>
    </w:p>
    <w:p w:rsidR="00D91932" w:rsidRDefault="00F17F9E" w:rsidP="00487431">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304ECB">
        <w:rPr>
          <w:rFonts w:ascii="Arial" w:hAnsi="Arial" w:cs="Arial"/>
          <w:color w:val="000000"/>
          <w:sz w:val="20"/>
          <w:szCs w:val="20"/>
        </w:rPr>
        <w:t>ii.</w:t>
      </w:r>
      <w:r w:rsidRPr="00487431">
        <w:rPr>
          <w:rFonts w:ascii="Arial" w:hAnsi="Arial" w:cs="Arial"/>
          <w:color w:val="000000"/>
          <w:sz w:val="20"/>
          <w:szCs w:val="20"/>
        </w:rPr>
        <w:tab/>
      </w:r>
      <w:r w:rsidRPr="00304ECB">
        <w:rPr>
          <w:rFonts w:ascii="Arial" w:hAnsi="Arial" w:cs="Arial"/>
          <w:color w:val="000000"/>
          <w:sz w:val="20"/>
          <w:szCs w:val="20"/>
        </w:rPr>
        <w:t>the delivering of any Notices; or</w:t>
      </w:r>
    </w:p>
    <w:p w:rsidR="00487431" w:rsidRPr="00487431" w:rsidRDefault="00487431" w:rsidP="00487431">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487431">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304ECB">
        <w:rPr>
          <w:rFonts w:ascii="Arial" w:hAnsi="Arial" w:cs="Arial"/>
          <w:color w:val="000000"/>
          <w:sz w:val="20"/>
          <w:szCs w:val="20"/>
        </w:rPr>
        <w:t>iii.</w:t>
      </w:r>
      <w:r w:rsidRPr="00487431">
        <w:rPr>
          <w:rFonts w:ascii="Arial" w:hAnsi="Arial" w:cs="Arial"/>
          <w:color w:val="000000"/>
          <w:sz w:val="20"/>
          <w:szCs w:val="20"/>
        </w:rPr>
        <w:tab/>
      </w:r>
      <w:r w:rsidRPr="00304ECB">
        <w:rPr>
          <w:rFonts w:ascii="Arial" w:hAnsi="Arial" w:cs="Arial"/>
          <w:color w:val="000000"/>
          <w:sz w:val="20"/>
          <w:szCs w:val="20"/>
        </w:rPr>
        <w:t>the doing of any other thing that may reasonably be undertaken by an individual acting on behalf of the Authority, shall be deemed to be references to the Authority's Representatives in accordance with this condition 8.</w:t>
      </w:r>
    </w:p>
    <w:p w:rsidR="00487431" w:rsidRPr="00304ECB" w:rsidRDefault="00487431" w:rsidP="00304ECB">
      <w:pPr>
        <w:widowControl w:val="0"/>
        <w:tabs>
          <w:tab w:val="left" w:pos="972"/>
        </w:tabs>
        <w:autoSpaceDE w:val="0"/>
        <w:autoSpaceDN w:val="0"/>
        <w:adjustRightInd w:val="0"/>
        <w:spacing w:after="0" w:line="240" w:lineRule="auto"/>
        <w:ind w:left="972" w:hanging="284"/>
        <w:rPr>
          <w:rFonts w:ascii="Arial" w:hAnsi="Arial" w:cs="Arial"/>
          <w:sz w:val="20"/>
          <w:szCs w:val="20"/>
        </w:rPr>
      </w:pPr>
    </w:p>
    <w:p w:rsidR="00D91932" w:rsidRDefault="00F17F9E" w:rsidP="00487431">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304ECB">
        <w:rPr>
          <w:rFonts w:ascii="Arial" w:hAnsi="Arial" w:cs="Arial"/>
          <w:color w:val="000000"/>
          <w:sz w:val="20"/>
          <w:szCs w:val="20"/>
        </w:rPr>
        <w:t>b.</w:t>
      </w:r>
      <w:r w:rsidRPr="00487431">
        <w:rPr>
          <w:rFonts w:ascii="Arial" w:hAnsi="Arial" w:cs="Arial"/>
          <w:color w:val="000000"/>
          <w:sz w:val="20"/>
          <w:szCs w:val="20"/>
        </w:rPr>
        <w:tab/>
      </w:r>
      <w:r w:rsidRPr="00304ECB">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487431" w:rsidRPr="00487431" w:rsidRDefault="00487431" w:rsidP="00487431">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Pr="00487431" w:rsidRDefault="00F17F9E" w:rsidP="00487431">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304ECB">
        <w:rPr>
          <w:rFonts w:ascii="Arial" w:hAnsi="Arial" w:cs="Arial"/>
          <w:color w:val="000000"/>
          <w:sz w:val="20"/>
          <w:szCs w:val="20"/>
        </w:rPr>
        <w:t>c.</w:t>
      </w:r>
      <w:r w:rsidRPr="00487431">
        <w:rPr>
          <w:rFonts w:ascii="Arial" w:hAnsi="Arial" w:cs="Arial"/>
          <w:color w:val="000000"/>
          <w:sz w:val="20"/>
          <w:szCs w:val="20"/>
        </w:rPr>
        <w:tab/>
      </w:r>
      <w:r w:rsidRPr="00304ECB">
        <w:rPr>
          <w:rFonts w:ascii="Arial" w:hAnsi="Arial" w:cs="Arial"/>
          <w:color w:val="000000"/>
          <w:sz w:val="20"/>
          <w:szCs w:val="20"/>
        </w:rPr>
        <w:t xml:space="preserve">In the event of any change to the identity of the Authority’s Representatives, the Authority shall provide written confirmation to the Contractor, and shall update Schedule 3 (Contract Data </w:t>
      </w:r>
      <w:r w:rsidRPr="00304ECB">
        <w:rPr>
          <w:rFonts w:ascii="Arial" w:hAnsi="Arial" w:cs="Arial"/>
          <w:color w:val="000000"/>
          <w:sz w:val="20"/>
          <w:szCs w:val="20"/>
        </w:rPr>
        <w:lastRenderedPageBreak/>
        <w:t>Sheet) in accordance with condition 6 (Amendments to Contract).</w:t>
      </w:r>
    </w:p>
    <w:p w:rsidR="00D91932" w:rsidRPr="00B03CB3" w:rsidRDefault="00D91932" w:rsidP="00B03CB3"/>
    <w:p w:rsidR="00487431" w:rsidRPr="00487431" w:rsidRDefault="00487431" w:rsidP="00487431"/>
    <w:p w:rsidR="00D91932" w:rsidRPr="00C521A7" w:rsidRDefault="00F17F9E" w:rsidP="00073D96">
      <w:pPr>
        <w:pStyle w:val="Heading2"/>
        <w:tabs>
          <w:tab w:val="left" w:pos="567"/>
        </w:tabs>
        <w:spacing w:before="0" w:line="240" w:lineRule="auto"/>
        <w:rPr>
          <w:rFonts w:ascii="Arial" w:hAnsi="Arial" w:cs="Arial"/>
          <w:sz w:val="22"/>
          <w:szCs w:val="20"/>
        </w:rPr>
      </w:pPr>
      <w:bookmarkStart w:id="12" w:name="_Toc21513938"/>
      <w:r w:rsidRPr="00C521A7">
        <w:rPr>
          <w:rFonts w:ascii="Arial" w:hAnsi="Arial" w:cs="Arial"/>
          <w:sz w:val="22"/>
          <w:szCs w:val="20"/>
        </w:rPr>
        <w:t>9.</w:t>
      </w:r>
      <w:r w:rsidRPr="00C521A7">
        <w:rPr>
          <w:rFonts w:ascii="Arial" w:hAnsi="Arial" w:cs="Arial"/>
          <w:sz w:val="22"/>
          <w:szCs w:val="20"/>
        </w:rPr>
        <w:tab/>
        <w:t>Severability</w:t>
      </w:r>
      <w:bookmarkEnd w:id="12"/>
    </w:p>
    <w:p w:rsidR="00487431" w:rsidRPr="00487431" w:rsidRDefault="00487431" w:rsidP="00073D96">
      <w:pPr>
        <w:spacing w:after="0"/>
      </w:pPr>
    </w:p>
    <w:p w:rsidR="00D91932" w:rsidRDefault="00F17F9E" w:rsidP="00073D96">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304ECB">
        <w:rPr>
          <w:rFonts w:ascii="Arial" w:hAnsi="Arial" w:cs="Arial"/>
          <w:color w:val="000000"/>
          <w:sz w:val="20"/>
          <w:szCs w:val="20"/>
        </w:rPr>
        <w:t>a.</w:t>
      </w:r>
      <w:r w:rsidRPr="00304ECB">
        <w:rPr>
          <w:rFonts w:ascii="Arial" w:hAnsi="Arial" w:cs="Arial"/>
          <w:sz w:val="20"/>
          <w:szCs w:val="20"/>
        </w:rPr>
        <w:tab/>
      </w:r>
      <w:r w:rsidRPr="00304ECB">
        <w:rPr>
          <w:rFonts w:ascii="Arial" w:hAnsi="Arial" w:cs="Arial"/>
          <w:color w:val="000000"/>
          <w:sz w:val="20"/>
          <w:szCs w:val="20"/>
        </w:rPr>
        <w:t>If any provision of the Contract is held to be invalid, illegal or unenforceable to any extent then:</w:t>
      </w:r>
    </w:p>
    <w:p w:rsidR="00487431" w:rsidRPr="00304ECB" w:rsidRDefault="00487431" w:rsidP="00304ECB">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073D96">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304ECB">
        <w:rPr>
          <w:rFonts w:ascii="Arial" w:hAnsi="Arial" w:cs="Arial"/>
          <w:color w:val="000000"/>
          <w:sz w:val="20"/>
          <w:szCs w:val="20"/>
        </w:rPr>
        <w:t>i.</w:t>
      </w:r>
      <w:r w:rsidRPr="00304ECB">
        <w:rPr>
          <w:rFonts w:ascii="Arial" w:hAnsi="Arial" w:cs="Arial"/>
          <w:sz w:val="20"/>
          <w:szCs w:val="20"/>
        </w:rPr>
        <w:tab/>
      </w:r>
      <w:r w:rsidRPr="00304ECB">
        <w:rPr>
          <w:rFonts w:ascii="Arial" w:hAnsi="Arial" w:cs="Arial"/>
          <w:color w:val="000000"/>
          <w:sz w:val="20"/>
          <w:szCs w:val="20"/>
        </w:rPr>
        <w:t>such provision shall (to the extent that it is invalid, illegal or unenforceable) be given no effect and shall be deemed not to be included in the Contract but without invalidating any of the remaining provisions of the Contract; and</w:t>
      </w:r>
    </w:p>
    <w:p w:rsidR="00487431" w:rsidRPr="00304ECB" w:rsidRDefault="00487431" w:rsidP="00304ECB">
      <w:pPr>
        <w:widowControl w:val="0"/>
        <w:tabs>
          <w:tab w:val="left" w:pos="829"/>
        </w:tabs>
        <w:autoSpaceDE w:val="0"/>
        <w:autoSpaceDN w:val="0"/>
        <w:adjustRightInd w:val="0"/>
        <w:spacing w:after="0" w:line="240" w:lineRule="auto"/>
        <w:ind w:left="829" w:hanging="142"/>
        <w:rPr>
          <w:rFonts w:ascii="Arial" w:hAnsi="Arial" w:cs="Arial"/>
          <w:sz w:val="20"/>
          <w:szCs w:val="20"/>
        </w:rPr>
      </w:pPr>
    </w:p>
    <w:p w:rsidR="00D91932" w:rsidRPr="00073D96" w:rsidRDefault="00F17F9E" w:rsidP="00073D96">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304ECB">
        <w:rPr>
          <w:rFonts w:ascii="Arial" w:hAnsi="Arial" w:cs="Arial"/>
          <w:color w:val="000000"/>
          <w:sz w:val="20"/>
          <w:szCs w:val="20"/>
        </w:rPr>
        <w:t>ii.</w:t>
      </w:r>
      <w:r w:rsidRPr="00073D96">
        <w:rPr>
          <w:rFonts w:ascii="Arial" w:hAnsi="Arial" w:cs="Arial"/>
          <w:color w:val="000000"/>
          <w:sz w:val="20"/>
          <w:szCs w:val="20"/>
        </w:rPr>
        <w:tab/>
      </w:r>
      <w:r w:rsidRPr="00304ECB">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D91932" w:rsidRDefault="00D91932" w:rsidP="00CF2865">
      <w:pPr>
        <w:widowControl w:val="0"/>
        <w:autoSpaceDE w:val="0"/>
        <w:autoSpaceDN w:val="0"/>
        <w:adjustRightInd w:val="0"/>
        <w:spacing w:after="0" w:line="240" w:lineRule="auto"/>
        <w:ind w:left="120"/>
        <w:rPr>
          <w:rFonts w:ascii="Arial" w:hAnsi="Arial" w:cs="Arial"/>
          <w:color w:val="000000"/>
        </w:rPr>
      </w:pPr>
    </w:p>
    <w:p w:rsidR="00D91932" w:rsidRPr="00431E5A" w:rsidRDefault="00F17F9E" w:rsidP="00431E5A">
      <w:pPr>
        <w:pStyle w:val="Heading2"/>
        <w:tabs>
          <w:tab w:val="left" w:pos="567"/>
        </w:tabs>
        <w:spacing w:before="0" w:line="240" w:lineRule="auto"/>
        <w:rPr>
          <w:rFonts w:ascii="Arial" w:hAnsi="Arial" w:cs="Arial"/>
          <w:sz w:val="22"/>
          <w:szCs w:val="22"/>
        </w:rPr>
      </w:pPr>
      <w:bookmarkStart w:id="13" w:name="_Toc21513939"/>
      <w:r w:rsidRPr="00431E5A">
        <w:rPr>
          <w:rFonts w:ascii="Arial" w:hAnsi="Arial" w:cs="Arial"/>
          <w:sz w:val="22"/>
          <w:szCs w:val="22"/>
        </w:rPr>
        <w:t>10.</w:t>
      </w:r>
      <w:r w:rsidRPr="00431E5A">
        <w:rPr>
          <w:rFonts w:ascii="Arial" w:hAnsi="Arial" w:cs="Arial"/>
          <w:sz w:val="22"/>
          <w:szCs w:val="22"/>
        </w:rPr>
        <w:tab/>
        <w:t>Waiver</w:t>
      </w:r>
      <w:bookmarkEnd w:id="13"/>
    </w:p>
    <w:p w:rsidR="00C521A7" w:rsidRPr="00C521A7" w:rsidRDefault="00C521A7" w:rsidP="00C521A7">
      <w:pPr>
        <w:spacing w:after="0" w:line="240" w:lineRule="auto"/>
        <w:rPr>
          <w:rFonts w:ascii="Arial" w:hAnsi="Arial" w:cs="Arial"/>
          <w:sz w:val="20"/>
          <w:szCs w:val="20"/>
        </w:rPr>
      </w:pPr>
    </w:p>
    <w:p w:rsidR="00D91932" w:rsidRDefault="00F17F9E" w:rsidP="00431E5A">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C521A7">
        <w:rPr>
          <w:rFonts w:ascii="Arial" w:hAnsi="Arial" w:cs="Arial"/>
          <w:color w:val="000000"/>
          <w:sz w:val="20"/>
          <w:szCs w:val="20"/>
        </w:rPr>
        <w:t>a.</w:t>
      </w:r>
      <w:r w:rsidRPr="00431E5A">
        <w:rPr>
          <w:rFonts w:ascii="Arial" w:hAnsi="Arial" w:cs="Arial"/>
          <w:color w:val="000000"/>
          <w:sz w:val="20"/>
          <w:szCs w:val="20"/>
        </w:rPr>
        <w:tab/>
      </w:r>
      <w:r w:rsidRPr="00C521A7">
        <w:rPr>
          <w:rFonts w:ascii="Arial" w:hAnsi="Arial" w:cs="Arial"/>
          <w:color w:val="000000"/>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431E5A" w:rsidRPr="00431E5A" w:rsidRDefault="00431E5A" w:rsidP="00431E5A">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Pr="00431E5A" w:rsidRDefault="00F17F9E" w:rsidP="00431E5A">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C521A7">
        <w:rPr>
          <w:rFonts w:ascii="Arial" w:hAnsi="Arial" w:cs="Arial"/>
          <w:color w:val="000000"/>
          <w:sz w:val="20"/>
          <w:szCs w:val="20"/>
        </w:rPr>
        <w:t>b.</w:t>
      </w:r>
      <w:r w:rsidRPr="00431E5A">
        <w:rPr>
          <w:rFonts w:ascii="Arial" w:hAnsi="Arial" w:cs="Arial"/>
          <w:color w:val="000000"/>
          <w:sz w:val="20"/>
          <w:szCs w:val="20"/>
        </w:rPr>
        <w:tab/>
      </w:r>
      <w:r w:rsidRPr="00C521A7">
        <w:rPr>
          <w:rFonts w:ascii="Arial" w:hAnsi="Arial" w:cs="Arial"/>
          <w:color w:val="000000"/>
          <w:sz w:val="20"/>
          <w:szCs w:val="20"/>
        </w:rPr>
        <w:t>No waiver in respect of any right or remedy shall operate as a waiver in respect of any other right or remedy.</w:t>
      </w:r>
    </w:p>
    <w:p w:rsidR="00D91932" w:rsidRPr="00C521A7" w:rsidRDefault="00D91932" w:rsidP="00C521A7">
      <w:pPr>
        <w:widowControl w:val="0"/>
        <w:autoSpaceDE w:val="0"/>
        <w:autoSpaceDN w:val="0"/>
        <w:adjustRightInd w:val="0"/>
        <w:spacing w:after="0" w:line="240" w:lineRule="auto"/>
        <w:ind w:left="120"/>
        <w:rPr>
          <w:rFonts w:ascii="Arial" w:hAnsi="Arial" w:cs="Arial"/>
          <w:color w:val="000000"/>
          <w:sz w:val="20"/>
          <w:szCs w:val="20"/>
        </w:rPr>
      </w:pPr>
    </w:p>
    <w:p w:rsidR="00D91932" w:rsidRPr="00431E5A" w:rsidRDefault="00F17F9E" w:rsidP="00431E5A">
      <w:pPr>
        <w:pStyle w:val="Heading2"/>
        <w:tabs>
          <w:tab w:val="left" w:pos="567"/>
        </w:tabs>
        <w:spacing w:before="0" w:line="240" w:lineRule="auto"/>
        <w:rPr>
          <w:rFonts w:ascii="Arial" w:hAnsi="Arial" w:cs="Arial"/>
          <w:sz w:val="22"/>
          <w:szCs w:val="20"/>
        </w:rPr>
      </w:pPr>
      <w:bookmarkStart w:id="14" w:name="_Toc21513940"/>
      <w:r w:rsidRPr="00431E5A">
        <w:rPr>
          <w:rFonts w:ascii="Arial" w:hAnsi="Arial" w:cs="Arial"/>
          <w:sz w:val="22"/>
          <w:szCs w:val="20"/>
        </w:rPr>
        <w:t>11.</w:t>
      </w:r>
      <w:r w:rsidRPr="00431E5A">
        <w:rPr>
          <w:rFonts w:ascii="Arial" w:hAnsi="Arial" w:cs="Arial"/>
          <w:sz w:val="22"/>
          <w:szCs w:val="20"/>
        </w:rPr>
        <w:tab/>
        <w:t>Assignment of Contract</w:t>
      </w:r>
      <w:bookmarkEnd w:id="14"/>
    </w:p>
    <w:p w:rsidR="00431E5A" w:rsidRPr="00431E5A" w:rsidRDefault="00431E5A" w:rsidP="00431E5A">
      <w:pPr>
        <w:spacing w:after="0"/>
      </w:pPr>
    </w:p>
    <w:p w:rsidR="00D91932" w:rsidRPr="00C521A7" w:rsidRDefault="00F17F9E" w:rsidP="00431E5A">
      <w:pPr>
        <w:widowControl w:val="0"/>
        <w:autoSpaceDE w:val="0"/>
        <w:autoSpaceDN w:val="0"/>
        <w:adjustRightInd w:val="0"/>
        <w:spacing w:after="0" w:line="240" w:lineRule="auto"/>
        <w:rPr>
          <w:rFonts w:ascii="Arial" w:hAnsi="Arial" w:cs="Arial"/>
          <w:sz w:val="20"/>
          <w:szCs w:val="20"/>
        </w:rPr>
      </w:pPr>
      <w:r w:rsidRPr="00C521A7">
        <w:rPr>
          <w:rFonts w:ascii="Arial" w:hAnsi="Arial" w:cs="Arial"/>
          <w:color w:val="000000"/>
          <w:sz w:val="20"/>
          <w:szCs w:val="20"/>
        </w:rPr>
        <w:t>Neither Party shall be entitled to assign the Contract (or any part thereof) without the prior written consent of the other Party.</w:t>
      </w:r>
    </w:p>
    <w:p w:rsidR="00D91932" w:rsidRPr="00B03CB3" w:rsidRDefault="00D91932" w:rsidP="00B03CB3"/>
    <w:p w:rsidR="00D91932" w:rsidRPr="00431E5A" w:rsidRDefault="00F17F9E" w:rsidP="00431E5A">
      <w:pPr>
        <w:pStyle w:val="Heading2"/>
        <w:tabs>
          <w:tab w:val="left" w:pos="567"/>
        </w:tabs>
        <w:spacing w:before="0" w:line="240" w:lineRule="auto"/>
        <w:rPr>
          <w:rFonts w:ascii="Arial" w:hAnsi="Arial" w:cs="Arial"/>
          <w:sz w:val="22"/>
          <w:szCs w:val="20"/>
        </w:rPr>
      </w:pPr>
      <w:bookmarkStart w:id="15" w:name="_Toc21513941"/>
      <w:r w:rsidRPr="00431E5A">
        <w:rPr>
          <w:rFonts w:ascii="Arial" w:hAnsi="Arial" w:cs="Arial"/>
          <w:sz w:val="22"/>
          <w:szCs w:val="20"/>
        </w:rPr>
        <w:t>12.</w:t>
      </w:r>
      <w:r w:rsidRPr="00431E5A">
        <w:rPr>
          <w:rFonts w:ascii="Arial" w:hAnsi="Arial" w:cs="Arial"/>
          <w:sz w:val="22"/>
          <w:szCs w:val="20"/>
        </w:rPr>
        <w:tab/>
        <w:t>Third Party Rights</w:t>
      </w:r>
      <w:bookmarkEnd w:id="15"/>
    </w:p>
    <w:p w:rsidR="00431E5A" w:rsidRPr="00431E5A" w:rsidRDefault="00431E5A" w:rsidP="00431E5A">
      <w:pPr>
        <w:spacing w:after="0"/>
      </w:pPr>
    </w:p>
    <w:p w:rsidR="00D91932" w:rsidRPr="00C521A7" w:rsidRDefault="00F17F9E" w:rsidP="00431E5A">
      <w:pPr>
        <w:widowControl w:val="0"/>
        <w:autoSpaceDE w:val="0"/>
        <w:autoSpaceDN w:val="0"/>
        <w:adjustRightInd w:val="0"/>
        <w:spacing w:after="0" w:line="240" w:lineRule="auto"/>
        <w:rPr>
          <w:rFonts w:ascii="Arial" w:hAnsi="Arial" w:cs="Arial"/>
          <w:sz w:val="20"/>
          <w:szCs w:val="20"/>
        </w:rPr>
      </w:pPr>
      <w:r w:rsidRPr="00C521A7">
        <w:rPr>
          <w:rFonts w:ascii="Arial" w:hAnsi="Arial" w:cs="Arial"/>
          <w:color w:val="000000"/>
          <w:sz w:val="20"/>
          <w:szCs w:val="2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rsidR="00D91932" w:rsidRPr="00C521A7" w:rsidRDefault="00D91932" w:rsidP="00C521A7">
      <w:pPr>
        <w:widowControl w:val="0"/>
        <w:autoSpaceDE w:val="0"/>
        <w:autoSpaceDN w:val="0"/>
        <w:adjustRightInd w:val="0"/>
        <w:spacing w:after="0" w:line="240" w:lineRule="auto"/>
        <w:ind w:left="120"/>
        <w:rPr>
          <w:rFonts w:ascii="Arial" w:hAnsi="Arial" w:cs="Arial"/>
          <w:color w:val="000000"/>
          <w:sz w:val="20"/>
          <w:szCs w:val="20"/>
        </w:rPr>
      </w:pPr>
    </w:p>
    <w:p w:rsidR="00D91932" w:rsidRPr="00431E5A" w:rsidRDefault="00F17F9E" w:rsidP="00431E5A">
      <w:pPr>
        <w:pStyle w:val="Heading2"/>
        <w:tabs>
          <w:tab w:val="left" w:pos="567"/>
        </w:tabs>
        <w:spacing w:before="0" w:line="240" w:lineRule="auto"/>
        <w:rPr>
          <w:rFonts w:ascii="Arial" w:hAnsi="Arial" w:cs="Arial"/>
          <w:sz w:val="22"/>
          <w:szCs w:val="20"/>
        </w:rPr>
      </w:pPr>
      <w:bookmarkStart w:id="16" w:name="_Toc21513942"/>
      <w:r w:rsidRPr="00431E5A">
        <w:rPr>
          <w:rFonts w:ascii="Arial" w:hAnsi="Arial" w:cs="Arial"/>
          <w:sz w:val="22"/>
          <w:szCs w:val="20"/>
        </w:rPr>
        <w:t>13.</w:t>
      </w:r>
      <w:r w:rsidRPr="00431E5A">
        <w:rPr>
          <w:rFonts w:ascii="Arial" w:hAnsi="Arial" w:cs="Arial"/>
          <w:sz w:val="22"/>
          <w:szCs w:val="20"/>
        </w:rPr>
        <w:tab/>
        <w:t>Transparency</w:t>
      </w:r>
      <w:bookmarkEnd w:id="16"/>
    </w:p>
    <w:p w:rsidR="00431E5A" w:rsidRPr="00431E5A" w:rsidRDefault="00431E5A" w:rsidP="00431E5A">
      <w:pPr>
        <w:spacing w:after="0"/>
      </w:pPr>
    </w:p>
    <w:p w:rsidR="00D91932" w:rsidRDefault="00F17F9E" w:rsidP="00431E5A">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C521A7">
        <w:rPr>
          <w:rFonts w:ascii="Arial" w:hAnsi="Arial" w:cs="Arial"/>
          <w:color w:val="000000"/>
          <w:sz w:val="20"/>
          <w:szCs w:val="20"/>
        </w:rPr>
        <w:t>a.</w:t>
      </w:r>
      <w:r w:rsidRPr="00431E5A">
        <w:rPr>
          <w:rFonts w:ascii="Arial" w:hAnsi="Arial" w:cs="Arial"/>
          <w:color w:val="000000"/>
          <w:sz w:val="20"/>
          <w:szCs w:val="20"/>
        </w:rPr>
        <w:tab/>
      </w:r>
      <w:r w:rsidRPr="00C521A7">
        <w:rPr>
          <w:rFonts w:ascii="Arial" w:hAnsi="Arial" w:cs="Arial"/>
          <w:color w:val="000000"/>
          <w:sz w:val="20"/>
          <w:szCs w:val="2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rsidR="00431E5A" w:rsidRPr="00431E5A" w:rsidRDefault="00431E5A" w:rsidP="00431E5A">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431E5A">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C521A7">
        <w:rPr>
          <w:rFonts w:ascii="Arial" w:hAnsi="Arial" w:cs="Arial"/>
          <w:color w:val="000000"/>
          <w:sz w:val="20"/>
          <w:szCs w:val="20"/>
        </w:rPr>
        <w:t>b.</w:t>
      </w:r>
      <w:r w:rsidRPr="00431E5A">
        <w:rPr>
          <w:rFonts w:ascii="Arial" w:hAnsi="Arial" w:cs="Arial"/>
          <w:color w:val="000000"/>
          <w:sz w:val="20"/>
          <w:szCs w:val="20"/>
        </w:rPr>
        <w:tab/>
      </w:r>
      <w:r w:rsidRPr="00C521A7">
        <w:rPr>
          <w:rFonts w:ascii="Arial" w:hAnsi="Arial" w:cs="Arial"/>
          <w:color w:val="000000"/>
          <w:sz w:val="20"/>
          <w:szCs w:val="2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rsidR="00431E5A" w:rsidRPr="00431E5A" w:rsidRDefault="00431E5A" w:rsidP="00431E5A">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431E5A">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C521A7">
        <w:rPr>
          <w:rFonts w:ascii="Arial" w:hAnsi="Arial" w:cs="Arial"/>
          <w:color w:val="000000"/>
          <w:sz w:val="20"/>
          <w:szCs w:val="20"/>
        </w:rPr>
        <w:t>c.</w:t>
      </w:r>
      <w:r w:rsidRPr="00431E5A">
        <w:rPr>
          <w:rFonts w:ascii="Arial" w:hAnsi="Arial" w:cs="Arial"/>
          <w:color w:val="000000"/>
          <w:sz w:val="20"/>
          <w:szCs w:val="20"/>
        </w:rPr>
        <w:tab/>
      </w:r>
      <w:r w:rsidRPr="00C521A7">
        <w:rPr>
          <w:rFonts w:ascii="Arial" w:hAnsi="Arial" w:cs="Arial"/>
          <w:color w:val="000000"/>
          <w:sz w:val="20"/>
          <w:szCs w:val="20"/>
        </w:rPr>
        <w:t xml:space="preserve">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w:t>
      </w:r>
      <w:r w:rsidRPr="00C521A7">
        <w:rPr>
          <w:rFonts w:ascii="Arial" w:hAnsi="Arial" w:cs="Arial"/>
          <w:color w:val="000000"/>
          <w:sz w:val="20"/>
          <w:szCs w:val="20"/>
        </w:rPr>
        <w:lastRenderedPageBreak/>
        <w:t>the Environmental Information Regulations 2004.</w:t>
      </w:r>
    </w:p>
    <w:p w:rsidR="00431E5A" w:rsidRPr="00431E5A" w:rsidRDefault="00431E5A" w:rsidP="00431E5A">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Pr="00431E5A" w:rsidRDefault="00F17F9E" w:rsidP="00431E5A">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C521A7">
        <w:rPr>
          <w:rFonts w:ascii="Arial" w:hAnsi="Arial" w:cs="Arial"/>
          <w:color w:val="000000"/>
          <w:sz w:val="20"/>
          <w:szCs w:val="20"/>
        </w:rPr>
        <w:t>d.</w:t>
      </w:r>
      <w:r w:rsidRPr="00431E5A">
        <w:rPr>
          <w:rFonts w:ascii="Arial" w:hAnsi="Arial" w:cs="Arial"/>
          <w:color w:val="000000"/>
          <w:sz w:val="20"/>
          <w:szCs w:val="20"/>
        </w:rPr>
        <w:tab/>
      </w:r>
      <w:r w:rsidRPr="00C521A7">
        <w:rPr>
          <w:rFonts w:ascii="Arial" w:hAnsi="Arial" w:cs="Arial"/>
          <w:color w:val="000000"/>
          <w:sz w:val="20"/>
          <w:szCs w:val="20"/>
        </w:rPr>
        <w:t>For the avoidance of doubt, nothing in this condition 13 shall affect the Contractor’s rights at law.</w:t>
      </w:r>
    </w:p>
    <w:p w:rsidR="00D91932" w:rsidRDefault="00D91932" w:rsidP="00C521A7">
      <w:pPr>
        <w:widowControl w:val="0"/>
        <w:autoSpaceDE w:val="0"/>
        <w:autoSpaceDN w:val="0"/>
        <w:adjustRightInd w:val="0"/>
        <w:spacing w:after="0" w:line="240" w:lineRule="auto"/>
        <w:ind w:left="120"/>
        <w:rPr>
          <w:rFonts w:ascii="Arial" w:hAnsi="Arial" w:cs="Arial"/>
          <w:color w:val="000000"/>
          <w:sz w:val="20"/>
          <w:szCs w:val="20"/>
        </w:rPr>
      </w:pPr>
    </w:p>
    <w:p w:rsidR="00BF0CD0" w:rsidRPr="00C521A7" w:rsidRDefault="00BF0CD0" w:rsidP="00C521A7">
      <w:pPr>
        <w:widowControl w:val="0"/>
        <w:autoSpaceDE w:val="0"/>
        <w:autoSpaceDN w:val="0"/>
        <w:adjustRightInd w:val="0"/>
        <w:spacing w:after="0" w:line="240" w:lineRule="auto"/>
        <w:ind w:left="120"/>
        <w:rPr>
          <w:rFonts w:ascii="Arial" w:hAnsi="Arial" w:cs="Arial"/>
          <w:color w:val="000000"/>
          <w:sz w:val="20"/>
          <w:szCs w:val="20"/>
        </w:rPr>
      </w:pPr>
    </w:p>
    <w:p w:rsidR="00D91932" w:rsidRPr="00BF0CD0" w:rsidRDefault="00F17F9E" w:rsidP="00016FDE">
      <w:pPr>
        <w:pStyle w:val="Heading2"/>
        <w:tabs>
          <w:tab w:val="left" w:pos="567"/>
        </w:tabs>
        <w:spacing w:before="0" w:line="240" w:lineRule="auto"/>
        <w:rPr>
          <w:rFonts w:ascii="Arial" w:hAnsi="Arial" w:cs="Arial"/>
          <w:sz w:val="22"/>
          <w:szCs w:val="20"/>
        </w:rPr>
      </w:pPr>
      <w:bookmarkStart w:id="17" w:name="_Toc21513943"/>
      <w:r w:rsidRPr="00BF0CD0">
        <w:rPr>
          <w:rFonts w:ascii="Arial" w:hAnsi="Arial" w:cs="Arial"/>
          <w:sz w:val="22"/>
          <w:szCs w:val="20"/>
        </w:rPr>
        <w:t>14.</w:t>
      </w:r>
      <w:r w:rsidRPr="00BF0CD0">
        <w:rPr>
          <w:rFonts w:ascii="Arial" w:hAnsi="Arial" w:cs="Arial"/>
          <w:sz w:val="22"/>
          <w:szCs w:val="20"/>
        </w:rPr>
        <w:tab/>
        <w:t>Disclosure of Information</w:t>
      </w:r>
      <w:bookmarkEnd w:id="17"/>
    </w:p>
    <w:p w:rsidR="00BF0CD0" w:rsidRPr="00BF0CD0" w:rsidRDefault="00BF0CD0" w:rsidP="00BF0CD0">
      <w:pPr>
        <w:spacing w:after="0"/>
      </w:pPr>
    </w:p>
    <w:p w:rsidR="00D91932" w:rsidRDefault="00F17F9E" w:rsidP="00016FDE">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C521A7">
        <w:rPr>
          <w:rFonts w:ascii="Arial" w:hAnsi="Arial" w:cs="Arial"/>
          <w:color w:val="000000"/>
          <w:sz w:val="20"/>
          <w:szCs w:val="20"/>
        </w:rPr>
        <w:t>a.</w:t>
      </w:r>
      <w:r w:rsidRPr="00C521A7">
        <w:rPr>
          <w:rFonts w:ascii="Arial" w:hAnsi="Arial" w:cs="Arial"/>
          <w:sz w:val="20"/>
          <w:szCs w:val="20"/>
        </w:rPr>
        <w:tab/>
      </w:r>
      <w:r w:rsidRPr="00C521A7">
        <w:rPr>
          <w:rFonts w:ascii="Arial" w:hAnsi="Arial" w:cs="Arial"/>
          <w:color w:val="000000"/>
          <w:sz w:val="20"/>
          <w:szCs w:val="20"/>
        </w:rPr>
        <w:t>Subject to clauses 14.d, 14.e, 14.h and condition 13 each Party:</w:t>
      </w:r>
    </w:p>
    <w:p w:rsidR="00BF0CD0" w:rsidRPr="00C521A7" w:rsidRDefault="00BF0CD0" w:rsidP="00C521A7">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762CBD">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C521A7">
        <w:rPr>
          <w:rFonts w:ascii="Arial" w:hAnsi="Arial" w:cs="Arial"/>
          <w:color w:val="000000"/>
          <w:sz w:val="20"/>
          <w:szCs w:val="20"/>
        </w:rPr>
        <w:t>i.</w:t>
      </w:r>
      <w:r w:rsidRPr="00C521A7">
        <w:rPr>
          <w:rFonts w:ascii="Arial" w:hAnsi="Arial" w:cs="Arial"/>
          <w:sz w:val="20"/>
          <w:szCs w:val="20"/>
        </w:rPr>
        <w:tab/>
      </w:r>
      <w:r w:rsidRPr="00C521A7">
        <w:rPr>
          <w:rFonts w:ascii="Arial" w:hAnsi="Arial" w:cs="Arial"/>
          <w:color w:val="000000"/>
          <w:sz w:val="20"/>
          <w:szCs w:val="20"/>
        </w:rPr>
        <w:t>shall treat in confidence all Information it receives from the other;</w:t>
      </w:r>
    </w:p>
    <w:p w:rsidR="00BF0CD0" w:rsidRPr="00C521A7" w:rsidRDefault="00BF0CD0" w:rsidP="00C521A7">
      <w:pPr>
        <w:widowControl w:val="0"/>
        <w:tabs>
          <w:tab w:val="left" w:pos="972"/>
        </w:tabs>
        <w:autoSpaceDE w:val="0"/>
        <w:autoSpaceDN w:val="0"/>
        <w:adjustRightInd w:val="0"/>
        <w:spacing w:after="0" w:line="240" w:lineRule="auto"/>
        <w:ind w:left="972" w:hanging="284"/>
        <w:rPr>
          <w:rFonts w:ascii="Arial" w:hAnsi="Arial" w:cs="Arial"/>
          <w:sz w:val="20"/>
          <w:szCs w:val="20"/>
        </w:rPr>
      </w:pPr>
    </w:p>
    <w:p w:rsidR="00D91932" w:rsidRDefault="00F17F9E" w:rsidP="00762CBD">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C521A7">
        <w:rPr>
          <w:rFonts w:ascii="Arial" w:hAnsi="Arial" w:cs="Arial"/>
          <w:color w:val="000000"/>
          <w:sz w:val="20"/>
          <w:szCs w:val="20"/>
        </w:rPr>
        <w:t>ii.</w:t>
      </w:r>
      <w:r w:rsidRPr="00762CBD">
        <w:rPr>
          <w:rFonts w:ascii="Arial" w:hAnsi="Arial" w:cs="Arial"/>
          <w:color w:val="000000"/>
          <w:sz w:val="20"/>
          <w:szCs w:val="20"/>
        </w:rPr>
        <w:tab/>
      </w:r>
      <w:r w:rsidRPr="00C521A7">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BF0CD0" w:rsidRPr="00762CBD" w:rsidRDefault="00BF0CD0" w:rsidP="00762CBD">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762CBD">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C521A7">
        <w:rPr>
          <w:rFonts w:ascii="Arial" w:hAnsi="Arial" w:cs="Arial"/>
          <w:color w:val="000000"/>
          <w:sz w:val="20"/>
          <w:szCs w:val="20"/>
        </w:rPr>
        <w:t>iii.</w:t>
      </w:r>
      <w:r w:rsidRPr="00762CBD">
        <w:rPr>
          <w:rFonts w:ascii="Arial" w:hAnsi="Arial" w:cs="Arial"/>
          <w:color w:val="000000"/>
          <w:sz w:val="20"/>
          <w:szCs w:val="20"/>
        </w:rPr>
        <w:tab/>
      </w:r>
      <w:r w:rsidRPr="00C521A7">
        <w:rPr>
          <w:rFonts w:ascii="Arial" w:hAnsi="Arial" w:cs="Arial"/>
          <w:color w:val="000000"/>
          <w:sz w:val="20"/>
          <w:szCs w:val="20"/>
        </w:rPr>
        <w:t>shall not use any of that Information otherwise than for the purpose of the Contract; and</w:t>
      </w:r>
    </w:p>
    <w:p w:rsidR="00BF0CD0" w:rsidRPr="00762CBD" w:rsidRDefault="00BF0CD0" w:rsidP="00762CBD">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762CBD">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C521A7">
        <w:rPr>
          <w:rFonts w:ascii="Arial" w:hAnsi="Arial" w:cs="Arial"/>
          <w:color w:val="000000"/>
          <w:sz w:val="20"/>
          <w:szCs w:val="20"/>
        </w:rPr>
        <w:t>iv.</w:t>
      </w:r>
      <w:r w:rsidRPr="00762CBD">
        <w:rPr>
          <w:rFonts w:ascii="Arial" w:hAnsi="Arial" w:cs="Arial"/>
          <w:color w:val="000000"/>
          <w:sz w:val="20"/>
          <w:szCs w:val="20"/>
        </w:rPr>
        <w:tab/>
      </w:r>
      <w:r w:rsidRPr="00C521A7">
        <w:rPr>
          <w:rFonts w:ascii="Arial" w:hAnsi="Arial" w:cs="Arial"/>
          <w:color w:val="000000"/>
          <w:sz w:val="20"/>
          <w:szCs w:val="20"/>
        </w:rPr>
        <w:t>shall not copy any of that Information except to the extent necessary for the purpose of exercising its rights of use and disclosure under the Contract.</w:t>
      </w:r>
    </w:p>
    <w:p w:rsidR="00BF0CD0" w:rsidRPr="00C521A7" w:rsidRDefault="00BF0CD0" w:rsidP="00C521A7">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Default="00F17F9E" w:rsidP="00762CBD">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C521A7">
        <w:rPr>
          <w:rFonts w:ascii="Arial" w:hAnsi="Arial" w:cs="Arial"/>
          <w:color w:val="000000"/>
          <w:sz w:val="20"/>
          <w:szCs w:val="20"/>
        </w:rPr>
        <w:t>b.</w:t>
      </w:r>
      <w:r w:rsidRPr="00762CBD">
        <w:rPr>
          <w:rFonts w:ascii="Arial" w:hAnsi="Arial" w:cs="Arial"/>
          <w:color w:val="000000"/>
          <w:sz w:val="20"/>
          <w:szCs w:val="20"/>
        </w:rPr>
        <w:tab/>
      </w:r>
      <w:r w:rsidRPr="00C521A7">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rsidR="00BF0CD0" w:rsidRPr="00C521A7" w:rsidRDefault="00BF0CD0" w:rsidP="00C521A7">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762CBD">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C521A7">
        <w:rPr>
          <w:rFonts w:ascii="Arial" w:hAnsi="Arial" w:cs="Arial"/>
          <w:color w:val="000000"/>
          <w:sz w:val="20"/>
          <w:szCs w:val="20"/>
        </w:rPr>
        <w:t>i.</w:t>
      </w:r>
      <w:r w:rsidRPr="00762CBD">
        <w:rPr>
          <w:rFonts w:ascii="Arial" w:hAnsi="Arial" w:cs="Arial"/>
          <w:color w:val="000000"/>
          <w:sz w:val="20"/>
          <w:szCs w:val="20"/>
        </w:rPr>
        <w:tab/>
      </w:r>
      <w:r w:rsidRPr="00C521A7">
        <w:rPr>
          <w:rFonts w:ascii="Arial" w:hAnsi="Arial" w:cs="Arial"/>
          <w:color w:val="000000"/>
          <w:sz w:val="20"/>
          <w:szCs w:val="20"/>
        </w:rPr>
        <w:t>is disclosed to its employees and Subcontractors, only to the extent necessary for the performance of the Contract; and</w:t>
      </w:r>
    </w:p>
    <w:p w:rsidR="00BF0CD0" w:rsidRPr="00762CBD" w:rsidRDefault="00BF0CD0" w:rsidP="00762CBD">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762CBD">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C521A7">
        <w:rPr>
          <w:rFonts w:ascii="Arial" w:hAnsi="Arial" w:cs="Arial"/>
          <w:color w:val="000000"/>
          <w:sz w:val="20"/>
          <w:szCs w:val="20"/>
        </w:rPr>
        <w:t>ii.</w:t>
      </w:r>
      <w:r w:rsidRPr="00762CBD">
        <w:rPr>
          <w:rFonts w:ascii="Arial" w:hAnsi="Arial" w:cs="Arial"/>
          <w:color w:val="000000"/>
          <w:sz w:val="20"/>
          <w:szCs w:val="20"/>
        </w:rPr>
        <w:tab/>
      </w:r>
      <w:r w:rsidRPr="00C521A7">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rsidR="00BF0CD0" w:rsidRPr="00C521A7" w:rsidRDefault="00BF0CD0" w:rsidP="00C521A7">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Default="00F17F9E" w:rsidP="00762CBD">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C521A7">
        <w:rPr>
          <w:rFonts w:ascii="Arial" w:hAnsi="Arial" w:cs="Arial"/>
          <w:color w:val="000000"/>
          <w:sz w:val="20"/>
          <w:szCs w:val="20"/>
        </w:rPr>
        <w:t>c.</w:t>
      </w:r>
      <w:r w:rsidRPr="00762CBD">
        <w:rPr>
          <w:rFonts w:ascii="Arial" w:hAnsi="Arial" w:cs="Arial"/>
          <w:color w:val="000000"/>
          <w:sz w:val="20"/>
          <w:szCs w:val="20"/>
        </w:rPr>
        <w:tab/>
      </w:r>
      <w:r w:rsidRPr="00C521A7">
        <w:rPr>
          <w:rFonts w:ascii="Arial" w:hAnsi="Arial" w:cs="Arial"/>
          <w:color w:val="000000"/>
          <w:sz w:val="20"/>
          <w:szCs w:val="2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rsidR="00016FDE" w:rsidRPr="00762CBD" w:rsidRDefault="00016FDE" w:rsidP="00762CBD">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762CBD">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C521A7">
        <w:rPr>
          <w:rFonts w:ascii="Arial" w:hAnsi="Arial" w:cs="Arial"/>
          <w:color w:val="000000"/>
          <w:sz w:val="20"/>
          <w:szCs w:val="20"/>
        </w:rPr>
        <w:t>d.</w:t>
      </w:r>
      <w:r w:rsidRPr="00762CBD">
        <w:rPr>
          <w:rFonts w:ascii="Arial" w:hAnsi="Arial" w:cs="Arial"/>
          <w:color w:val="000000"/>
          <w:sz w:val="20"/>
          <w:szCs w:val="20"/>
        </w:rPr>
        <w:tab/>
      </w:r>
      <w:r w:rsidRPr="00C521A7">
        <w:rPr>
          <w:rFonts w:ascii="Arial" w:hAnsi="Arial" w:cs="Arial"/>
          <w:color w:val="000000"/>
          <w:sz w:val="20"/>
          <w:szCs w:val="20"/>
        </w:rPr>
        <w:t>Clauses 14.a and 14.b shall not apply to any Information to the extent that either Party:</w:t>
      </w:r>
    </w:p>
    <w:p w:rsidR="00016FDE" w:rsidRPr="00C521A7" w:rsidRDefault="00016FDE" w:rsidP="00C521A7">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9E6422">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C521A7">
        <w:rPr>
          <w:rFonts w:ascii="Arial" w:hAnsi="Arial" w:cs="Arial"/>
          <w:color w:val="000000"/>
          <w:sz w:val="20"/>
          <w:szCs w:val="20"/>
        </w:rPr>
        <w:t>i.</w:t>
      </w:r>
      <w:r w:rsidRPr="009E6422">
        <w:rPr>
          <w:rFonts w:ascii="Arial" w:hAnsi="Arial" w:cs="Arial"/>
          <w:color w:val="000000"/>
          <w:sz w:val="20"/>
          <w:szCs w:val="20"/>
        </w:rPr>
        <w:tab/>
      </w:r>
      <w:r w:rsidRPr="00C521A7">
        <w:rPr>
          <w:rFonts w:ascii="Arial" w:hAnsi="Arial" w:cs="Arial"/>
          <w:color w:val="000000"/>
          <w:sz w:val="20"/>
          <w:szCs w:val="20"/>
        </w:rPr>
        <w:t>exercises rights of use or disclosure granted otherwise than in consequence of, or under, the Contract;</w:t>
      </w:r>
    </w:p>
    <w:p w:rsidR="00016FDE" w:rsidRPr="009E6422" w:rsidRDefault="00016FDE" w:rsidP="009E6422">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9E6422">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C521A7">
        <w:rPr>
          <w:rFonts w:ascii="Arial" w:hAnsi="Arial" w:cs="Arial"/>
          <w:color w:val="000000"/>
          <w:sz w:val="20"/>
          <w:szCs w:val="20"/>
        </w:rPr>
        <w:t>ii.</w:t>
      </w:r>
      <w:r w:rsidRPr="009E6422">
        <w:rPr>
          <w:rFonts w:ascii="Arial" w:hAnsi="Arial" w:cs="Arial"/>
          <w:color w:val="000000"/>
          <w:sz w:val="20"/>
          <w:szCs w:val="20"/>
        </w:rPr>
        <w:tab/>
      </w:r>
      <w:r w:rsidRPr="00C521A7">
        <w:rPr>
          <w:rFonts w:ascii="Arial" w:hAnsi="Arial" w:cs="Arial"/>
          <w:color w:val="000000"/>
          <w:sz w:val="20"/>
          <w:szCs w:val="20"/>
        </w:rPr>
        <w:t>has the right to use or disclose the Information in accordance with other Conditions of the Contract; or</w:t>
      </w:r>
    </w:p>
    <w:p w:rsidR="00016FDE" w:rsidRPr="009E6422" w:rsidRDefault="00016FDE" w:rsidP="009E6422">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9E6422">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C521A7">
        <w:rPr>
          <w:rFonts w:ascii="Arial" w:hAnsi="Arial" w:cs="Arial"/>
          <w:color w:val="000000"/>
          <w:sz w:val="20"/>
          <w:szCs w:val="20"/>
        </w:rPr>
        <w:t>iii.</w:t>
      </w:r>
      <w:r w:rsidRPr="009E6422">
        <w:rPr>
          <w:rFonts w:ascii="Arial" w:hAnsi="Arial" w:cs="Arial"/>
          <w:color w:val="000000"/>
          <w:sz w:val="20"/>
          <w:szCs w:val="20"/>
        </w:rPr>
        <w:tab/>
      </w:r>
      <w:r w:rsidRPr="00C521A7">
        <w:rPr>
          <w:rFonts w:ascii="Arial" w:hAnsi="Arial" w:cs="Arial"/>
          <w:color w:val="000000"/>
          <w:sz w:val="20"/>
          <w:szCs w:val="20"/>
        </w:rPr>
        <w:t>can show:</w:t>
      </w:r>
    </w:p>
    <w:p w:rsidR="00016FDE" w:rsidRPr="00C521A7" w:rsidRDefault="00016FDE" w:rsidP="00C521A7">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Default="00F17F9E" w:rsidP="00A83AC3">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C521A7">
        <w:rPr>
          <w:rFonts w:ascii="Arial" w:hAnsi="Arial" w:cs="Arial"/>
          <w:color w:val="000000"/>
          <w:sz w:val="20"/>
          <w:szCs w:val="20"/>
        </w:rPr>
        <w:t>a.</w:t>
      </w:r>
      <w:r w:rsidRPr="00C521A7">
        <w:rPr>
          <w:rFonts w:ascii="Arial" w:hAnsi="Arial" w:cs="Arial"/>
          <w:sz w:val="20"/>
          <w:szCs w:val="20"/>
        </w:rPr>
        <w:tab/>
      </w:r>
      <w:r w:rsidRPr="00C521A7">
        <w:rPr>
          <w:rFonts w:ascii="Arial" w:hAnsi="Arial" w:cs="Arial"/>
          <w:color w:val="000000"/>
          <w:sz w:val="20"/>
          <w:szCs w:val="20"/>
        </w:rPr>
        <w:t>that the Information was or has become published or publicly available for use otherwise than in breach of any provision of the Contract or any other agreement between the Parties;</w:t>
      </w:r>
    </w:p>
    <w:p w:rsidR="009E6422" w:rsidRPr="00C521A7" w:rsidRDefault="009E6422" w:rsidP="00C521A7">
      <w:pPr>
        <w:widowControl w:val="0"/>
        <w:tabs>
          <w:tab w:val="left" w:pos="120"/>
        </w:tabs>
        <w:autoSpaceDE w:val="0"/>
        <w:autoSpaceDN w:val="0"/>
        <w:adjustRightInd w:val="0"/>
        <w:spacing w:after="0" w:line="240" w:lineRule="auto"/>
        <w:ind w:left="120" w:firstLine="852"/>
        <w:rPr>
          <w:rFonts w:ascii="Arial" w:hAnsi="Arial" w:cs="Arial"/>
          <w:sz w:val="20"/>
          <w:szCs w:val="20"/>
        </w:rPr>
      </w:pPr>
    </w:p>
    <w:p w:rsidR="00D91932" w:rsidRDefault="00F17F9E" w:rsidP="00A83AC3">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C521A7">
        <w:rPr>
          <w:rFonts w:ascii="Arial" w:hAnsi="Arial" w:cs="Arial"/>
          <w:color w:val="000000"/>
          <w:sz w:val="20"/>
          <w:szCs w:val="20"/>
        </w:rPr>
        <w:t>b.</w:t>
      </w:r>
      <w:r w:rsidRPr="00A83AC3">
        <w:rPr>
          <w:rFonts w:ascii="Arial" w:hAnsi="Arial" w:cs="Arial"/>
          <w:color w:val="000000"/>
          <w:sz w:val="20"/>
          <w:szCs w:val="20"/>
        </w:rPr>
        <w:tab/>
      </w:r>
      <w:r w:rsidRPr="00C521A7">
        <w:rPr>
          <w:rFonts w:ascii="Arial" w:hAnsi="Arial" w:cs="Arial"/>
          <w:color w:val="000000"/>
          <w:sz w:val="20"/>
          <w:szCs w:val="20"/>
        </w:rPr>
        <w:t>that the Information was already known to it (without restrictions on disclosure or use) prior to receiving the Information under or in connection with the Contract;</w:t>
      </w:r>
    </w:p>
    <w:p w:rsidR="009E6422" w:rsidRPr="00A83AC3" w:rsidRDefault="009E6422" w:rsidP="00A83AC3">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Default="00F17F9E" w:rsidP="00A83AC3">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C521A7">
        <w:rPr>
          <w:rFonts w:ascii="Arial" w:hAnsi="Arial" w:cs="Arial"/>
          <w:color w:val="000000"/>
          <w:sz w:val="20"/>
          <w:szCs w:val="20"/>
        </w:rPr>
        <w:t>c.</w:t>
      </w:r>
      <w:r w:rsidRPr="00A83AC3">
        <w:rPr>
          <w:rFonts w:ascii="Arial" w:hAnsi="Arial" w:cs="Arial"/>
          <w:color w:val="000000"/>
          <w:sz w:val="20"/>
          <w:szCs w:val="20"/>
        </w:rPr>
        <w:tab/>
      </w:r>
      <w:r w:rsidRPr="00C521A7">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rsidR="009E6422" w:rsidRPr="00A83AC3" w:rsidRDefault="009E6422" w:rsidP="00A83AC3">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Default="00F17F9E" w:rsidP="00A83AC3">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C521A7">
        <w:rPr>
          <w:rFonts w:ascii="Arial" w:hAnsi="Arial" w:cs="Arial"/>
          <w:color w:val="000000"/>
          <w:sz w:val="20"/>
          <w:szCs w:val="20"/>
        </w:rPr>
        <w:t>d.</w:t>
      </w:r>
      <w:r w:rsidRPr="00A83AC3">
        <w:rPr>
          <w:rFonts w:ascii="Arial" w:hAnsi="Arial" w:cs="Arial"/>
          <w:color w:val="000000"/>
          <w:sz w:val="20"/>
          <w:szCs w:val="20"/>
        </w:rPr>
        <w:tab/>
      </w:r>
      <w:r w:rsidRPr="00C521A7">
        <w:rPr>
          <w:rFonts w:ascii="Arial" w:hAnsi="Arial" w:cs="Arial"/>
          <w:color w:val="000000"/>
          <w:sz w:val="20"/>
          <w:szCs w:val="20"/>
        </w:rPr>
        <w:t>from its records that the same Information was derived independently of that received under or in connection with the Contract;</w:t>
      </w:r>
      <w:r w:rsidR="009E6422">
        <w:rPr>
          <w:rFonts w:ascii="Arial" w:hAnsi="Arial" w:cs="Arial"/>
          <w:color w:val="000000"/>
          <w:sz w:val="20"/>
          <w:szCs w:val="20"/>
        </w:rPr>
        <w:t xml:space="preserve"> </w:t>
      </w:r>
      <w:r w:rsidRPr="00C521A7">
        <w:rPr>
          <w:rFonts w:ascii="Arial" w:hAnsi="Arial" w:cs="Arial"/>
          <w:color w:val="000000"/>
          <w:sz w:val="20"/>
          <w:szCs w:val="20"/>
        </w:rPr>
        <w:t>provided that the relationship to any other Information is not revealed.</w:t>
      </w:r>
    </w:p>
    <w:p w:rsidR="009E6422" w:rsidRPr="00C521A7" w:rsidRDefault="009E6422" w:rsidP="009E6422">
      <w:pPr>
        <w:widowControl w:val="0"/>
        <w:tabs>
          <w:tab w:val="left" w:pos="120"/>
        </w:tabs>
        <w:autoSpaceDE w:val="0"/>
        <w:autoSpaceDN w:val="0"/>
        <w:adjustRightInd w:val="0"/>
        <w:spacing w:after="0" w:line="240" w:lineRule="auto"/>
        <w:ind w:left="120" w:firstLine="852"/>
        <w:rPr>
          <w:rFonts w:ascii="Arial" w:hAnsi="Arial" w:cs="Arial"/>
          <w:sz w:val="20"/>
          <w:szCs w:val="20"/>
        </w:rPr>
      </w:pPr>
    </w:p>
    <w:p w:rsidR="00D91932" w:rsidRDefault="00F17F9E" w:rsidP="00F216D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C521A7">
        <w:rPr>
          <w:rFonts w:ascii="Arial" w:hAnsi="Arial" w:cs="Arial"/>
          <w:color w:val="000000"/>
          <w:sz w:val="20"/>
          <w:szCs w:val="20"/>
        </w:rPr>
        <w:t>e.</w:t>
      </w:r>
      <w:r w:rsidRPr="00C521A7">
        <w:rPr>
          <w:rFonts w:ascii="Arial" w:hAnsi="Arial" w:cs="Arial"/>
          <w:sz w:val="20"/>
          <w:szCs w:val="20"/>
        </w:rPr>
        <w:tab/>
      </w:r>
      <w:r w:rsidRPr="00C521A7">
        <w:rPr>
          <w:rFonts w:ascii="Arial" w:hAnsi="Arial" w:cs="Arial"/>
          <w:color w:val="000000"/>
          <w:sz w:val="20"/>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rsidR="00A83AC3" w:rsidRPr="00C521A7" w:rsidRDefault="00A83AC3" w:rsidP="00C521A7">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F216D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C521A7">
        <w:rPr>
          <w:rFonts w:ascii="Arial" w:hAnsi="Arial" w:cs="Arial"/>
          <w:color w:val="000000"/>
          <w:sz w:val="20"/>
          <w:szCs w:val="20"/>
        </w:rPr>
        <w:t>f.</w:t>
      </w:r>
      <w:r w:rsidRPr="00C521A7">
        <w:rPr>
          <w:rFonts w:ascii="Arial" w:hAnsi="Arial" w:cs="Arial"/>
          <w:sz w:val="20"/>
          <w:szCs w:val="20"/>
        </w:rPr>
        <w:tab/>
      </w:r>
      <w:r w:rsidRPr="00C521A7">
        <w:rPr>
          <w:rFonts w:ascii="Arial" w:hAnsi="Arial" w:cs="Arial"/>
          <w:color w:val="000000"/>
          <w:sz w:val="20"/>
          <w:szCs w:val="20"/>
        </w:rPr>
        <w:t>The Authority may disclose the Information:</w:t>
      </w:r>
    </w:p>
    <w:p w:rsidR="00F216D0" w:rsidRPr="00C521A7" w:rsidRDefault="00F216D0" w:rsidP="00C521A7">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D876D6">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C521A7">
        <w:rPr>
          <w:rFonts w:ascii="Arial" w:hAnsi="Arial" w:cs="Arial"/>
          <w:color w:val="000000"/>
          <w:sz w:val="20"/>
          <w:szCs w:val="20"/>
        </w:rPr>
        <w:t>i.</w:t>
      </w:r>
      <w:r w:rsidRPr="00C521A7">
        <w:rPr>
          <w:rFonts w:ascii="Arial" w:hAnsi="Arial" w:cs="Arial"/>
          <w:sz w:val="20"/>
          <w:szCs w:val="20"/>
        </w:rPr>
        <w:tab/>
      </w:r>
      <w:r w:rsidRPr="00C521A7">
        <w:rPr>
          <w:rFonts w:ascii="Arial" w:hAnsi="Arial" w:cs="Arial"/>
          <w:color w:val="000000"/>
          <w:sz w:val="20"/>
          <w:szCs w:val="2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rsidR="00F216D0" w:rsidRPr="00C521A7" w:rsidRDefault="00F216D0" w:rsidP="00C521A7">
      <w:pPr>
        <w:widowControl w:val="0"/>
        <w:tabs>
          <w:tab w:val="left" w:pos="829"/>
        </w:tabs>
        <w:autoSpaceDE w:val="0"/>
        <w:autoSpaceDN w:val="0"/>
        <w:adjustRightInd w:val="0"/>
        <w:spacing w:after="0" w:line="240" w:lineRule="auto"/>
        <w:ind w:left="829" w:hanging="142"/>
        <w:rPr>
          <w:rFonts w:ascii="Arial" w:hAnsi="Arial" w:cs="Arial"/>
          <w:sz w:val="20"/>
          <w:szCs w:val="20"/>
        </w:rPr>
      </w:pPr>
    </w:p>
    <w:p w:rsidR="00D91932" w:rsidRDefault="00F17F9E" w:rsidP="00D876D6">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C521A7">
        <w:rPr>
          <w:rFonts w:ascii="Arial" w:hAnsi="Arial" w:cs="Arial"/>
          <w:color w:val="000000"/>
          <w:sz w:val="20"/>
          <w:szCs w:val="20"/>
        </w:rPr>
        <w:t>ii.</w:t>
      </w:r>
      <w:r w:rsidRPr="00D876D6">
        <w:rPr>
          <w:rFonts w:ascii="Arial" w:hAnsi="Arial" w:cs="Arial"/>
          <w:color w:val="000000"/>
          <w:sz w:val="20"/>
          <w:szCs w:val="20"/>
        </w:rPr>
        <w:tab/>
      </w:r>
      <w:r w:rsidRPr="00C521A7">
        <w:rPr>
          <w:rFonts w:ascii="Arial" w:hAnsi="Arial" w:cs="Arial"/>
          <w:color w:val="000000"/>
          <w:sz w:val="20"/>
          <w:szCs w:val="20"/>
        </w:rPr>
        <w:t xml:space="preserve">to Parliament and Parliamentary Committees or if required by any Parliamentary reporting requirement; </w:t>
      </w:r>
    </w:p>
    <w:p w:rsidR="00F216D0" w:rsidRPr="00D876D6" w:rsidRDefault="00F216D0" w:rsidP="00D876D6">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D876D6">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C521A7">
        <w:rPr>
          <w:rFonts w:ascii="Arial" w:hAnsi="Arial" w:cs="Arial"/>
          <w:color w:val="000000"/>
          <w:sz w:val="20"/>
          <w:szCs w:val="20"/>
        </w:rPr>
        <w:t>iii.</w:t>
      </w:r>
      <w:r w:rsidRPr="00D876D6">
        <w:rPr>
          <w:rFonts w:ascii="Arial" w:hAnsi="Arial" w:cs="Arial"/>
          <w:color w:val="000000"/>
          <w:sz w:val="20"/>
          <w:szCs w:val="20"/>
        </w:rPr>
        <w:tab/>
      </w:r>
      <w:r w:rsidRPr="00C521A7">
        <w:rPr>
          <w:rFonts w:ascii="Arial" w:hAnsi="Arial" w:cs="Arial"/>
          <w:color w:val="000000"/>
          <w:sz w:val="20"/>
          <w:szCs w:val="20"/>
        </w:rPr>
        <w:t>to the extent that the Authority (acting reasonably) deems disclosure necessary or appropriate in the course of carrying out its public functions;</w:t>
      </w:r>
    </w:p>
    <w:p w:rsidR="00F216D0" w:rsidRPr="00D876D6" w:rsidRDefault="00F216D0" w:rsidP="00D876D6">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D876D6">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C521A7">
        <w:rPr>
          <w:rFonts w:ascii="Arial" w:hAnsi="Arial" w:cs="Arial"/>
          <w:color w:val="000000"/>
          <w:sz w:val="20"/>
          <w:szCs w:val="20"/>
        </w:rPr>
        <w:t>iv.</w:t>
      </w:r>
      <w:r w:rsidRPr="00D876D6">
        <w:rPr>
          <w:rFonts w:ascii="Arial" w:hAnsi="Arial" w:cs="Arial"/>
          <w:color w:val="000000"/>
          <w:sz w:val="20"/>
          <w:szCs w:val="20"/>
        </w:rPr>
        <w:tab/>
      </w:r>
      <w:r w:rsidRPr="00C521A7">
        <w:rPr>
          <w:rFonts w:ascii="Arial" w:hAnsi="Arial" w:cs="Arial"/>
          <w:color w:val="000000"/>
          <w:sz w:val="20"/>
          <w:szCs w:val="20"/>
        </w:rPr>
        <w:t>on a confidential basis to a professional adviser, consultant or other person engaged by any of the entities defined in Schedule 1 (including benchmarking organisations) for any purpose relating to or connected with this Contract;</w:t>
      </w:r>
    </w:p>
    <w:p w:rsidR="00F216D0" w:rsidRPr="00D876D6" w:rsidRDefault="00F216D0" w:rsidP="00D876D6">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D876D6">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C521A7">
        <w:rPr>
          <w:rFonts w:ascii="Arial" w:hAnsi="Arial" w:cs="Arial"/>
          <w:color w:val="000000"/>
          <w:sz w:val="20"/>
          <w:szCs w:val="20"/>
        </w:rPr>
        <w:t>v.</w:t>
      </w:r>
      <w:r w:rsidRPr="00D876D6">
        <w:rPr>
          <w:rFonts w:ascii="Arial" w:hAnsi="Arial" w:cs="Arial"/>
          <w:color w:val="000000"/>
          <w:sz w:val="20"/>
          <w:szCs w:val="20"/>
        </w:rPr>
        <w:tab/>
      </w:r>
      <w:r w:rsidRPr="00C521A7">
        <w:rPr>
          <w:rFonts w:ascii="Arial" w:hAnsi="Arial" w:cs="Arial"/>
          <w:color w:val="000000"/>
          <w:sz w:val="20"/>
          <w:szCs w:val="20"/>
        </w:rPr>
        <w:t>on a confidential basis for the purpose of the exercise of its rights under the Contract; or</w:t>
      </w:r>
    </w:p>
    <w:p w:rsidR="00F216D0" w:rsidRPr="00D876D6" w:rsidRDefault="00F216D0" w:rsidP="00D876D6">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D876D6">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C521A7">
        <w:rPr>
          <w:rFonts w:ascii="Arial" w:hAnsi="Arial" w:cs="Arial"/>
          <w:color w:val="000000"/>
          <w:sz w:val="20"/>
          <w:szCs w:val="20"/>
        </w:rPr>
        <w:t>vi.</w:t>
      </w:r>
      <w:r w:rsidRPr="00D876D6">
        <w:rPr>
          <w:rFonts w:ascii="Arial" w:hAnsi="Arial" w:cs="Arial"/>
          <w:color w:val="000000"/>
          <w:sz w:val="20"/>
          <w:szCs w:val="20"/>
        </w:rPr>
        <w:tab/>
      </w:r>
      <w:r w:rsidRPr="00C521A7">
        <w:rPr>
          <w:rFonts w:ascii="Arial" w:hAnsi="Arial" w:cs="Arial"/>
          <w:color w:val="000000"/>
          <w:sz w:val="20"/>
          <w:szCs w:val="20"/>
        </w:rPr>
        <w:t xml:space="preserve">on a confidential basis to a proposed body in connection with any assignment, novation or disposal of any of its rights, obligations or liabilities under the Contract; </w:t>
      </w:r>
    </w:p>
    <w:p w:rsidR="00F216D0" w:rsidRPr="00C521A7" w:rsidRDefault="00F216D0" w:rsidP="00C521A7">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Default="00F17F9E" w:rsidP="00D876D6">
      <w:pPr>
        <w:widowControl w:val="0"/>
        <w:autoSpaceDE w:val="0"/>
        <w:autoSpaceDN w:val="0"/>
        <w:adjustRightInd w:val="0"/>
        <w:spacing w:after="0" w:line="240" w:lineRule="auto"/>
        <w:ind w:left="567"/>
        <w:rPr>
          <w:rFonts w:ascii="Arial" w:hAnsi="Arial" w:cs="Arial"/>
          <w:color w:val="000000"/>
          <w:sz w:val="20"/>
          <w:szCs w:val="20"/>
        </w:rPr>
      </w:pPr>
      <w:r w:rsidRPr="00C521A7">
        <w:rPr>
          <w:rFonts w:ascii="Arial" w:hAnsi="Arial" w:cs="Arial"/>
          <w:color w:val="000000"/>
          <w:sz w:val="20"/>
          <w:szCs w:val="20"/>
        </w:rPr>
        <w:t>and for the purposes of the foregoing, references to disclosure on a confidential basis shall mean disclosure subject to a confidentiality agreement or arrangement containing terms no less stringent than those placed on the Authority under this condition.</w:t>
      </w:r>
    </w:p>
    <w:p w:rsidR="00D876D6" w:rsidRPr="00C521A7" w:rsidRDefault="00D876D6" w:rsidP="00C521A7">
      <w:pPr>
        <w:widowControl w:val="0"/>
        <w:autoSpaceDE w:val="0"/>
        <w:autoSpaceDN w:val="0"/>
        <w:adjustRightInd w:val="0"/>
        <w:spacing w:after="0" w:line="240" w:lineRule="auto"/>
        <w:ind w:left="120"/>
        <w:rPr>
          <w:rFonts w:ascii="Arial" w:hAnsi="Arial" w:cs="Arial"/>
          <w:sz w:val="20"/>
          <w:szCs w:val="20"/>
        </w:rPr>
      </w:pPr>
    </w:p>
    <w:p w:rsidR="00D91932" w:rsidRDefault="00F17F9E" w:rsidP="00D876D6">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C521A7">
        <w:rPr>
          <w:rFonts w:ascii="Arial" w:hAnsi="Arial" w:cs="Arial"/>
          <w:color w:val="000000"/>
          <w:sz w:val="20"/>
          <w:szCs w:val="20"/>
        </w:rPr>
        <w:t>g.</w:t>
      </w:r>
      <w:r w:rsidRPr="00C521A7">
        <w:rPr>
          <w:rFonts w:ascii="Arial" w:hAnsi="Arial" w:cs="Arial"/>
          <w:sz w:val="20"/>
          <w:szCs w:val="20"/>
        </w:rPr>
        <w:tab/>
      </w:r>
      <w:r w:rsidRPr="00C521A7">
        <w:rPr>
          <w:rFonts w:ascii="Arial" w:hAnsi="Arial" w:cs="Arial"/>
          <w:color w:val="000000"/>
          <w:sz w:val="20"/>
          <w:szCs w:val="20"/>
        </w:rPr>
        <w:t>Before sharing any Information in accordance with clause 14.f, the Authority may redact the Information.  Any decision to redact Information made by the Authority shall be final.</w:t>
      </w:r>
    </w:p>
    <w:p w:rsidR="00D876D6" w:rsidRPr="00C521A7" w:rsidRDefault="00D876D6" w:rsidP="00C521A7">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D876D6">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C521A7">
        <w:rPr>
          <w:rFonts w:ascii="Arial" w:hAnsi="Arial" w:cs="Arial"/>
          <w:color w:val="000000"/>
          <w:sz w:val="20"/>
          <w:szCs w:val="20"/>
        </w:rPr>
        <w:t>h.</w:t>
      </w:r>
      <w:r w:rsidRPr="00D876D6">
        <w:rPr>
          <w:rFonts w:ascii="Arial" w:hAnsi="Arial" w:cs="Arial"/>
          <w:color w:val="000000"/>
          <w:sz w:val="20"/>
          <w:szCs w:val="20"/>
        </w:rPr>
        <w:tab/>
      </w:r>
      <w:r w:rsidRPr="00C521A7">
        <w:rPr>
          <w:rFonts w:ascii="Arial" w:hAnsi="Arial" w:cs="Arial"/>
          <w:color w:val="000000"/>
          <w:sz w:val="20"/>
          <w:szCs w:val="20"/>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rsidR="00D876D6" w:rsidRPr="00D876D6" w:rsidRDefault="00D876D6" w:rsidP="00D876D6">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Pr="00D876D6" w:rsidRDefault="00F17F9E" w:rsidP="00D876D6">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C521A7">
        <w:rPr>
          <w:rFonts w:ascii="Arial" w:hAnsi="Arial" w:cs="Arial"/>
          <w:color w:val="000000"/>
          <w:sz w:val="20"/>
          <w:szCs w:val="20"/>
        </w:rPr>
        <w:t>i.</w:t>
      </w:r>
      <w:r w:rsidRPr="00D876D6">
        <w:rPr>
          <w:rFonts w:ascii="Arial" w:hAnsi="Arial" w:cs="Arial"/>
          <w:color w:val="000000"/>
          <w:sz w:val="20"/>
          <w:szCs w:val="20"/>
        </w:rPr>
        <w:tab/>
      </w:r>
      <w:r w:rsidRPr="00C521A7">
        <w:rPr>
          <w:rFonts w:ascii="Arial" w:hAnsi="Arial" w:cs="Arial"/>
          <w:color w:val="000000"/>
          <w:sz w:val="20"/>
          <w:szCs w:val="20"/>
        </w:rPr>
        <w:t>Nothing in this condition shall affect the Parties' obligations of confidentiality where Information is disclosed orally in confidence.</w:t>
      </w:r>
    </w:p>
    <w:p w:rsidR="00D91932" w:rsidRPr="00B03CB3" w:rsidRDefault="00D91932" w:rsidP="00B03CB3"/>
    <w:p w:rsidR="00D91932" w:rsidRPr="00CB283B" w:rsidRDefault="00F17F9E" w:rsidP="00CB283B">
      <w:pPr>
        <w:pStyle w:val="Heading2"/>
        <w:tabs>
          <w:tab w:val="left" w:pos="567"/>
        </w:tabs>
        <w:spacing w:before="0"/>
        <w:rPr>
          <w:rFonts w:ascii="Arial" w:hAnsi="Arial" w:cs="Arial"/>
          <w:sz w:val="22"/>
          <w:szCs w:val="20"/>
        </w:rPr>
      </w:pPr>
      <w:bookmarkStart w:id="18" w:name="_Toc21513944"/>
      <w:r w:rsidRPr="00CB283B">
        <w:rPr>
          <w:rFonts w:ascii="Arial" w:hAnsi="Arial" w:cs="Arial"/>
          <w:sz w:val="22"/>
          <w:szCs w:val="20"/>
        </w:rPr>
        <w:t>15.</w:t>
      </w:r>
      <w:r w:rsidRPr="00CB283B">
        <w:rPr>
          <w:rFonts w:ascii="Arial" w:hAnsi="Arial" w:cs="Arial"/>
          <w:sz w:val="22"/>
          <w:szCs w:val="20"/>
        </w:rPr>
        <w:tab/>
        <w:t>Publicity and Communications with the Media</w:t>
      </w:r>
      <w:bookmarkEnd w:id="18"/>
    </w:p>
    <w:p w:rsidR="00CB283B" w:rsidRPr="00CB283B" w:rsidRDefault="00CB283B" w:rsidP="00CB283B">
      <w:pPr>
        <w:spacing w:after="0"/>
        <w:rPr>
          <w:rFonts w:ascii="Arial" w:hAnsi="Arial" w:cs="Arial"/>
          <w:sz w:val="20"/>
          <w:szCs w:val="20"/>
        </w:rPr>
      </w:pPr>
    </w:p>
    <w:p w:rsidR="00D91932" w:rsidRPr="00CB283B" w:rsidRDefault="00F17F9E" w:rsidP="00CB283B">
      <w:pPr>
        <w:widowControl w:val="0"/>
        <w:autoSpaceDE w:val="0"/>
        <w:autoSpaceDN w:val="0"/>
        <w:adjustRightInd w:val="0"/>
        <w:spacing w:after="0" w:line="240" w:lineRule="auto"/>
        <w:ind w:left="120"/>
        <w:rPr>
          <w:rFonts w:ascii="Arial" w:hAnsi="Arial" w:cs="Arial"/>
          <w:sz w:val="20"/>
          <w:szCs w:val="20"/>
        </w:rPr>
      </w:pPr>
      <w:r w:rsidRPr="00CB283B">
        <w:rPr>
          <w:rFonts w:ascii="Arial" w:hAnsi="Arial" w:cs="Arial"/>
          <w:color w:val="000000"/>
          <w:sz w:val="20"/>
          <w:szCs w:val="20"/>
        </w:rPr>
        <w:lastRenderedPageBreak/>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D91932" w:rsidRPr="00CB283B" w:rsidRDefault="00D91932" w:rsidP="00CB283B">
      <w:pPr>
        <w:widowControl w:val="0"/>
        <w:autoSpaceDE w:val="0"/>
        <w:autoSpaceDN w:val="0"/>
        <w:adjustRightInd w:val="0"/>
        <w:spacing w:after="0" w:line="240" w:lineRule="auto"/>
        <w:ind w:left="120"/>
        <w:rPr>
          <w:rFonts w:ascii="Arial" w:hAnsi="Arial" w:cs="Arial"/>
          <w:color w:val="000000"/>
          <w:sz w:val="20"/>
          <w:szCs w:val="20"/>
        </w:rPr>
      </w:pPr>
    </w:p>
    <w:p w:rsidR="00D91932" w:rsidRPr="00CB283B" w:rsidRDefault="00F17F9E" w:rsidP="00CB283B">
      <w:pPr>
        <w:pStyle w:val="Heading2"/>
        <w:tabs>
          <w:tab w:val="left" w:pos="567"/>
        </w:tabs>
        <w:spacing w:before="0"/>
        <w:rPr>
          <w:rFonts w:ascii="Arial" w:hAnsi="Arial" w:cs="Arial"/>
          <w:sz w:val="22"/>
          <w:szCs w:val="20"/>
        </w:rPr>
      </w:pPr>
      <w:bookmarkStart w:id="19" w:name="_Toc21513945"/>
      <w:r w:rsidRPr="00CB283B">
        <w:rPr>
          <w:rFonts w:ascii="Arial" w:hAnsi="Arial" w:cs="Arial"/>
          <w:sz w:val="22"/>
          <w:szCs w:val="20"/>
        </w:rPr>
        <w:t>16.</w:t>
      </w:r>
      <w:r w:rsidRPr="00CB283B">
        <w:rPr>
          <w:rFonts w:ascii="Arial" w:hAnsi="Arial" w:cs="Arial"/>
          <w:sz w:val="22"/>
          <w:szCs w:val="20"/>
        </w:rPr>
        <w:tab/>
        <w:t>Change of Control of Contractor</w:t>
      </w:r>
      <w:bookmarkEnd w:id="19"/>
    </w:p>
    <w:p w:rsidR="00CB283B" w:rsidRPr="00CB283B" w:rsidRDefault="00CB283B" w:rsidP="00CB283B">
      <w:pPr>
        <w:spacing w:after="0"/>
      </w:pPr>
    </w:p>
    <w:p w:rsidR="00D91932" w:rsidRDefault="00F17F9E" w:rsidP="00CB283B">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CB283B">
        <w:rPr>
          <w:rFonts w:ascii="Arial" w:hAnsi="Arial" w:cs="Arial"/>
          <w:color w:val="000000"/>
          <w:sz w:val="20"/>
          <w:szCs w:val="20"/>
        </w:rPr>
        <w:t>a.</w:t>
      </w:r>
      <w:r w:rsidRPr="00CB283B">
        <w:rPr>
          <w:rFonts w:ascii="Arial" w:hAnsi="Arial" w:cs="Arial"/>
          <w:sz w:val="20"/>
          <w:szCs w:val="20"/>
        </w:rPr>
        <w:tab/>
      </w:r>
      <w:r w:rsidRPr="00CB283B">
        <w:rPr>
          <w:rFonts w:ascii="Arial" w:hAnsi="Arial" w:cs="Arial"/>
          <w:color w:val="000000"/>
          <w:sz w:val="20"/>
          <w:szCs w:val="2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rsidR="00CB283B" w:rsidRPr="00CB283B" w:rsidRDefault="00CB283B" w:rsidP="00CB283B">
      <w:pPr>
        <w:widowControl w:val="0"/>
        <w:tabs>
          <w:tab w:val="left" w:pos="1134"/>
        </w:tabs>
        <w:autoSpaceDE w:val="0"/>
        <w:autoSpaceDN w:val="0"/>
        <w:adjustRightInd w:val="0"/>
        <w:spacing w:after="0" w:line="240" w:lineRule="auto"/>
        <w:ind w:left="567"/>
        <w:rPr>
          <w:rFonts w:ascii="Arial" w:hAnsi="Arial" w:cs="Arial"/>
          <w:sz w:val="20"/>
          <w:szCs w:val="20"/>
        </w:rPr>
      </w:pPr>
    </w:p>
    <w:p w:rsidR="00D91932" w:rsidRDefault="00F17F9E" w:rsidP="00890D02">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CB283B">
        <w:rPr>
          <w:rFonts w:ascii="Arial" w:hAnsi="Arial" w:cs="Arial"/>
          <w:color w:val="000000"/>
          <w:sz w:val="20"/>
          <w:szCs w:val="20"/>
        </w:rPr>
        <w:t>b.</w:t>
      </w:r>
      <w:r w:rsidRPr="00CB283B">
        <w:rPr>
          <w:rFonts w:ascii="Arial" w:hAnsi="Arial" w:cs="Arial"/>
          <w:sz w:val="20"/>
          <w:szCs w:val="20"/>
        </w:rPr>
        <w:tab/>
      </w:r>
      <w:r w:rsidRPr="00CB283B">
        <w:rPr>
          <w:rFonts w:ascii="Arial" w:hAnsi="Arial" w:cs="Arial"/>
          <w:color w:val="000000"/>
          <w:sz w:val="20"/>
          <w:szCs w:val="20"/>
        </w:rPr>
        <w:t>Each notice of change of control shall be taken to apply to all contracts with the Authority. Notices shall be submitted to:</w:t>
      </w:r>
    </w:p>
    <w:p w:rsidR="00CB283B" w:rsidRPr="00CB283B" w:rsidRDefault="00CB283B" w:rsidP="00CB283B">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Pr="00CB283B" w:rsidRDefault="00F17F9E" w:rsidP="00890D02">
      <w:pPr>
        <w:widowControl w:val="0"/>
        <w:autoSpaceDE w:val="0"/>
        <w:autoSpaceDN w:val="0"/>
        <w:adjustRightInd w:val="0"/>
        <w:spacing w:after="0" w:line="240" w:lineRule="auto"/>
        <w:ind w:left="1134"/>
        <w:rPr>
          <w:rFonts w:ascii="Arial" w:hAnsi="Arial" w:cs="Arial"/>
          <w:sz w:val="20"/>
          <w:szCs w:val="20"/>
        </w:rPr>
      </w:pPr>
      <w:r w:rsidRPr="00CB283B">
        <w:rPr>
          <w:rFonts w:ascii="Arial" w:hAnsi="Arial" w:cs="Arial"/>
          <w:color w:val="000000"/>
          <w:sz w:val="20"/>
          <w:szCs w:val="20"/>
        </w:rPr>
        <w:t>Mergers &amp; Acquisitions Section</w:t>
      </w:r>
    </w:p>
    <w:p w:rsidR="00D91932" w:rsidRPr="00CB283B" w:rsidRDefault="00F17F9E" w:rsidP="00890D02">
      <w:pPr>
        <w:widowControl w:val="0"/>
        <w:autoSpaceDE w:val="0"/>
        <w:autoSpaceDN w:val="0"/>
        <w:adjustRightInd w:val="0"/>
        <w:spacing w:after="0" w:line="240" w:lineRule="auto"/>
        <w:ind w:left="1134"/>
        <w:rPr>
          <w:rFonts w:ascii="Arial" w:hAnsi="Arial" w:cs="Arial"/>
          <w:sz w:val="20"/>
          <w:szCs w:val="20"/>
        </w:rPr>
      </w:pPr>
      <w:r w:rsidRPr="00CB283B">
        <w:rPr>
          <w:rFonts w:ascii="Arial" w:hAnsi="Arial" w:cs="Arial"/>
          <w:color w:val="000000"/>
          <w:sz w:val="20"/>
          <w:szCs w:val="20"/>
        </w:rPr>
        <w:t>Strategic Supplier Management Team</w:t>
      </w:r>
    </w:p>
    <w:p w:rsidR="00D91932" w:rsidRPr="00CB283B" w:rsidRDefault="00F17F9E" w:rsidP="00890D02">
      <w:pPr>
        <w:widowControl w:val="0"/>
        <w:autoSpaceDE w:val="0"/>
        <w:autoSpaceDN w:val="0"/>
        <w:adjustRightInd w:val="0"/>
        <w:spacing w:after="0" w:line="240" w:lineRule="auto"/>
        <w:ind w:left="1134"/>
        <w:rPr>
          <w:rFonts w:ascii="Arial" w:hAnsi="Arial" w:cs="Arial"/>
          <w:sz w:val="20"/>
          <w:szCs w:val="20"/>
        </w:rPr>
      </w:pPr>
      <w:r w:rsidRPr="00CB283B">
        <w:rPr>
          <w:rFonts w:ascii="Arial" w:hAnsi="Arial" w:cs="Arial"/>
          <w:color w:val="000000"/>
          <w:sz w:val="20"/>
          <w:szCs w:val="20"/>
        </w:rPr>
        <w:t>Spruce 3b # 1301</w:t>
      </w:r>
    </w:p>
    <w:p w:rsidR="00D91932" w:rsidRPr="00CB283B" w:rsidRDefault="00F17F9E" w:rsidP="00890D02">
      <w:pPr>
        <w:widowControl w:val="0"/>
        <w:autoSpaceDE w:val="0"/>
        <w:autoSpaceDN w:val="0"/>
        <w:adjustRightInd w:val="0"/>
        <w:spacing w:after="0" w:line="240" w:lineRule="auto"/>
        <w:ind w:left="1134"/>
        <w:rPr>
          <w:rFonts w:ascii="Arial" w:hAnsi="Arial" w:cs="Arial"/>
          <w:sz w:val="20"/>
          <w:szCs w:val="20"/>
        </w:rPr>
      </w:pPr>
      <w:r w:rsidRPr="00CB283B">
        <w:rPr>
          <w:rFonts w:ascii="Arial" w:hAnsi="Arial" w:cs="Arial"/>
          <w:color w:val="000000"/>
          <w:sz w:val="20"/>
          <w:szCs w:val="20"/>
        </w:rPr>
        <w:t>MOD Abbey Wood,</w:t>
      </w:r>
    </w:p>
    <w:p w:rsidR="00D91932" w:rsidRDefault="00F17F9E" w:rsidP="00890D02">
      <w:pPr>
        <w:widowControl w:val="0"/>
        <w:autoSpaceDE w:val="0"/>
        <w:autoSpaceDN w:val="0"/>
        <w:adjustRightInd w:val="0"/>
        <w:spacing w:after="0" w:line="240" w:lineRule="auto"/>
        <w:ind w:left="1134"/>
        <w:rPr>
          <w:rFonts w:ascii="Arial" w:hAnsi="Arial" w:cs="Arial"/>
          <w:color w:val="000000"/>
          <w:sz w:val="20"/>
          <w:szCs w:val="20"/>
        </w:rPr>
      </w:pPr>
      <w:r w:rsidRPr="00CB283B">
        <w:rPr>
          <w:rFonts w:ascii="Arial" w:hAnsi="Arial" w:cs="Arial"/>
          <w:color w:val="000000"/>
          <w:sz w:val="20"/>
          <w:szCs w:val="20"/>
        </w:rPr>
        <w:t>Bristol, BS34 8JH</w:t>
      </w:r>
    </w:p>
    <w:p w:rsidR="00CB283B" w:rsidRPr="00CB283B" w:rsidRDefault="00CB283B" w:rsidP="00CB283B">
      <w:pPr>
        <w:widowControl w:val="0"/>
        <w:autoSpaceDE w:val="0"/>
        <w:autoSpaceDN w:val="0"/>
        <w:adjustRightInd w:val="0"/>
        <w:spacing w:after="0" w:line="240" w:lineRule="auto"/>
        <w:ind w:left="972"/>
        <w:rPr>
          <w:rFonts w:ascii="Arial" w:hAnsi="Arial" w:cs="Arial"/>
          <w:sz w:val="20"/>
          <w:szCs w:val="20"/>
        </w:rPr>
      </w:pPr>
    </w:p>
    <w:p w:rsidR="00D91932" w:rsidRDefault="00F17F9E" w:rsidP="00CB283B">
      <w:pPr>
        <w:widowControl w:val="0"/>
        <w:autoSpaceDE w:val="0"/>
        <w:autoSpaceDN w:val="0"/>
        <w:adjustRightInd w:val="0"/>
        <w:spacing w:after="0" w:line="240" w:lineRule="auto"/>
        <w:ind w:left="567"/>
        <w:rPr>
          <w:rFonts w:ascii="Arial" w:hAnsi="Arial" w:cs="Arial"/>
          <w:color w:val="000000"/>
          <w:sz w:val="20"/>
          <w:szCs w:val="20"/>
        </w:rPr>
      </w:pPr>
      <w:r w:rsidRPr="00CB283B">
        <w:rPr>
          <w:rFonts w:ascii="Arial" w:hAnsi="Arial" w:cs="Arial"/>
          <w:color w:val="000000"/>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rsidR="00CB283B" w:rsidRPr="00CB283B" w:rsidRDefault="00CB283B" w:rsidP="00CB283B">
      <w:pPr>
        <w:widowControl w:val="0"/>
        <w:autoSpaceDE w:val="0"/>
        <w:autoSpaceDN w:val="0"/>
        <w:adjustRightInd w:val="0"/>
        <w:spacing w:after="0" w:line="240" w:lineRule="auto"/>
        <w:ind w:left="120"/>
        <w:rPr>
          <w:rFonts w:ascii="Arial" w:hAnsi="Arial" w:cs="Arial"/>
          <w:sz w:val="20"/>
          <w:szCs w:val="20"/>
        </w:rPr>
      </w:pPr>
    </w:p>
    <w:p w:rsidR="00D91932" w:rsidRDefault="00F17F9E" w:rsidP="00CB283B">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CB283B">
        <w:rPr>
          <w:rFonts w:ascii="Arial" w:hAnsi="Arial" w:cs="Arial"/>
          <w:color w:val="000000"/>
          <w:sz w:val="20"/>
          <w:szCs w:val="20"/>
        </w:rPr>
        <w:t>c.</w:t>
      </w:r>
      <w:r w:rsidRPr="00CB283B">
        <w:rPr>
          <w:rFonts w:ascii="Arial" w:hAnsi="Arial" w:cs="Arial"/>
          <w:color w:val="000000"/>
          <w:sz w:val="20"/>
          <w:szCs w:val="20"/>
        </w:rPr>
        <w:tab/>
        <w:t>The Authority may terminate the Contract by giving written notice to the Contractor within six months of the Authority being notified in accordance with clause 16.a. The Authority shall act reasonably in exercising its right of termination under this condition.</w:t>
      </w:r>
    </w:p>
    <w:p w:rsidR="00CB283B" w:rsidRPr="00CB283B" w:rsidRDefault="00CB283B" w:rsidP="00CB283B">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CB283B">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CB283B">
        <w:rPr>
          <w:rFonts w:ascii="Arial" w:hAnsi="Arial" w:cs="Arial"/>
          <w:color w:val="000000"/>
          <w:sz w:val="20"/>
          <w:szCs w:val="20"/>
        </w:rPr>
        <w:t>d.</w:t>
      </w:r>
      <w:r w:rsidRPr="00CB283B">
        <w:rPr>
          <w:rFonts w:ascii="Arial" w:hAnsi="Arial" w:cs="Arial"/>
          <w:color w:val="000000"/>
          <w:sz w:val="20"/>
          <w:szCs w:val="20"/>
        </w:rPr>
        <w:tab/>
        <w:t>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rsidR="00CB283B" w:rsidRPr="00CB283B" w:rsidRDefault="00CB283B" w:rsidP="00CB283B">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Pr="00CB283B" w:rsidRDefault="00F17F9E" w:rsidP="00CB283B">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CB283B">
        <w:rPr>
          <w:rFonts w:ascii="Arial" w:hAnsi="Arial" w:cs="Arial"/>
          <w:color w:val="000000"/>
          <w:sz w:val="20"/>
          <w:szCs w:val="20"/>
        </w:rPr>
        <w:t>e.</w:t>
      </w:r>
      <w:r w:rsidRPr="00CB283B">
        <w:rPr>
          <w:rFonts w:ascii="Arial" w:hAnsi="Arial" w:cs="Arial"/>
          <w:color w:val="000000"/>
          <w:sz w:val="20"/>
          <w:szCs w:val="20"/>
        </w:rPr>
        <w:tab/>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rsidR="00D91932" w:rsidRPr="00CB283B" w:rsidRDefault="00D91932" w:rsidP="00CB283B">
      <w:pPr>
        <w:widowControl w:val="0"/>
        <w:autoSpaceDE w:val="0"/>
        <w:autoSpaceDN w:val="0"/>
        <w:adjustRightInd w:val="0"/>
        <w:spacing w:after="0" w:line="240" w:lineRule="auto"/>
        <w:ind w:left="120"/>
        <w:rPr>
          <w:rFonts w:ascii="Arial" w:hAnsi="Arial" w:cs="Arial"/>
          <w:color w:val="000000"/>
          <w:sz w:val="20"/>
          <w:szCs w:val="20"/>
        </w:rPr>
      </w:pPr>
    </w:p>
    <w:p w:rsidR="00D91932" w:rsidRPr="00F20D2F" w:rsidRDefault="00F17F9E" w:rsidP="00F20D2F">
      <w:pPr>
        <w:pStyle w:val="Heading2"/>
        <w:tabs>
          <w:tab w:val="left" w:pos="567"/>
        </w:tabs>
        <w:spacing w:before="0"/>
        <w:rPr>
          <w:rFonts w:ascii="Arial" w:hAnsi="Arial" w:cs="Arial"/>
          <w:sz w:val="22"/>
          <w:szCs w:val="20"/>
        </w:rPr>
      </w:pPr>
      <w:bookmarkStart w:id="20" w:name="_Toc21513946"/>
      <w:r w:rsidRPr="00F20D2F">
        <w:rPr>
          <w:rFonts w:ascii="Arial" w:hAnsi="Arial" w:cs="Arial"/>
          <w:sz w:val="22"/>
          <w:szCs w:val="20"/>
        </w:rPr>
        <w:t>17.</w:t>
      </w:r>
      <w:r w:rsidRPr="00F20D2F">
        <w:rPr>
          <w:rFonts w:ascii="Arial" w:hAnsi="Arial" w:cs="Arial"/>
          <w:sz w:val="22"/>
          <w:szCs w:val="20"/>
        </w:rPr>
        <w:tab/>
        <w:t>Environmental Requirements</w:t>
      </w:r>
      <w:bookmarkEnd w:id="20"/>
    </w:p>
    <w:p w:rsidR="00F20D2F" w:rsidRPr="00F20D2F" w:rsidRDefault="00F20D2F" w:rsidP="00F20D2F">
      <w:pPr>
        <w:spacing w:after="0"/>
        <w:rPr>
          <w:rFonts w:ascii="Arial" w:hAnsi="Arial" w:cs="Arial"/>
        </w:rPr>
      </w:pPr>
    </w:p>
    <w:p w:rsidR="00D91932" w:rsidRPr="00F20D2F" w:rsidRDefault="00F17F9E" w:rsidP="00F20D2F">
      <w:pPr>
        <w:widowControl w:val="0"/>
        <w:autoSpaceDE w:val="0"/>
        <w:autoSpaceDN w:val="0"/>
        <w:adjustRightInd w:val="0"/>
        <w:spacing w:after="0" w:line="240" w:lineRule="auto"/>
        <w:ind w:left="120"/>
        <w:rPr>
          <w:rFonts w:ascii="Arial" w:hAnsi="Arial" w:cs="Arial"/>
          <w:sz w:val="20"/>
          <w:szCs w:val="20"/>
        </w:rPr>
      </w:pPr>
      <w:r w:rsidRPr="00CB283B">
        <w:rPr>
          <w:rFonts w:ascii="Arial" w:hAnsi="Arial" w:cs="Arial"/>
          <w:color w:val="000000"/>
          <w:sz w:val="20"/>
          <w:szCs w:val="2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rsidR="00D91932" w:rsidRPr="00F20D2F" w:rsidRDefault="00D91932" w:rsidP="00F20D2F">
      <w:pPr>
        <w:widowControl w:val="0"/>
        <w:autoSpaceDE w:val="0"/>
        <w:autoSpaceDN w:val="0"/>
        <w:adjustRightInd w:val="0"/>
        <w:spacing w:after="0" w:line="240" w:lineRule="auto"/>
        <w:ind w:left="120"/>
        <w:rPr>
          <w:rFonts w:ascii="Arial" w:hAnsi="Arial" w:cs="Arial"/>
          <w:color w:val="000000"/>
          <w:sz w:val="20"/>
          <w:szCs w:val="20"/>
        </w:rPr>
      </w:pPr>
    </w:p>
    <w:p w:rsidR="00D91932" w:rsidRDefault="00F17F9E" w:rsidP="006A25E5">
      <w:pPr>
        <w:pStyle w:val="Heading2"/>
        <w:tabs>
          <w:tab w:val="left" w:pos="567"/>
        </w:tabs>
        <w:spacing w:before="0"/>
        <w:rPr>
          <w:rFonts w:ascii="Arial" w:hAnsi="Arial" w:cs="Arial"/>
          <w:sz w:val="20"/>
          <w:szCs w:val="20"/>
        </w:rPr>
      </w:pPr>
      <w:bookmarkStart w:id="21" w:name="_Toc21513947"/>
      <w:r w:rsidRPr="006A25E5">
        <w:rPr>
          <w:rFonts w:ascii="Arial" w:hAnsi="Arial" w:cs="Arial"/>
          <w:sz w:val="22"/>
          <w:szCs w:val="20"/>
        </w:rPr>
        <w:t>18.</w:t>
      </w:r>
      <w:r w:rsidRPr="006A25E5">
        <w:rPr>
          <w:rFonts w:ascii="Arial" w:hAnsi="Arial" w:cs="Arial"/>
          <w:sz w:val="22"/>
          <w:szCs w:val="20"/>
        </w:rPr>
        <w:tab/>
        <w:t>Contractor’s Records</w:t>
      </w:r>
      <w:bookmarkEnd w:id="21"/>
    </w:p>
    <w:p w:rsidR="00F20D2F" w:rsidRPr="00F20D2F" w:rsidRDefault="00F20D2F" w:rsidP="00F20D2F"/>
    <w:p w:rsidR="00D91932" w:rsidRDefault="00F17F9E" w:rsidP="006A25E5">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F20D2F">
        <w:rPr>
          <w:rFonts w:ascii="Arial" w:hAnsi="Arial" w:cs="Arial"/>
          <w:color w:val="000000"/>
          <w:sz w:val="20"/>
          <w:szCs w:val="20"/>
        </w:rPr>
        <w:t>a.</w:t>
      </w:r>
      <w:r w:rsidRPr="00F20D2F">
        <w:rPr>
          <w:rFonts w:ascii="Arial" w:hAnsi="Arial" w:cs="Arial"/>
          <w:sz w:val="20"/>
          <w:szCs w:val="20"/>
        </w:rPr>
        <w:tab/>
      </w:r>
      <w:r w:rsidRPr="00F20D2F">
        <w:rPr>
          <w:rFonts w:ascii="Arial" w:hAnsi="Arial" w:cs="Arial"/>
          <w:color w:val="000000"/>
          <w:sz w:val="20"/>
          <w:szCs w:val="20"/>
        </w:rPr>
        <w:t xml:space="preserve">The Contractor shall maintain all records in connection with the Contract (expressly or otherwise), and without prejudice to condition 14 (Disclosure of Information), make them available to be examined or copied, by or on behalf of the Authority, as the Authority may </w:t>
      </w:r>
      <w:r w:rsidRPr="00F20D2F">
        <w:rPr>
          <w:rFonts w:ascii="Arial" w:hAnsi="Arial" w:cs="Arial"/>
          <w:color w:val="000000"/>
          <w:sz w:val="20"/>
          <w:szCs w:val="20"/>
        </w:rPr>
        <w:lastRenderedPageBreak/>
        <w:t>require.  These records shall be retained for a period of at least six (6) years from:</w:t>
      </w:r>
    </w:p>
    <w:p w:rsidR="00F20D2F" w:rsidRPr="00F20D2F" w:rsidRDefault="00F20D2F" w:rsidP="00F20D2F">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6A25E5">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F20D2F">
        <w:rPr>
          <w:rFonts w:ascii="Arial" w:hAnsi="Arial" w:cs="Arial"/>
          <w:color w:val="000000"/>
          <w:sz w:val="20"/>
          <w:szCs w:val="20"/>
        </w:rPr>
        <w:t>i.</w:t>
      </w:r>
      <w:r w:rsidRPr="00F20D2F">
        <w:rPr>
          <w:rFonts w:ascii="Arial" w:hAnsi="Arial" w:cs="Arial"/>
          <w:sz w:val="20"/>
          <w:szCs w:val="20"/>
        </w:rPr>
        <w:tab/>
      </w:r>
      <w:r w:rsidRPr="00F20D2F">
        <w:rPr>
          <w:rFonts w:ascii="Arial" w:hAnsi="Arial" w:cs="Arial"/>
          <w:color w:val="000000"/>
          <w:sz w:val="20"/>
          <w:szCs w:val="20"/>
        </w:rPr>
        <w:t>the end of the Contract term;</w:t>
      </w:r>
    </w:p>
    <w:p w:rsidR="00F20D2F" w:rsidRPr="00F20D2F" w:rsidRDefault="00F20D2F" w:rsidP="00F20D2F">
      <w:pPr>
        <w:widowControl w:val="0"/>
        <w:tabs>
          <w:tab w:val="left" w:pos="972"/>
        </w:tabs>
        <w:autoSpaceDE w:val="0"/>
        <w:autoSpaceDN w:val="0"/>
        <w:adjustRightInd w:val="0"/>
        <w:spacing w:after="0" w:line="240" w:lineRule="auto"/>
        <w:ind w:left="972" w:hanging="284"/>
        <w:rPr>
          <w:rFonts w:ascii="Arial" w:hAnsi="Arial" w:cs="Arial"/>
          <w:sz w:val="20"/>
          <w:szCs w:val="20"/>
        </w:rPr>
      </w:pPr>
    </w:p>
    <w:p w:rsidR="00D91932" w:rsidRDefault="00F17F9E" w:rsidP="006A25E5">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F20D2F">
        <w:rPr>
          <w:rFonts w:ascii="Arial" w:hAnsi="Arial" w:cs="Arial"/>
          <w:color w:val="000000"/>
          <w:sz w:val="20"/>
          <w:szCs w:val="20"/>
        </w:rPr>
        <w:t>ii.</w:t>
      </w:r>
      <w:r w:rsidRPr="006A25E5">
        <w:rPr>
          <w:rFonts w:ascii="Arial" w:hAnsi="Arial" w:cs="Arial"/>
          <w:color w:val="000000"/>
          <w:sz w:val="20"/>
          <w:szCs w:val="20"/>
        </w:rPr>
        <w:tab/>
      </w:r>
      <w:r w:rsidRPr="00F20D2F">
        <w:rPr>
          <w:rFonts w:ascii="Arial" w:hAnsi="Arial" w:cs="Arial"/>
          <w:color w:val="000000"/>
          <w:sz w:val="20"/>
          <w:szCs w:val="20"/>
        </w:rPr>
        <w:t>termination of the Contract; or</w:t>
      </w:r>
    </w:p>
    <w:p w:rsidR="00F20D2F" w:rsidRPr="006A25E5" w:rsidRDefault="00F20D2F" w:rsidP="006A25E5">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6A25E5">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F20D2F">
        <w:rPr>
          <w:rFonts w:ascii="Arial" w:hAnsi="Arial" w:cs="Arial"/>
          <w:color w:val="000000"/>
          <w:sz w:val="20"/>
          <w:szCs w:val="20"/>
        </w:rPr>
        <w:t>iii.</w:t>
      </w:r>
      <w:r w:rsidRPr="006A25E5">
        <w:rPr>
          <w:rFonts w:ascii="Arial" w:hAnsi="Arial" w:cs="Arial"/>
          <w:color w:val="000000"/>
          <w:sz w:val="20"/>
          <w:szCs w:val="20"/>
        </w:rPr>
        <w:tab/>
      </w:r>
      <w:r w:rsidRPr="00F20D2F">
        <w:rPr>
          <w:rFonts w:ascii="Arial" w:hAnsi="Arial" w:cs="Arial"/>
          <w:color w:val="000000"/>
          <w:sz w:val="20"/>
          <w:szCs w:val="20"/>
        </w:rPr>
        <w:t>the final payment</w:t>
      </w:r>
    </w:p>
    <w:p w:rsidR="006A25E5" w:rsidRPr="006A25E5" w:rsidRDefault="006A25E5" w:rsidP="006A25E5">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6A25E5" w:rsidRDefault="00F17F9E" w:rsidP="006A25E5">
      <w:pPr>
        <w:widowControl w:val="0"/>
        <w:tabs>
          <w:tab w:val="left" w:pos="1701"/>
        </w:tabs>
        <w:autoSpaceDE w:val="0"/>
        <w:autoSpaceDN w:val="0"/>
        <w:adjustRightInd w:val="0"/>
        <w:spacing w:after="0" w:line="240" w:lineRule="auto"/>
        <w:ind w:left="567"/>
        <w:rPr>
          <w:rFonts w:ascii="Arial" w:hAnsi="Arial" w:cs="Arial"/>
          <w:color w:val="000000"/>
          <w:sz w:val="20"/>
          <w:szCs w:val="20"/>
        </w:rPr>
      </w:pPr>
      <w:r w:rsidRPr="00F20D2F">
        <w:rPr>
          <w:rFonts w:ascii="Arial" w:hAnsi="Arial" w:cs="Arial"/>
          <w:color w:val="000000"/>
          <w:sz w:val="20"/>
          <w:szCs w:val="20"/>
        </w:rPr>
        <w:t>whichever occurs latest.</w:t>
      </w:r>
    </w:p>
    <w:p w:rsidR="006A25E5" w:rsidRPr="00F20D2F" w:rsidRDefault="006A25E5" w:rsidP="00F20D2F">
      <w:pPr>
        <w:widowControl w:val="0"/>
        <w:autoSpaceDE w:val="0"/>
        <w:autoSpaceDN w:val="0"/>
        <w:adjustRightInd w:val="0"/>
        <w:spacing w:after="0" w:line="240" w:lineRule="auto"/>
        <w:ind w:left="120"/>
        <w:rPr>
          <w:rFonts w:ascii="Arial" w:hAnsi="Arial" w:cs="Arial"/>
          <w:color w:val="000000"/>
          <w:sz w:val="20"/>
          <w:szCs w:val="20"/>
        </w:rPr>
      </w:pPr>
    </w:p>
    <w:p w:rsidR="00D91932" w:rsidRPr="00314717" w:rsidRDefault="00F17F9E" w:rsidP="00914D72">
      <w:pPr>
        <w:pStyle w:val="Heading2"/>
        <w:tabs>
          <w:tab w:val="left" w:pos="567"/>
        </w:tabs>
        <w:spacing w:before="0"/>
        <w:rPr>
          <w:rFonts w:ascii="Arial" w:hAnsi="Arial" w:cs="Arial"/>
          <w:sz w:val="22"/>
          <w:szCs w:val="20"/>
        </w:rPr>
      </w:pPr>
      <w:bookmarkStart w:id="22" w:name="_Toc21513948"/>
      <w:r w:rsidRPr="00314717">
        <w:rPr>
          <w:rFonts w:ascii="Arial" w:hAnsi="Arial" w:cs="Arial"/>
          <w:sz w:val="22"/>
          <w:szCs w:val="20"/>
        </w:rPr>
        <w:t>19.</w:t>
      </w:r>
      <w:r w:rsidRPr="00314717">
        <w:rPr>
          <w:rFonts w:ascii="Arial" w:hAnsi="Arial" w:cs="Arial"/>
          <w:sz w:val="22"/>
          <w:szCs w:val="20"/>
        </w:rPr>
        <w:tab/>
        <w:t>Notices</w:t>
      </w:r>
      <w:bookmarkEnd w:id="22"/>
    </w:p>
    <w:p w:rsidR="006A25E5" w:rsidRPr="00314717" w:rsidRDefault="006A25E5" w:rsidP="00314717">
      <w:pPr>
        <w:spacing w:after="0"/>
        <w:rPr>
          <w:rFonts w:ascii="Arial" w:hAnsi="Arial" w:cs="Arial"/>
          <w:sz w:val="20"/>
          <w:szCs w:val="20"/>
        </w:rPr>
      </w:pPr>
    </w:p>
    <w:p w:rsidR="00D91932" w:rsidRDefault="00F17F9E" w:rsidP="00914D72">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314717">
        <w:rPr>
          <w:rFonts w:ascii="Arial" w:hAnsi="Arial" w:cs="Arial"/>
          <w:color w:val="000000"/>
          <w:sz w:val="20"/>
          <w:szCs w:val="20"/>
        </w:rPr>
        <w:t>a.</w:t>
      </w:r>
      <w:r w:rsidRPr="00314717">
        <w:rPr>
          <w:rFonts w:ascii="Arial" w:hAnsi="Arial" w:cs="Arial"/>
          <w:sz w:val="20"/>
          <w:szCs w:val="20"/>
        </w:rPr>
        <w:tab/>
      </w:r>
      <w:r w:rsidRPr="00314717">
        <w:rPr>
          <w:rFonts w:ascii="Arial" w:hAnsi="Arial" w:cs="Arial"/>
          <w:color w:val="000000"/>
          <w:sz w:val="20"/>
          <w:szCs w:val="20"/>
        </w:rPr>
        <w:t>A Notice served under the Contract shall be:</w:t>
      </w:r>
    </w:p>
    <w:p w:rsidR="00314717" w:rsidRPr="00314717" w:rsidRDefault="00314717" w:rsidP="00314717">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914D72">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314717">
        <w:rPr>
          <w:rFonts w:ascii="Arial" w:hAnsi="Arial" w:cs="Arial"/>
          <w:color w:val="000000"/>
          <w:sz w:val="20"/>
          <w:szCs w:val="20"/>
        </w:rPr>
        <w:t>i.</w:t>
      </w:r>
      <w:r w:rsidRPr="00314717">
        <w:rPr>
          <w:rFonts w:ascii="Arial" w:hAnsi="Arial" w:cs="Arial"/>
          <w:sz w:val="20"/>
          <w:szCs w:val="20"/>
        </w:rPr>
        <w:tab/>
      </w:r>
      <w:r w:rsidRPr="00314717">
        <w:rPr>
          <w:rFonts w:ascii="Arial" w:hAnsi="Arial" w:cs="Arial"/>
          <w:color w:val="000000"/>
          <w:sz w:val="20"/>
          <w:szCs w:val="20"/>
        </w:rPr>
        <w:t>in writing in the English Language;</w:t>
      </w:r>
    </w:p>
    <w:p w:rsidR="00314717" w:rsidRPr="00314717" w:rsidRDefault="00314717" w:rsidP="00314717">
      <w:pPr>
        <w:widowControl w:val="0"/>
        <w:tabs>
          <w:tab w:val="left" w:pos="972"/>
        </w:tabs>
        <w:autoSpaceDE w:val="0"/>
        <w:autoSpaceDN w:val="0"/>
        <w:adjustRightInd w:val="0"/>
        <w:spacing w:after="0" w:line="240" w:lineRule="auto"/>
        <w:ind w:left="972" w:hanging="284"/>
        <w:rPr>
          <w:rFonts w:ascii="Arial" w:hAnsi="Arial" w:cs="Arial"/>
          <w:sz w:val="20"/>
          <w:szCs w:val="20"/>
        </w:rPr>
      </w:pPr>
    </w:p>
    <w:p w:rsidR="00D91932" w:rsidRDefault="00F17F9E" w:rsidP="00914D72">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314717">
        <w:rPr>
          <w:rFonts w:ascii="Arial" w:hAnsi="Arial" w:cs="Arial"/>
          <w:color w:val="000000"/>
          <w:sz w:val="20"/>
          <w:szCs w:val="20"/>
        </w:rPr>
        <w:t>ii.</w:t>
      </w:r>
      <w:r w:rsidRPr="00914D72">
        <w:rPr>
          <w:rFonts w:ascii="Arial" w:hAnsi="Arial" w:cs="Arial"/>
          <w:color w:val="000000"/>
          <w:sz w:val="20"/>
          <w:szCs w:val="20"/>
        </w:rPr>
        <w:tab/>
      </w:r>
      <w:r w:rsidRPr="00314717">
        <w:rPr>
          <w:rFonts w:ascii="Arial" w:hAnsi="Arial" w:cs="Arial"/>
          <w:color w:val="000000"/>
          <w:sz w:val="20"/>
          <w:szCs w:val="20"/>
        </w:rPr>
        <w:t>authenticated by signature or such other method as may be agreed between the Parties;</w:t>
      </w:r>
    </w:p>
    <w:p w:rsidR="00314717" w:rsidRPr="00914D72" w:rsidRDefault="00314717" w:rsidP="00914D72">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914D72">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314717">
        <w:rPr>
          <w:rFonts w:ascii="Arial" w:hAnsi="Arial" w:cs="Arial"/>
          <w:color w:val="000000"/>
          <w:sz w:val="20"/>
          <w:szCs w:val="20"/>
        </w:rPr>
        <w:t>iii.</w:t>
      </w:r>
      <w:r w:rsidRPr="00914D72">
        <w:rPr>
          <w:rFonts w:ascii="Arial" w:hAnsi="Arial" w:cs="Arial"/>
          <w:color w:val="000000"/>
          <w:sz w:val="20"/>
          <w:szCs w:val="20"/>
        </w:rPr>
        <w:tab/>
      </w:r>
      <w:r w:rsidRPr="00314717">
        <w:rPr>
          <w:rFonts w:ascii="Arial" w:hAnsi="Arial" w:cs="Arial"/>
          <w:color w:val="000000"/>
          <w:sz w:val="20"/>
          <w:szCs w:val="20"/>
        </w:rPr>
        <w:t>sent for the attention of the other Party’s Representative, and to the address set out in Schedule 3 (Contract Data Sheet);</w:t>
      </w:r>
    </w:p>
    <w:p w:rsidR="00314717" w:rsidRPr="00914D72" w:rsidRDefault="00314717" w:rsidP="00914D72">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914D72">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314717">
        <w:rPr>
          <w:rFonts w:ascii="Arial" w:hAnsi="Arial" w:cs="Arial"/>
          <w:color w:val="000000"/>
          <w:sz w:val="20"/>
          <w:szCs w:val="20"/>
        </w:rPr>
        <w:t>iv.</w:t>
      </w:r>
      <w:r w:rsidRPr="00914D72">
        <w:rPr>
          <w:rFonts w:ascii="Arial" w:hAnsi="Arial" w:cs="Arial"/>
          <w:color w:val="000000"/>
          <w:sz w:val="20"/>
          <w:szCs w:val="20"/>
        </w:rPr>
        <w:tab/>
      </w:r>
      <w:r w:rsidRPr="00314717">
        <w:rPr>
          <w:rFonts w:ascii="Arial" w:hAnsi="Arial" w:cs="Arial"/>
          <w:color w:val="000000"/>
          <w:sz w:val="20"/>
          <w:szCs w:val="20"/>
        </w:rPr>
        <w:t>marked with the number of the Contract; and</w:t>
      </w:r>
    </w:p>
    <w:p w:rsidR="00314717" w:rsidRPr="00914D72" w:rsidRDefault="00314717" w:rsidP="00914D72">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914D72">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314717">
        <w:rPr>
          <w:rFonts w:ascii="Arial" w:hAnsi="Arial" w:cs="Arial"/>
          <w:color w:val="000000"/>
          <w:sz w:val="20"/>
          <w:szCs w:val="20"/>
        </w:rPr>
        <w:t>v.</w:t>
      </w:r>
      <w:r w:rsidRPr="00914D72">
        <w:rPr>
          <w:rFonts w:ascii="Arial" w:hAnsi="Arial" w:cs="Arial"/>
          <w:color w:val="000000"/>
          <w:sz w:val="20"/>
          <w:szCs w:val="20"/>
        </w:rPr>
        <w:tab/>
      </w:r>
      <w:r w:rsidRPr="00314717">
        <w:rPr>
          <w:rFonts w:ascii="Arial" w:hAnsi="Arial" w:cs="Arial"/>
          <w:color w:val="000000"/>
          <w:sz w:val="20"/>
          <w:szCs w:val="20"/>
        </w:rPr>
        <w:t>delivered by hand, prepaid post (or airmail), facsimile transmission or, if agreed in Schedule 3 (Contract Data Sheet), by electronic mail.</w:t>
      </w:r>
    </w:p>
    <w:p w:rsidR="00314717" w:rsidRPr="00314717" w:rsidRDefault="00314717" w:rsidP="00314717">
      <w:pPr>
        <w:widowControl w:val="0"/>
        <w:tabs>
          <w:tab w:val="left" w:pos="829"/>
        </w:tabs>
        <w:autoSpaceDE w:val="0"/>
        <w:autoSpaceDN w:val="0"/>
        <w:adjustRightInd w:val="0"/>
        <w:spacing w:after="0" w:line="240" w:lineRule="auto"/>
        <w:ind w:left="829" w:hanging="142"/>
        <w:rPr>
          <w:rFonts w:ascii="Arial" w:hAnsi="Arial" w:cs="Arial"/>
          <w:sz w:val="20"/>
          <w:szCs w:val="20"/>
        </w:rPr>
      </w:pPr>
    </w:p>
    <w:p w:rsidR="00D91932" w:rsidRDefault="00F17F9E" w:rsidP="00914D72">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314717">
        <w:rPr>
          <w:rFonts w:ascii="Arial" w:hAnsi="Arial" w:cs="Arial"/>
          <w:color w:val="000000"/>
          <w:sz w:val="20"/>
          <w:szCs w:val="20"/>
        </w:rPr>
        <w:t>b.</w:t>
      </w:r>
      <w:r w:rsidRPr="00914D72">
        <w:rPr>
          <w:rFonts w:ascii="Arial" w:hAnsi="Arial" w:cs="Arial"/>
          <w:color w:val="000000"/>
          <w:sz w:val="20"/>
          <w:szCs w:val="20"/>
        </w:rPr>
        <w:tab/>
      </w:r>
      <w:r w:rsidRPr="00314717">
        <w:rPr>
          <w:rFonts w:ascii="Arial" w:hAnsi="Arial" w:cs="Arial"/>
          <w:color w:val="000000"/>
          <w:sz w:val="20"/>
          <w:szCs w:val="20"/>
        </w:rPr>
        <w:t>Notices shall be deemed to have been received:</w:t>
      </w:r>
    </w:p>
    <w:p w:rsidR="00914D72" w:rsidRPr="00314717" w:rsidRDefault="00914D72" w:rsidP="00314717">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914D72">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314717">
        <w:rPr>
          <w:rFonts w:ascii="Arial" w:hAnsi="Arial" w:cs="Arial"/>
          <w:color w:val="000000"/>
          <w:sz w:val="20"/>
          <w:szCs w:val="20"/>
        </w:rPr>
        <w:t>i.</w:t>
      </w:r>
      <w:r w:rsidRPr="00914D72">
        <w:rPr>
          <w:rFonts w:ascii="Arial" w:hAnsi="Arial" w:cs="Arial"/>
          <w:color w:val="000000"/>
          <w:sz w:val="20"/>
          <w:szCs w:val="20"/>
        </w:rPr>
        <w:tab/>
      </w:r>
      <w:r w:rsidRPr="00314717">
        <w:rPr>
          <w:rFonts w:ascii="Arial" w:hAnsi="Arial" w:cs="Arial"/>
          <w:color w:val="000000"/>
          <w:sz w:val="20"/>
          <w:szCs w:val="20"/>
        </w:rPr>
        <w:t>if delivered by hand, on the day of delivery if it is a Business Day in the place of receipt, and otherwise on the first Business Day in the place of receipt following the day of delivery;</w:t>
      </w:r>
    </w:p>
    <w:p w:rsidR="00914D72" w:rsidRPr="00914D72" w:rsidRDefault="00914D72" w:rsidP="00914D72">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914D72">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314717">
        <w:rPr>
          <w:rFonts w:ascii="Arial" w:hAnsi="Arial" w:cs="Arial"/>
          <w:color w:val="000000"/>
          <w:sz w:val="20"/>
          <w:szCs w:val="20"/>
        </w:rPr>
        <w:t>ii.</w:t>
      </w:r>
      <w:r w:rsidRPr="00914D72">
        <w:rPr>
          <w:rFonts w:ascii="Arial" w:hAnsi="Arial" w:cs="Arial"/>
          <w:color w:val="000000"/>
          <w:sz w:val="20"/>
          <w:szCs w:val="20"/>
        </w:rPr>
        <w:tab/>
      </w:r>
      <w:r w:rsidRPr="00314717">
        <w:rPr>
          <w:rFonts w:ascii="Arial" w:hAnsi="Arial" w:cs="Arial"/>
          <w:color w:val="000000"/>
          <w:sz w:val="20"/>
          <w:szCs w:val="20"/>
        </w:rPr>
        <w:t>if sent by prepaid post, on the fourth Business Day (or the tenth Business Day in the case of airmail) after the day of posting;</w:t>
      </w:r>
    </w:p>
    <w:p w:rsidR="00914D72" w:rsidRPr="00914D72" w:rsidRDefault="00914D72" w:rsidP="00914D72">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914D72">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314717">
        <w:rPr>
          <w:rFonts w:ascii="Arial" w:hAnsi="Arial" w:cs="Arial"/>
          <w:color w:val="000000"/>
          <w:sz w:val="20"/>
          <w:szCs w:val="20"/>
        </w:rPr>
        <w:t>iii.</w:t>
      </w:r>
      <w:r w:rsidRPr="00914D72">
        <w:rPr>
          <w:rFonts w:ascii="Arial" w:hAnsi="Arial" w:cs="Arial"/>
          <w:color w:val="000000"/>
          <w:sz w:val="20"/>
          <w:szCs w:val="20"/>
        </w:rPr>
        <w:tab/>
      </w:r>
      <w:r w:rsidRPr="00314717">
        <w:rPr>
          <w:rFonts w:ascii="Arial" w:hAnsi="Arial" w:cs="Arial"/>
          <w:color w:val="000000"/>
          <w:sz w:val="20"/>
          <w:szCs w:val="20"/>
        </w:rPr>
        <w:t>if sent by facsimile or electronic means:</w:t>
      </w:r>
    </w:p>
    <w:p w:rsidR="00914D72" w:rsidRPr="00314717" w:rsidRDefault="00914D72" w:rsidP="00314717">
      <w:pPr>
        <w:widowControl w:val="0"/>
        <w:tabs>
          <w:tab w:val="left" w:pos="972"/>
        </w:tabs>
        <w:autoSpaceDE w:val="0"/>
        <w:autoSpaceDN w:val="0"/>
        <w:adjustRightInd w:val="0"/>
        <w:spacing w:after="0" w:line="240" w:lineRule="auto"/>
        <w:ind w:left="972" w:hanging="284"/>
        <w:rPr>
          <w:rFonts w:ascii="Arial" w:hAnsi="Arial" w:cs="Arial"/>
          <w:sz w:val="20"/>
          <w:szCs w:val="20"/>
        </w:rPr>
      </w:pPr>
    </w:p>
    <w:p w:rsidR="00D91932" w:rsidRDefault="00F17F9E" w:rsidP="00914D72">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314717">
        <w:rPr>
          <w:rFonts w:ascii="Arial" w:hAnsi="Arial" w:cs="Arial"/>
          <w:color w:val="000000"/>
          <w:sz w:val="20"/>
          <w:szCs w:val="20"/>
        </w:rPr>
        <w:t>a.</w:t>
      </w:r>
      <w:r w:rsidRPr="00314717">
        <w:rPr>
          <w:rFonts w:ascii="Arial" w:hAnsi="Arial" w:cs="Arial"/>
          <w:sz w:val="20"/>
          <w:szCs w:val="20"/>
        </w:rPr>
        <w:tab/>
      </w:r>
      <w:r w:rsidRPr="00314717">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rsidR="00914D72" w:rsidRPr="00314717" w:rsidRDefault="00914D72" w:rsidP="00314717">
      <w:pPr>
        <w:widowControl w:val="0"/>
        <w:tabs>
          <w:tab w:val="left" w:pos="120"/>
        </w:tabs>
        <w:autoSpaceDE w:val="0"/>
        <w:autoSpaceDN w:val="0"/>
        <w:adjustRightInd w:val="0"/>
        <w:spacing w:after="0" w:line="240" w:lineRule="auto"/>
        <w:ind w:left="120" w:firstLine="1080"/>
        <w:rPr>
          <w:rFonts w:ascii="Arial" w:hAnsi="Arial" w:cs="Arial"/>
          <w:sz w:val="20"/>
          <w:szCs w:val="20"/>
        </w:rPr>
      </w:pPr>
    </w:p>
    <w:p w:rsidR="00D91932" w:rsidRPr="00914D72" w:rsidRDefault="00F17F9E" w:rsidP="00914D72">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314717">
        <w:rPr>
          <w:rFonts w:ascii="Arial" w:hAnsi="Arial" w:cs="Arial"/>
          <w:color w:val="000000"/>
          <w:sz w:val="20"/>
          <w:szCs w:val="20"/>
        </w:rPr>
        <w:t>b.</w:t>
      </w:r>
      <w:r w:rsidRPr="00914D72">
        <w:rPr>
          <w:rFonts w:ascii="Arial" w:hAnsi="Arial" w:cs="Arial"/>
          <w:color w:val="000000"/>
          <w:sz w:val="20"/>
          <w:szCs w:val="20"/>
        </w:rPr>
        <w:tab/>
      </w:r>
      <w:r w:rsidRPr="00314717">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rsidR="00D91932" w:rsidRPr="00314717" w:rsidRDefault="00D91932" w:rsidP="00314717">
      <w:pPr>
        <w:widowControl w:val="0"/>
        <w:autoSpaceDE w:val="0"/>
        <w:autoSpaceDN w:val="0"/>
        <w:adjustRightInd w:val="0"/>
        <w:spacing w:after="0" w:line="240" w:lineRule="auto"/>
        <w:ind w:left="120"/>
        <w:rPr>
          <w:rFonts w:ascii="Arial" w:hAnsi="Arial" w:cs="Arial"/>
          <w:color w:val="000000"/>
          <w:sz w:val="20"/>
          <w:szCs w:val="20"/>
        </w:rPr>
      </w:pPr>
    </w:p>
    <w:p w:rsidR="00D91932" w:rsidRPr="006B4069" w:rsidRDefault="00F17F9E" w:rsidP="006B4069">
      <w:pPr>
        <w:pStyle w:val="Heading2"/>
        <w:tabs>
          <w:tab w:val="left" w:pos="567"/>
        </w:tabs>
        <w:spacing w:before="0"/>
        <w:rPr>
          <w:rFonts w:ascii="Arial" w:hAnsi="Arial" w:cs="Arial"/>
          <w:sz w:val="22"/>
          <w:szCs w:val="20"/>
        </w:rPr>
      </w:pPr>
      <w:bookmarkStart w:id="23" w:name="_Toc21513949"/>
      <w:r w:rsidRPr="006B4069">
        <w:rPr>
          <w:rFonts w:ascii="Arial" w:hAnsi="Arial" w:cs="Arial"/>
          <w:sz w:val="22"/>
          <w:szCs w:val="20"/>
        </w:rPr>
        <w:t>20.</w:t>
      </w:r>
      <w:r w:rsidRPr="006B4069">
        <w:rPr>
          <w:rFonts w:ascii="Arial" w:hAnsi="Arial" w:cs="Arial"/>
          <w:sz w:val="22"/>
          <w:szCs w:val="20"/>
        </w:rPr>
        <w:tab/>
        <w:t>Progress Monitoring, Meetings and Reports</w:t>
      </w:r>
      <w:bookmarkEnd w:id="23"/>
    </w:p>
    <w:p w:rsidR="006B4069" w:rsidRPr="006B4069" w:rsidRDefault="006B4069" w:rsidP="006B4069">
      <w:pPr>
        <w:spacing w:after="0"/>
      </w:pPr>
    </w:p>
    <w:p w:rsidR="00D91932" w:rsidRDefault="00F17F9E" w:rsidP="006B4069">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314717">
        <w:rPr>
          <w:rFonts w:ascii="Arial" w:hAnsi="Arial" w:cs="Arial"/>
          <w:color w:val="000000"/>
          <w:sz w:val="20"/>
          <w:szCs w:val="20"/>
        </w:rPr>
        <w:t>a.</w:t>
      </w:r>
      <w:r w:rsidRPr="006B4069">
        <w:rPr>
          <w:rFonts w:ascii="Arial" w:hAnsi="Arial" w:cs="Arial"/>
          <w:color w:val="000000"/>
          <w:sz w:val="20"/>
          <w:szCs w:val="20"/>
        </w:rPr>
        <w:tab/>
      </w:r>
      <w:r w:rsidRPr="00314717">
        <w:rPr>
          <w:rFonts w:ascii="Arial" w:hAnsi="Arial" w:cs="Arial"/>
          <w:color w:val="000000"/>
          <w:sz w:val="20"/>
          <w:szCs w:val="20"/>
        </w:rPr>
        <w:t>The Contractor shall attend progress meetings at the frequency or times (if any) specified in Schedule 3 (Contract Data Sheet) and shall ensure that its Contractor’s Representatives are suitably qualified to attend such meetings.</w:t>
      </w:r>
    </w:p>
    <w:p w:rsidR="006B4069" w:rsidRPr="006B4069" w:rsidRDefault="006B4069" w:rsidP="006B4069">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6B4069">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314717">
        <w:rPr>
          <w:rFonts w:ascii="Arial" w:hAnsi="Arial" w:cs="Arial"/>
          <w:color w:val="000000"/>
          <w:sz w:val="20"/>
          <w:szCs w:val="20"/>
        </w:rPr>
        <w:t>b.</w:t>
      </w:r>
      <w:r w:rsidRPr="006B4069">
        <w:rPr>
          <w:rFonts w:ascii="Arial" w:hAnsi="Arial" w:cs="Arial"/>
          <w:color w:val="000000"/>
          <w:sz w:val="20"/>
          <w:szCs w:val="20"/>
        </w:rPr>
        <w:tab/>
      </w:r>
      <w:r w:rsidRPr="00314717">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rsidR="006B4069" w:rsidRPr="00314717" w:rsidRDefault="006B4069" w:rsidP="006B4069">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5C7EC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314717">
        <w:rPr>
          <w:rFonts w:ascii="Arial" w:hAnsi="Arial" w:cs="Arial"/>
          <w:color w:val="000000"/>
          <w:sz w:val="20"/>
          <w:szCs w:val="20"/>
        </w:rPr>
        <w:t>i.</w:t>
      </w:r>
      <w:r w:rsidRPr="005C7EC8">
        <w:rPr>
          <w:rFonts w:ascii="Arial" w:hAnsi="Arial" w:cs="Arial"/>
          <w:color w:val="000000"/>
          <w:sz w:val="20"/>
          <w:szCs w:val="20"/>
        </w:rPr>
        <w:tab/>
      </w:r>
      <w:r w:rsidRPr="00314717">
        <w:rPr>
          <w:rFonts w:ascii="Arial" w:hAnsi="Arial" w:cs="Arial"/>
          <w:color w:val="000000"/>
          <w:sz w:val="20"/>
          <w:szCs w:val="20"/>
        </w:rPr>
        <w:t>performance/Delivery of the Contractor Deliverables;</w:t>
      </w:r>
    </w:p>
    <w:p w:rsidR="006B4069" w:rsidRPr="005C7EC8" w:rsidRDefault="006B4069" w:rsidP="005C7EC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5C7EC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314717">
        <w:rPr>
          <w:rFonts w:ascii="Arial" w:hAnsi="Arial" w:cs="Arial"/>
          <w:color w:val="000000"/>
          <w:sz w:val="20"/>
          <w:szCs w:val="20"/>
        </w:rPr>
        <w:t>ii.</w:t>
      </w:r>
      <w:r w:rsidRPr="005C7EC8">
        <w:rPr>
          <w:rFonts w:ascii="Arial" w:hAnsi="Arial" w:cs="Arial"/>
          <w:color w:val="000000"/>
          <w:sz w:val="20"/>
          <w:szCs w:val="20"/>
        </w:rPr>
        <w:tab/>
      </w:r>
      <w:r w:rsidRPr="00314717">
        <w:rPr>
          <w:rFonts w:ascii="Arial" w:hAnsi="Arial" w:cs="Arial"/>
          <w:color w:val="000000"/>
          <w:sz w:val="20"/>
          <w:szCs w:val="20"/>
        </w:rPr>
        <w:t>risks and opportunities;</w:t>
      </w:r>
    </w:p>
    <w:p w:rsidR="006B4069" w:rsidRPr="005C7EC8" w:rsidRDefault="006B4069" w:rsidP="005C7EC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5C7EC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314717">
        <w:rPr>
          <w:rFonts w:ascii="Arial" w:hAnsi="Arial" w:cs="Arial"/>
          <w:color w:val="000000"/>
          <w:sz w:val="20"/>
          <w:szCs w:val="20"/>
        </w:rPr>
        <w:t>iii.</w:t>
      </w:r>
      <w:r w:rsidRPr="005C7EC8">
        <w:rPr>
          <w:rFonts w:ascii="Arial" w:hAnsi="Arial" w:cs="Arial"/>
          <w:color w:val="000000"/>
          <w:sz w:val="20"/>
          <w:szCs w:val="20"/>
        </w:rPr>
        <w:tab/>
      </w:r>
      <w:r w:rsidRPr="00314717">
        <w:rPr>
          <w:rFonts w:ascii="Arial" w:hAnsi="Arial" w:cs="Arial"/>
          <w:color w:val="000000"/>
          <w:sz w:val="20"/>
          <w:szCs w:val="20"/>
        </w:rPr>
        <w:t>any other information specified in Schedule 3 (Contract Data Sheet); and</w:t>
      </w:r>
    </w:p>
    <w:p w:rsidR="006B4069" w:rsidRPr="005C7EC8" w:rsidRDefault="006B4069" w:rsidP="005C7EC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5C7EC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314717">
        <w:rPr>
          <w:rFonts w:ascii="Arial" w:hAnsi="Arial" w:cs="Arial"/>
          <w:color w:val="000000"/>
          <w:sz w:val="20"/>
          <w:szCs w:val="20"/>
        </w:rPr>
        <w:t>iv.</w:t>
      </w:r>
      <w:r w:rsidRPr="005C7EC8">
        <w:rPr>
          <w:rFonts w:ascii="Arial" w:hAnsi="Arial" w:cs="Arial"/>
          <w:color w:val="000000"/>
          <w:sz w:val="20"/>
          <w:szCs w:val="20"/>
        </w:rPr>
        <w:tab/>
      </w:r>
      <w:r w:rsidRPr="00314717">
        <w:rPr>
          <w:rFonts w:ascii="Arial" w:hAnsi="Arial" w:cs="Arial"/>
          <w:color w:val="000000"/>
          <w:sz w:val="20"/>
          <w:szCs w:val="20"/>
        </w:rPr>
        <w:t>any other information reasonably requested by the Authority.</w:t>
      </w:r>
    </w:p>
    <w:p w:rsidR="006B4069" w:rsidRPr="00314717" w:rsidRDefault="006B4069" w:rsidP="006B4069">
      <w:pPr>
        <w:widowControl w:val="0"/>
        <w:tabs>
          <w:tab w:val="left" w:pos="972"/>
        </w:tabs>
        <w:autoSpaceDE w:val="0"/>
        <w:autoSpaceDN w:val="0"/>
        <w:adjustRightInd w:val="0"/>
        <w:spacing w:after="0" w:line="240" w:lineRule="auto"/>
        <w:ind w:left="972" w:hanging="284"/>
        <w:rPr>
          <w:rFonts w:ascii="Arial" w:hAnsi="Arial" w:cs="Arial"/>
          <w:sz w:val="20"/>
          <w:szCs w:val="20"/>
        </w:rPr>
      </w:pPr>
    </w:p>
    <w:p w:rsidR="00D91932" w:rsidRPr="005C7EC8" w:rsidRDefault="00F17F9E" w:rsidP="005C7EC8">
      <w:pPr>
        <w:widowControl w:val="0"/>
        <w:autoSpaceDE w:val="0"/>
        <w:autoSpaceDN w:val="0"/>
        <w:adjustRightInd w:val="0"/>
        <w:spacing w:after="0" w:line="240" w:lineRule="auto"/>
        <w:rPr>
          <w:rFonts w:ascii="Arial" w:hAnsi="Arial" w:cs="Arial"/>
          <w:szCs w:val="20"/>
        </w:rPr>
      </w:pPr>
      <w:r w:rsidRPr="005C7EC8">
        <w:rPr>
          <w:rFonts w:ascii="Arial" w:hAnsi="Arial" w:cs="Arial"/>
          <w:b/>
          <w:bCs/>
          <w:color w:val="000000"/>
          <w:szCs w:val="20"/>
          <w:u w:val="single"/>
        </w:rPr>
        <w:t>SUPPLY OF CONTRACTOR DELIVERABLES</w:t>
      </w:r>
    </w:p>
    <w:p w:rsidR="00D91932" w:rsidRDefault="00D91932" w:rsidP="00314717">
      <w:pPr>
        <w:widowControl w:val="0"/>
        <w:autoSpaceDE w:val="0"/>
        <w:autoSpaceDN w:val="0"/>
        <w:adjustRightInd w:val="0"/>
        <w:spacing w:after="0" w:line="240" w:lineRule="auto"/>
        <w:ind w:left="120"/>
        <w:rPr>
          <w:rFonts w:ascii="Arial" w:hAnsi="Arial" w:cs="Arial"/>
          <w:color w:val="000000"/>
          <w:sz w:val="20"/>
          <w:szCs w:val="20"/>
        </w:rPr>
      </w:pPr>
    </w:p>
    <w:p w:rsidR="005C7EC8" w:rsidRPr="00314717" w:rsidRDefault="005C7EC8" w:rsidP="00314717">
      <w:pPr>
        <w:widowControl w:val="0"/>
        <w:autoSpaceDE w:val="0"/>
        <w:autoSpaceDN w:val="0"/>
        <w:adjustRightInd w:val="0"/>
        <w:spacing w:after="0" w:line="240" w:lineRule="auto"/>
        <w:ind w:left="120"/>
        <w:rPr>
          <w:rFonts w:ascii="Arial" w:hAnsi="Arial" w:cs="Arial"/>
          <w:color w:val="000000"/>
          <w:sz w:val="20"/>
          <w:szCs w:val="20"/>
        </w:rPr>
      </w:pPr>
    </w:p>
    <w:p w:rsidR="00D91932" w:rsidRPr="005C7EC8" w:rsidRDefault="00F17F9E" w:rsidP="005C7EC8">
      <w:pPr>
        <w:pStyle w:val="Heading2"/>
        <w:tabs>
          <w:tab w:val="left" w:pos="567"/>
        </w:tabs>
        <w:spacing w:before="0"/>
        <w:rPr>
          <w:rFonts w:ascii="Arial" w:hAnsi="Arial" w:cs="Arial"/>
          <w:sz w:val="22"/>
          <w:szCs w:val="20"/>
        </w:rPr>
      </w:pPr>
      <w:bookmarkStart w:id="24" w:name="_Toc21513950"/>
      <w:r w:rsidRPr="005C7EC8">
        <w:rPr>
          <w:rFonts w:ascii="Arial" w:hAnsi="Arial" w:cs="Arial"/>
          <w:sz w:val="22"/>
          <w:szCs w:val="20"/>
        </w:rPr>
        <w:t>21.</w:t>
      </w:r>
      <w:r w:rsidRPr="005C7EC8">
        <w:rPr>
          <w:rFonts w:ascii="Arial" w:hAnsi="Arial" w:cs="Arial"/>
          <w:sz w:val="22"/>
          <w:szCs w:val="20"/>
        </w:rPr>
        <w:tab/>
        <w:t>Supply of Contractor Deliverables and Quality Assurance</w:t>
      </w:r>
      <w:bookmarkEnd w:id="24"/>
    </w:p>
    <w:p w:rsidR="005C7EC8" w:rsidRPr="005C7EC8" w:rsidRDefault="005C7EC8" w:rsidP="005C7EC8">
      <w:pPr>
        <w:spacing w:after="0"/>
      </w:pPr>
    </w:p>
    <w:p w:rsidR="00D91932" w:rsidRDefault="00F17F9E" w:rsidP="005C7EC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314717">
        <w:rPr>
          <w:rFonts w:ascii="Arial" w:hAnsi="Arial" w:cs="Arial"/>
          <w:color w:val="000000"/>
          <w:sz w:val="20"/>
          <w:szCs w:val="20"/>
        </w:rPr>
        <w:t>a.</w:t>
      </w:r>
      <w:r w:rsidRPr="00314717">
        <w:rPr>
          <w:rFonts w:ascii="Arial" w:hAnsi="Arial" w:cs="Arial"/>
          <w:sz w:val="20"/>
          <w:szCs w:val="20"/>
        </w:rPr>
        <w:tab/>
      </w:r>
      <w:r w:rsidRPr="00314717">
        <w:rPr>
          <w:rFonts w:ascii="Arial" w:hAnsi="Arial" w:cs="Arial"/>
          <w:color w:val="000000"/>
          <w:sz w:val="20"/>
          <w:szCs w:val="20"/>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rsidR="005C7EC8" w:rsidRPr="00314717" w:rsidRDefault="005C7EC8" w:rsidP="00314717">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5C7EC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314717">
        <w:rPr>
          <w:rFonts w:ascii="Arial" w:hAnsi="Arial" w:cs="Arial"/>
          <w:color w:val="000000"/>
          <w:sz w:val="20"/>
          <w:szCs w:val="20"/>
        </w:rPr>
        <w:t>b.</w:t>
      </w:r>
      <w:r w:rsidRPr="005C7EC8">
        <w:rPr>
          <w:rFonts w:ascii="Arial" w:hAnsi="Arial" w:cs="Arial"/>
          <w:color w:val="000000"/>
          <w:sz w:val="20"/>
          <w:szCs w:val="20"/>
        </w:rPr>
        <w:tab/>
      </w:r>
      <w:r w:rsidRPr="00314717">
        <w:rPr>
          <w:rFonts w:ascii="Arial" w:hAnsi="Arial" w:cs="Arial"/>
          <w:color w:val="000000"/>
          <w:sz w:val="20"/>
          <w:szCs w:val="20"/>
        </w:rPr>
        <w:t>The Contractor shall:</w:t>
      </w:r>
    </w:p>
    <w:p w:rsidR="005C7EC8" w:rsidRPr="00314717" w:rsidRDefault="005C7EC8" w:rsidP="00314717">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5C7EC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314717">
        <w:rPr>
          <w:rFonts w:ascii="Arial" w:hAnsi="Arial" w:cs="Arial"/>
          <w:color w:val="000000"/>
          <w:sz w:val="20"/>
          <w:szCs w:val="20"/>
        </w:rPr>
        <w:t>i.</w:t>
      </w:r>
      <w:r w:rsidRPr="00314717">
        <w:rPr>
          <w:rFonts w:ascii="Arial" w:hAnsi="Arial" w:cs="Arial"/>
          <w:sz w:val="20"/>
          <w:szCs w:val="20"/>
        </w:rPr>
        <w:tab/>
      </w:r>
      <w:r w:rsidRPr="00314717">
        <w:rPr>
          <w:rFonts w:ascii="Arial" w:hAnsi="Arial" w:cs="Arial"/>
          <w:color w:val="000000"/>
          <w:sz w:val="20"/>
          <w:szCs w:val="20"/>
        </w:rPr>
        <w:t>comply with any applicable quality assurance requirements specified in Schedule 3 (Contract Data Sheet) in providing the Contractor Deliverables; and</w:t>
      </w:r>
    </w:p>
    <w:p w:rsidR="005C7EC8" w:rsidRPr="00314717" w:rsidRDefault="005C7EC8" w:rsidP="00314717">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Default="00F17F9E" w:rsidP="005C7EC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314717">
        <w:rPr>
          <w:rFonts w:ascii="Arial" w:hAnsi="Arial" w:cs="Arial"/>
          <w:color w:val="000000"/>
          <w:sz w:val="20"/>
          <w:szCs w:val="20"/>
        </w:rPr>
        <w:t>ii.</w:t>
      </w:r>
      <w:r w:rsidRPr="005C7EC8">
        <w:rPr>
          <w:rFonts w:ascii="Arial" w:hAnsi="Arial" w:cs="Arial"/>
          <w:color w:val="000000"/>
          <w:sz w:val="20"/>
          <w:szCs w:val="20"/>
        </w:rPr>
        <w:tab/>
      </w:r>
      <w:r w:rsidRPr="00314717">
        <w:rPr>
          <w:rFonts w:ascii="Arial" w:hAnsi="Arial" w:cs="Arial"/>
          <w:color w:val="000000"/>
          <w:sz w:val="20"/>
          <w:szCs w:val="20"/>
        </w:rPr>
        <w:t>discharge its obligations under the Contract with all due skill, care, diligence and operating practice by appropriately experienced, qualified and trained personnel.</w:t>
      </w:r>
    </w:p>
    <w:p w:rsidR="005C7EC8" w:rsidRPr="00314717" w:rsidRDefault="005C7EC8" w:rsidP="00314717">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Default="00F17F9E" w:rsidP="005C7EC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314717">
        <w:rPr>
          <w:rFonts w:ascii="Arial" w:hAnsi="Arial" w:cs="Arial"/>
          <w:color w:val="000000"/>
          <w:sz w:val="20"/>
          <w:szCs w:val="20"/>
        </w:rPr>
        <w:t>c.</w:t>
      </w:r>
      <w:r w:rsidRPr="005C7EC8">
        <w:rPr>
          <w:rFonts w:ascii="Arial" w:hAnsi="Arial" w:cs="Arial"/>
          <w:color w:val="000000"/>
          <w:sz w:val="20"/>
          <w:szCs w:val="20"/>
        </w:rPr>
        <w:tab/>
      </w:r>
      <w:r w:rsidRPr="00314717">
        <w:rPr>
          <w:rFonts w:ascii="Arial" w:hAnsi="Arial" w:cs="Arial"/>
          <w:color w:val="000000"/>
          <w:sz w:val="20"/>
          <w:szCs w:val="20"/>
        </w:rPr>
        <w:t>The provisions of clause 21.b. shall survive any performance, acceptance or payment pursuant to the Contract and shall extend to any remedial services provided by the Contractor.</w:t>
      </w:r>
    </w:p>
    <w:p w:rsidR="005C7EC8" w:rsidRPr="005C7EC8" w:rsidRDefault="005C7EC8" w:rsidP="005C7EC8">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5C7EC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314717">
        <w:rPr>
          <w:rFonts w:ascii="Arial" w:hAnsi="Arial" w:cs="Arial"/>
          <w:color w:val="000000"/>
          <w:sz w:val="20"/>
          <w:szCs w:val="20"/>
        </w:rPr>
        <w:t>d.</w:t>
      </w:r>
      <w:r w:rsidRPr="005C7EC8">
        <w:rPr>
          <w:rFonts w:ascii="Arial" w:hAnsi="Arial" w:cs="Arial"/>
          <w:color w:val="000000"/>
          <w:sz w:val="20"/>
          <w:szCs w:val="20"/>
        </w:rPr>
        <w:tab/>
      </w:r>
      <w:r w:rsidRPr="00314717">
        <w:rPr>
          <w:rFonts w:ascii="Arial" w:hAnsi="Arial" w:cs="Arial"/>
          <w:color w:val="000000"/>
          <w:sz w:val="20"/>
          <w:szCs w:val="20"/>
        </w:rPr>
        <w:t>The Contractor shall:</w:t>
      </w:r>
    </w:p>
    <w:p w:rsidR="005C7EC8" w:rsidRPr="00314717" w:rsidRDefault="005C7EC8" w:rsidP="00314717">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BB015D">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314717">
        <w:rPr>
          <w:rFonts w:ascii="Arial" w:hAnsi="Arial" w:cs="Arial"/>
          <w:color w:val="000000"/>
          <w:sz w:val="20"/>
          <w:szCs w:val="20"/>
        </w:rPr>
        <w:t>i.</w:t>
      </w:r>
      <w:r w:rsidRPr="00BB015D">
        <w:rPr>
          <w:rFonts w:ascii="Arial" w:hAnsi="Arial" w:cs="Arial"/>
          <w:color w:val="000000"/>
          <w:sz w:val="20"/>
          <w:szCs w:val="20"/>
        </w:rPr>
        <w:tab/>
      </w:r>
      <w:r w:rsidRPr="00314717">
        <w:rPr>
          <w:rFonts w:ascii="Arial" w:hAnsi="Arial" w:cs="Arial"/>
          <w:color w:val="000000"/>
          <w:sz w:val="20"/>
          <w:szCs w:val="20"/>
        </w:rPr>
        <w:t>observe, and ensure that the Contractor’s Team observe, all health and safety rules and regulations and any other security requirements that apply at any of the Authority’s premises;</w:t>
      </w:r>
    </w:p>
    <w:p w:rsidR="005C7EC8" w:rsidRPr="00BB015D" w:rsidRDefault="005C7EC8" w:rsidP="00BB015D">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BB015D">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314717">
        <w:rPr>
          <w:rFonts w:ascii="Arial" w:hAnsi="Arial" w:cs="Arial"/>
          <w:color w:val="000000"/>
          <w:sz w:val="20"/>
          <w:szCs w:val="20"/>
        </w:rPr>
        <w:t>ii.</w:t>
      </w:r>
      <w:r w:rsidRPr="00BB015D">
        <w:rPr>
          <w:rFonts w:ascii="Arial" w:hAnsi="Arial" w:cs="Arial"/>
          <w:color w:val="000000"/>
          <w:sz w:val="20"/>
          <w:szCs w:val="20"/>
        </w:rPr>
        <w:tab/>
      </w:r>
      <w:r w:rsidRPr="00314717">
        <w:rPr>
          <w:rFonts w:ascii="Arial" w:hAnsi="Arial" w:cs="Arial"/>
          <w:color w:val="000000"/>
          <w:sz w:val="20"/>
          <w:szCs w:val="20"/>
        </w:rPr>
        <w:t>notify the Authority as soon as it becomes aware of any health and safety hazards or issues which arise in relation to the Contractor Deliverables; and</w:t>
      </w:r>
    </w:p>
    <w:p w:rsidR="005C7EC8" w:rsidRPr="00BB015D" w:rsidRDefault="005C7EC8" w:rsidP="00BB015D">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BB015D" w:rsidRDefault="00F17F9E" w:rsidP="00BB015D">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314717">
        <w:rPr>
          <w:rFonts w:ascii="Arial" w:hAnsi="Arial" w:cs="Arial"/>
          <w:color w:val="000000"/>
          <w:sz w:val="20"/>
          <w:szCs w:val="20"/>
        </w:rPr>
        <w:t>iii.</w:t>
      </w:r>
      <w:r w:rsidRPr="00BB015D">
        <w:rPr>
          <w:rFonts w:ascii="Arial" w:hAnsi="Arial" w:cs="Arial"/>
          <w:color w:val="000000"/>
          <w:sz w:val="20"/>
          <w:szCs w:val="20"/>
        </w:rPr>
        <w:tab/>
      </w:r>
      <w:r w:rsidRPr="00314717">
        <w:rPr>
          <w:rFonts w:ascii="Arial" w:hAnsi="Arial" w:cs="Arial"/>
          <w:color w:val="000000"/>
          <w:sz w:val="20"/>
          <w:szCs w:val="20"/>
        </w:rPr>
        <w:t>before the date on which the Contractor Deliverables are to start, obtain, and at all times maintain, all necessary licences and consents in relation to the Contractor Deliverables.</w:t>
      </w:r>
    </w:p>
    <w:p w:rsidR="00D91932" w:rsidRDefault="00D91932" w:rsidP="00BB015D">
      <w:pPr>
        <w:widowControl w:val="0"/>
        <w:autoSpaceDE w:val="0"/>
        <w:autoSpaceDN w:val="0"/>
        <w:adjustRightInd w:val="0"/>
        <w:spacing w:after="0" w:line="240" w:lineRule="auto"/>
        <w:ind w:left="120"/>
        <w:rPr>
          <w:rFonts w:ascii="Arial" w:hAnsi="Arial" w:cs="Arial"/>
          <w:color w:val="000000"/>
        </w:rPr>
      </w:pPr>
    </w:p>
    <w:p w:rsidR="00D91932" w:rsidRPr="00C75A32" w:rsidRDefault="00F17F9E" w:rsidP="00BB015D">
      <w:pPr>
        <w:pStyle w:val="Heading2"/>
        <w:tabs>
          <w:tab w:val="left" w:pos="567"/>
        </w:tabs>
        <w:rPr>
          <w:rFonts w:ascii="Arial" w:hAnsi="Arial" w:cs="Arial"/>
          <w:sz w:val="22"/>
        </w:rPr>
      </w:pPr>
      <w:bookmarkStart w:id="25" w:name="_Toc21513951"/>
      <w:r w:rsidRPr="00C75A32">
        <w:rPr>
          <w:rFonts w:ascii="Arial" w:hAnsi="Arial" w:cs="Arial"/>
          <w:sz w:val="22"/>
        </w:rPr>
        <w:t>22.</w:t>
      </w:r>
      <w:r w:rsidRPr="00C75A32">
        <w:rPr>
          <w:rFonts w:ascii="Arial" w:hAnsi="Arial" w:cs="Arial"/>
          <w:sz w:val="22"/>
        </w:rPr>
        <w:tab/>
        <w:t>Marking of Contractor Deliverables</w:t>
      </w:r>
      <w:bookmarkEnd w:id="25"/>
    </w:p>
    <w:p w:rsidR="00BB015D" w:rsidRPr="00BB015D" w:rsidRDefault="00BB015D" w:rsidP="00BB015D">
      <w:pPr>
        <w:spacing w:after="0"/>
      </w:pPr>
    </w:p>
    <w:p w:rsidR="00D91932" w:rsidRDefault="00F17F9E" w:rsidP="00C75A32">
      <w:pPr>
        <w:widowControl w:val="0"/>
        <w:tabs>
          <w:tab w:val="left" w:pos="1134"/>
        </w:tabs>
        <w:autoSpaceDE w:val="0"/>
        <w:autoSpaceDN w:val="0"/>
        <w:adjustRightInd w:val="0"/>
        <w:spacing w:after="0" w:line="240" w:lineRule="auto"/>
        <w:ind w:left="567"/>
        <w:rPr>
          <w:rFonts w:ascii="Arial" w:hAnsi="Arial" w:cs="Arial"/>
          <w:color w:val="000000"/>
          <w:sz w:val="20"/>
          <w:szCs w:val="20"/>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ensure that each Contractor Deliverable is marked clearly and indelibly:</w:t>
      </w:r>
    </w:p>
    <w:p w:rsidR="00BB015D" w:rsidRDefault="00BB015D">
      <w:pPr>
        <w:widowControl w:val="0"/>
        <w:tabs>
          <w:tab w:val="left" w:pos="120"/>
        </w:tabs>
        <w:autoSpaceDE w:val="0"/>
        <w:autoSpaceDN w:val="0"/>
        <w:adjustRightInd w:val="0"/>
        <w:spacing w:after="0" w:line="240" w:lineRule="auto"/>
        <w:ind w:left="120" w:firstLine="284"/>
        <w:rPr>
          <w:rFonts w:ascii="Arial" w:hAnsi="Arial" w:cs="Arial"/>
          <w:sz w:val="24"/>
          <w:szCs w:val="24"/>
        </w:rPr>
      </w:pPr>
    </w:p>
    <w:p w:rsidR="00D91932" w:rsidRDefault="00F17F9E" w:rsidP="00C75A32">
      <w:pPr>
        <w:widowControl w:val="0"/>
        <w:tabs>
          <w:tab w:val="left" w:pos="1701"/>
        </w:tabs>
        <w:autoSpaceDE w:val="0"/>
        <w:autoSpaceDN w:val="0"/>
        <w:adjustRightInd w:val="0"/>
        <w:spacing w:after="0" w:line="240" w:lineRule="auto"/>
        <w:ind w:left="1134"/>
        <w:rPr>
          <w:rFonts w:ascii="Arial" w:hAnsi="Arial" w:cs="Arial"/>
          <w:color w:val="000000"/>
          <w:sz w:val="20"/>
          <w:szCs w:val="20"/>
        </w:rPr>
      </w:pPr>
      <w:r>
        <w:rPr>
          <w:rFonts w:ascii="Arial" w:hAnsi="Arial" w:cs="Arial"/>
          <w:color w:val="000000"/>
        </w:rPr>
        <w:t>i.</w:t>
      </w:r>
      <w:r>
        <w:rPr>
          <w:rFonts w:ascii="Arial" w:hAnsi="Arial" w:cs="Arial"/>
          <w:sz w:val="24"/>
          <w:szCs w:val="24"/>
        </w:rPr>
        <w:tab/>
      </w:r>
      <w:r>
        <w:rPr>
          <w:rFonts w:ascii="Arial" w:hAnsi="Arial" w:cs="Arial"/>
          <w:color w:val="000000"/>
          <w:sz w:val="20"/>
          <w:szCs w:val="20"/>
        </w:rPr>
        <w:t>in accordance with the requirements specified in Schedule 3 (Contract Data Sheet), or if no such requirement is specified, with the MOD stock reference number, NATO Stock Number (NSN) or alternative reference number specified in Schedule 2 (Schedule of Requirements);</w:t>
      </w:r>
    </w:p>
    <w:p w:rsidR="00BB015D" w:rsidRPr="00FC3818" w:rsidRDefault="00BB015D">
      <w:pPr>
        <w:widowControl w:val="0"/>
        <w:tabs>
          <w:tab w:val="left" w:pos="829"/>
        </w:tabs>
        <w:autoSpaceDE w:val="0"/>
        <w:autoSpaceDN w:val="0"/>
        <w:adjustRightInd w:val="0"/>
        <w:spacing w:after="0" w:line="240" w:lineRule="auto"/>
        <w:ind w:left="829" w:hanging="142"/>
        <w:rPr>
          <w:rFonts w:ascii="Arial" w:hAnsi="Arial" w:cs="Arial"/>
          <w:sz w:val="20"/>
          <w:szCs w:val="20"/>
        </w:rPr>
      </w:pPr>
    </w:p>
    <w:p w:rsidR="00D91932" w:rsidRPr="00FC3818" w:rsidRDefault="00F17F9E" w:rsidP="00C75A32">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FC3818">
        <w:rPr>
          <w:rFonts w:ascii="Arial" w:hAnsi="Arial" w:cs="Arial"/>
          <w:color w:val="000000"/>
          <w:sz w:val="20"/>
          <w:szCs w:val="20"/>
        </w:rPr>
        <w:t>ii.</w:t>
      </w:r>
      <w:r w:rsidRPr="00FC3818">
        <w:rPr>
          <w:rFonts w:ascii="Arial" w:hAnsi="Arial" w:cs="Arial"/>
          <w:color w:val="000000"/>
          <w:sz w:val="20"/>
          <w:szCs w:val="20"/>
        </w:rPr>
        <w:tab/>
        <w:t>where the Contractor Deliverable has a limited shelf life, the marking shall include: the expiry date / date of manufacture, expressed as specified in Schedule 3 (Contract Data Sheet), or in the absence of such requirement they shall be marked as month (letters) and year (last two figures); and</w:t>
      </w:r>
    </w:p>
    <w:p w:rsidR="00BB015D" w:rsidRPr="00FC3818" w:rsidRDefault="00BB015D" w:rsidP="00C75A32">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FC3818" w:rsidRDefault="00F17F9E" w:rsidP="00C75A32">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FC3818">
        <w:rPr>
          <w:rFonts w:ascii="Arial" w:hAnsi="Arial" w:cs="Arial"/>
          <w:color w:val="000000"/>
          <w:sz w:val="20"/>
          <w:szCs w:val="20"/>
        </w:rPr>
        <w:t>iii.</w:t>
      </w:r>
      <w:r w:rsidRPr="00FC3818">
        <w:rPr>
          <w:rFonts w:ascii="Arial" w:hAnsi="Arial" w:cs="Arial"/>
          <w:color w:val="000000"/>
          <w:sz w:val="20"/>
          <w:szCs w:val="20"/>
        </w:rPr>
        <w:tab/>
        <w:t>ensure that any marking method used does not have a detrimental effect on the strength, serviceability or corrosion resistance of the Contractor Deliverables.</w:t>
      </w:r>
    </w:p>
    <w:p w:rsidR="00BB015D" w:rsidRPr="00FC3818" w:rsidRDefault="00BB015D">
      <w:pPr>
        <w:widowControl w:val="0"/>
        <w:tabs>
          <w:tab w:val="left" w:pos="829"/>
        </w:tabs>
        <w:autoSpaceDE w:val="0"/>
        <w:autoSpaceDN w:val="0"/>
        <w:adjustRightInd w:val="0"/>
        <w:spacing w:after="0" w:line="240" w:lineRule="auto"/>
        <w:ind w:left="829" w:hanging="142"/>
        <w:rPr>
          <w:rFonts w:ascii="Arial" w:hAnsi="Arial" w:cs="Arial"/>
          <w:sz w:val="20"/>
          <w:szCs w:val="20"/>
        </w:rPr>
      </w:pPr>
    </w:p>
    <w:p w:rsidR="00D91932" w:rsidRPr="002E1110" w:rsidRDefault="00F17F9E" w:rsidP="00C75A32">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6B33BA">
        <w:rPr>
          <w:rFonts w:ascii="Arial" w:hAnsi="Arial" w:cs="Arial"/>
          <w:color w:val="000000"/>
          <w:sz w:val="20"/>
          <w:szCs w:val="20"/>
        </w:rPr>
        <w:t>b.</w:t>
      </w:r>
      <w:r w:rsidRPr="006B33BA">
        <w:rPr>
          <w:rFonts w:ascii="Arial" w:hAnsi="Arial" w:cs="Arial"/>
          <w:color w:val="000000"/>
          <w:sz w:val="20"/>
          <w:szCs w:val="20"/>
        </w:rPr>
        <w:tab/>
        <w:t>Where it is not possible to mark a Contractor Deliverable with the required particulars, these should be included on the package in which the Contractor Deliverable is packed, in accordance with condition 23 (Packaging and Labelling (excluding Contractor Deli</w:t>
      </w:r>
      <w:r w:rsidRPr="002E1110">
        <w:rPr>
          <w:rFonts w:ascii="Arial" w:hAnsi="Arial" w:cs="Arial"/>
          <w:color w:val="000000"/>
          <w:sz w:val="20"/>
          <w:szCs w:val="20"/>
        </w:rPr>
        <w:t xml:space="preserve">verables </w:t>
      </w:r>
      <w:r w:rsidRPr="002E1110">
        <w:rPr>
          <w:rFonts w:ascii="Arial" w:hAnsi="Arial" w:cs="Arial"/>
          <w:color w:val="000000"/>
          <w:sz w:val="20"/>
          <w:szCs w:val="20"/>
        </w:rPr>
        <w:lastRenderedPageBreak/>
        <w:t>containing Munitions)).</w:t>
      </w:r>
    </w:p>
    <w:p w:rsidR="00D91932" w:rsidRDefault="00D91932">
      <w:pPr>
        <w:widowControl w:val="0"/>
        <w:autoSpaceDE w:val="0"/>
        <w:autoSpaceDN w:val="0"/>
        <w:adjustRightInd w:val="0"/>
        <w:spacing w:after="60" w:line="240" w:lineRule="auto"/>
        <w:ind w:left="120"/>
        <w:rPr>
          <w:rFonts w:ascii="Arial" w:hAnsi="Arial" w:cs="Arial"/>
          <w:color w:val="000000"/>
        </w:rPr>
      </w:pPr>
    </w:p>
    <w:p w:rsidR="00D91932" w:rsidRDefault="00F17F9E" w:rsidP="00937097">
      <w:pPr>
        <w:pStyle w:val="Heading2"/>
        <w:tabs>
          <w:tab w:val="left" w:pos="567"/>
        </w:tabs>
        <w:spacing w:before="0"/>
        <w:rPr>
          <w:rFonts w:ascii="Arial" w:hAnsi="Arial" w:cs="Arial"/>
          <w:sz w:val="22"/>
        </w:rPr>
      </w:pPr>
      <w:bookmarkStart w:id="26" w:name="_Toc21513952"/>
      <w:r w:rsidRPr="00937097">
        <w:rPr>
          <w:rFonts w:ascii="Arial" w:hAnsi="Arial" w:cs="Arial"/>
          <w:sz w:val="22"/>
        </w:rPr>
        <w:t>23.</w:t>
      </w:r>
      <w:r w:rsidRPr="00937097">
        <w:rPr>
          <w:rFonts w:ascii="Arial" w:hAnsi="Arial" w:cs="Arial"/>
          <w:sz w:val="22"/>
        </w:rPr>
        <w:tab/>
        <w:t>Packaging and Labelling (excluding Contractor Deliverables containing Munitions)</w:t>
      </w:r>
      <w:bookmarkEnd w:id="26"/>
    </w:p>
    <w:p w:rsidR="00937097" w:rsidRPr="00937097" w:rsidRDefault="00937097" w:rsidP="00937097">
      <w:pPr>
        <w:spacing w:after="0"/>
      </w:pPr>
    </w:p>
    <w:p w:rsidR="00D91932" w:rsidRDefault="00F17F9E" w:rsidP="00937097">
      <w:pPr>
        <w:widowControl w:val="0"/>
        <w:tabs>
          <w:tab w:val="left" w:pos="1134"/>
        </w:tabs>
        <w:autoSpaceDE w:val="0"/>
        <w:autoSpaceDN w:val="0"/>
        <w:adjustRightInd w:val="0"/>
        <w:spacing w:after="0" w:line="240" w:lineRule="auto"/>
        <w:ind w:left="567"/>
        <w:rPr>
          <w:rFonts w:ascii="Arial" w:hAnsi="Arial" w:cs="Arial"/>
          <w:color w:val="000000"/>
          <w:sz w:val="20"/>
          <w:szCs w:val="20"/>
        </w:rPr>
      </w:pPr>
      <w:r>
        <w:rPr>
          <w:rFonts w:ascii="Arial" w:hAnsi="Arial" w:cs="Arial"/>
          <w:color w:val="000000"/>
        </w:rPr>
        <w:t>a.</w:t>
      </w:r>
      <w:r>
        <w:rPr>
          <w:rFonts w:ascii="Arial" w:hAnsi="Arial" w:cs="Arial"/>
          <w:sz w:val="24"/>
          <w:szCs w:val="24"/>
        </w:rPr>
        <w:tab/>
      </w:r>
      <w:r>
        <w:rPr>
          <w:rFonts w:ascii="Arial" w:hAnsi="Arial" w:cs="Arial"/>
          <w:color w:val="000000"/>
          <w:sz w:val="20"/>
          <w:szCs w:val="20"/>
        </w:rPr>
        <w:t>Packaging responsibilities are as follows:</w:t>
      </w:r>
    </w:p>
    <w:p w:rsidR="00937097" w:rsidRDefault="00937097">
      <w:pPr>
        <w:widowControl w:val="0"/>
        <w:tabs>
          <w:tab w:val="left" w:pos="120"/>
        </w:tabs>
        <w:autoSpaceDE w:val="0"/>
        <w:autoSpaceDN w:val="0"/>
        <w:adjustRightInd w:val="0"/>
        <w:spacing w:after="0" w:line="240" w:lineRule="auto"/>
        <w:ind w:left="120" w:firstLine="284"/>
        <w:rPr>
          <w:rFonts w:ascii="Arial" w:hAnsi="Arial" w:cs="Arial"/>
          <w:sz w:val="24"/>
          <w:szCs w:val="24"/>
        </w:rPr>
      </w:pPr>
    </w:p>
    <w:p w:rsidR="00D91932" w:rsidRPr="007713E9" w:rsidRDefault="00F17F9E" w:rsidP="00937097">
      <w:pPr>
        <w:widowControl w:val="0"/>
        <w:tabs>
          <w:tab w:val="left" w:pos="1701"/>
        </w:tabs>
        <w:autoSpaceDE w:val="0"/>
        <w:autoSpaceDN w:val="0"/>
        <w:adjustRightInd w:val="0"/>
        <w:spacing w:after="0" w:line="240" w:lineRule="auto"/>
        <w:ind w:left="1134"/>
        <w:rPr>
          <w:rFonts w:ascii="Arial" w:hAnsi="Arial" w:cs="Arial"/>
          <w:color w:val="000000"/>
          <w:sz w:val="20"/>
          <w:szCs w:val="20"/>
        </w:rPr>
      </w:pPr>
      <w:r>
        <w:rPr>
          <w:rFonts w:ascii="Arial" w:hAnsi="Arial" w:cs="Arial"/>
          <w:color w:val="000000"/>
        </w:rPr>
        <w:t>i.</w:t>
      </w:r>
      <w:r>
        <w:rPr>
          <w:rFonts w:ascii="Arial" w:hAnsi="Arial" w:cs="Arial"/>
          <w:sz w:val="24"/>
          <w:szCs w:val="24"/>
        </w:rPr>
        <w:tab/>
      </w:r>
      <w:r w:rsidRPr="007713E9">
        <w:rPr>
          <w:rFonts w:ascii="Arial" w:hAnsi="Arial" w:cs="Arial"/>
          <w:color w:val="000000"/>
          <w:sz w:val="20"/>
          <w:szCs w:val="20"/>
        </w:rPr>
        <w:t>The Contractor shall be responsible for providing Packaging which fully complies with the requirements of the Contract.</w:t>
      </w:r>
    </w:p>
    <w:p w:rsidR="00937097" w:rsidRPr="007713E9" w:rsidRDefault="00937097">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Pr="007713E9" w:rsidRDefault="00F17F9E" w:rsidP="00937097">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7713E9">
        <w:rPr>
          <w:rFonts w:ascii="Arial" w:hAnsi="Arial" w:cs="Arial"/>
          <w:color w:val="000000"/>
          <w:sz w:val="20"/>
          <w:szCs w:val="20"/>
        </w:rPr>
        <w:t>ii.</w:t>
      </w:r>
      <w:r w:rsidRPr="007713E9">
        <w:rPr>
          <w:rFonts w:ascii="Arial" w:hAnsi="Arial" w:cs="Arial"/>
          <w:color w:val="000000"/>
          <w:sz w:val="20"/>
          <w:szCs w:val="20"/>
        </w:rPr>
        <w:tab/>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rsidR="00937097" w:rsidRPr="007713E9" w:rsidRDefault="00937097" w:rsidP="00937097">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7713E9" w:rsidRDefault="00F17F9E" w:rsidP="00937097">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7713E9">
        <w:rPr>
          <w:rFonts w:ascii="Arial" w:hAnsi="Arial" w:cs="Arial"/>
          <w:color w:val="000000"/>
          <w:sz w:val="20"/>
          <w:szCs w:val="20"/>
        </w:rPr>
        <w:t>iii.</w:t>
      </w:r>
      <w:r w:rsidRPr="007713E9">
        <w:rPr>
          <w:rFonts w:ascii="Arial" w:hAnsi="Arial" w:cs="Arial"/>
          <w:color w:val="000000"/>
          <w:sz w:val="20"/>
          <w:szCs w:val="20"/>
        </w:rPr>
        <w:tab/>
        <w:t>The Contractor shall ensure all relevant information necessary for the effective performance of the Contract is made available to all subcontractors.</w:t>
      </w:r>
    </w:p>
    <w:p w:rsidR="00937097" w:rsidRPr="007713E9" w:rsidRDefault="00937097" w:rsidP="00937097">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7713E9" w:rsidRDefault="00F17F9E" w:rsidP="00937097">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7713E9">
        <w:rPr>
          <w:rFonts w:ascii="Arial" w:hAnsi="Arial" w:cs="Arial"/>
          <w:color w:val="000000"/>
          <w:sz w:val="20"/>
          <w:szCs w:val="20"/>
        </w:rPr>
        <w:t>iv.</w:t>
      </w:r>
      <w:r w:rsidRPr="007713E9">
        <w:rPr>
          <w:rFonts w:ascii="Arial" w:hAnsi="Arial" w:cs="Arial"/>
          <w:color w:val="000000"/>
          <w:sz w:val="20"/>
          <w:szCs w:val="20"/>
        </w:rPr>
        <w:tab/>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rsidR="00937097" w:rsidRDefault="00937097">
      <w:pPr>
        <w:widowControl w:val="0"/>
        <w:tabs>
          <w:tab w:val="left" w:pos="829"/>
        </w:tabs>
        <w:autoSpaceDE w:val="0"/>
        <w:autoSpaceDN w:val="0"/>
        <w:adjustRightInd w:val="0"/>
        <w:spacing w:after="0" w:line="240" w:lineRule="auto"/>
        <w:ind w:left="829" w:hanging="141"/>
        <w:rPr>
          <w:rFonts w:ascii="Arial" w:hAnsi="Arial" w:cs="Arial"/>
          <w:sz w:val="24"/>
          <w:szCs w:val="24"/>
        </w:rPr>
      </w:pPr>
    </w:p>
    <w:p w:rsidR="00D91932" w:rsidRPr="007713E9" w:rsidRDefault="00F17F9E" w:rsidP="00937097">
      <w:pPr>
        <w:widowControl w:val="0"/>
        <w:tabs>
          <w:tab w:val="left" w:pos="1134"/>
        </w:tabs>
        <w:autoSpaceDE w:val="0"/>
        <w:autoSpaceDN w:val="0"/>
        <w:adjustRightInd w:val="0"/>
        <w:spacing w:after="0" w:line="240" w:lineRule="auto"/>
        <w:ind w:left="567"/>
        <w:rPr>
          <w:rFonts w:ascii="Arial" w:hAnsi="Arial" w:cs="Arial"/>
          <w:color w:val="000000"/>
          <w:sz w:val="20"/>
        </w:rPr>
      </w:pPr>
      <w:r>
        <w:rPr>
          <w:rFonts w:ascii="Arial" w:hAnsi="Arial" w:cs="Arial"/>
          <w:color w:val="000000"/>
        </w:rPr>
        <w:t>b.</w:t>
      </w:r>
      <w:r w:rsidRPr="00937097">
        <w:rPr>
          <w:rFonts w:ascii="Arial" w:hAnsi="Arial" w:cs="Arial"/>
          <w:color w:val="000000"/>
        </w:rPr>
        <w:tab/>
      </w:r>
      <w:r w:rsidRPr="007713E9">
        <w:rPr>
          <w:rFonts w:ascii="Arial" w:hAnsi="Arial" w:cs="Arial"/>
          <w:color w:val="000000"/>
          <w:sz w:val="20"/>
        </w:rPr>
        <w:t>The Contractor shall supply Commercial Packaging meeting the standards and requirements of Def Stan 81-041 (Part 1).  In addition the following requirements apply:</w:t>
      </w:r>
    </w:p>
    <w:p w:rsidR="00937097" w:rsidRDefault="00937097">
      <w:pPr>
        <w:widowControl w:val="0"/>
        <w:tabs>
          <w:tab w:val="left" w:pos="120"/>
        </w:tabs>
        <w:autoSpaceDE w:val="0"/>
        <w:autoSpaceDN w:val="0"/>
        <w:adjustRightInd w:val="0"/>
        <w:spacing w:after="0" w:line="240" w:lineRule="auto"/>
        <w:ind w:left="120" w:firstLine="284"/>
        <w:rPr>
          <w:rFonts w:ascii="Arial" w:hAnsi="Arial" w:cs="Arial"/>
          <w:sz w:val="24"/>
          <w:szCs w:val="24"/>
        </w:rPr>
      </w:pPr>
    </w:p>
    <w:p w:rsidR="00D91932" w:rsidRDefault="00F17F9E" w:rsidP="007713E9">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7713E9">
        <w:rPr>
          <w:rFonts w:ascii="Arial" w:hAnsi="Arial" w:cs="Arial"/>
          <w:color w:val="000000"/>
          <w:sz w:val="20"/>
          <w:szCs w:val="20"/>
        </w:rPr>
        <w:t>i.</w:t>
      </w:r>
      <w:r w:rsidRPr="007713E9">
        <w:rPr>
          <w:rFonts w:ascii="Arial" w:hAnsi="Arial" w:cs="Arial"/>
          <w:color w:val="000000"/>
          <w:sz w:val="20"/>
          <w:szCs w:val="20"/>
        </w:rPr>
        <w:tab/>
      </w:r>
      <w:r>
        <w:rPr>
          <w:rFonts w:ascii="Arial" w:hAnsi="Arial" w:cs="Arial"/>
          <w:color w:val="000000"/>
          <w:sz w:val="20"/>
          <w:szCs w:val="20"/>
        </w:rPr>
        <w:t>The Contractor shall provide Packaging which:</w:t>
      </w:r>
    </w:p>
    <w:p w:rsidR="00937097" w:rsidRDefault="00937097">
      <w:pPr>
        <w:widowControl w:val="0"/>
        <w:tabs>
          <w:tab w:val="left" w:pos="972"/>
        </w:tabs>
        <w:autoSpaceDE w:val="0"/>
        <w:autoSpaceDN w:val="0"/>
        <w:adjustRightInd w:val="0"/>
        <w:spacing w:after="0" w:line="240" w:lineRule="auto"/>
        <w:ind w:left="972" w:hanging="284"/>
        <w:rPr>
          <w:rFonts w:ascii="Arial" w:hAnsi="Arial" w:cs="Arial"/>
          <w:sz w:val="24"/>
          <w:szCs w:val="24"/>
        </w:rPr>
      </w:pPr>
    </w:p>
    <w:p w:rsidR="00D91932" w:rsidRPr="007713E9" w:rsidRDefault="00F17F9E" w:rsidP="007713E9">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7713E9">
        <w:rPr>
          <w:rFonts w:ascii="Arial" w:hAnsi="Arial" w:cs="Arial"/>
          <w:color w:val="000000"/>
          <w:sz w:val="20"/>
          <w:szCs w:val="20"/>
        </w:rPr>
        <w:t>a.</w:t>
      </w:r>
      <w:r w:rsidRPr="007713E9">
        <w:rPr>
          <w:rFonts w:ascii="Arial" w:hAnsi="Arial" w:cs="Arial"/>
          <w:sz w:val="20"/>
          <w:szCs w:val="20"/>
        </w:rPr>
        <w:tab/>
      </w:r>
      <w:r w:rsidRPr="007713E9">
        <w:rPr>
          <w:rFonts w:ascii="Arial" w:hAnsi="Arial" w:cs="Arial"/>
          <w:color w:val="000000"/>
          <w:sz w:val="20"/>
          <w:szCs w:val="20"/>
        </w:rPr>
        <w:t>will ensure that each Contractor Deliverable may be transported and delivered to the consignee named in the Contract in an undamaged and serviceable condition; and</w:t>
      </w:r>
    </w:p>
    <w:p w:rsidR="00937097" w:rsidRDefault="00937097">
      <w:pPr>
        <w:widowControl w:val="0"/>
        <w:tabs>
          <w:tab w:val="left" w:pos="120"/>
        </w:tabs>
        <w:autoSpaceDE w:val="0"/>
        <w:autoSpaceDN w:val="0"/>
        <w:adjustRightInd w:val="0"/>
        <w:spacing w:after="0" w:line="240" w:lineRule="auto"/>
        <w:ind w:left="120" w:firstLine="852"/>
        <w:rPr>
          <w:rFonts w:ascii="Arial" w:hAnsi="Arial" w:cs="Arial"/>
          <w:sz w:val="24"/>
          <w:szCs w:val="24"/>
        </w:rPr>
      </w:pPr>
    </w:p>
    <w:p w:rsidR="00D91932" w:rsidRDefault="00F17F9E" w:rsidP="007713E9">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7713E9">
        <w:rPr>
          <w:rFonts w:ascii="Arial" w:hAnsi="Arial" w:cs="Arial"/>
          <w:color w:val="000000"/>
          <w:sz w:val="20"/>
          <w:szCs w:val="20"/>
        </w:rPr>
        <w:t>b.</w:t>
      </w:r>
      <w:r w:rsidRPr="007713E9">
        <w:rPr>
          <w:rFonts w:ascii="Arial" w:hAnsi="Arial" w:cs="Arial"/>
          <w:color w:val="000000"/>
          <w:sz w:val="20"/>
          <w:szCs w:val="20"/>
        </w:rPr>
        <w:tab/>
      </w:r>
      <w:r>
        <w:rPr>
          <w:rFonts w:ascii="Arial" w:hAnsi="Arial" w:cs="Arial"/>
          <w:color w:val="000000"/>
          <w:sz w:val="20"/>
          <w:szCs w:val="20"/>
        </w:rPr>
        <w:t>is labelled to enable the contents to be identified without need to breach the package; and</w:t>
      </w:r>
    </w:p>
    <w:p w:rsidR="007713E9" w:rsidRPr="007713E9" w:rsidRDefault="007713E9" w:rsidP="007713E9">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Default="00F17F9E" w:rsidP="007713E9">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7713E9">
        <w:rPr>
          <w:rFonts w:ascii="Arial" w:hAnsi="Arial" w:cs="Arial"/>
          <w:color w:val="000000"/>
          <w:sz w:val="20"/>
          <w:szCs w:val="20"/>
        </w:rPr>
        <w:t>c.</w:t>
      </w:r>
      <w:r w:rsidRPr="007713E9">
        <w:rPr>
          <w:rFonts w:ascii="Arial" w:hAnsi="Arial" w:cs="Arial"/>
          <w:color w:val="000000"/>
          <w:sz w:val="20"/>
          <w:szCs w:val="20"/>
        </w:rPr>
        <w:tab/>
      </w:r>
      <w:r>
        <w:rPr>
          <w:rFonts w:ascii="Arial" w:hAnsi="Arial" w:cs="Arial"/>
          <w:color w:val="000000"/>
          <w:sz w:val="20"/>
          <w:szCs w:val="20"/>
        </w:rPr>
        <w:t>is compliant with statutory requirements and this Condition.</w:t>
      </w:r>
    </w:p>
    <w:p w:rsidR="00937097" w:rsidRDefault="00937097">
      <w:pPr>
        <w:widowControl w:val="0"/>
        <w:tabs>
          <w:tab w:val="left" w:pos="120"/>
        </w:tabs>
        <w:autoSpaceDE w:val="0"/>
        <w:autoSpaceDN w:val="0"/>
        <w:adjustRightInd w:val="0"/>
        <w:spacing w:after="0" w:line="240" w:lineRule="auto"/>
        <w:ind w:left="120" w:firstLine="852"/>
        <w:rPr>
          <w:rFonts w:ascii="Arial" w:hAnsi="Arial" w:cs="Arial"/>
          <w:sz w:val="24"/>
          <w:szCs w:val="24"/>
        </w:rPr>
      </w:pPr>
    </w:p>
    <w:p w:rsidR="00D91932" w:rsidRDefault="00F17F9E" w:rsidP="007713E9">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7713E9">
        <w:rPr>
          <w:rFonts w:ascii="Arial" w:hAnsi="Arial" w:cs="Arial"/>
          <w:color w:val="000000"/>
          <w:sz w:val="20"/>
          <w:szCs w:val="20"/>
        </w:rPr>
        <w:t>ii.</w:t>
      </w:r>
      <w:r w:rsidRPr="007713E9">
        <w:rPr>
          <w:rFonts w:ascii="Arial" w:hAnsi="Arial" w:cs="Arial"/>
          <w:color w:val="000000"/>
          <w:sz w:val="20"/>
          <w:szCs w:val="20"/>
        </w:rPr>
        <w:tab/>
      </w:r>
      <w:r>
        <w:rPr>
          <w:rFonts w:ascii="Arial" w:hAnsi="Arial" w:cs="Arial"/>
          <w:color w:val="000000"/>
          <w:sz w:val="20"/>
          <w:szCs w:val="20"/>
        </w:rPr>
        <w:t>The Packaging used by the Contractor to supply identical or similar Contractor Deliverables to commercial customers or to the general public (i.e. point of sale packaging) will be acceptable, provided that it complies with the following criteria:</w:t>
      </w:r>
    </w:p>
    <w:p w:rsidR="00937097" w:rsidRDefault="00937097">
      <w:pPr>
        <w:widowControl w:val="0"/>
        <w:tabs>
          <w:tab w:val="left" w:pos="829"/>
        </w:tabs>
        <w:autoSpaceDE w:val="0"/>
        <w:autoSpaceDN w:val="0"/>
        <w:adjustRightInd w:val="0"/>
        <w:spacing w:after="0" w:line="240" w:lineRule="auto"/>
        <w:ind w:left="829" w:hanging="142"/>
        <w:rPr>
          <w:rFonts w:ascii="Arial" w:hAnsi="Arial" w:cs="Arial"/>
          <w:sz w:val="24"/>
          <w:szCs w:val="24"/>
        </w:rPr>
      </w:pPr>
    </w:p>
    <w:p w:rsidR="00D91932" w:rsidRDefault="00F17F9E" w:rsidP="007713E9">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7713E9">
        <w:rPr>
          <w:rFonts w:ascii="Arial" w:hAnsi="Arial" w:cs="Arial"/>
          <w:color w:val="000000"/>
          <w:sz w:val="20"/>
          <w:szCs w:val="20"/>
        </w:rPr>
        <w:t>a.</w:t>
      </w:r>
      <w:r w:rsidRPr="007713E9">
        <w:rPr>
          <w:rFonts w:ascii="Arial" w:hAnsi="Arial" w:cs="Arial"/>
          <w:color w:val="000000"/>
          <w:sz w:val="20"/>
          <w:szCs w:val="20"/>
        </w:rPr>
        <w:tab/>
      </w:r>
      <w:r>
        <w:rPr>
          <w:rFonts w:ascii="Arial" w:hAnsi="Arial" w:cs="Arial"/>
          <w:color w:val="000000"/>
          <w:sz w:val="20"/>
          <w:szCs w:val="20"/>
        </w:rPr>
        <w:t>reference in the Contract to a PPQ means the quantity of a Contractor Deliverable to be contained in an individual package, which has been selected as being the most suitable for issue(s) to the ultimate user;</w:t>
      </w:r>
    </w:p>
    <w:p w:rsidR="00937097" w:rsidRPr="007713E9" w:rsidRDefault="00937097" w:rsidP="007713E9">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Default="00F17F9E" w:rsidP="007713E9">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7713E9">
        <w:rPr>
          <w:rFonts w:ascii="Arial" w:hAnsi="Arial" w:cs="Arial"/>
          <w:color w:val="000000"/>
          <w:sz w:val="20"/>
          <w:szCs w:val="20"/>
        </w:rPr>
        <w:t>b.</w:t>
      </w:r>
      <w:r w:rsidRPr="007713E9">
        <w:rPr>
          <w:rFonts w:ascii="Arial" w:hAnsi="Arial" w:cs="Arial"/>
          <w:color w:val="000000"/>
          <w:sz w:val="20"/>
          <w:szCs w:val="20"/>
        </w:rPr>
        <w:tab/>
      </w:r>
      <w:r>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rsidR="007713E9" w:rsidRPr="007713E9" w:rsidRDefault="007713E9" w:rsidP="007713E9">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Default="00F17F9E" w:rsidP="007713E9">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7713E9">
        <w:rPr>
          <w:rFonts w:ascii="Arial" w:hAnsi="Arial" w:cs="Arial"/>
          <w:color w:val="000000"/>
          <w:sz w:val="20"/>
          <w:szCs w:val="20"/>
        </w:rPr>
        <w:t>c.</w:t>
      </w:r>
      <w:r w:rsidRPr="007713E9">
        <w:rPr>
          <w:rFonts w:ascii="Arial" w:hAnsi="Arial" w:cs="Arial"/>
          <w:color w:val="000000"/>
          <w:sz w:val="20"/>
          <w:szCs w:val="20"/>
        </w:rPr>
        <w:tab/>
      </w:r>
      <w:r>
        <w:rPr>
          <w:rFonts w:ascii="Arial" w:hAnsi="Arial" w:cs="Arial"/>
          <w:color w:val="000000"/>
          <w:sz w:val="20"/>
          <w:szCs w:val="20"/>
        </w:rPr>
        <w:t>for ease of handling, transportation and delivery, packages which contain identical Contractor Deliverables may be bulked and overpacked, in accordance with clauses 23.i to 23.k.</w:t>
      </w:r>
    </w:p>
    <w:p w:rsidR="007713E9" w:rsidRPr="007713E9" w:rsidRDefault="007713E9" w:rsidP="007713E9">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Default="00F17F9E" w:rsidP="004B743E">
      <w:pPr>
        <w:widowControl w:val="0"/>
        <w:tabs>
          <w:tab w:val="left" w:pos="1134"/>
        </w:tabs>
        <w:autoSpaceDE w:val="0"/>
        <w:autoSpaceDN w:val="0"/>
        <w:adjustRightInd w:val="0"/>
        <w:spacing w:after="0" w:line="240" w:lineRule="auto"/>
        <w:ind w:left="567"/>
        <w:rPr>
          <w:rFonts w:ascii="Arial" w:hAnsi="Arial" w:cs="Arial"/>
          <w:color w:val="000000"/>
          <w:sz w:val="20"/>
          <w:szCs w:val="20"/>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ascertain whether the Contractor Deliverables being supplied are, or contain, Dangerous Goods, and shall supply the Dangerous Goods in accordance with:</w:t>
      </w:r>
    </w:p>
    <w:p w:rsidR="007713E9" w:rsidRDefault="007713E9">
      <w:pPr>
        <w:widowControl w:val="0"/>
        <w:tabs>
          <w:tab w:val="left" w:pos="120"/>
        </w:tabs>
        <w:autoSpaceDE w:val="0"/>
        <w:autoSpaceDN w:val="0"/>
        <w:adjustRightInd w:val="0"/>
        <w:spacing w:after="0" w:line="240" w:lineRule="auto"/>
        <w:ind w:left="120" w:firstLine="284"/>
        <w:rPr>
          <w:rFonts w:ascii="Arial" w:hAnsi="Arial" w:cs="Arial"/>
          <w:sz w:val="24"/>
          <w:szCs w:val="24"/>
        </w:rPr>
      </w:pPr>
    </w:p>
    <w:p w:rsidR="00D91932" w:rsidRDefault="00F17F9E" w:rsidP="004B743E">
      <w:pPr>
        <w:widowControl w:val="0"/>
        <w:tabs>
          <w:tab w:val="left" w:pos="1701"/>
        </w:tabs>
        <w:autoSpaceDE w:val="0"/>
        <w:autoSpaceDN w:val="0"/>
        <w:adjustRightInd w:val="0"/>
        <w:spacing w:after="0" w:line="240" w:lineRule="auto"/>
        <w:ind w:left="1134"/>
        <w:rPr>
          <w:rFonts w:ascii="Arial" w:hAnsi="Arial" w:cs="Arial"/>
          <w:color w:val="000000"/>
          <w:sz w:val="20"/>
          <w:szCs w:val="20"/>
        </w:rPr>
      </w:pPr>
      <w:r>
        <w:rPr>
          <w:rFonts w:ascii="Arial" w:hAnsi="Arial" w:cs="Arial"/>
          <w:color w:val="000000"/>
        </w:rPr>
        <w:lastRenderedPageBreak/>
        <w:t>i.</w:t>
      </w:r>
      <w:r>
        <w:rPr>
          <w:rFonts w:ascii="Arial" w:hAnsi="Arial" w:cs="Arial"/>
          <w:sz w:val="24"/>
          <w:szCs w:val="24"/>
        </w:rPr>
        <w:tab/>
      </w:r>
      <w:r>
        <w:rPr>
          <w:rFonts w:ascii="Arial" w:hAnsi="Arial" w:cs="Arial"/>
          <w:color w:val="000000"/>
          <w:sz w:val="20"/>
          <w:szCs w:val="20"/>
        </w:rPr>
        <w:t>The Health and Safety At Work Act 1974 (as amended);</w:t>
      </w:r>
    </w:p>
    <w:p w:rsidR="007713E9" w:rsidRDefault="007713E9">
      <w:pPr>
        <w:widowControl w:val="0"/>
        <w:tabs>
          <w:tab w:val="left" w:pos="972"/>
        </w:tabs>
        <w:autoSpaceDE w:val="0"/>
        <w:autoSpaceDN w:val="0"/>
        <w:adjustRightInd w:val="0"/>
        <w:spacing w:after="0" w:line="240" w:lineRule="auto"/>
        <w:ind w:left="972" w:hanging="284"/>
        <w:rPr>
          <w:rFonts w:ascii="Arial" w:hAnsi="Arial" w:cs="Arial"/>
          <w:sz w:val="24"/>
          <w:szCs w:val="24"/>
        </w:rPr>
      </w:pPr>
    </w:p>
    <w:p w:rsidR="00D91932" w:rsidRPr="004B743E" w:rsidRDefault="00F17F9E" w:rsidP="004B743E">
      <w:pPr>
        <w:widowControl w:val="0"/>
        <w:tabs>
          <w:tab w:val="left" w:pos="1701"/>
        </w:tabs>
        <w:autoSpaceDE w:val="0"/>
        <w:autoSpaceDN w:val="0"/>
        <w:adjustRightInd w:val="0"/>
        <w:spacing w:after="0" w:line="240" w:lineRule="auto"/>
        <w:ind w:left="1134"/>
        <w:rPr>
          <w:rFonts w:ascii="Arial" w:hAnsi="Arial" w:cs="Arial"/>
          <w:color w:val="000000"/>
          <w:sz w:val="20"/>
        </w:rPr>
      </w:pPr>
      <w:r w:rsidRPr="004B743E">
        <w:rPr>
          <w:rFonts w:ascii="Arial" w:hAnsi="Arial" w:cs="Arial"/>
          <w:color w:val="000000"/>
          <w:sz w:val="20"/>
        </w:rPr>
        <w:t>ii.</w:t>
      </w:r>
      <w:r w:rsidRPr="004B743E">
        <w:rPr>
          <w:rFonts w:ascii="Arial" w:hAnsi="Arial" w:cs="Arial"/>
          <w:color w:val="000000"/>
          <w:sz w:val="20"/>
        </w:rPr>
        <w:tab/>
        <w:t>The Classification Hazard Information and Packaging for Supply Regulations (CHIP4) 2009 (as amended);</w:t>
      </w:r>
    </w:p>
    <w:p w:rsidR="00D91932" w:rsidRPr="004B743E" w:rsidRDefault="00F17F9E" w:rsidP="004B743E">
      <w:pPr>
        <w:widowControl w:val="0"/>
        <w:tabs>
          <w:tab w:val="left" w:pos="1701"/>
        </w:tabs>
        <w:autoSpaceDE w:val="0"/>
        <w:autoSpaceDN w:val="0"/>
        <w:adjustRightInd w:val="0"/>
        <w:spacing w:after="0" w:line="240" w:lineRule="auto"/>
        <w:ind w:left="1134"/>
        <w:rPr>
          <w:rFonts w:ascii="Arial" w:hAnsi="Arial" w:cs="Arial"/>
          <w:color w:val="000000"/>
          <w:sz w:val="20"/>
        </w:rPr>
      </w:pPr>
      <w:r w:rsidRPr="004B743E">
        <w:rPr>
          <w:rFonts w:ascii="Arial" w:hAnsi="Arial" w:cs="Arial"/>
          <w:color w:val="000000"/>
          <w:sz w:val="20"/>
        </w:rPr>
        <w:t>iii.</w:t>
      </w:r>
      <w:r w:rsidRPr="004B743E">
        <w:rPr>
          <w:rFonts w:ascii="Arial" w:hAnsi="Arial" w:cs="Arial"/>
          <w:color w:val="000000"/>
          <w:sz w:val="20"/>
        </w:rPr>
        <w:tab/>
        <w:t>The REACH Regulations 2007 (as amended); and</w:t>
      </w:r>
    </w:p>
    <w:p w:rsidR="004B743E" w:rsidRPr="004B743E" w:rsidRDefault="004B743E" w:rsidP="004B743E">
      <w:pPr>
        <w:widowControl w:val="0"/>
        <w:tabs>
          <w:tab w:val="left" w:pos="1701"/>
        </w:tabs>
        <w:autoSpaceDE w:val="0"/>
        <w:autoSpaceDN w:val="0"/>
        <w:adjustRightInd w:val="0"/>
        <w:spacing w:after="0" w:line="240" w:lineRule="auto"/>
        <w:ind w:left="1134"/>
        <w:rPr>
          <w:rFonts w:ascii="Arial" w:hAnsi="Arial" w:cs="Arial"/>
          <w:color w:val="000000"/>
          <w:sz w:val="20"/>
        </w:rPr>
      </w:pPr>
    </w:p>
    <w:p w:rsidR="00D91932" w:rsidRPr="004B743E" w:rsidRDefault="00F17F9E" w:rsidP="004B743E">
      <w:pPr>
        <w:widowControl w:val="0"/>
        <w:tabs>
          <w:tab w:val="left" w:pos="1701"/>
        </w:tabs>
        <w:autoSpaceDE w:val="0"/>
        <w:autoSpaceDN w:val="0"/>
        <w:adjustRightInd w:val="0"/>
        <w:spacing w:after="0" w:line="240" w:lineRule="auto"/>
        <w:ind w:left="1134"/>
        <w:rPr>
          <w:rFonts w:ascii="Arial" w:hAnsi="Arial" w:cs="Arial"/>
          <w:color w:val="000000"/>
          <w:sz w:val="20"/>
        </w:rPr>
      </w:pPr>
      <w:r w:rsidRPr="004B743E">
        <w:rPr>
          <w:rFonts w:ascii="Arial" w:hAnsi="Arial" w:cs="Arial"/>
          <w:color w:val="000000"/>
          <w:sz w:val="20"/>
        </w:rPr>
        <w:t>iv.</w:t>
      </w:r>
      <w:r w:rsidRPr="004B743E">
        <w:rPr>
          <w:rFonts w:ascii="Arial" w:hAnsi="Arial" w:cs="Arial"/>
          <w:color w:val="000000"/>
          <w:sz w:val="20"/>
        </w:rPr>
        <w:tab/>
        <w:t>The Classification, Labelling and Packaging Regulations (CLP) 2009 (as amended).</w:t>
      </w:r>
    </w:p>
    <w:p w:rsidR="00D91932" w:rsidRDefault="00D91932">
      <w:pPr>
        <w:widowControl w:val="0"/>
        <w:autoSpaceDE w:val="0"/>
        <w:autoSpaceDN w:val="0"/>
        <w:adjustRightInd w:val="0"/>
        <w:spacing w:after="60" w:line="240" w:lineRule="auto"/>
        <w:ind w:left="120"/>
        <w:rPr>
          <w:rFonts w:ascii="Arial" w:hAnsi="Arial" w:cs="Arial"/>
          <w:color w:val="000000"/>
        </w:rPr>
      </w:pPr>
    </w:p>
    <w:p w:rsidR="00D91932" w:rsidRPr="006E1385" w:rsidRDefault="00F17F9E" w:rsidP="004B743E">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6E1385">
        <w:rPr>
          <w:rFonts w:ascii="Arial" w:hAnsi="Arial" w:cs="Arial"/>
          <w:color w:val="000000"/>
          <w:sz w:val="20"/>
          <w:szCs w:val="20"/>
        </w:rPr>
        <w:t>d.</w:t>
      </w:r>
      <w:r w:rsidRPr="006E1385">
        <w:rPr>
          <w:rFonts w:ascii="Arial" w:hAnsi="Arial" w:cs="Arial"/>
          <w:color w:val="000000"/>
          <w:sz w:val="20"/>
          <w:szCs w:val="20"/>
        </w:rPr>
        <w:tab/>
        <w:t>The Contractor shall package the Dangerous Goods as limited quantities, excepted quantities or similar derogations, for UK or worldwide shipment by all modes of transport in accordance with the regulations relating to the Dangerous Goods and:</w:t>
      </w:r>
    </w:p>
    <w:p w:rsidR="004B743E" w:rsidRPr="004B743E" w:rsidRDefault="004B743E" w:rsidP="004B743E">
      <w:pPr>
        <w:widowControl w:val="0"/>
        <w:tabs>
          <w:tab w:val="left" w:pos="1134"/>
        </w:tabs>
        <w:autoSpaceDE w:val="0"/>
        <w:autoSpaceDN w:val="0"/>
        <w:adjustRightInd w:val="0"/>
        <w:spacing w:after="0" w:line="240" w:lineRule="auto"/>
        <w:ind w:left="567"/>
        <w:rPr>
          <w:rFonts w:ascii="Arial" w:hAnsi="Arial" w:cs="Arial"/>
          <w:color w:val="000000"/>
        </w:rPr>
      </w:pPr>
    </w:p>
    <w:p w:rsidR="00D91932" w:rsidRPr="006E1385" w:rsidRDefault="00F17F9E" w:rsidP="006E1385">
      <w:pPr>
        <w:widowControl w:val="0"/>
        <w:tabs>
          <w:tab w:val="left" w:pos="1701"/>
        </w:tabs>
        <w:autoSpaceDE w:val="0"/>
        <w:autoSpaceDN w:val="0"/>
        <w:adjustRightInd w:val="0"/>
        <w:spacing w:after="0" w:line="240" w:lineRule="auto"/>
        <w:ind w:left="1134"/>
        <w:rPr>
          <w:rFonts w:ascii="Arial" w:hAnsi="Arial" w:cs="Arial"/>
          <w:color w:val="000000"/>
          <w:sz w:val="20"/>
        </w:rPr>
      </w:pPr>
      <w:r w:rsidRPr="006E1385">
        <w:rPr>
          <w:rFonts w:ascii="Arial" w:hAnsi="Arial" w:cs="Arial"/>
          <w:color w:val="000000"/>
          <w:sz w:val="20"/>
        </w:rPr>
        <w:t>i.</w:t>
      </w:r>
      <w:r w:rsidRPr="006E1385">
        <w:rPr>
          <w:rFonts w:ascii="Arial" w:hAnsi="Arial" w:cs="Arial"/>
          <w:color w:val="000000"/>
          <w:sz w:val="20"/>
        </w:rPr>
        <w:tab/>
        <w:t>The Safety Of Lives At Sea Regulations (SOLAS) 1974 (as amended); and</w:t>
      </w:r>
    </w:p>
    <w:p w:rsidR="006E1385" w:rsidRPr="006E1385" w:rsidRDefault="006E1385" w:rsidP="006E1385">
      <w:pPr>
        <w:widowControl w:val="0"/>
        <w:tabs>
          <w:tab w:val="left" w:pos="1701"/>
        </w:tabs>
        <w:autoSpaceDE w:val="0"/>
        <w:autoSpaceDN w:val="0"/>
        <w:adjustRightInd w:val="0"/>
        <w:spacing w:after="0" w:line="240" w:lineRule="auto"/>
        <w:ind w:left="1134"/>
        <w:rPr>
          <w:rFonts w:ascii="Arial" w:hAnsi="Arial" w:cs="Arial"/>
          <w:color w:val="000000"/>
          <w:sz w:val="20"/>
        </w:rPr>
      </w:pPr>
    </w:p>
    <w:p w:rsidR="00D91932" w:rsidRPr="006E1385" w:rsidRDefault="00F17F9E" w:rsidP="006E1385">
      <w:pPr>
        <w:widowControl w:val="0"/>
        <w:tabs>
          <w:tab w:val="left" w:pos="1701"/>
        </w:tabs>
        <w:autoSpaceDE w:val="0"/>
        <w:autoSpaceDN w:val="0"/>
        <w:adjustRightInd w:val="0"/>
        <w:spacing w:after="0" w:line="240" w:lineRule="auto"/>
        <w:ind w:left="1134"/>
        <w:rPr>
          <w:rFonts w:ascii="Arial" w:hAnsi="Arial" w:cs="Arial"/>
          <w:color w:val="000000"/>
          <w:sz w:val="20"/>
        </w:rPr>
      </w:pPr>
      <w:r w:rsidRPr="006E1385">
        <w:rPr>
          <w:rFonts w:ascii="Arial" w:hAnsi="Arial" w:cs="Arial"/>
          <w:color w:val="000000"/>
          <w:sz w:val="20"/>
        </w:rPr>
        <w:t>ii.</w:t>
      </w:r>
      <w:r w:rsidRPr="006E1385">
        <w:rPr>
          <w:rFonts w:ascii="Arial" w:hAnsi="Arial" w:cs="Arial"/>
          <w:color w:val="000000"/>
          <w:sz w:val="20"/>
        </w:rPr>
        <w:tab/>
        <w:t>The Air Navigation Order.</w:t>
      </w:r>
    </w:p>
    <w:p w:rsidR="006E1385" w:rsidRDefault="006E1385">
      <w:pPr>
        <w:widowControl w:val="0"/>
        <w:tabs>
          <w:tab w:val="left" w:pos="972"/>
        </w:tabs>
        <w:autoSpaceDE w:val="0"/>
        <w:autoSpaceDN w:val="0"/>
        <w:adjustRightInd w:val="0"/>
        <w:spacing w:after="0" w:line="240" w:lineRule="auto"/>
        <w:ind w:left="972" w:hanging="284"/>
        <w:rPr>
          <w:rFonts w:ascii="Arial" w:hAnsi="Arial" w:cs="Arial"/>
          <w:sz w:val="24"/>
          <w:szCs w:val="24"/>
        </w:rPr>
      </w:pPr>
    </w:p>
    <w:p w:rsidR="00D91932" w:rsidRDefault="00F17F9E" w:rsidP="006E1385">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6E1385">
        <w:rPr>
          <w:rFonts w:ascii="Arial" w:hAnsi="Arial" w:cs="Arial"/>
          <w:color w:val="000000"/>
          <w:sz w:val="20"/>
          <w:szCs w:val="20"/>
        </w:rPr>
        <w:t>e.</w:t>
      </w:r>
      <w:r w:rsidRPr="006E1385">
        <w:rPr>
          <w:rFonts w:ascii="Arial" w:hAnsi="Arial" w:cs="Arial"/>
          <w:color w:val="000000"/>
          <w:sz w:val="20"/>
          <w:szCs w:val="20"/>
        </w:rPr>
        <w:tab/>
      </w:r>
      <w:r>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rsidR="006E1385" w:rsidRPr="006E1385" w:rsidRDefault="006E1385" w:rsidP="006E1385">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6E1385">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6E1385">
        <w:rPr>
          <w:rFonts w:ascii="Arial" w:hAnsi="Arial" w:cs="Arial"/>
          <w:color w:val="000000"/>
          <w:sz w:val="20"/>
          <w:szCs w:val="20"/>
        </w:rPr>
        <w:t>f.</w:t>
      </w:r>
      <w:r w:rsidRPr="006E1385">
        <w:rPr>
          <w:rFonts w:ascii="Arial" w:hAnsi="Arial" w:cs="Arial"/>
          <w:color w:val="000000"/>
          <w:sz w:val="20"/>
          <w:szCs w:val="20"/>
        </w:rPr>
        <w:tab/>
      </w:r>
      <w:r>
        <w:rPr>
          <w:rFonts w:ascii="Arial" w:hAnsi="Arial" w:cs="Arial"/>
          <w:color w:val="000000"/>
          <w:sz w:val="20"/>
          <w:szCs w:val="20"/>
        </w:rPr>
        <w:t>The Contractor shall comply with the requirements for the design of MLP which include clauses 23.f and 23.g as follows:</w:t>
      </w:r>
    </w:p>
    <w:p w:rsidR="006E1385" w:rsidRDefault="006E1385">
      <w:pPr>
        <w:widowControl w:val="0"/>
        <w:tabs>
          <w:tab w:val="left" w:pos="120"/>
        </w:tabs>
        <w:autoSpaceDE w:val="0"/>
        <w:autoSpaceDN w:val="0"/>
        <w:adjustRightInd w:val="0"/>
        <w:spacing w:after="0" w:line="240" w:lineRule="auto"/>
        <w:ind w:left="120" w:firstLine="284"/>
        <w:rPr>
          <w:rFonts w:ascii="Arial" w:hAnsi="Arial" w:cs="Arial"/>
          <w:sz w:val="24"/>
          <w:szCs w:val="24"/>
        </w:rPr>
      </w:pPr>
    </w:p>
    <w:p w:rsidR="00D91932" w:rsidRPr="006E1385" w:rsidRDefault="00F17F9E" w:rsidP="006E1385">
      <w:pPr>
        <w:widowControl w:val="0"/>
        <w:tabs>
          <w:tab w:val="left" w:pos="1701"/>
        </w:tabs>
        <w:autoSpaceDE w:val="0"/>
        <w:autoSpaceDN w:val="0"/>
        <w:adjustRightInd w:val="0"/>
        <w:spacing w:after="0" w:line="240" w:lineRule="auto"/>
        <w:ind w:left="1134"/>
        <w:rPr>
          <w:rFonts w:ascii="Arial" w:hAnsi="Arial" w:cs="Arial"/>
          <w:color w:val="000000"/>
          <w:sz w:val="20"/>
        </w:rPr>
      </w:pPr>
      <w:r w:rsidRPr="006E1385">
        <w:rPr>
          <w:rFonts w:ascii="Arial" w:hAnsi="Arial" w:cs="Arial"/>
          <w:color w:val="000000"/>
          <w:sz w:val="20"/>
        </w:rPr>
        <w:t>i.</w:t>
      </w:r>
      <w:r w:rsidRPr="006E1385">
        <w:rPr>
          <w:rFonts w:ascii="Arial" w:hAnsi="Arial" w:cs="Arial"/>
          <w:color w:val="000000"/>
          <w:sz w:val="20"/>
        </w:rPr>
        <w:tab/>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rsidR="006E1385" w:rsidRDefault="006E1385">
      <w:pPr>
        <w:widowControl w:val="0"/>
        <w:tabs>
          <w:tab w:val="left" w:pos="829"/>
        </w:tabs>
        <w:autoSpaceDE w:val="0"/>
        <w:autoSpaceDN w:val="0"/>
        <w:adjustRightInd w:val="0"/>
        <w:spacing w:after="0" w:line="240" w:lineRule="auto"/>
        <w:ind w:left="829" w:hanging="142"/>
        <w:rPr>
          <w:rFonts w:ascii="Arial" w:hAnsi="Arial" w:cs="Arial"/>
          <w:sz w:val="24"/>
          <w:szCs w:val="24"/>
        </w:rPr>
      </w:pPr>
    </w:p>
    <w:p w:rsidR="00D91932" w:rsidRPr="00A84CE7" w:rsidRDefault="00F17F9E" w:rsidP="00A84CE7">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A84CE7">
        <w:rPr>
          <w:rFonts w:ascii="Arial" w:hAnsi="Arial" w:cs="Arial"/>
          <w:color w:val="000000"/>
          <w:sz w:val="20"/>
          <w:szCs w:val="20"/>
        </w:rPr>
        <w:t>a.</w:t>
      </w:r>
      <w:r w:rsidRPr="00A84CE7">
        <w:rPr>
          <w:rFonts w:ascii="Arial" w:hAnsi="Arial" w:cs="Arial"/>
          <w:sz w:val="20"/>
          <w:szCs w:val="20"/>
        </w:rPr>
        <w:tab/>
      </w:r>
      <w:r w:rsidRPr="00A84CE7">
        <w:rPr>
          <w:rFonts w:ascii="Arial" w:hAnsi="Arial" w:cs="Arial"/>
          <w:color w:val="000000"/>
          <w:sz w:val="20"/>
          <w:szCs w:val="20"/>
        </w:rPr>
        <w:t>The MPAS certification (for individual designers) and registration (for organisations) scheme details are available from:</w:t>
      </w:r>
    </w:p>
    <w:p w:rsidR="006E1385" w:rsidRPr="00A84CE7" w:rsidRDefault="006E1385" w:rsidP="00A84CE7">
      <w:pPr>
        <w:widowControl w:val="0"/>
        <w:tabs>
          <w:tab w:val="left" w:pos="120"/>
        </w:tabs>
        <w:autoSpaceDE w:val="0"/>
        <w:autoSpaceDN w:val="0"/>
        <w:adjustRightInd w:val="0"/>
        <w:spacing w:after="0" w:line="240" w:lineRule="auto"/>
        <w:ind w:left="120" w:firstLine="852"/>
        <w:rPr>
          <w:rFonts w:ascii="Arial" w:hAnsi="Arial" w:cs="Arial"/>
          <w:sz w:val="20"/>
          <w:szCs w:val="20"/>
        </w:rPr>
      </w:pPr>
    </w:p>
    <w:p w:rsidR="00D91932" w:rsidRPr="00A84CE7" w:rsidRDefault="00843BE2" w:rsidP="00843BE2">
      <w:pPr>
        <w:widowControl w:val="0"/>
        <w:tabs>
          <w:tab w:val="left" w:pos="1701"/>
        </w:tabs>
        <w:autoSpaceDE w:val="0"/>
        <w:autoSpaceDN w:val="0"/>
        <w:adjustRightInd w:val="0"/>
        <w:spacing w:after="0" w:line="240" w:lineRule="auto"/>
        <w:ind w:left="1256"/>
        <w:rPr>
          <w:rFonts w:ascii="Arial" w:hAnsi="Arial" w:cs="Arial"/>
          <w:sz w:val="20"/>
          <w:szCs w:val="20"/>
        </w:rPr>
      </w:pPr>
      <w:r>
        <w:rPr>
          <w:rFonts w:ascii="Arial" w:hAnsi="Arial" w:cs="Arial"/>
          <w:color w:val="000000"/>
          <w:sz w:val="20"/>
          <w:szCs w:val="20"/>
        </w:rPr>
        <w:tab/>
      </w:r>
      <w:r w:rsidR="00F17F9E" w:rsidRPr="00A84CE7">
        <w:rPr>
          <w:rFonts w:ascii="Arial" w:hAnsi="Arial" w:cs="Arial"/>
          <w:color w:val="000000"/>
          <w:sz w:val="20"/>
          <w:szCs w:val="20"/>
        </w:rPr>
        <w:t>DES SEOC SCP-SptEng-Pkg</w:t>
      </w:r>
    </w:p>
    <w:p w:rsidR="00D91932" w:rsidRPr="00A84CE7" w:rsidRDefault="00F17F9E" w:rsidP="00843BE2">
      <w:pPr>
        <w:widowControl w:val="0"/>
        <w:autoSpaceDE w:val="0"/>
        <w:autoSpaceDN w:val="0"/>
        <w:adjustRightInd w:val="0"/>
        <w:spacing w:after="0" w:line="240" w:lineRule="auto"/>
        <w:ind w:left="1701"/>
        <w:rPr>
          <w:rFonts w:ascii="Arial" w:hAnsi="Arial" w:cs="Arial"/>
          <w:sz w:val="20"/>
          <w:szCs w:val="20"/>
        </w:rPr>
      </w:pPr>
      <w:r w:rsidRPr="00A84CE7">
        <w:rPr>
          <w:rFonts w:ascii="Arial" w:hAnsi="Arial" w:cs="Arial"/>
          <w:color w:val="000000"/>
          <w:sz w:val="20"/>
          <w:szCs w:val="20"/>
        </w:rPr>
        <w:t>MOD Abbey Wood</w:t>
      </w:r>
    </w:p>
    <w:p w:rsidR="00D91932" w:rsidRPr="00A84CE7" w:rsidRDefault="00F17F9E" w:rsidP="00843BE2">
      <w:pPr>
        <w:widowControl w:val="0"/>
        <w:autoSpaceDE w:val="0"/>
        <w:autoSpaceDN w:val="0"/>
        <w:adjustRightInd w:val="0"/>
        <w:spacing w:after="0" w:line="240" w:lineRule="auto"/>
        <w:ind w:left="1701"/>
        <w:rPr>
          <w:rFonts w:ascii="Arial" w:hAnsi="Arial" w:cs="Arial"/>
          <w:sz w:val="20"/>
          <w:szCs w:val="20"/>
        </w:rPr>
      </w:pPr>
      <w:r w:rsidRPr="00A84CE7">
        <w:rPr>
          <w:rFonts w:ascii="Arial" w:hAnsi="Arial" w:cs="Arial"/>
          <w:color w:val="000000"/>
          <w:sz w:val="20"/>
          <w:szCs w:val="20"/>
        </w:rPr>
        <w:t>Bristol, BS34 8JH</w:t>
      </w:r>
    </w:p>
    <w:p w:rsidR="00D91932" w:rsidRPr="00A84CE7" w:rsidRDefault="00F17F9E" w:rsidP="00843BE2">
      <w:pPr>
        <w:widowControl w:val="0"/>
        <w:autoSpaceDE w:val="0"/>
        <w:autoSpaceDN w:val="0"/>
        <w:adjustRightInd w:val="0"/>
        <w:spacing w:after="0" w:line="240" w:lineRule="auto"/>
        <w:ind w:left="1701"/>
        <w:rPr>
          <w:rFonts w:ascii="Arial" w:hAnsi="Arial" w:cs="Arial"/>
          <w:sz w:val="20"/>
          <w:szCs w:val="20"/>
        </w:rPr>
      </w:pPr>
      <w:r w:rsidRPr="00A84CE7">
        <w:rPr>
          <w:rFonts w:ascii="Arial" w:hAnsi="Arial" w:cs="Arial"/>
          <w:color w:val="000000"/>
          <w:sz w:val="20"/>
          <w:szCs w:val="20"/>
        </w:rPr>
        <w:t>Tel. +44(0)30679-35353</w:t>
      </w:r>
    </w:p>
    <w:p w:rsidR="00D91932" w:rsidRPr="00A84CE7" w:rsidRDefault="00F17F9E" w:rsidP="00843BE2">
      <w:pPr>
        <w:widowControl w:val="0"/>
        <w:autoSpaceDE w:val="0"/>
        <w:autoSpaceDN w:val="0"/>
        <w:adjustRightInd w:val="0"/>
        <w:spacing w:after="0" w:line="240" w:lineRule="auto"/>
        <w:ind w:left="1701"/>
        <w:rPr>
          <w:rFonts w:ascii="Arial" w:hAnsi="Arial" w:cs="Arial"/>
          <w:color w:val="0000FF"/>
          <w:sz w:val="20"/>
          <w:szCs w:val="20"/>
          <w:u w:val="single"/>
        </w:rPr>
      </w:pPr>
      <w:r w:rsidRPr="00A84CE7">
        <w:rPr>
          <w:rFonts w:ascii="Arial" w:hAnsi="Arial" w:cs="Arial"/>
          <w:color w:val="0000FF"/>
          <w:sz w:val="20"/>
          <w:szCs w:val="20"/>
          <w:u w:val="single"/>
        </w:rPr>
        <w:t>DESSEOCSCP-SptEng-PKg@mod.uk</w:t>
      </w:r>
    </w:p>
    <w:p w:rsidR="00A84CE7" w:rsidRPr="00A84CE7" w:rsidRDefault="00A84CE7" w:rsidP="00A84CE7">
      <w:pPr>
        <w:widowControl w:val="0"/>
        <w:autoSpaceDE w:val="0"/>
        <w:autoSpaceDN w:val="0"/>
        <w:adjustRightInd w:val="0"/>
        <w:spacing w:after="0" w:line="240" w:lineRule="auto"/>
        <w:ind w:left="1256"/>
        <w:rPr>
          <w:rFonts w:ascii="Arial" w:hAnsi="Arial" w:cs="Arial"/>
          <w:sz w:val="20"/>
          <w:szCs w:val="20"/>
        </w:rPr>
      </w:pPr>
    </w:p>
    <w:p w:rsidR="00D91932" w:rsidRDefault="00F17F9E" w:rsidP="00C97229">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A84CE7">
        <w:rPr>
          <w:rFonts w:ascii="Arial" w:hAnsi="Arial" w:cs="Arial"/>
          <w:color w:val="000000"/>
          <w:sz w:val="20"/>
          <w:szCs w:val="20"/>
        </w:rPr>
        <w:t>b.</w:t>
      </w:r>
      <w:r w:rsidRPr="00A84CE7">
        <w:rPr>
          <w:rFonts w:ascii="Arial" w:hAnsi="Arial" w:cs="Arial"/>
          <w:sz w:val="20"/>
          <w:szCs w:val="20"/>
        </w:rPr>
        <w:tab/>
      </w:r>
      <w:r w:rsidRPr="00A84CE7">
        <w:rPr>
          <w:rFonts w:ascii="Arial" w:hAnsi="Arial" w:cs="Arial"/>
          <w:color w:val="000000"/>
          <w:sz w:val="20"/>
          <w:szCs w:val="20"/>
        </w:rPr>
        <w:t>The MPAS Documentation is also available on the DStan website.</w:t>
      </w:r>
    </w:p>
    <w:p w:rsidR="00C97229" w:rsidRPr="00A84CE7" w:rsidRDefault="00C97229" w:rsidP="00A84CE7">
      <w:pPr>
        <w:widowControl w:val="0"/>
        <w:tabs>
          <w:tab w:val="left" w:pos="120"/>
        </w:tabs>
        <w:autoSpaceDE w:val="0"/>
        <w:autoSpaceDN w:val="0"/>
        <w:adjustRightInd w:val="0"/>
        <w:spacing w:after="0" w:line="240" w:lineRule="auto"/>
        <w:ind w:left="120" w:firstLine="852"/>
        <w:rPr>
          <w:rFonts w:ascii="Arial" w:hAnsi="Arial" w:cs="Arial"/>
          <w:sz w:val="20"/>
          <w:szCs w:val="20"/>
        </w:rPr>
      </w:pPr>
    </w:p>
    <w:p w:rsidR="00C97229" w:rsidRPr="00C97229" w:rsidRDefault="00F17F9E" w:rsidP="00C97229">
      <w:pPr>
        <w:widowControl w:val="0"/>
        <w:tabs>
          <w:tab w:val="left" w:pos="1701"/>
        </w:tabs>
        <w:autoSpaceDE w:val="0"/>
        <w:autoSpaceDN w:val="0"/>
        <w:adjustRightInd w:val="0"/>
        <w:spacing w:after="0" w:line="240" w:lineRule="auto"/>
        <w:ind w:left="1134"/>
        <w:rPr>
          <w:rFonts w:ascii="Arial" w:hAnsi="Arial" w:cs="Arial"/>
          <w:color w:val="000000"/>
          <w:sz w:val="20"/>
        </w:rPr>
      </w:pPr>
      <w:r w:rsidRPr="00C97229">
        <w:rPr>
          <w:rFonts w:ascii="Arial" w:hAnsi="Arial" w:cs="Arial"/>
          <w:color w:val="000000"/>
          <w:sz w:val="20"/>
        </w:rPr>
        <w:t>ii.</w:t>
      </w:r>
      <w:r w:rsidRPr="00C97229">
        <w:rPr>
          <w:rFonts w:ascii="Arial" w:hAnsi="Arial" w:cs="Arial"/>
          <w:color w:val="000000"/>
          <w:sz w:val="20"/>
        </w:rPr>
        <w:tab/>
        <w:t xml:space="preserve">MLP shall be designed to comply with the relevant requirements of Def Stan 81-041, and be capable of meeting the appropriate test requirements of Def Stan 81-041 (Part 3). </w:t>
      </w:r>
    </w:p>
    <w:p w:rsidR="00D91932" w:rsidRPr="00C97229" w:rsidRDefault="00F17F9E" w:rsidP="00C97229">
      <w:pPr>
        <w:widowControl w:val="0"/>
        <w:tabs>
          <w:tab w:val="left" w:pos="1701"/>
        </w:tabs>
        <w:autoSpaceDE w:val="0"/>
        <w:autoSpaceDN w:val="0"/>
        <w:adjustRightInd w:val="0"/>
        <w:spacing w:after="0" w:line="240" w:lineRule="auto"/>
        <w:ind w:left="1134"/>
        <w:rPr>
          <w:rFonts w:ascii="Arial" w:hAnsi="Arial" w:cs="Arial"/>
          <w:color w:val="000000"/>
          <w:sz w:val="20"/>
        </w:rPr>
      </w:pPr>
      <w:r w:rsidRPr="00C97229">
        <w:rPr>
          <w:rFonts w:ascii="Arial" w:hAnsi="Arial" w:cs="Arial"/>
          <w:color w:val="000000"/>
          <w:sz w:val="20"/>
        </w:rPr>
        <w:t xml:space="preserve"> Packaging designs shall be prepared on a SPIS, in accordance with Def Stan 81-041 (Part 4).</w:t>
      </w:r>
    </w:p>
    <w:p w:rsidR="00C97229" w:rsidRPr="00C97229" w:rsidRDefault="00C97229" w:rsidP="00C97229">
      <w:pPr>
        <w:widowControl w:val="0"/>
        <w:tabs>
          <w:tab w:val="left" w:pos="1701"/>
        </w:tabs>
        <w:autoSpaceDE w:val="0"/>
        <w:autoSpaceDN w:val="0"/>
        <w:adjustRightInd w:val="0"/>
        <w:spacing w:after="0" w:line="240" w:lineRule="auto"/>
        <w:ind w:left="1134"/>
        <w:rPr>
          <w:rFonts w:ascii="Arial" w:hAnsi="Arial" w:cs="Arial"/>
          <w:color w:val="000000"/>
          <w:sz w:val="20"/>
        </w:rPr>
      </w:pPr>
    </w:p>
    <w:p w:rsidR="00D91932" w:rsidRPr="00C97229" w:rsidRDefault="00F17F9E" w:rsidP="00C97229">
      <w:pPr>
        <w:widowControl w:val="0"/>
        <w:tabs>
          <w:tab w:val="left" w:pos="1701"/>
        </w:tabs>
        <w:autoSpaceDE w:val="0"/>
        <w:autoSpaceDN w:val="0"/>
        <w:adjustRightInd w:val="0"/>
        <w:spacing w:after="0" w:line="240" w:lineRule="auto"/>
        <w:ind w:left="1134"/>
        <w:rPr>
          <w:rFonts w:ascii="Arial" w:hAnsi="Arial" w:cs="Arial"/>
          <w:color w:val="000000"/>
          <w:sz w:val="20"/>
        </w:rPr>
      </w:pPr>
      <w:r w:rsidRPr="00C97229">
        <w:rPr>
          <w:rFonts w:ascii="Arial" w:hAnsi="Arial" w:cs="Arial"/>
          <w:color w:val="000000"/>
          <w:sz w:val="20"/>
        </w:rPr>
        <w:t>iii.</w:t>
      </w:r>
      <w:r w:rsidRPr="00C97229">
        <w:rPr>
          <w:rFonts w:ascii="Arial" w:hAnsi="Arial" w:cs="Arial"/>
          <w:color w:val="000000"/>
          <w:sz w:val="20"/>
        </w:rPr>
        <w:tab/>
        <w:t>The Contractor shall ensure a search of the SPIS index (the ‘SPIN’) is carried out to establish the SPIS status of each requirement (using DEFFORM 129a ‘Application for Packaging Designs or their Status’).</w:t>
      </w:r>
    </w:p>
    <w:p w:rsidR="00C97229" w:rsidRPr="00C97229" w:rsidRDefault="00C97229" w:rsidP="00C97229">
      <w:pPr>
        <w:widowControl w:val="0"/>
        <w:tabs>
          <w:tab w:val="left" w:pos="1701"/>
        </w:tabs>
        <w:autoSpaceDE w:val="0"/>
        <w:autoSpaceDN w:val="0"/>
        <w:adjustRightInd w:val="0"/>
        <w:spacing w:after="0" w:line="240" w:lineRule="auto"/>
        <w:ind w:left="1134"/>
        <w:rPr>
          <w:rFonts w:ascii="Arial" w:hAnsi="Arial" w:cs="Arial"/>
          <w:color w:val="000000"/>
          <w:sz w:val="20"/>
        </w:rPr>
      </w:pPr>
    </w:p>
    <w:p w:rsidR="00D91932" w:rsidRPr="00C97229" w:rsidRDefault="00F17F9E" w:rsidP="00C97229">
      <w:pPr>
        <w:widowControl w:val="0"/>
        <w:tabs>
          <w:tab w:val="left" w:pos="1701"/>
        </w:tabs>
        <w:autoSpaceDE w:val="0"/>
        <w:autoSpaceDN w:val="0"/>
        <w:adjustRightInd w:val="0"/>
        <w:spacing w:after="0" w:line="240" w:lineRule="auto"/>
        <w:ind w:left="1134"/>
        <w:rPr>
          <w:rFonts w:ascii="Arial" w:hAnsi="Arial" w:cs="Arial"/>
          <w:color w:val="000000"/>
          <w:sz w:val="20"/>
        </w:rPr>
      </w:pPr>
      <w:r w:rsidRPr="00C97229">
        <w:rPr>
          <w:rFonts w:ascii="Arial" w:hAnsi="Arial" w:cs="Arial"/>
          <w:color w:val="000000"/>
          <w:sz w:val="20"/>
        </w:rPr>
        <w:t>iv.</w:t>
      </w:r>
      <w:r w:rsidRPr="00C97229">
        <w:rPr>
          <w:rFonts w:ascii="Arial" w:hAnsi="Arial" w:cs="Arial"/>
          <w:color w:val="000000"/>
          <w:sz w:val="20"/>
        </w:rPr>
        <w:tab/>
        <w:t xml:space="preserve">New designs shall not be made where there is an existing usable SPIS, or one that may be easily modified. </w:t>
      </w:r>
    </w:p>
    <w:p w:rsidR="00C97229" w:rsidRPr="00C97229" w:rsidRDefault="00C97229" w:rsidP="00C97229">
      <w:pPr>
        <w:widowControl w:val="0"/>
        <w:tabs>
          <w:tab w:val="left" w:pos="1701"/>
        </w:tabs>
        <w:autoSpaceDE w:val="0"/>
        <w:autoSpaceDN w:val="0"/>
        <w:adjustRightInd w:val="0"/>
        <w:spacing w:after="0" w:line="240" w:lineRule="auto"/>
        <w:ind w:left="1134"/>
        <w:rPr>
          <w:rFonts w:ascii="Arial" w:hAnsi="Arial" w:cs="Arial"/>
          <w:color w:val="000000"/>
          <w:sz w:val="20"/>
        </w:rPr>
      </w:pPr>
    </w:p>
    <w:p w:rsidR="00D91932" w:rsidRPr="00C97229" w:rsidRDefault="00F17F9E" w:rsidP="00C97229">
      <w:pPr>
        <w:widowControl w:val="0"/>
        <w:tabs>
          <w:tab w:val="left" w:pos="1701"/>
        </w:tabs>
        <w:autoSpaceDE w:val="0"/>
        <w:autoSpaceDN w:val="0"/>
        <w:adjustRightInd w:val="0"/>
        <w:spacing w:after="0" w:line="240" w:lineRule="auto"/>
        <w:ind w:left="1134"/>
        <w:rPr>
          <w:rFonts w:ascii="Arial" w:hAnsi="Arial" w:cs="Arial"/>
          <w:color w:val="000000"/>
          <w:sz w:val="20"/>
        </w:rPr>
      </w:pPr>
      <w:r w:rsidRPr="00C97229">
        <w:rPr>
          <w:rFonts w:ascii="Arial" w:hAnsi="Arial" w:cs="Arial"/>
          <w:color w:val="000000"/>
          <w:sz w:val="20"/>
        </w:rPr>
        <w:t>v.</w:t>
      </w:r>
      <w:r w:rsidRPr="00C97229">
        <w:rPr>
          <w:rFonts w:ascii="Arial" w:hAnsi="Arial" w:cs="Arial"/>
          <w:color w:val="000000"/>
          <w:sz w:val="20"/>
        </w:rPr>
        <w:tab/>
        <w:t>Where there is a usable SFS, it shall be used in place of a SPIS design unless otherwise stated by the Contract.  When an SFS is used or replaces a SPIS design, the Contractor shall upload this information on to SPIN in Adobe PDF.</w:t>
      </w:r>
    </w:p>
    <w:p w:rsidR="00C97229" w:rsidRPr="00C97229" w:rsidRDefault="00C97229" w:rsidP="00C97229">
      <w:pPr>
        <w:widowControl w:val="0"/>
        <w:tabs>
          <w:tab w:val="left" w:pos="1701"/>
        </w:tabs>
        <w:autoSpaceDE w:val="0"/>
        <w:autoSpaceDN w:val="0"/>
        <w:adjustRightInd w:val="0"/>
        <w:spacing w:after="0" w:line="240" w:lineRule="auto"/>
        <w:ind w:left="1134"/>
        <w:rPr>
          <w:rFonts w:ascii="Arial" w:hAnsi="Arial" w:cs="Arial"/>
          <w:color w:val="000000"/>
          <w:sz w:val="20"/>
        </w:rPr>
      </w:pPr>
    </w:p>
    <w:p w:rsidR="00D91932" w:rsidRPr="00C97229" w:rsidRDefault="00F17F9E" w:rsidP="00C97229">
      <w:pPr>
        <w:widowControl w:val="0"/>
        <w:tabs>
          <w:tab w:val="left" w:pos="1701"/>
        </w:tabs>
        <w:autoSpaceDE w:val="0"/>
        <w:autoSpaceDN w:val="0"/>
        <w:adjustRightInd w:val="0"/>
        <w:spacing w:after="0" w:line="240" w:lineRule="auto"/>
        <w:ind w:left="1134"/>
        <w:rPr>
          <w:rFonts w:ascii="Arial" w:hAnsi="Arial" w:cs="Arial"/>
          <w:color w:val="000000"/>
          <w:sz w:val="20"/>
        </w:rPr>
      </w:pPr>
      <w:r w:rsidRPr="00C97229">
        <w:rPr>
          <w:rFonts w:ascii="Arial" w:hAnsi="Arial" w:cs="Arial"/>
          <w:color w:val="000000"/>
          <w:sz w:val="20"/>
        </w:rPr>
        <w:lastRenderedPageBreak/>
        <w:t>vi.</w:t>
      </w:r>
      <w:r w:rsidRPr="00C97229">
        <w:rPr>
          <w:rFonts w:ascii="Arial" w:hAnsi="Arial" w:cs="Arial"/>
          <w:color w:val="000000"/>
          <w:sz w:val="20"/>
        </w:rPr>
        <w:tab/>
        <w:t xml:space="preserve">All SPIS, new or modified (and associated documentation), shall, on completion, be uploaded by the Contractor on to SPIN.  The format shall be Adobe PDF. </w:t>
      </w:r>
    </w:p>
    <w:p w:rsidR="00C97229" w:rsidRPr="00C97229" w:rsidRDefault="00C97229" w:rsidP="00C97229">
      <w:pPr>
        <w:widowControl w:val="0"/>
        <w:tabs>
          <w:tab w:val="left" w:pos="1701"/>
        </w:tabs>
        <w:autoSpaceDE w:val="0"/>
        <w:autoSpaceDN w:val="0"/>
        <w:adjustRightInd w:val="0"/>
        <w:spacing w:after="0" w:line="240" w:lineRule="auto"/>
        <w:ind w:left="1134"/>
        <w:rPr>
          <w:rFonts w:ascii="Arial" w:hAnsi="Arial" w:cs="Arial"/>
          <w:color w:val="000000"/>
          <w:sz w:val="20"/>
        </w:rPr>
      </w:pPr>
    </w:p>
    <w:p w:rsidR="00D91932" w:rsidRPr="00C97229" w:rsidRDefault="00F17F9E" w:rsidP="00C97229">
      <w:pPr>
        <w:widowControl w:val="0"/>
        <w:tabs>
          <w:tab w:val="left" w:pos="1701"/>
        </w:tabs>
        <w:autoSpaceDE w:val="0"/>
        <w:autoSpaceDN w:val="0"/>
        <w:adjustRightInd w:val="0"/>
        <w:spacing w:after="0" w:line="240" w:lineRule="auto"/>
        <w:ind w:left="1134"/>
        <w:rPr>
          <w:rFonts w:ascii="Arial" w:hAnsi="Arial" w:cs="Arial"/>
          <w:color w:val="000000"/>
          <w:sz w:val="20"/>
        </w:rPr>
      </w:pPr>
      <w:r w:rsidRPr="00C97229">
        <w:rPr>
          <w:rFonts w:ascii="Arial" w:hAnsi="Arial" w:cs="Arial"/>
          <w:color w:val="000000"/>
          <w:sz w:val="20"/>
        </w:rPr>
        <w:t>vii.</w:t>
      </w:r>
      <w:r w:rsidRPr="00C97229">
        <w:rPr>
          <w:rFonts w:ascii="Arial" w:hAnsi="Arial" w:cs="Arial"/>
          <w:color w:val="000000"/>
          <w:sz w:val="20"/>
        </w:rPr>
        <w:tab/>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rsidR="00C97229" w:rsidRPr="00A84CE7" w:rsidRDefault="00C97229" w:rsidP="00A84CE7">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Pr="00C97229" w:rsidRDefault="00F17F9E" w:rsidP="00C97229">
      <w:pPr>
        <w:widowControl w:val="0"/>
        <w:tabs>
          <w:tab w:val="left" w:pos="1701"/>
        </w:tabs>
        <w:autoSpaceDE w:val="0"/>
        <w:autoSpaceDN w:val="0"/>
        <w:adjustRightInd w:val="0"/>
        <w:spacing w:after="0" w:line="240" w:lineRule="auto"/>
        <w:ind w:left="1134"/>
        <w:rPr>
          <w:rFonts w:ascii="Arial" w:hAnsi="Arial" w:cs="Arial"/>
          <w:color w:val="000000"/>
          <w:sz w:val="20"/>
        </w:rPr>
      </w:pPr>
      <w:r w:rsidRPr="00C97229">
        <w:rPr>
          <w:rFonts w:ascii="Arial" w:hAnsi="Arial" w:cs="Arial"/>
          <w:color w:val="000000"/>
          <w:sz w:val="20"/>
        </w:rPr>
        <w:t>viii.</w:t>
      </w:r>
      <w:r w:rsidRPr="00C97229">
        <w:rPr>
          <w:rFonts w:ascii="Arial" w:hAnsi="Arial" w:cs="Arial"/>
          <w:color w:val="000000"/>
          <w:sz w:val="20"/>
        </w:rPr>
        <w:tab/>
        <w:t>The documents supplied under clause 23.f(6) shall be considered as a contract data requirement and be subject to the terms of DEFCON 15 and DEFCON 21.</w:t>
      </w:r>
    </w:p>
    <w:p w:rsidR="00C97229" w:rsidRPr="00A84CE7" w:rsidRDefault="00C97229" w:rsidP="00A84CE7">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Default="00F17F9E" w:rsidP="00773CF2">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A84CE7">
        <w:rPr>
          <w:rFonts w:ascii="Arial" w:hAnsi="Arial" w:cs="Arial"/>
          <w:color w:val="000000"/>
          <w:sz w:val="20"/>
          <w:szCs w:val="20"/>
        </w:rPr>
        <w:t>g.</w:t>
      </w:r>
      <w:r w:rsidRPr="00773CF2">
        <w:rPr>
          <w:rFonts w:ascii="Arial" w:hAnsi="Arial" w:cs="Arial"/>
          <w:color w:val="000000"/>
          <w:sz w:val="20"/>
          <w:szCs w:val="20"/>
        </w:rPr>
        <w:tab/>
      </w:r>
      <w:r w:rsidRPr="00A84CE7">
        <w:rPr>
          <w:rFonts w:ascii="Arial" w:hAnsi="Arial" w:cs="Arial"/>
          <w:color w:val="000000"/>
          <w:sz w:val="20"/>
          <w:szCs w:val="20"/>
        </w:rPr>
        <w:t>Unless otherwise stated in the Contract, one of the following procedures for the production of new or modified SPIS designs shall be applied:</w:t>
      </w:r>
    </w:p>
    <w:p w:rsidR="00C97229" w:rsidRPr="00A84CE7" w:rsidRDefault="00C97229" w:rsidP="00A84CE7">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C97229">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C97229">
        <w:rPr>
          <w:rFonts w:ascii="Arial" w:hAnsi="Arial" w:cs="Arial"/>
          <w:color w:val="000000"/>
          <w:sz w:val="20"/>
        </w:rPr>
        <w:t>i.</w:t>
      </w:r>
      <w:r w:rsidRPr="00C97229">
        <w:rPr>
          <w:rFonts w:ascii="Arial" w:hAnsi="Arial" w:cs="Arial"/>
          <w:color w:val="000000"/>
          <w:sz w:val="20"/>
        </w:rPr>
        <w:tab/>
        <w:t>If the Contractor or their subcontractor is the PDA they shall:</w:t>
      </w:r>
    </w:p>
    <w:p w:rsidR="00C97229" w:rsidRPr="00A84CE7" w:rsidRDefault="00C97229" w:rsidP="00A84CE7">
      <w:pPr>
        <w:widowControl w:val="0"/>
        <w:tabs>
          <w:tab w:val="left" w:pos="972"/>
        </w:tabs>
        <w:autoSpaceDE w:val="0"/>
        <w:autoSpaceDN w:val="0"/>
        <w:adjustRightInd w:val="0"/>
        <w:spacing w:after="0" w:line="240" w:lineRule="auto"/>
        <w:ind w:left="972" w:hanging="284"/>
        <w:rPr>
          <w:rFonts w:ascii="Arial" w:hAnsi="Arial" w:cs="Arial"/>
          <w:sz w:val="20"/>
          <w:szCs w:val="20"/>
        </w:rPr>
      </w:pPr>
    </w:p>
    <w:p w:rsidR="00D91932" w:rsidRDefault="00F17F9E" w:rsidP="00773CF2">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A84CE7">
        <w:rPr>
          <w:rFonts w:ascii="Arial" w:hAnsi="Arial" w:cs="Arial"/>
          <w:color w:val="000000"/>
          <w:sz w:val="20"/>
          <w:szCs w:val="20"/>
        </w:rPr>
        <w:t>a.</w:t>
      </w:r>
      <w:r w:rsidRPr="00A84CE7">
        <w:rPr>
          <w:rFonts w:ascii="Arial" w:hAnsi="Arial" w:cs="Arial"/>
          <w:sz w:val="20"/>
          <w:szCs w:val="20"/>
        </w:rPr>
        <w:tab/>
      </w:r>
      <w:r w:rsidRPr="00A84CE7">
        <w:rPr>
          <w:rFonts w:ascii="Arial" w:hAnsi="Arial" w:cs="Arial"/>
          <w:color w:val="000000"/>
          <w:sz w:val="20"/>
          <w:szCs w:val="20"/>
        </w:rPr>
        <w:t>On receipt of instructions received from the Authority’s representative nominated in Box 2 of DEFFORM 111 at Annex A to Schedule 3 (Contract Data Sheet), prepare the required package design in accordance with clause 23.f.</w:t>
      </w:r>
    </w:p>
    <w:p w:rsidR="00C97229" w:rsidRPr="00A84CE7" w:rsidRDefault="00C97229" w:rsidP="00A84CE7">
      <w:pPr>
        <w:widowControl w:val="0"/>
        <w:tabs>
          <w:tab w:val="left" w:pos="120"/>
        </w:tabs>
        <w:autoSpaceDE w:val="0"/>
        <w:autoSpaceDN w:val="0"/>
        <w:adjustRightInd w:val="0"/>
        <w:spacing w:after="0" w:line="240" w:lineRule="auto"/>
        <w:ind w:left="120" w:firstLine="852"/>
        <w:rPr>
          <w:rFonts w:ascii="Arial" w:hAnsi="Arial" w:cs="Arial"/>
          <w:sz w:val="20"/>
          <w:szCs w:val="20"/>
        </w:rPr>
      </w:pPr>
    </w:p>
    <w:p w:rsidR="00D91932" w:rsidRDefault="00F17F9E" w:rsidP="00773CF2">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A84CE7">
        <w:rPr>
          <w:rFonts w:ascii="Arial" w:hAnsi="Arial" w:cs="Arial"/>
          <w:color w:val="000000"/>
          <w:sz w:val="20"/>
          <w:szCs w:val="20"/>
        </w:rPr>
        <w:t>b.</w:t>
      </w:r>
      <w:r w:rsidRPr="00773CF2">
        <w:rPr>
          <w:rFonts w:ascii="Arial" w:hAnsi="Arial" w:cs="Arial"/>
          <w:color w:val="000000"/>
          <w:sz w:val="20"/>
          <w:szCs w:val="20"/>
        </w:rPr>
        <w:tab/>
      </w:r>
      <w:r w:rsidRPr="00A84CE7">
        <w:rPr>
          <w:rFonts w:ascii="Arial" w:hAnsi="Arial" w:cs="Arial"/>
          <w:color w:val="000000"/>
          <w:sz w:val="20"/>
          <w:szCs w:val="20"/>
        </w:rPr>
        <w:t>Where the Contractor or their subcontractor is registered they shall, on completion of any design work, provide the Authority with the following documents electronically:</w:t>
      </w:r>
    </w:p>
    <w:p w:rsidR="00C97229" w:rsidRPr="00A84CE7" w:rsidRDefault="00C97229" w:rsidP="00A84CE7">
      <w:pPr>
        <w:widowControl w:val="0"/>
        <w:tabs>
          <w:tab w:val="left" w:pos="120"/>
        </w:tabs>
        <w:autoSpaceDE w:val="0"/>
        <w:autoSpaceDN w:val="0"/>
        <w:adjustRightInd w:val="0"/>
        <w:spacing w:after="0" w:line="240" w:lineRule="auto"/>
        <w:ind w:left="120" w:firstLine="852"/>
        <w:rPr>
          <w:rFonts w:ascii="Arial" w:hAnsi="Arial" w:cs="Arial"/>
          <w:sz w:val="20"/>
          <w:szCs w:val="20"/>
        </w:rPr>
      </w:pPr>
    </w:p>
    <w:p w:rsidR="00D91932" w:rsidRPr="00C97229" w:rsidRDefault="00F17F9E" w:rsidP="00BE4610">
      <w:pPr>
        <w:widowControl w:val="0"/>
        <w:tabs>
          <w:tab w:val="left" w:pos="2835"/>
        </w:tabs>
        <w:autoSpaceDE w:val="0"/>
        <w:autoSpaceDN w:val="0"/>
        <w:adjustRightInd w:val="0"/>
        <w:spacing w:after="0" w:line="240" w:lineRule="auto"/>
        <w:ind w:left="2268"/>
        <w:rPr>
          <w:rFonts w:ascii="Arial" w:hAnsi="Arial" w:cs="Arial"/>
          <w:color w:val="000000"/>
          <w:sz w:val="20"/>
        </w:rPr>
      </w:pPr>
      <w:r w:rsidRPr="00C97229">
        <w:rPr>
          <w:rFonts w:ascii="Arial" w:hAnsi="Arial" w:cs="Arial"/>
          <w:color w:val="000000"/>
          <w:sz w:val="20"/>
        </w:rPr>
        <w:t>i.</w:t>
      </w:r>
      <w:r w:rsidRPr="00C97229">
        <w:rPr>
          <w:rFonts w:ascii="Arial" w:hAnsi="Arial" w:cs="Arial"/>
          <w:color w:val="000000"/>
          <w:sz w:val="20"/>
        </w:rPr>
        <w:tab/>
        <w:t xml:space="preserve"> a list of all SPIS which have been prepared or revised against the Contract; and</w:t>
      </w:r>
    </w:p>
    <w:p w:rsidR="00C97229" w:rsidRPr="00C97229" w:rsidRDefault="00C97229" w:rsidP="00C97229">
      <w:pPr>
        <w:widowControl w:val="0"/>
        <w:tabs>
          <w:tab w:val="left" w:pos="1701"/>
        </w:tabs>
        <w:autoSpaceDE w:val="0"/>
        <w:autoSpaceDN w:val="0"/>
        <w:adjustRightInd w:val="0"/>
        <w:spacing w:after="0" w:line="240" w:lineRule="auto"/>
        <w:ind w:left="1134"/>
        <w:rPr>
          <w:rFonts w:ascii="Arial" w:hAnsi="Arial" w:cs="Arial"/>
          <w:color w:val="000000"/>
          <w:sz w:val="20"/>
        </w:rPr>
      </w:pPr>
    </w:p>
    <w:p w:rsidR="00D91932" w:rsidRPr="00C97229" w:rsidRDefault="00F17F9E" w:rsidP="00BE4610">
      <w:pPr>
        <w:widowControl w:val="0"/>
        <w:tabs>
          <w:tab w:val="left" w:pos="2835"/>
        </w:tabs>
        <w:autoSpaceDE w:val="0"/>
        <w:autoSpaceDN w:val="0"/>
        <w:adjustRightInd w:val="0"/>
        <w:spacing w:after="0" w:line="240" w:lineRule="auto"/>
        <w:ind w:left="2268"/>
        <w:rPr>
          <w:rFonts w:ascii="Arial" w:hAnsi="Arial" w:cs="Arial"/>
          <w:color w:val="000000"/>
          <w:sz w:val="20"/>
        </w:rPr>
      </w:pPr>
      <w:r w:rsidRPr="00C97229">
        <w:rPr>
          <w:rFonts w:ascii="Arial" w:hAnsi="Arial" w:cs="Arial"/>
          <w:color w:val="000000"/>
          <w:sz w:val="20"/>
        </w:rPr>
        <w:t>ii.</w:t>
      </w:r>
      <w:r w:rsidRPr="00C97229">
        <w:rPr>
          <w:rFonts w:ascii="Arial" w:hAnsi="Arial" w:cs="Arial"/>
          <w:color w:val="000000"/>
          <w:sz w:val="20"/>
        </w:rPr>
        <w:tab/>
        <w:t xml:space="preserve"> a copy of all new / revised SPIS, complete with all continuation sheets and associated drawings, where applicable, to be uploaded onto SPIN.</w:t>
      </w:r>
    </w:p>
    <w:p w:rsidR="00C97229" w:rsidRPr="00A84CE7" w:rsidRDefault="00C97229" w:rsidP="00A84CE7">
      <w:pPr>
        <w:widowControl w:val="0"/>
        <w:tabs>
          <w:tab w:val="left" w:pos="1680"/>
        </w:tabs>
        <w:autoSpaceDE w:val="0"/>
        <w:autoSpaceDN w:val="0"/>
        <w:adjustRightInd w:val="0"/>
        <w:spacing w:after="0" w:line="240" w:lineRule="auto"/>
        <w:ind w:left="1680" w:hanging="142"/>
        <w:rPr>
          <w:rFonts w:ascii="Arial" w:hAnsi="Arial" w:cs="Arial"/>
          <w:sz w:val="20"/>
          <w:szCs w:val="20"/>
        </w:rPr>
      </w:pPr>
    </w:p>
    <w:p w:rsidR="00D91932" w:rsidRDefault="00F17F9E" w:rsidP="00BE4610">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A84CE7">
        <w:rPr>
          <w:rFonts w:ascii="Arial" w:hAnsi="Arial" w:cs="Arial"/>
          <w:color w:val="000000"/>
          <w:sz w:val="20"/>
          <w:szCs w:val="20"/>
        </w:rPr>
        <w:t>c.</w:t>
      </w:r>
      <w:r w:rsidRPr="00BE4610">
        <w:rPr>
          <w:rFonts w:ascii="Arial" w:hAnsi="Arial" w:cs="Arial"/>
          <w:color w:val="000000"/>
          <w:sz w:val="20"/>
          <w:szCs w:val="20"/>
        </w:rPr>
        <w:tab/>
      </w:r>
      <w:r w:rsidRPr="00A84CE7">
        <w:rPr>
          <w:rFonts w:ascii="Arial" w:hAnsi="Arial" w:cs="Arial"/>
          <w:color w:val="000000"/>
          <w:sz w:val="20"/>
          <w:szCs w:val="20"/>
        </w:rPr>
        <w:t>Where the PDA is not a registered organisation, then they shall obtain approval for their design from a registered organisation before proceeding, then follow clause 23.g(1)(b).</w:t>
      </w:r>
    </w:p>
    <w:p w:rsidR="00C97229" w:rsidRPr="00A84CE7" w:rsidRDefault="00C97229" w:rsidP="00A84CE7">
      <w:pPr>
        <w:widowControl w:val="0"/>
        <w:tabs>
          <w:tab w:val="left" w:pos="120"/>
        </w:tabs>
        <w:autoSpaceDE w:val="0"/>
        <w:autoSpaceDN w:val="0"/>
        <w:adjustRightInd w:val="0"/>
        <w:spacing w:after="0" w:line="240" w:lineRule="auto"/>
        <w:ind w:left="120" w:firstLine="852"/>
        <w:rPr>
          <w:rFonts w:ascii="Arial" w:hAnsi="Arial" w:cs="Arial"/>
          <w:sz w:val="20"/>
          <w:szCs w:val="20"/>
        </w:rPr>
      </w:pPr>
    </w:p>
    <w:p w:rsidR="00D91932" w:rsidRPr="00BE4610" w:rsidRDefault="00F17F9E" w:rsidP="00BE4610">
      <w:pPr>
        <w:widowControl w:val="0"/>
        <w:tabs>
          <w:tab w:val="left" w:pos="1701"/>
        </w:tabs>
        <w:autoSpaceDE w:val="0"/>
        <w:autoSpaceDN w:val="0"/>
        <w:adjustRightInd w:val="0"/>
        <w:spacing w:after="0" w:line="240" w:lineRule="auto"/>
        <w:ind w:left="1134"/>
        <w:rPr>
          <w:rFonts w:ascii="Arial" w:hAnsi="Arial" w:cs="Arial"/>
          <w:color w:val="000000"/>
          <w:sz w:val="20"/>
        </w:rPr>
      </w:pPr>
      <w:r w:rsidRPr="00BE4610">
        <w:rPr>
          <w:rFonts w:ascii="Arial" w:hAnsi="Arial" w:cs="Arial"/>
          <w:color w:val="000000"/>
          <w:sz w:val="20"/>
        </w:rPr>
        <w:t>ii.</w:t>
      </w:r>
      <w:r w:rsidRPr="00BE4610">
        <w:rPr>
          <w:rFonts w:ascii="Arial" w:hAnsi="Arial" w:cs="Arial"/>
          <w:color w:val="000000"/>
          <w:sz w:val="20"/>
        </w:rPr>
        <w:tab/>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rsidR="00C97229" w:rsidRPr="00BE4610" w:rsidRDefault="00C97229" w:rsidP="00BE4610">
      <w:pPr>
        <w:widowControl w:val="0"/>
        <w:tabs>
          <w:tab w:val="left" w:pos="1701"/>
        </w:tabs>
        <w:autoSpaceDE w:val="0"/>
        <w:autoSpaceDN w:val="0"/>
        <w:adjustRightInd w:val="0"/>
        <w:spacing w:after="0" w:line="240" w:lineRule="auto"/>
        <w:ind w:left="1134"/>
        <w:rPr>
          <w:rFonts w:ascii="Arial" w:hAnsi="Arial" w:cs="Arial"/>
          <w:color w:val="000000"/>
          <w:sz w:val="20"/>
        </w:rPr>
      </w:pPr>
    </w:p>
    <w:p w:rsidR="00D91932" w:rsidRPr="00BE4610" w:rsidRDefault="00F17F9E" w:rsidP="00BE4610">
      <w:pPr>
        <w:widowControl w:val="0"/>
        <w:tabs>
          <w:tab w:val="left" w:pos="1701"/>
        </w:tabs>
        <w:autoSpaceDE w:val="0"/>
        <w:autoSpaceDN w:val="0"/>
        <w:adjustRightInd w:val="0"/>
        <w:spacing w:after="0" w:line="240" w:lineRule="auto"/>
        <w:ind w:left="1134"/>
        <w:rPr>
          <w:rFonts w:ascii="Arial" w:hAnsi="Arial" w:cs="Arial"/>
          <w:color w:val="000000"/>
          <w:sz w:val="20"/>
        </w:rPr>
      </w:pPr>
      <w:r w:rsidRPr="00BE4610">
        <w:rPr>
          <w:rFonts w:ascii="Arial" w:hAnsi="Arial" w:cs="Arial"/>
          <w:color w:val="000000"/>
          <w:sz w:val="20"/>
        </w:rPr>
        <w:t>iii.</w:t>
      </w:r>
      <w:r w:rsidRPr="00BE4610">
        <w:rPr>
          <w:rFonts w:ascii="Arial" w:hAnsi="Arial" w:cs="Arial"/>
          <w:color w:val="000000"/>
          <w:sz w:val="20"/>
        </w:rPr>
        <w:tab/>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rsidR="00C97229" w:rsidRPr="00BE4610" w:rsidRDefault="00C97229" w:rsidP="00BE4610">
      <w:pPr>
        <w:widowControl w:val="0"/>
        <w:tabs>
          <w:tab w:val="left" w:pos="1701"/>
        </w:tabs>
        <w:autoSpaceDE w:val="0"/>
        <w:autoSpaceDN w:val="0"/>
        <w:adjustRightInd w:val="0"/>
        <w:spacing w:after="0" w:line="240" w:lineRule="auto"/>
        <w:ind w:left="1134"/>
        <w:rPr>
          <w:rFonts w:ascii="Arial" w:hAnsi="Arial" w:cs="Arial"/>
          <w:color w:val="000000"/>
          <w:sz w:val="20"/>
        </w:rPr>
      </w:pPr>
    </w:p>
    <w:p w:rsidR="00D91932" w:rsidRPr="00BE4610" w:rsidRDefault="00F17F9E" w:rsidP="00BE4610">
      <w:pPr>
        <w:widowControl w:val="0"/>
        <w:tabs>
          <w:tab w:val="left" w:pos="1701"/>
        </w:tabs>
        <w:autoSpaceDE w:val="0"/>
        <w:autoSpaceDN w:val="0"/>
        <w:adjustRightInd w:val="0"/>
        <w:spacing w:after="0" w:line="240" w:lineRule="auto"/>
        <w:ind w:left="1134"/>
        <w:rPr>
          <w:rFonts w:ascii="Arial" w:hAnsi="Arial" w:cs="Arial"/>
          <w:color w:val="000000"/>
          <w:sz w:val="20"/>
        </w:rPr>
      </w:pPr>
      <w:r w:rsidRPr="00BE4610">
        <w:rPr>
          <w:rFonts w:ascii="Arial" w:hAnsi="Arial" w:cs="Arial"/>
          <w:color w:val="000000"/>
          <w:sz w:val="20"/>
        </w:rPr>
        <w:t>iv.</w:t>
      </w:r>
      <w:r w:rsidRPr="00BE4610">
        <w:rPr>
          <w:rFonts w:ascii="Arial" w:hAnsi="Arial" w:cs="Arial"/>
          <w:color w:val="000000"/>
          <w:sz w:val="20"/>
        </w:rPr>
        <w:tab/>
        <w:t>Where the Contractor or their subcontractor is not a PDA but is registered, he shall follow clauses 23.g(1)(a) and 23.g(1)(b).</w:t>
      </w:r>
    </w:p>
    <w:p w:rsidR="00D91932" w:rsidRDefault="00D91932">
      <w:pPr>
        <w:widowControl w:val="0"/>
        <w:autoSpaceDE w:val="0"/>
        <w:autoSpaceDN w:val="0"/>
        <w:adjustRightInd w:val="0"/>
        <w:spacing w:after="60" w:line="240" w:lineRule="auto"/>
        <w:ind w:left="120"/>
        <w:rPr>
          <w:rFonts w:ascii="Arial" w:hAnsi="Arial" w:cs="Arial"/>
          <w:color w:val="000000"/>
        </w:rPr>
      </w:pPr>
    </w:p>
    <w:p w:rsidR="00D91932" w:rsidRDefault="00F17F9E" w:rsidP="00BE461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BE4610">
        <w:rPr>
          <w:rFonts w:ascii="Arial" w:hAnsi="Arial" w:cs="Arial"/>
          <w:color w:val="000000"/>
          <w:sz w:val="20"/>
          <w:szCs w:val="20"/>
        </w:rPr>
        <w:t>h.</w:t>
      </w:r>
      <w:r w:rsidRPr="00BE4610">
        <w:rPr>
          <w:rFonts w:ascii="Arial" w:hAnsi="Arial" w:cs="Arial"/>
          <w:color w:val="000000"/>
          <w:sz w:val="20"/>
          <w:szCs w:val="20"/>
        </w:rPr>
        <w:tab/>
      </w:r>
      <w:r>
        <w:rPr>
          <w:rFonts w:ascii="Arial" w:hAnsi="Arial" w:cs="Arial"/>
          <w:color w:val="000000"/>
          <w:sz w:val="20"/>
          <w:szCs w:val="20"/>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rsidR="00BE4610" w:rsidRPr="00BE4610" w:rsidRDefault="00BE4610" w:rsidP="00BE4610">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B57202">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B57202">
        <w:rPr>
          <w:rFonts w:ascii="Arial" w:hAnsi="Arial" w:cs="Arial"/>
          <w:color w:val="000000"/>
          <w:sz w:val="20"/>
          <w:szCs w:val="20"/>
        </w:rPr>
        <w:t>i.</w:t>
      </w:r>
      <w:r w:rsidRPr="00B57202">
        <w:rPr>
          <w:rFonts w:ascii="Arial" w:hAnsi="Arial" w:cs="Arial"/>
          <w:color w:val="000000"/>
          <w:sz w:val="20"/>
          <w:szCs w:val="20"/>
        </w:rPr>
        <w:tab/>
      </w:r>
      <w:r>
        <w:rPr>
          <w:rFonts w:ascii="Arial" w:hAnsi="Arial" w:cs="Arial"/>
          <w:color w:val="000000"/>
          <w:sz w:val="20"/>
          <w:szCs w:val="20"/>
        </w:rPr>
        <w:t>In addition to any marking required by international or national legislation or regulations, the following package labelling and marking requirements apply:</w:t>
      </w:r>
    </w:p>
    <w:p w:rsidR="00BE4610" w:rsidRDefault="00BE4610">
      <w:pPr>
        <w:widowControl w:val="0"/>
        <w:tabs>
          <w:tab w:val="left" w:pos="120"/>
        </w:tabs>
        <w:autoSpaceDE w:val="0"/>
        <w:autoSpaceDN w:val="0"/>
        <w:adjustRightInd w:val="0"/>
        <w:spacing w:after="0" w:line="240" w:lineRule="auto"/>
        <w:ind w:left="120" w:firstLine="284"/>
        <w:rPr>
          <w:rFonts w:ascii="Arial" w:hAnsi="Arial" w:cs="Arial"/>
          <w:sz w:val="24"/>
          <w:szCs w:val="24"/>
        </w:rPr>
      </w:pPr>
    </w:p>
    <w:p w:rsidR="00D91932" w:rsidRPr="00B57202" w:rsidRDefault="00F17F9E" w:rsidP="00B57202">
      <w:pPr>
        <w:widowControl w:val="0"/>
        <w:tabs>
          <w:tab w:val="left" w:pos="1701"/>
        </w:tabs>
        <w:autoSpaceDE w:val="0"/>
        <w:autoSpaceDN w:val="0"/>
        <w:adjustRightInd w:val="0"/>
        <w:spacing w:after="0" w:line="240" w:lineRule="auto"/>
        <w:ind w:left="1134"/>
        <w:rPr>
          <w:rFonts w:ascii="Arial" w:hAnsi="Arial" w:cs="Arial"/>
          <w:color w:val="000000"/>
          <w:sz w:val="20"/>
        </w:rPr>
      </w:pPr>
      <w:r w:rsidRPr="00B57202">
        <w:rPr>
          <w:rFonts w:ascii="Arial" w:hAnsi="Arial" w:cs="Arial"/>
          <w:color w:val="000000"/>
          <w:sz w:val="20"/>
        </w:rPr>
        <w:t>i.</w:t>
      </w:r>
      <w:r w:rsidRPr="00B57202">
        <w:rPr>
          <w:rFonts w:ascii="Arial" w:hAnsi="Arial" w:cs="Arial"/>
          <w:color w:val="000000"/>
          <w:sz w:val="20"/>
        </w:rPr>
        <w:tab/>
        <w:t>If the Contract specifies UK or NATO MPL, labelling and marking of the packages shall be in accordance with Def Stan 81-041 (Part 6) and this Condition as follows:</w:t>
      </w:r>
    </w:p>
    <w:p w:rsidR="00BE4610" w:rsidRDefault="00BE4610">
      <w:pPr>
        <w:widowControl w:val="0"/>
        <w:tabs>
          <w:tab w:val="left" w:pos="829"/>
        </w:tabs>
        <w:autoSpaceDE w:val="0"/>
        <w:autoSpaceDN w:val="0"/>
        <w:adjustRightInd w:val="0"/>
        <w:spacing w:after="0" w:line="240" w:lineRule="auto"/>
        <w:ind w:left="829" w:hanging="141"/>
        <w:rPr>
          <w:rFonts w:ascii="Arial" w:hAnsi="Arial" w:cs="Arial"/>
          <w:sz w:val="24"/>
          <w:szCs w:val="24"/>
        </w:rPr>
      </w:pPr>
    </w:p>
    <w:p w:rsidR="00D91932" w:rsidRDefault="00F17F9E" w:rsidP="00B57202">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B57202">
        <w:rPr>
          <w:rFonts w:ascii="Arial" w:hAnsi="Arial" w:cs="Arial"/>
          <w:color w:val="000000"/>
          <w:sz w:val="20"/>
          <w:szCs w:val="20"/>
        </w:rPr>
        <w:lastRenderedPageBreak/>
        <w:t>a.</w:t>
      </w:r>
      <w:r w:rsidRPr="00B57202">
        <w:rPr>
          <w:rFonts w:ascii="Arial" w:hAnsi="Arial" w:cs="Arial"/>
          <w:color w:val="000000"/>
          <w:sz w:val="20"/>
          <w:szCs w:val="20"/>
        </w:rPr>
        <w:tab/>
      </w:r>
      <w:r>
        <w:rPr>
          <w:rFonts w:ascii="Arial" w:hAnsi="Arial" w:cs="Arial"/>
          <w:color w:val="000000"/>
          <w:sz w:val="20"/>
          <w:szCs w:val="20"/>
        </w:rPr>
        <w:t>Labels giving the mass of the package, in kilograms, shall be placed such that they may be clearly seen when the items are stacked during storage.</w:t>
      </w:r>
    </w:p>
    <w:p w:rsidR="00BE4610" w:rsidRPr="00B57202" w:rsidRDefault="00BE4610" w:rsidP="00B57202">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Default="00F17F9E" w:rsidP="00B57202">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B57202">
        <w:rPr>
          <w:rFonts w:ascii="Arial" w:hAnsi="Arial" w:cs="Arial"/>
          <w:color w:val="000000"/>
          <w:sz w:val="20"/>
          <w:szCs w:val="20"/>
        </w:rPr>
        <w:t>b.</w:t>
      </w:r>
      <w:r w:rsidRPr="00B57202">
        <w:rPr>
          <w:rFonts w:ascii="Arial" w:hAnsi="Arial" w:cs="Arial"/>
          <w:color w:val="000000"/>
          <w:sz w:val="20"/>
          <w:szCs w:val="20"/>
        </w:rPr>
        <w:tab/>
      </w:r>
      <w:r>
        <w:rPr>
          <w:rFonts w:ascii="Arial" w:hAnsi="Arial" w:cs="Arial"/>
          <w:color w:val="000000"/>
          <w:sz w:val="20"/>
          <w:szCs w:val="20"/>
        </w:rPr>
        <w:t>Each consignment package shall be marked with details as follows:</w:t>
      </w:r>
    </w:p>
    <w:p w:rsidR="00BE4610" w:rsidRDefault="00BE4610">
      <w:pPr>
        <w:widowControl w:val="0"/>
        <w:tabs>
          <w:tab w:val="left" w:pos="120"/>
        </w:tabs>
        <w:autoSpaceDE w:val="0"/>
        <w:autoSpaceDN w:val="0"/>
        <w:adjustRightInd w:val="0"/>
        <w:spacing w:after="0" w:line="240" w:lineRule="auto"/>
        <w:ind w:left="120" w:firstLine="852"/>
        <w:rPr>
          <w:rFonts w:ascii="Arial" w:hAnsi="Arial" w:cs="Arial"/>
          <w:sz w:val="24"/>
          <w:szCs w:val="24"/>
        </w:rPr>
      </w:pPr>
    </w:p>
    <w:p w:rsidR="00D91932" w:rsidRPr="005C51FF" w:rsidRDefault="00F17F9E" w:rsidP="005C51FF">
      <w:pPr>
        <w:widowControl w:val="0"/>
        <w:tabs>
          <w:tab w:val="left" w:pos="2835"/>
        </w:tabs>
        <w:autoSpaceDE w:val="0"/>
        <w:autoSpaceDN w:val="0"/>
        <w:adjustRightInd w:val="0"/>
        <w:spacing w:after="0" w:line="240" w:lineRule="auto"/>
        <w:ind w:left="2268"/>
        <w:rPr>
          <w:rFonts w:ascii="Arial" w:hAnsi="Arial" w:cs="Arial"/>
          <w:color w:val="000000"/>
          <w:sz w:val="20"/>
          <w:szCs w:val="20"/>
        </w:rPr>
      </w:pPr>
      <w:r w:rsidRPr="005C51FF">
        <w:rPr>
          <w:rFonts w:ascii="Arial" w:hAnsi="Arial" w:cs="Arial"/>
          <w:color w:val="000000"/>
          <w:sz w:val="20"/>
          <w:szCs w:val="20"/>
        </w:rPr>
        <w:t>a.</w:t>
      </w:r>
      <w:r w:rsidRPr="005C51FF">
        <w:rPr>
          <w:rFonts w:ascii="Arial" w:hAnsi="Arial" w:cs="Arial"/>
          <w:sz w:val="20"/>
          <w:szCs w:val="20"/>
        </w:rPr>
        <w:tab/>
      </w:r>
      <w:r w:rsidR="00B57202" w:rsidRPr="005C51FF">
        <w:rPr>
          <w:rFonts w:ascii="Arial" w:hAnsi="Arial" w:cs="Arial"/>
          <w:sz w:val="20"/>
          <w:szCs w:val="20"/>
        </w:rPr>
        <w:t xml:space="preserve"> </w:t>
      </w:r>
      <w:r w:rsidRPr="005C51FF">
        <w:rPr>
          <w:rFonts w:ascii="Arial" w:hAnsi="Arial" w:cs="Arial"/>
          <w:color w:val="000000"/>
          <w:sz w:val="20"/>
          <w:szCs w:val="20"/>
        </w:rPr>
        <w:t>name and address of consignor;</w:t>
      </w:r>
    </w:p>
    <w:p w:rsidR="00B57202" w:rsidRDefault="00B57202">
      <w:pPr>
        <w:widowControl w:val="0"/>
        <w:tabs>
          <w:tab w:val="left" w:pos="120"/>
        </w:tabs>
        <w:autoSpaceDE w:val="0"/>
        <w:autoSpaceDN w:val="0"/>
        <w:adjustRightInd w:val="0"/>
        <w:spacing w:after="0" w:line="240" w:lineRule="auto"/>
        <w:ind w:left="120" w:firstLine="1136"/>
        <w:rPr>
          <w:rFonts w:ascii="Arial" w:hAnsi="Arial" w:cs="Arial"/>
          <w:sz w:val="24"/>
          <w:szCs w:val="24"/>
        </w:rPr>
      </w:pPr>
    </w:p>
    <w:p w:rsidR="00D91932" w:rsidRDefault="00F17F9E" w:rsidP="005C51FF">
      <w:pPr>
        <w:widowControl w:val="0"/>
        <w:tabs>
          <w:tab w:val="left" w:pos="2835"/>
        </w:tabs>
        <w:autoSpaceDE w:val="0"/>
        <w:autoSpaceDN w:val="0"/>
        <w:adjustRightInd w:val="0"/>
        <w:spacing w:after="0" w:line="240" w:lineRule="auto"/>
        <w:ind w:left="2268"/>
        <w:rPr>
          <w:rFonts w:ascii="Arial" w:hAnsi="Arial" w:cs="Arial"/>
          <w:color w:val="000000"/>
          <w:sz w:val="20"/>
          <w:szCs w:val="20"/>
        </w:rPr>
      </w:pPr>
      <w:r w:rsidRPr="005C51FF">
        <w:rPr>
          <w:rFonts w:ascii="Arial" w:hAnsi="Arial" w:cs="Arial"/>
          <w:color w:val="000000"/>
          <w:sz w:val="20"/>
          <w:szCs w:val="20"/>
        </w:rPr>
        <w:t>b.</w:t>
      </w:r>
      <w:r w:rsidR="00B57202" w:rsidRPr="005C51FF">
        <w:rPr>
          <w:rFonts w:ascii="Arial" w:hAnsi="Arial" w:cs="Arial"/>
          <w:color w:val="000000"/>
          <w:sz w:val="20"/>
          <w:szCs w:val="20"/>
        </w:rPr>
        <w:t xml:space="preserve"> </w:t>
      </w:r>
      <w:r>
        <w:rPr>
          <w:rFonts w:ascii="Arial" w:hAnsi="Arial" w:cs="Arial"/>
          <w:color w:val="000000"/>
          <w:sz w:val="20"/>
          <w:szCs w:val="20"/>
        </w:rPr>
        <w:t>name and address of consignee (as stated in the Contract or order);</w:t>
      </w:r>
    </w:p>
    <w:p w:rsidR="005C51FF" w:rsidRPr="005C51FF" w:rsidRDefault="005C51FF" w:rsidP="005C51FF">
      <w:pPr>
        <w:widowControl w:val="0"/>
        <w:tabs>
          <w:tab w:val="left" w:pos="2835"/>
        </w:tabs>
        <w:autoSpaceDE w:val="0"/>
        <w:autoSpaceDN w:val="0"/>
        <w:adjustRightInd w:val="0"/>
        <w:spacing w:after="0" w:line="240" w:lineRule="auto"/>
        <w:ind w:left="2268"/>
        <w:rPr>
          <w:rFonts w:ascii="Arial" w:hAnsi="Arial" w:cs="Arial"/>
          <w:color w:val="000000"/>
          <w:sz w:val="20"/>
          <w:szCs w:val="20"/>
        </w:rPr>
      </w:pPr>
    </w:p>
    <w:p w:rsidR="00D91932" w:rsidRDefault="00F17F9E" w:rsidP="005C51FF">
      <w:pPr>
        <w:widowControl w:val="0"/>
        <w:tabs>
          <w:tab w:val="left" w:pos="2835"/>
        </w:tabs>
        <w:autoSpaceDE w:val="0"/>
        <w:autoSpaceDN w:val="0"/>
        <w:adjustRightInd w:val="0"/>
        <w:spacing w:after="0" w:line="240" w:lineRule="auto"/>
        <w:ind w:left="2268"/>
        <w:rPr>
          <w:rFonts w:ascii="Arial" w:hAnsi="Arial" w:cs="Arial"/>
          <w:color w:val="000000"/>
          <w:sz w:val="20"/>
          <w:szCs w:val="20"/>
        </w:rPr>
      </w:pPr>
      <w:r w:rsidRPr="005C51FF">
        <w:rPr>
          <w:rFonts w:ascii="Arial" w:hAnsi="Arial" w:cs="Arial"/>
          <w:color w:val="000000"/>
          <w:sz w:val="20"/>
          <w:szCs w:val="20"/>
        </w:rPr>
        <w:t>c.</w:t>
      </w:r>
      <w:r w:rsidRPr="005C51FF">
        <w:rPr>
          <w:rFonts w:ascii="Arial" w:hAnsi="Arial" w:cs="Arial"/>
          <w:color w:val="000000"/>
          <w:sz w:val="20"/>
          <w:szCs w:val="20"/>
        </w:rPr>
        <w:tab/>
      </w:r>
      <w:r>
        <w:rPr>
          <w:rFonts w:ascii="Arial" w:hAnsi="Arial" w:cs="Arial"/>
          <w:color w:val="000000"/>
          <w:sz w:val="20"/>
          <w:szCs w:val="20"/>
        </w:rPr>
        <w:t>destination where it differs from the consignee's address, normally either:</w:t>
      </w:r>
    </w:p>
    <w:p w:rsidR="00B57202" w:rsidRDefault="00B57202">
      <w:pPr>
        <w:widowControl w:val="0"/>
        <w:tabs>
          <w:tab w:val="left" w:pos="120"/>
        </w:tabs>
        <w:autoSpaceDE w:val="0"/>
        <w:autoSpaceDN w:val="0"/>
        <w:adjustRightInd w:val="0"/>
        <w:spacing w:after="0" w:line="240" w:lineRule="auto"/>
        <w:ind w:left="120" w:firstLine="1136"/>
        <w:rPr>
          <w:rFonts w:ascii="Arial" w:hAnsi="Arial" w:cs="Arial"/>
          <w:sz w:val="24"/>
          <w:szCs w:val="24"/>
        </w:rPr>
      </w:pPr>
    </w:p>
    <w:p w:rsidR="00D91932" w:rsidRDefault="00F17F9E" w:rsidP="005C51FF">
      <w:pPr>
        <w:widowControl w:val="0"/>
        <w:tabs>
          <w:tab w:val="left" w:pos="3402"/>
        </w:tabs>
        <w:autoSpaceDE w:val="0"/>
        <w:autoSpaceDN w:val="0"/>
        <w:adjustRightInd w:val="0"/>
        <w:spacing w:after="0" w:line="240" w:lineRule="auto"/>
        <w:ind w:left="2835"/>
        <w:rPr>
          <w:rFonts w:ascii="Arial" w:hAnsi="Arial" w:cs="Arial"/>
          <w:color w:val="000000"/>
          <w:sz w:val="20"/>
          <w:szCs w:val="20"/>
        </w:rPr>
      </w:pPr>
      <w:r>
        <w:rPr>
          <w:rFonts w:ascii="Arial" w:hAnsi="Arial" w:cs="Arial"/>
          <w:color w:val="000000"/>
        </w:rPr>
        <w:t>i.</w:t>
      </w:r>
      <w:r>
        <w:rPr>
          <w:rFonts w:ascii="Arial" w:hAnsi="Arial" w:cs="Arial"/>
          <w:sz w:val="24"/>
          <w:szCs w:val="24"/>
        </w:rPr>
        <w:tab/>
      </w:r>
      <w:r>
        <w:rPr>
          <w:rFonts w:ascii="Arial" w:hAnsi="Arial" w:cs="Arial"/>
          <w:color w:val="000000"/>
          <w:sz w:val="20"/>
          <w:szCs w:val="20"/>
        </w:rPr>
        <w:t>delivery destination / address; or</w:t>
      </w:r>
    </w:p>
    <w:p w:rsidR="00B57202" w:rsidRDefault="00B57202">
      <w:pPr>
        <w:widowControl w:val="0"/>
        <w:tabs>
          <w:tab w:val="left" w:pos="1824"/>
        </w:tabs>
        <w:autoSpaceDE w:val="0"/>
        <w:autoSpaceDN w:val="0"/>
        <w:adjustRightInd w:val="0"/>
        <w:spacing w:after="0" w:line="240" w:lineRule="auto"/>
        <w:ind w:left="1824" w:hanging="284"/>
        <w:rPr>
          <w:rFonts w:ascii="Arial" w:hAnsi="Arial" w:cs="Arial"/>
          <w:sz w:val="24"/>
          <w:szCs w:val="24"/>
        </w:rPr>
      </w:pPr>
    </w:p>
    <w:p w:rsidR="00D91932" w:rsidRPr="005C51FF" w:rsidRDefault="00F17F9E" w:rsidP="005C51FF">
      <w:pPr>
        <w:widowControl w:val="0"/>
        <w:tabs>
          <w:tab w:val="left" w:pos="3402"/>
        </w:tabs>
        <w:autoSpaceDE w:val="0"/>
        <w:autoSpaceDN w:val="0"/>
        <w:adjustRightInd w:val="0"/>
        <w:spacing w:after="0" w:line="240" w:lineRule="auto"/>
        <w:ind w:left="2835"/>
        <w:rPr>
          <w:rFonts w:ascii="Arial" w:hAnsi="Arial" w:cs="Arial"/>
          <w:color w:val="000000"/>
          <w:sz w:val="20"/>
        </w:rPr>
      </w:pPr>
      <w:r w:rsidRPr="005C51FF">
        <w:rPr>
          <w:rFonts w:ascii="Arial" w:hAnsi="Arial" w:cs="Arial"/>
          <w:color w:val="000000"/>
          <w:sz w:val="20"/>
        </w:rPr>
        <w:t>ii.</w:t>
      </w:r>
      <w:r w:rsidRPr="005C51FF">
        <w:rPr>
          <w:rFonts w:ascii="Arial" w:hAnsi="Arial" w:cs="Arial"/>
          <w:color w:val="000000"/>
          <w:sz w:val="20"/>
        </w:rPr>
        <w:tab/>
        <w:t>transit destination, where delivery address is a point for aggregation / disaggregation and / or onward shipment elsewhere, e.g. railway station, where that mode of transport is used;</w:t>
      </w:r>
    </w:p>
    <w:p w:rsidR="00B57202" w:rsidRPr="00B57202" w:rsidRDefault="00B57202">
      <w:pPr>
        <w:widowControl w:val="0"/>
        <w:tabs>
          <w:tab w:val="left" w:pos="1680"/>
        </w:tabs>
        <w:autoSpaceDE w:val="0"/>
        <w:autoSpaceDN w:val="0"/>
        <w:adjustRightInd w:val="0"/>
        <w:spacing w:after="0" w:line="240" w:lineRule="auto"/>
        <w:ind w:left="1680" w:hanging="140"/>
        <w:rPr>
          <w:rFonts w:ascii="Arial" w:hAnsi="Arial" w:cs="Arial"/>
          <w:color w:val="000000"/>
          <w:sz w:val="20"/>
          <w:szCs w:val="20"/>
        </w:rPr>
      </w:pPr>
    </w:p>
    <w:p w:rsidR="00D91932" w:rsidRDefault="00F17F9E" w:rsidP="007179DB">
      <w:pPr>
        <w:widowControl w:val="0"/>
        <w:tabs>
          <w:tab w:val="left" w:pos="2835"/>
        </w:tabs>
        <w:autoSpaceDE w:val="0"/>
        <w:autoSpaceDN w:val="0"/>
        <w:adjustRightInd w:val="0"/>
        <w:spacing w:after="0" w:line="240" w:lineRule="auto"/>
        <w:ind w:left="2268"/>
        <w:rPr>
          <w:rFonts w:ascii="Arial" w:hAnsi="Arial" w:cs="Arial"/>
          <w:color w:val="000000"/>
          <w:sz w:val="20"/>
          <w:szCs w:val="20"/>
        </w:rPr>
      </w:pPr>
      <w:r w:rsidRPr="007179DB">
        <w:rPr>
          <w:rFonts w:ascii="Arial" w:hAnsi="Arial" w:cs="Arial"/>
          <w:color w:val="000000"/>
          <w:sz w:val="20"/>
          <w:szCs w:val="20"/>
        </w:rPr>
        <w:t>d.</w:t>
      </w:r>
      <w:r w:rsidRPr="007179DB">
        <w:rPr>
          <w:rFonts w:ascii="Arial" w:hAnsi="Arial" w:cs="Arial"/>
          <w:color w:val="000000"/>
          <w:sz w:val="20"/>
          <w:szCs w:val="20"/>
        </w:rPr>
        <w:tab/>
      </w:r>
      <w:r>
        <w:rPr>
          <w:rFonts w:ascii="Arial" w:hAnsi="Arial" w:cs="Arial"/>
          <w:color w:val="000000"/>
          <w:sz w:val="20"/>
          <w:szCs w:val="20"/>
        </w:rPr>
        <w:t>the unique order identifiers and the CP&amp;F Delivery Label / Form which shall be prepared in accordance with DEFFORM 129J.</w:t>
      </w:r>
    </w:p>
    <w:p w:rsidR="00B57202" w:rsidRDefault="00B57202">
      <w:pPr>
        <w:widowControl w:val="0"/>
        <w:tabs>
          <w:tab w:val="left" w:pos="120"/>
        </w:tabs>
        <w:autoSpaceDE w:val="0"/>
        <w:autoSpaceDN w:val="0"/>
        <w:adjustRightInd w:val="0"/>
        <w:spacing w:after="0" w:line="240" w:lineRule="auto"/>
        <w:ind w:left="120" w:firstLine="1136"/>
        <w:rPr>
          <w:rFonts w:ascii="Arial" w:hAnsi="Arial" w:cs="Arial"/>
          <w:sz w:val="24"/>
          <w:szCs w:val="24"/>
        </w:rPr>
      </w:pPr>
    </w:p>
    <w:p w:rsidR="00D91932" w:rsidRPr="007179DB" w:rsidRDefault="00F17F9E" w:rsidP="007179DB">
      <w:pPr>
        <w:widowControl w:val="0"/>
        <w:tabs>
          <w:tab w:val="left" w:pos="3402"/>
        </w:tabs>
        <w:autoSpaceDE w:val="0"/>
        <w:autoSpaceDN w:val="0"/>
        <w:adjustRightInd w:val="0"/>
        <w:spacing w:after="0" w:line="240" w:lineRule="auto"/>
        <w:ind w:left="2835"/>
        <w:rPr>
          <w:rFonts w:ascii="Arial" w:hAnsi="Arial" w:cs="Arial"/>
          <w:color w:val="000000"/>
          <w:sz w:val="20"/>
        </w:rPr>
      </w:pPr>
      <w:r w:rsidRPr="007179DB">
        <w:rPr>
          <w:rFonts w:ascii="Arial" w:hAnsi="Arial" w:cs="Arial"/>
          <w:color w:val="000000"/>
          <w:sz w:val="20"/>
        </w:rPr>
        <w:t>i.</w:t>
      </w:r>
      <w:r w:rsidRPr="007179DB">
        <w:rPr>
          <w:rFonts w:ascii="Arial" w:hAnsi="Arial" w:cs="Arial"/>
          <w:color w:val="000000"/>
          <w:sz w:val="20"/>
        </w:rPr>
        <w:tab/>
        <w:t xml:space="preserve"> If aggregated packages are used, their consignment marking and identification requirements are stated at clause 23.l.</w:t>
      </w:r>
    </w:p>
    <w:p w:rsidR="00B57202" w:rsidRDefault="00B57202">
      <w:pPr>
        <w:widowControl w:val="0"/>
        <w:tabs>
          <w:tab w:val="left" w:pos="1824"/>
        </w:tabs>
        <w:autoSpaceDE w:val="0"/>
        <w:autoSpaceDN w:val="0"/>
        <w:adjustRightInd w:val="0"/>
        <w:spacing w:after="0" w:line="240" w:lineRule="auto"/>
        <w:ind w:left="1824" w:hanging="284"/>
        <w:rPr>
          <w:rFonts w:ascii="Arial" w:hAnsi="Arial" w:cs="Arial"/>
          <w:sz w:val="24"/>
          <w:szCs w:val="24"/>
        </w:rPr>
      </w:pPr>
    </w:p>
    <w:p w:rsidR="00D91932" w:rsidRDefault="00F17F9E" w:rsidP="007179DB">
      <w:pPr>
        <w:widowControl w:val="0"/>
        <w:tabs>
          <w:tab w:val="left" w:pos="1701"/>
        </w:tabs>
        <w:autoSpaceDE w:val="0"/>
        <w:autoSpaceDN w:val="0"/>
        <w:adjustRightInd w:val="0"/>
        <w:spacing w:after="0" w:line="240" w:lineRule="auto"/>
        <w:ind w:left="1134"/>
        <w:rPr>
          <w:rFonts w:ascii="Arial" w:hAnsi="Arial" w:cs="Arial"/>
          <w:color w:val="000000"/>
          <w:sz w:val="20"/>
          <w:szCs w:val="20"/>
        </w:rPr>
      </w:pPr>
      <w:r>
        <w:rPr>
          <w:rFonts w:ascii="Arial" w:hAnsi="Arial" w:cs="Arial"/>
          <w:color w:val="000000"/>
        </w:rPr>
        <w:t>ii.</w:t>
      </w:r>
      <w:r>
        <w:rPr>
          <w:rFonts w:ascii="Arial" w:hAnsi="Arial" w:cs="Arial"/>
          <w:sz w:val="24"/>
          <w:szCs w:val="24"/>
        </w:rPr>
        <w:tab/>
      </w:r>
      <w:r>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rsidR="00B57202" w:rsidRDefault="00B57202">
      <w:pPr>
        <w:widowControl w:val="0"/>
        <w:tabs>
          <w:tab w:val="left" w:pos="829"/>
        </w:tabs>
        <w:autoSpaceDE w:val="0"/>
        <w:autoSpaceDN w:val="0"/>
        <w:adjustRightInd w:val="0"/>
        <w:spacing w:after="0" w:line="240" w:lineRule="auto"/>
        <w:ind w:left="829" w:hanging="141"/>
        <w:rPr>
          <w:rFonts w:ascii="Arial" w:hAnsi="Arial" w:cs="Arial"/>
          <w:sz w:val="24"/>
          <w:szCs w:val="24"/>
        </w:rPr>
      </w:pPr>
    </w:p>
    <w:p w:rsidR="00D91932" w:rsidRPr="00784474" w:rsidRDefault="00F17F9E" w:rsidP="00784474">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784474">
        <w:rPr>
          <w:rFonts w:ascii="Arial" w:hAnsi="Arial" w:cs="Arial"/>
          <w:color w:val="000000"/>
          <w:sz w:val="20"/>
          <w:szCs w:val="20"/>
        </w:rPr>
        <w:t>a.</w:t>
      </w:r>
      <w:r w:rsidRPr="00784474">
        <w:rPr>
          <w:rFonts w:ascii="Arial" w:hAnsi="Arial" w:cs="Arial"/>
          <w:sz w:val="20"/>
          <w:szCs w:val="20"/>
        </w:rPr>
        <w:tab/>
      </w:r>
      <w:r w:rsidRPr="00784474">
        <w:rPr>
          <w:rFonts w:ascii="Arial" w:hAnsi="Arial" w:cs="Arial"/>
          <w:color w:val="000000"/>
          <w:sz w:val="20"/>
          <w:szCs w:val="20"/>
        </w:rPr>
        <w:t>description of the Contractor Deliverable;</w:t>
      </w:r>
    </w:p>
    <w:p w:rsidR="007179DB" w:rsidRPr="00784474" w:rsidRDefault="007179DB">
      <w:pPr>
        <w:widowControl w:val="0"/>
        <w:tabs>
          <w:tab w:val="left" w:pos="120"/>
        </w:tabs>
        <w:autoSpaceDE w:val="0"/>
        <w:autoSpaceDN w:val="0"/>
        <w:adjustRightInd w:val="0"/>
        <w:spacing w:after="0" w:line="240" w:lineRule="auto"/>
        <w:ind w:left="120" w:firstLine="852"/>
        <w:rPr>
          <w:rFonts w:ascii="Arial" w:hAnsi="Arial" w:cs="Arial"/>
          <w:sz w:val="20"/>
          <w:szCs w:val="20"/>
        </w:rPr>
      </w:pPr>
    </w:p>
    <w:p w:rsidR="00D91932" w:rsidRPr="00784474" w:rsidRDefault="00F17F9E" w:rsidP="00784474">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784474">
        <w:rPr>
          <w:rFonts w:ascii="Arial" w:hAnsi="Arial" w:cs="Arial"/>
          <w:color w:val="000000"/>
          <w:sz w:val="20"/>
          <w:szCs w:val="20"/>
        </w:rPr>
        <w:t>b.</w:t>
      </w:r>
      <w:r w:rsidRPr="00784474">
        <w:rPr>
          <w:rFonts w:ascii="Arial" w:hAnsi="Arial" w:cs="Arial"/>
          <w:color w:val="000000"/>
          <w:sz w:val="20"/>
          <w:szCs w:val="20"/>
        </w:rPr>
        <w:tab/>
        <w:t>the full thirteen digit NATO Stock Number (NSN);</w:t>
      </w:r>
    </w:p>
    <w:p w:rsidR="007179DB" w:rsidRPr="00784474" w:rsidRDefault="007179DB" w:rsidP="00784474">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Pr="00784474" w:rsidRDefault="00F17F9E" w:rsidP="00784474">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784474">
        <w:rPr>
          <w:rFonts w:ascii="Arial" w:hAnsi="Arial" w:cs="Arial"/>
          <w:color w:val="000000"/>
          <w:sz w:val="20"/>
          <w:szCs w:val="20"/>
        </w:rPr>
        <w:t>c.</w:t>
      </w:r>
      <w:r w:rsidRPr="00784474">
        <w:rPr>
          <w:rFonts w:ascii="Arial" w:hAnsi="Arial" w:cs="Arial"/>
          <w:color w:val="000000"/>
          <w:sz w:val="20"/>
          <w:szCs w:val="20"/>
        </w:rPr>
        <w:tab/>
        <w:t>the PPQ;</w:t>
      </w:r>
    </w:p>
    <w:p w:rsidR="007179DB" w:rsidRPr="00784474" w:rsidRDefault="007179DB" w:rsidP="00784474">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Pr="00784474" w:rsidRDefault="00F17F9E" w:rsidP="00784474">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784474">
        <w:rPr>
          <w:rFonts w:ascii="Arial" w:hAnsi="Arial" w:cs="Arial"/>
          <w:color w:val="000000"/>
          <w:sz w:val="20"/>
          <w:szCs w:val="20"/>
        </w:rPr>
        <w:t>d.</w:t>
      </w:r>
      <w:r w:rsidRPr="00784474">
        <w:rPr>
          <w:rFonts w:ascii="Arial" w:hAnsi="Arial" w:cs="Arial"/>
          <w:color w:val="000000"/>
          <w:sz w:val="20"/>
          <w:szCs w:val="20"/>
        </w:rPr>
        <w:tab/>
        <w:t>maker's part / catalogue, serial and / or batch number, as appropriate;</w:t>
      </w:r>
    </w:p>
    <w:p w:rsidR="007179DB" w:rsidRPr="00784474" w:rsidRDefault="007179DB" w:rsidP="00784474">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Pr="00784474" w:rsidRDefault="00F17F9E" w:rsidP="00784474">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784474">
        <w:rPr>
          <w:rFonts w:ascii="Arial" w:hAnsi="Arial" w:cs="Arial"/>
          <w:color w:val="000000"/>
          <w:sz w:val="20"/>
          <w:szCs w:val="20"/>
        </w:rPr>
        <w:t>e.</w:t>
      </w:r>
      <w:r w:rsidRPr="00784474">
        <w:rPr>
          <w:rFonts w:ascii="Arial" w:hAnsi="Arial" w:cs="Arial"/>
          <w:color w:val="000000"/>
          <w:sz w:val="20"/>
          <w:szCs w:val="20"/>
        </w:rPr>
        <w:tab/>
        <w:t>the Contract and order number when applicable;</w:t>
      </w:r>
    </w:p>
    <w:p w:rsidR="007179DB" w:rsidRPr="00784474" w:rsidRDefault="007179DB" w:rsidP="00784474">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Pr="00784474" w:rsidRDefault="00F17F9E" w:rsidP="00784474">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784474">
        <w:rPr>
          <w:rFonts w:ascii="Arial" w:hAnsi="Arial" w:cs="Arial"/>
          <w:color w:val="000000"/>
          <w:sz w:val="20"/>
          <w:szCs w:val="20"/>
        </w:rPr>
        <w:t>f.</w:t>
      </w:r>
      <w:r w:rsidRPr="00784474">
        <w:rPr>
          <w:rFonts w:ascii="Arial" w:hAnsi="Arial" w:cs="Arial"/>
          <w:color w:val="000000"/>
          <w:sz w:val="20"/>
          <w:szCs w:val="20"/>
        </w:rPr>
        <w:tab/>
        <w:t>the words “Trade Package” in bold lettering, marked in BLUE in respect of trade packages, and BLACK in respect of export trade packages;</w:t>
      </w:r>
    </w:p>
    <w:p w:rsidR="007179DB" w:rsidRPr="00784474" w:rsidRDefault="007179DB" w:rsidP="00784474">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Pr="00784474" w:rsidRDefault="00F17F9E" w:rsidP="00784474">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784474">
        <w:rPr>
          <w:rFonts w:ascii="Arial" w:hAnsi="Arial" w:cs="Arial"/>
          <w:color w:val="000000"/>
          <w:sz w:val="20"/>
          <w:szCs w:val="20"/>
        </w:rPr>
        <w:t>g.</w:t>
      </w:r>
      <w:r w:rsidRPr="00784474">
        <w:rPr>
          <w:rFonts w:ascii="Arial" w:hAnsi="Arial" w:cs="Arial"/>
          <w:color w:val="000000"/>
          <w:sz w:val="20"/>
          <w:szCs w:val="20"/>
        </w:rPr>
        <w:tab/>
        <w:t>shelf life of item where applicable;</w:t>
      </w:r>
    </w:p>
    <w:p w:rsidR="007179DB" w:rsidRPr="00784474" w:rsidRDefault="007179DB" w:rsidP="00784474">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Pr="00784474" w:rsidRDefault="00F17F9E" w:rsidP="00784474">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784474">
        <w:rPr>
          <w:rFonts w:ascii="Arial" w:hAnsi="Arial" w:cs="Arial"/>
          <w:color w:val="000000"/>
          <w:sz w:val="20"/>
          <w:szCs w:val="20"/>
        </w:rPr>
        <w:t>h.</w:t>
      </w:r>
      <w:r w:rsidRPr="00784474">
        <w:rPr>
          <w:rFonts w:ascii="Arial" w:hAnsi="Arial" w:cs="Arial"/>
          <w:color w:val="000000"/>
          <w:sz w:val="20"/>
          <w:szCs w:val="20"/>
        </w:rPr>
        <w:tab/>
        <w:t>for rubber items or items containing rubber, the quarter and year of vulcanisation or manufacture of the rubber product or component (marked in accordance with Def Stan 81-041);</w:t>
      </w:r>
    </w:p>
    <w:p w:rsidR="007179DB" w:rsidRPr="00784474" w:rsidRDefault="007179DB" w:rsidP="00784474">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Pr="00784474" w:rsidRDefault="00F17F9E" w:rsidP="00784474">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784474">
        <w:rPr>
          <w:rFonts w:ascii="Arial" w:hAnsi="Arial" w:cs="Arial"/>
          <w:color w:val="000000"/>
          <w:sz w:val="20"/>
          <w:szCs w:val="20"/>
        </w:rPr>
        <w:t>i.</w:t>
      </w:r>
      <w:r w:rsidRPr="00784474">
        <w:rPr>
          <w:rFonts w:ascii="Arial" w:hAnsi="Arial" w:cs="Arial"/>
          <w:color w:val="000000"/>
          <w:sz w:val="20"/>
          <w:szCs w:val="20"/>
        </w:rPr>
        <w:tab/>
        <w:t>any statutory hazard markings and any handling markings, including the mass of any package which exceeds 3kg gross; and</w:t>
      </w:r>
    </w:p>
    <w:p w:rsidR="007179DB" w:rsidRPr="00784474" w:rsidRDefault="007179DB" w:rsidP="00784474">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Pr="00784474" w:rsidRDefault="00F17F9E" w:rsidP="00784474">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784474">
        <w:rPr>
          <w:rFonts w:ascii="Arial" w:hAnsi="Arial" w:cs="Arial"/>
          <w:color w:val="000000"/>
          <w:sz w:val="20"/>
          <w:szCs w:val="20"/>
        </w:rPr>
        <w:t>j.</w:t>
      </w:r>
      <w:r w:rsidRPr="00784474">
        <w:rPr>
          <w:rFonts w:ascii="Arial" w:hAnsi="Arial" w:cs="Arial"/>
          <w:color w:val="000000"/>
          <w:sz w:val="20"/>
          <w:szCs w:val="20"/>
        </w:rPr>
        <w:tab/>
        <w:t>any additional markings specified in the Contract.</w:t>
      </w:r>
    </w:p>
    <w:p w:rsidR="007179DB" w:rsidRDefault="007179DB">
      <w:pPr>
        <w:widowControl w:val="0"/>
        <w:tabs>
          <w:tab w:val="left" w:pos="120"/>
        </w:tabs>
        <w:autoSpaceDE w:val="0"/>
        <w:autoSpaceDN w:val="0"/>
        <w:adjustRightInd w:val="0"/>
        <w:spacing w:after="0" w:line="240" w:lineRule="auto"/>
        <w:ind w:left="120" w:firstLine="852"/>
        <w:rPr>
          <w:rFonts w:ascii="Arial" w:hAnsi="Arial" w:cs="Arial"/>
          <w:sz w:val="24"/>
          <w:szCs w:val="24"/>
        </w:rPr>
      </w:pPr>
    </w:p>
    <w:p w:rsidR="00D91932" w:rsidRDefault="00F17F9E" w:rsidP="00784474">
      <w:pPr>
        <w:widowControl w:val="0"/>
        <w:tabs>
          <w:tab w:val="left" w:pos="1134"/>
        </w:tabs>
        <w:autoSpaceDE w:val="0"/>
        <w:autoSpaceDN w:val="0"/>
        <w:adjustRightInd w:val="0"/>
        <w:spacing w:after="0" w:line="240" w:lineRule="auto"/>
        <w:ind w:left="567"/>
        <w:rPr>
          <w:rFonts w:ascii="Arial" w:hAnsi="Arial" w:cs="Arial"/>
          <w:color w:val="000000"/>
          <w:sz w:val="20"/>
          <w:szCs w:val="20"/>
        </w:rPr>
      </w:pPr>
      <w:r>
        <w:rPr>
          <w:rFonts w:ascii="Arial" w:hAnsi="Arial" w:cs="Arial"/>
          <w:color w:val="000000"/>
        </w:rPr>
        <w:t>j.</w:t>
      </w:r>
      <w:r>
        <w:rPr>
          <w:rFonts w:ascii="Arial" w:hAnsi="Arial" w:cs="Arial"/>
          <w:sz w:val="24"/>
          <w:szCs w:val="24"/>
        </w:rPr>
        <w:tab/>
      </w:r>
      <w:r>
        <w:rPr>
          <w:rFonts w:ascii="Arial" w:hAnsi="Arial" w:cs="Arial"/>
          <w:color w:val="000000"/>
          <w:sz w:val="20"/>
          <w:szCs w:val="2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rsidR="00784474" w:rsidRDefault="00784474" w:rsidP="00784474">
      <w:pPr>
        <w:widowControl w:val="0"/>
        <w:tabs>
          <w:tab w:val="left" w:pos="1134"/>
        </w:tabs>
        <w:autoSpaceDE w:val="0"/>
        <w:autoSpaceDN w:val="0"/>
        <w:adjustRightInd w:val="0"/>
        <w:spacing w:after="0" w:line="240" w:lineRule="auto"/>
        <w:ind w:left="567"/>
        <w:rPr>
          <w:rFonts w:ascii="Arial" w:hAnsi="Arial" w:cs="Arial"/>
          <w:sz w:val="24"/>
          <w:szCs w:val="24"/>
        </w:rPr>
      </w:pPr>
    </w:p>
    <w:p w:rsidR="00D91932" w:rsidRPr="008D67B4" w:rsidRDefault="00F17F9E" w:rsidP="008D67B4">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8D67B4">
        <w:rPr>
          <w:rFonts w:ascii="Arial" w:hAnsi="Arial" w:cs="Arial"/>
          <w:color w:val="000000"/>
          <w:sz w:val="20"/>
          <w:szCs w:val="20"/>
        </w:rPr>
        <w:lastRenderedPageBreak/>
        <w:t>i.</w:t>
      </w:r>
      <w:r w:rsidRPr="008D67B4">
        <w:rPr>
          <w:rFonts w:ascii="Arial" w:hAnsi="Arial" w:cs="Arial"/>
          <w:sz w:val="20"/>
          <w:szCs w:val="20"/>
        </w:rPr>
        <w:tab/>
      </w:r>
      <w:r w:rsidRPr="008D67B4">
        <w:rPr>
          <w:rFonts w:ascii="Arial" w:hAnsi="Arial" w:cs="Arial"/>
          <w:color w:val="000000"/>
          <w:sz w:val="20"/>
          <w:szCs w:val="20"/>
        </w:rPr>
        <w:t>the full 13-digit NSN;</w:t>
      </w:r>
    </w:p>
    <w:p w:rsidR="00784474" w:rsidRPr="008D67B4" w:rsidRDefault="00784474">
      <w:pPr>
        <w:widowControl w:val="0"/>
        <w:tabs>
          <w:tab w:val="left" w:pos="972"/>
        </w:tabs>
        <w:autoSpaceDE w:val="0"/>
        <w:autoSpaceDN w:val="0"/>
        <w:adjustRightInd w:val="0"/>
        <w:spacing w:after="0" w:line="240" w:lineRule="auto"/>
        <w:ind w:left="972" w:hanging="284"/>
        <w:rPr>
          <w:rFonts w:ascii="Arial" w:hAnsi="Arial" w:cs="Arial"/>
          <w:sz w:val="20"/>
          <w:szCs w:val="20"/>
        </w:rPr>
      </w:pPr>
    </w:p>
    <w:p w:rsidR="00D91932" w:rsidRPr="008D67B4" w:rsidRDefault="00F17F9E" w:rsidP="008D67B4">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8D67B4">
        <w:rPr>
          <w:rFonts w:ascii="Arial" w:hAnsi="Arial" w:cs="Arial"/>
          <w:color w:val="000000"/>
          <w:sz w:val="20"/>
          <w:szCs w:val="20"/>
        </w:rPr>
        <w:t>ii.</w:t>
      </w:r>
      <w:r w:rsidRPr="008D67B4">
        <w:rPr>
          <w:rFonts w:ascii="Arial" w:hAnsi="Arial" w:cs="Arial"/>
          <w:color w:val="000000"/>
          <w:sz w:val="20"/>
          <w:szCs w:val="20"/>
        </w:rPr>
        <w:tab/>
        <w:t>denomination of quantity (D of Q);</w:t>
      </w:r>
    </w:p>
    <w:p w:rsidR="00784474" w:rsidRPr="008D67B4" w:rsidRDefault="00784474" w:rsidP="008D67B4">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8D67B4" w:rsidRDefault="00F17F9E" w:rsidP="008D67B4">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8D67B4">
        <w:rPr>
          <w:rFonts w:ascii="Arial" w:hAnsi="Arial" w:cs="Arial"/>
          <w:color w:val="000000"/>
          <w:sz w:val="20"/>
          <w:szCs w:val="20"/>
        </w:rPr>
        <w:t>iii.</w:t>
      </w:r>
      <w:r w:rsidRPr="008D67B4">
        <w:rPr>
          <w:rFonts w:ascii="Arial" w:hAnsi="Arial" w:cs="Arial"/>
          <w:color w:val="000000"/>
          <w:sz w:val="20"/>
          <w:szCs w:val="20"/>
        </w:rPr>
        <w:tab/>
        <w:t>actual quantity (quantity in package);</w:t>
      </w:r>
    </w:p>
    <w:p w:rsidR="00784474" w:rsidRPr="008D67B4" w:rsidRDefault="00784474" w:rsidP="008D67B4">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8D67B4" w:rsidRDefault="00F17F9E" w:rsidP="008D67B4">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8D67B4">
        <w:rPr>
          <w:rFonts w:ascii="Arial" w:hAnsi="Arial" w:cs="Arial"/>
          <w:color w:val="000000"/>
          <w:sz w:val="20"/>
          <w:szCs w:val="20"/>
        </w:rPr>
        <w:t>iv.</w:t>
      </w:r>
      <w:r w:rsidRPr="008D67B4">
        <w:rPr>
          <w:rFonts w:ascii="Arial" w:hAnsi="Arial" w:cs="Arial"/>
          <w:color w:val="000000"/>
          <w:sz w:val="20"/>
          <w:szCs w:val="20"/>
        </w:rPr>
        <w:tab/>
        <w:t>manufacturer's serial number and / or batch number, if one has been allocated; and</w:t>
      </w:r>
    </w:p>
    <w:p w:rsidR="00784474" w:rsidRPr="008D67B4" w:rsidRDefault="00784474" w:rsidP="008D67B4">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8D67B4" w:rsidRDefault="00F17F9E" w:rsidP="008D67B4">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8D67B4">
        <w:rPr>
          <w:rFonts w:ascii="Arial" w:hAnsi="Arial" w:cs="Arial"/>
          <w:color w:val="000000"/>
          <w:sz w:val="20"/>
          <w:szCs w:val="20"/>
        </w:rPr>
        <w:t>v.</w:t>
      </w:r>
      <w:r w:rsidRPr="008D67B4">
        <w:rPr>
          <w:rFonts w:ascii="Arial" w:hAnsi="Arial" w:cs="Arial"/>
          <w:color w:val="000000"/>
          <w:sz w:val="20"/>
          <w:szCs w:val="20"/>
        </w:rPr>
        <w:tab/>
        <w:t>the CP&amp;F-generated unique order identifier.</w:t>
      </w:r>
    </w:p>
    <w:p w:rsidR="00D91932" w:rsidRDefault="00D91932">
      <w:pPr>
        <w:widowControl w:val="0"/>
        <w:autoSpaceDE w:val="0"/>
        <w:autoSpaceDN w:val="0"/>
        <w:adjustRightInd w:val="0"/>
        <w:spacing w:after="60" w:line="240" w:lineRule="auto"/>
        <w:ind w:left="120"/>
        <w:rPr>
          <w:rFonts w:ascii="Arial" w:hAnsi="Arial" w:cs="Arial"/>
          <w:color w:val="000000"/>
        </w:rPr>
      </w:pPr>
    </w:p>
    <w:p w:rsidR="00D91932" w:rsidRDefault="00F17F9E" w:rsidP="008D67B4">
      <w:pPr>
        <w:widowControl w:val="0"/>
        <w:tabs>
          <w:tab w:val="left" w:pos="1134"/>
        </w:tabs>
        <w:autoSpaceDE w:val="0"/>
        <w:autoSpaceDN w:val="0"/>
        <w:adjustRightInd w:val="0"/>
        <w:spacing w:after="0" w:line="240" w:lineRule="auto"/>
        <w:ind w:left="567"/>
        <w:rPr>
          <w:rFonts w:ascii="Arial" w:hAnsi="Arial" w:cs="Arial"/>
          <w:color w:val="000000"/>
          <w:sz w:val="20"/>
          <w:szCs w:val="20"/>
        </w:rPr>
      </w:pPr>
      <w:r>
        <w:rPr>
          <w:rFonts w:ascii="Arial" w:hAnsi="Arial" w:cs="Arial"/>
          <w:color w:val="000000"/>
        </w:rPr>
        <w:t>k.</w:t>
      </w:r>
      <w:r>
        <w:rPr>
          <w:rFonts w:ascii="Arial" w:hAnsi="Arial" w:cs="Arial"/>
          <w:sz w:val="24"/>
          <w:szCs w:val="24"/>
        </w:rPr>
        <w:tab/>
      </w:r>
      <w:r>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rsidR="008D67B4" w:rsidRDefault="008D67B4">
      <w:pPr>
        <w:widowControl w:val="0"/>
        <w:tabs>
          <w:tab w:val="left" w:pos="120"/>
        </w:tabs>
        <w:autoSpaceDE w:val="0"/>
        <w:autoSpaceDN w:val="0"/>
        <w:adjustRightInd w:val="0"/>
        <w:spacing w:after="0" w:line="240" w:lineRule="auto"/>
        <w:ind w:left="120" w:firstLine="284"/>
        <w:rPr>
          <w:rFonts w:ascii="Arial" w:hAnsi="Arial" w:cs="Arial"/>
          <w:sz w:val="24"/>
          <w:szCs w:val="24"/>
        </w:rPr>
      </w:pPr>
    </w:p>
    <w:p w:rsidR="00D91932" w:rsidRPr="006B33BA" w:rsidRDefault="00F17F9E" w:rsidP="008D67B4">
      <w:pPr>
        <w:widowControl w:val="0"/>
        <w:tabs>
          <w:tab w:val="left" w:pos="1134"/>
        </w:tabs>
        <w:autoSpaceDE w:val="0"/>
        <w:autoSpaceDN w:val="0"/>
        <w:adjustRightInd w:val="0"/>
        <w:spacing w:after="0" w:line="240" w:lineRule="auto"/>
        <w:ind w:left="567"/>
        <w:rPr>
          <w:rFonts w:ascii="Arial" w:hAnsi="Arial" w:cs="Arial"/>
          <w:color w:val="000000"/>
          <w:sz w:val="20"/>
          <w:szCs w:val="20"/>
        </w:rPr>
      </w:pPr>
      <w:r>
        <w:rPr>
          <w:rFonts w:ascii="Arial" w:hAnsi="Arial" w:cs="Arial"/>
          <w:color w:val="000000"/>
        </w:rPr>
        <w:t>l.</w:t>
      </w:r>
      <w:r w:rsidRPr="008D67B4">
        <w:rPr>
          <w:rFonts w:ascii="Arial" w:hAnsi="Arial" w:cs="Arial"/>
          <w:color w:val="000000"/>
        </w:rPr>
        <w:tab/>
      </w:r>
      <w:r w:rsidRPr="00FC3818">
        <w:rPr>
          <w:rFonts w:ascii="Arial" w:hAnsi="Arial" w:cs="Arial"/>
          <w:color w:val="000000"/>
          <w:sz w:val="20"/>
          <w:szCs w:val="20"/>
        </w:rPr>
        <w:t>The requirements for the consignment of aggregated packages are as follows:</w:t>
      </w:r>
    </w:p>
    <w:p w:rsidR="008D67B4" w:rsidRPr="00FC3818" w:rsidRDefault="008D67B4">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8D67B4">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8D67B4">
        <w:rPr>
          <w:rFonts w:ascii="Arial" w:hAnsi="Arial" w:cs="Arial"/>
          <w:color w:val="000000"/>
          <w:sz w:val="20"/>
          <w:szCs w:val="20"/>
        </w:rPr>
        <w:t>i.</w:t>
      </w:r>
      <w:r w:rsidRPr="008D67B4">
        <w:rPr>
          <w:rFonts w:ascii="Arial" w:hAnsi="Arial" w:cs="Arial"/>
          <w:color w:val="000000"/>
          <w:sz w:val="20"/>
          <w:szCs w:val="20"/>
        </w:rPr>
        <w:tab/>
      </w:r>
      <w:r>
        <w:rPr>
          <w:rFonts w:ascii="Arial" w:hAnsi="Arial" w:cs="Arial"/>
          <w:color w:val="000000"/>
          <w:sz w:val="20"/>
          <w:szCs w:val="2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rsidR="008D67B4" w:rsidRPr="008D67B4" w:rsidRDefault="008D67B4" w:rsidP="008D67B4">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8D67B4">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8D67B4">
        <w:rPr>
          <w:rFonts w:ascii="Arial" w:hAnsi="Arial" w:cs="Arial"/>
          <w:color w:val="000000"/>
          <w:sz w:val="20"/>
          <w:szCs w:val="20"/>
        </w:rPr>
        <w:t>ii.</w:t>
      </w:r>
      <w:r w:rsidRPr="008D67B4">
        <w:rPr>
          <w:rFonts w:ascii="Arial" w:hAnsi="Arial" w:cs="Arial"/>
          <w:color w:val="000000"/>
          <w:sz w:val="20"/>
          <w:szCs w:val="20"/>
        </w:rPr>
        <w:tab/>
      </w:r>
      <w:r>
        <w:rPr>
          <w:rFonts w:ascii="Arial" w:hAnsi="Arial" w:cs="Arial"/>
          <w:color w:val="000000"/>
          <w:sz w:val="20"/>
          <w:szCs w:val="20"/>
        </w:rPr>
        <w:t>Two adjacent sides of the outer container shall be clearly marked to show the following:</w:t>
      </w:r>
    </w:p>
    <w:p w:rsidR="008D67B4" w:rsidRDefault="008D67B4">
      <w:pPr>
        <w:widowControl w:val="0"/>
        <w:tabs>
          <w:tab w:val="left" w:pos="972"/>
        </w:tabs>
        <w:autoSpaceDE w:val="0"/>
        <w:autoSpaceDN w:val="0"/>
        <w:adjustRightInd w:val="0"/>
        <w:spacing w:after="0" w:line="240" w:lineRule="auto"/>
        <w:ind w:left="972" w:hanging="284"/>
        <w:rPr>
          <w:rFonts w:ascii="Arial" w:hAnsi="Arial" w:cs="Arial"/>
          <w:sz w:val="24"/>
          <w:szCs w:val="24"/>
        </w:rPr>
      </w:pPr>
    </w:p>
    <w:p w:rsidR="00D91932" w:rsidRPr="002221A5" w:rsidRDefault="00F17F9E" w:rsidP="002221A5">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2221A5">
        <w:rPr>
          <w:rFonts w:ascii="Arial" w:hAnsi="Arial" w:cs="Arial"/>
          <w:color w:val="000000"/>
          <w:sz w:val="20"/>
          <w:szCs w:val="20"/>
        </w:rPr>
        <w:t>a.</w:t>
      </w:r>
      <w:r w:rsidRPr="002221A5">
        <w:rPr>
          <w:rFonts w:ascii="Arial" w:hAnsi="Arial" w:cs="Arial"/>
          <w:sz w:val="20"/>
          <w:szCs w:val="20"/>
        </w:rPr>
        <w:tab/>
      </w:r>
      <w:r w:rsidRPr="002221A5">
        <w:rPr>
          <w:rFonts w:ascii="Arial" w:hAnsi="Arial" w:cs="Arial"/>
          <w:color w:val="000000"/>
          <w:sz w:val="20"/>
          <w:szCs w:val="20"/>
        </w:rPr>
        <w:t>class group number;</w:t>
      </w:r>
    </w:p>
    <w:p w:rsidR="008D67B4" w:rsidRPr="002221A5" w:rsidRDefault="008D67B4">
      <w:pPr>
        <w:widowControl w:val="0"/>
        <w:tabs>
          <w:tab w:val="left" w:pos="120"/>
        </w:tabs>
        <w:autoSpaceDE w:val="0"/>
        <w:autoSpaceDN w:val="0"/>
        <w:adjustRightInd w:val="0"/>
        <w:spacing w:after="0" w:line="240" w:lineRule="auto"/>
        <w:ind w:left="120" w:firstLine="852"/>
        <w:rPr>
          <w:rFonts w:ascii="Arial" w:hAnsi="Arial" w:cs="Arial"/>
          <w:sz w:val="20"/>
          <w:szCs w:val="20"/>
        </w:rPr>
      </w:pPr>
    </w:p>
    <w:p w:rsidR="00D91932" w:rsidRPr="002221A5" w:rsidRDefault="00F17F9E" w:rsidP="002221A5">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2221A5">
        <w:rPr>
          <w:rFonts w:ascii="Arial" w:hAnsi="Arial" w:cs="Arial"/>
          <w:color w:val="000000"/>
          <w:sz w:val="20"/>
          <w:szCs w:val="20"/>
        </w:rPr>
        <w:t>b.</w:t>
      </w:r>
      <w:r w:rsidRPr="002221A5">
        <w:rPr>
          <w:rFonts w:ascii="Arial" w:hAnsi="Arial" w:cs="Arial"/>
          <w:color w:val="000000"/>
          <w:sz w:val="20"/>
          <w:szCs w:val="20"/>
        </w:rPr>
        <w:tab/>
        <w:t>name and address of consignor;</w:t>
      </w:r>
    </w:p>
    <w:p w:rsidR="008D67B4" w:rsidRPr="002221A5" w:rsidRDefault="008D67B4" w:rsidP="002221A5">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Pr="002221A5" w:rsidRDefault="00F17F9E" w:rsidP="002221A5">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2221A5">
        <w:rPr>
          <w:rFonts w:ascii="Arial" w:hAnsi="Arial" w:cs="Arial"/>
          <w:color w:val="000000"/>
          <w:sz w:val="20"/>
          <w:szCs w:val="20"/>
        </w:rPr>
        <w:t>c.</w:t>
      </w:r>
      <w:r w:rsidRPr="002221A5">
        <w:rPr>
          <w:rFonts w:ascii="Arial" w:hAnsi="Arial" w:cs="Arial"/>
          <w:color w:val="000000"/>
          <w:sz w:val="20"/>
          <w:szCs w:val="20"/>
        </w:rPr>
        <w:tab/>
        <w:t>name and address of consignee (as stated on the Contract or Order);</w:t>
      </w:r>
    </w:p>
    <w:p w:rsidR="008D67B4" w:rsidRPr="002221A5" w:rsidRDefault="008D67B4" w:rsidP="002221A5">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Pr="002221A5" w:rsidRDefault="00F17F9E" w:rsidP="002221A5">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2221A5">
        <w:rPr>
          <w:rFonts w:ascii="Arial" w:hAnsi="Arial" w:cs="Arial"/>
          <w:color w:val="000000"/>
          <w:sz w:val="20"/>
          <w:szCs w:val="20"/>
        </w:rPr>
        <w:t>d.</w:t>
      </w:r>
      <w:r w:rsidRPr="002221A5">
        <w:rPr>
          <w:rFonts w:ascii="Arial" w:hAnsi="Arial" w:cs="Arial"/>
          <w:color w:val="000000"/>
          <w:sz w:val="20"/>
          <w:szCs w:val="20"/>
        </w:rPr>
        <w:tab/>
        <w:t>destination if it differs from the consignee's address, normally either:</w:t>
      </w:r>
    </w:p>
    <w:p w:rsidR="008D67B4" w:rsidRPr="002221A5" w:rsidRDefault="008D67B4">
      <w:pPr>
        <w:widowControl w:val="0"/>
        <w:tabs>
          <w:tab w:val="left" w:pos="120"/>
        </w:tabs>
        <w:autoSpaceDE w:val="0"/>
        <w:autoSpaceDN w:val="0"/>
        <w:adjustRightInd w:val="0"/>
        <w:spacing w:after="0" w:line="240" w:lineRule="auto"/>
        <w:ind w:left="120" w:firstLine="852"/>
        <w:rPr>
          <w:rFonts w:ascii="Arial" w:hAnsi="Arial" w:cs="Arial"/>
          <w:sz w:val="20"/>
          <w:szCs w:val="20"/>
        </w:rPr>
      </w:pPr>
    </w:p>
    <w:p w:rsidR="00D91932" w:rsidRPr="002221A5" w:rsidRDefault="00F17F9E" w:rsidP="002221A5">
      <w:pPr>
        <w:widowControl w:val="0"/>
        <w:tabs>
          <w:tab w:val="left" w:pos="2835"/>
        </w:tabs>
        <w:autoSpaceDE w:val="0"/>
        <w:autoSpaceDN w:val="0"/>
        <w:adjustRightInd w:val="0"/>
        <w:spacing w:after="0" w:line="240" w:lineRule="auto"/>
        <w:ind w:left="2268"/>
        <w:rPr>
          <w:rFonts w:ascii="Arial" w:hAnsi="Arial" w:cs="Arial"/>
          <w:color w:val="000000"/>
          <w:sz w:val="20"/>
          <w:szCs w:val="20"/>
        </w:rPr>
      </w:pPr>
      <w:r w:rsidRPr="002221A5">
        <w:rPr>
          <w:rFonts w:ascii="Arial" w:hAnsi="Arial" w:cs="Arial"/>
          <w:color w:val="000000"/>
          <w:sz w:val="20"/>
          <w:szCs w:val="20"/>
        </w:rPr>
        <w:t>i.</w:t>
      </w:r>
      <w:r w:rsidRPr="002221A5">
        <w:rPr>
          <w:rFonts w:ascii="Arial" w:hAnsi="Arial" w:cs="Arial"/>
          <w:sz w:val="20"/>
          <w:szCs w:val="20"/>
        </w:rPr>
        <w:tab/>
      </w:r>
      <w:r w:rsidRPr="002221A5">
        <w:rPr>
          <w:rFonts w:ascii="Arial" w:hAnsi="Arial" w:cs="Arial"/>
          <w:color w:val="000000"/>
          <w:sz w:val="20"/>
          <w:szCs w:val="20"/>
        </w:rPr>
        <w:t xml:space="preserve"> delivery destination / address; or</w:t>
      </w:r>
    </w:p>
    <w:p w:rsidR="008D67B4" w:rsidRPr="002221A5" w:rsidRDefault="008D67B4">
      <w:pPr>
        <w:widowControl w:val="0"/>
        <w:tabs>
          <w:tab w:val="left" w:pos="1824"/>
        </w:tabs>
        <w:autoSpaceDE w:val="0"/>
        <w:autoSpaceDN w:val="0"/>
        <w:adjustRightInd w:val="0"/>
        <w:spacing w:after="0" w:line="240" w:lineRule="auto"/>
        <w:ind w:left="1824" w:hanging="284"/>
        <w:rPr>
          <w:rFonts w:ascii="Arial" w:hAnsi="Arial" w:cs="Arial"/>
          <w:sz w:val="20"/>
          <w:szCs w:val="20"/>
        </w:rPr>
      </w:pPr>
    </w:p>
    <w:p w:rsidR="00D91932" w:rsidRPr="002221A5" w:rsidRDefault="00F17F9E" w:rsidP="002221A5">
      <w:pPr>
        <w:widowControl w:val="0"/>
        <w:tabs>
          <w:tab w:val="left" w:pos="2835"/>
        </w:tabs>
        <w:autoSpaceDE w:val="0"/>
        <w:autoSpaceDN w:val="0"/>
        <w:adjustRightInd w:val="0"/>
        <w:spacing w:after="0" w:line="240" w:lineRule="auto"/>
        <w:ind w:left="2268"/>
        <w:rPr>
          <w:rFonts w:ascii="Arial" w:hAnsi="Arial" w:cs="Arial"/>
          <w:color w:val="000000"/>
          <w:sz w:val="20"/>
          <w:szCs w:val="20"/>
        </w:rPr>
      </w:pPr>
      <w:r w:rsidRPr="002221A5">
        <w:rPr>
          <w:rFonts w:ascii="Arial" w:hAnsi="Arial" w:cs="Arial"/>
          <w:color w:val="000000"/>
          <w:sz w:val="20"/>
          <w:szCs w:val="20"/>
        </w:rPr>
        <w:t>ii.</w:t>
      </w:r>
      <w:r w:rsidRPr="002221A5">
        <w:rPr>
          <w:rFonts w:ascii="Arial" w:hAnsi="Arial" w:cs="Arial"/>
          <w:color w:val="000000"/>
          <w:sz w:val="20"/>
          <w:szCs w:val="20"/>
        </w:rPr>
        <w:tab/>
        <w:t xml:space="preserve"> transit destination, if the delivery address is a point of aggregation / disaggregation and / or onward shipment e.g. railway station, where that mode of transport is used; </w:t>
      </w:r>
    </w:p>
    <w:p w:rsidR="008D67B4" w:rsidRPr="002221A5" w:rsidRDefault="008D67B4">
      <w:pPr>
        <w:widowControl w:val="0"/>
        <w:tabs>
          <w:tab w:val="left" w:pos="1680"/>
        </w:tabs>
        <w:autoSpaceDE w:val="0"/>
        <w:autoSpaceDN w:val="0"/>
        <w:adjustRightInd w:val="0"/>
        <w:spacing w:after="0" w:line="240" w:lineRule="auto"/>
        <w:ind w:left="1680" w:hanging="140"/>
        <w:rPr>
          <w:rFonts w:ascii="Arial" w:hAnsi="Arial" w:cs="Arial"/>
          <w:sz w:val="20"/>
          <w:szCs w:val="20"/>
        </w:rPr>
      </w:pPr>
    </w:p>
    <w:p w:rsidR="00D91932" w:rsidRPr="002221A5" w:rsidRDefault="00F17F9E" w:rsidP="002221A5">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2221A5">
        <w:rPr>
          <w:rFonts w:ascii="Arial" w:hAnsi="Arial" w:cs="Arial"/>
          <w:color w:val="000000"/>
          <w:sz w:val="20"/>
          <w:szCs w:val="20"/>
        </w:rPr>
        <w:t>e.</w:t>
      </w:r>
      <w:r w:rsidRPr="002221A5">
        <w:rPr>
          <w:rFonts w:ascii="Arial" w:hAnsi="Arial" w:cs="Arial"/>
          <w:color w:val="000000"/>
          <w:sz w:val="20"/>
          <w:szCs w:val="20"/>
        </w:rPr>
        <w:tab/>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rsidR="008D67B4" w:rsidRPr="002221A5" w:rsidRDefault="008D67B4" w:rsidP="002221A5">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Pr="002221A5" w:rsidRDefault="00F17F9E" w:rsidP="002221A5">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2221A5">
        <w:rPr>
          <w:rFonts w:ascii="Arial" w:hAnsi="Arial" w:cs="Arial"/>
          <w:color w:val="000000"/>
          <w:sz w:val="20"/>
          <w:szCs w:val="20"/>
        </w:rPr>
        <w:t>f.</w:t>
      </w:r>
      <w:r w:rsidRPr="002221A5">
        <w:rPr>
          <w:rFonts w:ascii="Arial" w:hAnsi="Arial" w:cs="Arial"/>
          <w:color w:val="000000"/>
          <w:sz w:val="20"/>
          <w:szCs w:val="20"/>
        </w:rPr>
        <w:tab/>
        <w:t>the CP&amp;F-generated shipping label; and</w:t>
      </w:r>
    </w:p>
    <w:p w:rsidR="008D67B4" w:rsidRPr="002221A5" w:rsidRDefault="008D67B4" w:rsidP="002221A5">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Pr="002221A5" w:rsidRDefault="00F17F9E" w:rsidP="002221A5">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2221A5">
        <w:rPr>
          <w:rFonts w:ascii="Arial" w:hAnsi="Arial" w:cs="Arial"/>
          <w:color w:val="000000"/>
          <w:sz w:val="20"/>
          <w:szCs w:val="20"/>
        </w:rPr>
        <w:t>g.</w:t>
      </w:r>
      <w:r w:rsidRPr="002221A5">
        <w:rPr>
          <w:rFonts w:ascii="Arial" w:hAnsi="Arial" w:cs="Arial"/>
          <w:color w:val="000000"/>
          <w:sz w:val="20"/>
          <w:szCs w:val="20"/>
        </w:rPr>
        <w:tab/>
        <w:t>any statutory hazard markings and any handling markings.</w:t>
      </w:r>
    </w:p>
    <w:p w:rsidR="00D91932" w:rsidRPr="002221A5" w:rsidRDefault="00D91932">
      <w:pPr>
        <w:widowControl w:val="0"/>
        <w:autoSpaceDE w:val="0"/>
        <w:autoSpaceDN w:val="0"/>
        <w:adjustRightInd w:val="0"/>
        <w:spacing w:after="60" w:line="240" w:lineRule="auto"/>
        <w:ind w:left="120"/>
        <w:rPr>
          <w:rFonts w:ascii="Arial" w:hAnsi="Arial" w:cs="Arial"/>
          <w:color w:val="000000"/>
          <w:sz w:val="20"/>
          <w:szCs w:val="20"/>
        </w:rPr>
      </w:pPr>
    </w:p>
    <w:p w:rsidR="00D91932" w:rsidRPr="002221A5" w:rsidRDefault="00F17F9E" w:rsidP="002221A5">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2221A5">
        <w:rPr>
          <w:rFonts w:ascii="Arial" w:hAnsi="Arial" w:cs="Arial"/>
          <w:color w:val="000000"/>
          <w:sz w:val="20"/>
          <w:szCs w:val="20"/>
        </w:rPr>
        <w:t>m.</w:t>
      </w:r>
      <w:r w:rsidRPr="002221A5">
        <w:rPr>
          <w:rFonts w:ascii="Arial" w:hAnsi="Arial" w:cs="Arial"/>
          <w:sz w:val="20"/>
          <w:szCs w:val="20"/>
        </w:rPr>
        <w:tab/>
      </w:r>
      <w:r w:rsidRPr="002221A5">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rsidR="008D67B4" w:rsidRDefault="008D67B4">
      <w:pPr>
        <w:widowControl w:val="0"/>
        <w:tabs>
          <w:tab w:val="left" w:pos="120"/>
        </w:tabs>
        <w:autoSpaceDE w:val="0"/>
        <w:autoSpaceDN w:val="0"/>
        <w:adjustRightInd w:val="0"/>
        <w:spacing w:after="0" w:line="240" w:lineRule="auto"/>
        <w:ind w:left="120" w:firstLine="284"/>
        <w:rPr>
          <w:rFonts w:ascii="Arial" w:hAnsi="Arial" w:cs="Arial"/>
          <w:sz w:val="24"/>
          <w:szCs w:val="24"/>
        </w:rPr>
      </w:pPr>
    </w:p>
    <w:p w:rsidR="00D91932" w:rsidRDefault="00F17F9E" w:rsidP="00A647E4">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A647E4">
        <w:rPr>
          <w:rFonts w:ascii="Arial" w:hAnsi="Arial" w:cs="Arial"/>
          <w:color w:val="000000"/>
          <w:sz w:val="20"/>
          <w:szCs w:val="20"/>
        </w:rPr>
        <w:t>n.</w:t>
      </w:r>
      <w:r w:rsidRPr="00A647E4">
        <w:rPr>
          <w:rFonts w:ascii="Arial" w:hAnsi="Arial" w:cs="Arial"/>
          <w:color w:val="000000"/>
          <w:sz w:val="20"/>
          <w:szCs w:val="20"/>
        </w:rPr>
        <w:tab/>
      </w:r>
      <w:r>
        <w:rPr>
          <w:rFonts w:ascii="Arial" w:hAnsi="Arial" w:cs="Arial"/>
          <w:color w:val="000000"/>
          <w:sz w:val="20"/>
          <w:szCs w:val="2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rsidR="00A647E4" w:rsidRPr="00A647E4" w:rsidRDefault="00A647E4" w:rsidP="00A647E4">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A647E4">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A647E4">
        <w:rPr>
          <w:rFonts w:ascii="Arial" w:hAnsi="Arial" w:cs="Arial"/>
          <w:color w:val="000000"/>
          <w:sz w:val="20"/>
          <w:szCs w:val="20"/>
        </w:rPr>
        <w:t>o.</w:t>
      </w:r>
      <w:r w:rsidRPr="00A647E4">
        <w:rPr>
          <w:rFonts w:ascii="Arial" w:hAnsi="Arial" w:cs="Arial"/>
          <w:color w:val="000000"/>
          <w:sz w:val="20"/>
          <w:szCs w:val="20"/>
        </w:rPr>
        <w:tab/>
      </w:r>
      <w:r>
        <w:rPr>
          <w:rFonts w:ascii="Arial" w:hAnsi="Arial" w:cs="Arial"/>
          <w:color w:val="000000"/>
          <w:sz w:val="20"/>
          <w:szCs w:val="20"/>
        </w:rPr>
        <w:t>All Packaging shall meet the requirements of the Packaging (Essential Requirements) Regulations 2003 (as amended) where applicable.</w:t>
      </w:r>
    </w:p>
    <w:p w:rsidR="00A647E4" w:rsidRPr="00A647E4" w:rsidRDefault="00A647E4" w:rsidP="00A647E4">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A647E4">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A647E4">
        <w:rPr>
          <w:rFonts w:ascii="Arial" w:hAnsi="Arial" w:cs="Arial"/>
          <w:color w:val="000000"/>
          <w:sz w:val="20"/>
          <w:szCs w:val="20"/>
        </w:rPr>
        <w:t>p.</w:t>
      </w:r>
      <w:r w:rsidRPr="00A647E4">
        <w:rPr>
          <w:rFonts w:ascii="Arial" w:hAnsi="Arial" w:cs="Arial"/>
          <w:color w:val="000000"/>
          <w:sz w:val="20"/>
          <w:szCs w:val="20"/>
        </w:rPr>
        <w:tab/>
      </w:r>
      <w:r>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rsidR="00A647E4" w:rsidRPr="00A647E4" w:rsidRDefault="00A647E4" w:rsidP="00A647E4">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A647E4">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A647E4">
        <w:rPr>
          <w:rFonts w:ascii="Arial" w:hAnsi="Arial" w:cs="Arial"/>
          <w:color w:val="000000"/>
          <w:sz w:val="20"/>
          <w:szCs w:val="20"/>
        </w:rPr>
        <w:t>q.</w:t>
      </w:r>
      <w:r w:rsidRPr="00A647E4">
        <w:rPr>
          <w:rFonts w:ascii="Arial" w:hAnsi="Arial" w:cs="Arial"/>
          <w:color w:val="000000"/>
          <w:sz w:val="20"/>
          <w:szCs w:val="20"/>
        </w:rPr>
        <w:tab/>
      </w:r>
      <w:r>
        <w:rPr>
          <w:rFonts w:ascii="Arial" w:hAnsi="Arial" w:cs="Arial"/>
          <w:color w:val="000000"/>
          <w:sz w:val="20"/>
          <w:szCs w:val="2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rsidR="00A647E4" w:rsidRDefault="00A647E4">
      <w:pPr>
        <w:widowControl w:val="0"/>
        <w:tabs>
          <w:tab w:val="left" w:pos="120"/>
        </w:tabs>
        <w:autoSpaceDE w:val="0"/>
        <w:autoSpaceDN w:val="0"/>
        <w:adjustRightInd w:val="0"/>
        <w:spacing w:after="0" w:line="240" w:lineRule="auto"/>
        <w:ind w:left="120" w:firstLine="284"/>
        <w:rPr>
          <w:rFonts w:ascii="Arial" w:hAnsi="Arial" w:cs="Arial"/>
          <w:sz w:val="24"/>
          <w:szCs w:val="24"/>
        </w:rPr>
      </w:pPr>
    </w:p>
    <w:p w:rsidR="00D91932" w:rsidRDefault="00F17F9E" w:rsidP="00A647E4">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A647E4">
        <w:rPr>
          <w:rFonts w:ascii="Arial" w:hAnsi="Arial" w:cs="Arial"/>
          <w:color w:val="000000"/>
          <w:sz w:val="20"/>
          <w:szCs w:val="20"/>
        </w:rPr>
        <w:t>r.</w:t>
      </w:r>
      <w:r w:rsidRPr="00A647E4">
        <w:rPr>
          <w:rFonts w:ascii="Arial" w:hAnsi="Arial" w:cs="Arial"/>
          <w:color w:val="000000"/>
          <w:sz w:val="20"/>
          <w:szCs w:val="20"/>
        </w:rPr>
        <w:tab/>
      </w:r>
      <w:r>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rsidR="00A647E4" w:rsidRPr="00A647E4" w:rsidRDefault="00A647E4" w:rsidP="00A647E4">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Pr="00A647E4" w:rsidRDefault="00F17F9E" w:rsidP="00A647E4">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A647E4">
        <w:rPr>
          <w:rFonts w:ascii="Arial" w:hAnsi="Arial" w:cs="Arial"/>
          <w:color w:val="000000"/>
          <w:sz w:val="20"/>
          <w:szCs w:val="20"/>
        </w:rPr>
        <w:t>s.</w:t>
      </w:r>
      <w:r w:rsidRPr="00A647E4">
        <w:rPr>
          <w:rFonts w:ascii="Arial" w:hAnsi="Arial" w:cs="Arial"/>
          <w:color w:val="000000"/>
          <w:sz w:val="20"/>
          <w:szCs w:val="20"/>
        </w:rPr>
        <w:tab/>
      </w:r>
      <w:r>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r w:rsidRPr="00A647E4">
        <w:rPr>
          <w:rFonts w:ascii="Arial" w:hAnsi="Arial" w:cs="Arial"/>
          <w:color w:val="000000"/>
          <w:sz w:val="20"/>
          <w:szCs w:val="20"/>
        </w:rPr>
        <w:t>https://www.dstan.mod.uk/</w:t>
      </w:r>
      <w:r w:rsidR="00A647E4">
        <w:rPr>
          <w:rFonts w:ascii="Arial" w:hAnsi="Arial" w:cs="Arial"/>
          <w:color w:val="000000"/>
          <w:sz w:val="20"/>
          <w:szCs w:val="20"/>
        </w:rPr>
        <w:t xml:space="preserve"> </w:t>
      </w:r>
    </w:p>
    <w:p w:rsidR="00A647E4" w:rsidRPr="00A647E4" w:rsidRDefault="00A647E4" w:rsidP="00A647E4">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A647E4">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A647E4">
        <w:rPr>
          <w:rFonts w:ascii="Arial" w:hAnsi="Arial" w:cs="Arial"/>
          <w:color w:val="000000"/>
          <w:sz w:val="20"/>
          <w:szCs w:val="20"/>
        </w:rPr>
        <w:t>t.</w:t>
      </w:r>
      <w:r w:rsidRPr="00A647E4">
        <w:rPr>
          <w:rFonts w:ascii="Arial" w:hAnsi="Arial" w:cs="Arial"/>
          <w:color w:val="000000"/>
          <w:sz w:val="20"/>
          <w:szCs w:val="20"/>
        </w:rPr>
        <w:tab/>
      </w:r>
      <w:r>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rsidR="00A647E4" w:rsidRPr="00A647E4" w:rsidRDefault="00A647E4" w:rsidP="00A647E4">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Pr="00A647E4" w:rsidRDefault="00F17F9E" w:rsidP="00A647E4">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A647E4">
        <w:rPr>
          <w:rFonts w:ascii="Arial" w:hAnsi="Arial" w:cs="Arial"/>
          <w:color w:val="000000"/>
          <w:sz w:val="20"/>
          <w:szCs w:val="20"/>
        </w:rPr>
        <w:t>u.</w:t>
      </w:r>
      <w:r w:rsidRPr="00A647E4">
        <w:rPr>
          <w:rFonts w:ascii="Arial" w:hAnsi="Arial" w:cs="Arial"/>
          <w:color w:val="000000"/>
          <w:sz w:val="20"/>
          <w:szCs w:val="20"/>
        </w:rPr>
        <w:tab/>
      </w:r>
      <w:r>
        <w:rPr>
          <w:rFonts w:ascii="Arial" w:hAnsi="Arial" w:cs="Arial"/>
          <w:color w:val="000000"/>
          <w:sz w:val="20"/>
          <w:szCs w:val="20"/>
        </w:rPr>
        <w:t>In the event of conflict between the Contract and Def Stan 81-041, the Contract shall take precedence.</w:t>
      </w:r>
    </w:p>
    <w:p w:rsidR="00D91932" w:rsidRDefault="00D91932">
      <w:pPr>
        <w:widowControl w:val="0"/>
        <w:autoSpaceDE w:val="0"/>
        <w:autoSpaceDN w:val="0"/>
        <w:adjustRightInd w:val="0"/>
        <w:spacing w:after="60" w:line="240" w:lineRule="auto"/>
        <w:ind w:left="120"/>
        <w:rPr>
          <w:rFonts w:ascii="Arial" w:hAnsi="Arial" w:cs="Arial"/>
          <w:color w:val="000000"/>
        </w:rPr>
      </w:pPr>
    </w:p>
    <w:p w:rsidR="00D91932" w:rsidRPr="00A647E4" w:rsidRDefault="00F17F9E" w:rsidP="00A647E4">
      <w:pPr>
        <w:pStyle w:val="Heading2"/>
        <w:tabs>
          <w:tab w:val="left" w:pos="567"/>
        </w:tabs>
        <w:spacing w:before="0"/>
        <w:rPr>
          <w:rFonts w:ascii="Arial" w:hAnsi="Arial" w:cs="Arial"/>
          <w:sz w:val="22"/>
          <w:szCs w:val="20"/>
        </w:rPr>
      </w:pPr>
      <w:bookmarkStart w:id="27" w:name="_Toc21513953"/>
      <w:r w:rsidRPr="00A647E4">
        <w:rPr>
          <w:sz w:val="28"/>
        </w:rPr>
        <w:t>24.</w:t>
      </w:r>
      <w:r w:rsidRPr="00A647E4">
        <w:rPr>
          <w:sz w:val="28"/>
        </w:rPr>
        <w:tab/>
      </w:r>
      <w:r w:rsidRPr="00A647E4">
        <w:rPr>
          <w:rFonts w:ascii="Arial" w:hAnsi="Arial" w:cs="Arial"/>
          <w:sz w:val="22"/>
          <w:szCs w:val="20"/>
        </w:rPr>
        <w:t>Supply of Hazardous Materials or Substances in Contractor Deliverables</w:t>
      </w:r>
      <w:bookmarkEnd w:id="27"/>
    </w:p>
    <w:p w:rsidR="00A647E4" w:rsidRPr="00A647E4" w:rsidRDefault="00A647E4" w:rsidP="00A647E4">
      <w:pPr>
        <w:spacing w:after="0"/>
        <w:rPr>
          <w:rFonts w:ascii="Arial" w:hAnsi="Arial" w:cs="Arial"/>
          <w:sz w:val="20"/>
          <w:szCs w:val="20"/>
        </w:rPr>
      </w:pPr>
    </w:p>
    <w:p w:rsidR="00D91932" w:rsidRDefault="00F17F9E" w:rsidP="00A647E4">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A647E4">
        <w:rPr>
          <w:rFonts w:ascii="Arial" w:hAnsi="Arial" w:cs="Arial"/>
          <w:color w:val="000000"/>
          <w:sz w:val="20"/>
          <w:szCs w:val="20"/>
        </w:rPr>
        <w:t>a.</w:t>
      </w:r>
      <w:r w:rsidRPr="00A647E4">
        <w:rPr>
          <w:rFonts w:ascii="Arial" w:hAnsi="Arial" w:cs="Arial"/>
          <w:sz w:val="20"/>
          <w:szCs w:val="20"/>
        </w:rPr>
        <w:tab/>
      </w:r>
      <w:r w:rsidRPr="00A647E4">
        <w:rPr>
          <w:rFonts w:ascii="Arial" w:hAnsi="Arial" w:cs="Arial"/>
          <w:color w:val="000000"/>
          <w:sz w:val="20"/>
          <w:szCs w:val="20"/>
        </w:rPr>
        <w:t xml:space="preserve">The Contractor shall provide to the Authority: </w:t>
      </w:r>
    </w:p>
    <w:p w:rsidR="00A647E4" w:rsidRPr="00A647E4" w:rsidRDefault="00A647E4" w:rsidP="00A647E4">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9A78C6">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A647E4">
        <w:rPr>
          <w:rFonts w:ascii="Arial" w:hAnsi="Arial" w:cs="Arial"/>
          <w:color w:val="000000"/>
          <w:sz w:val="20"/>
          <w:szCs w:val="20"/>
        </w:rPr>
        <w:t>i.</w:t>
      </w:r>
      <w:r w:rsidRPr="00A647E4">
        <w:rPr>
          <w:rFonts w:ascii="Arial" w:hAnsi="Arial" w:cs="Arial"/>
          <w:sz w:val="20"/>
          <w:szCs w:val="20"/>
        </w:rPr>
        <w:tab/>
      </w:r>
      <w:r w:rsidRPr="00A647E4">
        <w:rPr>
          <w:rFonts w:ascii="Arial" w:hAnsi="Arial" w:cs="Arial"/>
          <w:color w:val="000000"/>
          <w:sz w:val="20"/>
          <w:szCs w:val="2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rsidR="00A647E4" w:rsidRPr="00A647E4" w:rsidRDefault="00A647E4" w:rsidP="00A647E4">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Pr="009A78C6" w:rsidRDefault="00F17F9E" w:rsidP="009A78C6">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A647E4">
        <w:rPr>
          <w:rFonts w:ascii="Arial" w:hAnsi="Arial" w:cs="Arial"/>
          <w:color w:val="000000"/>
          <w:sz w:val="20"/>
          <w:szCs w:val="20"/>
        </w:rPr>
        <w:t>ii.</w:t>
      </w:r>
      <w:r w:rsidRPr="009A78C6">
        <w:rPr>
          <w:rFonts w:ascii="Arial" w:hAnsi="Arial" w:cs="Arial"/>
          <w:color w:val="000000"/>
          <w:sz w:val="20"/>
          <w:szCs w:val="20"/>
        </w:rPr>
        <w:tab/>
      </w:r>
      <w:r w:rsidRPr="00A647E4">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rsidR="00D91932" w:rsidRDefault="00F17F9E" w:rsidP="009A78C6">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A647E4">
        <w:rPr>
          <w:rFonts w:ascii="Arial" w:hAnsi="Arial" w:cs="Arial"/>
          <w:color w:val="000000"/>
          <w:sz w:val="20"/>
          <w:szCs w:val="20"/>
        </w:rPr>
        <w:t xml:space="preserve">Nothing in this Condition shall reduce or limit any statutory duty or legal obligation of the Authority or the Contractor. </w:t>
      </w:r>
    </w:p>
    <w:p w:rsidR="00A647E4" w:rsidRPr="00A647E4" w:rsidRDefault="00A647E4" w:rsidP="00A647E4">
      <w:pPr>
        <w:widowControl w:val="0"/>
        <w:autoSpaceDE w:val="0"/>
        <w:autoSpaceDN w:val="0"/>
        <w:adjustRightInd w:val="0"/>
        <w:spacing w:after="0" w:line="240" w:lineRule="auto"/>
        <w:ind w:left="688"/>
        <w:rPr>
          <w:rFonts w:ascii="Arial" w:hAnsi="Arial" w:cs="Arial"/>
          <w:sz w:val="20"/>
          <w:szCs w:val="20"/>
        </w:rPr>
      </w:pPr>
    </w:p>
    <w:p w:rsidR="00D91932" w:rsidRDefault="00F17F9E" w:rsidP="009A78C6">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A647E4">
        <w:rPr>
          <w:rFonts w:ascii="Arial" w:hAnsi="Arial" w:cs="Arial"/>
          <w:color w:val="000000"/>
          <w:sz w:val="20"/>
          <w:szCs w:val="20"/>
        </w:rPr>
        <w:t>b.</w:t>
      </w:r>
      <w:r w:rsidRPr="009A78C6">
        <w:rPr>
          <w:rFonts w:ascii="Arial" w:hAnsi="Arial" w:cs="Arial"/>
          <w:color w:val="000000"/>
          <w:sz w:val="20"/>
          <w:szCs w:val="20"/>
        </w:rPr>
        <w:tab/>
      </w:r>
      <w:r w:rsidRPr="00A647E4">
        <w:rPr>
          <w:rFonts w:ascii="Arial" w:hAnsi="Arial" w:cs="Arial"/>
          <w:color w:val="000000"/>
          <w:sz w:val="20"/>
          <w:szCs w:val="20"/>
        </w:rPr>
        <w:t>If the Contractor Deliverable contains hazardous materials or substances, or is a substance falling within the scope of the REACH Regulation (EC) No 1907/2006:</w:t>
      </w:r>
    </w:p>
    <w:p w:rsidR="00A647E4" w:rsidRPr="00A647E4" w:rsidRDefault="00A647E4" w:rsidP="00A647E4">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9A78C6">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A647E4">
        <w:rPr>
          <w:rFonts w:ascii="Arial" w:hAnsi="Arial" w:cs="Arial"/>
          <w:color w:val="000000"/>
          <w:sz w:val="20"/>
          <w:szCs w:val="20"/>
        </w:rPr>
        <w:t>i.</w:t>
      </w:r>
      <w:r w:rsidRPr="009A78C6">
        <w:rPr>
          <w:rFonts w:ascii="Arial" w:hAnsi="Arial" w:cs="Arial"/>
          <w:color w:val="000000"/>
          <w:sz w:val="20"/>
          <w:szCs w:val="20"/>
        </w:rPr>
        <w:tab/>
      </w:r>
      <w:r w:rsidRPr="00A647E4">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rsidR="00A647E4" w:rsidRPr="009A78C6" w:rsidRDefault="00A647E4" w:rsidP="009A78C6">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9A78C6">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A647E4">
        <w:rPr>
          <w:rFonts w:ascii="Arial" w:hAnsi="Arial" w:cs="Arial"/>
          <w:color w:val="000000"/>
          <w:sz w:val="20"/>
          <w:szCs w:val="20"/>
        </w:rPr>
        <w:t>ii.</w:t>
      </w:r>
      <w:r w:rsidRPr="009A78C6">
        <w:rPr>
          <w:rFonts w:ascii="Arial" w:hAnsi="Arial" w:cs="Arial"/>
          <w:color w:val="000000"/>
          <w:sz w:val="20"/>
          <w:szCs w:val="20"/>
        </w:rPr>
        <w:tab/>
      </w:r>
      <w:r w:rsidRPr="00A647E4">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rsidR="00A647E4" w:rsidRPr="00A647E4" w:rsidRDefault="00A647E4" w:rsidP="00A647E4">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Default="00F17F9E" w:rsidP="009A78C6">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A647E4">
        <w:rPr>
          <w:rFonts w:ascii="Arial" w:hAnsi="Arial" w:cs="Arial"/>
          <w:color w:val="000000"/>
          <w:sz w:val="20"/>
          <w:szCs w:val="20"/>
        </w:rPr>
        <w:t>c.</w:t>
      </w:r>
      <w:r w:rsidRPr="009A78C6">
        <w:rPr>
          <w:rFonts w:ascii="Arial" w:hAnsi="Arial" w:cs="Arial"/>
          <w:color w:val="000000"/>
          <w:sz w:val="20"/>
          <w:szCs w:val="20"/>
        </w:rPr>
        <w:tab/>
      </w:r>
      <w:r w:rsidRPr="00A647E4">
        <w:rPr>
          <w:rFonts w:ascii="Arial" w:hAnsi="Arial" w:cs="Arial"/>
          <w:color w:val="000000"/>
          <w:sz w:val="20"/>
          <w:szCs w:val="2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rsidR="00A647E4" w:rsidRPr="009A78C6" w:rsidRDefault="00A647E4" w:rsidP="009A78C6">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9A78C6">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A647E4">
        <w:rPr>
          <w:rFonts w:ascii="Arial" w:hAnsi="Arial" w:cs="Arial"/>
          <w:color w:val="000000"/>
          <w:sz w:val="20"/>
          <w:szCs w:val="20"/>
        </w:rPr>
        <w:t>d.</w:t>
      </w:r>
      <w:r w:rsidRPr="009A78C6">
        <w:rPr>
          <w:rFonts w:ascii="Arial" w:hAnsi="Arial" w:cs="Arial"/>
          <w:color w:val="000000"/>
          <w:sz w:val="20"/>
          <w:szCs w:val="20"/>
        </w:rPr>
        <w:tab/>
      </w:r>
      <w:r w:rsidRPr="00A647E4">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rsidR="00A647E4" w:rsidRPr="00A647E4" w:rsidRDefault="00A647E4" w:rsidP="00A647E4">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19568C">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A647E4">
        <w:rPr>
          <w:rFonts w:ascii="Arial" w:hAnsi="Arial" w:cs="Arial"/>
          <w:color w:val="000000"/>
          <w:sz w:val="20"/>
          <w:szCs w:val="20"/>
        </w:rPr>
        <w:t>e.</w:t>
      </w:r>
      <w:r w:rsidRPr="0019568C">
        <w:rPr>
          <w:rFonts w:ascii="Arial" w:hAnsi="Arial" w:cs="Arial"/>
          <w:color w:val="000000"/>
          <w:sz w:val="20"/>
          <w:szCs w:val="20"/>
        </w:rPr>
        <w:tab/>
      </w:r>
      <w:r w:rsidRPr="00A647E4">
        <w:rPr>
          <w:rFonts w:ascii="Arial" w:hAnsi="Arial" w:cs="Arial"/>
          <w:color w:val="000000"/>
          <w:sz w:val="20"/>
          <w:szCs w:val="20"/>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rsidR="0019568C" w:rsidRPr="00A647E4" w:rsidRDefault="0019568C" w:rsidP="00A647E4">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19568C">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A647E4">
        <w:rPr>
          <w:rFonts w:ascii="Arial" w:hAnsi="Arial" w:cs="Arial"/>
          <w:color w:val="000000"/>
          <w:sz w:val="20"/>
          <w:szCs w:val="20"/>
        </w:rPr>
        <w:t>f.</w:t>
      </w:r>
      <w:r w:rsidRPr="0019568C">
        <w:rPr>
          <w:rFonts w:ascii="Arial" w:hAnsi="Arial" w:cs="Arial"/>
          <w:color w:val="000000"/>
          <w:sz w:val="20"/>
          <w:szCs w:val="20"/>
        </w:rPr>
        <w:tab/>
      </w:r>
      <w:r w:rsidRPr="00A647E4">
        <w:rPr>
          <w:rFonts w:ascii="Arial" w:hAnsi="Arial" w:cs="Arial"/>
          <w:color w:val="000000"/>
          <w:sz w:val="20"/>
          <w:szCs w:val="20"/>
        </w:rPr>
        <w:t>If the Contractor Deliverables, materials or substances are or contain or embody a radioactive substance as defined in the Ionising Radiation Regulations SI 1999/3232, the Contractor shall additionally provide details of:</w:t>
      </w:r>
    </w:p>
    <w:p w:rsidR="0019568C" w:rsidRPr="0019568C" w:rsidRDefault="0019568C" w:rsidP="0019568C">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Pr="00A647E4" w:rsidRDefault="00F17F9E" w:rsidP="0019568C">
      <w:pPr>
        <w:widowControl w:val="0"/>
        <w:tabs>
          <w:tab w:val="left" w:pos="1701"/>
        </w:tabs>
        <w:autoSpaceDE w:val="0"/>
        <w:autoSpaceDN w:val="0"/>
        <w:adjustRightInd w:val="0"/>
        <w:spacing w:after="0" w:line="240" w:lineRule="auto"/>
        <w:ind w:left="1134"/>
        <w:rPr>
          <w:rFonts w:ascii="Arial" w:hAnsi="Arial" w:cs="Arial"/>
          <w:sz w:val="20"/>
          <w:szCs w:val="20"/>
        </w:rPr>
      </w:pPr>
      <w:r w:rsidRPr="00A647E4">
        <w:rPr>
          <w:rFonts w:ascii="Arial" w:hAnsi="Arial" w:cs="Arial"/>
          <w:color w:val="000000"/>
          <w:sz w:val="20"/>
          <w:szCs w:val="20"/>
        </w:rPr>
        <w:t>i.</w:t>
      </w:r>
      <w:r w:rsidRPr="00A647E4">
        <w:rPr>
          <w:rFonts w:ascii="Arial" w:hAnsi="Arial" w:cs="Arial"/>
          <w:sz w:val="20"/>
          <w:szCs w:val="20"/>
        </w:rPr>
        <w:tab/>
      </w:r>
      <w:r w:rsidRPr="00A647E4">
        <w:rPr>
          <w:rFonts w:ascii="Arial" w:hAnsi="Arial" w:cs="Arial"/>
          <w:color w:val="000000"/>
          <w:sz w:val="20"/>
          <w:szCs w:val="20"/>
        </w:rPr>
        <w:t>activity;</w:t>
      </w:r>
    </w:p>
    <w:p w:rsidR="0019568C" w:rsidRPr="00A647E4" w:rsidRDefault="0019568C" w:rsidP="00A647E4">
      <w:pPr>
        <w:widowControl w:val="0"/>
        <w:tabs>
          <w:tab w:val="left" w:pos="972"/>
        </w:tabs>
        <w:autoSpaceDE w:val="0"/>
        <w:autoSpaceDN w:val="0"/>
        <w:adjustRightInd w:val="0"/>
        <w:spacing w:after="0" w:line="240" w:lineRule="auto"/>
        <w:ind w:left="972" w:hanging="284"/>
        <w:rPr>
          <w:rFonts w:ascii="Arial" w:hAnsi="Arial" w:cs="Arial"/>
          <w:sz w:val="20"/>
          <w:szCs w:val="20"/>
        </w:rPr>
      </w:pPr>
    </w:p>
    <w:p w:rsidR="00D91932" w:rsidRDefault="00F17F9E" w:rsidP="0019568C">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A647E4">
        <w:rPr>
          <w:rFonts w:ascii="Arial" w:hAnsi="Arial" w:cs="Arial"/>
          <w:color w:val="000000"/>
          <w:sz w:val="20"/>
          <w:szCs w:val="20"/>
        </w:rPr>
        <w:t>g.</w:t>
      </w:r>
      <w:r w:rsidRPr="0019568C">
        <w:rPr>
          <w:rFonts w:ascii="Arial" w:hAnsi="Arial" w:cs="Arial"/>
          <w:color w:val="000000"/>
          <w:sz w:val="20"/>
          <w:szCs w:val="20"/>
        </w:rPr>
        <w:tab/>
      </w:r>
      <w:r w:rsidRPr="00A647E4">
        <w:rPr>
          <w:rFonts w:ascii="Arial" w:hAnsi="Arial" w:cs="Arial"/>
          <w:color w:val="000000"/>
          <w:sz w:val="20"/>
          <w:szCs w:val="20"/>
        </w:rPr>
        <w:t>If the Contractor Deliverables, materials or substances have magnetic properties, the Contractor shall additionally provide details of the magnetic flux density at a defined distance, for the condition in which it is packed.</w:t>
      </w:r>
    </w:p>
    <w:p w:rsidR="0019568C" w:rsidRPr="0019568C" w:rsidRDefault="0019568C" w:rsidP="0019568C">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19568C">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A647E4">
        <w:rPr>
          <w:rFonts w:ascii="Arial" w:hAnsi="Arial" w:cs="Arial"/>
          <w:color w:val="000000"/>
          <w:sz w:val="20"/>
          <w:szCs w:val="20"/>
        </w:rPr>
        <w:t>h.</w:t>
      </w:r>
      <w:r w:rsidRPr="0019568C">
        <w:rPr>
          <w:rFonts w:ascii="Arial" w:hAnsi="Arial" w:cs="Arial"/>
          <w:color w:val="000000"/>
          <w:sz w:val="20"/>
          <w:szCs w:val="20"/>
        </w:rPr>
        <w:tab/>
      </w:r>
      <w:r w:rsidRPr="00A647E4">
        <w:rPr>
          <w:rFonts w:ascii="Arial" w:hAnsi="Arial" w:cs="Arial"/>
          <w:color w:val="000000"/>
          <w:sz w:val="20"/>
          <w:szCs w:val="2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rsidR="0019568C" w:rsidRPr="00A647E4" w:rsidRDefault="0019568C" w:rsidP="00A647E4">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19568C">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A647E4">
        <w:rPr>
          <w:rFonts w:ascii="Arial" w:hAnsi="Arial" w:cs="Arial"/>
          <w:color w:val="000000"/>
          <w:sz w:val="20"/>
          <w:szCs w:val="20"/>
        </w:rPr>
        <w:t>iii.</w:t>
      </w:r>
      <w:r w:rsidRPr="0019568C">
        <w:rPr>
          <w:rFonts w:ascii="Arial" w:hAnsi="Arial" w:cs="Arial"/>
          <w:color w:val="000000"/>
          <w:sz w:val="20"/>
          <w:szCs w:val="20"/>
        </w:rPr>
        <w:tab/>
      </w:r>
      <w:r w:rsidRPr="00A647E4">
        <w:rPr>
          <w:rFonts w:ascii="Arial" w:hAnsi="Arial" w:cs="Arial"/>
          <w:color w:val="000000"/>
          <w:sz w:val="20"/>
          <w:szCs w:val="20"/>
        </w:rPr>
        <w:t xml:space="preserve">Hard copies to be sent to: </w:t>
      </w:r>
    </w:p>
    <w:p w:rsidR="0019568C" w:rsidRPr="00A647E4" w:rsidRDefault="0019568C" w:rsidP="00A647E4">
      <w:pPr>
        <w:widowControl w:val="0"/>
        <w:tabs>
          <w:tab w:val="left" w:pos="120"/>
        </w:tabs>
        <w:autoSpaceDE w:val="0"/>
        <w:autoSpaceDN w:val="0"/>
        <w:adjustRightInd w:val="0"/>
        <w:spacing w:after="0" w:line="240" w:lineRule="auto"/>
        <w:ind w:left="120" w:firstLine="360"/>
        <w:rPr>
          <w:rFonts w:ascii="Arial" w:hAnsi="Arial" w:cs="Arial"/>
          <w:sz w:val="20"/>
          <w:szCs w:val="20"/>
        </w:rPr>
      </w:pPr>
    </w:p>
    <w:p w:rsidR="00D91932" w:rsidRPr="00A647E4" w:rsidRDefault="00F17F9E" w:rsidP="0019568C">
      <w:pPr>
        <w:widowControl w:val="0"/>
        <w:autoSpaceDE w:val="0"/>
        <w:autoSpaceDN w:val="0"/>
        <w:adjustRightInd w:val="0"/>
        <w:spacing w:after="0" w:line="240" w:lineRule="auto"/>
        <w:ind w:left="1134"/>
        <w:rPr>
          <w:rFonts w:ascii="Arial" w:hAnsi="Arial" w:cs="Arial"/>
          <w:sz w:val="20"/>
          <w:szCs w:val="20"/>
        </w:rPr>
      </w:pPr>
      <w:r w:rsidRPr="00A647E4">
        <w:rPr>
          <w:rFonts w:ascii="Arial" w:hAnsi="Arial" w:cs="Arial"/>
          <w:color w:val="000000"/>
          <w:sz w:val="20"/>
          <w:szCs w:val="20"/>
        </w:rPr>
        <w:t>Hazardous Stores Information System (HSIS)</w:t>
      </w:r>
    </w:p>
    <w:p w:rsidR="00D91932" w:rsidRPr="00A647E4" w:rsidRDefault="00F17F9E" w:rsidP="0019568C">
      <w:pPr>
        <w:widowControl w:val="0"/>
        <w:autoSpaceDE w:val="0"/>
        <w:autoSpaceDN w:val="0"/>
        <w:adjustRightInd w:val="0"/>
        <w:spacing w:after="0" w:line="240" w:lineRule="auto"/>
        <w:ind w:left="1134"/>
        <w:rPr>
          <w:rFonts w:ascii="Arial" w:hAnsi="Arial" w:cs="Arial"/>
          <w:sz w:val="20"/>
          <w:szCs w:val="20"/>
        </w:rPr>
      </w:pPr>
      <w:r w:rsidRPr="00A647E4">
        <w:rPr>
          <w:rFonts w:ascii="Arial" w:hAnsi="Arial" w:cs="Arial"/>
          <w:color w:val="000000"/>
          <w:sz w:val="20"/>
          <w:szCs w:val="20"/>
        </w:rPr>
        <w:t xml:space="preserve">Defence Safety Authority (DSA) </w:t>
      </w:r>
    </w:p>
    <w:p w:rsidR="00D91932" w:rsidRPr="00A647E4" w:rsidRDefault="00F17F9E" w:rsidP="0019568C">
      <w:pPr>
        <w:widowControl w:val="0"/>
        <w:autoSpaceDE w:val="0"/>
        <w:autoSpaceDN w:val="0"/>
        <w:adjustRightInd w:val="0"/>
        <w:spacing w:after="0" w:line="240" w:lineRule="auto"/>
        <w:ind w:left="1134"/>
        <w:rPr>
          <w:rFonts w:ascii="Arial" w:hAnsi="Arial" w:cs="Arial"/>
          <w:sz w:val="20"/>
          <w:szCs w:val="20"/>
        </w:rPr>
      </w:pPr>
      <w:r w:rsidRPr="00A647E4">
        <w:rPr>
          <w:rFonts w:ascii="Arial" w:hAnsi="Arial" w:cs="Arial"/>
          <w:color w:val="000000"/>
          <w:sz w:val="20"/>
          <w:szCs w:val="20"/>
        </w:rPr>
        <w:t xml:space="preserve">Movement Transport Safety Regulator (MTSR) </w:t>
      </w:r>
    </w:p>
    <w:p w:rsidR="00D91932" w:rsidRPr="00A647E4" w:rsidRDefault="00F17F9E" w:rsidP="0019568C">
      <w:pPr>
        <w:widowControl w:val="0"/>
        <w:autoSpaceDE w:val="0"/>
        <w:autoSpaceDN w:val="0"/>
        <w:adjustRightInd w:val="0"/>
        <w:spacing w:after="0" w:line="240" w:lineRule="auto"/>
        <w:ind w:left="1134"/>
        <w:rPr>
          <w:rFonts w:ascii="Arial" w:hAnsi="Arial" w:cs="Arial"/>
          <w:sz w:val="20"/>
          <w:szCs w:val="20"/>
        </w:rPr>
      </w:pPr>
      <w:r w:rsidRPr="00A647E4">
        <w:rPr>
          <w:rFonts w:ascii="Arial" w:hAnsi="Arial" w:cs="Arial"/>
          <w:color w:val="000000"/>
          <w:sz w:val="20"/>
          <w:szCs w:val="20"/>
        </w:rPr>
        <w:t xml:space="preserve">Hazel Building Level 1, #H019 </w:t>
      </w:r>
    </w:p>
    <w:p w:rsidR="00D91932" w:rsidRPr="00A647E4" w:rsidRDefault="00F17F9E" w:rsidP="0019568C">
      <w:pPr>
        <w:widowControl w:val="0"/>
        <w:autoSpaceDE w:val="0"/>
        <w:autoSpaceDN w:val="0"/>
        <w:adjustRightInd w:val="0"/>
        <w:spacing w:after="0" w:line="240" w:lineRule="auto"/>
        <w:ind w:left="1134"/>
        <w:rPr>
          <w:rFonts w:ascii="Arial" w:hAnsi="Arial" w:cs="Arial"/>
          <w:sz w:val="20"/>
          <w:szCs w:val="20"/>
        </w:rPr>
      </w:pPr>
      <w:r w:rsidRPr="00A647E4">
        <w:rPr>
          <w:rFonts w:ascii="Arial" w:hAnsi="Arial" w:cs="Arial"/>
          <w:color w:val="000000"/>
          <w:sz w:val="20"/>
          <w:szCs w:val="20"/>
        </w:rPr>
        <w:t xml:space="preserve">MOD Abbey Wood (North) </w:t>
      </w:r>
    </w:p>
    <w:p w:rsidR="00D91932" w:rsidRDefault="00F17F9E" w:rsidP="0019568C">
      <w:pPr>
        <w:widowControl w:val="0"/>
        <w:autoSpaceDE w:val="0"/>
        <w:autoSpaceDN w:val="0"/>
        <w:adjustRightInd w:val="0"/>
        <w:spacing w:after="0" w:line="240" w:lineRule="auto"/>
        <w:ind w:left="1134"/>
        <w:rPr>
          <w:rFonts w:ascii="Arial" w:hAnsi="Arial" w:cs="Arial"/>
          <w:color w:val="000000"/>
          <w:sz w:val="20"/>
          <w:szCs w:val="20"/>
        </w:rPr>
      </w:pPr>
      <w:r w:rsidRPr="00A647E4">
        <w:rPr>
          <w:rFonts w:ascii="Arial" w:hAnsi="Arial" w:cs="Arial"/>
          <w:color w:val="000000"/>
          <w:sz w:val="20"/>
          <w:szCs w:val="20"/>
        </w:rPr>
        <w:t>Bristol, BS34 8QW</w:t>
      </w:r>
    </w:p>
    <w:p w:rsidR="0019568C" w:rsidRPr="00A647E4" w:rsidRDefault="0019568C" w:rsidP="00A647E4">
      <w:pPr>
        <w:widowControl w:val="0"/>
        <w:autoSpaceDE w:val="0"/>
        <w:autoSpaceDN w:val="0"/>
        <w:adjustRightInd w:val="0"/>
        <w:spacing w:after="0" w:line="240" w:lineRule="auto"/>
        <w:ind w:left="1200"/>
        <w:rPr>
          <w:rFonts w:ascii="Arial" w:hAnsi="Arial" w:cs="Arial"/>
          <w:sz w:val="20"/>
          <w:szCs w:val="20"/>
        </w:rPr>
      </w:pPr>
    </w:p>
    <w:p w:rsidR="00D91932" w:rsidRDefault="00F17F9E" w:rsidP="0019568C">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A647E4">
        <w:rPr>
          <w:rFonts w:ascii="Arial" w:hAnsi="Arial" w:cs="Arial"/>
          <w:color w:val="000000"/>
          <w:sz w:val="20"/>
          <w:szCs w:val="20"/>
        </w:rPr>
        <w:t>iv.</w:t>
      </w:r>
      <w:r w:rsidRPr="0019568C">
        <w:rPr>
          <w:rFonts w:ascii="Arial" w:hAnsi="Arial" w:cs="Arial"/>
          <w:color w:val="000000"/>
          <w:sz w:val="20"/>
          <w:szCs w:val="20"/>
        </w:rPr>
        <w:tab/>
      </w:r>
      <w:r w:rsidRPr="00A647E4">
        <w:rPr>
          <w:rFonts w:ascii="Arial" w:hAnsi="Arial" w:cs="Arial"/>
          <w:color w:val="000000"/>
          <w:sz w:val="20"/>
          <w:szCs w:val="20"/>
        </w:rPr>
        <w:t>Emails to be sent to:</w:t>
      </w:r>
    </w:p>
    <w:p w:rsidR="0019568C" w:rsidRPr="00A647E4" w:rsidRDefault="0019568C" w:rsidP="00A647E4">
      <w:pPr>
        <w:widowControl w:val="0"/>
        <w:tabs>
          <w:tab w:val="left" w:pos="120"/>
        </w:tabs>
        <w:autoSpaceDE w:val="0"/>
        <w:autoSpaceDN w:val="0"/>
        <w:adjustRightInd w:val="0"/>
        <w:spacing w:after="0" w:line="240" w:lineRule="auto"/>
        <w:ind w:left="120" w:firstLine="360"/>
        <w:rPr>
          <w:rFonts w:ascii="Arial" w:hAnsi="Arial" w:cs="Arial"/>
          <w:sz w:val="20"/>
          <w:szCs w:val="20"/>
        </w:rPr>
      </w:pPr>
    </w:p>
    <w:p w:rsidR="00D91932" w:rsidRDefault="00F17F9E" w:rsidP="0019568C">
      <w:pPr>
        <w:widowControl w:val="0"/>
        <w:autoSpaceDE w:val="0"/>
        <w:autoSpaceDN w:val="0"/>
        <w:adjustRightInd w:val="0"/>
        <w:spacing w:after="0" w:line="240" w:lineRule="auto"/>
        <w:ind w:left="1134"/>
        <w:rPr>
          <w:rFonts w:ascii="Arial" w:hAnsi="Arial" w:cs="Arial"/>
          <w:color w:val="0000FF"/>
          <w:sz w:val="20"/>
          <w:szCs w:val="20"/>
          <w:u w:val="single"/>
        </w:rPr>
      </w:pPr>
      <w:r w:rsidRPr="00A647E4">
        <w:rPr>
          <w:rFonts w:ascii="Arial" w:hAnsi="Arial" w:cs="Arial"/>
          <w:color w:val="0000FF"/>
          <w:sz w:val="20"/>
          <w:szCs w:val="20"/>
          <w:u w:val="single"/>
        </w:rPr>
        <w:t>DSA-DLSR-MovTpt-DGHSIS@mod.uk</w:t>
      </w:r>
    </w:p>
    <w:p w:rsidR="0019568C" w:rsidRPr="00A647E4" w:rsidRDefault="0019568C" w:rsidP="00A647E4">
      <w:pPr>
        <w:widowControl w:val="0"/>
        <w:autoSpaceDE w:val="0"/>
        <w:autoSpaceDN w:val="0"/>
        <w:adjustRightInd w:val="0"/>
        <w:spacing w:after="0" w:line="240" w:lineRule="auto"/>
        <w:ind w:left="1200"/>
        <w:rPr>
          <w:rFonts w:ascii="Arial" w:hAnsi="Arial" w:cs="Arial"/>
          <w:sz w:val="20"/>
          <w:szCs w:val="20"/>
        </w:rPr>
      </w:pPr>
    </w:p>
    <w:p w:rsidR="00D91932" w:rsidRPr="00A647E4" w:rsidRDefault="00F17F9E" w:rsidP="0019568C">
      <w:pPr>
        <w:widowControl w:val="0"/>
        <w:tabs>
          <w:tab w:val="left" w:pos="1134"/>
        </w:tabs>
        <w:autoSpaceDE w:val="0"/>
        <w:autoSpaceDN w:val="0"/>
        <w:adjustRightInd w:val="0"/>
        <w:spacing w:after="0" w:line="240" w:lineRule="auto"/>
        <w:ind w:left="567"/>
        <w:rPr>
          <w:rFonts w:ascii="Arial" w:hAnsi="Arial" w:cs="Arial"/>
          <w:sz w:val="20"/>
          <w:szCs w:val="20"/>
        </w:rPr>
      </w:pPr>
      <w:r w:rsidRPr="00A647E4">
        <w:rPr>
          <w:rFonts w:ascii="Arial" w:hAnsi="Arial" w:cs="Arial"/>
          <w:color w:val="000000"/>
          <w:sz w:val="20"/>
          <w:szCs w:val="20"/>
        </w:rPr>
        <w:t>i.</w:t>
      </w:r>
      <w:r w:rsidRPr="00A647E4">
        <w:rPr>
          <w:rFonts w:ascii="Arial" w:hAnsi="Arial" w:cs="Arial"/>
          <w:sz w:val="20"/>
          <w:szCs w:val="20"/>
        </w:rPr>
        <w:tab/>
      </w:r>
      <w:r w:rsidRPr="00A647E4">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rsidR="00D91932" w:rsidRPr="0019568C" w:rsidRDefault="00D91932" w:rsidP="0019568C">
      <w:pPr>
        <w:widowControl w:val="0"/>
        <w:autoSpaceDE w:val="0"/>
        <w:autoSpaceDN w:val="0"/>
        <w:adjustRightInd w:val="0"/>
        <w:spacing w:after="0" w:line="240" w:lineRule="auto"/>
        <w:ind w:left="120"/>
        <w:rPr>
          <w:rFonts w:ascii="Arial" w:hAnsi="Arial" w:cs="Arial"/>
          <w:color w:val="000000"/>
          <w:sz w:val="20"/>
        </w:rPr>
      </w:pPr>
    </w:p>
    <w:p w:rsidR="00D91932" w:rsidRDefault="00F17F9E" w:rsidP="0019568C">
      <w:pPr>
        <w:pStyle w:val="Heading2"/>
        <w:tabs>
          <w:tab w:val="left" w:pos="567"/>
        </w:tabs>
        <w:spacing w:before="0" w:line="240" w:lineRule="auto"/>
        <w:rPr>
          <w:rFonts w:ascii="Arial" w:hAnsi="Arial" w:cs="Arial"/>
          <w:sz w:val="22"/>
          <w:szCs w:val="20"/>
        </w:rPr>
      </w:pPr>
      <w:bookmarkStart w:id="28" w:name="_Toc21513954"/>
      <w:r w:rsidRPr="0019568C">
        <w:rPr>
          <w:rFonts w:ascii="Arial" w:hAnsi="Arial" w:cs="Arial"/>
          <w:sz w:val="22"/>
          <w:szCs w:val="20"/>
        </w:rPr>
        <w:t>25.</w:t>
      </w:r>
      <w:r w:rsidRPr="0019568C">
        <w:rPr>
          <w:rFonts w:ascii="Arial" w:hAnsi="Arial" w:cs="Arial"/>
          <w:sz w:val="22"/>
          <w:szCs w:val="20"/>
        </w:rPr>
        <w:tab/>
        <w:t>Timber and Wood-Derived Products</w:t>
      </w:r>
      <w:bookmarkEnd w:id="28"/>
    </w:p>
    <w:p w:rsidR="0019568C" w:rsidRPr="0019568C" w:rsidRDefault="0019568C" w:rsidP="0019568C">
      <w:pPr>
        <w:spacing w:after="0"/>
      </w:pPr>
    </w:p>
    <w:p w:rsidR="00D91932" w:rsidRDefault="00F17F9E" w:rsidP="0019568C">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19568C">
        <w:rPr>
          <w:rFonts w:ascii="Arial" w:hAnsi="Arial" w:cs="Arial"/>
          <w:color w:val="000000"/>
          <w:sz w:val="20"/>
          <w:szCs w:val="20"/>
        </w:rPr>
        <w:t>a.</w:t>
      </w:r>
      <w:r w:rsidRPr="0019568C">
        <w:rPr>
          <w:rFonts w:ascii="Arial" w:hAnsi="Arial" w:cs="Arial"/>
          <w:color w:val="000000"/>
          <w:sz w:val="20"/>
          <w:szCs w:val="20"/>
        </w:rPr>
        <w:tab/>
        <w:t xml:space="preserve">All Timber and Wood-Derived Products supplied by the Contractor under the Contract: </w:t>
      </w:r>
    </w:p>
    <w:p w:rsidR="0019568C" w:rsidRPr="0019568C" w:rsidRDefault="0019568C" w:rsidP="0019568C">
      <w:pPr>
        <w:widowControl w:val="0"/>
        <w:tabs>
          <w:tab w:val="left" w:pos="120"/>
        </w:tabs>
        <w:autoSpaceDE w:val="0"/>
        <w:autoSpaceDN w:val="0"/>
        <w:adjustRightInd w:val="0"/>
        <w:spacing w:after="0" w:line="240" w:lineRule="auto"/>
        <w:ind w:left="120" w:firstLine="283"/>
        <w:rPr>
          <w:rFonts w:ascii="Arial" w:hAnsi="Arial" w:cs="Arial"/>
          <w:sz w:val="20"/>
          <w:szCs w:val="20"/>
        </w:rPr>
      </w:pPr>
    </w:p>
    <w:p w:rsidR="00D91932" w:rsidRDefault="00F17F9E" w:rsidP="0019568C">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19568C">
        <w:rPr>
          <w:rFonts w:ascii="Arial" w:hAnsi="Arial" w:cs="Arial"/>
          <w:color w:val="000000"/>
          <w:sz w:val="20"/>
          <w:szCs w:val="20"/>
        </w:rPr>
        <w:t>i.</w:t>
      </w:r>
      <w:r w:rsidRPr="0019568C">
        <w:rPr>
          <w:rFonts w:ascii="Arial" w:hAnsi="Arial" w:cs="Arial"/>
          <w:sz w:val="20"/>
          <w:szCs w:val="20"/>
        </w:rPr>
        <w:tab/>
      </w:r>
      <w:r w:rsidRPr="0019568C">
        <w:rPr>
          <w:rFonts w:ascii="Arial" w:hAnsi="Arial" w:cs="Arial"/>
          <w:color w:val="000000"/>
          <w:sz w:val="20"/>
          <w:szCs w:val="20"/>
        </w:rPr>
        <w:t>shall comply with the Contract Specification; and</w:t>
      </w:r>
    </w:p>
    <w:p w:rsidR="0019568C" w:rsidRPr="0019568C" w:rsidRDefault="0019568C" w:rsidP="0019568C">
      <w:pPr>
        <w:widowControl w:val="0"/>
        <w:tabs>
          <w:tab w:val="left" w:pos="687"/>
        </w:tabs>
        <w:autoSpaceDE w:val="0"/>
        <w:autoSpaceDN w:val="0"/>
        <w:adjustRightInd w:val="0"/>
        <w:spacing w:after="0" w:line="240" w:lineRule="auto"/>
        <w:ind w:left="687" w:hanging="284"/>
        <w:rPr>
          <w:rFonts w:ascii="Arial" w:hAnsi="Arial" w:cs="Arial"/>
          <w:sz w:val="20"/>
          <w:szCs w:val="20"/>
        </w:rPr>
      </w:pPr>
    </w:p>
    <w:p w:rsidR="00D91932" w:rsidRDefault="00F17F9E" w:rsidP="0019568C">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19568C">
        <w:rPr>
          <w:rFonts w:ascii="Arial" w:hAnsi="Arial" w:cs="Arial"/>
          <w:color w:val="000000"/>
          <w:sz w:val="20"/>
          <w:szCs w:val="20"/>
        </w:rPr>
        <w:t>ii.</w:t>
      </w:r>
      <w:r w:rsidRPr="0019568C">
        <w:rPr>
          <w:rFonts w:ascii="Arial" w:hAnsi="Arial" w:cs="Arial"/>
          <w:color w:val="000000"/>
          <w:sz w:val="20"/>
          <w:szCs w:val="20"/>
        </w:rPr>
        <w:tab/>
        <w:t>must originate either:</w:t>
      </w:r>
    </w:p>
    <w:p w:rsidR="0019568C" w:rsidRPr="0019568C" w:rsidRDefault="0019568C" w:rsidP="0019568C">
      <w:pPr>
        <w:widowControl w:val="0"/>
        <w:tabs>
          <w:tab w:val="left" w:pos="687"/>
        </w:tabs>
        <w:autoSpaceDE w:val="0"/>
        <w:autoSpaceDN w:val="0"/>
        <w:adjustRightInd w:val="0"/>
        <w:spacing w:after="0" w:line="240" w:lineRule="auto"/>
        <w:ind w:left="687" w:hanging="284"/>
        <w:rPr>
          <w:rFonts w:ascii="Arial" w:hAnsi="Arial" w:cs="Arial"/>
          <w:sz w:val="20"/>
          <w:szCs w:val="20"/>
        </w:rPr>
      </w:pPr>
    </w:p>
    <w:p w:rsidR="00D91932" w:rsidRDefault="00F17F9E" w:rsidP="0019568C">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19568C">
        <w:rPr>
          <w:rFonts w:ascii="Arial" w:hAnsi="Arial" w:cs="Arial"/>
          <w:color w:val="000000"/>
          <w:sz w:val="20"/>
          <w:szCs w:val="20"/>
        </w:rPr>
        <w:t>a.</w:t>
      </w:r>
      <w:r w:rsidRPr="0019568C">
        <w:rPr>
          <w:rFonts w:ascii="Arial" w:hAnsi="Arial" w:cs="Arial"/>
          <w:sz w:val="20"/>
          <w:szCs w:val="20"/>
        </w:rPr>
        <w:tab/>
      </w:r>
      <w:r w:rsidRPr="0019568C">
        <w:rPr>
          <w:rFonts w:ascii="Arial" w:hAnsi="Arial" w:cs="Arial"/>
          <w:color w:val="000000"/>
          <w:sz w:val="20"/>
          <w:szCs w:val="20"/>
        </w:rPr>
        <w:t>from a Legal and Sustainable source; or</w:t>
      </w:r>
    </w:p>
    <w:p w:rsidR="0019568C" w:rsidRPr="0019568C" w:rsidRDefault="0019568C" w:rsidP="0019568C">
      <w:pPr>
        <w:widowControl w:val="0"/>
        <w:tabs>
          <w:tab w:val="left" w:pos="120"/>
        </w:tabs>
        <w:autoSpaceDE w:val="0"/>
        <w:autoSpaceDN w:val="0"/>
        <w:adjustRightInd w:val="0"/>
        <w:spacing w:after="0" w:line="240" w:lineRule="auto"/>
        <w:ind w:left="120" w:firstLine="283"/>
        <w:rPr>
          <w:rFonts w:ascii="Arial" w:hAnsi="Arial" w:cs="Arial"/>
          <w:sz w:val="20"/>
          <w:szCs w:val="20"/>
        </w:rPr>
      </w:pPr>
    </w:p>
    <w:p w:rsidR="00D91932" w:rsidRDefault="00F17F9E" w:rsidP="0019568C">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19568C">
        <w:rPr>
          <w:rFonts w:ascii="Arial" w:hAnsi="Arial" w:cs="Arial"/>
          <w:color w:val="000000"/>
          <w:sz w:val="20"/>
          <w:szCs w:val="20"/>
        </w:rPr>
        <w:t>b.</w:t>
      </w:r>
      <w:r w:rsidRPr="0019568C">
        <w:rPr>
          <w:rFonts w:ascii="Arial" w:hAnsi="Arial" w:cs="Arial"/>
          <w:color w:val="000000"/>
          <w:sz w:val="20"/>
          <w:szCs w:val="20"/>
        </w:rPr>
        <w:tab/>
        <w:t>from a FLEGT-licensed or equivalent source.</w:t>
      </w:r>
    </w:p>
    <w:p w:rsidR="0019568C" w:rsidRPr="0019568C" w:rsidRDefault="0019568C" w:rsidP="0019568C">
      <w:pPr>
        <w:widowControl w:val="0"/>
        <w:tabs>
          <w:tab w:val="left" w:pos="120"/>
        </w:tabs>
        <w:autoSpaceDE w:val="0"/>
        <w:autoSpaceDN w:val="0"/>
        <w:adjustRightInd w:val="0"/>
        <w:spacing w:after="0" w:line="240" w:lineRule="auto"/>
        <w:ind w:left="120" w:firstLine="283"/>
        <w:rPr>
          <w:rFonts w:ascii="Arial" w:hAnsi="Arial" w:cs="Arial"/>
          <w:sz w:val="20"/>
          <w:szCs w:val="20"/>
        </w:rPr>
      </w:pPr>
    </w:p>
    <w:p w:rsidR="00D91932" w:rsidRDefault="00F17F9E" w:rsidP="0019568C">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19568C">
        <w:rPr>
          <w:rFonts w:ascii="Arial" w:hAnsi="Arial" w:cs="Arial"/>
          <w:color w:val="000000"/>
          <w:sz w:val="20"/>
          <w:szCs w:val="20"/>
        </w:rPr>
        <w:t>b.</w:t>
      </w:r>
      <w:r w:rsidRPr="0019568C">
        <w:rPr>
          <w:rFonts w:ascii="Arial" w:hAnsi="Arial" w:cs="Arial"/>
          <w:color w:val="000000"/>
          <w:sz w:val="20"/>
          <w:szCs w:val="20"/>
        </w:rPr>
        <w:tab/>
        <w:t>In addition to the requirements of clause 25.a, all Timber and Wood-Derived Products supplied by the Contractor under the Contract shall originate from a forest source where management of the forest has full regard for:</w:t>
      </w:r>
    </w:p>
    <w:p w:rsidR="0019568C" w:rsidRPr="0019568C" w:rsidRDefault="0019568C" w:rsidP="0019568C">
      <w:pPr>
        <w:widowControl w:val="0"/>
        <w:tabs>
          <w:tab w:val="left" w:pos="120"/>
        </w:tabs>
        <w:autoSpaceDE w:val="0"/>
        <w:autoSpaceDN w:val="0"/>
        <w:adjustRightInd w:val="0"/>
        <w:spacing w:after="0" w:line="240" w:lineRule="auto"/>
        <w:ind w:left="120" w:firstLine="283"/>
        <w:rPr>
          <w:rFonts w:ascii="Arial" w:hAnsi="Arial" w:cs="Arial"/>
          <w:sz w:val="20"/>
          <w:szCs w:val="20"/>
        </w:rPr>
      </w:pPr>
    </w:p>
    <w:p w:rsidR="00D91932" w:rsidRDefault="00F17F9E" w:rsidP="00D17DEB">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19568C">
        <w:rPr>
          <w:rFonts w:ascii="Arial" w:hAnsi="Arial" w:cs="Arial"/>
          <w:color w:val="000000"/>
          <w:sz w:val="20"/>
          <w:szCs w:val="20"/>
        </w:rPr>
        <w:t>i.</w:t>
      </w:r>
      <w:r w:rsidRPr="00D17DEB">
        <w:rPr>
          <w:rFonts w:ascii="Arial" w:hAnsi="Arial" w:cs="Arial"/>
          <w:color w:val="000000"/>
          <w:sz w:val="20"/>
          <w:szCs w:val="20"/>
        </w:rPr>
        <w:tab/>
      </w:r>
      <w:r w:rsidRPr="0019568C">
        <w:rPr>
          <w:rFonts w:ascii="Arial" w:hAnsi="Arial" w:cs="Arial"/>
          <w:color w:val="000000"/>
          <w:sz w:val="20"/>
          <w:szCs w:val="20"/>
        </w:rPr>
        <w:t>identification, documentation and respect of legal, customary and traditional tenure and use rights related to the forest;</w:t>
      </w:r>
    </w:p>
    <w:p w:rsidR="00D17DEB" w:rsidRPr="00D17DEB" w:rsidRDefault="00D17DEB" w:rsidP="00D17DEB">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D17DEB">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19568C">
        <w:rPr>
          <w:rFonts w:ascii="Arial" w:hAnsi="Arial" w:cs="Arial"/>
          <w:color w:val="000000"/>
          <w:sz w:val="20"/>
          <w:szCs w:val="20"/>
        </w:rPr>
        <w:t>ii.</w:t>
      </w:r>
      <w:r w:rsidRPr="0019568C">
        <w:rPr>
          <w:rFonts w:ascii="Arial" w:hAnsi="Arial" w:cs="Arial"/>
          <w:sz w:val="20"/>
          <w:szCs w:val="20"/>
        </w:rPr>
        <w:tab/>
      </w:r>
      <w:r w:rsidRPr="0019568C">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rsidR="00D17DEB" w:rsidRPr="0019568C" w:rsidRDefault="00D17DEB" w:rsidP="00D17DEB">
      <w:pPr>
        <w:widowControl w:val="0"/>
        <w:tabs>
          <w:tab w:val="left" w:pos="1701"/>
        </w:tabs>
        <w:autoSpaceDE w:val="0"/>
        <w:autoSpaceDN w:val="0"/>
        <w:adjustRightInd w:val="0"/>
        <w:spacing w:after="0" w:line="240" w:lineRule="auto"/>
        <w:ind w:left="1134"/>
        <w:rPr>
          <w:rFonts w:ascii="Arial" w:hAnsi="Arial" w:cs="Arial"/>
          <w:sz w:val="20"/>
          <w:szCs w:val="20"/>
        </w:rPr>
      </w:pPr>
    </w:p>
    <w:p w:rsidR="00D91932" w:rsidRDefault="00F17F9E" w:rsidP="00D17DEB">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19568C">
        <w:rPr>
          <w:rFonts w:ascii="Arial" w:hAnsi="Arial" w:cs="Arial"/>
          <w:color w:val="000000"/>
          <w:sz w:val="20"/>
          <w:szCs w:val="20"/>
        </w:rPr>
        <w:t>iii.</w:t>
      </w:r>
      <w:r w:rsidRPr="00D17DEB">
        <w:rPr>
          <w:rFonts w:ascii="Arial" w:hAnsi="Arial" w:cs="Arial"/>
          <w:color w:val="000000"/>
          <w:sz w:val="20"/>
          <w:szCs w:val="20"/>
        </w:rPr>
        <w:tab/>
      </w:r>
      <w:r w:rsidRPr="0019568C">
        <w:rPr>
          <w:rFonts w:ascii="Arial" w:hAnsi="Arial" w:cs="Arial"/>
          <w:color w:val="000000"/>
          <w:sz w:val="20"/>
          <w:szCs w:val="20"/>
        </w:rPr>
        <w:t>safeguarding the basic labour rights and health and safety of forest workers.</w:t>
      </w:r>
    </w:p>
    <w:p w:rsidR="00D17DEB" w:rsidRPr="0019568C" w:rsidRDefault="00D17DEB" w:rsidP="0019568C">
      <w:pPr>
        <w:widowControl w:val="0"/>
        <w:tabs>
          <w:tab w:val="left" w:pos="687"/>
        </w:tabs>
        <w:autoSpaceDE w:val="0"/>
        <w:autoSpaceDN w:val="0"/>
        <w:adjustRightInd w:val="0"/>
        <w:spacing w:after="0" w:line="240" w:lineRule="auto"/>
        <w:ind w:left="687" w:hanging="141"/>
        <w:rPr>
          <w:rFonts w:ascii="Arial" w:hAnsi="Arial" w:cs="Arial"/>
          <w:sz w:val="20"/>
          <w:szCs w:val="20"/>
        </w:rPr>
      </w:pPr>
    </w:p>
    <w:p w:rsidR="00D91932" w:rsidRDefault="00F17F9E" w:rsidP="00D17DEB">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19568C">
        <w:rPr>
          <w:rFonts w:ascii="Arial" w:hAnsi="Arial" w:cs="Arial"/>
          <w:color w:val="000000"/>
          <w:sz w:val="20"/>
          <w:szCs w:val="20"/>
        </w:rPr>
        <w:t>c.</w:t>
      </w:r>
      <w:r w:rsidRPr="0019568C">
        <w:rPr>
          <w:rFonts w:ascii="Arial" w:hAnsi="Arial" w:cs="Arial"/>
          <w:sz w:val="20"/>
          <w:szCs w:val="20"/>
        </w:rPr>
        <w:tab/>
      </w:r>
      <w:r w:rsidRPr="0019568C">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25.a or 25.b or both.</w:t>
      </w:r>
    </w:p>
    <w:p w:rsidR="00D17DEB" w:rsidRPr="0019568C" w:rsidRDefault="00D17DEB" w:rsidP="0019568C">
      <w:pPr>
        <w:widowControl w:val="0"/>
        <w:tabs>
          <w:tab w:val="left" w:pos="120"/>
        </w:tabs>
        <w:autoSpaceDE w:val="0"/>
        <w:autoSpaceDN w:val="0"/>
        <w:adjustRightInd w:val="0"/>
        <w:spacing w:after="0" w:line="240" w:lineRule="auto"/>
        <w:ind w:left="120" w:firstLine="283"/>
        <w:rPr>
          <w:rFonts w:ascii="Arial" w:hAnsi="Arial" w:cs="Arial"/>
          <w:sz w:val="20"/>
          <w:szCs w:val="20"/>
        </w:rPr>
      </w:pPr>
    </w:p>
    <w:p w:rsidR="00D91932" w:rsidRDefault="00F17F9E" w:rsidP="00D17DEB">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19568C">
        <w:rPr>
          <w:rFonts w:ascii="Arial" w:hAnsi="Arial" w:cs="Arial"/>
          <w:color w:val="000000"/>
          <w:sz w:val="20"/>
          <w:szCs w:val="20"/>
        </w:rPr>
        <w:t>d.</w:t>
      </w:r>
      <w:r w:rsidRPr="00D17DEB">
        <w:rPr>
          <w:rFonts w:ascii="Arial" w:hAnsi="Arial" w:cs="Arial"/>
          <w:color w:val="000000"/>
          <w:sz w:val="20"/>
          <w:szCs w:val="20"/>
        </w:rPr>
        <w:tab/>
      </w:r>
      <w:r w:rsidRPr="0019568C">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D17DEB" w:rsidRPr="00D17DEB" w:rsidRDefault="00D17DEB" w:rsidP="00D17DEB">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D17DEB">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19568C">
        <w:rPr>
          <w:rFonts w:ascii="Arial" w:hAnsi="Arial" w:cs="Arial"/>
          <w:color w:val="000000"/>
          <w:sz w:val="20"/>
          <w:szCs w:val="20"/>
        </w:rPr>
        <w:t>e.</w:t>
      </w:r>
      <w:r w:rsidRPr="00D17DEB">
        <w:rPr>
          <w:rFonts w:ascii="Arial" w:hAnsi="Arial" w:cs="Arial"/>
          <w:color w:val="000000"/>
          <w:sz w:val="20"/>
          <w:szCs w:val="20"/>
        </w:rPr>
        <w:tab/>
      </w:r>
      <w:r w:rsidRPr="0019568C">
        <w:rPr>
          <w:rFonts w:ascii="Arial" w:hAnsi="Arial" w:cs="Arial"/>
          <w:color w:val="000000"/>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rsidR="00D17DEB" w:rsidRPr="00D17DEB" w:rsidRDefault="00D17DEB" w:rsidP="00D17DEB">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D17DEB">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19568C">
        <w:rPr>
          <w:rFonts w:ascii="Arial" w:hAnsi="Arial" w:cs="Arial"/>
          <w:color w:val="000000"/>
          <w:sz w:val="20"/>
          <w:szCs w:val="20"/>
        </w:rPr>
        <w:t>f.</w:t>
      </w:r>
      <w:r w:rsidRPr="00D17DEB">
        <w:rPr>
          <w:rFonts w:ascii="Arial" w:hAnsi="Arial" w:cs="Arial"/>
          <w:color w:val="000000"/>
          <w:sz w:val="20"/>
          <w:szCs w:val="20"/>
        </w:rPr>
        <w:tab/>
      </w:r>
      <w:r w:rsidRPr="0019568C">
        <w:rPr>
          <w:rFonts w:ascii="Arial" w:hAnsi="Arial" w:cs="Arial"/>
          <w:color w:val="000000"/>
          <w:sz w:val="20"/>
          <w:szCs w:val="20"/>
        </w:rPr>
        <w:t>The Contractor shall maintain records of all Timber and Wood-Derived Products delivered to and accepted by the Authority, in accordance with condition 18 (Contractor’s Records).</w:t>
      </w:r>
    </w:p>
    <w:p w:rsidR="00D17DEB" w:rsidRPr="00D17DEB" w:rsidRDefault="00D17DEB" w:rsidP="00D17DEB">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D17DEB">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19568C">
        <w:rPr>
          <w:rFonts w:ascii="Arial" w:hAnsi="Arial" w:cs="Arial"/>
          <w:color w:val="000000"/>
          <w:sz w:val="20"/>
          <w:szCs w:val="20"/>
        </w:rPr>
        <w:t>g.</w:t>
      </w:r>
      <w:r w:rsidRPr="00D17DEB">
        <w:rPr>
          <w:rFonts w:ascii="Arial" w:hAnsi="Arial" w:cs="Arial"/>
          <w:color w:val="000000"/>
          <w:sz w:val="20"/>
          <w:szCs w:val="20"/>
        </w:rPr>
        <w:tab/>
      </w:r>
      <w:r w:rsidRPr="0019568C">
        <w:rPr>
          <w:rFonts w:ascii="Arial" w:hAnsi="Arial" w:cs="Arial"/>
          <w:color w:val="000000"/>
          <w:sz w:val="20"/>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rsidR="00D17DEB" w:rsidRPr="0019568C" w:rsidRDefault="00D17DEB" w:rsidP="0019568C">
      <w:pPr>
        <w:widowControl w:val="0"/>
        <w:tabs>
          <w:tab w:val="left" w:pos="120"/>
        </w:tabs>
        <w:autoSpaceDE w:val="0"/>
        <w:autoSpaceDN w:val="0"/>
        <w:adjustRightInd w:val="0"/>
        <w:spacing w:after="0" w:line="240" w:lineRule="auto"/>
        <w:ind w:left="120" w:firstLine="283"/>
        <w:rPr>
          <w:rFonts w:ascii="Arial" w:hAnsi="Arial" w:cs="Arial"/>
          <w:sz w:val="20"/>
          <w:szCs w:val="20"/>
        </w:rPr>
      </w:pPr>
    </w:p>
    <w:p w:rsidR="00D91932" w:rsidRDefault="00F17F9E" w:rsidP="00D17DEB">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19568C">
        <w:rPr>
          <w:rFonts w:ascii="Arial" w:hAnsi="Arial" w:cs="Arial"/>
          <w:color w:val="000000"/>
          <w:sz w:val="20"/>
          <w:szCs w:val="20"/>
        </w:rPr>
        <w:t>i.</w:t>
      </w:r>
      <w:r w:rsidRPr="00D17DEB">
        <w:rPr>
          <w:rFonts w:ascii="Arial" w:hAnsi="Arial" w:cs="Arial"/>
          <w:color w:val="000000"/>
          <w:sz w:val="20"/>
          <w:szCs w:val="20"/>
        </w:rPr>
        <w:tab/>
      </w:r>
      <w:r w:rsidRPr="0019568C">
        <w:rPr>
          <w:rFonts w:ascii="Arial" w:hAnsi="Arial" w:cs="Arial"/>
          <w:color w:val="000000"/>
          <w:sz w:val="20"/>
          <w:szCs w:val="20"/>
        </w:rPr>
        <w:t>a record tracing the Recycled Timber to its previous end use as a standalone object or as part of a structure; and</w:t>
      </w:r>
    </w:p>
    <w:p w:rsidR="00D17DEB" w:rsidRPr="00D17DEB" w:rsidRDefault="00D17DEB" w:rsidP="00D17DEB">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D17DEB">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19568C">
        <w:rPr>
          <w:rFonts w:ascii="Arial" w:hAnsi="Arial" w:cs="Arial"/>
          <w:color w:val="000000"/>
          <w:sz w:val="20"/>
          <w:szCs w:val="20"/>
        </w:rPr>
        <w:t>ii.</w:t>
      </w:r>
      <w:r w:rsidRPr="00D17DEB">
        <w:rPr>
          <w:rFonts w:ascii="Arial" w:hAnsi="Arial" w:cs="Arial"/>
          <w:color w:val="000000"/>
          <w:sz w:val="20"/>
          <w:szCs w:val="20"/>
        </w:rPr>
        <w:tab/>
      </w:r>
      <w:r w:rsidRPr="0019568C">
        <w:rPr>
          <w:rFonts w:ascii="Arial" w:hAnsi="Arial" w:cs="Arial"/>
          <w:color w:val="000000"/>
          <w:sz w:val="20"/>
          <w:szCs w:val="20"/>
        </w:rPr>
        <w:t>an explanation of the circumstances that rendered it impractical to record Evidence of proof of timber origin.</w:t>
      </w:r>
    </w:p>
    <w:p w:rsidR="00D17DEB" w:rsidRPr="0019568C" w:rsidRDefault="00D17DEB" w:rsidP="0019568C">
      <w:pPr>
        <w:widowControl w:val="0"/>
        <w:tabs>
          <w:tab w:val="left" w:pos="687"/>
        </w:tabs>
        <w:autoSpaceDE w:val="0"/>
        <w:autoSpaceDN w:val="0"/>
        <w:adjustRightInd w:val="0"/>
        <w:spacing w:after="0" w:line="240" w:lineRule="auto"/>
        <w:ind w:left="687" w:hanging="141"/>
        <w:rPr>
          <w:rFonts w:ascii="Arial" w:hAnsi="Arial" w:cs="Arial"/>
          <w:sz w:val="20"/>
          <w:szCs w:val="20"/>
        </w:rPr>
      </w:pPr>
    </w:p>
    <w:p w:rsidR="00D91932" w:rsidRDefault="00F17F9E" w:rsidP="00D17DEB">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19568C">
        <w:rPr>
          <w:rFonts w:ascii="Arial" w:hAnsi="Arial" w:cs="Arial"/>
          <w:color w:val="000000"/>
          <w:sz w:val="20"/>
          <w:szCs w:val="20"/>
        </w:rPr>
        <w:t>h.</w:t>
      </w:r>
      <w:r w:rsidRPr="0019568C">
        <w:rPr>
          <w:rFonts w:ascii="Arial" w:hAnsi="Arial" w:cs="Arial"/>
          <w:sz w:val="20"/>
          <w:szCs w:val="20"/>
        </w:rPr>
        <w:tab/>
      </w:r>
      <w:r w:rsidRPr="0019568C">
        <w:rPr>
          <w:rFonts w:ascii="Arial" w:hAnsi="Arial" w:cs="Arial"/>
          <w:color w:val="000000"/>
          <w:sz w:val="20"/>
          <w:szCs w:val="20"/>
        </w:rPr>
        <w:t xml:space="preserve">The Authority may disclose the Information: </w:t>
      </w:r>
    </w:p>
    <w:p w:rsidR="00D17DEB" w:rsidRPr="00D17DEB" w:rsidRDefault="00D17DEB" w:rsidP="0019568C">
      <w:pPr>
        <w:widowControl w:val="0"/>
        <w:tabs>
          <w:tab w:val="left" w:pos="120"/>
        </w:tabs>
        <w:autoSpaceDE w:val="0"/>
        <w:autoSpaceDN w:val="0"/>
        <w:adjustRightInd w:val="0"/>
        <w:spacing w:after="0" w:line="240" w:lineRule="auto"/>
        <w:ind w:left="120" w:firstLine="283"/>
        <w:rPr>
          <w:rFonts w:ascii="Arial" w:hAnsi="Arial" w:cs="Arial"/>
          <w:color w:val="000000"/>
          <w:sz w:val="20"/>
          <w:szCs w:val="20"/>
        </w:rPr>
      </w:pPr>
    </w:p>
    <w:p w:rsidR="00D91932" w:rsidRDefault="00F17F9E" w:rsidP="00D17DEB">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19568C">
        <w:rPr>
          <w:rFonts w:ascii="Arial" w:hAnsi="Arial" w:cs="Arial"/>
          <w:color w:val="000000"/>
          <w:sz w:val="20"/>
          <w:szCs w:val="20"/>
        </w:rPr>
        <w:t>i.</w:t>
      </w:r>
      <w:r w:rsidRPr="00D17DEB">
        <w:rPr>
          <w:rFonts w:ascii="Arial" w:hAnsi="Arial" w:cs="Arial"/>
          <w:color w:val="000000"/>
          <w:sz w:val="20"/>
          <w:szCs w:val="20"/>
        </w:rPr>
        <w:tab/>
      </w:r>
      <w:r w:rsidRPr="0019568C">
        <w:rPr>
          <w:rFonts w:ascii="Arial" w:hAnsi="Arial" w:cs="Arial"/>
          <w:color w:val="000000"/>
          <w:sz w:val="20"/>
          <w:szCs w:val="20"/>
        </w:rPr>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rsidR="00D17DEB" w:rsidRPr="0019568C" w:rsidRDefault="00D17DEB" w:rsidP="0019568C">
      <w:pPr>
        <w:widowControl w:val="0"/>
        <w:tabs>
          <w:tab w:val="left" w:pos="687"/>
        </w:tabs>
        <w:autoSpaceDE w:val="0"/>
        <w:autoSpaceDN w:val="0"/>
        <w:adjustRightInd w:val="0"/>
        <w:spacing w:after="0" w:line="240" w:lineRule="auto"/>
        <w:ind w:left="687" w:hanging="141"/>
        <w:rPr>
          <w:rFonts w:ascii="Arial" w:hAnsi="Arial" w:cs="Arial"/>
          <w:sz w:val="20"/>
          <w:szCs w:val="20"/>
        </w:rPr>
      </w:pPr>
    </w:p>
    <w:p w:rsidR="00D91932" w:rsidRDefault="00F17F9E" w:rsidP="00D17DEB">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19568C">
        <w:rPr>
          <w:rFonts w:ascii="Arial" w:hAnsi="Arial" w:cs="Arial"/>
          <w:color w:val="000000"/>
          <w:sz w:val="20"/>
          <w:szCs w:val="20"/>
        </w:rPr>
        <w:t>ii.</w:t>
      </w:r>
      <w:r w:rsidRPr="00D17DEB">
        <w:rPr>
          <w:rFonts w:ascii="Arial" w:hAnsi="Arial" w:cs="Arial"/>
          <w:color w:val="000000"/>
          <w:sz w:val="20"/>
          <w:szCs w:val="20"/>
        </w:rPr>
        <w:tab/>
      </w:r>
      <w:r w:rsidRPr="0019568C">
        <w:rPr>
          <w:rFonts w:ascii="Arial" w:hAnsi="Arial" w:cs="Arial"/>
          <w:color w:val="000000"/>
          <w:sz w:val="20"/>
          <w:szCs w:val="20"/>
        </w:rPr>
        <w:t>verify the forest source of the timber or wood; and</w:t>
      </w:r>
    </w:p>
    <w:p w:rsidR="00D17DEB" w:rsidRPr="00D17DEB" w:rsidRDefault="00D17DEB" w:rsidP="00D17DEB">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D17DEB" w:rsidRDefault="00F17F9E" w:rsidP="00D17DEB">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19568C">
        <w:rPr>
          <w:rFonts w:ascii="Arial" w:hAnsi="Arial" w:cs="Arial"/>
          <w:color w:val="000000"/>
          <w:sz w:val="20"/>
          <w:szCs w:val="20"/>
        </w:rPr>
        <w:t>iii.</w:t>
      </w:r>
      <w:r w:rsidRPr="00D17DEB">
        <w:rPr>
          <w:rFonts w:ascii="Arial" w:hAnsi="Arial" w:cs="Arial"/>
          <w:color w:val="000000"/>
          <w:sz w:val="20"/>
          <w:szCs w:val="20"/>
        </w:rPr>
        <w:tab/>
      </w:r>
      <w:r w:rsidRPr="0019568C">
        <w:rPr>
          <w:rFonts w:ascii="Arial" w:hAnsi="Arial" w:cs="Arial"/>
          <w:color w:val="000000"/>
          <w:sz w:val="20"/>
          <w:szCs w:val="20"/>
        </w:rPr>
        <w:t>assess whether the source meets the relevant criteria of clause 25.b.</w:t>
      </w:r>
    </w:p>
    <w:p w:rsidR="00D91932" w:rsidRPr="0019568C" w:rsidRDefault="00D91932" w:rsidP="0019568C">
      <w:pPr>
        <w:widowControl w:val="0"/>
        <w:autoSpaceDE w:val="0"/>
        <w:autoSpaceDN w:val="0"/>
        <w:adjustRightInd w:val="0"/>
        <w:spacing w:after="0" w:line="240" w:lineRule="auto"/>
        <w:ind w:left="120"/>
        <w:rPr>
          <w:rFonts w:ascii="Arial" w:hAnsi="Arial" w:cs="Arial"/>
          <w:color w:val="000000"/>
          <w:sz w:val="20"/>
          <w:szCs w:val="20"/>
        </w:rPr>
      </w:pPr>
    </w:p>
    <w:p w:rsidR="00D91932" w:rsidRDefault="00F17F9E" w:rsidP="00D17DEB">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D17DEB">
        <w:rPr>
          <w:rFonts w:ascii="Arial" w:hAnsi="Arial" w:cs="Arial"/>
          <w:color w:val="000000"/>
          <w:sz w:val="20"/>
          <w:szCs w:val="20"/>
        </w:rPr>
        <w:t>i.</w:t>
      </w:r>
      <w:r w:rsidRPr="00D17DEB">
        <w:rPr>
          <w:rFonts w:ascii="Arial" w:hAnsi="Arial" w:cs="Arial"/>
          <w:color w:val="000000"/>
          <w:sz w:val="20"/>
          <w:szCs w:val="20"/>
        </w:rPr>
        <w:tab/>
      </w:r>
      <w:r>
        <w:rPr>
          <w:rFonts w:ascii="Arial" w:hAnsi="Arial" w:cs="Arial"/>
          <w:color w:val="000000"/>
          <w:sz w:val="20"/>
          <w:szCs w:val="20"/>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w:t>
      </w:r>
    </w:p>
    <w:p w:rsidR="00D17DEB" w:rsidRPr="00D17DEB" w:rsidRDefault="00D17DEB" w:rsidP="00D17DEB">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D17DEB">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D17DEB">
        <w:rPr>
          <w:rFonts w:ascii="Arial" w:hAnsi="Arial" w:cs="Arial"/>
          <w:color w:val="000000"/>
          <w:sz w:val="20"/>
          <w:szCs w:val="20"/>
        </w:rPr>
        <w:t>j.</w:t>
      </w:r>
      <w:r w:rsidRPr="00D17DEB">
        <w:rPr>
          <w:rFonts w:ascii="Arial" w:hAnsi="Arial" w:cs="Arial"/>
          <w:color w:val="000000"/>
          <w:sz w:val="20"/>
          <w:szCs w:val="20"/>
        </w:rPr>
        <w:tab/>
      </w:r>
      <w:r>
        <w:rPr>
          <w:rFonts w:ascii="Arial" w:hAnsi="Arial" w:cs="Arial"/>
          <w:color w:val="000000"/>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rsidR="00D17DEB" w:rsidRPr="00D17DEB" w:rsidRDefault="00D17DEB" w:rsidP="00D17DEB">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D17DEB">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D17DEB">
        <w:rPr>
          <w:rFonts w:ascii="Arial" w:hAnsi="Arial" w:cs="Arial"/>
          <w:color w:val="000000"/>
          <w:sz w:val="20"/>
          <w:szCs w:val="20"/>
        </w:rPr>
        <w:t>k.</w:t>
      </w:r>
      <w:r w:rsidRPr="00D17DEB">
        <w:rPr>
          <w:rFonts w:ascii="Arial" w:hAnsi="Arial" w:cs="Arial"/>
          <w:color w:val="000000"/>
          <w:sz w:val="20"/>
          <w:szCs w:val="20"/>
        </w:rPr>
        <w:tab/>
      </w:r>
      <w:r>
        <w:rPr>
          <w:rFonts w:ascii="Arial" w:hAnsi="Arial" w:cs="Arial"/>
          <w:color w:val="000000"/>
          <w:sz w:val="20"/>
          <w:szCs w:val="20"/>
        </w:rPr>
        <w:t>The Schedule 7 (Timber and Wood-Derived Products Supplied under the Contract: Data Requirements) may be amended by the Authority from time to time, in accordance with condition 6 (Amendments to Contract).</w:t>
      </w:r>
    </w:p>
    <w:p w:rsidR="006F2098" w:rsidRPr="00D17DEB" w:rsidRDefault="006F2098" w:rsidP="00D17DEB">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6F209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6F2098">
        <w:rPr>
          <w:rFonts w:ascii="Arial" w:hAnsi="Arial" w:cs="Arial"/>
          <w:color w:val="000000"/>
          <w:sz w:val="20"/>
          <w:szCs w:val="20"/>
        </w:rPr>
        <w:t>l.</w:t>
      </w:r>
      <w:r w:rsidRPr="006F2098">
        <w:rPr>
          <w:rFonts w:ascii="Arial" w:hAnsi="Arial" w:cs="Arial"/>
          <w:color w:val="000000"/>
          <w:sz w:val="20"/>
          <w:szCs w:val="20"/>
        </w:rPr>
        <w:tab/>
      </w:r>
      <w:r>
        <w:rPr>
          <w:rFonts w:ascii="Arial" w:hAnsi="Arial" w:cs="Arial"/>
          <w:color w:val="000000"/>
          <w:sz w:val="20"/>
          <w:szCs w:val="20"/>
        </w:rPr>
        <w:t>The Contractor shall obtain any wood, other than processed wood, used in Packaging from:</w:t>
      </w:r>
    </w:p>
    <w:p w:rsidR="006F2098" w:rsidRDefault="006F2098">
      <w:pPr>
        <w:widowControl w:val="0"/>
        <w:tabs>
          <w:tab w:val="left" w:pos="120"/>
        </w:tabs>
        <w:autoSpaceDE w:val="0"/>
        <w:autoSpaceDN w:val="0"/>
        <w:adjustRightInd w:val="0"/>
        <w:spacing w:after="0" w:line="240" w:lineRule="auto"/>
        <w:ind w:left="120" w:firstLine="283"/>
        <w:rPr>
          <w:rFonts w:ascii="Arial" w:hAnsi="Arial" w:cs="Arial"/>
          <w:sz w:val="24"/>
          <w:szCs w:val="24"/>
        </w:rPr>
      </w:pPr>
    </w:p>
    <w:p w:rsidR="00D91932" w:rsidRDefault="00F17F9E" w:rsidP="006F209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Pr>
          <w:rFonts w:ascii="Arial" w:hAnsi="Arial" w:cs="Arial"/>
          <w:color w:val="000000"/>
        </w:rPr>
        <w:t>i.</w:t>
      </w:r>
      <w:r>
        <w:rPr>
          <w:rFonts w:ascii="Arial" w:hAnsi="Arial" w:cs="Arial"/>
          <w:sz w:val="24"/>
          <w:szCs w:val="24"/>
        </w:rPr>
        <w:tab/>
      </w:r>
      <w:r>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rsidR="006F2098" w:rsidRDefault="006F2098">
      <w:pPr>
        <w:widowControl w:val="0"/>
        <w:tabs>
          <w:tab w:val="left" w:pos="687"/>
        </w:tabs>
        <w:autoSpaceDE w:val="0"/>
        <w:autoSpaceDN w:val="0"/>
        <w:adjustRightInd w:val="0"/>
        <w:spacing w:after="0" w:line="240" w:lineRule="auto"/>
        <w:ind w:left="687" w:hanging="141"/>
        <w:rPr>
          <w:rFonts w:ascii="Arial" w:hAnsi="Arial" w:cs="Arial"/>
          <w:sz w:val="24"/>
          <w:szCs w:val="24"/>
        </w:rPr>
      </w:pPr>
    </w:p>
    <w:p w:rsidR="00D91932" w:rsidRPr="006F2098" w:rsidRDefault="00F17F9E" w:rsidP="006F2098">
      <w:pPr>
        <w:widowControl w:val="0"/>
        <w:tabs>
          <w:tab w:val="left" w:pos="1701"/>
        </w:tabs>
        <w:autoSpaceDE w:val="0"/>
        <w:autoSpaceDN w:val="0"/>
        <w:adjustRightInd w:val="0"/>
        <w:spacing w:after="0" w:line="240" w:lineRule="auto"/>
        <w:ind w:left="1134"/>
        <w:rPr>
          <w:rFonts w:ascii="Arial" w:hAnsi="Arial" w:cs="Arial"/>
          <w:color w:val="000000"/>
          <w:sz w:val="20"/>
        </w:rPr>
      </w:pPr>
      <w:r w:rsidRPr="006F2098">
        <w:rPr>
          <w:rFonts w:ascii="Arial" w:hAnsi="Arial" w:cs="Arial"/>
          <w:color w:val="000000"/>
          <w:sz w:val="20"/>
        </w:rPr>
        <w:t>ii.</w:t>
      </w:r>
      <w:r w:rsidRPr="006F2098">
        <w:rPr>
          <w:rFonts w:ascii="Arial" w:hAnsi="Arial" w:cs="Arial"/>
          <w:color w:val="000000"/>
          <w:sz w:val="20"/>
        </w:rPr>
        <w:tab/>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rsidR="00D91932" w:rsidRPr="00B03CB3" w:rsidRDefault="00D91932" w:rsidP="00B03CB3"/>
    <w:p w:rsidR="00D91932" w:rsidRDefault="00F17F9E" w:rsidP="006F2098">
      <w:pPr>
        <w:pStyle w:val="Heading2"/>
        <w:spacing w:before="0"/>
      </w:pPr>
      <w:bookmarkStart w:id="29" w:name="_Toc21513955"/>
      <w:r w:rsidRPr="0039717B">
        <w:t>26.</w:t>
      </w:r>
      <w:r w:rsidRPr="0039717B">
        <w:tab/>
        <w:t>Certificate of Conformity</w:t>
      </w:r>
      <w:bookmarkEnd w:id="29"/>
    </w:p>
    <w:p w:rsidR="006F2098" w:rsidRPr="006F2098" w:rsidRDefault="006F2098" w:rsidP="006F2098">
      <w:pPr>
        <w:spacing w:after="0"/>
      </w:pPr>
    </w:p>
    <w:p w:rsidR="00D91932" w:rsidRDefault="00F17F9E" w:rsidP="000830E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0830E8">
        <w:rPr>
          <w:rFonts w:ascii="Arial" w:hAnsi="Arial" w:cs="Arial"/>
          <w:color w:val="000000"/>
          <w:sz w:val="20"/>
          <w:szCs w:val="20"/>
        </w:rPr>
        <w:t>a.</w:t>
      </w:r>
      <w:r w:rsidRPr="000830E8">
        <w:rPr>
          <w:rFonts w:ascii="Arial" w:hAnsi="Arial" w:cs="Arial"/>
          <w:color w:val="000000"/>
          <w:sz w:val="20"/>
          <w:szCs w:val="20"/>
        </w:rPr>
        <w:tab/>
      </w:r>
      <w:r>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rsidR="006F2098" w:rsidRPr="000830E8" w:rsidRDefault="006F2098" w:rsidP="000830E8">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0830E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0830E8">
        <w:rPr>
          <w:rFonts w:ascii="Arial" w:hAnsi="Arial" w:cs="Arial"/>
          <w:color w:val="000000"/>
          <w:sz w:val="20"/>
          <w:szCs w:val="20"/>
        </w:rPr>
        <w:t>b.</w:t>
      </w:r>
      <w:r w:rsidRPr="000830E8">
        <w:rPr>
          <w:rFonts w:ascii="Arial" w:hAnsi="Arial" w:cs="Arial"/>
          <w:color w:val="000000"/>
          <w:sz w:val="20"/>
          <w:szCs w:val="20"/>
        </w:rPr>
        <w:tab/>
      </w:r>
      <w:r>
        <w:rPr>
          <w:rFonts w:ascii="Arial" w:hAnsi="Arial" w:cs="Arial"/>
          <w:color w:val="000000"/>
          <w:sz w:val="20"/>
          <w:szCs w:val="20"/>
        </w:rPr>
        <w:t>The Contractor shall consider the CofC to be a record in accordance with condition 18 (Contractor’s Records).</w:t>
      </w:r>
    </w:p>
    <w:p w:rsidR="006F2098" w:rsidRPr="000830E8" w:rsidRDefault="006F2098" w:rsidP="000830E8">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0830E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0830E8">
        <w:rPr>
          <w:rFonts w:ascii="Arial" w:hAnsi="Arial" w:cs="Arial"/>
          <w:color w:val="000000"/>
          <w:sz w:val="20"/>
          <w:szCs w:val="20"/>
        </w:rPr>
        <w:t>c.</w:t>
      </w:r>
      <w:r w:rsidRPr="000830E8">
        <w:rPr>
          <w:rFonts w:ascii="Arial" w:hAnsi="Arial" w:cs="Arial"/>
          <w:color w:val="000000"/>
          <w:sz w:val="20"/>
          <w:szCs w:val="20"/>
        </w:rPr>
        <w:tab/>
      </w:r>
      <w:r>
        <w:rPr>
          <w:rFonts w:ascii="Arial" w:hAnsi="Arial" w:cs="Arial"/>
          <w:color w:val="000000"/>
          <w:sz w:val="20"/>
          <w:szCs w:val="20"/>
        </w:rPr>
        <w:t>The Information provided on the CofC shall include:</w:t>
      </w:r>
    </w:p>
    <w:p w:rsidR="000830E8" w:rsidRPr="000830E8" w:rsidRDefault="000830E8" w:rsidP="000830E8">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51377B">
      <w:pPr>
        <w:widowControl w:val="0"/>
        <w:tabs>
          <w:tab w:val="left" w:pos="1701"/>
        </w:tabs>
        <w:autoSpaceDE w:val="0"/>
        <w:autoSpaceDN w:val="0"/>
        <w:adjustRightInd w:val="0"/>
        <w:spacing w:after="0" w:line="240" w:lineRule="auto"/>
        <w:ind w:left="1134"/>
        <w:rPr>
          <w:rFonts w:ascii="Arial" w:hAnsi="Arial" w:cs="Arial"/>
          <w:color w:val="000000"/>
          <w:sz w:val="20"/>
          <w:szCs w:val="20"/>
        </w:rPr>
      </w:pPr>
      <w:r>
        <w:rPr>
          <w:rFonts w:ascii="Arial" w:hAnsi="Arial" w:cs="Arial"/>
          <w:color w:val="000000"/>
        </w:rPr>
        <w:t>i.</w:t>
      </w:r>
      <w:r>
        <w:rPr>
          <w:rFonts w:ascii="Arial" w:hAnsi="Arial" w:cs="Arial"/>
          <w:sz w:val="24"/>
          <w:szCs w:val="24"/>
        </w:rPr>
        <w:tab/>
      </w:r>
      <w:r>
        <w:rPr>
          <w:rFonts w:ascii="Arial" w:hAnsi="Arial" w:cs="Arial"/>
          <w:color w:val="000000"/>
          <w:sz w:val="20"/>
          <w:szCs w:val="20"/>
        </w:rPr>
        <w:t>Contractor’s name and address;</w:t>
      </w:r>
    </w:p>
    <w:p w:rsidR="000830E8" w:rsidRDefault="000830E8" w:rsidP="006F2098">
      <w:pPr>
        <w:widowControl w:val="0"/>
        <w:tabs>
          <w:tab w:val="left" w:pos="972"/>
        </w:tabs>
        <w:autoSpaceDE w:val="0"/>
        <w:autoSpaceDN w:val="0"/>
        <w:adjustRightInd w:val="0"/>
        <w:spacing w:after="0" w:line="240" w:lineRule="auto"/>
        <w:ind w:left="972" w:hanging="284"/>
        <w:rPr>
          <w:rFonts w:ascii="Arial" w:hAnsi="Arial" w:cs="Arial"/>
          <w:sz w:val="24"/>
          <w:szCs w:val="24"/>
        </w:rPr>
      </w:pPr>
    </w:p>
    <w:p w:rsidR="00D91932" w:rsidRPr="0051377B" w:rsidRDefault="00F17F9E" w:rsidP="0051377B">
      <w:pPr>
        <w:widowControl w:val="0"/>
        <w:tabs>
          <w:tab w:val="left" w:pos="1701"/>
        </w:tabs>
        <w:autoSpaceDE w:val="0"/>
        <w:autoSpaceDN w:val="0"/>
        <w:adjustRightInd w:val="0"/>
        <w:spacing w:after="0" w:line="240" w:lineRule="auto"/>
        <w:ind w:left="1134"/>
        <w:rPr>
          <w:rFonts w:ascii="Arial" w:hAnsi="Arial" w:cs="Arial"/>
          <w:color w:val="000000"/>
          <w:sz w:val="20"/>
        </w:rPr>
      </w:pPr>
      <w:r w:rsidRPr="0051377B">
        <w:rPr>
          <w:rFonts w:ascii="Arial" w:hAnsi="Arial" w:cs="Arial"/>
          <w:color w:val="000000"/>
          <w:sz w:val="20"/>
        </w:rPr>
        <w:t>ii.</w:t>
      </w:r>
      <w:r w:rsidRPr="0051377B">
        <w:rPr>
          <w:rFonts w:ascii="Arial" w:hAnsi="Arial" w:cs="Arial"/>
          <w:color w:val="000000"/>
          <w:sz w:val="20"/>
        </w:rPr>
        <w:tab/>
        <w:t>Contractor unique CofC number;</w:t>
      </w:r>
    </w:p>
    <w:p w:rsidR="000830E8" w:rsidRPr="0051377B" w:rsidRDefault="000830E8" w:rsidP="0051377B">
      <w:pPr>
        <w:widowControl w:val="0"/>
        <w:tabs>
          <w:tab w:val="left" w:pos="1701"/>
        </w:tabs>
        <w:autoSpaceDE w:val="0"/>
        <w:autoSpaceDN w:val="0"/>
        <w:adjustRightInd w:val="0"/>
        <w:spacing w:after="0" w:line="240" w:lineRule="auto"/>
        <w:ind w:left="1134"/>
        <w:rPr>
          <w:rFonts w:ascii="Arial" w:hAnsi="Arial" w:cs="Arial"/>
          <w:color w:val="000000"/>
          <w:sz w:val="20"/>
        </w:rPr>
      </w:pPr>
    </w:p>
    <w:p w:rsidR="00D91932" w:rsidRPr="0051377B" w:rsidRDefault="00F17F9E" w:rsidP="0051377B">
      <w:pPr>
        <w:widowControl w:val="0"/>
        <w:tabs>
          <w:tab w:val="left" w:pos="1701"/>
        </w:tabs>
        <w:autoSpaceDE w:val="0"/>
        <w:autoSpaceDN w:val="0"/>
        <w:adjustRightInd w:val="0"/>
        <w:spacing w:after="0" w:line="240" w:lineRule="auto"/>
        <w:ind w:left="1134"/>
        <w:rPr>
          <w:rFonts w:ascii="Arial" w:hAnsi="Arial" w:cs="Arial"/>
          <w:color w:val="000000"/>
          <w:sz w:val="20"/>
        </w:rPr>
      </w:pPr>
      <w:r w:rsidRPr="0051377B">
        <w:rPr>
          <w:rFonts w:ascii="Arial" w:hAnsi="Arial" w:cs="Arial"/>
          <w:color w:val="000000"/>
          <w:sz w:val="20"/>
        </w:rPr>
        <w:t>iii.</w:t>
      </w:r>
      <w:r w:rsidRPr="0051377B">
        <w:rPr>
          <w:rFonts w:ascii="Arial" w:hAnsi="Arial" w:cs="Arial"/>
          <w:color w:val="000000"/>
          <w:sz w:val="20"/>
        </w:rPr>
        <w:tab/>
        <w:t>Contract number and where applicable Contract amendment number;</w:t>
      </w:r>
    </w:p>
    <w:p w:rsidR="000830E8" w:rsidRPr="0051377B" w:rsidRDefault="000830E8" w:rsidP="0051377B">
      <w:pPr>
        <w:widowControl w:val="0"/>
        <w:tabs>
          <w:tab w:val="left" w:pos="1701"/>
        </w:tabs>
        <w:autoSpaceDE w:val="0"/>
        <w:autoSpaceDN w:val="0"/>
        <w:adjustRightInd w:val="0"/>
        <w:spacing w:after="0" w:line="240" w:lineRule="auto"/>
        <w:ind w:left="1134"/>
        <w:rPr>
          <w:rFonts w:ascii="Arial" w:hAnsi="Arial" w:cs="Arial"/>
          <w:color w:val="000000"/>
          <w:sz w:val="20"/>
        </w:rPr>
      </w:pPr>
    </w:p>
    <w:p w:rsidR="00D91932" w:rsidRPr="0051377B" w:rsidRDefault="00F17F9E" w:rsidP="0051377B">
      <w:pPr>
        <w:widowControl w:val="0"/>
        <w:tabs>
          <w:tab w:val="left" w:pos="1701"/>
        </w:tabs>
        <w:autoSpaceDE w:val="0"/>
        <w:autoSpaceDN w:val="0"/>
        <w:adjustRightInd w:val="0"/>
        <w:spacing w:after="0" w:line="240" w:lineRule="auto"/>
        <w:ind w:left="1134"/>
        <w:rPr>
          <w:rFonts w:ascii="Arial" w:hAnsi="Arial" w:cs="Arial"/>
          <w:color w:val="000000"/>
          <w:sz w:val="20"/>
        </w:rPr>
      </w:pPr>
      <w:r w:rsidRPr="0051377B">
        <w:rPr>
          <w:rFonts w:ascii="Arial" w:hAnsi="Arial" w:cs="Arial"/>
          <w:color w:val="000000"/>
          <w:sz w:val="20"/>
        </w:rPr>
        <w:t>iv.</w:t>
      </w:r>
      <w:r w:rsidRPr="0051377B">
        <w:rPr>
          <w:rFonts w:ascii="Arial" w:hAnsi="Arial" w:cs="Arial"/>
          <w:color w:val="000000"/>
          <w:sz w:val="20"/>
        </w:rPr>
        <w:tab/>
        <w:t>details of any approved concessions;</w:t>
      </w:r>
    </w:p>
    <w:p w:rsidR="000830E8" w:rsidRPr="0051377B" w:rsidRDefault="000830E8" w:rsidP="0051377B">
      <w:pPr>
        <w:widowControl w:val="0"/>
        <w:tabs>
          <w:tab w:val="left" w:pos="1701"/>
        </w:tabs>
        <w:autoSpaceDE w:val="0"/>
        <w:autoSpaceDN w:val="0"/>
        <w:adjustRightInd w:val="0"/>
        <w:spacing w:after="0" w:line="240" w:lineRule="auto"/>
        <w:ind w:left="1134"/>
        <w:rPr>
          <w:rFonts w:ascii="Arial" w:hAnsi="Arial" w:cs="Arial"/>
          <w:color w:val="000000"/>
          <w:sz w:val="20"/>
        </w:rPr>
      </w:pPr>
    </w:p>
    <w:p w:rsidR="00D91932" w:rsidRPr="0051377B" w:rsidRDefault="00F17F9E" w:rsidP="0051377B">
      <w:pPr>
        <w:widowControl w:val="0"/>
        <w:tabs>
          <w:tab w:val="left" w:pos="1701"/>
        </w:tabs>
        <w:autoSpaceDE w:val="0"/>
        <w:autoSpaceDN w:val="0"/>
        <w:adjustRightInd w:val="0"/>
        <w:spacing w:after="0" w:line="240" w:lineRule="auto"/>
        <w:ind w:left="1134"/>
        <w:rPr>
          <w:rFonts w:ascii="Arial" w:hAnsi="Arial" w:cs="Arial"/>
          <w:color w:val="000000"/>
          <w:sz w:val="20"/>
        </w:rPr>
      </w:pPr>
      <w:r w:rsidRPr="0051377B">
        <w:rPr>
          <w:rFonts w:ascii="Arial" w:hAnsi="Arial" w:cs="Arial"/>
          <w:color w:val="000000"/>
          <w:sz w:val="20"/>
        </w:rPr>
        <w:t>v.</w:t>
      </w:r>
      <w:r w:rsidRPr="0051377B">
        <w:rPr>
          <w:rFonts w:ascii="Arial" w:hAnsi="Arial" w:cs="Arial"/>
          <w:color w:val="000000"/>
          <w:sz w:val="20"/>
        </w:rPr>
        <w:tab/>
        <w:t>acquirer name and organisation;</w:t>
      </w:r>
    </w:p>
    <w:p w:rsidR="000830E8" w:rsidRPr="0051377B" w:rsidRDefault="000830E8" w:rsidP="0051377B">
      <w:pPr>
        <w:widowControl w:val="0"/>
        <w:tabs>
          <w:tab w:val="left" w:pos="1701"/>
        </w:tabs>
        <w:autoSpaceDE w:val="0"/>
        <w:autoSpaceDN w:val="0"/>
        <w:adjustRightInd w:val="0"/>
        <w:spacing w:after="0" w:line="240" w:lineRule="auto"/>
        <w:ind w:left="1134"/>
        <w:rPr>
          <w:rFonts w:ascii="Arial" w:hAnsi="Arial" w:cs="Arial"/>
          <w:color w:val="000000"/>
          <w:sz w:val="20"/>
        </w:rPr>
      </w:pPr>
    </w:p>
    <w:p w:rsidR="00D91932" w:rsidRPr="0051377B" w:rsidRDefault="00F17F9E" w:rsidP="0051377B">
      <w:pPr>
        <w:widowControl w:val="0"/>
        <w:tabs>
          <w:tab w:val="left" w:pos="1701"/>
        </w:tabs>
        <w:autoSpaceDE w:val="0"/>
        <w:autoSpaceDN w:val="0"/>
        <w:adjustRightInd w:val="0"/>
        <w:spacing w:after="0" w:line="240" w:lineRule="auto"/>
        <w:ind w:left="1134"/>
        <w:rPr>
          <w:rFonts w:ascii="Arial" w:hAnsi="Arial" w:cs="Arial"/>
          <w:color w:val="000000"/>
          <w:sz w:val="20"/>
        </w:rPr>
      </w:pPr>
      <w:r w:rsidRPr="0051377B">
        <w:rPr>
          <w:rFonts w:ascii="Arial" w:hAnsi="Arial" w:cs="Arial"/>
          <w:color w:val="000000"/>
          <w:sz w:val="20"/>
        </w:rPr>
        <w:t>vi.</w:t>
      </w:r>
      <w:r w:rsidRPr="0051377B">
        <w:rPr>
          <w:rFonts w:ascii="Arial" w:hAnsi="Arial" w:cs="Arial"/>
          <w:color w:val="000000"/>
          <w:sz w:val="20"/>
        </w:rPr>
        <w:tab/>
        <w:t xml:space="preserve">Delivery address; </w:t>
      </w:r>
    </w:p>
    <w:p w:rsidR="000830E8" w:rsidRPr="0051377B" w:rsidRDefault="000830E8" w:rsidP="0051377B">
      <w:pPr>
        <w:widowControl w:val="0"/>
        <w:tabs>
          <w:tab w:val="left" w:pos="1701"/>
        </w:tabs>
        <w:autoSpaceDE w:val="0"/>
        <w:autoSpaceDN w:val="0"/>
        <w:adjustRightInd w:val="0"/>
        <w:spacing w:after="0" w:line="240" w:lineRule="auto"/>
        <w:ind w:left="1134"/>
        <w:rPr>
          <w:rFonts w:ascii="Arial" w:hAnsi="Arial" w:cs="Arial"/>
          <w:color w:val="000000"/>
          <w:sz w:val="20"/>
        </w:rPr>
      </w:pPr>
    </w:p>
    <w:p w:rsidR="00D91932" w:rsidRPr="0051377B" w:rsidRDefault="00F17F9E" w:rsidP="0051377B">
      <w:pPr>
        <w:widowControl w:val="0"/>
        <w:tabs>
          <w:tab w:val="left" w:pos="1701"/>
        </w:tabs>
        <w:autoSpaceDE w:val="0"/>
        <w:autoSpaceDN w:val="0"/>
        <w:adjustRightInd w:val="0"/>
        <w:spacing w:after="0" w:line="240" w:lineRule="auto"/>
        <w:ind w:left="1134"/>
        <w:rPr>
          <w:rFonts w:ascii="Arial" w:hAnsi="Arial" w:cs="Arial"/>
          <w:color w:val="000000"/>
          <w:sz w:val="20"/>
        </w:rPr>
      </w:pPr>
      <w:r w:rsidRPr="0051377B">
        <w:rPr>
          <w:rFonts w:ascii="Arial" w:hAnsi="Arial" w:cs="Arial"/>
          <w:color w:val="000000"/>
          <w:sz w:val="20"/>
        </w:rPr>
        <w:t>vii.</w:t>
      </w:r>
      <w:r w:rsidRPr="0051377B">
        <w:rPr>
          <w:rFonts w:ascii="Arial" w:hAnsi="Arial" w:cs="Arial"/>
          <w:color w:val="000000"/>
          <w:sz w:val="20"/>
        </w:rPr>
        <w:tab/>
        <w:t>Contract Item Number from Schedule 2 (Schedule of Requirements);</w:t>
      </w:r>
    </w:p>
    <w:p w:rsidR="0051377B" w:rsidRPr="0051377B" w:rsidRDefault="0051377B" w:rsidP="0051377B">
      <w:pPr>
        <w:widowControl w:val="0"/>
        <w:tabs>
          <w:tab w:val="left" w:pos="1701"/>
        </w:tabs>
        <w:autoSpaceDE w:val="0"/>
        <w:autoSpaceDN w:val="0"/>
        <w:adjustRightInd w:val="0"/>
        <w:spacing w:after="0" w:line="240" w:lineRule="auto"/>
        <w:ind w:left="1134"/>
        <w:rPr>
          <w:rFonts w:ascii="Arial" w:hAnsi="Arial" w:cs="Arial"/>
          <w:color w:val="000000"/>
          <w:sz w:val="20"/>
        </w:rPr>
      </w:pPr>
    </w:p>
    <w:p w:rsidR="00D91932" w:rsidRPr="0051377B" w:rsidRDefault="00F17F9E" w:rsidP="0051377B">
      <w:pPr>
        <w:widowControl w:val="0"/>
        <w:tabs>
          <w:tab w:val="left" w:pos="1701"/>
        </w:tabs>
        <w:autoSpaceDE w:val="0"/>
        <w:autoSpaceDN w:val="0"/>
        <w:adjustRightInd w:val="0"/>
        <w:spacing w:after="0" w:line="240" w:lineRule="auto"/>
        <w:ind w:left="1134"/>
        <w:rPr>
          <w:rFonts w:ascii="Arial" w:hAnsi="Arial" w:cs="Arial"/>
          <w:color w:val="000000"/>
          <w:sz w:val="20"/>
        </w:rPr>
      </w:pPr>
      <w:r w:rsidRPr="0051377B">
        <w:rPr>
          <w:rFonts w:ascii="Arial" w:hAnsi="Arial" w:cs="Arial"/>
          <w:color w:val="000000"/>
          <w:sz w:val="20"/>
        </w:rPr>
        <w:t>viii.</w:t>
      </w:r>
      <w:r w:rsidRPr="0051377B">
        <w:rPr>
          <w:rFonts w:ascii="Arial" w:hAnsi="Arial" w:cs="Arial"/>
          <w:color w:val="000000"/>
          <w:sz w:val="20"/>
        </w:rPr>
        <w:tab/>
        <w:t>description of Contractor Deliverable, including part number, specification and configuration status;</w:t>
      </w:r>
    </w:p>
    <w:p w:rsidR="0051377B" w:rsidRPr="0051377B" w:rsidRDefault="0051377B" w:rsidP="0051377B">
      <w:pPr>
        <w:widowControl w:val="0"/>
        <w:tabs>
          <w:tab w:val="left" w:pos="1701"/>
        </w:tabs>
        <w:autoSpaceDE w:val="0"/>
        <w:autoSpaceDN w:val="0"/>
        <w:adjustRightInd w:val="0"/>
        <w:spacing w:after="0" w:line="240" w:lineRule="auto"/>
        <w:ind w:left="1134"/>
        <w:rPr>
          <w:rFonts w:ascii="Arial" w:hAnsi="Arial" w:cs="Arial"/>
          <w:color w:val="000000"/>
          <w:sz w:val="20"/>
        </w:rPr>
      </w:pPr>
    </w:p>
    <w:p w:rsidR="00D91932" w:rsidRPr="0051377B" w:rsidRDefault="00F17F9E" w:rsidP="0051377B">
      <w:pPr>
        <w:widowControl w:val="0"/>
        <w:tabs>
          <w:tab w:val="left" w:pos="1701"/>
        </w:tabs>
        <w:autoSpaceDE w:val="0"/>
        <w:autoSpaceDN w:val="0"/>
        <w:adjustRightInd w:val="0"/>
        <w:spacing w:after="0" w:line="240" w:lineRule="auto"/>
        <w:ind w:left="1134"/>
        <w:rPr>
          <w:rFonts w:ascii="Arial" w:hAnsi="Arial" w:cs="Arial"/>
          <w:color w:val="000000"/>
          <w:sz w:val="20"/>
        </w:rPr>
      </w:pPr>
      <w:r w:rsidRPr="0051377B">
        <w:rPr>
          <w:rFonts w:ascii="Arial" w:hAnsi="Arial" w:cs="Arial"/>
          <w:color w:val="000000"/>
          <w:sz w:val="20"/>
        </w:rPr>
        <w:t>ix.</w:t>
      </w:r>
      <w:r w:rsidRPr="0051377B">
        <w:rPr>
          <w:rFonts w:ascii="Arial" w:hAnsi="Arial" w:cs="Arial"/>
          <w:color w:val="000000"/>
          <w:sz w:val="20"/>
        </w:rPr>
        <w:tab/>
        <w:t>identification marks, batch and serial numbers in accordance with the Specification;</w:t>
      </w:r>
    </w:p>
    <w:p w:rsidR="0051377B" w:rsidRPr="0051377B" w:rsidRDefault="0051377B" w:rsidP="0051377B">
      <w:pPr>
        <w:widowControl w:val="0"/>
        <w:tabs>
          <w:tab w:val="left" w:pos="1701"/>
        </w:tabs>
        <w:autoSpaceDE w:val="0"/>
        <w:autoSpaceDN w:val="0"/>
        <w:adjustRightInd w:val="0"/>
        <w:spacing w:after="0" w:line="240" w:lineRule="auto"/>
        <w:ind w:left="1134"/>
        <w:rPr>
          <w:rFonts w:ascii="Arial" w:hAnsi="Arial" w:cs="Arial"/>
          <w:color w:val="000000"/>
          <w:sz w:val="20"/>
        </w:rPr>
      </w:pPr>
    </w:p>
    <w:p w:rsidR="00D91932" w:rsidRPr="0051377B" w:rsidRDefault="00F17F9E" w:rsidP="0051377B">
      <w:pPr>
        <w:widowControl w:val="0"/>
        <w:tabs>
          <w:tab w:val="left" w:pos="1701"/>
        </w:tabs>
        <w:autoSpaceDE w:val="0"/>
        <w:autoSpaceDN w:val="0"/>
        <w:adjustRightInd w:val="0"/>
        <w:spacing w:after="0" w:line="240" w:lineRule="auto"/>
        <w:ind w:left="1134"/>
        <w:rPr>
          <w:rFonts w:ascii="Arial" w:hAnsi="Arial" w:cs="Arial"/>
          <w:color w:val="000000"/>
          <w:sz w:val="20"/>
        </w:rPr>
      </w:pPr>
      <w:r w:rsidRPr="0051377B">
        <w:rPr>
          <w:rFonts w:ascii="Arial" w:hAnsi="Arial" w:cs="Arial"/>
          <w:color w:val="000000"/>
          <w:sz w:val="20"/>
        </w:rPr>
        <w:t>x.</w:t>
      </w:r>
      <w:r w:rsidRPr="0051377B">
        <w:rPr>
          <w:rFonts w:ascii="Arial" w:hAnsi="Arial" w:cs="Arial"/>
          <w:color w:val="000000"/>
          <w:sz w:val="20"/>
        </w:rPr>
        <w:tab/>
        <w:t>quantities;</w:t>
      </w:r>
    </w:p>
    <w:p w:rsidR="0051377B" w:rsidRDefault="0051377B" w:rsidP="006F2098">
      <w:pPr>
        <w:widowControl w:val="0"/>
        <w:tabs>
          <w:tab w:val="left" w:pos="829"/>
        </w:tabs>
        <w:autoSpaceDE w:val="0"/>
        <w:autoSpaceDN w:val="0"/>
        <w:adjustRightInd w:val="0"/>
        <w:spacing w:after="0" w:line="240" w:lineRule="auto"/>
        <w:ind w:left="829" w:hanging="141"/>
        <w:rPr>
          <w:rFonts w:ascii="Arial" w:hAnsi="Arial" w:cs="Arial"/>
          <w:sz w:val="24"/>
          <w:szCs w:val="24"/>
        </w:rPr>
      </w:pPr>
    </w:p>
    <w:p w:rsidR="00D91932" w:rsidRDefault="00F17F9E" w:rsidP="0051377B">
      <w:pPr>
        <w:widowControl w:val="0"/>
        <w:tabs>
          <w:tab w:val="left" w:pos="1701"/>
        </w:tabs>
        <w:autoSpaceDE w:val="0"/>
        <w:autoSpaceDN w:val="0"/>
        <w:adjustRightInd w:val="0"/>
        <w:spacing w:after="0" w:line="240" w:lineRule="auto"/>
        <w:ind w:left="1134"/>
        <w:rPr>
          <w:rFonts w:ascii="Arial" w:hAnsi="Arial" w:cs="Arial"/>
          <w:color w:val="000000"/>
          <w:sz w:val="20"/>
        </w:rPr>
      </w:pPr>
      <w:r w:rsidRPr="0051377B">
        <w:rPr>
          <w:rFonts w:ascii="Arial" w:hAnsi="Arial" w:cs="Arial"/>
          <w:color w:val="000000"/>
          <w:sz w:val="20"/>
        </w:rPr>
        <w:t>xi.</w:t>
      </w:r>
      <w:r w:rsidRPr="0051377B">
        <w:rPr>
          <w:rFonts w:ascii="Arial" w:hAnsi="Arial" w:cs="Arial"/>
          <w:color w:val="000000"/>
          <w:sz w:val="20"/>
        </w:rPr>
        <w:tab/>
        <w:t>a signed and dated statement by the Contractor that the Contractor Deliverables comply with the requirements of the Contract and approved concessions.</w:t>
      </w:r>
    </w:p>
    <w:p w:rsidR="0051377B" w:rsidRPr="0051377B" w:rsidRDefault="0051377B" w:rsidP="0051377B">
      <w:pPr>
        <w:widowControl w:val="0"/>
        <w:tabs>
          <w:tab w:val="left" w:pos="1701"/>
        </w:tabs>
        <w:autoSpaceDE w:val="0"/>
        <w:autoSpaceDN w:val="0"/>
        <w:adjustRightInd w:val="0"/>
        <w:spacing w:after="0" w:line="240" w:lineRule="auto"/>
        <w:ind w:left="1134"/>
        <w:rPr>
          <w:rFonts w:ascii="Arial" w:hAnsi="Arial" w:cs="Arial"/>
          <w:color w:val="000000"/>
          <w:sz w:val="20"/>
        </w:rPr>
      </w:pPr>
    </w:p>
    <w:p w:rsidR="00D91932" w:rsidRPr="0051377B" w:rsidRDefault="00F17F9E" w:rsidP="0051377B">
      <w:pPr>
        <w:widowControl w:val="0"/>
        <w:autoSpaceDE w:val="0"/>
        <w:autoSpaceDN w:val="0"/>
        <w:adjustRightInd w:val="0"/>
        <w:spacing w:after="0" w:line="240" w:lineRule="auto"/>
        <w:ind w:left="1134"/>
        <w:rPr>
          <w:rFonts w:ascii="Arial" w:hAnsi="Arial" w:cs="Arial"/>
          <w:color w:val="000000"/>
          <w:sz w:val="20"/>
        </w:rPr>
      </w:pPr>
      <w:r w:rsidRPr="0051377B">
        <w:rPr>
          <w:rFonts w:ascii="Arial" w:hAnsi="Arial" w:cs="Arial"/>
          <w:color w:val="000000"/>
          <w:sz w:val="20"/>
        </w:rPr>
        <w:t>Exceptions or additions to the above are to be documented.</w:t>
      </w:r>
    </w:p>
    <w:p w:rsidR="0051377B" w:rsidRDefault="0051377B" w:rsidP="006F2098">
      <w:pPr>
        <w:widowControl w:val="0"/>
        <w:autoSpaceDE w:val="0"/>
        <w:autoSpaceDN w:val="0"/>
        <w:adjustRightInd w:val="0"/>
        <w:spacing w:after="0" w:line="240" w:lineRule="auto"/>
        <w:ind w:left="972"/>
        <w:rPr>
          <w:rFonts w:ascii="Arial" w:hAnsi="Arial" w:cs="Arial"/>
          <w:sz w:val="24"/>
          <w:szCs w:val="24"/>
        </w:rPr>
      </w:pPr>
    </w:p>
    <w:p w:rsidR="00D91932" w:rsidRPr="0051377B" w:rsidRDefault="00F17F9E" w:rsidP="0051377B">
      <w:pPr>
        <w:widowControl w:val="0"/>
        <w:tabs>
          <w:tab w:val="left" w:pos="1134"/>
        </w:tabs>
        <w:autoSpaceDE w:val="0"/>
        <w:autoSpaceDN w:val="0"/>
        <w:adjustRightInd w:val="0"/>
        <w:spacing w:after="0" w:line="240" w:lineRule="auto"/>
        <w:ind w:left="567"/>
        <w:rPr>
          <w:rFonts w:ascii="Arial" w:hAnsi="Arial" w:cs="Arial"/>
          <w:sz w:val="20"/>
          <w:szCs w:val="20"/>
        </w:rPr>
      </w:pPr>
      <w:r w:rsidRPr="0051377B">
        <w:rPr>
          <w:rFonts w:ascii="Arial" w:hAnsi="Arial" w:cs="Arial"/>
          <w:color w:val="000000"/>
          <w:sz w:val="20"/>
          <w:szCs w:val="20"/>
        </w:rPr>
        <w:t>d.</w:t>
      </w:r>
      <w:r w:rsidRPr="0051377B">
        <w:rPr>
          <w:rFonts w:ascii="Arial" w:hAnsi="Arial" w:cs="Arial"/>
          <w:sz w:val="20"/>
          <w:szCs w:val="20"/>
        </w:rPr>
        <w:tab/>
      </w:r>
      <w:r w:rsidRPr="0051377B">
        <w:rPr>
          <w:rFonts w:ascii="Arial" w:hAnsi="Arial" w:cs="Arial"/>
          <w:color w:val="000000"/>
          <w:sz w:val="20"/>
          <w:szCs w:val="20"/>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26.c. The Contractor shall ensure that this Information is available to the Authority through the supply chain upon request in accordance with condition 18 (Contractor Records).</w:t>
      </w:r>
    </w:p>
    <w:p w:rsidR="00D91932" w:rsidRDefault="00D91932" w:rsidP="006F2098">
      <w:pPr>
        <w:widowControl w:val="0"/>
        <w:autoSpaceDE w:val="0"/>
        <w:autoSpaceDN w:val="0"/>
        <w:adjustRightInd w:val="0"/>
        <w:spacing w:after="0" w:line="240" w:lineRule="auto"/>
        <w:ind w:left="120"/>
        <w:rPr>
          <w:rFonts w:ascii="Arial" w:hAnsi="Arial" w:cs="Arial"/>
          <w:color w:val="000000"/>
        </w:rPr>
      </w:pPr>
    </w:p>
    <w:p w:rsidR="00D91932" w:rsidRDefault="00F17F9E" w:rsidP="00221F40">
      <w:pPr>
        <w:pStyle w:val="Heading2"/>
        <w:tabs>
          <w:tab w:val="left" w:pos="567"/>
        </w:tabs>
        <w:spacing w:before="0" w:line="240" w:lineRule="auto"/>
        <w:rPr>
          <w:rFonts w:ascii="Arial" w:hAnsi="Arial" w:cs="Arial"/>
          <w:sz w:val="22"/>
          <w:szCs w:val="20"/>
        </w:rPr>
      </w:pPr>
      <w:bookmarkStart w:id="30" w:name="_Toc21513956"/>
      <w:r w:rsidRPr="0051377B">
        <w:rPr>
          <w:sz w:val="28"/>
        </w:rPr>
        <w:t>27.</w:t>
      </w:r>
      <w:r w:rsidRPr="0051377B">
        <w:rPr>
          <w:sz w:val="28"/>
        </w:rPr>
        <w:tab/>
      </w:r>
      <w:r w:rsidRPr="0051377B">
        <w:rPr>
          <w:rFonts w:ascii="Arial" w:hAnsi="Arial" w:cs="Arial"/>
          <w:sz w:val="22"/>
          <w:szCs w:val="20"/>
        </w:rPr>
        <w:t>Access to Contractor’s Premises</w:t>
      </w:r>
      <w:bookmarkEnd w:id="30"/>
    </w:p>
    <w:p w:rsidR="0051377B" w:rsidRPr="0051377B" w:rsidRDefault="0051377B" w:rsidP="0051377B">
      <w:pPr>
        <w:spacing w:after="0"/>
      </w:pPr>
    </w:p>
    <w:p w:rsidR="00D91932" w:rsidRDefault="00F17F9E" w:rsidP="00221F4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51377B">
        <w:rPr>
          <w:rFonts w:ascii="Arial" w:hAnsi="Arial" w:cs="Arial"/>
          <w:color w:val="000000"/>
          <w:sz w:val="20"/>
          <w:szCs w:val="20"/>
        </w:rPr>
        <w:t>a.</w:t>
      </w:r>
      <w:r w:rsidRPr="0051377B">
        <w:rPr>
          <w:rFonts w:ascii="Arial" w:hAnsi="Arial" w:cs="Arial"/>
          <w:sz w:val="20"/>
          <w:szCs w:val="20"/>
        </w:rPr>
        <w:tab/>
      </w:r>
      <w:r w:rsidRPr="0051377B">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rsidR="0051377B" w:rsidRPr="0051377B" w:rsidRDefault="0051377B" w:rsidP="0051377B">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Pr="00221F40" w:rsidRDefault="00F17F9E" w:rsidP="00221F4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51377B">
        <w:rPr>
          <w:rFonts w:ascii="Arial" w:hAnsi="Arial" w:cs="Arial"/>
          <w:color w:val="000000"/>
          <w:sz w:val="20"/>
          <w:szCs w:val="20"/>
        </w:rPr>
        <w:t>b.</w:t>
      </w:r>
      <w:r w:rsidRPr="00221F40">
        <w:rPr>
          <w:rFonts w:ascii="Arial" w:hAnsi="Arial" w:cs="Arial"/>
          <w:color w:val="000000"/>
          <w:sz w:val="20"/>
          <w:szCs w:val="20"/>
        </w:rPr>
        <w:tab/>
      </w:r>
      <w:r w:rsidRPr="0051377B">
        <w:rPr>
          <w:rFonts w:ascii="Arial" w:hAnsi="Arial" w:cs="Arial"/>
          <w:color w:val="000000"/>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rsidR="00D91932" w:rsidRPr="0051377B" w:rsidRDefault="00D91932" w:rsidP="0051377B">
      <w:pPr>
        <w:widowControl w:val="0"/>
        <w:autoSpaceDE w:val="0"/>
        <w:autoSpaceDN w:val="0"/>
        <w:adjustRightInd w:val="0"/>
        <w:spacing w:after="0" w:line="240" w:lineRule="auto"/>
        <w:ind w:left="120"/>
        <w:rPr>
          <w:rFonts w:ascii="Arial" w:hAnsi="Arial" w:cs="Arial"/>
          <w:color w:val="000000"/>
          <w:sz w:val="20"/>
          <w:szCs w:val="20"/>
        </w:rPr>
      </w:pPr>
    </w:p>
    <w:p w:rsidR="00D91932" w:rsidRPr="0051377B" w:rsidRDefault="00F17F9E" w:rsidP="00221F40">
      <w:pPr>
        <w:pStyle w:val="Heading2"/>
        <w:tabs>
          <w:tab w:val="left" w:pos="567"/>
        </w:tabs>
        <w:spacing w:before="0" w:line="240" w:lineRule="auto"/>
        <w:rPr>
          <w:rFonts w:ascii="Arial" w:hAnsi="Arial" w:cs="Arial"/>
          <w:sz w:val="22"/>
          <w:szCs w:val="20"/>
        </w:rPr>
      </w:pPr>
      <w:bookmarkStart w:id="31" w:name="_Toc21513957"/>
      <w:r w:rsidRPr="0051377B">
        <w:rPr>
          <w:rFonts w:ascii="Arial" w:hAnsi="Arial" w:cs="Arial"/>
          <w:sz w:val="22"/>
          <w:szCs w:val="20"/>
        </w:rPr>
        <w:t>28.</w:t>
      </w:r>
      <w:r w:rsidRPr="0051377B">
        <w:rPr>
          <w:rFonts w:ascii="Arial" w:hAnsi="Arial" w:cs="Arial"/>
          <w:sz w:val="22"/>
          <w:szCs w:val="20"/>
        </w:rPr>
        <w:tab/>
        <w:t>Delivery / Collection</w:t>
      </w:r>
      <w:bookmarkEnd w:id="31"/>
    </w:p>
    <w:p w:rsidR="0051377B" w:rsidRPr="0051377B" w:rsidRDefault="0051377B" w:rsidP="0051377B">
      <w:pPr>
        <w:spacing w:after="0"/>
      </w:pPr>
    </w:p>
    <w:p w:rsidR="00D91932" w:rsidRDefault="00F17F9E" w:rsidP="00221F4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51377B">
        <w:rPr>
          <w:rFonts w:ascii="Arial" w:hAnsi="Arial" w:cs="Arial"/>
          <w:color w:val="000000"/>
          <w:sz w:val="20"/>
          <w:szCs w:val="20"/>
        </w:rPr>
        <w:t>a.</w:t>
      </w:r>
      <w:r w:rsidRPr="00221F40">
        <w:rPr>
          <w:rFonts w:ascii="Arial" w:hAnsi="Arial" w:cs="Arial"/>
          <w:color w:val="000000"/>
          <w:sz w:val="20"/>
          <w:szCs w:val="20"/>
        </w:rPr>
        <w:tab/>
      </w:r>
      <w:r w:rsidRPr="0051377B">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rsidR="0051377B" w:rsidRPr="00221F40" w:rsidRDefault="0051377B" w:rsidP="00221F40">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221F4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51377B">
        <w:rPr>
          <w:rFonts w:ascii="Arial" w:hAnsi="Arial" w:cs="Arial"/>
          <w:color w:val="000000"/>
          <w:sz w:val="20"/>
          <w:szCs w:val="20"/>
        </w:rPr>
        <w:t>b.</w:t>
      </w:r>
      <w:r w:rsidRPr="00221F40">
        <w:rPr>
          <w:rFonts w:ascii="Arial" w:hAnsi="Arial" w:cs="Arial"/>
          <w:color w:val="000000"/>
          <w:sz w:val="20"/>
          <w:szCs w:val="20"/>
        </w:rPr>
        <w:tab/>
      </w:r>
      <w:r w:rsidRPr="0051377B">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rsidR="0051377B" w:rsidRPr="0051377B" w:rsidRDefault="0051377B" w:rsidP="0051377B">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221F40">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51377B">
        <w:rPr>
          <w:rFonts w:ascii="Arial" w:hAnsi="Arial" w:cs="Arial"/>
          <w:color w:val="000000"/>
          <w:sz w:val="20"/>
          <w:szCs w:val="20"/>
        </w:rPr>
        <w:t>i.</w:t>
      </w:r>
      <w:r w:rsidRPr="0051377B">
        <w:rPr>
          <w:rFonts w:ascii="Arial" w:hAnsi="Arial" w:cs="Arial"/>
          <w:sz w:val="20"/>
          <w:szCs w:val="20"/>
        </w:rPr>
        <w:tab/>
      </w:r>
      <w:r w:rsidRPr="0051377B">
        <w:rPr>
          <w:rFonts w:ascii="Arial" w:hAnsi="Arial" w:cs="Arial"/>
          <w:color w:val="000000"/>
          <w:sz w:val="20"/>
          <w:szCs w:val="20"/>
        </w:rPr>
        <w:t>contact the Authority’s Representative as detailed in Schedule 3 (Contract Data Sheet) in advance of the Delivery Date in order to agree administrative arrangements for Delivery and provide any Information pertinent to Delivery requested;</w:t>
      </w:r>
    </w:p>
    <w:p w:rsidR="0051377B" w:rsidRPr="0051377B" w:rsidRDefault="0051377B" w:rsidP="0051377B">
      <w:pPr>
        <w:widowControl w:val="0"/>
        <w:tabs>
          <w:tab w:val="left" w:pos="829"/>
        </w:tabs>
        <w:autoSpaceDE w:val="0"/>
        <w:autoSpaceDN w:val="0"/>
        <w:adjustRightInd w:val="0"/>
        <w:spacing w:after="0" w:line="240" w:lineRule="auto"/>
        <w:ind w:left="829" w:hanging="142"/>
        <w:rPr>
          <w:rFonts w:ascii="Arial" w:hAnsi="Arial" w:cs="Arial"/>
          <w:sz w:val="20"/>
          <w:szCs w:val="20"/>
        </w:rPr>
      </w:pPr>
    </w:p>
    <w:p w:rsidR="00D91932" w:rsidRDefault="00F17F9E" w:rsidP="00221F40">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51377B">
        <w:rPr>
          <w:rFonts w:ascii="Arial" w:hAnsi="Arial" w:cs="Arial"/>
          <w:color w:val="000000"/>
          <w:sz w:val="20"/>
          <w:szCs w:val="20"/>
        </w:rPr>
        <w:t>ii.</w:t>
      </w:r>
      <w:r w:rsidRPr="00221F40">
        <w:rPr>
          <w:rFonts w:ascii="Arial" w:hAnsi="Arial" w:cs="Arial"/>
          <w:color w:val="000000"/>
          <w:sz w:val="20"/>
          <w:szCs w:val="20"/>
        </w:rPr>
        <w:tab/>
      </w:r>
      <w:r w:rsidRPr="0051377B">
        <w:rPr>
          <w:rFonts w:ascii="Arial" w:hAnsi="Arial" w:cs="Arial"/>
          <w:color w:val="000000"/>
          <w:sz w:val="20"/>
          <w:szCs w:val="20"/>
        </w:rPr>
        <w:t>comply with any special instructions for arranging Delivery in Schedule 3 (Contract Data Sheet);</w:t>
      </w:r>
    </w:p>
    <w:p w:rsidR="0051377B" w:rsidRPr="00221F40" w:rsidRDefault="0051377B" w:rsidP="00221F40">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221F40">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51377B">
        <w:rPr>
          <w:rFonts w:ascii="Arial" w:hAnsi="Arial" w:cs="Arial"/>
          <w:color w:val="000000"/>
          <w:sz w:val="20"/>
          <w:szCs w:val="20"/>
        </w:rPr>
        <w:t>iii.</w:t>
      </w:r>
      <w:r w:rsidRPr="00221F40">
        <w:rPr>
          <w:rFonts w:ascii="Arial" w:hAnsi="Arial" w:cs="Arial"/>
          <w:color w:val="000000"/>
          <w:sz w:val="20"/>
          <w:szCs w:val="20"/>
        </w:rPr>
        <w:tab/>
      </w:r>
      <w:r w:rsidRPr="0051377B">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rsidR="0051377B" w:rsidRPr="00221F40" w:rsidRDefault="0051377B" w:rsidP="00221F40">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221F40">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51377B">
        <w:rPr>
          <w:rFonts w:ascii="Arial" w:hAnsi="Arial" w:cs="Arial"/>
          <w:color w:val="000000"/>
          <w:sz w:val="20"/>
          <w:szCs w:val="20"/>
        </w:rPr>
        <w:lastRenderedPageBreak/>
        <w:t>iv.</w:t>
      </w:r>
      <w:r w:rsidRPr="00221F40">
        <w:rPr>
          <w:rFonts w:ascii="Arial" w:hAnsi="Arial" w:cs="Arial"/>
          <w:color w:val="000000"/>
          <w:sz w:val="20"/>
          <w:szCs w:val="20"/>
        </w:rPr>
        <w:tab/>
      </w:r>
      <w:r w:rsidRPr="0051377B">
        <w:rPr>
          <w:rFonts w:ascii="Arial" w:hAnsi="Arial" w:cs="Arial"/>
          <w:color w:val="000000"/>
          <w:sz w:val="20"/>
          <w:szCs w:val="20"/>
        </w:rPr>
        <w:t>be responsible for all costs of Delivery; and</w:t>
      </w:r>
    </w:p>
    <w:p w:rsidR="0051377B" w:rsidRPr="00221F40" w:rsidRDefault="0051377B" w:rsidP="00221F40">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221F40">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51377B">
        <w:rPr>
          <w:rFonts w:ascii="Arial" w:hAnsi="Arial" w:cs="Arial"/>
          <w:color w:val="000000"/>
          <w:sz w:val="20"/>
          <w:szCs w:val="20"/>
        </w:rPr>
        <w:t>v.</w:t>
      </w:r>
      <w:r w:rsidRPr="00221F40">
        <w:rPr>
          <w:rFonts w:ascii="Arial" w:hAnsi="Arial" w:cs="Arial"/>
          <w:color w:val="000000"/>
          <w:sz w:val="20"/>
          <w:szCs w:val="20"/>
        </w:rPr>
        <w:tab/>
      </w:r>
      <w:r w:rsidRPr="0051377B">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rsidR="0051377B" w:rsidRPr="0051377B" w:rsidRDefault="0051377B" w:rsidP="0051377B">
      <w:pPr>
        <w:widowControl w:val="0"/>
        <w:tabs>
          <w:tab w:val="left" w:pos="829"/>
        </w:tabs>
        <w:autoSpaceDE w:val="0"/>
        <w:autoSpaceDN w:val="0"/>
        <w:adjustRightInd w:val="0"/>
        <w:spacing w:after="0" w:line="240" w:lineRule="auto"/>
        <w:ind w:left="829" w:hanging="142"/>
        <w:rPr>
          <w:rFonts w:ascii="Arial" w:hAnsi="Arial" w:cs="Arial"/>
          <w:sz w:val="20"/>
          <w:szCs w:val="20"/>
        </w:rPr>
      </w:pPr>
    </w:p>
    <w:p w:rsidR="00D91932" w:rsidRDefault="00F17F9E" w:rsidP="00221F4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51377B">
        <w:rPr>
          <w:rFonts w:ascii="Arial" w:hAnsi="Arial" w:cs="Arial"/>
          <w:color w:val="000000"/>
          <w:sz w:val="20"/>
          <w:szCs w:val="20"/>
        </w:rPr>
        <w:t>c.</w:t>
      </w:r>
      <w:r w:rsidRPr="00221F40">
        <w:rPr>
          <w:rFonts w:ascii="Arial" w:hAnsi="Arial" w:cs="Arial"/>
          <w:color w:val="000000"/>
          <w:sz w:val="20"/>
          <w:szCs w:val="20"/>
        </w:rPr>
        <w:tab/>
      </w:r>
      <w:r w:rsidRPr="0051377B">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rsidR="0051377B" w:rsidRPr="0051377B" w:rsidRDefault="0051377B" w:rsidP="0051377B">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221F40">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51377B">
        <w:rPr>
          <w:rFonts w:ascii="Arial" w:hAnsi="Arial" w:cs="Arial"/>
          <w:color w:val="000000"/>
          <w:sz w:val="20"/>
          <w:szCs w:val="20"/>
        </w:rPr>
        <w:t>i.</w:t>
      </w:r>
      <w:r w:rsidRPr="00221F40">
        <w:rPr>
          <w:rFonts w:ascii="Arial" w:hAnsi="Arial" w:cs="Arial"/>
          <w:color w:val="000000"/>
          <w:sz w:val="20"/>
          <w:szCs w:val="20"/>
        </w:rPr>
        <w:tab/>
      </w:r>
      <w:r w:rsidRPr="0051377B">
        <w:rPr>
          <w:rFonts w:ascii="Arial" w:hAnsi="Arial" w:cs="Arial"/>
          <w:color w:val="000000"/>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rsidR="0051377B" w:rsidRPr="00221F40" w:rsidRDefault="0051377B" w:rsidP="00221F40">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221F40">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51377B">
        <w:rPr>
          <w:rFonts w:ascii="Arial" w:hAnsi="Arial" w:cs="Arial"/>
          <w:color w:val="000000"/>
          <w:sz w:val="20"/>
          <w:szCs w:val="20"/>
        </w:rPr>
        <w:t>ii.</w:t>
      </w:r>
      <w:r w:rsidRPr="00221F40">
        <w:rPr>
          <w:rFonts w:ascii="Arial" w:hAnsi="Arial" w:cs="Arial"/>
          <w:color w:val="000000"/>
          <w:sz w:val="20"/>
          <w:szCs w:val="20"/>
        </w:rPr>
        <w:tab/>
      </w:r>
      <w:r w:rsidRPr="0051377B">
        <w:rPr>
          <w:rFonts w:ascii="Arial" w:hAnsi="Arial" w:cs="Arial"/>
          <w:color w:val="000000"/>
          <w:sz w:val="20"/>
          <w:szCs w:val="20"/>
        </w:rPr>
        <w:t>comply with any special instructions for arranging Collection in Schedule 3 (Contract Data Sheet);</w:t>
      </w:r>
    </w:p>
    <w:p w:rsidR="0051377B" w:rsidRPr="00221F40" w:rsidRDefault="0051377B" w:rsidP="00221F40">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221F40">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51377B">
        <w:rPr>
          <w:rFonts w:ascii="Arial" w:hAnsi="Arial" w:cs="Arial"/>
          <w:color w:val="000000"/>
          <w:sz w:val="20"/>
          <w:szCs w:val="20"/>
        </w:rPr>
        <w:t>iii.</w:t>
      </w:r>
      <w:r w:rsidRPr="00221F40">
        <w:rPr>
          <w:rFonts w:ascii="Arial" w:hAnsi="Arial" w:cs="Arial"/>
          <w:color w:val="000000"/>
          <w:sz w:val="20"/>
          <w:szCs w:val="20"/>
        </w:rPr>
        <w:tab/>
      </w:r>
      <w:r w:rsidRPr="0051377B">
        <w:rPr>
          <w:rFonts w:ascii="Arial" w:hAnsi="Arial" w:cs="Arial"/>
          <w:color w:val="000000"/>
          <w:sz w:val="20"/>
          <w:szCs w:val="20"/>
        </w:rPr>
        <w:t>ensure that each consignment of the Contractor Deliverables is accompanied by, (as specified in Schedule 3 (Contract Data Sheet)), a DEFFORM 129J in accordance with the instructions;</w:t>
      </w:r>
    </w:p>
    <w:p w:rsidR="0051377B" w:rsidRPr="00221F40" w:rsidRDefault="0051377B" w:rsidP="00221F40">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221F40">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51377B">
        <w:rPr>
          <w:rFonts w:ascii="Arial" w:hAnsi="Arial" w:cs="Arial"/>
          <w:color w:val="000000"/>
          <w:sz w:val="20"/>
          <w:szCs w:val="20"/>
        </w:rPr>
        <w:t>iv.</w:t>
      </w:r>
      <w:r w:rsidRPr="00221F40">
        <w:rPr>
          <w:rFonts w:ascii="Arial" w:hAnsi="Arial" w:cs="Arial"/>
          <w:color w:val="000000"/>
          <w:sz w:val="20"/>
          <w:szCs w:val="20"/>
        </w:rPr>
        <w:tab/>
      </w:r>
      <w:r w:rsidRPr="0051377B">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rsidR="00221F40" w:rsidRPr="00221F40" w:rsidRDefault="00221F40" w:rsidP="00221F40">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221F40">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51377B">
        <w:rPr>
          <w:rFonts w:ascii="Arial" w:hAnsi="Arial" w:cs="Arial"/>
          <w:color w:val="000000"/>
          <w:sz w:val="20"/>
          <w:szCs w:val="20"/>
        </w:rPr>
        <w:t>v.</w:t>
      </w:r>
      <w:r w:rsidRPr="00221F40">
        <w:rPr>
          <w:rFonts w:ascii="Arial" w:hAnsi="Arial" w:cs="Arial"/>
          <w:color w:val="000000"/>
          <w:sz w:val="20"/>
          <w:szCs w:val="20"/>
        </w:rPr>
        <w:tab/>
      </w:r>
      <w:r w:rsidRPr="0051377B">
        <w:rPr>
          <w:rFonts w:ascii="Arial" w:hAnsi="Arial" w:cs="Arial"/>
          <w:color w:val="000000"/>
          <w:sz w:val="20"/>
          <w:szCs w:val="20"/>
        </w:rPr>
        <w:t>in the case of Overseas consignments, ensure that the Contractor Deliverables are accompanied by the necessary transit documentation.  All Customs clearance shall be the responsibility of the Authority’s Representative (Transport).</w:t>
      </w:r>
    </w:p>
    <w:p w:rsidR="00272136" w:rsidRPr="00221F40" w:rsidRDefault="00272136" w:rsidP="00221F40">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272136">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51377B">
        <w:rPr>
          <w:rFonts w:ascii="Arial" w:hAnsi="Arial" w:cs="Arial"/>
          <w:color w:val="000000"/>
          <w:sz w:val="20"/>
          <w:szCs w:val="20"/>
        </w:rPr>
        <w:t>d.</w:t>
      </w:r>
      <w:r w:rsidRPr="0051377B">
        <w:rPr>
          <w:rFonts w:ascii="Arial" w:hAnsi="Arial" w:cs="Arial"/>
          <w:sz w:val="20"/>
          <w:szCs w:val="20"/>
        </w:rPr>
        <w:tab/>
      </w:r>
      <w:r w:rsidRPr="0051377B">
        <w:rPr>
          <w:rFonts w:ascii="Arial" w:hAnsi="Arial" w:cs="Arial"/>
          <w:color w:val="000000"/>
          <w:sz w:val="20"/>
          <w:szCs w:val="20"/>
        </w:rPr>
        <w:t>Title and risk in the Contractor Deliverables shall only pass from the Contractor to the Authority:</w:t>
      </w:r>
    </w:p>
    <w:p w:rsidR="00272136" w:rsidRPr="0051377B" w:rsidRDefault="00272136" w:rsidP="0051377B">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272136">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51377B">
        <w:rPr>
          <w:rFonts w:ascii="Arial" w:hAnsi="Arial" w:cs="Arial"/>
          <w:color w:val="000000"/>
          <w:sz w:val="20"/>
          <w:szCs w:val="20"/>
        </w:rPr>
        <w:t>i.</w:t>
      </w:r>
      <w:r w:rsidRPr="00272136">
        <w:rPr>
          <w:rFonts w:ascii="Arial" w:hAnsi="Arial" w:cs="Arial"/>
          <w:color w:val="000000"/>
          <w:sz w:val="20"/>
          <w:szCs w:val="20"/>
        </w:rPr>
        <w:tab/>
      </w:r>
      <w:r w:rsidRPr="0051377B">
        <w:rPr>
          <w:rFonts w:ascii="Arial" w:hAnsi="Arial" w:cs="Arial"/>
          <w:color w:val="000000"/>
          <w:sz w:val="20"/>
          <w:szCs w:val="20"/>
        </w:rPr>
        <w:t>on the Delivery of the Contractor Deliverables by the Contractor to the Consignee in accordance with clause 28.b; or</w:t>
      </w:r>
    </w:p>
    <w:p w:rsidR="00272136" w:rsidRPr="00272136" w:rsidRDefault="00272136" w:rsidP="00272136">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272136" w:rsidRDefault="00F17F9E" w:rsidP="00272136">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51377B">
        <w:rPr>
          <w:rFonts w:ascii="Arial" w:hAnsi="Arial" w:cs="Arial"/>
          <w:color w:val="000000"/>
          <w:sz w:val="20"/>
          <w:szCs w:val="20"/>
        </w:rPr>
        <w:t>ii.</w:t>
      </w:r>
      <w:r w:rsidRPr="00272136">
        <w:rPr>
          <w:rFonts w:ascii="Arial" w:hAnsi="Arial" w:cs="Arial"/>
          <w:color w:val="000000"/>
          <w:sz w:val="20"/>
          <w:szCs w:val="20"/>
        </w:rPr>
        <w:tab/>
      </w:r>
      <w:r w:rsidRPr="0051377B">
        <w:rPr>
          <w:rFonts w:ascii="Arial" w:hAnsi="Arial" w:cs="Arial"/>
          <w:color w:val="000000"/>
          <w:sz w:val="20"/>
          <w:szCs w:val="20"/>
        </w:rPr>
        <w:t>on the Collection of the Contractor Deliverables from the Consignor by the Authority once they have been made available for Collection by the Contractor in accordance with clause 28.c.</w:t>
      </w:r>
    </w:p>
    <w:p w:rsidR="00D91932" w:rsidRPr="0051377B" w:rsidRDefault="00D91932" w:rsidP="0051377B">
      <w:pPr>
        <w:widowControl w:val="0"/>
        <w:autoSpaceDE w:val="0"/>
        <w:autoSpaceDN w:val="0"/>
        <w:adjustRightInd w:val="0"/>
        <w:spacing w:after="0" w:line="240" w:lineRule="auto"/>
        <w:ind w:left="120"/>
        <w:rPr>
          <w:rFonts w:ascii="Arial" w:hAnsi="Arial" w:cs="Arial"/>
          <w:color w:val="000000"/>
          <w:sz w:val="20"/>
          <w:szCs w:val="20"/>
        </w:rPr>
      </w:pPr>
    </w:p>
    <w:p w:rsidR="00D91932" w:rsidRDefault="00F17F9E" w:rsidP="00B82CBA">
      <w:pPr>
        <w:pStyle w:val="Heading2"/>
        <w:tabs>
          <w:tab w:val="left" w:pos="567"/>
        </w:tabs>
      </w:pPr>
      <w:bookmarkStart w:id="32" w:name="_Toc21513958"/>
      <w:r w:rsidRPr="0039717B">
        <w:t>29.</w:t>
      </w:r>
      <w:r w:rsidRPr="0039717B">
        <w:tab/>
      </w:r>
      <w:r w:rsidRPr="00B82CBA">
        <w:rPr>
          <w:rFonts w:ascii="Arial" w:hAnsi="Arial" w:cs="Arial"/>
          <w:sz w:val="22"/>
        </w:rPr>
        <w:t>Acceptance</w:t>
      </w:r>
      <w:bookmarkEnd w:id="32"/>
    </w:p>
    <w:p w:rsidR="00B82CBA" w:rsidRPr="00B82CBA" w:rsidRDefault="00B82CBA" w:rsidP="00B82CBA">
      <w:pPr>
        <w:spacing w:after="0"/>
      </w:pPr>
    </w:p>
    <w:p w:rsidR="00D91932" w:rsidRDefault="00F17F9E" w:rsidP="00B82CBA">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B82CBA">
        <w:rPr>
          <w:rFonts w:ascii="Arial" w:hAnsi="Arial" w:cs="Arial"/>
          <w:color w:val="000000"/>
          <w:sz w:val="20"/>
          <w:szCs w:val="20"/>
        </w:rPr>
        <w:t>a.</w:t>
      </w:r>
      <w:r w:rsidRPr="00B82CBA">
        <w:rPr>
          <w:rFonts w:ascii="Arial" w:hAnsi="Arial" w:cs="Arial"/>
          <w:color w:val="000000"/>
          <w:sz w:val="20"/>
          <w:szCs w:val="20"/>
        </w:rPr>
        <w:tab/>
      </w:r>
      <w:r>
        <w:rPr>
          <w:rFonts w:ascii="Arial" w:hAnsi="Arial" w:cs="Arial"/>
          <w:color w:val="000000"/>
          <w:sz w:val="20"/>
          <w:szCs w:val="20"/>
        </w:rPr>
        <w:t>If no acceptance procedure is so specified acceptance shall occur when either:</w:t>
      </w:r>
    </w:p>
    <w:p w:rsidR="00B82CBA" w:rsidRDefault="00B82CBA">
      <w:pPr>
        <w:widowControl w:val="0"/>
        <w:tabs>
          <w:tab w:val="left" w:pos="120"/>
        </w:tabs>
        <w:autoSpaceDE w:val="0"/>
        <w:autoSpaceDN w:val="0"/>
        <w:adjustRightInd w:val="0"/>
        <w:spacing w:after="0" w:line="240" w:lineRule="auto"/>
        <w:ind w:left="120" w:firstLine="284"/>
        <w:rPr>
          <w:rFonts w:ascii="Arial" w:hAnsi="Arial" w:cs="Arial"/>
          <w:sz w:val="24"/>
          <w:szCs w:val="24"/>
        </w:rPr>
      </w:pPr>
    </w:p>
    <w:p w:rsidR="00D91932" w:rsidRDefault="00F17F9E" w:rsidP="00B82CBA">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B82CBA">
        <w:rPr>
          <w:rFonts w:ascii="Arial" w:hAnsi="Arial" w:cs="Arial"/>
          <w:color w:val="000000"/>
          <w:sz w:val="20"/>
          <w:szCs w:val="20"/>
        </w:rPr>
        <w:t>i.</w:t>
      </w:r>
      <w:r w:rsidRPr="00B82CBA">
        <w:rPr>
          <w:rFonts w:ascii="Arial" w:hAnsi="Arial" w:cs="Arial"/>
          <w:color w:val="000000"/>
          <w:sz w:val="20"/>
          <w:szCs w:val="20"/>
        </w:rPr>
        <w:tab/>
      </w:r>
      <w:r>
        <w:rPr>
          <w:rFonts w:ascii="Arial" w:hAnsi="Arial" w:cs="Arial"/>
          <w:color w:val="000000"/>
          <w:sz w:val="20"/>
          <w:szCs w:val="20"/>
        </w:rPr>
        <w:t>the Authority does any act in relation to the Contractor Deliverable which is inconsistent with the Contractor’s ownership; or</w:t>
      </w:r>
    </w:p>
    <w:p w:rsidR="00B82CBA" w:rsidRPr="00B82CBA" w:rsidRDefault="00B82CBA" w:rsidP="00B82CBA">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B82CBA" w:rsidRDefault="00F17F9E" w:rsidP="00B82CBA">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B82CBA">
        <w:rPr>
          <w:rFonts w:ascii="Arial" w:hAnsi="Arial" w:cs="Arial"/>
          <w:color w:val="000000"/>
          <w:sz w:val="20"/>
          <w:szCs w:val="20"/>
        </w:rPr>
        <w:t>ii.</w:t>
      </w:r>
      <w:r w:rsidRPr="00B82CBA">
        <w:rPr>
          <w:rFonts w:ascii="Arial" w:hAnsi="Arial" w:cs="Arial"/>
          <w:color w:val="000000"/>
          <w:sz w:val="20"/>
          <w:szCs w:val="20"/>
        </w:rPr>
        <w:tab/>
      </w:r>
      <w:r>
        <w:rPr>
          <w:rFonts w:ascii="Arial" w:hAnsi="Arial" w:cs="Arial"/>
          <w:color w:val="000000"/>
          <w:sz w:val="20"/>
          <w:szCs w:val="20"/>
        </w:rPr>
        <w:t>the time limit in which to reject the Contractor Deliverables defined in clause 30.b has elapsed.</w:t>
      </w:r>
    </w:p>
    <w:p w:rsidR="00D91932" w:rsidRDefault="00D91932" w:rsidP="00B82CBA">
      <w:pPr>
        <w:widowControl w:val="0"/>
        <w:autoSpaceDE w:val="0"/>
        <w:autoSpaceDN w:val="0"/>
        <w:adjustRightInd w:val="0"/>
        <w:spacing w:after="0" w:line="240" w:lineRule="auto"/>
        <w:ind w:left="120"/>
        <w:rPr>
          <w:rFonts w:ascii="Arial" w:hAnsi="Arial" w:cs="Arial"/>
          <w:color w:val="000000"/>
        </w:rPr>
      </w:pPr>
    </w:p>
    <w:p w:rsidR="00D91932" w:rsidRDefault="00F17F9E" w:rsidP="0039717B">
      <w:pPr>
        <w:pStyle w:val="Heading2"/>
      </w:pPr>
      <w:bookmarkStart w:id="33" w:name="_Toc21513959"/>
      <w:r w:rsidRPr="0039717B">
        <w:t>30.</w:t>
      </w:r>
      <w:r w:rsidRPr="0039717B">
        <w:tab/>
        <w:t>Rejection</w:t>
      </w:r>
      <w:bookmarkEnd w:id="33"/>
    </w:p>
    <w:p w:rsidR="00B82CBA" w:rsidRPr="00B82CBA" w:rsidRDefault="00B82CBA" w:rsidP="00B82CBA">
      <w:pPr>
        <w:spacing w:after="0"/>
      </w:pPr>
    </w:p>
    <w:p w:rsidR="00D91932" w:rsidRDefault="00F17F9E" w:rsidP="00B82CBA">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B82CBA">
        <w:rPr>
          <w:rFonts w:ascii="Arial" w:hAnsi="Arial" w:cs="Arial"/>
          <w:color w:val="000000"/>
          <w:sz w:val="20"/>
          <w:szCs w:val="20"/>
        </w:rPr>
        <w:t>a.</w:t>
      </w:r>
      <w:r w:rsidRPr="00B82CBA">
        <w:rPr>
          <w:rFonts w:ascii="Arial" w:hAnsi="Arial" w:cs="Arial"/>
          <w:color w:val="000000"/>
          <w:sz w:val="20"/>
          <w:szCs w:val="20"/>
        </w:rPr>
        <w:tab/>
      </w:r>
      <w:r>
        <w:rPr>
          <w:rFonts w:ascii="Arial" w:hAnsi="Arial" w:cs="Arial"/>
          <w:color w:val="000000"/>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rsidR="00B82CBA" w:rsidRPr="00B82CBA" w:rsidRDefault="00B82CBA" w:rsidP="00B82CBA">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Pr="00B82CBA" w:rsidRDefault="00F17F9E" w:rsidP="00B82CBA">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B82CBA">
        <w:rPr>
          <w:rFonts w:ascii="Arial" w:hAnsi="Arial" w:cs="Arial"/>
          <w:color w:val="000000"/>
          <w:sz w:val="20"/>
          <w:szCs w:val="20"/>
        </w:rPr>
        <w:t>b.</w:t>
      </w:r>
      <w:r w:rsidRPr="00B82CBA">
        <w:rPr>
          <w:rFonts w:ascii="Arial" w:hAnsi="Arial" w:cs="Arial"/>
          <w:color w:val="000000"/>
          <w:sz w:val="20"/>
          <w:szCs w:val="20"/>
        </w:rPr>
        <w:tab/>
      </w:r>
      <w:r>
        <w:rPr>
          <w:rFonts w:ascii="Arial" w:hAnsi="Arial" w:cs="Arial"/>
          <w:color w:val="000000"/>
          <w:sz w:val="20"/>
          <w:szCs w:val="20"/>
        </w:rPr>
        <w:t xml:space="preserve">Rejection of any of the Contractor Deliverables under clause 30.a shall take place by the </w:t>
      </w:r>
      <w:r>
        <w:rPr>
          <w:rFonts w:ascii="Arial" w:hAnsi="Arial" w:cs="Arial"/>
          <w:color w:val="000000"/>
          <w:sz w:val="20"/>
          <w:szCs w:val="20"/>
        </w:rPr>
        <w:lastRenderedPageBreak/>
        <w:t>time limit for rejection specified in Schedule 3 (Contract Data Sheet), or if no such period is specified within thirty (30) Business Days.</w:t>
      </w:r>
    </w:p>
    <w:p w:rsidR="00D91932" w:rsidRPr="00B03CB3" w:rsidRDefault="00D91932" w:rsidP="00B03CB3"/>
    <w:p w:rsidR="00D91932" w:rsidRPr="00B82CBA" w:rsidRDefault="00F17F9E" w:rsidP="00B82CBA">
      <w:pPr>
        <w:pStyle w:val="Heading2"/>
        <w:tabs>
          <w:tab w:val="left" w:pos="567"/>
        </w:tabs>
        <w:spacing w:before="0"/>
        <w:rPr>
          <w:rFonts w:ascii="Arial" w:hAnsi="Arial" w:cs="Arial"/>
          <w:sz w:val="22"/>
        </w:rPr>
      </w:pPr>
      <w:bookmarkStart w:id="34" w:name="_Toc21513960"/>
      <w:r w:rsidRPr="00B82CBA">
        <w:rPr>
          <w:rFonts w:ascii="Arial" w:hAnsi="Arial" w:cs="Arial"/>
          <w:sz w:val="22"/>
        </w:rPr>
        <w:t>31.</w:t>
      </w:r>
      <w:r w:rsidRPr="00B82CBA">
        <w:rPr>
          <w:rFonts w:ascii="Arial" w:hAnsi="Arial" w:cs="Arial"/>
          <w:sz w:val="22"/>
        </w:rPr>
        <w:tab/>
        <w:t>Diversion Orders</w:t>
      </w:r>
      <w:bookmarkEnd w:id="34"/>
    </w:p>
    <w:p w:rsidR="00B82CBA" w:rsidRPr="00B82CBA" w:rsidRDefault="00B82CBA" w:rsidP="00B82CBA">
      <w:pPr>
        <w:spacing w:after="0" w:line="240" w:lineRule="auto"/>
        <w:rPr>
          <w:rFonts w:ascii="Arial" w:hAnsi="Arial" w:cs="Arial"/>
        </w:rPr>
      </w:pPr>
    </w:p>
    <w:p w:rsidR="00D91932" w:rsidRDefault="00F17F9E" w:rsidP="00B82CBA">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B82CBA">
        <w:rPr>
          <w:rFonts w:ascii="Arial" w:hAnsi="Arial" w:cs="Arial"/>
          <w:color w:val="000000"/>
          <w:sz w:val="20"/>
          <w:szCs w:val="20"/>
        </w:rPr>
        <w:t>a.</w:t>
      </w:r>
      <w:r w:rsidRPr="00B82CBA">
        <w:rPr>
          <w:rFonts w:ascii="Arial" w:hAnsi="Arial" w:cs="Arial"/>
          <w:color w:val="000000"/>
          <w:sz w:val="20"/>
          <w:szCs w:val="20"/>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rsidR="00B82CBA" w:rsidRPr="00B82CBA" w:rsidRDefault="00B82CBA" w:rsidP="00B82CBA">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B82CBA">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B82CBA">
        <w:rPr>
          <w:rFonts w:ascii="Arial" w:hAnsi="Arial" w:cs="Arial"/>
          <w:color w:val="000000"/>
          <w:sz w:val="20"/>
          <w:szCs w:val="20"/>
        </w:rPr>
        <w:t>b.</w:t>
      </w:r>
      <w:r w:rsidRPr="00B82CBA">
        <w:rPr>
          <w:rFonts w:ascii="Arial" w:hAnsi="Arial" w:cs="Arial"/>
          <w:color w:val="000000"/>
          <w:sz w:val="20"/>
          <w:szCs w:val="20"/>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rsidR="00B82CBA" w:rsidRPr="00B82CBA" w:rsidRDefault="00B82CBA" w:rsidP="00B82CBA">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B82CBA">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B82CBA">
        <w:rPr>
          <w:rFonts w:ascii="Arial" w:hAnsi="Arial" w:cs="Arial"/>
          <w:color w:val="000000"/>
          <w:sz w:val="20"/>
          <w:szCs w:val="20"/>
        </w:rPr>
        <w:t>c.</w:t>
      </w:r>
      <w:r w:rsidRPr="00B82CBA">
        <w:rPr>
          <w:rFonts w:ascii="Arial" w:hAnsi="Arial" w:cs="Arial"/>
          <w:color w:val="000000"/>
          <w:sz w:val="20"/>
          <w:szCs w:val="20"/>
        </w:rPr>
        <w:tab/>
      </w:r>
      <w:r>
        <w:rPr>
          <w:rFonts w:ascii="Arial" w:hAnsi="Arial" w:cs="Arial"/>
          <w:color w:val="000000"/>
          <w:sz w:val="20"/>
          <w:szCs w:val="20"/>
        </w:rPr>
        <w:t xml:space="preserve">The Authority reserves the right to cancel the Diversion Order. </w:t>
      </w:r>
    </w:p>
    <w:p w:rsidR="00B82CBA" w:rsidRPr="00B82CBA" w:rsidRDefault="00B82CBA" w:rsidP="00B82CBA">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B82CBA">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B82CBA">
        <w:rPr>
          <w:rFonts w:ascii="Arial" w:hAnsi="Arial" w:cs="Arial"/>
          <w:color w:val="000000"/>
          <w:sz w:val="20"/>
          <w:szCs w:val="20"/>
        </w:rPr>
        <w:t>d.</w:t>
      </w:r>
      <w:r w:rsidRPr="00B82CBA">
        <w:rPr>
          <w:rFonts w:ascii="Arial" w:hAnsi="Arial" w:cs="Arial"/>
          <w:color w:val="000000"/>
          <w:sz w:val="20"/>
          <w:szCs w:val="20"/>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rsidR="00B82CBA" w:rsidRPr="00B82CBA" w:rsidRDefault="00B82CBA" w:rsidP="00B82CBA">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B82CBA">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B82CBA">
        <w:rPr>
          <w:rFonts w:ascii="Arial" w:hAnsi="Arial" w:cs="Arial"/>
          <w:color w:val="000000"/>
          <w:sz w:val="20"/>
          <w:szCs w:val="20"/>
        </w:rPr>
        <w:t>e.</w:t>
      </w:r>
      <w:r w:rsidRPr="00B82CBA">
        <w:rPr>
          <w:rFonts w:ascii="Arial" w:hAnsi="Arial" w:cs="Arial"/>
          <w:color w:val="000000"/>
          <w:sz w:val="20"/>
          <w:szCs w:val="20"/>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rsidR="00B82CBA" w:rsidRPr="00B82CBA" w:rsidRDefault="00B82CBA" w:rsidP="00B82CBA">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Pr="00B82CBA" w:rsidRDefault="00F17F9E" w:rsidP="00B82CBA">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B82CBA">
        <w:rPr>
          <w:rFonts w:ascii="Arial" w:hAnsi="Arial" w:cs="Arial"/>
          <w:color w:val="000000"/>
          <w:sz w:val="20"/>
          <w:szCs w:val="20"/>
        </w:rPr>
        <w:t>f.</w:t>
      </w:r>
      <w:r w:rsidRPr="00B82CBA">
        <w:rPr>
          <w:rFonts w:ascii="Arial" w:hAnsi="Arial" w:cs="Arial"/>
          <w:color w:val="000000"/>
          <w:sz w:val="20"/>
          <w:szCs w:val="20"/>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rsidR="00D91932" w:rsidRPr="00B03CB3" w:rsidRDefault="00D91932" w:rsidP="00B03CB3"/>
    <w:p w:rsidR="00D91932" w:rsidRPr="00BE3186" w:rsidRDefault="00F17F9E" w:rsidP="00BE3186">
      <w:pPr>
        <w:pStyle w:val="Heading2"/>
        <w:spacing w:before="0"/>
        <w:rPr>
          <w:rFonts w:ascii="Arial" w:hAnsi="Arial" w:cs="Arial"/>
          <w:sz w:val="22"/>
        </w:rPr>
      </w:pPr>
      <w:bookmarkStart w:id="35" w:name="_Toc21513961"/>
      <w:r w:rsidRPr="00BE3186">
        <w:rPr>
          <w:rFonts w:ascii="Arial" w:hAnsi="Arial" w:cs="Arial"/>
          <w:sz w:val="22"/>
        </w:rPr>
        <w:t>32.</w:t>
      </w:r>
      <w:r w:rsidRPr="00BE3186">
        <w:rPr>
          <w:rFonts w:ascii="Arial" w:hAnsi="Arial" w:cs="Arial"/>
          <w:sz w:val="22"/>
        </w:rPr>
        <w:tab/>
        <w:t>Self-to-Self Delivery</w:t>
      </w:r>
      <w:bookmarkEnd w:id="35"/>
    </w:p>
    <w:p w:rsidR="00BE3186" w:rsidRPr="00BE3186" w:rsidRDefault="00BE3186" w:rsidP="00BE3186">
      <w:pPr>
        <w:spacing w:after="0"/>
        <w:rPr>
          <w:rFonts w:ascii="Arial" w:hAnsi="Arial" w:cs="Arial"/>
        </w:rPr>
      </w:pPr>
    </w:p>
    <w:p w:rsidR="00D91932" w:rsidRPr="00BE3186" w:rsidRDefault="00F17F9E" w:rsidP="00BE3186">
      <w:pPr>
        <w:widowControl w:val="0"/>
        <w:autoSpaceDE w:val="0"/>
        <w:autoSpaceDN w:val="0"/>
        <w:adjustRightInd w:val="0"/>
        <w:spacing w:after="60" w:line="240" w:lineRule="auto"/>
        <w:rPr>
          <w:rFonts w:ascii="Arial" w:hAnsi="Arial" w:cs="Arial"/>
          <w:szCs w:val="24"/>
        </w:rPr>
      </w:pPr>
      <w:r w:rsidRPr="00BE3186">
        <w:rPr>
          <w:rFonts w:ascii="Arial" w:hAnsi="Arial" w:cs="Arial"/>
          <w:color w:val="000000"/>
          <w:sz w:val="2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rsidR="00D91932" w:rsidRDefault="00D91932">
      <w:pPr>
        <w:widowControl w:val="0"/>
        <w:autoSpaceDE w:val="0"/>
        <w:autoSpaceDN w:val="0"/>
        <w:adjustRightInd w:val="0"/>
        <w:spacing w:after="60" w:line="240" w:lineRule="auto"/>
        <w:ind w:left="120"/>
        <w:rPr>
          <w:rFonts w:ascii="Arial" w:hAnsi="Arial" w:cs="Arial"/>
          <w:color w:val="000000"/>
        </w:rPr>
      </w:pPr>
    </w:p>
    <w:p w:rsidR="00D91932" w:rsidRDefault="00F17F9E" w:rsidP="00BE3186">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u w:val="single"/>
        </w:rPr>
        <w:t>LICENCES AND INTELLECTUAL PROPERTY</w:t>
      </w:r>
    </w:p>
    <w:p w:rsidR="00D91932" w:rsidRDefault="00D91932">
      <w:pPr>
        <w:widowControl w:val="0"/>
        <w:autoSpaceDE w:val="0"/>
        <w:autoSpaceDN w:val="0"/>
        <w:adjustRightInd w:val="0"/>
        <w:spacing w:after="60" w:line="240" w:lineRule="auto"/>
        <w:ind w:left="120"/>
        <w:rPr>
          <w:rFonts w:ascii="Arial" w:hAnsi="Arial" w:cs="Arial"/>
          <w:color w:val="000000"/>
        </w:rPr>
      </w:pPr>
    </w:p>
    <w:p w:rsidR="00D91932" w:rsidRPr="00BE3186" w:rsidRDefault="00F17F9E" w:rsidP="00BE3186">
      <w:pPr>
        <w:pStyle w:val="Heading2"/>
        <w:tabs>
          <w:tab w:val="left" w:pos="567"/>
        </w:tabs>
        <w:rPr>
          <w:rFonts w:ascii="Arial" w:hAnsi="Arial" w:cs="Arial"/>
          <w:sz w:val="22"/>
        </w:rPr>
      </w:pPr>
      <w:bookmarkStart w:id="36" w:name="_Toc21513962"/>
      <w:r w:rsidRPr="00BE3186">
        <w:rPr>
          <w:rFonts w:ascii="Arial" w:hAnsi="Arial" w:cs="Arial"/>
          <w:sz w:val="22"/>
        </w:rPr>
        <w:t>33.</w:t>
      </w:r>
      <w:r w:rsidRPr="00BE3186">
        <w:rPr>
          <w:rFonts w:ascii="Arial" w:hAnsi="Arial" w:cs="Arial"/>
          <w:sz w:val="22"/>
        </w:rPr>
        <w:tab/>
        <w:t>Import and Export Licences</w:t>
      </w:r>
      <w:bookmarkEnd w:id="36"/>
    </w:p>
    <w:p w:rsidR="00BE3186" w:rsidRPr="00BE3186" w:rsidRDefault="00BE3186" w:rsidP="00BE3186">
      <w:pPr>
        <w:spacing w:after="0"/>
      </w:pPr>
    </w:p>
    <w:p w:rsidR="00D91932" w:rsidRDefault="00F17F9E" w:rsidP="00BE3186">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BE3186">
        <w:rPr>
          <w:rFonts w:ascii="Arial" w:hAnsi="Arial" w:cs="Arial"/>
          <w:color w:val="000000"/>
          <w:sz w:val="20"/>
          <w:szCs w:val="20"/>
        </w:rPr>
        <w:t>a.</w:t>
      </w:r>
      <w:r w:rsidRPr="00BE3186">
        <w:rPr>
          <w:rFonts w:ascii="Arial" w:hAnsi="Arial" w:cs="Arial"/>
          <w:color w:val="000000"/>
          <w:sz w:val="20"/>
          <w:szCs w:val="20"/>
        </w:rPr>
        <w:tab/>
      </w:r>
      <w:r>
        <w:rPr>
          <w:rFonts w:ascii="Arial" w:hAnsi="Arial" w:cs="Arial"/>
          <w:color w:val="000000"/>
          <w:sz w:val="20"/>
          <w:szCs w:val="20"/>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rsidR="00BE3186" w:rsidRPr="00BE3186" w:rsidRDefault="00BE3186" w:rsidP="00BE3186">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BE3186">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BE3186">
        <w:rPr>
          <w:rFonts w:ascii="Arial" w:hAnsi="Arial" w:cs="Arial"/>
          <w:color w:val="000000"/>
          <w:sz w:val="20"/>
          <w:szCs w:val="20"/>
        </w:rPr>
        <w:t>b.</w:t>
      </w:r>
      <w:r w:rsidRPr="00BE3186">
        <w:rPr>
          <w:rFonts w:ascii="Arial" w:hAnsi="Arial" w:cs="Arial"/>
          <w:color w:val="000000"/>
          <w:sz w:val="20"/>
          <w:szCs w:val="20"/>
        </w:rPr>
        <w:tab/>
      </w:r>
      <w:r>
        <w:rPr>
          <w:rFonts w:ascii="Arial" w:hAnsi="Arial" w:cs="Arial"/>
          <w:color w:val="000000"/>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rsidR="00BE3186" w:rsidRDefault="00BE3186">
      <w:pPr>
        <w:widowControl w:val="0"/>
        <w:tabs>
          <w:tab w:val="left" w:pos="120"/>
        </w:tabs>
        <w:autoSpaceDE w:val="0"/>
        <w:autoSpaceDN w:val="0"/>
        <w:adjustRightInd w:val="0"/>
        <w:spacing w:after="0" w:line="240" w:lineRule="auto"/>
        <w:ind w:left="120" w:firstLine="284"/>
        <w:rPr>
          <w:rFonts w:ascii="Arial" w:hAnsi="Arial" w:cs="Arial"/>
          <w:sz w:val="24"/>
          <w:szCs w:val="24"/>
        </w:rPr>
      </w:pPr>
    </w:p>
    <w:p w:rsidR="00D91932" w:rsidRDefault="00F17F9E" w:rsidP="00BE3186">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BE3186">
        <w:rPr>
          <w:rFonts w:ascii="Arial" w:hAnsi="Arial" w:cs="Arial"/>
          <w:color w:val="000000"/>
          <w:sz w:val="20"/>
          <w:szCs w:val="20"/>
        </w:rPr>
        <w:t>i.</w:t>
      </w:r>
      <w:r w:rsidRPr="00BE3186">
        <w:rPr>
          <w:rFonts w:ascii="Arial" w:hAnsi="Arial" w:cs="Arial"/>
          <w:color w:val="000000"/>
          <w:sz w:val="20"/>
          <w:szCs w:val="20"/>
        </w:rPr>
        <w:tab/>
      </w:r>
      <w:r>
        <w:rPr>
          <w:rFonts w:ascii="Arial" w:hAnsi="Arial" w:cs="Arial"/>
          <w:color w:val="000000"/>
          <w:sz w:val="20"/>
          <w:szCs w:val="20"/>
        </w:rPr>
        <w:t xml:space="preserve">ensure that when end use or end user restrictions, or both, apply to all or part of any Contractor Deliverable (which for the purposes of this Condition shall also include information, technical data and software), the Contractor, unless otherwise agreed with </w:t>
      </w:r>
      <w:r>
        <w:rPr>
          <w:rFonts w:ascii="Arial" w:hAnsi="Arial" w:cs="Arial"/>
          <w:color w:val="000000"/>
          <w:sz w:val="20"/>
          <w:szCs w:val="20"/>
        </w:rPr>
        <w:lastRenderedPageBreak/>
        <w:t>the Authority, shall identify in the application:</w:t>
      </w:r>
    </w:p>
    <w:p w:rsidR="00BE3186" w:rsidRDefault="00BE3186">
      <w:pPr>
        <w:widowControl w:val="0"/>
        <w:tabs>
          <w:tab w:val="left" w:pos="829"/>
        </w:tabs>
        <w:autoSpaceDE w:val="0"/>
        <w:autoSpaceDN w:val="0"/>
        <w:adjustRightInd w:val="0"/>
        <w:spacing w:after="0" w:line="240" w:lineRule="auto"/>
        <w:ind w:left="829" w:hanging="141"/>
        <w:rPr>
          <w:rFonts w:ascii="Arial" w:hAnsi="Arial" w:cs="Arial"/>
          <w:sz w:val="24"/>
          <w:szCs w:val="24"/>
        </w:rPr>
      </w:pPr>
    </w:p>
    <w:p w:rsidR="00D91932" w:rsidRPr="00BE3186" w:rsidRDefault="00F17F9E" w:rsidP="00BE3186">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BE3186">
        <w:rPr>
          <w:rFonts w:ascii="Arial" w:hAnsi="Arial" w:cs="Arial"/>
          <w:color w:val="000000"/>
          <w:sz w:val="20"/>
          <w:szCs w:val="20"/>
        </w:rPr>
        <w:t>a.</w:t>
      </w:r>
      <w:r w:rsidRPr="00BE3186">
        <w:rPr>
          <w:rFonts w:ascii="Arial" w:hAnsi="Arial" w:cs="Arial"/>
          <w:sz w:val="20"/>
          <w:szCs w:val="20"/>
        </w:rPr>
        <w:tab/>
      </w:r>
      <w:r w:rsidRPr="00BE3186">
        <w:rPr>
          <w:rFonts w:ascii="Arial" w:hAnsi="Arial" w:cs="Arial"/>
          <w:color w:val="000000"/>
          <w:sz w:val="20"/>
          <w:szCs w:val="20"/>
        </w:rPr>
        <w:t>the end user as: Her Britannic Majesty’s Government of the United Kingdom of Great Britain and Northern Ireland (hereinafter “HM Government”); and</w:t>
      </w:r>
    </w:p>
    <w:p w:rsidR="00BE3186" w:rsidRDefault="00BE3186">
      <w:pPr>
        <w:widowControl w:val="0"/>
        <w:tabs>
          <w:tab w:val="left" w:pos="120"/>
        </w:tabs>
        <w:autoSpaceDE w:val="0"/>
        <w:autoSpaceDN w:val="0"/>
        <w:adjustRightInd w:val="0"/>
        <w:spacing w:after="0" w:line="240" w:lineRule="auto"/>
        <w:ind w:left="120" w:firstLine="852"/>
        <w:rPr>
          <w:rFonts w:ascii="Arial" w:hAnsi="Arial" w:cs="Arial"/>
          <w:sz w:val="24"/>
          <w:szCs w:val="24"/>
        </w:rPr>
      </w:pPr>
    </w:p>
    <w:p w:rsidR="00D91932" w:rsidRDefault="00F17F9E" w:rsidP="00036783">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036783">
        <w:rPr>
          <w:rFonts w:ascii="Arial" w:hAnsi="Arial" w:cs="Arial"/>
          <w:color w:val="000000"/>
          <w:sz w:val="20"/>
          <w:szCs w:val="20"/>
        </w:rPr>
        <w:t>b.</w:t>
      </w:r>
      <w:r w:rsidRPr="00036783">
        <w:rPr>
          <w:rFonts w:ascii="Arial" w:hAnsi="Arial" w:cs="Arial"/>
          <w:color w:val="000000"/>
          <w:sz w:val="20"/>
          <w:szCs w:val="20"/>
        </w:rPr>
        <w:tab/>
      </w:r>
      <w:r>
        <w:rPr>
          <w:rFonts w:ascii="Arial" w:hAnsi="Arial" w:cs="Arial"/>
          <w:color w:val="000000"/>
          <w:sz w:val="20"/>
          <w:szCs w:val="20"/>
        </w:rPr>
        <w:t>the end use as: For the Purposes of HM Government; and</w:t>
      </w:r>
    </w:p>
    <w:p w:rsidR="00BE3186" w:rsidRDefault="00BE3186">
      <w:pPr>
        <w:widowControl w:val="0"/>
        <w:tabs>
          <w:tab w:val="left" w:pos="120"/>
        </w:tabs>
        <w:autoSpaceDE w:val="0"/>
        <w:autoSpaceDN w:val="0"/>
        <w:adjustRightInd w:val="0"/>
        <w:spacing w:after="0" w:line="240" w:lineRule="auto"/>
        <w:ind w:left="120" w:firstLine="852"/>
        <w:rPr>
          <w:rFonts w:ascii="Arial" w:hAnsi="Arial" w:cs="Arial"/>
          <w:sz w:val="24"/>
          <w:szCs w:val="24"/>
        </w:rPr>
      </w:pPr>
    </w:p>
    <w:p w:rsidR="00D91932" w:rsidRDefault="00F17F9E" w:rsidP="00BE3186">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BE3186">
        <w:rPr>
          <w:rFonts w:ascii="Arial" w:hAnsi="Arial" w:cs="Arial"/>
          <w:color w:val="000000"/>
          <w:sz w:val="20"/>
          <w:szCs w:val="20"/>
        </w:rPr>
        <w:t>ii.</w:t>
      </w:r>
      <w:r w:rsidRPr="00BE3186">
        <w:rPr>
          <w:rFonts w:ascii="Arial" w:hAnsi="Arial" w:cs="Arial"/>
          <w:color w:val="000000"/>
          <w:sz w:val="20"/>
          <w:szCs w:val="20"/>
        </w:rPr>
        <w:tab/>
      </w:r>
      <w:r>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rsidR="00BE3186" w:rsidRDefault="00BE3186">
      <w:pPr>
        <w:widowControl w:val="0"/>
        <w:tabs>
          <w:tab w:val="left" w:pos="829"/>
        </w:tabs>
        <w:autoSpaceDE w:val="0"/>
        <w:autoSpaceDN w:val="0"/>
        <w:adjustRightInd w:val="0"/>
        <w:spacing w:after="0" w:line="240" w:lineRule="auto"/>
        <w:ind w:left="829" w:hanging="141"/>
        <w:rPr>
          <w:rFonts w:ascii="Arial" w:hAnsi="Arial" w:cs="Arial"/>
          <w:sz w:val="24"/>
          <w:szCs w:val="24"/>
        </w:rPr>
      </w:pPr>
    </w:p>
    <w:p w:rsidR="00D91932" w:rsidRDefault="00F17F9E" w:rsidP="00BE3186">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BE3186">
        <w:rPr>
          <w:rFonts w:ascii="Arial" w:hAnsi="Arial" w:cs="Arial"/>
          <w:color w:val="000000"/>
          <w:sz w:val="20"/>
          <w:szCs w:val="20"/>
        </w:rPr>
        <w:t>c.</w:t>
      </w:r>
      <w:r w:rsidRPr="00BE3186">
        <w:rPr>
          <w:rFonts w:ascii="Arial" w:hAnsi="Arial" w:cs="Arial"/>
          <w:color w:val="000000"/>
          <w:sz w:val="20"/>
          <w:szCs w:val="20"/>
        </w:rPr>
        <w:tab/>
      </w:r>
      <w:r>
        <w:rPr>
          <w:rFonts w:ascii="Arial" w:hAnsi="Arial" w:cs="Arial"/>
          <w:color w:val="000000"/>
          <w:sz w:val="20"/>
          <w:szCs w:val="2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rsidR="00BE3186" w:rsidRPr="00BE3186" w:rsidRDefault="00BE3186" w:rsidP="00BE3186">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BE3186">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BE3186">
        <w:rPr>
          <w:rFonts w:ascii="Arial" w:hAnsi="Arial" w:cs="Arial"/>
          <w:color w:val="000000"/>
          <w:sz w:val="20"/>
          <w:szCs w:val="20"/>
        </w:rPr>
        <w:t>d.</w:t>
      </w:r>
      <w:r w:rsidRPr="00BE3186">
        <w:rPr>
          <w:rFonts w:ascii="Arial" w:hAnsi="Arial" w:cs="Arial"/>
          <w:color w:val="000000"/>
          <w:sz w:val="20"/>
          <w:szCs w:val="20"/>
        </w:rPr>
        <w:tab/>
      </w:r>
      <w:r>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rsidR="00BE3186" w:rsidRPr="00BE3186" w:rsidRDefault="00BE3186" w:rsidP="00BE3186">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BE3186">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BE3186">
        <w:rPr>
          <w:rFonts w:ascii="Arial" w:hAnsi="Arial" w:cs="Arial"/>
          <w:color w:val="000000"/>
          <w:sz w:val="20"/>
          <w:szCs w:val="20"/>
        </w:rPr>
        <w:t>e.</w:t>
      </w:r>
      <w:r w:rsidRPr="00BE3186">
        <w:rPr>
          <w:rFonts w:ascii="Arial" w:hAnsi="Arial" w:cs="Arial"/>
          <w:color w:val="000000"/>
          <w:sz w:val="20"/>
          <w:szCs w:val="20"/>
        </w:rPr>
        <w:tab/>
      </w:r>
      <w:r>
        <w:rPr>
          <w:rFonts w:ascii="Arial" w:hAnsi="Arial" w:cs="Arial"/>
          <w:color w:val="000000"/>
          <w:sz w:val="20"/>
          <w:szCs w:val="2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rsidR="00BE3186" w:rsidRDefault="00BE3186">
      <w:pPr>
        <w:widowControl w:val="0"/>
        <w:tabs>
          <w:tab w:val="left" w:pos="120"/>
        </w:tabs>
        <w:autoSpaceDE w:val="0"/>
        <w:autoSpaceDN w:val="0"/>
        <w:adjustRightInd w:val="0"/>
        <w:spacing w:after="0" w:line="240" w:lineRule="auto"/>
        <w:ind w:left="120" w:firstLine="284"/>
        <w:rPr>
          <w:rFonts w:ascii="Arial" w:hAnsi="Arial" w:cs="Arial"/>
          <w:sz w:val="24"/>
          <w:szCs w:val="24"/>
        </w:rPr>
      </w:pPr>
    </w:p>
    <w:p w:rsidR="00D91932" w:rsidRDefault="00F17F9E" w:rsidP="0003678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036783">
        <w:rPr>
          <w:rFonts w:ascii="Arial" w:hAnsi="Arial" w:cs="Arial"/>
          <w:color w:val="000000"/>
          <w:sz w:val="20"/>
          <w:szCs w:val="20"/>
        </w:rPr>
        <w:t>i.</w:t>
      </w:r>
      <w:r w:rsidRPr="00036783">
        <w:rPr>
          <w:rFonts w:ascii="Arial" w:hAnsi="Arial" w:cs="Arial"/>
          <w:color w:val="000000"/>
          <w:sz w:val="20"/>
          <w:szCs w:val="20"/>
        </w:rPr>
        <w:tab/>
      </w:r>
      <w:r>
        <w:rPr>
          <w:rFonts w:ascii="Arial" w:hAnsi="Arial" w:cs="Arial"/>
          <w:color w:val="000000"/>
          <w:sz w:val="20"/>
          <w:szCs w:val="2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r w:rsidR="00BE3186">
        <w:rPr>
          <w:rFonts w:ascii="Arial" w:hAnsi="Arial" w:cs="Arial"/>
          <w:color w:val="000000"/>
          <w:sz w:val="20"/>
          <w:szCs w:val="20"/>
        </w:rPr>
        <w:t>#</w:t>
      </w:r>
    </w:p>
    <w:p w:rsidR="00BE3186" w:rsidRPr="00036783" w:rsidRDefault="00BE3186" w:rsidP="00036783">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03678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036783">
        <w:rPr>
          <w:rFonts w:ascii="Arial" w:hAnsi="Arial" w:cs="Arial"/>
          <w:color w:val="000000"/>
          <w:sz w:val="20"/>
          <w:szCs w:val="20"/>
        </w:rPr>
        <w:t>ii.</w:t>
      </w:r>
      <w:r w:rsidRPr="00036783">
        <w:rPr>
          <w:rFonts w:ascii="Arial" w:hAnsi="Arial" w:cs="Arial"/>
          <w:color w:val="000000"/>
          <w:sz w:val="20"/>
          <w:szCs w:val="20"/>
        </w:rPr>
        <w:tab/>
      </w:r>
      <w:r>
        <w:rPr>
          <w:rFonts w:ascii="Arial" w:hAnsi="Arial" w:cs="Arial"/>
          <w:color w:val="000000"/>
          <w:sz w:val="20"/>
          <w:szCs w:val="20"/>
        </w:rPr>
        <w:t>the Authority shall provide sufficient information, certification, documentation and other reasonable assistance as may be necessary to support the application for the requested variation.</w:t>
      </w:r>
    </w:p>
    <w:p w:rsidR="00036783" w:rsidRDefault="00036783">
      <w:pPr>
        <w:widowControl w:val="0"/>
        <w:tabs>
          <w:tab w:val="left" w:pos="829"/>
        </w:tabs>
        <w:autoSpaceDE w:val="0"/>
        <w:autoSpaceDN w:val="0"/>
        <w:adjustRightInd w:val="0"/>
        <w:spacing w:after="0" w:line="240" w:lineRule="auto"/>
        <w:ind w:left="829" w:hanging="141"/>
        <w:rPr>
          <w:rFonts w:ascii="Arial" w:hAnsi="Arial" w:cs="Arial"/>
          <w:sz w:val="24"/>
          <w:szCs w:val="24"/>
        </w:rPr>
      </w:pPr>
    </w:p>
    <w:p w:rsidR="00D91932" w:rsidRDefault="00F17F9E" w:rsidP="0003678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036783">
        <w:rPr>
          <w:rFonts w:ascii="Arial" w:hAnsi="Arial" w:cs="Arial"/>
          <w:color w:val="000000"/>
          <w:sz w:val="20"/>
          <w:szCs w:val="20"/>
        </w:rPr>
        <w:t>f.</w:t>
      </w:r>
      <w:r w:rsidRPr="00036783">
        <w:rPr>
          <w:rFonts w:ascii="Arial" w:hAnsi="Arial" w:cs="Arial"/>
          <w:color w:val="000000"/>
          <w:sz w:val="20"/>
          <w:szCs w:val="20"/>
        </w:rPr>
        <w:tab/>
      </w:r>
      <w:r>
        <w:rPr>
          <w:rFonts w:ascii="Arial" w:hAnsi="Arial" w:cs="Arial"/>
          <w:color w:val="000000"/>
          <w:sz w:val="20"/>
          <w:szCs w:val="2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rsidR="00036783" w:rsidRPr="00036783" w:rsidRDefault="00036783" w:rsidP="00036783">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03678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036783">
        <w:rPr>
          <w:rFonts w:ascii="Arial" w:hAnsi="Arial" w:cs="Arial"/>
          <w:color w:val="000000"/>
          <w:sz w:val="20"/>
          <w:szCs w:val="20"/>
        </w:rPr>
        <w:t>g.</w:t>
      </w:r>
      <w:r w:rsidRPr="00036783">
        <w:rPr>
          <w:rFonts w:ascii="Arial" w:hAnsi="Arial" w:cs="Arial"/>
          <w:color w:val="000000"/>
          <w:sz w:val="20"/>
          <w:szCs w:val="20"/>
        </w:rPr>
        <w:tab/>
      </w:r>
      <w:r>
        <w:rPr>
          <w:rFonts w:ascii="Arial" w:hAnsi="Arial" w:cs="Arial"/>
          <w:color w:val="000000"/>
          <w:sz w:val="20"/>
          <w:szCs w:val="20"/>
        </w:rPr>
        <w:t>Where the Authority invokes clause 33.e or 33.f the Authority will pay the Contractor a fair and reasonable charge for this service based on the cost of providing it.</w:t>
      </w:r>
    </w:p>
    <w:p w:rsidR="00036783" w:rsidRPr="00036783" w:rsidRDefault="00036783" w:rsidP="00036783">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03678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036783">
        <w:rPr>
          <w:rFonts w:ascii="Arial" w:hAnsi="Arial" w:cs="Arial"/>
          <w:color w:val="000000"/>
          <w:sz w:val="20"/>
          <w:szCs w:val="20"/>
        </w:rPr>
        <w:t>h.</w:t>
      </w:r>
      <w:r w:rsidRPr="00036783">
        <w:rPr>
          <w:rFonts w:ascii="Arial" w:hAnsi="Arial" w:cs="Arial"/>
          <w:color w:val="000000"/>
          <w:sz w:val="20"/>
          <w:szCs w:val="20"/>
        </w:rPr>
        <w:tab/>
      </w:r>
      <w:r>
        <w:rPr>
          <w:rFonts w:ascii="Arial" w:hAnsi="Arial" w:cs="Arial"/>
          <w:color w:val="000000"/>
          <w:sz w:val="20"/>
          <w:szCs w:val="20"/>
        </w:rPr>
        <w:t xml:space="preserve">Where the Contractor subcontracts work under the Contract, which is likely to be subject to foreign export control, import control or both the Contractor shall use reasonable endeavours </w:t>
      </w:r>
      <w:r>
        <w:rPr>
          <w:rFonts w:ascii="Arial" w:hAnsi="Arial" w:cs="Arial"/>
          <w:color w:val="000000"/>
          <w:sz w:val="20"/>
          <w:szCs w:val="20"/>
        </w:rPr>
        <w:lastRenderedPageBreak/>
        <w:t>to incorporate in each subcontract equivalent obligations to those set out in this Condition.  Where it is not possible to include equivalent terms to those set out in this Condition, the Contractor shall report that fact and the circumstances to the Authority.</w:t>
      </w:r>
    </w:p>
    <w:p w:rsidR="00036783" w:rsidRPr="00036783" w:rsidRDefault="00036783" w:rsidP="00036783">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03678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036783">
        <w:rPr>
          <w:rFonts w:ascii="Arial" w:hAnsi="Arial" w:cs="Arial"/>
          <w:color w:val="000000"/>
          <w:sz w:val="20"/>
          <w:szCs w:val="20"/>
        </w:rPr>
        <w:t>i.</w:t>
      </w:r>
      <w:r w:rsidRPr="00036783">
        <w:rPr>
          <w:rFonts w:ascii="Arial" w:hAnsi="Arial" w:cs="Arial"/>
          <w:color w:val="000000"/>
          <w:sz w:val="20"/>
          <w:szCs w:val="20"/>
        </w:rPr>
        <w:tab/>
      </w:r>
      <w:r>
        <w:rPr>
          <w:rFonts w:ascii="Arial" w:hAnsi="Arial" w:cs="Arial"/>
          <w:color w:val="000000"/>
          <w:sz w:val="20"/>
          <w:szCs w:val="2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rsidR="00036783" w:rsidRPr="00036783" w:rsidRDefault="00036783" w:rsidP="00036783">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03678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036783">
        <w:rPr>
          <w:rFonts w:ascii="Arial" w:hAnsi="Arial" w:cs="Arial"/>
          <w:color w:val="000000"/>
          <w:sz w:val="20"/>
          <w:szCs w:val="20"/>
        </w:rPr>
        <w:t>j.</w:t>
      </w:r>
      <w:r w:rsidRPr="00036783">
        <w:rPr>
          <w:rFonts w:ascii="Arial" w:hAnsi="Arial" w:cs="Arial"/>
          <w:color w:val="000000"/>
          <w:sz w:val="20"/>
          <w:szCs w:val="20"/>
        </w:rPr>
        <w:tab/>
      </w:r>
      <w:r>
        <w:rPr>
          <w:rFonts w:ascii="Arial" w:hAnsi="Arial" w:cs="Arial"/>
          <w:color w:val="000000"/>
          <w:sz w:val="20"/>
          <w:szCs w:val="20"/>
        </w:rPr>
        <w:t>The Authority shall provide such assistance as the Contractor may reasonably require in obtaining any UK export licences necessary for the performance of the Contract.</w:t>
      </w:r>
    </w:p>
    <w:p w:rsidR="00036783" w:rsidRPr="00036783" w:rsidRDefault="00036783" w:rsidP="00036783">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03678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036783">
        <w:rPr>
          <w:rFonts w:ascii="Arial" w:hAnsi="Arial" w:cs="Arial"/>
          <w:color w:val="000000"/>
          <w:sz w:val="20"/>
          <w:szCs w:val="20"/>
        </w:rPr>
        <w:t>k.</w:t>
      </w:r>
      <w:r w:rsidRPr="00036783">
        <w:rPr>
          <w:rFonts w:ascii="Arial" w:hAnsi="Arial" w:cs="Arial"/>
          <w:color w:val="000000"/>
          <w:sz w:val="20"/>
          <w:szCs w:val="20"/>
        </w:rPr>
        <w:tab/>
      </w:r>
      <w:r>
        <w:rPr>
          <w:rFonts w:ascii="Arial" w:hAnsi="Arial" w:cs="Arial"/>
          <w:color w:val="000000"/>
          <w:sz w:val="20"/>
          <w:szCs w:val="20"/>
        </w:rPr>
        <w:t xml:space="preserve">The Contractor shall use reasonable endeavours to identify whether any Contractor Deliverable is subject to: </w:t>
      </w:r>
    </w:p>
    <w:p w:rsidR="00036783" w:rsidRDefault="00036783">
      <w:pPr>
        <w:widowControl w:val="0"/>
        <w:tabs>
          <w:tab w:val="left" w:pos="120"/>
        </w:tabs>
        <w:autoSpaceDE w:val="0"/>
        <w:autoSpaceDN w:val="0"/>
        <w:adjustRightInd w:val="0"/>
        <w:spacing w:after="0" w:line="240" w:lineRule="auto"/>
        <w:ind w:left="120" w:firstLine="284"/>
        <w:rPr>
          <w:rFonts w:ascii="Arial" w:hAnsi="Arial" w:cs="Arial"/>
          <w:sz w:val="24"/>
          <w:szCs w:val="24"/>
        </w:rPr>
      </w:pPr>
    </w:p>
    <w:p w:rsidR="00D91932" w:rsidRDefault="00F17F9E">
      <w:pPr>
        <w:widowControl w:val="0"/>
        <w:tabs>
          <w:tab w:val="left" w:pos="972"/>
        </w:tabs>
        <w:autoSpaceDE w:val="0"/>
        <w:autoSpaceDN w:val="0"/>
        <w:adjustRightInd w:val="0"/>
        <w:spacing w:after="0" w:line="240" w:lineRule="auto"/>
        <w:ind w:left="972" w:hanging="284"/>
        <w:rPr>
          <w:rFonts w:ascii="Arial" w:hAnsi="Arial" w:cs="Arial"/>
          <w:color w:val="000000"/>
          <w:sz w:val="20"/>
          <w:szCs w:val="20"/>
        </w:rPr>
      </w:pPr>
      <w:r>
        <w:rPr>
          <w:rFonts w:ascii="Arial" w:hAnsi="Arial" w:cs="Arial"/>
          <w:color w:val="000000"/>
        </w:rPr>
        <w:t>i.</w:t>
      </w:r>
      <w:r>
        <w:rPr>
          <w:rFonts w:ascii="Arial" w:hAnsi="Arial" w:cs="Arial"/>
          <w:sz w:val="24"/>
          <w:szCs w:val="24"/>
        </w:rPr>
        <w:tab/>
      </w:r>
      <w:r>
        <w:rPr>
          <w:rFonts w:ascii="Arial" w:hAnsi="Arial" w:cs="Arial"/>
          <w:color w:val="000000"/>
          <w:sz w:val="20"/>
          <w:szCs w:val="20"/>
        </w:rPr>
        <w:t>a non-UK export licence, authorisation or exemption; or</w:t>
      </w:r>
    </w:p>
    <w:p w:rsidR="00036783" w:rsidRDefault="00036783">
      <w:pPr>
        <w:widowControl w:val="0"/>
        <w:tabs>
          <w:tab w:val="left" w:pos="972"/>
        </w:tabs>
        <w:autoSpaceDE w:val="0"/>
        <w:autoSpaceDN w:val="0"/>
        <w:adjustRightInd w:val="0"/>
        <w:spacing w:after="0" w:line="240" w:lineRule="auto"/>
        <w:ind w:left="972" w:hanging="284"/>
        <w:rPr>
          <w:rFonts w:ascii="Arial" w:hAnsi="Arial" w:cs="Arial"/>
          <w:sz w:val="24"/>
          <w:szCs w:val="24"/>
        </w:rPr>
      </w:pPr>
    </w:p>
    <w:p w:rsidR="00D91932" w:rsidRDefault="00F17F9E">
      <w:pPr>
        <w:widowControl w:val="0"/>
        <w:tabs>
          <w:tab w:val="left" w:pos="972"/>
        </w:tabs>
        <w:autoSpaceDE w:val="0"/>
        <w:autoSpaceDN w:val="0"/>
        <w:adjustRightInd w:val="0"/>
        <w:spacing w:after="0" w:line="240" w:lineRule="auto"/>
        <w:ind w:left="972" w:hanging="284"/>
        <w:rPr>
          <w:rFonts w:ascii="Arial" w:hAnsi="Arial" w:cs="Arial"/>
          <w:color w:val="000000"/>
          <w:sz w:val="20"/>
          <w:szCs w:val="20"/>
        </w:rPr>
      </w:pPr>
      <w:r>
        <w:rPr>
          <w:rFonts w:ascii="Arial" w:hAnsi="Arial" w:cs="Arial"/>
          <w:color w:val="000000"/>
        </w:rPr>
        <w:t>ii.</w:t>
      </w:r>
      <w:r>
        <w:rPr>
          <w:rFonts w:ascii="Arial" w:hAnsi="Arial" w:cs="Arial"/>
          <w:sz w:val="24"/>
          <w:szCs w:val="24"/>
        </w:rPr>
        <w:tab/>
      </w:r>
      <w:r>
        <w:rPr>
          <w:rFonts w:ascii="Arial" w:hAnsi="Arial" w:cs="Arial"/>
          <w:color w:val="000000"/>
          <w:sz w:val="20"/>
          <w:szCs w:val="20"/>
        </w:rPr>
        <w:t>any other related transfer or export control,</w:t>
      </w:r>
    </w:p>
    <w:p w:rsidR="00036783" w:rsidRDefault="00036783">
      <w:pPr>
        <w:widowControl w:val="0"/>
        <w:tabs>
          <w:tab w:val="left" w:pos="972"/>
        </w:tabs>
        <w:autoSpaceDE w:val="0"/>
        <w:autoSpaceDN w:val="0"/>
        <w:adjustRightInd w:val="0"/>
        <w:spacing w:after="0" w:line="240" w:lineRule="auto"/>
        <w:ind w:left="972" w:hanging="284"/>
        <w:rPr>
          <w:rFonts w:ascii="Arial" w:hAnsi="Arial" w:cs="Arial"/>
          <w:sz w:val="24"/>
          <w:szCs w:val="24"/>
        </w:rPr>
      </w:pPr>
    </w:p>
    <w:p w:rsidR="00D91932" w:rsidRDefault="00F17F9E" w:rsidP="009B2B78">
      <w:pPr>
        <w:widowControl w:val="0"/>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rsidR="009B2B78" w:rsidRPr="009B2B78" w:rsidRDefault="009B2B78" w:rsidP="009B2B78">
      <w:pPr>
        <w:widowControl w:val="0"/>
        <w:autoSpaceDE w:val="0"/>
        <w:autoSpaceDN w:val="0"/>
        <w:adjustRightInd w:val="0"/>
        <w:spacing w:after="0" w:line="240" w:lineRule="auto"/>
        <w:ind w:left="688"/>
        <w:rPr>
          <w:rFonts w:ascii="Arial" w:hAnsi="Arial" w:cs="Arial"/>
          <w:sz w:val="20"/>
          <w:szCs w:val="20"/>
        </w:rPr>
      </w:pPr>
    </w:p>
    <w:p w:rsidR="00D91932" w:rsidRDefault="00F17F9E"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l.</w:t>
      </w:r>
      <w:r w:rsidRPr="009B2B78">
        <w:rPr>
          <w:rFonts w:ascii="Arial" w:hAnsi="Arial" w:cs="Arial"/>
          <w:color w:val="000000"/>
          <w:sz w:val="20"/>
          <w:szCs w:val="20"/>
        </w:rPr>
        <w:tab/>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rsidR="009B2B78" w:rsidRPr="009B2B78" w:rsidRDefault="009B2B78"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m.</w:t>
      </w:r>
      <w:r w:rsidRPr="009B2B78">
        <w:rPr>
          <w:rFonts w:ascii="Arial" w:hAnsi="Arial" w:cs="Arial"/>
          <w:color w:val="000000"/>
          <w:sz w:val="20"/>
          <w:szCs w:val="20"/>
        </w:rPr>
        <w:tab/>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rsidR="009B2B78" w:rsidRPr="009B2B78" w:rsidRDefault="009B2B78"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n.</w:t>
      </w:r>
      <w:r w:rsidRPr="009B2B78">
        <w:rPr>
          <w:rFonts w:ascii="Arial" w:hAnsi="Arial" w:cs="Arial"/>
          <w:color w:val="000000"/>
          <w:sz w:val="20"/>
          <w:szCs w:val="20"/>
        </w:rPr>
        <w:tab/>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rsidR="009B2B78" w:rsidRPr="009B2B78" w:rsidRDefault="009B2B78"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o.</w:t>
      </w:r>
      <w:r w:rsidRPr="009B2B78">
        <w:rPr>
          <w:rFonts w:ascii="Arial" w:hAnsi="Arial" w:cs="Arial"/>
          <w:color w:val="000000"/>
          <w:sz w:val="20"/>
          <w:szCs w:val="20"/>
        </w:rPr>
        <w:tab/>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rsidR="009B2B78" w:rsidRPr="009B2B78" w:rsidRDefault="009B2B78"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p.</w:t>
      </w:r>
      <w:r w:rsidRPr="009B2B78">
        <w:rPr>
          <w:rFonts w:ascii="Arial" w:hAnsi="Arial" w:cs="Arial"/>
          <w:color w:val="000000"/>
          <w:sz w:val="20"/>
          <w:szCs w:val="20"/>
        </w:rPr>
        <w:tab/>
        <w:t xml:space="preserve">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w:t>
      </w:r>
      <w:r w:rsidR="002E4FFE">
        <w:rPr>
          <w:rFonts w:ascii="Arial" w:hAnsi="Arial" w:cs="Arial"/>
          <w:color w:val="000000"/>
          <w:sz w:val="20"/>
          <w:szCs w:val="20"/>
        </w:rPr>
        <w:t>30</w:t>
      </w:r>
      <w:r w:rsidR="00626DB2">
        <w:rPr>
          <w:rFonts w:ascii="Arial" w:hAnsi="Arial" w:cs="Arial"/>
          <w:color w:val="000000"/>
          <w:sz w:val="20"/>
          <w:szCs w:val="20"/>
        </w:rPr>
        <w:t xml:space="preserve"> business</w:t>
      </w:r>
      <w:r w:rsidRPr="009B2B78">
        <w:rPr>
          <w:rFonts w:ascii="Arial" w:hAnsi="Arial" w:cs="Arial"/>
          <w:color w:val="000000"/>
          <w:sz w:val="20"/>
          <w:szCs w:val="20"/>
        </w:rPr>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w:t>
      </w:r>
      <w:r w:rsidR="002E4FFE">
        <w:rPr>
          <w:rFonts w:ascii="Arial" w:hAnsi="Arial" w:cs="Arial"/>
          <w:color w:val="000000"/>
          <w:sz w:val="20"/>
          <w:szCs w:val="20"/>
        </w:rPr>
        <w:t>30</w:t>
      </w:r>
      <w:r w:rsidR="00626DB2">
        <w:rPr>
          <w:rFonts w:ascii="Arial" w:hAnsi="Arial" w:cs="Arial"/>
          <w:color w:val="000000"/>
          <w:sz w:val="20"/>
          <w:szCs w:val="20"/>
        </w:rPr>
        <w:t xml:space="preserve"> business</w:t>
      </w:r>
      <w:r w:rsidRPr="009B2B78">
        <w:rPr>
          <w:rFonts w:ascii="Arial" w:hAnsi="Arial" w:cs="Arial"/>
          <w:color w:val="000000"/>
          <w:sz w:val="20"/>
          <w:szCs w:val="20"/>
        </w:rPr>
        <w:t xml:space="preserve"> days of receipt of a proposal whether it is acceptable and where appropriate the Contract shall be modified in accordance </w:t>
      </w:r>
      <w:r w:rsidRPr="009B2B78">
        <w:rPr>
          <w:rFonts w:ascii="Arial" w:hAnsi="Arial" w:cs="Arial"/>
          <w:color w:val="000000"/>
          <w:sz w:val="20"/>
          <w:szCs w:val="20"/>
        </w:rPr>
        <w:lastRenderedPageBreak/>
        <w:t>with its terms to implement the proposal.</w:t>
      </w:r>
    </w:p>
    <w:p w:rsidR="009B2B78" w:rsidRPr="009B2B78" w:rsidRDefault="009B2B78"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q.</w:t>
      </w:r>
      <w:r w:rsidRPr="009B2B78">
        <w:rPr>
          <w:rFonts w:ascii="Arial" w:hAnsi="Arial" w:cs="Arial"/>
          <w:color w:val="000000"/>
          <w:sz w:val="20"/>
          <w:szCs w:val="20"/>
        </w:rPr>
        <w:tab/>
        <w:t>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rsidR="009B2B78" w:rsidRPr="009B2B78" w:rsidRDefault="009B2B78"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r.</w:t>
      </w:r>
      <w:r w:rsidRPr="009B2B78">
        <w:rPr>
          <w:rFonts w:ascii="Arial" w:hAnsi="Arial" w:cs="Arial"/>
          <w:color w:val="000000"/>
          <w:sz w:val="20"/>
          <w:szCs w:val="20"/>
        </w:rPr>
        <w:tab/>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33.v will not apply. </w:t>
      </w:r>
    </w:p>
    <w:p w:rsidR="009B2B78" w:rsidRPr="009B2B78" w:rsidRDefault="009B2B78"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s.</w:t>
      </w:r>
      <w:r w:rsidRPr="009B2B78">
        <w:rPr>
          <w:rFonts w:ascii="Arial" w:hAnsi="Arial" w:cs="Arial"/>
          <w:color w:val="000000"/>
          <w:sz w:val="20"/>
          <w:szCs w:val="20"/>
        </w:rPr>
        <w:tab/>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rsidR="009B2B78" w:rsidRPr="009B2B78" w:rsidRDefault="009B2B78"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t.</w:t>
      </w:r>
      <w:r w:rsidRPr="009B2B78">
        <w:rPr>
          <w:rFonts w:ascii="Arial" w:hAnsi="Arial" w:cs="Arial"/>
          <w:color w:val="000000"/>
          <w:sz w:val="20"/>
          <w:szCs w:val="20"/>
        </w:rPr>
        <w:tab/>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rsidR="009B2B78" w:rsidRPr="009B2B78" w:rsidRDefault="009B2B78"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u.</w:t>
      </w:r>
      <w:r w:rsidRPr="009B2B78">
        <w:rPr>
          <w:rFonts w:ascii="Arial" w:hAnsi="Arial" w:cs="Arial"/>
          <w:color w:val="000000"/>
          <w:sz w:val="20"/>
          <w:szCs w:val="20"/>
        </w:rPr>
        <w:tab/>
        <w:t>Where:</w:t>
      </w:r>
    </w:p>
    <w:p w:rsidR="009B2B78" w:rsidRPr="009B2B78" w:rsidRDefault="009B2B78"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9B2B7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i.</w:t>
      </w:r>
      <w:r w:rsidRPr="009B2B78">
        <w:rPr>
          <w:rFonts w:ascii="Arial" w:hAnsi="Arial" w:cs="Arial"/>
          <w:sz w:val="20"/>
          <w:szCs w:val="20"/>
        </w:rPr>
        <w:tab/>
      </w:r>
      <w:r w:rsidRPr="009B2B78">
        <w:rPr>
          <w:rFonts w:ascii="Arial" w:hAnsi="Arial" w:cs="Arial"/>
          <w:color w:val="000000"/>
          <w:sz w:val="20"/>
          <w:szCs w:val="20"/>
        </w:rPr>
        <w:t>restrictions are advised by the Authority to the Contractor in a DEFFORM 528 provided pursuant to Clauses 33.s or 33.t or both; or</w:t>
      </w:r>
    </w:p>
    <w:p w:rsidR="009B2B78" w:rsidRPr="009B2B78" w:rsidRDefault="009B2B78" w:rsidP="009B2B78">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Default="00F17F9E" w:rsidP="009B2B7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ii.</w:t>
      </w:r>
      <w:r w:rsidRPr="009B2B78">
        <w:rPr>
          <w:rFonts w:ascii="Arial" w:hAnsi="Arial" w:cs="Arial"/>
          <w:color w:val="000000"/>
          <w:sz w:val="20"/>
          <w:szCs w:val="20"/>
        </w:rPr>
        <w:tab/>
        <w:t xml:space="preserve">any of the information provided by the Authority in any DEFFORM 528 proves to be incorrect or inaccurate; </w:t>
      </w:r>
    </w:p>
    <w:p w:rsidR="009B2B78" w:rsidRPr="009B2B78" w:rsidRDefault="009B2B78" w:rsidP="009B2B78">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Default="00F17F9E" w:rsidP="009B2B78">
      <w:pPr>
        <w:widowControl w:val="0"/>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w:t>
      </w:r>
      <w:r w:rsidRPr="009B2B78">
        <w:rPr>
          <w:rFonts w:ascii="Arial" w:hAnsi="Arial" w:cs="Arial"/>
          <w:color w:val="000000"/>
          <w:sz w:val="20"/>
          <w:szCs w:val="20"/>
        </w:rPr>
        <w:lastRenderedPageBreak/>
        <w:t>under the terms of condition 42 (Termination for Convenience) and as referenced in the Contract.</w:t>
      </w:r>
    </w:p>
    <w:p w:rsidR="009B2B78" w:rsidRPr="009B2B78" w:rsidRDefault="009B2B78" w:rsidP="009B2B78">
      <w:pPr>
        <w:widowControl w:val="0"/>
        <w:autoSpaceDE w:val="0"/>
        <w:autoSpaceDN w:val="0"/>
        <w:adjustRightInd w:val="0"/>
        <w:spacing w:after="0" w:line="240" w:lineRule="auto"/>
        <w:ind w:left="829"/>
        <w:rPr>
          <w:rFonts w:ascii="Arial" w:hAnsi="Arial" w:cs="Arial"/>
          <w:sz w:val="20"/>
          <w:szCs w:val="20"/>
        </w:rPr>
      </w:pPr>
    </w:p>
    <w:p w:rsidR="00D91932" w:rsidRPr="009B2B78" w:rsidRDefault="00F17F9E" w:rsidP="009B2B78">
      <w:pPr>
        <w:widowControl w:val="0"/>
        <w:tabs>
          <w:tab w:val="left" w:pos="1134"/>
        </w:tabs>
        <w:autoSpaceDE w:val="0"/>
        <w:autoSpaceDN w:val="0"/>
        <w:adjustRightInd w:val="0"/>
        <w:spacing w:after="0" w:line="240" w:lineRule="auto"/>
        <w:ind w:left="567"/>
        <w:rPr>
          <w:rFonts w:ascii="Arial" w:hAnsi="Arial" w:cs="Arial"/>
          <w:sz w:val="20"/>
          <w:szCs w:val="20"/>
        </w:rPr>
      </w:pPr>
      <w:r w:rsidRPr="009B2B78">
        <w:rPr>
          <w:rFonts w:ascii="Arial" w:hAnsi="Arial" w:cs="Arial"/>
          <w:color w:val="000000"/>
          <w:sz w:val="20"/>
          <w:szCs w:val="20"/>
        </w:rPr>
        <w:t>v.</w:t>
      </w:r>
      <w:r w:rsidRPr="009B2B78">
        <w:rPr>
          <w:rFonts w:ascii="Arial" w:hAnsi="Arial" w:cs="Arial"/>
          <w:sz w:val="20"/>
          <w:szCs w:val="20"/>
        </w:rPr>
        <w:tab/>
      </w:r>
      <w:r w:rsidRPr="009B2B78">
        <w:rPr>
          <w:rFonts w:ascii="Arial" w:hAnsi="Arial" w:cs="Arial"/>
          <w:color w:val="000000"/>
          <w:sz w:val="20"/>
          <w:szCs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rsidR="00D91932" w:rsidRDefault="00D91932" w:rsidP="009B2B78">
      <w:pPr>
        <w:widowControl w:val="0"/>
        <w:autoSpaceDE w:val="0"/>
        <w:autoSpaceDN w:val="0"/>
        <w:adjustRightInd w:val="0"/>
        <w:spacing w:after="0" w:line="240" w:lineRule="auto"/>
        <w:ind w:left="120"/>
        <w:rPr>
          <w:rFonts w:ascii="Arial" w:hAnsi="Arial" w:cs="Arial"/>
          <w:color w:val="000000"/>
        </w:rPr>
      </w:pPr>
    </w:p>
    <w:p w:rsidR="00D91932" w:rsidRDefault="00F17F9E" w:rsidP="009B2B78">
      <w:pPr>
        <w:pStyle w:val="Heading2"/>
        <w:spacing w:before="0"/>
        <w:rPr>
          <w:rFonts w:ascii="Arial" w:hAnsi="Arial" w:cs="Arial"/>
          <w:sz w:val="22"/>
        </w:rPr>
      </w:pPr>
      <w:bookmarkStart w:id="37" w:name="_Toc21513963"/>
      <w:r w:rsidRPr="009B2B78">
        <w:rPr>
          <w:rFonts w:ascii="Arial" w:hAnsi="Arial" w:cs="Arial"/>
          <w:sz w:val="22"/>
        </w:rPr>
        <w:t>34.</w:t>
      </w:r>
      <w:r w:rsidRPr="009B2B78">
        <w:rPr>
          <w:rFonts w:ascii="Arial" w:hAnsi="Arial" w:cs="Arial"/>
          <w:sz w:val="22"/>
        </w:rPr>
        <w:tab/>
        <w:t>Third Party Intellectual Property – Rights and Restrictions</w:t>
      </w:r>
      <w:bookmarkEnd w:id="37"/>
    </w:p>
    <w:p w:rsidR="009B2B78" w:rsidRPr="009B2B78" w:rsidRDefault="009B2B78" w:rsidP="009B2B78">
      <w:pPr>
        <w:spacing w:after="0"/>
      </w:pPr>
    </w:p>
    <w:p w:rsidR="00D91932" w:rsidRDefault="00F17F9E"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a.</w:t>
      </w:r>
      <w:r w:rsidRPr="009B2B78">
        <w:rPr>
          <w:rFonts w:ascii="Arial" w:hAnsi="Arial" w:cs="Arial"/>
          <w:color w:val="000000"/>
          <w:sz w:val="20"/>
          <w:szCs w:val="20"/>
        </w:rPr>
        <w:tab/>
        <w:t>The Contractor and, where applicable any Subcontractor, shall promptly notify the Authority as soon as they become aware of:</w:t>
      </w:r>
    </w:p>
    <w:p w:rsidR="009B2B78" w:rsidRPr="009B2B78" w:rsidRDefault="009B2B78"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9B2B7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i.</w:t>
      </w:r>
      <w:r w:rsidRPr="009B2B78">
        <w:rPr>
          <w:rFonts w:ascii="Arial" w:hAnsi="Arial" w:cs="Arial"/>
          <w:color w:val="000000"/>
          <w:sz w:val="20"/>
          <w:szCs w:val="20"/>
        </w:rPr>
        <w:tab/>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9B2B78" w:rsidRPr="009B2B78" w:rsidRDefault="009B2B78" w:rsidP="009B2B7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9B2B7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ii.</w:t>
      </w:r>
      <w:r w:rsidRPr="009B2B78">
        <w:rPr>
          <w:rFonts w:ascii="Arial" w:hAnsi="Arial" w:cs="Arial"/>
          <w:color w:val="000000"/>
          <w:sz w:val="20"/>
          <w:szCs w:val="20"/>
        </w:rPr>
        <w:tab/>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9B2B78" w:rsidRPr="009B2B78" w:rsidRDefault="009B2B78" w:rsidP="009B2B7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9B2B7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iii.</w:t>
      </w:r>
      <w:r w:rsidRPr="009B2B78">
        <w:rPr>
          <w:rFonts w:ascii="Arial" w:hAnsi="Arial" w:cs="Arial"/>
          <w:color w:val="000000"/>
          <w:sz w:val="20"/>
          <w:szCs w:val="20"/>
        </w:rPr>
        <w:tab/>
        <w:t>any allegation of infringement of intellectual property rights made against the Contractor and which pertains to the performance of the Contract or subsequent use by the Authority of anything required to be done or delivered under the Contract.</w:t>
      </w:r>
    </w:p>
    <w:p w:rsidR="009B2B78" w:rsidRPr="009B2B78" w:rsidRDefault="009B2B78" w:rsidP="009B2B7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9B2B7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Clause 34.a does not apply in respect of Contractor Deliverables normally available from the Contractor as a Commercial Off The Shelf (COTS) item or service.</w:t>
      </w:r>
    </w:p>
    <w:p w:rsidR="009B2B78" w:rsidRPr="009B2B78" w:rsidRDefault="009B2B78" w:rsidP="009B2B7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9B2B78" w:rsidRDefault="00F17F9E"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b.</w:t>
      </w:r>
      <w:r w:rsidRPr="009B2B78">
        <w:rPr>
          <w:rFonts w:ascii="Arial" w:hAnsi="Arial" w:cs="Arial"/>
          <w:color w:val="000000"/>
          <w:sz w:val="20"/>
          <w:szCs w:val="20"/>
        </w:rPr>
        <w:tab/>
        <w:t>If the Information required under clause 34.a has been notified previously, the Contractor may meet its obligations by giving details of the previous notification.</w:t>
      </w:r>
    </w:p>
    <w:p w:rsidR="009B2B78" w:rsidRDefault="009B2B78"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c.</w:t>
      </w:r>
      <w:r w:rsidRPr="009B2B78">
        <w:rPr>
          <w:rFonts w:ascii="Arial" w:hAnsi="Arial" w:cs="Arial"/>
          <w:color w:val="000000"/>
          <w:sz w:val="20"/>
          <w:szCs w:val="20"/>
        </w:rPr>
        <w:tab/>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rsidR="00F23753" w:rsidRPr="009B2B78" w:rsidRDefault="00F23753" w:rsidP="009B2B78">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i.</w:t>
      </w:r>
      <w:r w:rsidRPr="00F23753">
        <w:rPr>
          <w:rFonts w:ascii="Arial" w:hAnsi="Arial" w:cs="Arial"/>
          <w:color w:val="000000"/>
          <w:sz w:val="20"/>
          <w:szCs w:val="20"/>
        </w:rPr>
        <w:tab/>
      </w:r>
      <w:r w:rsidRPr="009B2B78">
        <w:rPr>
          <w:rFonts w:ascii="Arial" w:hAnsi="Arial" w:cs="Arial"/>
          <w:color w:val="000000"/>
          <w:sz w:val="20"/>
          <w:szCs w:val="20"/>
        </w:rPr>
        <w:t>the Authority has made or makes an admission of any sort relevant to such question;</w:t>
      </w:r>
    </w:p>
    <w:p w:rsidR="00F23753" w:rsidRPr="00F23753" w:rsidRDefault="00F23753"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ii.</w:t>
      </w:r>
      <w:r w:rsidRPr="00F23753">
        <w:rPr>
          <w:rFonts w:ascii="Arial" w:hAnsi="Arial" w:cs="Arial"/>
          <w:color w:val="000000"/>
          <w:sz w:val="20"/>
          <w:szCs w:val="20"/>
        </w:rPr>
        <w:tab/>
      </w:r>
      <w:r w:rsidRPr="009B2B78">
        <w:rPr>
          <w:rFonts w:ascii="Arial" w:hAnsi="Arial" w:cs="Arial"/>
          <w:color w:val="000000"/>
          <w:sz w:val="20"/>
          <w:szCs w:val="20"/>
        </w:rPr>
        <w:t xml:space="preserve">the Authority has entered or enters into any discussions on such question with any third party without the prior written agreement of the Contractor; </w:t>
      </w:r>
    </w:p>
    <w:p w:rsidR="00F23753" w:rsidRPr="00F23753" w:rsidRDefault="00F23753"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iii.</w:t>
      </w:r>
      <w:r w:rsidRPr="00F23753">
        <w:rPr>
          <w:rFonts w:ascii="Arial" w:hAnsi="Arial" w:cs="Arial"/>
          <w:color w:val="000000"/>
          <w:sz w:val="20"/>
          <w:szCs w:val="20"/>
        </w:rPr>
        <w:tab/>
      </w:r>
      <w:r w:rsidRPr="009B2B78">
        <w:rPr>
          <w:rFonts w:ascii="Arial" w:hAnsi="Arial" w:cs="Arial"/>
          <w:color w:val="000000"/>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rsidR="00F23753" w:rsidRPr="00F23753" w:rsidRDefault="00F23753"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iv.</w:t>
      </w:r>
      <w:r w:rsidRPr="00F23753">
        <w:rPr>
          <w:rFonts w:ascii="Arial" w:hAnsi="Arial" w:cs="Arial"/>
          <w:color w:val="000000"/>
          <w:sz w:val="20"/>
          <w:szCs w:val="20"/>
        </w:rPr>
        <w:tab/>
      </w:r>
      <w:r w:rsidRPr="009B2B78">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rsidR="00F23753" w:rsidRPr="009B2B78" w:rsidRDefault="00F23753" w:rsidP="002E4FFE">
      <w:pPr>
        <w:widowControl w:val="0"/>
        <w:tabs>
          <w:tab w:val="left" w:pos="120"/>
        </w:tabs>
        <w:autoSpaceDE w:val="0"/>
        <w:autoSpaceDN w:val="0"/>
        <w:adjustRightInd w:val="0"/>
        <w:spacing w:after="0" w:line="240" w:lineRule="auto"/>
        <w:rPr>
          <w:rFonts w:ascii="Arial" w:hAnsi="Arial" w:cs="Arial"/>
          <w:sz w:val="20"/>
          <w:szCs w:val="20"/>
        </w:rPr>
      </w:pPr>
    </w:p>
    <w:p w:rsidR="00D91932" w:rsidRDefault="00F17F9E" w:rsidP="00F2375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e.</w:t>
      </w:r>
      <w:r w:rsidRPr="00F23753">
        <w:rPr>
          <w:rFonts w:ascii="Arial" w:hAnsi="Arial" w:cs="Arial"/>
          <w:color w:val="000000"/>
          <w:sz w:val="20"/>
          <w:szCs w:val="20"/>
        </w:rPr>
        <w:tab/>
      </w:r>
      <w:r w:rsidRPr="009B2B78">
        <w:rPr>
          <w:rFonts w:ascii="Arial" w:hAnsi="Arial" w:cs="Arial"/>
          <w:color w:val="000000"/>
          <w:sz w:val="20"/>
          <w:szCs w:val="20"/>
        </w:rPr>
        <w:t xml:space="preserve">The indemnity in clause 34.c does not extend to use by the Authority of anything </w:t>
      </w:r>
      <w:r w:rsidRPr="009B2B78">
        <w:rPr>
          <w:rFonts w:ascii="Arial" w:hAnsi="Arial" w:cs="Arial"/>
          <w:color w:val="000000"/>
          <w:sz w:val="20"/>
          <w:szCs w:val="20"/>
        </w:rPr>
        <w:lastRenderedPageBreak/>
        <w:t>supplied under the Contract where that use was not reasonably foreseeable at the time of the Contract.</w:t>
      </w:r>
    </w:p>
    <w:p w:rsidR="00F23753" w:rsidRPr="00F23753" w:rsidRDefault="00F23753" w:rsidP="00F23753">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F2375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f.</w:t>
      </w:r>
      <w:r w:rsidRPr="00F23753">
        <w:rPr>
          <w:rFonts w:ascii="Arial" w:hAnsi="Arial" w:cs="Arial"/>
          <w:color w:val="000000"/>
          <w:sz w:val="20"/>
          <w:szCs w:val="20"/>
        </w:rPr>
        <w:tab/>
      </w:r>
      <w:r w:rsidRPr="009B2B78">
        <w:rPr>
          <w:rFonts w:ascii="Arial" w:hAnsi="Arial" w:cs="Arial"/>
          <w:color w:val="000000"/>
          <w:sz w:val="20"/>
          <w:szCs w:val="2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rsidR="00F23753" w:rsidRPr="00F23753" w:rsidRDefault="00F23753" w:rsidP="00F23753">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F2375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g.</w:t>
      </w:r>
      <w:r w:rsidRPr="00F23753">
        <w:rPr>
          <w:rFonts w:ascii="Arial" w:hAnsi="Arial" w:cs="Arial"/>
          <w:color w:val="000000"/>
          <w:sz w:val="20"/>
          <w:szCs w:val="20"/>
        </w:rPr>
        <w:tab/>
      </w:r>
      <w:r w:rsidRPr="009B2B78">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rsidR="00F23753" w:rsidRPr="00F23753" w:rsidRDefault="00F23753" w:rsidP="00F23753">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F2375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h.</w:t>
      </w:r>
      <w:r w:rsidRPr="00F23753">
        <w:rPr>
          <w:rFonts w:ascii="Arial" w:hAnsi="Arial" w:cs="Arial"/>
          <w:color w:val="000000"/>
          <w:sz w:val="20"/>
          <w:szCs w:val="20"/>
        </w:rPr>
        <w:tab/>
      </w:r>
      <w:r w:rsidRPr="009B2B78">
        <w:rPr>
          <w:rFonts w:ascii="Arial" w:hAnsi="Arial" w:cs="Arial"/>
          <w:color w:val="000000"/>
          <w:sz w:val="20"/>
          <w:szCs w:val="20"/>
        </w:rPr>
        <w:t xml:space="preserve">If, under clause 34.a, a relevant invention or design is notified to the Authority by the Contractor after the Effective Date of Contract, then: </w:t>
      </w:r>
    </w:p>
    <w:p w:rsidR="00F23753" w:rsidRPr="00F23753" w:rsidRDefault="00F23753" w:rsidP="00F23753">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i.</w:t>
      </w:r>
      <w:r w:rsidRPr="00F23753">
        <w:rPr>
          <w:rFonts w:ascii="Arial" w:hAnsi="Arial" w:cs="Arial"/>
          <w:color w:val="000000"/>
          <w:sz w:val="20"/>
          <w:szCs w:val="20"/>
        </w:rPr>
        <w:tab/>
      </w:r>
      <w:r w:rsidRPr="009B2B78">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F23753" w:rsidRPr="00F23753" w:rsidRDefault="00F23753"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ii.</w:t>
      </w:r>
      <w:r w:rsidRPr="00F23753">
        <w:rPr>
          <w:rFonts w:ascii="Arial" w:hAnsi="Arial" w:cs="Arial"/>
          <w:color w:val="000000"/>
          <w:sz w:val="20"/>
          <w:szCs w:val="20"/>
        </w:rPr>
        <w:tab/>
      </w:r>
      <w:r w:rsidRPr="009B2B78">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F23753" w:rsidRPr="009B2B78" w:rsidRDefault="00F23753" w:rsidP="009B2B78">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Default="00F17F9E" w:rsidP="00F2375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i.</w:t>
      </w:r>
      <w:r w:rsidRPr="00F23753">
        <w:rPr>
          <w:rFonts w:ascii="Arial" w:hAnsi="Arial" w:cs="Arial"/>
          <w:color w:val="000000"/>
          <w:sz w:val="20"/>
          <w:szCs w:val="20"/>
        </w:rPr>
        <w:tab/>
      </w:r>
      <w:r w:rsidRPr="009B2B78">
        <w:rPr>
          <w:rFonts w:ascii="Arial" w:hAnsi="Arial" w:cs="Arial"/>
          <w:color w:val="000000"/>
          <w:sz w:val="20"/>
          <w:szCs w:val="2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00F23753" w:rsidRPr="00F23753" w:rsidRDefault="00F23753" w:rsidP="00F23753">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F2375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j.</w:t>
      </w:r>
      <w:r w:rsidRPr="00F23753">
        <w:rPr>
          <w:rFonts w:ascii="Arial" w:hAnsi="Arial" w:cs="Arial"/>
          <w:color w:val="000000"/>
          <w:sz w:val="20"/>
          <w:szCs w:val="20"/>
        </w:rPr>
        <w:tab/>
      </w:r>
      <w:r w:rsidRPr="009B2B78">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F23753" w:rsidRPr="00F23753" w:rsidRDefault="00F23753" w:rsidP="00F23753">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F2375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k.</w:t>
      </w:r>
      <w:r w:rsidRPr="00F23753">
        <w:rPr>
          <w:rFonts w:ascii="Arial" w:hAnsi="Arial" w:cs="Arial"/>
          <w:color w:val="000000"/>
          <w:sz w:val="20"/>
          <w:szCs w:val="20"/>
        </w:rPr>
        <w:tab/>
      </w:r>
      <w:r w:rsidRPr="009B2B78">
        <w:rPr>
          <w:rFonts w:ascii="Arial" w:hAnsi="Arial" w:cs="Arial"/>
          <w:color w:val="000000"/>
          <w:sz w:val="20"/>
          <w:szCs w:val="20"/>
        </w:rPr>
        <w:t>The Contractor shall not be entitled to any reimbursement of any royalty, licence fee or similar expense incurred in respect of anything to be done under the Contract, where:</w:t>
      </w:r>
    </w:p>
    <w:p w:rsidR="00F23753" w:rsidRPr="009B2B78" w:rsidRDefault="00F23753" w:rsidP="009B2B78">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i.</w:t>
      </w:r>
      <w:r w:rsidRPr="00F23753">
        <w:rPr>
          <w:rFonts w:ascii="Arial" w:hAnsi="Arial" w:cs="Arial"/>
          <w:color w:val="000000"/>
          <w:sz w:val="20"/>
          <w:szCs w:val="20"/>
        </w:rPr>
        <w:tab/>
      </w:r>
      <w:r w:rsidRPr="009B2B78">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F23753" w:rsidRPr="00F23753" w:rsidRDefault="00F23753"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ii.</w:t>
      </w:r>
      <w:r w:rsidRPr="00F23753">
        <w:rPr>
          <w:rFonts w:ascii="Arial" w:hAnsi="Arial" w:cs="Arial"/>
          <w:color w:val="000000"/>
          <w:sz w:val="20"/>
          <w:szCs w:val="20"/>
        </w:rPr>
        <w:tab/>
      </w:r>
      <w:r w:rsidRPr="009B2B78">
        <w:rPr>
          <w:rFonts w:ascii="Arial" w:hAnsi="Arial" w:cs="Arial"/>
          <w:color w:val="000000"/>
          <w:sz w:val="20"/>
          <w:szCs w:val="20"/>
        </w:rPr>
        <w:t xml:space="preserve">any obligation to make payments for intellectual property has not been promptly notified to the Authority under clause 34.a. </w:t>
      </w:r>
    </w:p>
    <w:p w:rsidR="00F23753" w:rsidRPr="009B2B78" w:rsidRDefault="00F23753" w:rsidP="009B2B78">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Default="00F17F9E" w:rsidP="00F2375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l.</w:t>
      </w:r>
      <w:r w:rsidRPr="00F23753">
        <w:rPr>
          <w:rFonts w:ascii="Arial" w:hAnsi="Arial" w:cs="Arial"/>
          <w:color w:val="000000"/>
          <w:sz w:val="20"/>
          <w:szCs w:val="20"/>
        </w:rPr>
        <w:tab/>
      </w:r>
      <w:r w:rsidRPr="009B2B78">
        <w:rPr>
          <w:rFonts w:ascii="Arial" w:hAnsi="Arial" w:cs="Arial"/>
          <w:color w:val="000000"/>
          <w:sz w:val="20"/>
          <w:szCs w:val="20"/>
        </w:rPr>
        <w:t xml:space="preserve">Where authorisation is given by the Authority under clause 34.e, 34.f or 34.g, to the </w:t>
      </w:r>
      <w:r w:rsidRPr="009B2B78">
        <w:rPr>
          <w:rFonts w:ascii="Arial" w:hAnsi="Arial" w:cs="Arial"/>
          <w:color w:val="000000"/>
          <w:sz w:val="20"/>
          <w:szCs w:val="20"/>
        </w:rPr>
        <w:lastRenderedPageBreak/>
        <w:t xml:space="preserve">extent permitted by Section 57 of the Patents Act 1977, Section 12 of the Registered Designs Act 1949 or Section 240 of the Copyright, Designs and Patents Act 1988, the Contractor shall also be: </w:t>
      </w:r>
    </w:p>
    <w:p w:rsidR="00F23753" w:rsidRPr="009B2B78" w:rsidRDefault="00F23753" w:rsidP="009B2B78">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i.</w:t>
      </w:r>
      <w:r w:rsidRPr="00F23753">
        <w:rPr>
          <w:rFonts w:ascii="Arial" w:hAnsi="Arial" w:cs="Arial"/>
          <w:color w:val="000000"/>
          <w:sz w:val="20"/>
          <w:szCs w:val="20"/>
        </w:rPr>
        <w:tab/>
      </w:r>
      <w:r w:rsidRPr="009B2B78">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F23753" w:rsidRPr="00F23753" w:rsidRDefault="00F23753"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ii.</w:t>
      </w:r>
      <w:r w:rsidRPr="00F23753">
        <w:rPr>
          <w:rFonts w:ascii="Arial" w:hAnsi="Arial" w:cs="Arial"/>
          <w:color w:val="000000"/>
          <w:sz w:val="20"/>
          <w:szCs w:val="20"/>
        </w:rPr>
        <w:tab/>
      </w:r>
      <w:r w:rsidRPr="009B2B78">
        <w:rPr>
          <w:rFonts w:ascii="Arial" w:hAnsi="Arial" w:cs="Arial"/>
          <w:color w:val="000000"/>
          <w:sz w:val="20"/>
          <w:szCs w:val="20"/>
        </w:rPr>
        <w:t xml:space="preserve">authorised to use any model, document or information relating to any such invention or design which may be required for that purpose. </w:t>
      </w:r>
    </w:p>
    <w:p w:rsidR="00F23753" w:rsidRPr="009B2B78" w:rsidRDefault="00F23753" w:rsidP="009B2B78">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Default="00F17F9E" w:rsidP="00F2375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m.</w:t>
      </w:r>
      <w:r w:rsidRPr="00F23753">
        <w:rPr>
          <w:rFonts w:ascii="Arial" w:hAnsi="Arial" w:cs="Arial"/>
          <w:color w:val="000000"/>
          <w:sz w:val="20"/>
          <w:szCs w:val="20"/>
        </w:rPr>
        <w:tab/>
      </w:r>
      <w:r w:rsidRPr="009B2B78">
        <w:rPr>
          <w:rFonts w:ascii="Arial" w:hAnsi="Arial" w:cs="Arial"/>
          <w:color w:val="000000"/>
          <w:sz w:val="20"/>
          <w:szCs w:val="20"/>
        </w:rPr>
        <w:t>The Contractor shall assume all liability and indemnify the Authority and its officers, agents and employees against liability, including costs as a result of:</w:t>
      </w:r>
    </w:p>
    <w:p w:rsidR="00F23753" w:rsidRPr="009B2B78" w:rsidRDefault="00F23753" w:rsidP="009B2B78">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i.</w:t>
      </w:r>
      <w:r w:rsidRPr="00F23753">
        <w:rPr>
          <w:rFonts w:ascii="Arial" w:hAnsi="Arial" w:cs="Arial"/>
          <w:color w:val="000000"/>
          <w:sz w:val="20"/>
          <w:szCs w:val="20"/>
        </w:rPr>
        <w:tab/>
      </w:r>
      <w:r w:rsidRPr="009B2B78">
        <w:rPr>
          <w:rFonts w:ascii="Arial" w:hAnsi="Arial" w:cs="Arial"/>
          <w:color w:val="000000"/>
          <w:sz w:val="20"/>
          <w:szCs w:val="2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rsidR="00F23753" w:rsidRPr="00F23753" w:rsidRDefault="00F23753"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ii.</w:t>
      </w:r>
      <w:r w:rsidRPr="00F23753">
        <w:rPr>
          <w:rFonts w:ascii="Arial" w:hAnsi="Arial" w:cs="Arial"/>
          <w:color w:val="000000"/>
          <w:sz w:val="20"/>
          <w:szCs w:val="20"/>
        </w:rPr>
        <w:tab/>
      </w:r>
      <w:r w:rsidRPr="009B2B78">
        <w:rPr>
          <w:rFonts w:ascii="Arial" w:hAnsi="Arial" w:cs="Arial"/>
          <w:color w:val="000000"/>
          <w:sz w:val="20"/>
          <w:szCs w:val="20"/>
        </w:rPr>
        <w:t xml:space="preserve">misuse of any confidential information, trade secret or the like by the Contractor in performing the Contract; </w:t>
      </w:r>
    </w:p>
    <w:p w:rsidR="00F23753" w:rsidRPr="00F23753" w:rsidRDefault="00F23753"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iii.</w:t>
      </w:r>
      <w:r w:rsidRPr="00F23753">
        <w:rPr>
          <w:rFonts w:ascii="Arial" w:hAnsi="Arial" w:cs="Arial"/>
          <w:color w:val="000000"/>
          <w:sz w:val="20"/>
          <w:szCs w:val="20"/>
        </w:rPr>
        <w:tab/>
      </w:r>
      <w:r w:rsidRPr="009B2B78">
        <w:rPr>
          <w:rFonts w:ascii="Arial" w:hAnsi="Arial" w:cs="Arial"/>
          <w:color w:val="000000"/>
          <w:sz w:val="20"/>
          <w:szCs w:val="20"/>
        </w:rPr>
        <w:t xml:space="preserve">provision to the Authority of any Information or material which the Contractor does not have the right to provide for the purpose of the Contract. </w:t>
      </w:r>
    </w:p>
    <w:p w:rsidR="00F23753" w:rsidRPr="009B2B78" w:rsidRDefault="00F23753" w:rsidP="009B2B78">
      <w:pPr>
        <w:widowControl w:val="0"/>
        <w:tabs>
          <w:tab w:val="left" w:pos="829"/>
        </w:tabs>
        <w:autoSpaceDE w:val="0"/>
        <w:autoSpaceDN w:val="0"/>
        <w:adjustRightInd w:val="0"/>
        <w:spacing w:after="0" w:line="240" w:lineRule="auto"/>
        <w:ind w:left="829" w:hanging="142"/>
        <w:rPr>
          <w:rFonts w:ascii="Arial" w:hAnsi="Arial" w:cs="Arial"/>
          <w:sz w:val="20"/>
          <w:szCs w:val="20"/>
        </w:rPr>
      </w:pPr>
    </w:p>
    <w:p w:rsidR="00D91932" w:rsidRDefault="00F17F9E" w:rsidP="00F2375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n.</w:t>
      </w:r>
      <w:r w:rsidRPr="00F23753">
        <w:rPr>
          <w:rFonts w:ascii="Arial" w:hAnsi="Arial" w:cs="Arial"/>
          <w:color w:val="000000"/>
          <w:sz w:val="20"/>
          <w:szCs w:val="20"/>
        </w:rPr>
        <w:tab/>
      </w:r>
      <w:r w:rsidRPr="009B2B78">
        <w:rPr>
          <w:rFonts w:ascii="Arial" w:hAnsi="Arial" w:cs="Arial"/>
          <w:color w:val="000000"/>
          <w:sz w:val="20"/>
          <w:szCs w:val="20"/>
        </w:rPr>
        <w:t xml:space="preserve">The Authority shall assume all liability and indemnify the Contractor, its officers, agents and employees against liability, including costs as a result of: </w:t>
      </w:r>
    </w:p>
    <w:p w:rsidR="00F23753" w:rsidRPr="009B2B78" w:rsidRDefault="00F23753" w:rsidP="009B2B78">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i.</w:t>
      </w:r>
      <w:r w:rsidRPr="00F23753">
        <w:rPr>
          <w:rFonts w:ascii="Arial" w:hAnsi="Arial" w:cs="Arial"/>
          <w:color w:val="000000"/>
          <w:sz w:val="20"/>
          <w:szCs w:val="20"/>
        </w:rPr>
        <w:tab/>
      </w:r>
      <w:r w:rsidRPr="009B2B78">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00F23753" w:rsidRPr="00F23753" w:rsidRDefault="00F23753"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ii.</w:t>
      </w:r>
      <w:r w:rsidRPr="00F23753">
        <w:rPr>
          <w:rFonts w:ascii="Arial" w:hAnsi="Arial" w:cs="Arial"/>
          <w:color w:val="000000"/>
          <w:sz w:val="20"/>
          <w:szCs w:val="20"/>
        </w:rPr>
        <w:tab/>
      </w:r>
      <w:r w:rsidRPr="009B2B78">
        <w:rPr>
          <w:rFonts w:ascii="Arial" w:hAnsi="Arial" w:cs="Arial"/>
          <w:color w:val="000000"/>
          <w:sz w:val="20"/>
          <w:szCs w:val="2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rsidR="00F23753" w:rsidRPr="009B2B78" w:rsidRDefault="00F23753" w:rsidP="009B2B78">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Default="00F17F9E" w:rsidP="00F2375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o.</w:t>
      </w:r>
      <w:r w:rsidRPr="00F23753">
        <w:rPr>
          <w:rFonts w:ascii="Arial" w:hAnsi="Arial" w:cs="Arial"/>
          <w:color w:val="000000"/>
          <w:sz w:val="20"/>
          <w:szCs w:val="20"/>
        </w:rPr>
        <w:tab/>
      </w:r>
      <w:r w:rsidRPr="009B2B78">
        <w:rPr>
          <w:rFonts w:ascii="Arial" w:hAnsi="Arial" w:cs="Arial"/>
          <w:color w:val="000000"/>
          <w:sz w:val="20"/>
          <w:szCs w:val="20"/>
        </w:rPr>
        <w:t>The general authorisation and indemnity is:</w:t>
      </w:r>
    </w:p>
    <w:p w:rsidR="00F23753" w:rsidRPr="009B2B78" w:rsidRDefault="00F23753" w:rsidP="009B2B78">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i.</w:t>
      </w:r>
      <w:r w:rsidRPr="00F23753">
        <w:rPr>
          <w:rFonts w:ascii="Arial" w:hAnsi="Arial" w:cs="Arial"/>
          <w:color w:val="000000"/>
          <w:sz w:val="20"/>
          <w:szCs w:val="20"/>
        </w:rPr>
        <w:tab/>
      </w:r>
      <w:r w:rsidRPr="009B2B78">
        <w:rPr>
          <w:rFonts w:ascii="Arial" w:hAnsi="Arial" w:cs="Arial"/>
          <w:color w:val="000000"/>
          <w:sz w:val="20"/>
          <w:szCs w:val="20"/>
        </w:rPr>
        <w:t xml:space="preserve">clauses 34.a – 34.m represents the total liability of each Party to the other under the Contract in respect of any infringement or alleged infringement of patent or other Intellectual Property Right (IPR) owned by a third party; </w:t>
      </w:r>
    </w:p>
    <w:p w:rsidR="00F23753" w:rsidRPr="00F23753" w:rsidRDefault="00F23753"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ii.</w:t>
      </w:r>
      <w:r w:rsidRPr="00F23753">
        <w:rPr>
          <w:rFonts w:ascii="Arial" w:hAnsi="Arial" w:cs="Arial"/>
          <w:color w:val="000000"/>
          <w:sz w:val="20"/>
          <w:szCs w:val="20"/>
        </w:rPr>
        <w:tab/>
      </w:r>
      <w:r w:rsidRPr="009B2B78">
        <w:rPr>
          <w:rFonts w:ascii="Arial" w:hAnsi="Arial" w:cs="Arial"/>
          <w:color w:val="000000"/>
          <w:sz w:val="20"/>
          <w:szCs w:val="20"/>
        </w:rPr>
        <w:t>neither Party shall be liable, one to the other, for any consequential loss or damage arising as a result, directly or indirectly, of a claim for infringement or alleged infringement of any patent or other IPR owned by a third party;</w:t>
      </w:r>
    </w:p>
    <w:p w:rsidR="00F23753" w:rsidRPr="00F23753" w:rsidRDefault="00F23753"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iii.</w:t>
      </w:r>
      <w:r w:rsidRPr="00F23753">
        <w:rPr>
          <w:rFonts w:ascii="Arial" w:hAnsi="Arial" w:cs="Arial"/>
          <w:color w:val="000000"/>
          <w:sz w:val="20"/>
          <w:szCs w:val="20"/>
        </w:rPr>
        <w:tab/>
      </w:r>
      <w:r w:rsidRPr="009B2B78">
        <w:rPr>
          <w:rFonts w:ascii="Arial" w:hAnsi="Arial" w:cs="Arial"/>
          <w:color w:val="000000"/>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rsidR="00F23753" w:rsidRPr="00F23753" w:rsidRDefault="00F23753"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iv.</w:t>
      </w:r>
      <w:r w:rsidRPr="00F23753">
        <w:rPr>
          <w:rFonts w:ascii="Arial" w:hAnsi="Arial" w:cs="Arial"/>
          <w:color w:val="000000"/>
          <w:sz w:val="20"/>
          <w:szCs w:val="20"/>
        </w:rPr>
        <w:tab/>
      </w:r>
      <w:r w:rsidRPr="009B2B78">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rsidR="00F23753" w:rsidRPr="00F23753" w:rsidRDefault="00F23753"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lastRenderedPageBreak/>
        <w:t>v.</w:t>
      </w:r>
      <w:r w:rsidRPr="00F23753">
        <w:rPr>
          <w:rFonts w:ascii="Arial" w:hAnsi="Arial" w:cs="Arial"/>
          <w:color w:val="000000"/>
          <w:sz w:val="20"/>
          <w:szCs w:val="20"/>
        </w:rPr>
        <w:tab/>
      </w:r>
      <w:r w:rsidRPr="009B2B78">
        <w:rPr>
          <w:rFonts w:ascii="Arial" w:hAnsi="Arial" w:cs="Arial"/>
          <w:color w:val="000000"/>
          <w:sz w:val="20"/>
          <w:szCs w:val="20"/>
        </w:rPr>
        <w:t xml:space="preserve">following a notification,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00F23753" w:rsidRPr="00F23753" w:rsidRDefault="00F23753"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F2375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B2B78">
        <w:rPr>
          <w:rFonts w:ascii="Arial" w:hAnsi="Arial" w:cs="Arial"/>
          <w:color w:val="000000"/>
          <w:sz w:val="20"/>
          <w:szCs w:val="20"/>
        </w:rPr>
        <w:t>vi.</w:t>
      </w:r>
      <w:r w:rsidRPr="00F23753">
        <w:rPr>
          <w:rFonts w:ascii="Arial" w:hAnsi="Arial" w:cs="Arial"/>
          <w:color w:val="000000"/>
          <w:sz w:val="20"/>
          <w:szCs w:val="20"/>
        </w:rPr>
        <w:tab/>
      </w:r>
      <w:r w:rsidRPr="009B2B78">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rsidR="00F23753" w:rsidRPr="009B2B78" w:rsidRDefault="00F23753" w:rsidP="009B2B78">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Default="00F17F9E" w:rsidP="00F2375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p.</w:t>
      </w:r>
      <w:r w:rsidRPr="00F23753">
        <w:rPr>
          <w:rFonts w:ascii="Arial" w:hAnsi="Arial" w:cs="Arial"/>
          <w:color w:val="000000"/>
          <w:sz w:val="20"/>
          <w:szCs w:val="20"/>
        </w:rPr>
        <w:tab/>
      </w:r>
      <w:r w:rsidRPr="009B2B78">
        <w:rPr>
          <w:rFonts w:ascii="Arial" w:hAnsi="Arial" w:cs="Arial"/>
          <w:color w:val="000000"/>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rsidR="00F23753" w:rsidRPr="00F23753" w:rsidRDefault="00F23753" w:rsidP="00F23753">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Pr="00F23753" w:rsidRDefault="00F17F9E" w:rsidP="00F2375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B2B78">
        <w:rPr>
          <w:rFonts w:ascii="Arial" w:hAnsi="Arial" w:cs="Arial"/>
          <w:color w:val="000000"/>
          <w:sz w:val="20"/>
          <w:szCs w:val="20"/>
        </w:rPr>
        <w:t>q.</w:t>
      </w:r>
      <w:r w:rsidRPr="00F23753">
        <w:rPr>
          <w:rFonts w:ascii="Arial" w:hAnsi="Arial" w:cs="Arial"/>
          <w:color w:val="000000"/>
          <w:sz w:val="20"/>
          <w:szCs w:val="20"/>
        </w:rPr>
        <w:tab/>
      </w:r>
      <w:r w:rsidRPr="009B2B78">
        <w:rPr>
          <w:rFonts w:ascii="Arial" w:hAnsi="Arial" w:cs="Arial"/>
          <w:color w:val="000000"/>
          <w:sz w:val="20"/>
          <w:szCs w:val="20"/>
        </w:rPr>
        <w:t>Nothing in condition 34 shall be taken as an authorisation or promise of an authorisation under Section 240 of the Copyright, Designs and Patents Act 1988.</w:t>
      </w:r>
    </w:p>
    <w:p w:rsidR="00D91932" w:rsidRDefault="00D91932">
      <w:pPr>
        <w:widowControl w:val="0"/>
        <w:autoSpaceDE w:val="0"/>
        <w:autoSpaceDN w:val="0"/>
        <w:adjustRightInd w:val="0"/>
        <w:spacing w:after="60" w:line="240" w:lineRule="auto"/>
        <w:ind w:left="120"/>
        <w:rPr>
          <w:rFonts w:ascii="Arial" w:hAnsi="Arial" w:cs="Arial"/>
          <w:color w:val="000000"/>
        </w:rPr>
      </w:pPr>
    </w:p>
    <w:p w:rsidR="00D91932" w:rsidRDefault="00F17F9E" w:rsidP="008E7D40">
      <w:pPr>
        <w:widowControl w:val="0"/>
        <w:autoSpaceDE w:val="0"/>
        <w:autoSpaceDN w:val="0"/>
        <w:adjustRightInd w:val="0"/>
        <w:spacing w:after="60" w:line="240" w:lineRule="auto"/>
        <w:rPr>
          <w:rFonts w:ascii="Arial" w:hAnsi="Arial" w:cs="Arial"/>
          <w:sz w:val="24"/>
          <w:szCs w:val="24"/>
        </w:rPr>
      </w:pPr>
      <w:r>
        <w:rPr>
          <w:rFonts w:ascii="Arial" w:hAnsi="Arial" w:cs="Arial"/>
          <w:color w:val="000000"/>
          <w:u w:val="single"/>
        </w:rPr>
        <w:t>PRICING AND PAYMENT</w:t>
      </w:r>
    </w:p>
    <w:p w:rsidR="00D91932" w:rsidRDefault="00D91932">
      <w:pPr>
        <w:widowControl w:val="0"/>
        <w:autoSpaceDE w:val="0"/>
        <w:autoSpaceDN w:val="0"/>
        <w:adjustRightInd w:val="0"/>
        <w:spacing w:after="60" w:line="240" w:lineRule="auto"/>
        <w:ind w:left="120"/>
        <w:rPr>
          <w:rFonts w:ascii="Arial" w:hAnsi="Arial" w:cs="Arial"/>
          <w:color w:val="000000"/>
        </w:rPr>
      </w:pPr>
    </w:p>
    <w:p w:rsidR="00D91932" w:rsidRDefault="00F17F9E" w:rsidP="008E7D40">
      <w:pPr>
        <w:pStyle w:val="Heading2"/>
        <w:spacing w:before="0" w:line="240" w:lineRule="auto"/>
        <w:rPr>
          <w:rFonts w:ascii="Arial" w:hAnsi="Arial" w:cs="Arial"/>
          <w:sz w:val="22"/>
          <w:szCs w:val="20"/>
        </w:rPr>
      </w:pPr>
      <w:bookmarkStart w:id="38" w:name="_Toc21513964"/>
      <w:r w:rsidRPr="008E7D40">
        <w:rPr>
          <w:sz w:val="28"/>
        </w:rPr>
        <w:t>35.</w:t>
      </w:r>
      <w:r w:rsidRPr="008E7D40">
        <w:rPr>
          <w:sz w:val="28"/>
        </w:rPr>
        <w:tab/>
      </w:r>
      <w:r w:rsidRPr="008E7D40">
        <w:rPr>
          <w:rFonts w:ascii="Arial" w:hAnsi="Arial" w:cs="Arial"/>
          <w:sz w:val="22"/>
          <w:szCs w:val="20"/>
        </w:rPr>
        <w:t>Contract Price</w:t>
      </w:r>
      <w:bookmarkEnd w:id="38"/>
    </w:p>
    <w:p w:rsidR="008E7D40" w:rsidRPr="008E7D40" w:rsidRDefault="008E7D40" w:rsidP="008E7D40">
      <w:pPr>
        <w:spacing w:after="0"/>
      </w:pPr>
    </w:p>
    <w:p w:rsidR="00D91932" w:rsidRDefault="00F17F9E"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8E7D40">
        <w:rPr>
          <w:rFonts w:ascii="Arial" w:hAnsi="Arial" w:cs="Arial"/>
          <w:color w:val="000000"/>
          <w:sz w:val="20"/>
          <w:szCs w:val="20"/>
        </w:rPr>
        <w:t>a.</w:t>
      </w:r>
      <w:r w:rsidRPr="008E7D40">
        <w:rPr>
          <w:rFonts w:ascii="Arial" w:hAnsi="Arial" w:cs="Arial"/>
          <w:color w:val="000000"/>
          <w:sz w:val="20"/>
          <w:szCs w:val="20"/>
        </w:rPr>
        <w:tab/>
        <w:t xml:space="preserve">The Contractor shall provide the Contractor Deliverables to the Authority at the Contract Price.  The Contract Price shall be a Firm Price unless otherwise stated in Schedule </w:t>
      </w:r>
      <w:r w:rsidR="00093162" w:rsidRPr="008E7D40">
        <w:rPr>
          <w:rFonts w:ascii="Arial" w:hAnsi="Arial" w:cs="Arial"/>
          <w:color w:val="000000"/>
          <w:sz w:val="20"/>
          <w:szCs w:val="20"/>
        </w:rPr>
        <w:t>9</w:t>
      </w:r>
    </w:p>
    <w:p w:rsidR="008E7D40" w:rsidRPr="008E7D40" w:rsidRDefault="008E7D40"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Pr="008E7D40" w:rsidRDefault="00F17F9E"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8E7D40">
        <w:rPr>
          <w:rFonts w:ascii="Arial" w:hAnsi="Arial" w:cs="Arial"/>
          <w:color w:val="000000"/>
          <w:sz w:val="20"/>
          <w:szCs w:val="20"/>
        </w:rPr>
        <w:t>b.</w:t>
      </w:r>
      <w:r w:rsidRPr="008E7D40">
        <w:rPr>
          <w:rFonts w:ascii="Arial" w:hAnsi="Arial" w:cs="Arial"/>
          <w:color w:val="000000"/>
          <w:sz w:val="20"/>
          <w:szCs w:val="20"/>
        </w:rPr>
        <w:tab/>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rsidR="00D91932" w:rsidRPr="008E7D40" w:rsidRDefault="00D91932" w:rsidP="008E7D40">
      <w:pPr>
        <w:widowControl w:val="0"/>
        <w:autoSpaceDE w:val="0"/>
        <w:autoSpaceDN w:val="0"/>
        <w:adjustRightInd w:val="0"/>
        <w:spacing w:after="0" w:line="240" w:lineRule="auto"/>
        <w:ind w:left="120"/>
        <w:rPr>
          <w:rFonts w:ascii="Arial" w:hAnsi="Arial" w:cs="Arial"/>
          <w:color w:val="000000"/>
          <w:sz w:val="20"/>
          <w:szCs w:val="20"/>
        </w:rPr>
      </w:pPr>
    </w:p>
    <w:p w:rsidR="00D91932" w:rsidRDefault="00F17F9E" w:rsidP="008E7D40">
      <w:pPr>
        <w:pStyle w:val="Heading2"/>
        <w:tabs>
          <w:tab w:val="left" w:pos="567"/>
        </w:tabs>
        <w:spacing w:before="0" w:line="240" w:lineRule="auto"/>
        <w:rPr>
          <w:rFonts w:ascii="Arial" w:hAnsi="Arial" w:cs="Arial"/>
          <w:sz w:val="22"/>
          <w:szCs w:val="20"/>
        </w:rPr>
      </w:pPr>
      <w:bookmarkStart w:id="39" w:name="_Toc21513965"/>
      <w:r w:rsidRPr="008E7D40">
        <w:rPr>
          <w:rFonts w:ascii="Arial" w:hAnsi="Arial" w:cs="Arial"/>
          <w:sz w:val="22"/>
          <w:szCs w:val="20"/>
        </w:rPr>
        <w:t>36.</w:t>
      </w:r>
      <w:r w:rsidRPr="008E7D40">
        <w:rPr>
          <w:rFonts w:ascii="Arial" w:hAnsi="Arial" w:cs="Arial"/>
          <w:sz w:val="22"/>
          <w:szCs w:val="20"/>
        </w:rPr>
        <w:tab/>
        <w:t>Payment and Recovery of Sums Due</w:t>
      </w:r>
      <w:bookmarkEnd w:id="39"/>
    </w:p>
    <w:p w:rsidR="008E7D40" w:rsidRPr="008E7D40" w:rsidRDefault="008E7D40" w:rsidP="008E7D40">
      <w:pPr>
        <w:spacing w:after="0"/>
      </w:pPr>
    </w:p>
    <w:p w:rsidR="00D91932" w:rsidRDefault="00F17F9E"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8E7D40">
        <w:rPr>
          <w:rFonts w:ascii="Arial" w:hAnsi="Arial" w:cs="Arial"/>
          <w:color w:val="000000"/>
          <w:sz w:val="20"/>
          <w:szCs w:val="20"/>
        </w:rPr>
        <w:t>a.</w:t>
      </w:r>
      <w:r w:rsidRPr="008E7D40">
        <w:rPr>
          <w:rFonts w:ascii="Arial" w:hAnsi="Arial" w:cs="Arial"/>
          <w:color w:val="000000"/>
          <w:sz w:val="20"/>
          <w:szCs w:val="20"/>
        </w:rPr>
        <w:tab/>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rsidR="008E7D40" w:rsidRPr="008E7D40" w:rsidRDefault="008E7D40"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8E7D40">
        <w:rPr>
          <w:rFonts w:ascii="Arial" w:hAnsi="Arial" w:cs="Arial"/>
          <w:color w:val="000000"/>
          <w:sz w:val="20"/>
          <w:szCs w:val="20"/>
        </w:rPr>
        <w:t>b.</w:t>
      </w:r>
      <w:r w:rsidRPr="008E7D40">
        <w:rPr>
          <w:rFonts w:ascii="Arial" w:hAnsi="Arial" w:cs="Arial"/>
          <w:color w:val="000000"/>
          <w:sz w:val="20"/>
          <w:szCs w:val="20"/>
        </w:rPr>
        <w:tab/>
        <w:t>Where the Contractor submits an invoice to the Authority in accordance with clause 36a, the Authority will consider and verify that invoice in a timely fashion.</w:t>
      </w:r>
    </w:p>
    <w:p w:rsidR="008E7D40" w:rsidRPr="008E7D40" w:rsidRDefault="008E7D40"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8E7D40">
        <w:rPr>
          <w:rFonts w:ascii="Arial" w:hAnsi="Arial" w:cs="Arial"/>
          <w:color w:val="000000"/>
          <w:sz w:val="20"/>
          <w:szCs w:val="20"/>
        </w:rPr>
        <w:t>c.</w:t>
      </w:r>
      <w:r w:rsidRPr="008E7D40">
        <w:rPr>
          <w:rFonts w:ascii="Arial" w:hAnsi="Arial" w:cs="Arial"/>
          <w:color w:val="000000"/>
          <w:sz w:val="20"/>
          <w:szCs w:val="20"/>
        </w:rPr>
        <w:tab/>
        <w:t>The Authority shall pay the Contractor any sums due under such an invoice no later than a period of 30 days from the date on which the Authority has determined that the invoice is valid and undisputed.</w:t>
      </w:r>
    </w:p>
    <w:p w:rsidR="008E7D40" w:rsidRPr="008E7D40" w:rsidRDefault="008E7D40"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8E7D40">
        <w:rPr>
          <w:rFonts w:ascii="Arial" w:hAnsi="Arial" w:cs="Arial"/>
          <w:color w:val="000000"/>
          <w:sz w:val="20"/>
          <w:szCs w:val="20"/>
        </w:rPr>
        <w:t>d.</w:t>
      </w:r>
      <w:r w:rsidRPr="008E7D40">
        <w:rPr>
          <w:rFonts w:ascii="Arial" w:hAnsi="Arial" w:cs="Arial"/>
          <w:color w:val="000000"/>
          <w:sz w:val="20"/>
          <w:szCs w:val="20"/>
        </w:rPr>
        <w:tab/>
        <w:t>Where the Authority fails to comply with clause 36a and there is undue delay in considering and verifying the invoice, the invoice shall be regarded as valid and undisputed for the purpose of clause 36c after a reasonable time has passed.</w:t>
      </w:r>
    </w:p>
    <w:p w:rsidR="008E7D40" w:rsidRPr="008E7D40" w:rsidRDefault="008E7D40"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8E7D40">
        <w:rPr>
          <w:rFonts w:ascii="Arial" w:hAnsi="Arial" w:cs="Arial"/>
          <w:color w:val="000000"/>
          <w:sz w:val="20"/>
          <w:szCs w:val="20"/>
        </w:rPr>
        <w:t>e.</w:t>
      </w:r>
      <w:r w:rsidRPr="008E7D40">
        <w:rPr>
          <w:rFonts w:ascii="Arial" w:hAnsi="Arial" w:cs="Arial"/>
          <w:color w:val="000000"/>
          <w:sz w:val="20"/>
          <w:szCs w:val="20"/>
        </w:rPr>
        <w:tab/>
        <w:t>The approval for payment of a valid and undisputed invoice by the Authority shall not be construed as acceptance by the Authority of the performance of the Contractor’s obligations nor as a waiver of its rights and remedies under this Contract.</w:t>
      </w:r>
    </w:p>
    <w:p w:rsidR="008E7D40" w:rsidRPr="008E7D40" w:rsidRDefault="008E7D40"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Pr="008E7D40" w:rsidRDefault="00F17F9E"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8E7D40">
        <w:rPr>
          <w:rFonts w:ascii="Arial" w:hAnsi="Arial" w:cs="Arial"/>
          <w:color w:val="000000"/>
          <w:sz w:val="20"/>
          <w:szCs w:val="20"/>
        </w:rPr>
        <w:t>f.</w:t>
      </w:r>
      <w:r w:rsidRPr="008E7D40">
        <w:rPr>
          <w:rFonts w:ascii="Arial" w:hAnsi="Arial" w:cs="Arial"/>
          <w:color w:val="000000"/>
          <w:sz w:val="20"/>
          <w:szCs w:val="20"/>
        </w:rPr>
        <w:tab/>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D91932" w:rsidRPr="008E7D40" w:rsidRDefault="00D91932" w:rsidP="008E7D40">
      <w:pPr>
        <w:widowControl w:val="0"/>
        <w:autoSpaceDE w:val="0"/>
        <w:autoSpaceDN w:val="0"/>
        <w:adjustRightInd w:val="0"/>
        <w:spacing w:after="0" w:line="240" w:lineRule="auto"/>
        <w:ind w:left="120"/>
        <w:rPr>
          <w:rFonts w:ascii="Arial" w:hAnsi="Arial" w:cs="Arial"/>
          <w:color w:val="000000"/>
          <w:sz w:val="20"/>
          <w:szCs w:val="20"/>
        </w:rPr>
      </w:pPr>
    </w:p>
    <w:p w:rsidR="00D91932" w:rsidRDefault="00F17F9E" w:rsidP="008E7D40">
      <w:pPr>
        <w:pStyle w:val="Heading2"/>
        <w:tabs>
          <w:tab w:val="left" w:pos="567"/>
        </w:tabs>
        <w:spacing w:before="0" w:line="240" w:lineRule="auto"/>
        <w:rPr>
          <w:rFonts w:ascii="Arial" w:hAnsi="Arial" w:cs="Arial"/>
          <w:sz w:val="22"/>
          <w:szCs w:val="20"/>
        </w:rPr>
      </w:pPr>
      <w:bookmarkStart w:id="40" w:name="_Toc21513966"/>
      <w:r w:rsidRPr="008E7D40">
        <w:rPr>
          <w:rFonts w:ascii="Arial" w:hAnsi="Arial" w:cs="Arial"/>
          <w:sz w:val="22"/>
          <w:szCs w:val="20"/>
        </w:rPr>
        <w:t>37.</w:t>
      </w:r>
      <w:r w:rsidRPr="008E7D40">
        <w:rPr>
          <w:rFonts w:ascii="Arial" w:hAnsi="Arial" w:cs="Arial"/>
          <w:sz w:val="22"/>
          <w:szCs w:val="20"/>
        </w:rPr>
        <w:tab/>
        <w:t>Value Added Tax</w:t>
      </w:r>
      <w:bookmarkEnd w:id="40"/>
    </w:p>
    <w:p w:rsidR="008E7D40" w:rsidRPr="008E7D40" w:rsidRDefault="008E7D40" w:rsidP="008E7D40">
      <w:pPr>
        <w:spacing w:after="0"/>
      </w:pPr>
    </w:p>
    <w:p w:rsidR="00D91932" w:rsidRDefault="00F17F9E"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8E7D40">
        <w:rPr>
          <w:rFonts w:ascii="Arial" w:hAnsi="Arial" w:cs="Arial"/>
          <w:color w:val="000000"/>
          <w:sz w:val="20"/>
          <w:szCs w:val="20"/>
        </w:rPr>
        <w:t>a.</w:t>
      </w:r>
      <w:r w:rsidRPr="008E7D40">
        <w:rPr>
          <w:rFonts w:ascii="Arial" w:hAnsi="Arial" w:cs="Arial"/>
          <w:color w:val="000000"/>
          <w:sz w:val="20"/>
          <w:szCs w:val="20"/>
        </w:rPr>
        <w:tab/>
        <w:t>The Contract Price excludes any UK output Value Added Tax (VAT) and any similar EU (or non-EU) taxes chargeable on the supply of Contractor Deliverables by the Contractor to the Authority.</w:t>
      </w:r>
    </w:p>
    <w:p w:rsidR="008E7D40" w:rsidRPr="008E7D40" w:rsidRDefault="008E7D40"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8E7D40">
        <w:rPr>
          <w:rFonts w:ascii="Arial" w:hAnsi="Arial" w:cs="Arial"/>
          <w:color w:val="000000"/>
          <w:sz w:val="20"/>
          <w:szCs w:val="20"/>
        </w:rPr>
        <w:t>b.</w:t>
      </w:r>
      <w:r w:rsidRPr="008E7D40">
        <w:rPr>
          <w:rFonts w:ascii="Arial" w:hAnsi="Arial" w:cs="Arial"/>
          <w:color w:val="000000"/>
          <w:sz w:val="20"/>
          <w:szCs w:val="20"/>
        </w:rPr>
        <w:tab/>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rsidR="008E7D40" w:rsidRPr="008E7D40" w:rsidRDefault="008E7D40"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8E7D40">
        <w:rPr>
          <w:rFonts w:ascii="Arial" w:hAnsi="Arial" w:cs="Arial"/>
          <w:color w:val="000000"/>
          <w:sz w:val="20"/>
          <w:szCs w:val="20"/>
        </w:rPr>
        <w:t>c.</w:t>
      </w:r>
      <w:r w:rsidRPr="008E7D40">
        <w:rPr>
          <w:rFonts w:ascii="Arial" w:hAnsi="Arial" w:cs="Arial"/>
          <w:color w:val="000000"/>
          <w:sz w:val="20"/>
          <w:szCs w:val="20"/>
        </w:rPr>
        <w:tab/>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rsidR="008E7D40" w:rsidRPr="008E7D40" w:rsidRDefault="008E7D40"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8E7D40">
        <w:rPr>
          <w:rFonts w:ascii="Arial" w:hAnsi="Arial" w:cs="Arial"/>
          <w:color w:val="000000"/>
          <w:sz w:val="20"/>
          <w:szCs w:val="20"/>
        </w:rPr>
        <w:t>d.</w:t>
      </w:r>
      <w:r w:rsidRPr="008E7D40">
        <w:rPr>
          <w:rFonts w:ascii="Arial" w:hAnsi="Arial" w:cs="Arial"/>
          <w:color w:val="000000"/>
          <w:sz w:val="20"/>
          <w:szCs w:val="20"/>
        </w:rPr>
        <w:tab/>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rsidR="008E7D40" w:rsidRPr="008E7D40" w:rsidRDefault="008E7D40"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8E7D40">
        <w:rPr>
          <w:rFonts w:ascii="Arial" w:hAnsi="Arial" w:cs="Arial"/>
          <w:color w:val="000000"/>
          <w:sz w:val="20"/>
          <w:szCs w:val="20"/>
        </w:rPr>
        <w:t>e.</w:t>
      </w:r>
      <w:r w:rsidRPr="008E7D40">
        <w:rPr>
          <w:rFonts w:ascii="Arial" w:hAnsi="Arial" w:cs="Arial"/>
          <w:color w:val="000000"/>
          <w:sz w:val="20"/>
          <w:szCs w:val="20"/>
        </w:rPr>
        <w:tab/>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rsidR="008E7D40" w:rsidRPr="008E7D40" w:rsidRDefault="008E7D40"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8E7D40">
        <w:rPr>
          <w:rFonts w:ascii="Arial" w:hAnsi="Arial" w:cs="Arial"/>
          <w:color w:val="000000"/>
          <w:sz w:val="20"/>
          <w:szCs w:val="20"/>
        </w:rPr>
        <w:t>f.</w:t>
      </w:r>
      <w:r w:rsidRPr="008E7D40">
        <w:rPr>
          <w:rFonts w:ascii="Arial" w:hAnsi="Arial" w:cs="Arial"/>
          <w:color w:val="000000"/>
          <w:sz w:val="20"/>
          <w:szCs w:val="20"/>
        </w:rPr>
        <w:tab/>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rsidR="008E7D40" w:rsidRPr="008E7D40" w:rsidRDefault="008E7D40"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Pr="008E7D40" w:rsidRDefault="00F17F9E" w:rsidP="008E7D40">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8E7D40">
        <w:rPr>
          <w:rFonts w:ascii="Arial" w:hAnsi="Arial" w:cs="Arial"/>
          <w:color w:val="000000"/>
          <w:sz w:val="20"/>
          <w:szCs w:val="20"/>
        </w:rPr>
        <w:t>g.</w:t>
      </w:r>
      <w:r w:rsidRPr="008E7D40">
        <w:rPr>
          <w:rFonts w:ascii="Arial" w:hAnsi="Arial" w:cs="Arial"/>
          <w:color w:val="000000"/>
          <w:sz w:val="20"/>
          <w:szCs w:val="20"/>
        </w:rPr>
        <w:tab/>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rsidR="00D91932" w:rsidRDefault="00D91932">
      <w:pPr>
        <w:widowControl w:val="0"/>
        <w:autoSpaceDE w:val="0"/>
        <w:autoSpaceDN w:val="0"/>
        <w:adjustRightInd w:val="0"/>
        <w:spacing w:after="60" w:line="240" w:lineRule="auto"/>
        <w:ind w:left="120"/>
        <w:rPr>
          <w:rFonts w:ascii="Arial" w:hAnsi="Arial" w:cs="Arial"/>
          <w:color w:val="000000"/>
        </w:rPr>
      </w:pPr>
    </w:p>
    <w:p w:rsidR="00D91932" w:rsidRDefault="00F17F9E" w:rsidP="0039717B">
      <w:pPr>
        <w:pStyle w:val="Heading2"/>
      </w:pPr>
      <w:bookmarkStart w:id="41" w:name="_Toc21513967"/>
      <w:r w:rsidRPr="0039717B">
        <w:lastRenderedPageBreak/>
        <w:t>38.</w:t>
      </w:r>
      <w:r w:rsidRPr="0039717B">
        <w:tab/>
        <w:t>Debt Factoring</w:t>
      </w:r>
      <w:bookmarkEnd w:id="41"/>
    </w:p>
    <w:p w:rsidR="00534F08" w:rsidRPr="00534F08" w:rsidRDefault="00534F08" w:rsidP="00534F08">
      <w:pPr>
        <w:spacing w:after="0"/>
      </w:pPr>
    </w:p>
    <w:p w:rsidR="00D91932" w:rsidRDefault="00F17F9E" w:rsidP="00534F0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534F08">
        <w:rPr>
          <w:rFonts w:ascii="Arial" w:hAnsi="Arial" w:cs="Arial"/>
          <w:color w:val="000000"/>
          <w:sz w:val="20"/>
          <w:szCs w:val="20"/>
        </w:rPr>
        <w:t>a.</w:t>
      </w:r>
      <w:r w:rsidRPr="00534F08">
        <w:rPr>
          <w:rFonts w:ascii="Arial" w:hAnsi="Arial" w:cs="Arial"/>
          <w:color w:val="000000"/>
          <w:sz w:val="20"/>
          <w:szCs w:val="20"/>
        </w:rPr>
        <w:tab/>
      </w:r>
      <w:r>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rsidR="00534F08" w:rsidRDefault="00534F08">
      <w:pPr>
        <w:widowControl w:val="0"/>
        <w:tabs>
          <w:tab w:val="left" w:pos="120"/>
        </w:tabs>
        <w:autoSpaceDE w:val="0"/>
        <w:autoSpaceDN w:val="0"/>
        <w:adjustRightInd w:val="0"/>
        <w:spacing w:after="0" w:line="240" w:lineRule="auto"/>
        <w:ind w:left="120" w:firstLine="284"/>
        <w:rPr>
          <w:rFonts w:ascii="Arial" w:hAnsi="Arial" w:cs="Arial"/>
          <w:sz w:val="24"/>
          <w:szCs w:val="24"/>
        </w:rPr>
      </w:pPr>
    </w:p>
    <w:p w:rsidR="00D91932" w:rsidRDefault="00F17F9E" w:rsidP="00534F0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534F08">
        <w:rPr>
          <w:rFonts w:ascii="Arial" w:hAnsi="Arial" w:cs="Arial"/>
          <w:color w:val="000000"/>
          <w:sz w:val="20"/>
          <w:szCs w:val="20"/>
        </w:rPr>
        <w:t>i.</w:t>
      </w:r>
      <w:r w:rsidRPr="00534F08">
        <w:rPr>
          <w:rFonts w:ascii="Arial" w:hAnsi="Arial" w:cs="Arial"/>
          <w:color w:val="000000"/>
          <w:sz w:val="20"/>
          <w:szCs w:val="20"/>
        </w:rPr>
        <w:tab/>
      </w:r>
      <w:r>
        <w:rPr>
          <w:rFonts w:ascii="Arial" w:hAnsi="Arial" w:cs="Arial"/>
          <w:color w:val="000000"/>
          <w:sz w:val="20"/>
          <w:szCs w:val="20"/>
        </w:rPr>
        <w:t>reduction of any sums in respect of which the Authority exercises its right of recovery under clause 36.f</w:t>
      </w:r>
    </w:p>
    <w:p w:rsidR="00534F08" w:rsidRPr="00534F08" w:rsidRDefault="00534F08" w:rsidP="00534F0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534F0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534F08">
        <w:rPr>
          <w:rFonts w:ascii="Arial" w:hAnsi="Arial" w:cs="Arial"/>
          <w:color w:val="000000"/>
          <w:sz w:val="20"/>
          <w:szCs w:val="20"/>
        </w:rPr>
        <w:t>ii.</w:t>
      </w:r>
      <w:r w:rsidRPr="00534F08">
        <w:rPr>
          <w:rFonts w:ascii="Arial" w:hAnsi="Arial" w:cs="Arial"/>
          <w:color w:val="000000"/>
          <w:sz w:val="20"/>
          <w:szCs w:val="20"/>
        </w:rPr>
        <w:tab/>
      </w:r>
      <w:r>
        <w:rPr>
          <w:rFonts w:ascii="Arial" w:hAnsi="Arial" w:cs="Arial"/>
          <w:color w:val="000000"/>
          <w:sz w:val="20"/>
          <w:szCs w:val="20"/>
        </w:rPr>
        <w:t>all related rights of the Authority under the Contract in relation to the recovery of sums due but unpaid; and</w:t>
      </w:r>
    </w:p>
    <w:p w:rsidR="00534F08" w:rsidRPr="00534F08" w:rsidRDefault="00534F08" w:rsidP="00534F0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534F0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534F08">
        <w:rPr>
          <w:rFonts w:ascii="Arial" w:hAnsi="Arial" w:cs="Arial"/>
          <w:color w:val="000000"/>
          <w:sz w:val="20"/>
          <w:szCs w:val="20"/>
        </w:rPr>
        <w:t>iii.</w:t>
      </w:r>
      <w:r w:rsidRPr="00534F08">
        <w:rPr>
          <w:rFonts w:ascii="Arial" w:hAnsi="Arial" w:cs="Arial"/>
          <w:color w:val="000000"/>
          <w:sz w:val="20"/>
          <w:szCs w:val="20"/>
        </w:rPr>
        <w:tab/>
      </w:r>
      <w:r>
        <w:rPr>
          <w:rFonts w:ascii="Arial" w:hAnsi="Arial" w:cs="Arial"/>
          <w:color w:val="000000"/>
          <w:sz w:val="20"/>
          <w:szCs w:val="20"/>
        </w:rPr>
        <w:t>the Authority receiving notification under both clauses 38.b and 38.c(2).</w:t>
      </w:r>
    </w:p>
    <w:p w:rsidR="00534F08" w:rsidRDefault="00534F08">
      <w:pPr>
        <w:widowControl w:val="0"/>
        <w:tabs>
          <w:tab w:val="left" w:pos="829"/>
        </w:tabs>
        <w:autoSpaceDE w:val="0"/>
        <w:autoSpaceDN w:val="0"/>
        <w:adjustRightInd w:val="0"/>
        <w:spacing w:after="0" w:line="240" w:lineRule="auto"/>
        <w:ind w:left="829" w:hanging="141"/>
        <w:rPr>
          <w:rFonts w:ascii="Arial" w:hAnsi="Arial" w:cs="Arial"/>
          <w:sz w:val="24"/>
          <w:szCs w:val="24"/>
        </w:rPr>
      </w:pPr>
    </w:p>
    <w:p w:rsidR="00D91932" w:rsidRDefault="00F17F9E" w:rsidP="00534F0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534F08">
        <w:rPr>
          <w:rFonts w:ascii="Arial" w:hAnsi="Arial" w:cs="Arial"/>
          <w:color w:val="000000"/>
          <w:sz w:val="20"/>
          <w:szCs w:val="20"/>
        </w:rPr>
        <w:t>b.</w:t>
      </w:r>
      <w:r w:rsidRPr="00534F08">
        <w:rPr>
          <w:rFonts w:ascii="Arial" w:hAnsi="Arial" w:cs="Arial"/>
          <w:color w:val="000000"/>
          <w:sz w:val="20"/>
          <w:szCs w:val="20"/>
        </w:rPr>
        <w:tab/>
      </w:r>
      <w:r>
        <w:rPr>
          <w:rFonts w:ascii="Arial" w:hAnsi="Arial" w:cs="Arial"/>
          <w:color w:val="000000"/>
          <w:sz w:val="20"/>
          <w:szCs w:val="20"/>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rsidR="00534F08" w:rsidRDefault="00534F08">
      <w:pPr>
        <w:widowControl w:val="0"/>
        <w:tabs>
          <w:tab w:val="left" w:pos="120"/>
        </w:tabs>
        <w:autoSpaceDE w:val="0"/>
        <w:autoSpaceDN w:val="0"/>
        <w:adjustRightInd w:val="0"/>
        <w:spacing w:after="0" w:line="240" w:lineRule="auto"/>
        <w:ind w:left="120" w:firstLine="284"/>
        <w:rPr>
          <w:rFonts w:ascii="Arial" w:hAnsi="Arial" w:cs="Arial"/>
          <w:sz w:val="24"/>
          <w:szCs w:val="24"/>
        </w:rPr>
      </w:pPr>
    </w:p>
    <w:p w:rsidR="00D91932" w:rsidRDefault="00F17F9E" w:rsidP="00534F0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534F08">
        <w:rPr>
          <w:rFonts w:ascii="Arial" w:hAnsi="Arial" w:cs="Arial"/>
          <w:color w:val="000000"/>
          <w:sz w:val="20"/>
          <w:szCs w:val="20"/>
        </w:rPr>
        <w:t>c.</w:t>
      </w:r>
      <w:r w:rsidRPr="00534F08">
        <w:rPr>
          <w:rFonts w:ascii="Arial" w:hAnsi="Arial" w:cs="Arial"/>
          <w:color w:val="000000"/>
          <w:sz w:val="20"/>
          <w:szCs w:val="20"/>
        </w:rPr>
        <w:tab/>
      </w:r>
      <w:r>
        <w:rPr>
          <w:rFonts w:ascii="Arial" w:hAnsi="Arial" w:cs="Arial"/>
          <w:color w:val="000000"/>
          <w:sz w:val="20"/>
          <w:szCs w:val="20"/>
        </w:rPr>
        <w:t>The Contractor shall ensure that the Assignee:</w:t>
      </w:r>
    </w:p>
    <w:p w:rsidR="00534F08" w:rsidRDefault="00534F08">
      <w:pPr>
        <w:widowControl w:val="0"/>
        <w:tabs>
          <w:tab w:val="left" w:pos="120"/>
        </w:tabs>
        <w:autoSpaceDE w:val="0"/>
        <w:autoSpaceDN w:val="0"/>
        <w:adjustRightInd w:val="0"/>
        <w:spacing w:after="0" w:line="240" w:lineRule="auto"/>
        <w:ind w:left="120" w:firstLine="284"/>
        <w:rPr>
          <w:rFonts w:ascii="Arial" w:hAnsi="Arial" w:cs="Arial"/>
          <w:sz w:val="24"/>
          <w:szCs w:val="24"/>
        </w:rPr>
      </w:pPr>
    </w:p>
    <w:p w:rsidR="00D91932" w:rsidRDefault="00F17F9E" w:rsidP="00534F0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534F08">
        <w:rPr>
          <w:rFonts w:ascii="Arial" w:hAnsi="Arial" w:cs="Arial"/>
          <w:color w:val="000000"/>
          <w:sz w:val="20"/>
          <w:szCs w:val="20"/>
        </w:rPr>
        <w:t>i.</w:t>
      </w:r>
      <w:r w:rsidRPr="00534F08">
        <w:rPr>
          <w:rFonts w:ascii="Arial" w:hAnsi="Arial" w:cs="Arial"/>
          <w:color w:val="000000"/>
          <w:sz w:val="20"/>
          <w:szCs w:val="20"/>
        </w:rPr>
        <w:tab/>
      </w:r>
      <w:r>
        <w:rPr>
          <w:rFonts w:ascii="Arial" w:hAnsi="Arial" w:cs="Arial"/>
          <w:color w:val="000000"/>
          <w:sz w:val="20"/>
          <w:szCs w:val="20"/>
        </w:rPr>
        <w:t>is made aware of the Authority’s continuing rights under clauses 38.a(1) and 38.a(2); and</w:t>
      </w:r>
    </w:p>
    <w:p w:rsidR="00534F08" w:rsidRPr="00534F08" w:rsidRDefault="00534F08" w:rsidP="00534F0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534F0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534F08">
        <w:rPr>
          <w:rFonts w:ascii="Arial" w:hAnsi="Arial" w:cs="Arial"/>
          <w:color w:val="000000"/>
          <w:sz w:val="20"/>
          <w:szCs w:val="20"/>
        </w:rPr>
        <w:t>ii.</w:t>
      </w:r>
      <w:r w:rsidRPr="00534F08">
        <w:rPr>
          <w:rFonts w:ascii="Arial" w:hAnsi="Arial" w:cs="Arial"/>
          <w:color w:val="000000"/>
          <w:sz w:val="20"/>
          <w:szCs w:val="20"/>
        </w:rPr>
        <w:tab/>
      </w:r>
      <w:r>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38.a(1) and 38.a(2). </w:t>
      </w:r>
    </w:p>
    <w:p w:rsidR="00534F08" w:rsidRDefault="00534F08">
      <w:pPr>
        <w:widowControl w:val="0"/>
        <w:tabs>
          <w:tab w:val="left" w:pos="829"/>
        </w:tabs>
        <w:autoSpaceDE w:val="0"/>
        <w:autoSpaceDN w:val="0"/>
        <w:adjustRightInd w:val="0"/>
        <w:spacing w:after="0" w:line="240" w:lineRule="auto"/>
        <w:ind w:left="829" w:hanging="141"/>
        <w:rPr>
          <w:rFonts w:ascii="Arial" w:hAnsi="Arial" w:cs="Arial"/>
          <w:sz w:val="24"/>
          <w:szCs w:val="24"/>
        </w:rPr>
      </w:pPr>
    </w:p>
    <w:p w:rsidR="00D91932" w:rsidRPr="00534F08" w:rsidRDefault="00F17F9E" w:rsidP="00534F0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534F08">
        <w:rPr>
          <w:rFonts w:ascii="Arial" w:hAnsi="Arial" w:cs="Arial"/>
          <w:color w:val="000000"/>
          <w:sz w:val="20"/>
          <w:szCs w:val="20"/>
        </w:rPr>
        <w:t>d.</w:t>
      </w:r>
      <w:r w:rsidRPr="00534F08">
        <w:rPr>
          <w:rFonts w:ascii="Arial" w:hAnsi="Arial" w:cs="Arial"/>
          <w:color w:val="000000"/>
          <w:sz w:val="20"/>
          <w:szCs w:val="20"/>
        </w:rPr>
        <w:tab/>
      </w:r>
      <w:r>
        <w:rPr>
          <w:rFonts w:ascii="Arial" w:hAnsi="Arial" w:cs="Arial"/>
          <w:color w:val="000000"/>
          <w:sz w:val="20"/>
          <w:szCs w:val="20"/>
        </w:rPr>
        <w:t>The provisions of condition 36 (Payment and Recovery of Sums Due) shall continue to apply in all other respects after the assignment and shall not be amended without the prior approval of the Authority.</w:t>
      </w:r>
    </w:p>
    <w:p w:rsidR="00D91932" w:rsidRDefault="00D91932">
      <w:pPr>
        <w:widowControl w:val="0"/>
        <w:autoSpaceDE w:val="0"/>
        <w:autoSpaceDN w:val="0"/>
        <w:adjustRightInd w:val="0"/>
        <w:spacing w:after="60" w:line="240" w:lineRule="auto"/>
        <w:ind w:left="120"/>
        <w:rPr>
          <w:rFonts w:ascii="Arial" w:hAnsi="Arial" w:cs="Arial"/>
          <w:color w:val="000000"/>
        </w:rPr>
      </w:pPr>
    </w:p>
    <w:p w:rsidR="00D91932" w:rsidRDefault="00F17F9E" w:rsidP="00534F08">
      <w:pPr>
        <w:pStyle w:val="Heading2"/>
        <w:tabs>
          <w:tab w:val="left" w:pos="567"/>
        </w:tabs>
        <w:rPr>
          <w:rFonts w:ascii="Arial" w:hAnsi="Arial" w:cs="Arial"/>
          <w:sz w:val="22"/>
        </w:rPr>
      </w:pPr>
      <w:bookmarkStart w:id="42" w:name="_Toc21513968"/>
      <w:r w:rsidRPr="00534F08">
        <w:rPr>
          <w:rFonts w:ascii="Arial" w:hAnsi="Arial" w:cs="Arial"/>
          <w:sz w:val="22"/>
        </w:rPr>
        <w:t>39.</w:t>
      </w:r>
      <w:r w:rsidRPr="00534F08">
        <w:rPr>
          <w:rFonts w:ascii="Arial" w:hAnsi="Arial" w:cs="Arial"/>
          <w:sz w:val="22"/>
        </w:rPr>
        <w:tab/>
        <w:t>Subcontracting and Prompt Payment</w:t>
      </w:r>
      <w:bookmarkEnd w:id="42"/>
    </w:p>
    <w:p w:rsidR="00534F08" w:rsidRPr="00534F08" w:rsidRDefault="00534F08" w:rsidP="00534F08">
      <w:pPr>
        <w:spacing w:after="0"/>
      </w:pPr>
    </w:p>
    <w:p w:rsidR="00D91932" w:rsidRDefault="00F17F9E" w:rsidP="00534F0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534F08">
        <w:rPr>
          <w:rFonts w:ascii="Arial" w:hAnsi="Arial" w:cs="Arial"/>
          <w:color w:val="000000"/>
          <w:sz w:val="20"/>
          <w:szCs w:val="20"/>
        </w:rPr>
        <w:t>a.</w:t>
      </w:r>
      <w:r w:rsidRPr="00534F08">
        <w:rPr>
          <w:rFonts w:ascii="Arial" w:hAnsi="Arial" w:cs="Arial"/>
          <w:color w:val="000000"/>
          <w:sz w:val="20"/>
          <w:szCs w:val="20"/>
        </w:rPr>
        <w:tab/>
      </w:r>
      <w:r>
        <w:rPr>
          <w:rFonts w:ascii="Arial" w:hAnsi="Arial" w:cs="Arial"/>
          <w:color w:val="000000"/>
          <w:sz w:val="20"/>
          <w:szCs w:val="20"/>
        </w:rPr>
        <w:t>Subcontracting any part of the Contract shall not relieve the Contractor of any of the Contractor’s obligations, duties or liabilities under the Contract.</w:t>
      </w:r>
    </w:p>
    <w:p w:rsidR="00534F08" w:rsidRPr="00534F08" w:rsidRDefault="00534F08" w:rsidP="00534F08">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534F0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534F08">
        <w:rPr>
          <w:rFonts w:ascii="Arial" w:hAnsi="Arial" w:cs="Arial"/>
          <w:color w:val="000000"/>
          <w:sz w:val="20"/>
          <w:szCs w:val="20"/>
        </w:rPr>
        <w:t>b.</w:t>
      </w:r>
      <w:r w:rsidRPr="00534F08">
        <w:rPr>
          <w:rFonts w:ascii="Arial" w:hAnsi="Arial" w:cs="Arial"/>
          <w:color w:val="000000"/>
          <w:sz w:val="20"/>
          <w:szCs w:val="20"/>
        </w:rPr>
        <w:tab/>
      </w:r>
      <w:r>
        <w:rPr>
          <w:rFonts w:ascii="Arial" w:hAnsi="Arial" w:cs="Arial"/>
          <w:color w:val="000000"/>
          <w:sz w:val="20"/>
          <w:szCs w:val="20"/>
        </w:rPr>
        <w:t>Where the Contractor enters into a Subcontract he shall cause a term to be included in such Subcontract:</w:t>
      </w:r>
    </w:p>
    <w:p w:rsidR="00534F08" w:rsidRDefault="00534F08">
      <w:pPr>
        <w:widowControl w:val="0"/>
        <w:tabs>
          <w:tab w:val="left" w:pos="120"/>
        </w:tabs>
        <w:autoSpaceDE w:val="0"/>
        <w:autoSpaceDN w:val="0"/>
        <w:adjustRightInd w:val="0"/>
        <w:spacing w:after="0" w:line="240" w:lineRule="auto"/>
        <w:ind w:left="120" w:firstLine="284"/>
        <w:rPr>
          <w:rFonts w:ascii="Arial" w:hAnsi="Arial" w:cs="Arial"/>
          <w:sz w:val="24"/>
          <w:szCs w:val="24"/>
        </w:rPr>
      </w:pPr>
    </w:p>
    <w:p w:rsidR="00D91932" w:rsidRDefault="00F17F9E" w:rsidP="00534F0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534F08">
        <w:rPr>
          <w:rFonts w:ascii="Arial" w:hAnsi="Arial" w:cs="Arial"/>
          <w:color w:val="000000"/>
          <w:sz w:val="20"/>
          <w:szCs w:val="20"/>
        </w:rPr>
        <w:t>i.</w:t>
      </w:r>
      <w:r w:rsidRPr="00534F08">
        <w:rPr>
          <w:rFonts w:ascii="Arial" w:hAnsi="Arial" w:cs="Arial"/>
          <w:color w:val="000000"/>
          <w:sz w:val="20"/>
          <w:szCs w:val="20"/>
        </w:rPr>
        <w:tab/>
      </w:r>
      <w:r>
        <w:rPr>
          <w:rFonts w:ascii="Arial" w:hAnsi="Arial" w:cs="Arial"/>
          <w:color w:val="000000"/>
          <w:sz w:val="20"/>
          <w:szCs w:val="20"/>
        </w:rPr>
        <w:t>providing that where the Subcontractor submits an invoice to the Contractor, the Contractor will consider and verify that invoice in a timely fashion;</w:t>
      </w:r>
    </w:p>
    <w:p w:rsidR="00534F08" w:rsidRPr="00534F08" w:rsidRDefault="00534F08" w:rsidP="00534F0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534F0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534F08">
        <w:rPr>
          <w:rFonts w:ascii="Arial" w:hAnsi="Arial" w:cs="Arial"/>
          <w:color w:val="000000"/>
          <w:sz w:val="20"/>
          <w:szCs w:val="20"/>
        </w:rPr>
        <w:t>ii.</w:t>
      </w:r>
      <w:r w:rsidRPr="00534F08">
        <w:rPr>
          <w:rFonts w:ascii="Arial" w:hAnsi="Arial" w:cs="Arial"/>
          <w:color w:val="000000"/>
          <w:sz w:val="20"/>
          <w:szCs w:val="20"/>
        </w:rPr>
        <w:tab/>
      </w:r>
      <w:r>
        <w:rPr>
          <w:rFonts w:ascii="Arial" w:hAnsi="Arial" w:cs="Arial"/>
          <w:color w:val="000000"/>
          <w:sz w:val="20"/>
          <w:szCs w:val="20"/>
        </w:rPr>
        <w:t>providing that the Contractor shall pay the Subcontractor any sums due under such an invoice no later than a period of thirty (30) days from the date on which the Contractor has determined that the invoice is valid and undisputed;</w:t>
      </w:r>
    </w:p>
    <w:p w:rsidR="00534F08" w:rsidRPr="00534F08" w:rsidRDefault="00534F08" w:rsidP="00534F0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534F0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534F08">
        <w:rPr>
          <w:rFonts w:ascii="Arial" w:hAnsi="Arial" w:cs="Arial"/>
          <w:color w:val="000000"/>
          <w:sz w:val="20"/>
          <w:szCs w:val="20"/>
        </w:rPr>
        <w:t>iii.</w:t>
      </w:r>
      <w:r w:rsidRPr="00534F08">
        <w:rPr>
          <w:rFonts w:ascii="Arial" w:hAnsi="Arial" w:cs="Arial"/>
          <w:color w:val="000000"/>
          <w:sz w:val="20"/>
          <w:szCs w:val="20"/>
        </w:rPr>
        <w:tab/>
      </w:r>
      <w:r>
        <w:rPr>
          <w:rFonts w:ascii="Arial" w:hAnsi="Arial" w:cs="Arial"/>
          <w:color w:val="000000"/>
          <w:sz w:val="20"/>
          <w:szCs w:val="2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rsidR="00534F08" w:rsidRPr="00534F08" w:rsidRDefault="00534F08" w:rsidP="00534F0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534F08" w:rsidRDefault="00F17F9E" w:rsidP="00534F0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534F08">
        <w:rPr>
          <w:rFonts w:ascii="Arial" w:hAnsi="Arial" w:cs="Arial"/>
          <w:color w:val="000000"/>
          <w:sz w:val="20"/>
          <w:szCs w:val="20"/>
        </w:rPr>
        <w:t>iv.</w:t>
      </w:r>
      <w:r w:rsidRPr="00534F08">
        <w:rPr>
          <w:rFonts w:ascii="Arial" w:hAnsi="Arial" w:cs="Arial"/>
          <w:color w:val="000000"/>
          <w:sz w:val="20"/>
          <w:szCs w:val="20"/>
        </w:rPr>
        <w:tab/>
      </w:r>
      <w:r>
        <w:rPr>
          <w:rFonts w:ascii="Arial" w:hAnsi="Arial" w:cs="Arial"/>
          <w:color w:val="000000"/>
          <w:sz w:val="20"/>
          <w:szCs w:val="20"/>
        </w:rPr>
        <w:t xml:space="preserve">requiring the counterparty to that Subcontract to include in any Subcontract which </w:t>
      </w:r>
      <w:r>
        <w:rPr>
          <w:rFonts w:ascii="Arial" w:hAnsi="Arial" w:cs="Arial"/>
          <w:color w:val="000000"/>
          <w:sz w:val="20"/>
          <w:szCs w:val="20"/>
        </w:rPr>
        <w:lastRenderedPageBreak/>
        <w:t>it awards, provisions having the same effect as clauses 39.b(1) to 39.b(4).</w:t>
      </w:r>
    </w:p>
    <w:p w:rsidR="00D91932" w:rsidRDefault="00D91932">
      <w:pPr>
        <w:widowControl w:val="0"/>
        <w:autoSpaceDE w:val="0"/>
        <w:autoSpaceDN w:val="0"/>
        <w:adjustRightInd w:val="0"/>
        <w:spacing w:after="60" w:line="240" w:lineRule="auto"/>
        <w:ind w:left="120"/>
        <w:rPr>
          <w:rFonts w:ascii="Arial" w:hAnsi="Arial" w:cs="Arial"/>
          <w:color w:val="000000"/>
        </w:rPr>
      </w:pPr>
    </w:p>
    <w:p w:rsidR="00D91932" w:rsidRDefault="00F17F9E" w:rsidP="00534F08">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u w:val="single"/>
        </w:rPr>
        <w:t>TERMINATION</w:t>
      </w:r>
    </w:p>
    <w:p w:rsidR="00D91932" w:rsidRDefault="00D91932">
      <w:pPr>
        <w:widowControl w:val="0"/>
        <w:autoSpaceDE w:val="0"/>
        <w:autoSpaceDN w:val="0"/>
        <w:adjustRightInd w:val="0"/>
        <w:spacing w:after="60" w:line="240" w:lineRule="auto"/>
        <w:ind w:left="120"/>
        <w:rPr>
          <w:rFonts w:ascii="Arial" w:hAnsi="Arial" w:cs="Arial"/>
          <w:color w:val="000000"/>
        </w:rPr>
      </w:pPr>
    </w:p>
    <w:p w:rsidR="00D91932" w:rsidRPr="00534F08" w:rsidRDefault="00F17F9E" w:rsidP="00534F08">
      <w:pPr>
        <w:pStyle w:val="Heading2"/>
        <w:tabs>
          <w:tab w:val="left" w:pos="567"/>
        </w:tabs>
        <w:rPr>
          <w:rFonts w:ascii="Arial" w:hAnsi="Arial" w:cs="Arial"/>
          <w:sz w:val="22"/>
        </w:rPr>
      </w:pPr>
      <w:bookmarkStart w:id="43" w:name="_Toc21513969"/>
      <w:r w:rsidRPr="0039717B">
        <w:t>40.</w:t>
      </w:r>
      <w:r w:rsidRPr="0039717B">
        <w:tab/>
        <w:t>Dispute Resolution</w:t>
      </w:r>
      <w:bookmarkEnd w:id="43"/>
    </w:p>
    <w:p w:rsidR="00534F08" w:rsidRPr="00534F08" w:rsidRDefault="00534F08" w:rsidP="00534F08">
      <w:pPr>
        <w:spacing w:after="0"/>
      </w:pPr>
    </w:p>
    <w:p w:rsidR="00D91932" w:rsidRDefault="00F17F9E" w:rsidP="00534F0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534F08">
        <w:rPr>
          <w:rFonts w:ascii="Arial" w:hAnsi="Arial" w:cs="Arial"/>
          <w:color w:val="000000"/>
          <w:sz w:val="20"/>
          <w:szCs w:val="20"/>
        </w:rPr>
        <w:t>a.</w:t>
      </w:r>
      <w:r w:rsidRPr="00534F08">
        <w:rPr>
          <w:rFonts w:ascii="Arial" w:hAnsi="Arial" w:cs="Arial"/>
          <w:color w:val="000000"/>
          <w:sz w:val="20"/>
          <w:szCs w:val="20"/>
        </w:rPr>
        <w:tab/>
      </w:r>
      <w:r>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534F08" w:rsidRPr="00534F08" w:rsidRDefault="00534F08" w:rsidP="00534F08">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534F0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534F08">
        <w:rPr>
          <w:rFonts w:ascii="Arial" w:hAnsi="Arial" w:cs="Arial"/>
          <w:color w:val="000000"/>
          <w:sz w:val="20"/>
          <w:szCs w:val="20"/>
        </w:rPr>
        <w:t>b.</w:t>
      </w:r>
      <w:r w:rsidRPr="00534F08">
        <w:rPr>
          <w:rFonts w:ascii="Arial" w:hAnsi="Arial" w:cs="Arial"/>
          <w:color w:val="000000"/>
          <w:sz w:val="20"/>
          <w:szCs w:val="20"/>
        </w:rPr>
        <w:tab/>
      </w:r>
      <w:r>
        <w:rPr>
          <w:rFonts w:ascii="Arial" w:hAnsi="Arial" w:cs="Arial"/>
          <w:color w:val="000000"/>
          <w:sz w:val="20"/>
          <w:szCs w:val="20"/>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rsidR="00534F08" w:rsidRPr="00534F08" w:rsidRDefault="00534F08" w:rsidP="00534F08">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Pr="00534F08" w:rsidRDefault="00F17F9E" w:rsidP="00534F0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534F08">
        <w:rPr>
          <w:rFonts w:ascii="Arial" w:hAnsi="Arial" w:cs="Arial"/>
          <w:color w:val="000000"/>
          <w:sz w:val="20"/>
          <w:szCs w:val="20"/>
        </w:rPr>
        <w:t>c.</w:t>
      </w:r>
      <w:r w:rsidRPr="00534F08">
        <w:rPr>
          <w:rFonts w:ascii="Arial" w:hAnsi="Arial" w:cs="Arial"/>
          <w:color w:val="000000"/>
          <w:sz w:val="20"/>
          <w:szCs w:val="20"/>
        </w:rPr>
        <w:tab/>
      </w:r>
      <w:r>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D91932" w:rsidRDefault="00D91932" w:rsidP="00534F08">
      <w:pPr>
        <w:widowControl w:val="0"/>
        <w:autoSpaceDE w:val="0"/>
        <w:autoSpaceDN w:val="0"/>
        <w:adjustRightInd w:val="0"/>
        <w:spacing w:after="0" w:line="240" w:lineRule="auto"/>
        <w:ind w:left="120"/>
        <w:rPr>
          <w:rFonts w:ascii="Arial" w:hAnsi="Arial" w:cs="Arial"/>
          <w:color w:val="000000"/>
        </w:rPr>
      </w:pPr>
    </w:p>
    <w:p w:rsidR="00D91932" w:rsidRPr="00534F08" w:rsidRDefault="00F17F9E" w:rsidP="00534F08">
      <w:pPr>
        <w:pStyle w:val="Heading2"/>
        <w:spacing w:before="0"/>
        <w:rPr>
          <w:rFonts w:ascii="Arial" w:hAnsi="Arial" w:cs="Arial"/>
          <w:sz w:val="22"/>
        </w:rPr>
      </w:pPr>
      <w:bookmarkStart w:id="44" w:name="_Toc21513970"/>
      <w:r w:rsidRPr="00534F08">
        <w:rPr>
          <w:rFonts w:ascii="Arial" w:hAnsi="Arial" w:cs="Arial"/>
          <w:sz w:val="22"/>
        </w:rPr>
        <w:t>41.</w:t>
      </w:r>
      <w:r w:rsidRPr="00534F08">
        <w:rPr>
          <w:rFonts w:ascii="Arial" w:hAnsi="Arial" w:cs="Arial"/>
          <w:sz w:val="22"/>
        </w:rPr>
        <w:tab/>
        <w:t>Termination for Insolvency or Corrupt Gifts</w:t>
      </w:r>
      <w:bookmarkEnd w:id="44"/>
      <w:r w:rsidRPr="00534F08">
        <w:rPr>
          <w:rFonts w:ascii="Arial" w:hAnsi="Arial" w:cs="Arial"/>
          <w:sz w:val="22"/>
        </w:rPr>
        <w:t xml:space="preserve"> </w:t>
      </w:r>
    </w:p>
    <w:p w:rsidR="00D91932" w:rsidRDefault="00D91932">
      <w:pPr>
        <w:widowControl w:val="0"/>
        <w:autoSpaceDE w:val="0"/>
        <w:autoSpaceDN w:val="0"/>
        <w:adjustRightInd w:val="0"/>
        <w:spacing w:after="60" w:line="240" w:lineRule="auto"/>
        <w:ind w:left="120"/>
        <w:rPr>
          <w:rFonts w:ascii="Arial" w:hAnsi="Arial" w:cs="Arial"/>
          <w:color w:val="000000"/>
        </w:rPr>
      </w:pPr>
    </w:p>
    <w:p w:rsidR="00D91932" w:rsidRDefault="00F17F9E">
      <w:pPr>
        <w:widowControl w:val="0"/>
        <w:autoSpaceDE w:val="0"/>
        <w:autoSpaceDN w:val="0"/>
        <w:adjustRightInd w:val="0"/>
        <w:spacing w:after="60" w:line="240" w:lineRule="auto"/>
        <w:ind w:left="120"/>
        <w:rPr>
          <w:rFonts w:ascii="Arial" w:hAnsi="Arial" w:cs="Arial"/>
          <w:b/>
          <w:bCs/>
          <w:color w:val="000000"/>
        </w:rPr>
      </w:pPr>
      <w:r>
        <w:rPr>
          <w:rFonts w:ascii="Arial" w:hAnsi="Arial" w:cs="Arial"/>
          <w:b/>
          <w:bCs/>
          <w:color w:val="000000"/>
        </w:rPr>
        <w:t>Insolvency:</w:t>
      </w:r>
    </w:p>
    <w:p w:rsidR="00534F08" w:rsidRDefault="00534F08">
      <w:pPr>
        <w:widowControl w:val="0"/>
        <w:autoSpaceDE w:val="0"/>
        <w:autoSpaceDN w:val="0"/>
        <w:adjustRightInd w:val="0"/>
        <w:spacing w:after="60" w:line="240" w:lineRule="auto"/>
        <w:ind w:left="120"/>
        <w:rPr>
          <w:rFonts w:ascii="Arial" w:hAnsi="Arial" w:cs="Arial"/>
          <w:sz w:val="24"/>
          <w:szCs w:val="24"/>
        </w:rPr>
      </w:pPr>
    </w:p>
    <w:p w:rsidR="00D91932" w:rsidRPr="000C1248" w:rsidRDefault="00F17F9E" w:rsidP="000C124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0C1248">
        <w:rPr>
          <w:rFonts w:ascii="Arial" w:hAnsi="Arial" w:cs="Arial"/>
          <w:color w:val="000000"/>
          <w:sz w:val="20"/>
          <w:szCs w:val="20"/>
        </w:rPr>
        <w:t>a.</w:t>
      </w:r>
      <w:r w:rsidRPr="000C1248">
        <w:rPr>
          <w:rFonts w:ascii="Arial" w:hAnsi="Arial" w:cs="Arial"/>
          <w:color w:val="000000"/>
          <w:sz w:val="20"/>
          <w:szCs w:val="20"/>
        </w:rPr>
        <w:tab/>
      </w:r>
      <w:r>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rsidR="00D91932" w:rsidRPr="000C1248" w:rsidRDefault="00F17F9E" w:rsidP="000C124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0C1248">
        <w:rPr>
          <w:rFonts w:ascii="Arial" w:hAnsi="Arial" w:cs="Arial"/>
          <w:color w:val="000000"/>
          <w:sz w:val="20"/>
          <w:szCs w:val="20"/>
        </w:rPr>
        <w:t>Where the Contractor is an individual or a firm:</w:t>
      </w:r>
    </w:p>
    <w:p w:rsidR="00534F08" w:rsidRDefault="00534F08">
      <w:pPr>
        <w:widowControl w:val="0"/>
        <w:autoSpaceDE w:val="0"/>
        <w:autoSpaceDN w:val="0"/>
        <w:adjustRightInd w:val="0"/>
        <w:spacing w:after="60" w:line="240" w:lineRule="auto"/>
        <w:ind w:left="120"/>
        <w:rPr>
          <w:rFonts w:ascii="Arial" w:hAnsi="Arial" w:cs="Arial"/>
          <w:sz w:val="24"/>
          <w:szCs w:val="24"/>
        </w:rPr>
      </w:pPr>
    </w:p>
    <w:p w:rsidR="00D91932" w:rsidRDefault="00F17F9E" w:rsidP="000C124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0C1248">
        <w:rPr>
          <w:rFonts w:ascii="Arial" w:hAnsi="Arial" w:cs="Arial"/>
          <w:color w:val="000000"/>
          <w:sz w:val="20"/>
          <w:szCs w:val="20"/>
        </w:rPr>
        <w:t>i.</w:t>
      </w:r>
      <w:r w:rsidRPr="000C1248">
        <w:rPr>
          <w:rFonts w:ascii="Arial" w:hAnsi="Arial" w:cs="Arial"/>
          <w:color w:val="000000"/>
          <w:sz w:val="20"/>
          <w:szCs w:val="20"/>
        </w:rPr>
        <w:tab/>
      </w:r>
      <w:r>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rsidR="00534F08" w:rsidRPr="000C1248" w:rsidRDefault="00534F08" w:rsidP="000C124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0C124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0C1248">
        <w:rPr>
          <w:rFonts w:ascii="Arial" w:hAnsi="Arial" w:cs="Arial"/>
          <w:color w:val="000000"/>
          <w:sz w:val="20"/>
          <w:szCs w:val="20"/>
        </w:rPr>
        <w:t>ii.</w:t>
      </w:r>
      <w:r w:rsidRPr="000C1248">
        <w:rPr>
          <w:rFonts w:ascii="Arial" w:hAnsi="Arial" w:cs="Arial"/>
          <w:color w:val="000000"/>
          <w:sz w:val="20"/>
          <w:szCs w:val="20"/>
        </w:rPr>
        <w:tab/>
      </w:r>
      <w:r>
        <w:rPr>
          <w:rFonts w:ascii="Arial" w:hAnsi="Arial" w:cs="Arial"/>
          <w:color w:val="000000"/>
          <w:sz w:val="20"/>
          <w:szCs w:val="20"/>
        </w:rPr>
        <w:t xml:space="preserve">the court making an interim order pursuant to Section 252 of the Insolvency Act 1986; or </w:t>
      </w:r>
    </w:p>
    <w:p w:rsidR="00534F08" w:rsidRPr="000C1248" w:rsidRDefault="00534F08" w:rsidP="000C124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0C124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0C1248">
        <w:rPr>
          <w:rFonts w:ascii="Arial" w:hAnsi="Arial" w:cs="Arial"/>
          <w:color w:val="000000"/>
          <w:sz w:val="20"/>
          <w:szCs w:val="20"/>
        </w:rPr>
        <w:t>iii.</w:t>
      </w:r>
      <w:r w:rsidRPr="000C1248">
        <w:rPr>
          <w:rFonts w:ascii="Arial" w:hAnsi="Arial" w:cs="Arial"/>
          <w:color w:val="000000"/>
          <w:sz w:val="20"/>
          <w:szCs w:val="20"/>
        </w:rPr>
        <w:tab/>
      </w:r>
      <w:r>
        <w:rPr>
          <w:rFonts w:ascii="Arial" w:hAnsi="Arial" w:cs="Arial"/>
          <w:color w:val="000000"/>
          <w:sz w:val="20"/>
          <w:szCs w:val="20"/>
        </w:rPr>
        <w:t xml:space="preserve">the individual, the firm or, in the case of a firm constituted under English law, any partner of the firm making a composition or a scheme of arrangement with his or its creditors; or </w:t>
      </w:r>
    </w:p>
    <w:p w:rsidR="00534F08" w:rsidRPr="000C1248" w:rsidRDefault="00534F08" w:rsidP="000C124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0C124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0C1248">
        <w:rPr>
          <w:rFonts w:ascii="Arial" w:hAnsi="Arial" w:cs="Arial"/>
          <w:color w:val="000000"/>
          <w:sz w:val="20"/>
          <w:szCs w:val="20"/>
        </w:rPr>
        <w:t>iv.</w:t>
      </w:r>
      <w:r w:rsidRPr="000C1248">
        <w:rPr>
          <w:rFonts w:ascii="Arial" w:hAnsi="Arial" w:cs="Arial"/>
          <w:color w:val="000000"/>
          <w:sz w:val="20"/>
          <w:szCs w:val="20"/>
        </w:rPr>
        <w:tab/>
      </w:r>
      <w:r>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rsidR="00534F08" w:rsidRPr="000C1248" w:rsidRDefault="00534F08" w:rsidP="000C124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0C124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0C1248">
        <w:rPr>
          <w:rFonts w:ascii="Arial" w:hAnsi="Arial" w:cs="Arial"/>
          <w:color w:val="000000"/>
          <w:sz w:val="20"/>
          <w:szCs w:val="20"/>
        </w:rPr>
        <w:t>v.</w:t>
      </w:r>
      <w:r w:rsidRPr="000C1248">
        <w:rPr>
          <w:rFonts w:ascii="Arial" w:hAnsi="Arial" w:cs="Arial"/>
          <w:color w:val="000000"/>
          <w:sz w:val="20"/>
          <w:szCs w:val="20"/>
        </w:rPr>
        <w:tab/>
      </w:r>
      <w:r>
        <w:rPr>
          <w:rFonts w:ascii="Arial" w:hAnsi="Arial" w:cs="Arial"/>
          <w:color w:val="000000"/>
          <w:sz w:val="20"/>
          <w:szCs w:val="20"/>
        </w:rPr>
        <w:t>the court making a bankruptcy order in respect of the individual or, in the case of a firm constituted under English law, any partner of the firm; or</w:t>
      </w:r>
    </w:p>
    <w:p w:rsidR="00534F08" w:rsidRPr="000C1248" w:rsidRDefault="00534F08" w:rsidP="000C124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0C124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0C1248">
        <w:rPr>
          <w:rFonts w:ascii="Arial" w:hAnsi="Arial" w:cs="Arial"/>
          <w:color w:val="000000"/>
          <w:sz w:val="20"/>
          <w:szCs w:val="20"/>
        </w:rPr>
        <w:t>vi.</w:t>
      </w:r>
      <w:r w:rsidRPr="000C1248">
        <w:rPr>
          <w:rFonts w:ascii="Arial" w:hAnsi="Arial" w:cs="Arial"/>
          <w:color w:val="000000"/>
          <w:sz w:val="20"/>
          <w:szCs w:val="20"/>
        </w:rPr>
        <w:tab/>
      </w:r>
      <w:r>
        <w:rPr>
          <w:rFonts w:ascii="Arial" w:hAnsi="Arial" w:cs="Arial"/>
          <w:color w:val="000000"/>
          <w:sz w:val="20"/>
          <w:szCs w:val="20"/>
        </w:rPr>
        <w:t>where the Contractor is either unable to pay his debts as they fall due or has no reasonable prospect of being able to pay debts which are not immediately payable. The Authority shall regard the Contractor as being unable to pay his debts if:</w:t>
      </w:r>
    </w:p>
    <w:p w:rsidR="00534F08" w:rsidRDefault="00534F08">
      <w:pPr>
        <w:widowControl w:val="0"/>
        <w:tabs>
          <w:tab w:val="left" w:pos="829"/>
        </w:tabs>
        <w:autoSpaceDE w:val="0"/>
        <w:autoSpaceDN w:val="0"/>
        <w:adjustRightInd w:val="0"/>
        <w:spacing w:after="0" w:line="240" w:lineRule="auto"/>
        <w:ind w:left="829" w:hanging="141"/>
        <w:rPr>
          <w:rFonts w:ascii="Arial" w:hAnsi="Arial" w:cs="Arial"/>
          <w:sz w:val="24"/>
          <w:szCs w:val="24"/>
        </w:rPr>
      </w:pPr>
    </w:p>
    <w:p w:rsidR="00D91932" w:rsidRPr="00D62390" w:rsidRDefault="00F17F9E" w:rsidP="00D62390">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D62390">
        <w:rPr>
          <w:rFonts w:ascii="Arial" w:hAnsi="Arial" w:cs="Arial"/>
          <w:color w:val="000000"/>
          <w:sz w:val="20"/>
          <w:szCs w:val="20"/>
        </w:rPr>
        <w:t>a.</w:t>
      </w:r>
      <w:r w:rsidRPr="00D62390">
        <w:rPr>
          <w:rFonts w:ascii="Arial" w:hAnsi="Arial" w:cs="Arial"/>
          <w:sz w:val="20"/>
          <w:szCs w:val="20"/>
        </w:rPr>
        <w:tab/>
      </w:r>
      <w:r w:rsidRPr="00D62390">
        <w:rPr>
          <w:rFonts w:ascii="Arial" w:hAnsi="Arial" w:cs="Arial"/>
          <w:color w:val="000000"/>
          <w:sz w:val="20"/>
          <w:szCs w:val="20"/>
        </w:rPr>
        <w:t xml:space="preserve">he has failed to comply with or to set aside a Statutory demand under Section 268 of the Insolvency Act 1986 within twenty-one (21) days of service of the Statutory Demand on him; or </w:t>
      </w:r>
    </w:p>
    <w:p w:rsidR="00534F08" w:rsidRDefault="00534F08">
      <w:pPr>
        <w:widowControl w:val="0"/>
        <w:tabs>
          <w:tab w:val="left" w:pos="120"/>
        </w:tabs>
        <w:autoSpaceDE w:val="0"/>
        <w:autoSpaceDN w:val="0"/>
        <w:adjustRightInd w:val="0"/>
        <w:spacing w:after="0" w:line="240" w:lineRule="auto"/>
        <w:ind w:left="120" w:firstLine="852"/>
        <w:rPr>
          <w:rFonts w:ascii="Arial" w:hAnsi="Arial" w:cs="Arial"/>
          <w:sz w:val="24"/>
          <w:szCs w:val="24"/>
        </w:rPr>
      </w:pPr>
    </w:p>
    <w:p w:rsidR="00D91932" w:rsidRDefault="00F17F9E" w:rsidP="00D62390">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D62390">
        <w:rPr>
          <w:rFonts w:ascii="Arial" w:hAnsi="Arial" w:cs="Arial"/>
          <w:color w:val="000000"/>
          <w:sz w:val="20"/>
          <w:szCs w:val="20"/>
        </w:rPr>
        <w:t>b.</w:t>
      </w:r>
      <w:r w:rsidRPr="00D62390">
        <w:rPr>
          <w:rFonts w:ascii="Arial" w:hAnsi="Arial" w:cs="Arial"/>
          <w:color w:val="000000"/>
          <w:sz w:val="20"/>
          <w:szCs w:val="20"/>
        </w:rPr>
        <w:tab/>
      </w:r>
      <w:r>
        <w:rPr>
          <w:rFonts w:ascii="Arial" w:hAnsi="Arial" w:cs="Arial"/>
          <w:color w:val="000000"/>
          <w:sz w:val="20"/>
          <w:szCs w:val="20"/>
        </w:rPr>
        <w:t xml:space="preserve">execution or other process to enforce a debt due under a judgement or order of the court has been returned unsatisfied in whole or in part. </w:t>
      </w:r>
    </w:p>
    <w:p w:rsidR="00534F08" w:rsidRDefault="00534F08">
      <w:pPr>
        <w:widowControl w:val="0"/>
        <w:tabs>
          <w:tab w:val="left" w:pos="120"/>
        </w:tabs>
        <w:autoSpaceDE w:val="0"/>
        <w:autoSpaceDN w:val="0"/>
        <w:adjustRightInd w:val="0"/>
        <w:spacing w:after="0" w:line="240" w:lineRule="auto"/>
        <w:ind w:left="120" w:firstLine="852"/>
        <w:rPr>
          <w:rFonts w:ascii="Arial" w:hAnsi="Arial" w:cs="Arial"/>
          <w:sz w:val="24"/>
          <w:szCs w:val="24"/>
        </w:rPr>
      </w:pPr>
    </w:p>
    <w:p w:rsidR="00D91932" w:rsidRDefault="00F17F9E" w:rsidP="00D62390">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D62390">
        <w:rPr>
          <w:rFonts w:ascii="Arial" w:hAnsi="Arial" w:cs="Arial"/>
          <w:color w:val="000000"/>
          <w:sz w:val="20"/>
          <w:szCs w:val="20"/>
        </w:rPr>
        <w:t>vii.</w:t>
      </w:r>
      <w:r w:rsidRPr="00D62390">
        <w:rPr>
          <w:rFonts w:ascii="Arial" w:hAnsi="Arial" w:cs="Arial"/>
          <w:color w:val="000000"/>
          <w:sz w:val="20"/>
          <w:szCs w:val="20"/>
        </w:rPr>
        <w:tab/>
      </w:r>
      <w:r>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rsidR="00534F08" w:rsidRPr="00D62390" w:rsidRDefault="00534F08" w:rsidP="00D62390">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D62390" w:rsidRDefault="00F17F9E" w:rsidP="00D62390">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D62390">
        <w:rPr>
          <w:rFonts w:ascii="Arial" w:hAnsi="Arial" w:cs="Arial"/>
          <w:color w:val="000000"/>
          <w:sz w:val="20"/>
          <w:szCs w:val="20"/>
        </w:rPr>
        <w:t>viii.</w:t>
      </w:r>
      <w:r w:rsidRPr="00D62390">
        <w:rPr>
          <w:rFonts w:ascii="Arial" w:hAnsi="Arial" w:cs="Arial"/>
          <w:color w:val="000000"/>
          <w:sz w:val="20"/>
          <w:szCs w:val="20"/>
        </w:rPr>
        <w:tab/>
      </w:r>
      <w:r>
        <w:rPr>
          <w:rFonts w:ascii="Arial" w:hAnsi="Arial" w:cs="Arial"/>
          <w:color w:val="000000"/>
          <w:sz w:val="20"/>
          <w:szCs w:val="20"/>
        </w:rPr>
        <w:t>the court making an award of sequestration in relation to the Contractor’s estates.</w:t>
      </w:r>
    </w:p>
    <w:p w:rsidR="00D91932" w:rsidRPr="00D62390" w:rsidRDefault="00F17F9E" w:rsidP="00D62390">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D62390">
        <w:rPr>
          <w:rFonts w:ascii="Arial" w:hAnsi="Arial" w:cs="Arial"/>
          <w:color w:val="000000"/>
          <w:sz w:val="20"/>
          <w:szCs w:val="20"/>
        </w:rPr>
        <w:t>Where the Contractor is a company registered in England:</w:t>
      </w:r>
    </w:p>
    <w:p w:rsidR="00534F08" w:rsidRPr="00D62390" w:rsidRDefault="00534F08" w:rsidP="00D62390">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D62390">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D62390">
        <w:rPr>
          <w:rFonts w:ascii="Arial" w:hAnsi="Arial" w:cs="Arial"/>
          <w:color w:val="000000"/>
          <w:sz w:val="20"/>
          <w:szCs w:val="20"/>
        </w:rPr>
        <w:t>ix.</w:t>
      </w:r>
      <w:r w:rsidRPr="00D62390">
        <w:rPr>
          <w:rFonts w:ascii="Arial" w:hAnsi="Arial" w:cs="Arial"/>
          <w:color w:val="000000"/>
          <w:sz w:val="20"/>
          <w:szCs w:val="20"/>
        </w:rPr>
        <w:tab/>
      </w:r>
      <w:r>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rsidR="00534F08" w:rsidRPr="00D62390" w:rsidRDefault="00534F08" w:rsidP="00D62390">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D62390">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D62390">
        <w:rPr>
          <w:rFonts w:ascii="Arial" w:hAnsi="Arial" w:cs="Arial"/>
          <w:color w:val="000000"/>
          <w:sz w:val="20"/>
          <w:szCs w:val="20"/>
        </w:rPr>
        <w:t>x.</w:t>
      </w:r>
      <w:r w:rsidRPr="00D62390">
        <w:rPr>
          <w:rFonts w:ascii="Arial" w:hAnsi="Arial" w:cs="Arial"/>
          <w:color w:val="000000"/>
          <w:sz w:val="20"/>
          <w:szCs w:val="20"/>
        </w:rPr>
        <w:tab/>
      </w:r>
      <w:r>
        <w:rPr>
          <w:rFonts w:ascii="Arial" w:hAnsi="Arial" w:cs="Arial"/>
          <w:color w:val="000000"/>
          <w:sz w:val="20"/>
          <w:szCs w:val="20"/>
        </w:rPr>
        <w:t xml:space="preserve">the court making an administration order in relation to the company; or </w:t>
      </w:r>
    </w:p>
    <w:p w:rsidR="00534F08" w:rsidRPr="00D62390" w:rsidRDefault="00534F08" w:rsidP="00D62390">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D62390">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D62390">
        <w:rPr>
          <w:rFonts w:ascii="Arial" w:hAnsi="Arial" w:cs="Arial"/>
          <w:color w:val="000000"/>
          <w:sz w:val="20"/>
          <w:szCs w:val="20"/>
        </w:rPr>
        <w:t>xi.</w:t>
      </w:r>
      <w:r w:rsidRPr="00D62390">
        <w:rPr>
          <w:rFonts w:ascii="Arial" w:hAnsi="Arial" w:cs="Arial"/>
          <w:color w:val="000000"/>
          <w:sz w:val="20"/>
          <w:szCs w:val="20"/>
        </w:rPr>
        <w:tab/>
      </w:r>
      <w:r>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rsidR="00534F08" w:rsidRPr="00D62390" w:rsidRDefault="00534F08" w:rsidP="00D62390">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D62390">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D62390">
        <w:rPr>
          <w:rFonts w:ascii="Arial" w:hAnsi="Arial" w:cs="Arial"/>
          <w:color w:val="000000"/>
          <w:sz w:val="20"/>
          <w:szCs w:val="20"/>
        </w:rPr>
        <w:t>xii.</w:t>
      </w:r>
      <w:r w:rsidRPr="00D62390">
        <w:rPr>
          <w:rFonts w:ascii="Arial" w:hAnsi="Arial" w:cs="Arial"/>
          <w:color w:val="000000"/>
          <w:sz w:val="20"/>
          <w:szCs w:val="20"/>
        </w:rPr>
        <w:tab/>
      </w:r>
      <w:r>
        <w:rPr>
          <w:rFonts w:ascii="Arial" w:hAnsi="Arial" w:cs="Arial"/>
          <w:color w:val="000000"/>
          <w:sz w:val="20"/>
          <w:szCs w:val="20"/>
        </w:rPr>
        <w:t>the company passing a resolution that the company shall be wound-up; or</w:t>
      </w:r>
    </w:p>
    <w:p w:rsidR="00534F08" w:rsidRPr="00D62390" w:rsidRDefault="00534F08" w:rsidP="00D62390">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D62390">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D62390">
        <w:rPr>
          <w:rFonts w:ascii="Arial" w:hAnsi="Arial" w:cs="Arial"/>
          <w:color w:val="000000"/>
          <w:sz w:val="20"/>
          <w:szCs w:val="20"/>
        </w:rPr>
        <w:t>xiii.</w:t>
      </w:r>
      <w:r w:rsidRPr="00D62390">
        <w:rPr>
          <w:rFonts w:ascii="Arial" w:hAnsi="Arial" w:cs="Arial"/>
          <w:color w:val="000000"/>
          <w:sz w:val="20"/>
          <w:szCs w:val="20"/>
        </w:rPr>
        <w:tab/>
      </w:r>
      <w:r>
        <w:rPr>
          <w:rFonts w:ascii="Arial" w:hAnsi="Arial" w:cs="Arial"/>
          <w:color w:val="000000"/>
          <w:sz w:val="20"/>
          <w:szCs w:val="20"/>
        </w:rPr>
        <w:t xml:space="preserve">the court making an order that the company shall be wound-up; or </w:t>
      </w:r>
    </w:p>
    <w:p w:rsidR="00534F08" w:rsidRPr="00D62390" w:rsidRDefault="00534F08" w:rsidP="00D62390">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D62390">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D62390">
        <w:rPr>
          <w:rFonts w:ascii="Arial" w:hAnsi="Arial" w:cs="Arial"/>
          <w:color w:val="000000"/>
          <w:sz w:val="20"/>
          <w:szCs w:val="20"/>
        </w:rPr>
        <w:t>xiv.</w:t>
      </w:r>
      <w:r w:rsidRPr="00D62390">
        <w:rPr>
          <w:rFonts w:ascii="Arial" w:hAnsi="Arial" w:cs="Arial"/>
          <w:color w:val="000000"/>
          <w:sz w:val="20"/>
          <w:szCs w:val="20"/>
        </w:rPr>
        <w:tab/>
      </w:r>
      <w:r>
        <w:rPr>
          <w:rFonts w:ascii="Arial" w:hAnsi="Arial" w:cs="Arial"/>
          <w:color w:val="000000"/>
          <w:sz w:val="20"/>
          <w:szCs w:val="20"/>
        </w:rPr>
        <w:t xml:space="preserve">the appointment of a Receiver or manager or administrative Receiver. </w:t>
      </w:r>
    </w:p>
    <w:p w:rsidR="00534F08" w:rsidRPr="00D62390" w:rsidRDefault="00534F08" w:rsidP="00D62390">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D62390" w:rsidRDefault="00F17F9E" w:rsidP="00D62390">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D62390">
        <w:rPr>
          <w:rFonts w:ascii="Arial" w:hAnsi="Arial" w:cs="Arial"/>
          <w:color w:val="000000"/>
          <w:sz w:val="20"/>
          <w:szCs w:val="20"/>
        </w:rPr>
        <w:t>Where the Contractor is a company registered other than in England, events occur or are carried out which, within the jurisdiction to which it is subject, are similar in nature or effect to those specified in clauses 41.a(9) to 41.a(14) inclusive above.</w:t>
      </w:r>
    </w:p>
    <w:p w:rsidR="000C1248" w:rsidRDefault="000C1248">
      <w:pPr>
        <w:widowControl w:val="0"/>
        <w:autoSpaceDE w:val="0"/>
        <w:autoSpaceDN w:val="0"/>
        <w:adjustRightInd w:val="0"/>
        <w:spacing w:after="60" w:line="240" w:lineRule="auto"/>
        <w:ind w:left="120"/>
        <w:rPr>
          <w:rFonts w:ascii="Arial" w:hAnsi="Arial" w:cs="Arial"/>
          <w:sz w:val="24"/>
          <w:szCs w:val="24"/>
        </w:rPr>
      </w:pPr>
    </w:p>
    <w:p w:rsidR="00D91932" w:rsidRPr="000C1248" w:rsidRDefault="00F17F9E" w:rsidP="000C124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0C1248">
        <w:rPr>
          <w:rFonts w:ascii="Arial" w:hAnsi="Arial" w:cs="Arial"/>
          <w:color w:val="000000"/>
          <w:sz w:val="20"/>
          <w:szCs w:val="20"/>
        </w:rPr>
        <w:t>b.</w:t>
      </w:r>
      <w:r w:rsidRPr="000C1248">
        <w:rPr>
          <w:rFonts w:ascii="Arial" w:hAnsi="Arial" w:cs="Arial"/>
          <w:color w:val="000000"/>
          <w:sz w:val="20"/>
          <w:szCs w:val="20"/>
        </w:rPr>
        <w:tab/>
      </w:r>
      <w:r>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rsidR="00D91932" w:rsidRDefault="00D91932">
      <w:pPr>
        <w:widowControl w:val="0"/>
        <w:autoSpaceDE w:val="0"/>
        <w:autoSpaceDN w:val="0"/>
        <w:adjustRightInd w:val="0"/>
        <w:spacing w:after="60" w:line="240" w:lineRule="auto"/>
        <w:ind w:left="120"/>
        <w:rPr>
          <w:rFonts w:ascii="Arial" w:hAnsi="Arial" w:cs="Arial"/>
          <w:color w:val="000000"/>
        </w:rPr>
      </w:pPr>
    </w:p>
    <w:p w:rsidR="00D91932" w:rsidRDefault="00F17F9E">
      <w:pPr>
        <w:widowControl w:val="0"/>
        <w:autoSpaceDE w:val="0"/>
        <w:autoSpaceDN w:val="0"/>
        <w:adjustRightInd w:val="0"/>
        <w:spacing w:after="60" w:line="240" w:lineRule="auto"/>
        <w:ind w:left="120"/>
        <w:rPr>
          <w:rFonts w:ascii="Arial" w:hAnsi="Arial" w:cs="Arial"/>
          <w:b/>
          <w:bCs/>
          <w:color w:val="000000"/>
        </w:rPr>
      </w:pPr>
      <w:r>
        <w:rPr>
          <w:rFonts w:ascii="Arial" w:hAnsi="Arial" w:cs="Arial"/>
          <w:b/>
          <w:bCs/>
          <w:color w:val="000000"/>
        </w:rPr>
        <w:t>Corrupt Gifts:</w:t>
      </w:r>
    </w:p>
    <w:p w:rsidR="005302A3" w:rsidRDefault="005302A3" w:rsidP="0099732A">
      <w:pPr>
        <w:widowControl w:val="0"/>
        <w:autoSpaceDE w:val="0"/>
        <w:autoSpaceDN w:val="0"/>
        <w:adjustRightInd w:val="0"/>
        <w:spacing w:after="0" w:line="240" w:lineRule="auto"/>
        <w:ind w:left="120"/>
        <w:rPr>
          <w:rFonts w:ascii="Arial" w:hAnsi="Arial" w:cs="Arial"/>
          <w:sz w:val="24"/>
          <w:szCs w:val="24"/>
        </w:rPr>
      </w:pPr>
    </w:p>
    <w:p w:rsidR="00D91932" w:rsidRDefault="00F17F9E" w:rsidP="00613E8D">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613E8D">
        <w:rPr>
          <w:rFonts w:ascii="Arial" w:hAnsi="Arial" w:cs="Arial"/>
          <w:color w:val="000000"/>
          <w:sz w:val="20"/>
          <w:szCs w:val="20"/>
        </w:rPr>
        <w:t>c.</w:t>
      </w:r>
      <w:r w:rsidRPr="00613E8D">
        <w:rPr>
          <w:rFonts w:ascii="Arial" w:hAnsi="Arial" w:cs="Arial"/>
          <w:color w:val="000000"/>
          <w:sz w:val="20"/>
          <w:szCs w:val="20"/>
        </w:rPr>
        <w:tab/>
      </w:r>
      <w:r>
        <w:rPr>
          <w:rFonts w:ascii="Arial" w:hAnsi="Arial" w:cs="Arial"/>
          <w:color w:val="000000"/>
          <w:sz w:val="20"/>
          <w:szCs w:val="20"/>
        </w:rPr>
        <w:t>The Contractor shall not do, and warrants that in entering the Contract it has not done any of the following (hereafter referred to as 'prohibited acts'):</w:t>
      </w:r>
    </w:p>
    <w:p w:rsidR="005302A3" w:rsidRDefault="005302A3">
      <w:pPr>
        <w:widowControl w:val="0"/>
        <w:tabs>
          <w:tab w:val="left" w:pos="120"/>
        </w:tabs>
        <w:autoSpaceDE w:val="0"/>
        <w:autoSpaceDN w:val="0"/>
        <w:adjustRightInd w:val="0"/>
        <w:spacing w:after="0" w:line="240" w:lineRule="auto"/>
        <w:ind w:left="120"/>
        <w:rPr>
          <w:rFonts w:ascii="Arial" w:hAnsi="Arial" w:cs="Arial"/>
          <w:sz w:val="24"/>
          <w:szCs w:val="24"/>
        </w:rPr>
      </w:pPr>
    </w:p>
    <w:p w:rsidR="00D91932" w:rsidRDefault="00F17F9E" w:rsidP="00613E8D">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613E8D">
        <w:rPr>
          <w:rFonts w:ascii="Arial" w:hAnsi="Arial" w:cs="Arial"/>
          <w:color w:val="000000"/>
          <w:sz w:val="20"/>
          <w:szCs w:val="20"/>
        </w:rPr>
        <w:t>i.</w:t>
      </w:r>
      <w:r w:rsidRPr="00613E8D">
        <w:rPr>
          <w:rFonts w:ascii="Arial" w:hAnsi="Arial" w:cs="Arial"/>
          <w:color w:val="000000"/>
          <w:sz w:val="20"/>
          <w:szCs w:val="20"/>
        </w:rPr>
        <w:tab/>
      </w:r>
      <w:r>
        <w:rPr>
          <w:rFonts w:ascii="Arial" w:hAnsi="Arial" w:cs="Arial"/>
          <w:color w:val="000000"/>
          <w:sz w:val="20"/>
          <w:szCs w:val="20"/>
        </w:rPr>
        <w:t>offer, promise or give to any Crown servant any gift or financial or other advantage of any kind as an inducement or reward;</w:t>
      </w:r>
    </w:p>
    <w:p w:rsidR="005302A3" w:rsidRDefault="005302A3">
      <w:pPr>
        <w:widowControl w:val="0"/>
        <w:tabs>
          <w:tab w:val="left" w:pos="829"/>
        </w:tabs>
        <w:autoSpaceDE w:val="0"/>
        <w:autoSpaceDN w:val="0"/>
        <w:adjustRightInd w:val="0"/>
        <w:spacing w:after="0" w:line="240" w:lineRule="auto"/>
        <w:ind w:left="829" w:hanging="709"/>
        <w:rPr>
          <w:rFonts w:ascii="Arial" w:hAnsi="Arial" w:cs="Arial"/>
          <w:sz w:val="24"/>
          <w:szCs w:val="24"/>
        </w:rPr>
      </w:pPr>
    </w:p>
    <w:p w:rsidR="00D91932" w:rsidRDefault="00F17F9E" w:rsidP="00613E8D">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613E8D">
        <w:rPr>
          <w:rFonts w:ascii="Arial" w:hAnsi="Arial" w:cs="Arial"/>
          <w:color w:val="000000"/>
          <w:sz w:val="20"/>
          <w:szCs w:val="20"/>
        </w:rPr>
        <w:t>1.</w:t>
      </w:r>
      <w:r w:rsidRPr="00613E8D">
        <w:rPr>
          <w:rFonts w:ascii="Arial" w:hAnsi="Arial" w:cs="Arial"/>
          <w:color w:val="000000"/>
          <w:sz w:val="20"/>
          <w:szCs w:val="20"/>
        </w:rPr>
        <w:tab/>
      </w:r>
      <w:r>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rsidR="005302A3" w:rsidRPr="00613E8D" w:rsidRDefault="005302A3" w:rsidP="00613E8D">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Default="00F17F9E" w:rsidP="00613E8D">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613E8D">
        <w:rPr>
          <w:rFonts w:ascii="Arial" w:hAnsi="Arial" w:cs="Arial"/>
          <w:color w:val="000000"/>
          <w:sz w:val="20"/>
          <w:szCs w:val="20"/>
        </w:rPr>
        <w:t>2.</w:t>
      </w:r>
      <w:r w:rsidRPr="00613E8D">
        <w:rPr>
          <w:rFonts w:ascii="Arial" w:hAnsi="Arial" w:cs="Arial"/>
          <w:color w:val="000000"/>
          <w:sz w:val="20"/>
          <w:szCs w:val="20"/>
        </w:rPr>
        <w:tab/>
      </w:r>
      <w:r>
        <w:rPr>
          <w:rFonts w:ascii="Arial" w:hAnsi="Arial" w:cs="Arial"/>
          <w:color w:val="000000"/>
          <w:sz w:val="20"/>
          <w:szCs w:val="20"/>
        </w:rPr>
        <w:t>for showing or not showing favour or disfavour to any person in relation to this or any other Contract with the Crown.</w:t>
      </w:r>
    </w:p>
    <w:p w:rsidR="005302A3" w:rsidRDefault="005302A3">
      <w:pPr>
        <w:widowControl w:val="0"/>
        <w:tabs>
          <w:tab w:val="left" w:pos="1113"/>
        </w:tabs>
        <w:autoSpaceDE w:val="0"/>
        <w:autoSpaceDN w:val="0"/>
        <w:adjustRightInd w:val="0"/>
        <w:spacing w:after="0" w:line="240" w:lineRule="auto"/>
        <w:ind w:left="1113" w:hanging="993"/>
        <w:rPr>
          <w:rFonts w:ascii="Arial" w:hAnsi="Arial" w:cs="Arial"/>
          <w:sz w:val="24"/>
          <w:szCs w:val="24"/>
        </w:rPr>
      </w:pPr>
    </w:p>
    <w:p w:rsidR="00D91932" w:rsidRDefault="00F17F9E" w:rsidP="0099732A">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9732A">
        <w:rPr>
          <w:rFonts w:ascii="Arial" w:hAnsi="Arial" w:cs="Arial"/>
          <w:color w:val="000000"/>
          <w:sz w:val="20"/>
          <w:szCs w:val="20"/>
        </w:rPr>
        <w:t>ii.</w:t>
      </w:r>
      <w:r w:rsidRPr="0099732A">
        <w:rPr>
          <w:rFonts w:ascii="Arial" w:hAnsi="Arial" w:cs="Arial"/>
          <w:color w:val="000000"/>
          <w:sz w:val="20"/>
          <w:szCs w:val="20"/>
        </w:rPr>
        <w:tab/>
      </w:r>
      <w:r>
        <w:rPr>
          <w:rFonts w:ascii="Arial" w:hAnsi="Arial" w:cs="Arial"/>
          <w:color w:val="000000"/>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rsidR="005302A3" w:rsidRDefault="005302A3">
      <w:pPr>
        <w:widowControl w:val="0"/>
        <w:tabs>
          <w:tab w:val="left" w:pos="829"/>
        </w:tabs>
        <w:autoSpaceDE w:val="0"/>
        <w:autoSpaceDN w:val="0"/>
        <w:adjustRightInd w:val="0"/>
        <w:spacing w:after="0" w:line="240" w:lineRule="auto"/>
        <w:ind w:left="829" w:hanging="709"/>
        <w:rPr>
          <w:rFonts w:ascii="Arial" w:hAnsi="Arial" w:cs="Arial"/>
          <w:sz w:val="24"/>
          <w:szCs w:val="24"/>
        </w:rPr>
      </w:pPr>
    </w:p>
    <w:p w:rsidR="00D91932" w:rsidRDefault="00F17F9E" w:rsidP="0099732A">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99732A">
        <w:rPr>
          <w:rFonts w:ascii="Arial" w:hAnsi="Arial" w:cs="Arial"/>
          <w:color w:val="000000"/>
          <w:sz w:val="20"/>
          <w:szCs w:val="20"/>
        </w:rPr>
        <w:t>d.</w:t>
      </w:r>
      <w:r w:rsidRPr="0099732A">
        <w:rPr>
          <w:rFonts w:ascii="Arial" w:hAnsi="Arial" w:cs="Arial"/>
          <w:color w:val="000000"/>
          <w:sz w:val="20"/>
          <w:szCs w:val="20"/>
        </w:rPr>
        <w:tab/>
      </w:r>
      <w:r>
        <w:rPr>
          <w:rFonts w:ascii="Arial" w:hAnsi="Arial" w:cs="Arial"/>
          <w:color w:val="000000"/>
          <w:sz w:val="20"/>
          <w:szCs w:val="20"/>
        </w:rPr>
        <w:t xml:space="preserve">If the Contractor, its employees, agents or any subcontractor (or anyone acting on its behalf or any of its or their employees) does any of the prohibited acts or commits any offence under the Bribery Act 2010 with or without the knowledge or authority of the Contractor in </w:t>
      </w:r>
      <w:r>
        <w:rPr>
          <w:rFonts w:ascii="Arial" w:hAnsi="Arial" w:cs="Arial"/>
          <w:color w:val="000000"/>
          <w:sz w:val="20"/>
          <w:szCs w:val="20"/>
        </w:rPr>
        <w:lastRenderedPageBreak/>
        <w:t>relation to this Contract or any other contract with the Crown, the Authority shall be entitled:</w:t>
      </w:r>
    </w:p>
    <w:p w:rsidR="005302A3" w:rsidRDefault="005302A3">
      <w:pPr>
        <w:widowControl w:val="0"/>
        <w:tabs>
          <w:tab w:val="left" w:pos="120"/>
        </w:tabs>
        <w:autoSpaceDE w:val="0"/>
        <w:autoSpaceDN w:val="0"/>
        <w:adjustRightInd w:val="0"/>
        <w:spacing w:after="0" w:line="240" w:lineRule="auto"/>
        <w:ind w:left="120"/>
        <w:rPr>
          <w:rFonts w:ascii="Arial" w:hAnsi="Arial" w:cs="Arial"/>
          <w:sz w:val="24"/>
          <w:szCs w:val="24"/>
        </w:rPr>
      </w:pPr>
    </w:p>
    <w:p w:rsidR="00D91932" w:rsidRDefault="00F17F9E" w:rsidP="0099732A">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9732A">
        <w:rPr>
          <w:rFonts w:ascii="Arial" w:hAnsi="Arial" w:cs="Arial"/>
          <w:color w:val="000000"/>
          <w:sz w:val="20"/>
          <w:szCs w:val="20"/>
        </w:rPr>
        <w:t>iii.</w:t>
      </w:r>
      <w:r w:rsidRPr="0099732A">
        <w:rPr>
          <w:rFonts w:ascii="Arial" w:hAnsi="Arial" w:cs="Arial"/>
          <w:color w:val="000000"/>
          <w:sz w:val="20"/>
          <w:szCs w:val="20"/>
        </w:rPr>
        <w:tab/>
      </w:r>
      <w:r>
        <w:rPr>
          <w:rFonts w:ascii="Arial" w:hAnsi="Arial" w:cs="Arial"/>
          <w:color w:val="000000"/>
          <w:sz w:val="20"/>
          <w:szCs w:val="20"/>
        </w:rPr>
        <w:t xml:space="preserve">to terminate the Contract and recover from the Contractor the amount of any loss resulting from the termination; </w:t>
      </w:r>
    </w:p>
    <w:p w:rsidR="005302A3" w:rsidRPr="0099732A" w:rsidRDefault="005302A3" w:rsidP="0099732A">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99732A">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9732A">
        <w:rPr>
          <w:rFonts w:ascii="Arial" w:hAnsi="Arial" w:cs="Arial"/>
          <w:color w:val="000000"/>
          <w:sz w:val="20"/>
          <w:szCs w:val="20"/>
        </w:rPr>
        <w:t>iv.</w:t>
      </w:r>
      <w:r w:rsidRPr="0099732A">
        <w:rPr>
          <w:rFonts w:ascii="Arial" w:hAnsi="Arial" w:cs="Arial"/>
          <w:color w:val="000000"/>
          <w:sz w:val="20"/>
          <w:szCs w:val="20"/>
        </w:rPr>
        <w:tab/>
      </w:r>
      <w:r>
        <w:rPr>
          <w:rFonts w:ascii="Arial" w:hAnsi="Arial" w:cs="Arial"/>
          <w:color w:val="000000"/>
          <w:sz w:val="20"/>
          <w:szCs w:val="20"/>
        </w:rPr>
        <w:t xml:space="preserve">to recover from the Contractor the amount or value of any such gift, consideration or commission; and </w:t>
      </w:r>
    </w:p>
    <w:p w:rsidR="005302A3" w:rsidRPr="0099732A" w:rsidRDefault="005302A3" w:rsidP="0099732A">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99732A">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99732A">
        <w:rPr>
          <w:rFonts w:ascii="Arial" w:hAnsi="Arial" w:cs="Arial"/>
          <w:color w:val="000000"/>
          <w:sz w:val="20"/>
          <w:szCs w:val="20"/>
        </w:rPr>
        <w:t>v.</w:t>
      </w:r>
      <w:r w:rsidRPr="0099732A">
        <w:rPr>
          <w:rFonts w:ascii="Arial" w:hAnsi="Arial" w:cs="Arial"/>
          <w:color w:val="000000"/>
          <w:sz w:val="20"/>
          <w:szCs w:val="20"/>
        </w:rPr>
        <w:tab/>
      </w:r>
      <w:r>
        <w:rPr>
          <w:rFonts w:ascii="Arial" w:hAnsi="Arial" w:cs="Arial"/>
          <w:color w:val="000000"/>
          <w:sz w:val="20"/>
          <w:szCs w:val="20"/>
        </w:rPr>
        <w:t xml:space="preserve">to recover from the Contractor any other loss sustained in consequence of any breach of this condition, where the Contract has not been terminated. </w:t>
      </w:r>
    </w:p>
    <w:p w:rsidR="005302A3" w:rsidRDefault="005302A3">
      <w:pPr>
        <w:widowControl w:val="0"/>
        <w:tabs>
          <w:tab w:val="left" w:pos="120"/>
        </w:tabs>
        <w:autoSpaceDE w:val="0"/>
        <w:autoSpaceDN w:val="0"/>
        <w:adjustRightInd w:val="0"/>
        <w:spacing w:after="0" w:line="240" w:lineRule="auto"/>
        <w:ind w:left="120" w:firstLine="360"/>
        <w:rPr>
          <w:rFonts w:ascii="Arial" w:hAnsi="Arial" w:cs="Arial"/>
          <w:sz w:val="24"/>
          <w:szCs w:val="24"/>
        </w:rPr>
      </w:pPr>
    </w:p>
    <w:p w:rsidR="00D91932" w:rsidRDefault="00F17F9E" w:rsidP="00097A4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097A48">
        <w:rPr>
          <w:rFonts w:ascii="Arial" w:hAnsi="Arial" w:cs="Arial"/>
          <w:color w:val="000000"/>
          <w:sz w:val="20"/>
          <w:szCs w:val="20"/>
        </w:rPr>
        <w:t>e.</w:t>
      </w:r>
      <w:r w:rsidRPr="00097A48">
        <w:rPr>
          <w:rFonts w:ascii="Arial" w:hAnsi="Arial" w:cs="Arial"/>
          <w:color w:val="000000"/>
          <w:sz w:val="20"/>
          <w:szCs w:val="20"/>
        </w:rPr>
        <w:tab/>
      </w:r>
      <w:r>
        <w:rPr>
          <w:rFonts w:ascii="Arial" w:hAnsi="Arial" w:cs="Arial"/>
          <w:color w:val="000000"/>
          <w:sz w:val="20"/>
          <w:szCs w:val="20"/>
        </w:rPr>
        <w:t>In exercising its rights or remedies under this condition, the Authority shall:</w:t>
      </w:r>
    </w:p>
    <w:p w:rsidR="005302A3" w:rsidRDefault="005302A3">
      <w:pPr>
        <w:widowControl w:val="0"/>
        <w:tabs>
          <w:tab w:val="left" w:pos="120"/>
        </w:tabs>
        <w:autoSpaceDE w:val="0"/>
        <w:autoSpaceDN w:val="0"/>
        <w:adjustRightInd w:val="0"/>
        <w:spacing w:after="0" w:line="240" w:lineRule="auto"/>
        <w:ind w:left="120"/>
        <w:rPr>
          <w:rFonts w:ascii="Arial" w:hAnsi="Arial" w:cs="Arial"/>
          <w:sz w:val="24"/>
          <w:szCs w:val="24"/>
        </w:rPr>
      </w:pPr>
    </w:p>
    <w:p w:rsidR="00D91932" w:rsidRDefault="00F17F9E" w:rsidP="00097A4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097A48">
        <w:rPr>
          <w:rFonts w:ascii="Arial" w:hAnsi="Arial" w:cs="Arial"/>
          <w:color w:val="000000"/>
          <w:sz w:val="20"/>
          <w:szCs w:val="20"/>
        </w:rPr>
        <w:t>vi.</w:t>
      </w:r>
      <w:r w:rsidRPr="00097A48">
        <w:rPr>
          <w:rFonts w:ascii="Arial" w:hAnsi="Arial" w:cs="Arial"/>
          <w:color w:val="000000"/>
          <w:sz w:val="20"/>
          <w:szCs w:val="20"/>
        </w:rPr>
        <w:tab/>
      </w:r>
      <w:r>
        <w:rPr>
          <w:rFonts w:ascii="Arial" w:hAnsi="Arial" w:cs="Arial"/>
          <w:color w:val="000000"/>
          <w:sz w:val="20"/>
          <w:szCs w:val="20"/>
        </w:rPr>
        <w:t>act in a reasonable and proportionate manner having regard to such matters as the gravity of, and the identity of the person performing, the prohibited act;</w:t>
      </w:r>
    </w:p>
    <w:p w:rsidR="00351A21" w:rsidRPr="00097A48" w:rsidRDefault="00351A21" w:rsidP="00097A48">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Default="00F17F9E" w:rsidP="00097A48">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097A48">
        <w:rPr>
          <w:rFonts w:ascii="Arial" w:hAnsi="Arial" w:cs="Arial"/>
          <w:color w:val="000000"/>
          <w:sz w:val="20"/>
          <w:szCs w:val="20"/>
        </w:rPr>
        <w:t>vii.</w:t>
      </w:r>
      <w:r w:rsidRPr="00097A48">
        <w:rPr>
          <w:rFonts w:ascii="Arial" w:hAnsi="Arial" w:cs="Arial"/>
          <w:color w:val="000000"/>
          <w:sz w:val="20"/>
          <w:szCs w:val="20"/>
        </w:rPr>
        <w:tab/>
      </w:r>
      <w:r>
        <w:rPr>
          <w:rFonts w:ascii="Arial" w:hAnsi="Arial" w:cs="Arial"/>
          <w:color w:val="000000"/>
          <w:sz w:val="20"/>
          <w:szCs w:val="20"/>
        </w:rPr>
        <w:t xml:space="preserve">give all due consideration, where appropriate, to action other than termination of the Contract, including (without being limited to): </w:t>
      </w:r>
    </w:p>
    <w:p w:rsidR="00351A21" w:rsidRDefault="00351A21">
      <w:pPr>
        <w:widowControl w:val="0"/>
        <w:tabs>
          <w:tab w:val="left" w:pos="120"/>
        </w:tabs>
        <w:autoSpaceDE w:val="0"/>
        <w:autoSpaceDN w:val="0"/>
        <w:adjustRightInd w:val="0"/>
        <w:spacing w:after="0" w:line="240" w:lineRule="auto"/>
        <w:ind w:left="120" w:firstLine="360"/>
        <w:rPr>
          <w:rFonts w:ascii="Arial" w:hAnsi="Arial" w:cs="Arial"/>
          <w:sz w:val="24"/>
          <w:szCs w:val="24"/>
        </w:rPr>
      </w:pPr>
    </w:p>
    <w:p w:rsidR="00D91932" w:rsidRPr="00097A48" w:rsidRDefault="00F17F9E" w:rsidP="00097A48">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097A48">
        <w:rPr>
          <w:rFonts w:ascii="Arial" w:hAnsi="Arial" w:cs="Arial"/>
          <w:color w:val="000000"/>
          <w:sz w:val="20"/>
          <w:szCs w:val="20"/>
        </w:rPr>
        <w:t>a.</w:t>
      </w:r>
      <w:r w:rsidRPr="00097A48">
        <w:rPr>
          <w:rFonts w:ascii="Arial" w:hAnsi="Arial" w:cs="Arial"/>
          <w:sz w:val="20"/>
          <w:szCs w:val="20"/>
        </w:rPr>
        <w:tab/>
      </w:r>
      <w:r w:rsidRPr="00097A48">
        <w:rPr>
          <w:rFonts w:ascii="Arial" w:hAnsi="Arial" w:cs="Arial"/>
          <w:color w:val="000000"/>
          <w:sz w:val="20"/>
          <w:szCs w:val="20"/>
        </w:rPr>
        <w:t xml:space="preserve">requiring the Contractor to procure the termination of a subcontract where the prohibited act is that of a Subcontractor or anyone acting on its or their behalf; </w:t>
      </w:r>
    </w:p>
    <w:p w:rsidR="00351A21" w:rsidRDefault="00351A21">
      <w:pPr>
        <w:widowControl w:val="0"/>
        <w:tabs>
          <w:tab w:val="left" w:pos="120"/>
        </w:tabs>
        <w:autoSpaceDE w:val="0"/>
        <w:autoSpaceDN w:val="0"/>
        <w:adjustRightInd w:val="0"/>
        <w:spacing w:after="0" w:line="240" w:lineRule="auto"/>
        <w:ind w:left="120" w:firstLine="1080"/>
        <w:rPr>
          <w:rFonts w:ascii="Arial" w:hAnsi="Arial" w:cs="Arial"/>
          <w:sz w:val="24"/>
          <w:szCs w:val="24"/>
        </w:rPr>
      </w:pPr>
    </w:p>
    <w:p w:rsidR="00D91932" w:rsidRDefault="00F17F9E" w:rsidP="00097A48">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097A48">
        <w:rPr>
          <w:rFonts w:ascii="Arial" w:hAnsi="Arial" w:cs="Arial"/>
          <w:color w:val="000000"/>
          <w:sz w:val="20"/>
          <w:szCs w:val="20"/>
        </w:rPr>
        <w:t>b.</w:t>
      </w:r>
      <w:r w:rsidRPr="00097A48">
        <w:rPr>
          <w:rFonts w:ascii="Arial" w:hAnsi="Arial" w:cs="Arial"/>
          <w:color w:val="000000"/>
          <w:sz w:val="20"/>
          <w:szCs w:val="20"/>
        </w:rPr>
        <w:tab/>
      </w:r>
      <w:r>
        <w:rPr>
          <w:rFonts w:ascii="Arial" w:hAnsi="Arial" w:cs="Arial"/>
          <w:color w:val="000000"/>
          <w:sz w:val="20"/>
          <w:szCs w:val="20"/>
        </w:rPr>
        <w:t xml:space="preserve">requiring the Contractor to procure the dismissal of an employee (whether its own or that of a Subcontractor or anyone acting on its behalf) where the prohibited act is that of such employee. </w:t>
      </w:r>
    </w:p>
    <w:p w:rsidR="00351A21" w:rsidRDefault="00351A21">
      <w:pPr>
        <w:widowControl w:val="0"/>
        <w:tabs>
          <w:tab w:val="left" w:pos="120"/>
        </w:tabs>
        <w:autoSpaceDE w:val="0"/>
        <w:autoSpaceDN w:val="0"/>
        <w:adjustRightInd w:val="0"/>
        <w:spacing w:after="0" w:line="240" w:lineRule="auto"/>
        <w:ind w:left="120" w:firstLine="1080"/>
        <w:rPr>
          <w:rFonts w:ascii="Arial" w:hAnsi="Arial" w:cs="Arial"/>
          <w:sz w:val="24"/>
          <w:szCs w:val="24"/>
        </w:rPr>
      </w:pPr>
    </w:p>
    <w:p w:rsidR="00D91932" w:rsidRPr="00097A48" w:rsidRDefault="00F17F9E" w:rsidP="00097A48">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097A48">
        <w:rPr>
          <w:rFonts w:ascii="Arial" w:hAnsi="Arial" w:cs="Arial"/>
          <w:color w:val="000000"/>
          <w:sz w:val="20"/>
          <w:szCs w:val="20"/>
        </w:rPr>
        <w:t>f.</w:t>
      </w:r>
      <w:r w:rsidRPr="00097A48">
        <w:rPr>
          <w:rFonts w:ascii="Arial" w:hAnsi="Arial" w:cs="Arial"/>
          <w:color w:val="000000"/>
          <w:sz w:val="20"/>
          <w:szCs w:val="20"/>
        </w:rPr>
        <w:tab/>
      </w:r>
      <w:r>
        <w:rPr>
          <w:rFonts w:ascii="Arial" w:hAnsi="Arial" w:cs="Arial"/>
          <w:color w:val="000000"/>
          <w:sz w:val="20"/>
          <w:szCs w:val="20"/>
        </w:rPr>
        <w:t>Recovery action taken against any person in Her Majesty's service shall be without prejudice to any recovery action taken against the Contractor pursuant to this Condition.</w:t>
      </w:r>
    </w:p>
    <w:p w:rsidR="00D91932" w:rsidRPr="00097A48" w:rsidRDefault="00D91932" w:rsidP="00097A48">
      <w:pPr>
        <w:widowControl w:val="0"/>
        <w:autoSpaceDE w:val="0"/>
        <w:autoSpaceDN w:val="0"/>
        <w:adjustRightInd w:val="0"/>
        <w:spacing w:after="0" w:line="240" w:lineRule="auto"/>
        <w:ind w:left="120"/>
        <w:rPr>
          <w:rFonts w:ascii="Arial" w:hAnsi="Arial" w:cs="Arial"/>
          <w:color w:val="000000"/>
          <w:sz w:val="20"/>
        </w:rPr>
      </w:pPr>
    </w:p>
    <w:p w:rsidR="00D91932" w:rsidRPr="00097A48" w:rsidRDefault="00F17F9E" w:rsidP="00097A48">
      <w:pPr>
        <w:pStyle w:val="Heading2"/>
        <w:tabs>
          <w:tab w:val="left" w:pos="567"/>
        </w:tabs>
        <w:rPr>
          <w:rFonts w:ascii="Arial" w:hAnsi="Arial" w:cs="Arial"/>
          <w:sz w:val="22"/>
        </w:rPr>
      </w:pPr>
      <w:bookmarkStart w:id="45" w:name="_Toc21513971"/>
      <w:r w:rsidRPr="00097A48">
        <w:rPr>
          <w:rFonts w:ascii="Arial" w:hAnsi="Arial" w:cs="Arial"/>
          <w:sz w:val="22"/>
        </w:rPr>
        <w:t>42.</w:t>
      </w:r>
      <w:r w:rsidRPr="00097A48">
        <w:rPr>
          <w:rFonts w:ascii="Arial" w:hAnsi="Arial" w:cs="Arial"/>
          <w:sz w:val="22"/>
        </w:rPr>
        <w:tab/>
        <w:t>Termination for Convenience</w:t>
      </w:r>
      <w:bookmarkEnd w:id="45"/>
    </w:p>
    <w:p w:rsidR="00097A48" w:rsidRPr="00097A48" w:rsidRDefault="00097A48" w:rsidP="00097A48">
      <w:pPr>
        <w:spacing w:after="0"/>
      </w:pPr>
    </w:p>
    <w:p w:rsidR="00D91932" w:rsidRPr="006D16E3" w:rsidRDefault="00F17F9E" w:rsidP="006D16E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6D16E3">
        <w:rPr>
          <w:rFonts w:ascii="Arial" w:hAnsi="Arial" w:cs="Arial"/>
          <w:color w:val="000000"/>
          <w:sz w:val="20"/>
          <w:szCs w:val="20"/>
        </w:rPr>
        <w:t>a.</w:t>
      </w:r>
      <w:r w:rsidRPr="006D16E3">
        <w:rPr>
          <w:rFonts w:ascii="Arial" w:hAnsi="Arial" w:cs="Arial"/>
          <w:color w:val="000000"/>
          <w:sz w:val="20"/>
          <w:szCs w:val="20"/>
        </w:rPr>
        <w:tab/>
        <w:t xml:space="preserve">The Authority shall have the right to terminate the Contract in whole or in part at any time by giving the Contractor at least </w:t>
      </w:r>
      <w:r w:rsidR="00F836C3">
        <w:rPr>
          <w:rFonts w:ascii="Arial" w:hAnsi="Arial" w:cs="Arial"/>
          <w:color w:val="000000"/>
          <w:sz w:val="20"/>
          <w:szCs w:val="20"/>
        </w:rPr>
        <w:t>six</w:t>
      </w:r>
      <w:r w:rsidRPr="006D16E3">
        <w:rPr>
          <w:rFonts w:ascii="Arial" w:hAnsi="Arial" w:cs="Arial"/>
          <w:color w:val="000000"/>
          <w:sz w:val="20"/>
          <w:szCs w:val="20"/>
        </w:rPr>
        <w:t xml:space="preserve"> (</w:t>
      </w:r>
      <w:r w:rsidR="00F836C3">
        <w:rPr>
          <w:rFonts w:ascii="Arial" w:hAnsi="Arial" w:cs="Arial"/>
          <w:color w:val="000000"/>
          <w:sz w:val="20"/>
          <w:szCs w:val="20"/>
        </w:rPr>
        <w:t>6</w:t>
      </w:r>
      <w:r w:rsidRPr="006D16E3">
        <w:rPr>
          <w:rFonts w:ascii="Arial" w:hAnsi="Arial" w:cs="Arial"/>
          <w:color w:val="000000"/>
          <w:sz w:val="20"/>
          <w:szCs w:val="20"/>
        </w:rPr>
        <w:t xml:space="preserve">) </w:t>
      </w:r>
      <w:r w:rsidR="00F779BB">
        <w:rPr>
          <w:rFonts w:ascii="Arial" w:hAnsi="Arial" w:cs="Arial"/>
          <w:color w:val="000000"/>
          <w:sz w:val="20"/>
          <w:szCs w:val="20"/>
        </w:rPr>
        <w:t>months</w:t>
      </w:r>
      <w:r w:rsidRPr="006D16E3">
        <w:rPr>
          <w:rFonts w:ascii="Arial" w:hAnsi="Arial" w:cs="Arial"/>
          <w:color w:val="000000"/>
          <w:sz w:val="20"/>
          <w:szCs w:val="20"/>
        </w:rPr>
        <w:t xml:space="preserve">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rsidR="00097A48" w:rsidRPr="006D16E3" w:rsidRDefault="00097A48" w:rsidP="006D16E3">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Pr="006D16E3" w:rsidRDefault="00F17F9E" w:rsidP="006D16E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6D16E3">
        <w:rPr>
          <w:rFonts w:ascii="Arial" w:hAnsi="Arial" w:cs="Arial"/>
          <w:color w:val="000000"/>
          <w:sz w:val="20"/>
          <w:szCs w:val="20"/>
        </w:rPr>
        <w:t>b.</w:t>
      </w:r>
      <w:r w:rsidRPr="006D16E3">
        <w:rPr>
          <w:rFonts w:ascii="Arial" w:hAnsi="Arial" w:cs="Arial"/>
          <w:color w:val="000000"/>
          <w:sz w:val="20"/>
          <w:szCs w:val="20"/>
        </w:rPr>
        <w:tab/>
        <w:t>Following the above notification the Authority shall be entitled to exercise any of the following rights in relation to the Contract (or part being terminated) to direct the Contractor to:</w:t>
      </w:r>
    </w:p>
    <w:p w:rsidR="00097A48" w:rsidRPr="006D16E3" w:rsidRDefault="00097A48" w:rsidP="006D16E3">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Pr="006D16E3" w:rsidRDefault="00F17F9E" w:rsidP="006D16E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6D16E3">
        <w:rPr>
          <w:rFonts w:ascii="Arial" w:hAnsi="Arial" w:cs="Arial"/>
          <w:color w:val="000000"/>
          <w:sz w:val="20"/>
          <w:szCs w:val="20"/>
        </w:rPr>
        <w:t>i.</w:t>
      </w:r>
      <w:r w:rsidRPr="006D16E3">
        <w:rPr>
          <w:rFonts w:ascii="Arial" w:hAnsi="Arial" w:cs="Arial"/>
          <w:color w:val="000000"/>
          <w:sz w:val="20"/>
          <w:szCs w:val="20"/>
        </w:rPr>
        <w:tab/>
        <w:t>not start work on any element of the Contractor Deliverables not yet started;</w:t>
      </w:r>
    </w:p>
    <w:p w:rsidR="00097A48" w:rsidRPr="006D16E3" w:rsidRDefault="00097A48" w:rsidP="006D16E3">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6D16E3" w:rsidRDefault="00F17F9E" w:rsidP="006D16E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6D16E3">
        <w:rPr>
          <w:rFonts w:ascii="Arial" w:hAnsi="Arial" w:cs="Arial"/>
          <w:color w:val="000000"/>
          <w:sz w:val="20"/>
          <w:szCs w:val="20"/>
        </w:rPr>
        <w:t>ii.</w:t>
      </w:r>
      <w:r w:rsidRPr="006D16E3">
        <w:rPr>
          <w:rFonts w:ascii="Arial" w:hAnsi="Arial" w:cs="Arial"/>
          <w:color w:val="000000"/>
          <w:sz w:val="20"/>
          <w:szCs w:val="20"/>
        </w:rPr>
        <w:tab/>
        <w:t>complete in accordance with the Contract the provision of any element of the Contractor Deliverables;</w:t>
      </w:r>
    </w:p>
    <w:p w:rsidR="00097A48" w:rsidRPr="006D16E3" w:rsidRDefault="00097A48" w:rsidP="006D16E3">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6D16E3" w:rsidRDefault="00F17F9E" w:rsidP="006D16E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6D16E3">
        <w:rPr>
          <w:rFonts w:ascii="Arial" w:hAnsi="Arial" w:cs="Arial"/>
          <w:color w:val="000000"/>
          <w:sz w:val="20"/>
          <w:szCs w:val="20"/>
        </w:rPr>
        <w:t>iii.</w:t>
      </w:r>
      <w:r w:rsidRPr="006D16E3">
        <w:rPr>
          <w:rFonts w:ascii="Arial" w:hAnsi="Arial" w:cs="Arial"/>
          <w:color w:val="000000"/>
          <w:sz w:val="20"/>
          <w:szCs w:val="20"/>
        </w:rPr>
        <w:tab/>
        <w:t>as soon as may be reasonably practicable take such steps to ensure that the production rate of the Contractor Deliverables is reduced as quickly as possible;</w:t>
      </w:r>
    </w:p>
    <w:p w:rsidR="00097A48" w:rsidRPr="006D16E3" w:rsidRDefault="00097A48" w:rsidP="006D16E3">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6D16E3" w:rsidRDefault="00F17F9E" w:rsidP="006D16E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6D16E3">
        <w:rPr>
          <w:rFonts w:ascii="Arial" w:hAnsi="Arial" w:cs="Arial"/>
          <w:color w:val="000000"/>
          <w:sz w:val="20"/>
          <w:szCs w:val="20"/>
        </w:rPr>
        <w:t>iv.</w:t>
      </w:r>
      <w:r w:rsidRPr="006D16E3">
        <w:rPr>
          <w:rFonts w:ascii="Arial" w:hAnsi="Arial" w:cs="Arial"/>
          <w:color w:val="000000"/>
          <w:sz w:val="20"/>
          <w:szCs w:val="20"/>
        </w:rPr>
        <w:tab/>
        <w:t>terminate on the best possible terms any subcontracts in support of the Contractor Deliverables that have not been completed, taking into account any direction given under clauses 42.b(2) and 42.b(3) of this condition.</w:t>
      </w:r>
    </w:p>
    <w:p w:rsidR="00097A48" w:rsidRPr="006D16E3" w:rsidRDefault="00097A48" w:rsidP="006D16E3">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Pr="006D16E3" w:rsidRDefault="00F17F9E" w:rsidP="006D16E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6D16E3">
        <w:rPr>
          <w:rFonts w:ascii="Arial" w:hAnsi="Arial" w:cs="Arial"/>
          <w:color w:val="000000"/>
          <w:sz w:val="20"/>
          <w:szCs w:val="20"/>
        </w:rPr>
        <w:t>c.</w:t>
      </w:r>
      <w:r w:rsidRPr="006D16E3">
        <w:rPr>
          <w:rFonts w:ascii="Arial" w:hAnsi="Arial" w:cs="Arial"/>
          <w:color w:val="000000"/>
          <w:sz w:val="20"/>
          <w:szCs w:val="20"/>
        </w:rPr>
        <w:tab/>
        <w:t>Where this condition applies (and subject always to the Contractor’s compliance with any direction given by the Authority under clause 42.b):</w:t>
      </w:r>
    </w:p>
    <w:p w:rsidR="00097A48" w:rsidRPr="006D16E3" w:rsidRDefault="00097A48" w:rsidP="006D16E3">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Pr="006D16E3" w:rsidRDefault="00F17F9E" w:rsidP="006D16E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6D16E3">
        <w:rPr>
          <w:rFonts w:ascii="Arial" w:hAnsi="Arial" w:cs="Arial"/>
          <w:color w:val="000000"/>
          <w:sz w:val="20"/>
          <w:szCs w:val="20"/>
        </w:rPr>
        <w:lastRenderedPageBreak/>
        <w:t>i.</w:t>
      </w:r>
      <w:r w:rsidRPr="006D16E3">
        <w:rPr>
          <w:rFonts w:ascii="Arial" w:hAnsi="Arial" w:cs="Arial"/>
          <w:color w:val="000000"/>
          <w:sz w:val="20"/>
          <w:szCs w:val="20"/>
        </w:rPr>
        <w:tab/>
        <w:t>The Authority shall take over from the Contractor at a fair and reasonable price all unused and undamaged materiel and any Contractor Deliverables in the course of manufacture that are:</w:t>
      </w:r>
    </w:p>
    <w:p w:rsidR="00097A48" w:rsidRPr="006D16E3" w:rsidRDefault="00097A48" w:rsidP="006D16E3">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Pr="006D16E3" w:rsidRDefault="00F17F9E" w:rsidP="006D16E3">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6D16E3">
        <w:rPr>
          <w:rFonts w:ascii="Arial" w:hAnsi="Arial" w:cs="Arial"/>
          <w:color w:val="000000"/>
          <w:sz w:val="20"/>
          <w:szCs w:val="20"/>
        </w:rPr>
        <w:t>a.</w:t>
      </w:r>
      <w:r w:rsidRPr="006D16E3">
        <w:rPr>
          <w:rFonts w:ascii="Arial" w:hAnsi="Arial" w:cs="Arial"/>
          <w:color w:val="000000"/>
          <w:sz w:val="20"/>
          <w:szCs w:val="20"/>
        </w:rPr>
        <w:tab/>
        <w:t>in the possession of the Contractor at the date of termination; and</w:t>
      </w:r>
    </w:p>
    <w:p w:rsidR="00097A48" w:rsidRPr="006D16E3" w:rsidRDefault="00097A48" w:rsidP="006D16E3">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Pr="006D16E3" w:rsidRDefault="00F17F9E" w:rsidP="006D16E3">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6D16E3">
        <w:rPr>
          <w:rFonts w:ascii="Arial" w:hAnsi="Arial" w:cs="Arial"/>
          <w:color w:val="000000"/>
          <w:sz w:val="20"/>
          <w:szCs w:val="20"/>
        </w:rPr>
        <w:t>b.</w:t>
      </w:r>
      <w:r w:rsidRPr="006D16E3">
        <w:rPr>
          <w:rFonts w:ascii="Arial" w:hAnsi="Arial" w:cs="Arial"/>
          <w:color w:val="000000"/>
          <w:sz w:val="20"/>
          <w:szCs w:val="20"/>
        </w:rPr>
        <w:tab/>
        <w:t>provided by or supplied to the Contractor for the performance of the Contract,</w:t>
      </w:r>
    </w:p>
    <w:p w:rsidR="00097A48" w:rsidRPr="006D16E3" w:rsidRDefault="00097A48" w:rsidP="006D16E3">
      <w:pPr>
        <w:widowControl w:val="0"/>
        <w:tabs>
          <w:tab w:val="left" w:pos="120"/>
        </w:tabs>
        <w:autoSpaceDE w:val="0"/>
        <w:autoSpaceDN w:val="0"/>
        <w:adjustRightInd w:val="0"/>
        <w:spacing w:after="0" w:line="240" w:lineRule="auto"/>
        <w:ind w:left="120" w:firstLine="852"/>
        <w:rPr>
          <w:rFonts w:ascii="Arial" w:hAnsi="Arial" w:cs="Arial"/>
          <w:sz w:val="20"/>
          <w:szCs w:val="20"/>
        </w:rPr>
      </w:pPr>
    </w:p>
    <w:p w:rsidR="00D91932" w:rsidRPr="006D16E3" w:rsidRDefault="00F17F9E" w:rsidP="006D16E3">
      <w:pPr>
        <w:widowControl w:val="0"/>
        <w:autoSpaceDE w:val="0"/>
        <w:autoSpaceDN w:val="0"/>
        <w:adjustRightInd w:val="0"/>
        <w:spacing w:after="0" w:line="240" w:lineRule="auto"/>
        <w:ind w:left="840"/>
        <w:rPr>
          <w:rFonts w:ascii="Arial" w:hAnsi="Arial" w:cs="Arial"/>
          <w:color w:val="000000"/>
          <w:sz w:val="20"/>
          <w:szCs w:val="20"/>
        </w:rPr>
      </w:pPr>
      <w:r w:rsidRPr="006D16E3">
        <w:rPr>
          <w:rFonts w:ascii="Arial" w:hAnsi="Arial" w:cs="Arial"/>
          <w:color w:val="000000"/>
          <w:sz w:val="20"/>
          <w:szCs w:val="20"/>
        </w:rPr>
        <w:t>except such materiel and Contractor Deliverables in the course of manufacture as the Contractor shall, with the agreement of the Authority, choose to retain;</w:t>
      </w:r>
    </w:p>
    <w:p w:rsidR="00097A48" w:rsidRPr="006D16E3" w:rsidRDefault="00097A48" w:rsidP="006D16E3">
      <w:pPr>
        <w:widowControl w:val="0"/>
        <w:autoSpaceDE w:val="0"/>
        <w:autoSpaceDN w:val="0"/>
        <w:adjustRightInd w:val="0"/>
        <w:spacing w:after="0" w:line="240" w:lineRule="auto"/>
        <w:ind w:left="840"/>
        <w:rPr>
          <w:rFonts w:ascii="Arial" w:hAnsi="Arial" w:cs="Arial"/>
          <w:sz w:val="20"/>
          <w:szCs w:val="20"/>
        </w:rPr>
      </w:pPr>
    </w:p>
    <w:p w:rsidR="00D91932" w:rsidRPr="006D16E3" w:rsidRDefault="00F17F9E" w:rsidP="006D16E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6D16E3">
        <w:rPr>
          <w:rFonts w:ascii="Arial" w:hAnsi="Arial" w:cs="Arial"/>
          <w:color w:val="000000"/>
          <w:sz w:val="20"/>
          <w:szCs w:val="20"/>
        </w:rPr>
        <w:t>ii.</w:t>
      </w:r>
      <w:r w:rsidRPr="006D16E3">
        <w:rPr>
          <w:rFonts w:ascii="Arial" w:hAnsi="Arial" w:cs="Arial"/>
          <w:color w:val="000000"/>
          <w:sz w:val="20"/>
          <w:szCs w:val="20"/>
        </w:rPr>
        <w:tab/>
        <w:t>the Contractor shall deliver to the Authority within an agreed period, or in absence of such agreement within a period as the Authority may specify, a list of:</w:t>
      </w:r>
    </w:p>
    <w:p w:rsidR="00097A48" w:rsidRPr="006D16E3" w:rsidRDefault="00097A48" w:rsidP="006D16E3">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Pr="006D16E3" w:rsidRDefault="00F17F9E" w:rsidP="006D16E3">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6D16E3">
        <w:rPr>
          <w:rFonts w:ascii="Arial" w:hAnsi="Arial" w:cs="Arial"/>
          <w:color w:val="000000"/>
          <w:sz w:val="20"/>
          <w:szCs w:val="20"/>
        </w:rPr>
        <w:t>a.</w:t>
      </w:r>
      <w:r w:rsidRPr="006D16E3">
        <w:rPr>
          <w:rFonts w:ascii="Arial" w:hAnsi="Arial" w:cs="Arial"/>
          <w:color w:val="000000"/>
          <w:sz w:val="20"/>
          <w:szCs w:val="20"/>
        </w:rPr>
        <w:tab/>
        <w:t>all such unused and undamaged materiel; and</w:t>
      </w:r>
    </w:p>
    <w:p w:rsidR="00097A48" w:rsidRPr="006D16E3" w:rsidRDefault="00097A48" w:rsidP="006D16E3">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Pr="006D16E3" w:rsidRDefault="00F17F9E" w:rsidP="006D16E3">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6D16E3">
        <w:rPr>
          <w:rFonts w:ascii="Arial" w:hAnsi="Arial" w:cs="Arial"/>
          <w:color w:val="000000"/>
          <w:sz w:val="20"/>
          <w:szCs w:val="20"/>
        </w:rPr>
        <w:t>b.</w:t>
      </w:r>
      <w:r w:rsidRPr="006D16E3">
        <w:rPr>
          <w:rFonts w:ascii="Arial" w:hAnsi="Arial" w:cs="Arial"/>
          <w:color w:val="000000"/>
          <w:sz w:val="20"/>
          <w:szCs w:val="20"/>
        </w:rPr>
        <w:tab/>
        <w:t>Contractor Deliverables in the course of manufacture,</w:t>
      </w:r>
    </w:p>
    <w:p w:rsidR="00097A48" w:rsidRPr="006D16E3" w:rsidRDefault="00097A48" w:rsidP="006D16E3">
      <w:pPr>
        <w:widowControl w:val="0"/>
        <w:tabs>
          <w:tab w:val="left" w:pos="120"/>
        </w:tabs>
        <w:autoSpaceDE w:val="0"/>
        <w:autoSpaceDN w:val="0"/>
        <w:adjustRightInd w:val="0"/>
        <w:spacing w:after="0" w:line="240" w:lineRule="auto"/>
        <w:ind w:left="120" w:firstLine="852"/>
        <w:rPr>
          <w:rFonts w:ascii="Arial" w:hAnsi="Arial" w:cs="Arial"/>
          <w:sz w:val="20"/>
          <w:szCs w:val="20"/>
        </w:rPr>
      </w:pPr>
    </w:p>
    <w:p w:rsidR="00D91932" w:rsidRPr="006D16E3" w:rsidRDefault="00F17F9E" w:rsidP="006D16E3">
      <w:pPr>
        <w:widowControl w:val="0"/>
        <w:autoSpaceDE w:val="0"/>
        <w:autoSpaceDN w:val="0"/>
        <w:adjustRightInd w:val="0"/>
        <w:spacing w:after="0" w:line="240" w:lineRule="auto"/>
        <w:ind w:left="840"/>
        <w:rPr>
          <w:rFonts w:ascii="Arial" w:hAnsi="Arial" w:cs="Arial"/>
          <w:color w:val="000000"/>
          <w:sz w:val="20"/>
          <w:szCs w:val="20"/>
        </w:rPr>
      </w:pPr>
      <w:r w:rsidRPr="006D16E3">
        <w:rPr>
          <w:rFonts w:ascii="Arial" w:hAnsi="Arial" w:cs="Arial"/>
          <w:color w:val="000000"/>
          <w:sz w:val="20"/>
          <w:szCs w:val="20"/>
        </w:rPr>
        <w:t>that are liable to be taken over by, or previously belonging to the Authority, and shall deliver such materiel and Contractor Deliverables in accordance with the directions of the Authority;</w:t>
      </w:r>
    </w:p>
    <w:p w:rsidR="00097A48" w:rsidRPr="006D16E3" w:rsidRDefault="00097A48" w:rsidP="006D16E3">
      <w:pPr>
        <w:widowControl w:val="0"/>
        <w:autoSpaceDE w:val="0"/>
        <w:autoSpaceDN w:val="0"/>
        <w:adjustRightInd w:val="0"/>
        <w:spacing w:after="0" w:line="240" w:lineRule="auto"/>
        <w:ind w:left="840"/>
        <w:rPr>
          <w:rFonts w:ascii="Arial" w:hAnsi="Arial" w:cs="Arial"/>
          <w:sz w:val="20"/>
          <w:szCs w:val="20"/>
        </w:rPr>
      </w:pPr>
    </w:p>
    <w:p w:rsidR="00D91932" w:rsidRPr="006D16E3" w:rsidRDefault="00F17F9E" w:rsidP="006D16E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6D16E3">
        <w:rPr>
          <w:rFonts w:ascii="Arial" w:hAnsi="Arial" w:cs="Arial"/>
          <w:color w:val="000000"/>
          <w:sz w:val="20"/>
          <w:szCs w:val="20"/>
        </w:rPr>
        <w:t>iii.</w:t>
      </w:r>
      <w:r w:rsidRPr="006D16E3">
        <w:rPr>
          <w:rFonts w:ascii="Arial" w:hAnsi="Arial" w:cs="Arial"/>
          <w:color w:val="000000"/>
          <w:sz w:val="20"/>
          <w:szCs w:val="20"/>
        </w:rPr>
        <w:tab/>
        <w:t>in respect of Services, the Authority shall pay the Contractor fair and reasonable prices for each Service performed, or partially performed, in accordance with the Contract.</w:t>
      </w:r>
    </w:p>
    <w:p w:rsidR="00097A48" w:rsidRPr="006D16E3" w:rsidRDefault="00097A48" w:rsidP="006D16E3">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Pr="006D16E3" w:rsidRDefault="00F17F9E" w:rsidP="006D16E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6D16E3">
        <w:rPr>
          <w:rFonts w:ascii="Arial" w:hAnsi="Arial" w:cs="Arial"/>
          <w:color w:val="000000"/>
          <w:sz w:val="20"/>
          <w:szCs w:val="20"/>
        </w:rPr>
        <w:t>d.</w:t>
      </w:r>
      <w:r w:rsidRPr="006D16E3">
        <w:rPr>
          <w:rFonts w:ascii="Arial" w:hAnsi="Arial" w:cs="Arial"/>
          <w:color w:val="000000"/>
          <w:sz w:val="20"/>
          <w:szCs w:val="20"/>
        </w:rPr>
        <w:tab/>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rsidR="00097A48" w:rsidRPr="006D16E3" w:rsidRDefault="00097A48" w:rsidP="006D16E3">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Pr="006D16E3" w:rsidRDefault="00F17F9E" w:rsidP="006D16E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6D16E3">
        <w:rPr>
          <w:rFonts w:ascii="Arial" w:hAnsi="Arial" w:cs="Arial"/>
          <w:color w:val="000000"/>
          <w:sz w:val="20"/>
          <w:szCs w:val="20"/>
        </w:rPr>
        <w:t>i.</w:t>
      </w:r>
      <w:r w:rsidRPr="006D16E3">
        <w:rPr>
          <w:rFonts w:ascii="Arial" w:hAnsi="Arial" w:cs="Arial"/>
          <w:color w:val="000000"/>
          <w:sz w:val="20"/>
          <w:szCs w:val="20"/>
        </w:rPr>
        <w:tab/>
        <w:t>the Contractor taking all reasonable steps to mitigate such loss; and</w:t>
      </w:r>
    </w:p>
    <w:p w:rsidR="00097A48" w:rsidRPr="006D16E3" w:rsidRDefault="00097A48" w:rsidP="006D16E3">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6D16E3" w:rsidRDefault="00F17F9E" w:rsidP="006D16E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6D16E3">
        <w:rPr>
          <w:rFonts w:ascii="Arial" w:hAnsi="Arial" w:cs="Arial"/>
          <w:color w:val="000000"/>
          <w:sz w:val="20"/>
          <w:szCs w:val="20"/>
        </w:rPr>
        <w:t>ii.</w:t>
      </w:r>
      <w:r w:rsidRPr="006D16E3">
        <w:rPr>
          <w:rFonts w:ascii="Arial" w:hAnsi="Arial" w:cs="Arial"/>
          <w:color w:val="000000"/>
          <w:sz w:val="20"/>
          <w:szCs w:val="20"/>
        </w:rPr>
        <w:tab/>
        <w:t>the Contractor submitting a fully itemised and costed list of such loss, with supporting evidence, reasonably and actually incurred by the Contractor as a result of the termination of the Contract or relevant part.</w:t>
      </w:r>
    </w:p>
    <w:p w:rsidR="00097A48" w:rsidRPr="006D16E3" w:rsidRDefault="00097A48" w:rsidP="006D16E3">
      <w:pPr>
        <w:widowControl w:val="0"/>
        <w:tabs>
          <w:tab w:val="left" w:pos="829"/>
        </w:tabs>
        <w:autoSpaceDE w:val="0"/>
        <w:autoSpaceDN w:val="0"/>
        <w:adjustRightInd w:val="0"/>
        <w:spacing w:after="0" w:line="240" w:lineRule="auto"/>
        <w:ind w:left="829" w:hanging="142"/>
        <w:rPr>
          <w:rFonts w:ascii="Arial" w:hAnsi="Arial" w:cs="Arial"/>
          <w:sz w:val="20"/>
          <w:szCs w:val="20"/>
        </w:rPr>
      </w:pPr>
    </w:p>
    <w:p w:rsidR="00D91932" w:rsidRPr="006D16E3" w:rsidRDefault="00F17F9E" w:rsidP="006D16E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6D16E3">
        <w:rPr>
          <w:rFonts w:ascii="Arial" w:hAnsi="Arial" w:cs="Arial"/>
          <w:color w:val="000000"/>
          <w:sz w:val="20"/>
          <w:szCs w:val="20"/>
        </w:rPr>
        <w:t>e.</w:t>
      </w:r>
      <w:r w:rsidRPr="006D16E3">
        <w:rPr>
          <w:rFonts w:ascii="Arial" w:hAnsi="Arial" w:cs="Arial"/>
          <w:color w:val="000000"/>
          <w:sz w:val="20"/>
          <w:szCs w:val="20"/>
        </w:rPr>
        <w:tab/>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rsidR="00097A48" w:rsidRPr="006D16E3" w:rsidRDefault="00097A48" w:rsidP="006D16E3">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Pr="006D16E3" w:rsidRDefault="00F17F9E" w:rsidP="006D16E3">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6D16E3">
        <w:rPr>
          <w:rFonts w:ascii="Arial" w:hAnsi="Arial" w:cs="Arial"/>
          <w:color w:val="000000"/>
          <w:sz w:val="20"/>
          <w:szCs w:val="20"/>
        </w:rPr>
        <w:t>f.</w:t>
      </w:r>
      <w:r w:rsidRPr="006D16E3">
        <w:rPr>
          <w:rFonts w:ascii="Arial" w:hAnsi="Arial" w:cs="Arial"/>
          <w:color w:val="000000"/>
          <w:sz w:val="20"/>
          <w:szCs w:val="20"/>
        </w:rPr>
        <w:tab/>
        <w:t>The Contractor shall include in any subcontract over £250,000 which it may enter into for the purpose of the Contract, the right to terminate the subcontract under the terms of clauses 42.a to 42.e except that:</w:t>
      </w:r>
    </w:p>
    <w:p w:rsidR="00097A48" w:rsidRPr="006D16E3" w:rsidRDefault="00097A48" w:rsidP="006D16E3">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Pr="006D16E3" w:rsidRDefault="00F17F9E" w:rsidP="006D16E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6D16E3">
        <w:rPr>
          <w:rFonts w:ascii="Arial" w:hAnsi="Arial" w:cs="Arial"/>
          <w:color w:val="000000"/>
          <w:sz w:val="20"/>
          <w:szCs w:val="20"/>
        </w:rPr>
        <w:t>i.</w:t>
      </w:r>
      <w:r w:rsidRPr="006D16E3">
        <w:rPr>
          <w:rFonts w:ascii="Arial" w:hAnsi="Arial" w:cs="Arial"/>
          <w:color w:val="000000"/>
          <w:sz w:val="20"/>
          <w:szCs w:val="20"/>
        </w:rPr>
        <w:tab/>
        <w:t>the name of the Contractor shall be substituted for the Authority except in clause 42.c(1);</w:t>
      </w:r>
    </w:p>
    <w:p w:rsidR="00097A48" w:rsidRPr="006D16E3" w:rsidRDefault="00097A48" w:rsidP="006D16E3">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6D16E3" w:rsidRDefault="00F17F9E" w:rsidP="006D16E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6D16E3">
        <w:rPr>
          <w:rFonts w:ascii="Arial" w:hAnsi="Arial" w:cs="Arial"/>
          <w:color w:val="000000"/>
          <w:sz w:val="20"/>
          <w:szCs w:val="20"/>
        </w:rPr>
        <w:t>ii.</w:t>
      </w:r>
      <w:r w:rsidRPr="006D16E3">
        <w:rPr>
          <w:rFonts w:ascii="Arial" w:hAnsi="Arial" w:cs="Arial"/>
          <w:color w:val="000000"/>
          <w:sz w:val="20"/>
          <w:szCs w:val="20"/>
        </w:rPr>
        <w:tab/>
        <w:t>the notice period for termination shall be as specified in the subcontract, or if no period is specified twenty (20) business days; and</w:t>
      </w:r>
    </w:p>
    <w:p w:rsidR="00097A48" w:rsidRPr="006D16E3" w:rsidRDefault="00097A48" w:rsidP="006D16E3">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6D16E3" w:rsidRDefault="00F17F9E" w:rsidP="006D16E3">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6D16E3">
        <w:rPr>
          <w:rFonts w:ascii="Arial" w:hAnsi="Arial" w:cs="Arial"/>
          <w:color w:val="000000"/>
          <w:sz w:val="20"/>
          <w:szCs w:val="20"/>
        </w:rPr>
        <w:t>iii.</w:t>
      </w:r>
      <w:r w:rsidRPr="006D16E3">
        <w:rPr>
          <w:rFonts w:ascii="Arial" w:hAnsi="Arial" w:cs="Arial"/>
          <w:color w:val="000000"/>
          <w:sz w:val="20"/>
          <w:szCs w:val="20"/>
        </w:rPr>
        <w:tab/>
        <w:t xml:space="preserve">the Contractor’s right to terminate the subcontract shall not be exercised unless the main Contract, or relevant part, has been terminated by the Authority in accordance with the provisions of this condition 42. </w:t>
      </w:r>
    </w:p>
    <w:p w:rsidR="00097A48" w:rsidRPr="006D16E3" w:rsidRDefault="00097A48" w:rsidP="006D16E3">
      <w:pPr>
        <w:widowControl w:val="0"/>
        <w:tabs>
          <w:tab w:val="left" w:pos="829"/>
        </w:tabs>
        <w:autoSpaceDE w:val="0"/>
        <w:autoSpaceDN w:val="0"/>
        <w:adjustRightInd w:val="0"/>
        <w:spacing w:after="0" w:line="240" w:lineRule="auto"/>
        <w:ind w:left="829" w:hanging="141"/>
        <w:rPr>
          <w:rFonts w:ascii="Arial" w:hAnsi="Arial" w:cs="Arial"/>
          <w:sz w:val="20"/>
          <w:szCs w:val="20"/>
        </w:rPr>
      </w:pPr>
    </w:p>
    <w:p w:rsidR="00D91932" w:rsidRPr="000930C4" w:rsidRDefault="00F17F9E" w:rsidP="000930C4">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6D16E3">
        <w:rPr>
          <w:rFonts w:ascii="Arial" w:hAnsi="Arial" w:cs="Arial"/>
          <w:color w:val="000000"/>
          <w:sz w:val="20"/>
          <w:szCs w:val="20"/>
        </w:rPr>
        <w:t>g.</w:t>
      </w:r>
      <w:r w:rsidRPr="000930C4">
        <w:rPr>
          <w:rFonts w:ascii="Arial" w:hAnsi="Arial" w:cs="Arial"/>
          <w:color w:val="000000"/>
          <w:sz w:val="20"/>
          <w:szCs w:val="20"/>
        </w:rPr>
        <w:tab/>
      </w:r>
      <w:r w:rsidRPr="006D16E3">
        <w:rPr>
          <w:rFonts w:ascii="Arial" w:hAnsi="Arial" w:cs="Arial"/>
          <w:color w:val="000000"/>
          <w:sz w:val="20"/>
          <w:szCs w:val="20"/>
        </w:rPr>
        <w:t>Claims for payment under this condition shall be submitted in accordance with the Authority’s direction.</w:t>
      </w:r>
    </w:p>
    <w:p w:rsidR="00D91932" w:rsidRDefault="00D91932" w:rsidP="000930C4">
      <w:pPr>
        <w:widowControl w:val="0"/>
        <w:autoSpaceDE w:val="0"/>
        <w:autoSpaceDN w:val="0"/>
        <w:adjustRightInd w:val="0"/>
        <w:spacing w:after="0" w:line="240" w:lineRule="auto"/>
        <w:ind w:left="120"/>
        <w:rPr>
          <w:rFonts w:ascii="Arial" w:hAnsi="Arial" w:cs="Arial"/>
          <w:color w:val="000000"/>
        </w:rPr>
      </w:pPr>
    </w:p>
    <w:p w:rsidR="00D91932" w:rsidRPr="000930C4" w:rsidRDefault="00F17F9E" w:rsidP="000930C4">
      <w:pPr>
        <w:pStyle w:val="Heading2"/>
        <w:tabs>
          <w:tab w:val="left" w:pos="567"/>
        </w:tabs>
        <w:spacing w:before="0"/>
        <w:rPr>
          <w:rFonts w:ascii="Arial" w:hAnsi="Arial" w:cs="Arial"/>
          <w:sz w:val="22"/>
          <w:szCs w:val="22"/>
        </w:rPr>
      </w:pPr>
      <w:bookmarkStart w:id="46" w:name="_Toc21513972"/>
      <w:r w:rsidRPr="000930C4">
        <w:rPr>
          <w:rFonts w:ascii="Arial" w:hAnsi="Arial" w:cs="Arial"/>
          <w:sz w:val="22"/>
          <w:szCs w:val="22"/>
        </w:rPr>
        <w:t>43.</w:t>
      </w:r>
      <w:r w:rsidRPr="000930C4">
        <w:rPr>
          <w:rFonts w:ascii="Arial" w:hAnsi="Arial" w:cs="Arial"/>
          <w:sz w:val="22"/>
          <w:szCs w:val="22"/>
        </w:rPr>
        <w:tab/>
        <w:t>Material Breach</w:t>
      </w:r>
      <w:bookmarkEnd w:id="46"/>
    </w:p>
    <w:p w:rsidR="000930C4" w:rsidRPr="000930C4" w:rsidRDefault="000930C4" w:rsidP="000930C4">
      <w:pPr>
        <w:spacing w:after="0"/>
      </w:pPr>
    </w:p>
    <w:p w:rsidR="00D91932" w:rsidRDefault="00F17F9E" w:rsidP="000930C4">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0930C4">
        <w:rPr>
          <w:rFonts w:ascii="Arial" w:hAnsi="Arial" w:cs="Arial"/>
          <w:color w:val="000000"/>
          <w:sz w:val="20"/>
          <w:szCs w:val="20"/>
        </w:rPr>
        <w:lastRenderedPageBreak/>
        <w:t>a.</w:t>
      </w:r>
      <w:r w:rsidRPr="000930C4">
        <w:rPr>
          <w:rFonts w:ascii="Arial" w:hAnsi="Arial" w:cs="Arial"/>
          <w:color w:val="000000"/>
          <w:sz w:val="20"/>
          <w:szCs w:val="20"/>
        </w:rPr>
        <w:tab/>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rsidR="000930C4" w:rsidRPr="000930C4" w:rsidRDefault="000930C4" w:rsidP="000930C4">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0930C4">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0930C4">
        <w:rPr>
          <w:rFonts w:ascii="Arial" w:hAnsi="Arial" w:cs="Arial"/>
          <w:color w:val="000000"/>
          <w:sz w:val="20"/>
          <w:szCs w:val="20"/>
        </w:rPr>
        <w:t>b.</w:t>
      </w:r>
      <w:r w:rsidRPr="000930C4">
        <w:rPr>
          <w:rFonts w:ascii="Arial" w:hAnsi="Arial" w:cs="Arial"/>
          <w:color w:val="000000"/>
          <w:sz w:val="20"/>
          <w:szCs w:val="20"/>
        </w:rPr>
        <w:tab/>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rsidR="000930C4" w:rsidRPr="000930C4" w:rsidRDefault="000930C4">
      <w:pPr>
        <w:widowControl w:val="0"/>
        <w:tabs>
          <w:tab w:val="left" w:pos="120"/>
        </w:tabs>
        <w:autoSpaceDE w:val="0"/>
        <w:autoSpaceDN w:val="0"/>
        <w:adjustRightInd w:val="0"/>
        <w:spacing w:after="0" w:line="240" w:lineRule="auto"/>
        <w:ind w:left="120" w:firstLine="284"/>
        <w:rPr>
          <w:rFonts w:ascii="Arial" w:hAnsi="Arial" w:cs="Arial"/>
          <w:sz w:val="20"/>
          <w:szCs w:val="20"/>
        </w:rPr>
      </w:pPr>
    </w:p>
    <w:p w:rsidR="00D91932" w:rsidRDefault="00F17F9E" w:rsidP="000930C4">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0930C4">
        <w:rPr>
          <w:rFonts w:ascii="Arial" w:hAnsi="Arial" w:cs="Arial"/>
          <w:color w:val="000000"/>
          <w:sz w:val="20"/>
          <w:szCs w:val="20"/>
        </w:rPr>
        <w:t>i.</w:t>
      </w:r>
      <w:r w:rsidRPr="000930C4">
        <w:rPr>
          <w:rFonts w:ascii="Arial" w:hAnsi="Arial" w:cs="Arial"/>
          <w:color w:val="000000"/>
          <w:sz w:val="20"/>
          <w:szCs w:val="20"/>
        </w:rPr>
        <w:tab/>
        <w:t>carrying out any work that may be required to make the Contractor Deliverables comply with the Contract; or</w:t>
      </w:r>
    </w:p>
    <w:p w:rsidR="000930C4" w:rsidRPr="000930C4" w:rsidRDefault="000930C4" w:rsidP="000930C4">
      <w:pPr>
        <w:widowControl w:val="0"/>
        <w:tabs>
          <w:tab w:val="left" w:pos="1701"/>
        </w:tabs>
        <w:autoSpaceDE w:val="0"/>
        <w:autoSpaceDN w:val="0"/>
        <w:adjustRightInd w:val="0"/>
        <w:spacing w:after="0" w:line="240" w:lineRule="auto"/>
        <w:ind w:left="1134"/>
        <w:rPr>
          <w:rFonts w:ascii="Arial" w:hAnsi="Arial" w:cs="Arial"/>
          <w:color w:val="000000"/>
          <w:sz w:val="20"/>
          <w:szCs w:val="20"/>
        </w:rPr>
      </w:pPr>
    </w:p>
    <w:p w:rsidR="00D91932" w:rsidRPr="000930C4" w:rsidRDefault="00F17F9E" w:rsidP="000930C4">
      <w:pPr>
        <w:widowControl w:val="0"/>
        <w:tabs>
          <w:tab w:val="left" w:pos="1701"/>
        </w:tabs>
        <w:autoSpaceDE w:val="0"/>
        <w:autoSpaceDN w:val="0"/>
        <w:adjustRightInd w:val="0"/>
        <w:spacing w:after="0" w:line="240" w:lineRule="auto"/>
        <w:ind w:left="1134"/>
        <w:rPr>
          <w:rFonts w:ascii="Arial" w:hAnsi="Arial" w:cs="Arial"/>
          <w:color w:val="000000"/>
          <w:sz w:val="20"/>
          <w:szCs w:val="20"/>
        </w:rPr>
      </w:pPr>
      <w:r w:rsidRPr="000930C4">
        <w:rPr>
          <w:rFonts w:ascii="Arial" w:hAnsi="Arial" w:cs="Arial"/>
          <w:color w:val="000000"/>
          <w:sz w:val="20"/>
          <w:szCs w:val="20"/>
        </w:rPr>
        <w:t>ii.</w:t>
      </w:r>
      <w:r w:rsidRPr="000930C4">
        <w:rPr>
          <w:rFonts w:ascii="Arial" w:hAnsi="Arial" w:cs="Arial"/>
          <w:color w:val="000000"/>
          <w:sz w:val="20"/>
          <w:szCs w:val="20"/>
        </w:rPr>
        <w:tab/>
        <w:t>obtaining the Contractor Deliverable in substitution from another supplier.</w:t>
      </w:r>
    </w:p>
    <w:p w:rsidR="00D91932" w:rsidRPr="000930C4" w:rsidRDefault="00D91932">
      <w:pPr>
        <w:widowControl w:val="0"/>
        <w:autoSpaceDE w:val="0"/>
        <w:autoSpaceDN w:val="0"/>
        <w:adjustRightInd w:val="0"/>
        <w:spacing w:after="60" w:line="240" w:lineRule="auto"/>
        <w:ind w:left="120"/>
        <w:rPr>
          <w:rFonts w:ascii="Arial" w:hAnsi="Arial" w:cs="Arial"/>
          <w:color w:val="000000"/>
          <w:sz w:val="20"/>
          <w:szCs w:val="20"/>
        </w:rPr>
      </w:pPr>
    </w:p>
    <w:p w:rsidR="00D91932" w:rsidRPr="000930C4" w:rsidRDefault="00F17F9E" w:rsidP="000930C4">
      <w:pPr>
        <w:pStyle w:val="Heading2"/>
        <w:tabs>
          <w:tab w:val="left" w:pos="567"/>
        </w:tabs>
        <w:rPr>
          <w:rFonts w:ascii="Arial" w:hAnsi="Arial" w:cs="Arial"/>
          <w:sz w:val="22"/>
          <w:szCs w:val="20"/>
        </w:rPr>
      </w:pPr>
      <w:bookmarkStart w:id="47" w:name="_Toc21513973"/>
      <w:r w:rsidRPr="000930C4">
        <w:rPr>
          <w:rFonts w:ascii="Arial" w:hAnsi="Arial" w:cs="Arial"/>
          <w:sz w:val="22"/>
          <w:szCs w:val="20"/>
        </w:rPr>
        <w:t>44.</w:t>
      </w:r>
      <w:r w:rsidRPr="000930C4">
        <w:rPr>
          <w:rFonts w:ascii="Arial" w:hAnsi="Arial" w:cs="Arial"/>
          <w:sz w:val="22"/>
          <w:szCs w:val="20"/>
        </w:rPr>
        <w:tab/>
        <w:t>Consequences of Termination</w:t>
      </w:r>
      <w:bookmarkEnd w:id="47"/>
    </w:p>
    <w:p w:rsidR="000930C4" w:rsidRPr="000930C4" w:rsidRDefault="000930C4" w:rsidP="000930C4">
      <w:pPr>
        <w:spacing w:after="0"/>
      </w:pPr>
    </w:p>
    <w:p w:rsidR="00D91932" w:rsidRPr="000930C4" w:rsidRDefault="00F17F9E" w:rsidP="000930C4">
      <w:pPr>
        <w:widowControl w:val="0"/>
        <w:autoSpaceDE w:val="0"/>
        <w:autoSpaceDN w:val="0"/>
        <w:adjustRightInd w:val="0"/>
        <w:spacing w:after="60" w:line="240" w:lineRule="auto"/>
        <w:rPr>
          <w:rFonts w:ascii="Arial" w:hAnsi="Arial" w:cs="Arial"/>
          <w:sz w:val="20"/>
          <w:szCs w:val="20"/>
        </w:rPr>
      </w:pPr>
      <w:r w:rsidRPr="000930C4">
        <w:rPr>
          <w:rFonts w:ascii="Arial" w:hAnsi="Arial" w:cs="Arial"/>
          <w:color w:val="000000"/>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D91932" w:rsidRDefault="00D91932">
      <w:pPr>
        <w:widowControl w:val="0"/>
        <w:autoSpaceDE w:val="0"/>
        <w:autoSpaceDN w:val="0"/>
        <w:adjustRightInd w:val="0"/>
        <w:spacing w:after="60" w:line="240" w:lineRule="auto"/>
        <w:ind w:left="120"/>
        <w:rPr>
          <w:rFonts w:ascii="Arial" w:hAnsi="Arial" w:cs="Arial"/>
          <w:color w:val="000000"/>
        </w:rPr>
      </w:pPr>
    </w:p>
    <w:p w:rsidR="00D91932" w:rsidRDefault="00D91932" w:rsidP="000930C4">
      <w:pPr>
        <w:widowControl w:val="0"/>
        <w:tabs>
          <w:tab w:val="left" w:pos="1134"/>
        </w:tabs>
        <w:autoSpaceDE w:val="0"/>
        <w:autoSpaceDN w:val="0"/>
        <w:adjustRightInd w:val="0"/>
        <w:spacing w:after="0" w:line="240" w:lineRule="auto"/>
        <w:ind w:left="567"/>
        <w:rPr>
          <w:rFonts w:ascii="Arial" w:hAnsi="Arial" w:cs="Arial"/>
          <w:sz w:val="24"/>
          <w:szCs w:val="24"/>
        </w:rPr>
      </w:pPr>
    </w:p>
    <w:p w:rsidR="00D91932" w:rsidRDefault="00F17F9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D91932" w:rsidRDefault="00F17F9E">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rsidR="00D91932" w:rsidRPr="00863743" w:rsidRDefault="00F17F9E" w:rsidP="00863743">
      <w:pPr>
        <w:pStyle w:val="Heading2"/>
        <w:tabs>
          <w:tab w:val="left" w:pos="567"/>
        </w:tabs>
        <w:rPr>
          <w:rFonts w:ascii="Arial" w:hAnsi="Arial" w:cs="Arial"/>
          <w:sz w:val="20"/>
          <w:szCs w:val="24"/>
        </w:rPr>
      </w:pPr>
      <w:bookmarkStart w:id="48" w:name="_Toc501022445_3"/>
      <w:bookmarkStart w:id="49" w:name="_Toc21513974"/>
      <w:r w:rsidRPr="00863743">
        <w:rPr>
          <w:rFonts w:ascii="Arial" w:hAnsi="Arial" w:cs="Arial"/>
          <w:sz w:val="22"/>
        </w:rPr>
        <w:t xml:space="preserve">45 </w:t>
      </w:r>
      <w:r w:rsidR="00863743" w:rsidRPr="00863743">
        <w:rPr>
          <w:rFonts w:ascii="Arial" w:hAnsi="Arial" w:cs="Arial"/>
          <w:sz w:val="22"/>
        </w:rPr>
        <w:tab/>
      </w:r>
      <w:r w:rsidRPr="00863743">
        <w:rPr>
          <w:rFonts w:ascii="Arial" w:hAnsi="Arial" w:cs="Arial"/>
          <w:sz w:val="22"/>
        </w:rPr>
        <w:t>Project specific DEFCONs and DEFCON SC variants that apply to this contract</w:t>
      </w:r>
      <w:bookmarkEnd w:id="48"/>
      <w:bookmarkEnd w:id="49"/>
    </w:p>
    <w:p w:rsidR="00D91932" w:rsidRDefault="00F17F9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D91932" w:rsidRPr="00863743" w:rsidRDefault="00F17F9E" w:rsidP="00863743">
      <w:pPr>
        <w:keepNext/>
        <w:keepLines/>
        <w:widowControl w:val="0"/>
        <w:autoSpaceDE w:val="0"/>
        <w:autoSpaceDN w:val="0"/>
        <w:adjustRightInd w:val="0"/>
        <w:spacing w:after="0" w:line="240" w:lineRule="auto"/>
        <w:ind w:right="114"/>
        <w:rPr>
          <w:rFonts w:ascii="Arial" w:hAnsi="Arial" w:cs="Arial"/>
          <w:szCs w:val="24"/>
        </w:rPr>
      </w:pPr>
      <w:bookmarkStart w:id="50" w:name="_Toc501022446_3_1"/>
      <w:r w:rsidRPr="00863743">
        <w:rPr>
          <w:rFonts w:ascii="Arial" w:hAnsi="Arial" w:cs="Arial"/>
          <w:bCs/>
          <w:color w:val="000000"/>
          <w:sz w:val="20"/>
        </w:rPr>
        <w:t>DEFCON 117 (SC2)</w:t>
      </w:r>
      <w:bookmarkEnd w:id="50"/>
      <w:r w:rsidR="00863743" w:rsidRPr="00863743">
        <w:rPr>
          <w:rFonts w:ascii="Arial" w:hAnsi="Arial" w:cs="Arial"/>
          <w:bCs/>
          <w:color w:val="000000"/>
          <w:sz w:val="20"/>
        </w:rPr>
        <w:t xml:space="preserve">  </w:t>
      </w:r>
      <w:r w:rsidRPr="00863743">
        <w:rPr>
          <w:rFonts w:ascii="Arial" w:hAnsi="Arial" w:cs="Arial"/>
          <w:color w:val="000000"/>
          <w:sz w:val="20"/>
        </w:rPr>
        <w:t>(Edn. 11/17) - Supply Of Information For NATO Codification And Defence Inventory Introduction</w:t>
      </w:r>
    </w:p>
    <w:p w:rsidR="00D91932" w:rsidRPr="00863743" w:rsidRDefault="00F17F9E" w:rsidP="00863743">
      <w:pPr>
        <w:widowControl w:val="0"/>
        <w:autoSpaceDE w:val="0"/>
        <w:autoSpaceDN w:val="0"/>
        <w:adjustRightInd w:val="0"/>
        <w:spacing w:after="0" w:line="240" w:lineRule="auto"/>
        <w:ind w:left="120" w:right="114"/>
        <w:rPr>
          <w:rFonts w:ascii="Arial" w:hAnsi="Arial" w:cs="Arial"/>
          <w:szCs w:val="24"/>
        </w:rPr>
      </w:pPr>
      <w:r w:rsidRPr="00863743">
        <w:rPr>
          <w:rFonts w:ascii="Arial" w:hAnsi="Arial" w:cs="Arial"/>
          <w:color w:val="000000"/>
          <w:sz w:val="20"/>
        </w:rPr>
        <w:t xml:space="preserve"> </w:t>
      </w:r>
    </w:p>
    <w:p w:rsidR="00D91932" w:rsidRDefault="00F17F9E" w:rsidP="00863743">
      <w:pPr>
        <w:keepNext/>
        <w:keepLines/>
        <w:widowControl w:val="0"/>
        <w:autoSpaceDE w:val="0"/>
        <w:autoSpaceDN w:val="0"/>
        <w:adjustRightInd w:val="0"/>
        <w:spacing w:after="0" w:line="240" w:lineRule="auto"/>
        <w:ind w:right="114"/>
        <w:rPr>
          <w:rFonts w:ascii="Arial" w:hAnsi="Arial" w:cs="Arial"/>
          <w:bCs/>
          <w:color w:val="000000"/>
          <w:sz w:val="20"/>
        </w:rPr>
      </w:pPr>
      <w:bookmarkStart w:id="51" w:name="_Toc501022446_3_2"/>
      <w:r w:rsidRPr="00863743">
        <w:rPr>
          <w:rFonts w:ascii="Arial" w:hAnsi="Arial" w:cs="Arial"/>
          <w:bCs/>
          <w:color w:val="000000"/>
          <w:sz w:val="20"/>
        </w:rPr>
        <w:t>DEFCON 601 (SC)</w:t>
      </w:r>
      <w:bookmarkEnd w:id="51"/>
      <w:r w:rsidRPr="00863743">
        <w:rPr>
          <w:rFonts w:ascii="Arial" w:hAnsi="Arial" w:cs="Arial"/>
          <w:bCs/>
          <w:color w:val="000000"/>
          <w:sz w:val="20"/>
        </w:rPr>
        <w:t xml:space="preserve"> (Edn. 03/15) - Redundant Material</w:t>
      </w:r>
    </w:p>
    <w:p w:rsidR="004656FA" w:rsidRDefault="004656FA" w:rsidP="00863743">
      <w:pPr>
        <w:keepNext/>
        <w:keepLines/>
        <w:widowControl w:val="0"/>
        <w:autoSpaceDE w:val="0"/>
        <w:autoSpaceDN w:val="0"/>
        <w:adjustRightInd w:val="0"/>
        <w:spacing w:after="0" w:line="240" w:lineRule="auto"/>
        <w:ind w:right="114"/>
        <w:rPr>
          <w:rFonts w:ascii="Arial" w:hAnsi="Arial" w:cs="Arial"/>
          <w:bCs/>
          <w:color w:val="000000"/>
          <w:sz w:val="20"/>
        </w:rPr>
      </w:pPr>
    </w:p>
    <w:p w:rsidR="004656FA" w:rsidRPr="00863743" w:rsidRDefault="004656FA" w:rsidP="00863743">
      <w:pPr>
        <w:keepNext/>
        <w:keepLines/>
        <w:widowControl w:val="0"/>
        <w:autoSpaceDE w:val="0"/>
        <w:autoSpaceDN w:val="0"/>
        <w:adjustRightInd w:val="0"/>
        <w:spacing w:after="0" w:line="240" w:lineRule="auto"/>
        <w:ind w:right="114"/>
        <w:rPr>
          <w:rFonts w:ascii="Arial" w:hAnsi="Arial" w:cs="Arial"/>
          <w:bCs/>
          <w:color w:val="000000"/>
          <w:sz w:val="20"/>
        </w:rPr>
      </w:pPr>
      <w:r>
        <w:rPr>
          <w:rFonts w:ascii="Arial" w:hAnsi="Arial" w:cs="Arial"/>
          <w:bCs/>
          <w:color w:val="000000"/>
          <w:sz w:val="20"/>
        </w:rPr>
        <w:t xml:space="preserve">DEFCON 602A (Edn 12/17) - </w:t>
      </w:r>
      <w:r w:rsidR="00B27996" w:rsidRPr="00B27996">
        <w:rPr>
          <w:rFonts w:ascii="Arial" w:hAnsi="Arial" w:cs="Arial"/>
          <w:bCs/>
          <w:color w:val="000000"/>
          <w:sz w:val="20"/>
        </w:rPr>
        <w:t>Quality Assurance (With Deliverable Quality Plan)</w:t>
      </w:r>
    </w:p>
    <w:p w:rsidR="00D91932" w:rsidRPr="00863743" w:rsidRDefault="00F17F9E" w:rsidP="00863743">
      <w:pPr>
        <w:keepNext/>
        <w:keepLines/>
        <w:widowControl w:val="0"/>
        <w:autoSpaceDE w:val="0"/>
        <w:autoSpaceDN w:val="0"/>
        <w:adjustRightInd w:val="0"/>
        <w:spacing w:after="0" w:line="240" w:lineRule="auto"/>
        <w:ind w:right="114"/>
        <w:rPr>
          <w:rFonts w:ascii="Arial" w:hAnsi="Arial" w:cs="Arial"/>
          <w:bCs/>
          <w:color w:val="000000"/>
          <w:sz w:val="20"/>
        </w:rPr>
      </w:pPr>
      <w:r w:rsidRPr="00863743">
        <w:rPr>
          <w:rFonts w:ascii="Arial" w:hAnsi="Arial" w:cs="Arial"/>
          <w:bCs/>
          <w:color w:val="000000"/>
          <w:sz w:val="20"/>
        </w:rPr>
        <w:t xml:space="preserve"> </w:t>
      </w:r>
    </w:p>
    <w:p w:rsidR="00D91932" w:rsidRPr="00863743" w:rsidRDefault="00F17F9E" w:rsidP="00863743">
      <w:pPr>
        <w:keepNext/>
        <w:keepLines/>
        <w:widowControl w:val="0"/>
        <w:autoSpaceDE w:val="0"/>
        <w:autoSpaceDN w:val="0"/>
        <w:adjustRightInd w:val="0"/>
        <w:spacing w:after="0" w:line="240" w:lineRule="auto"/>
        <w:ind w:right="114"/>
        <w:rPr>
          <w:rFonts w:ascii="Arial" w:hAnsi="Arial" w:cs="Arial"/>
          <w:bCs/>
          <w:color w:val="000000"/>
          <w:sz w:val="20"/>
        </w:rPr>
      </w:pPr>
      <w:bookmarkStart w:id="52" w:name="_Toc501022446_3_3"/>
      <w:r w:rsidRPr="00863743">
        <w:rPr>
          <w:rFonts w:ascii="Arial" w:hAnsi="Arial" w:cs="Arial"/>
          <w:bCs/>
          <w:color w:val="000000"/>
          <w:sz w:val="20"/>
        </w:rPr>
        <w:t>DEFCON 605 (SC2)</w:t>
      </w:r>
      <w:bookmarkEnd w:id="52"/>
      <w:r w:rsidRPr="00863743">
        <w:rPr>
          <w:rFonts w:ascii="Arial" w:hAnsi="Arial" w:cs="Arial"/>
          <w:bCs/>
          <w:color w:val="000000"/>
          <w:sz w:val="20"/>
        </w:rPr>
        <w:t xml:space="preserve"> (Edn. 11/17) - Financial Reports</w:t>
      </w:r>
    </w:p>
    <w:p w:rsidR="00E5241A" w:rsidRPr="00863743" w:rsidRDefault="00E5241A" w:rsidP="00863743">
      <w:pPr>
        <w:keepNext/>
        <w:keepLines/>
        <w:widowControl w:val="0"/>
        <w:autoSpaceDE w:val="0"/>
        <w:autoSpaceDN w:val="0"/>
        <w:adjustRightInd w:val="0"/>
        <w:spacing w:after="0" w:line="240" w:lineRule="auto"/>
        <w:ind w:right="114"/>
        <w:rPr>
          <w:rFonts w:ascii="Arial" w:hAnsi="Arial" w:cs="Arial"/>
          <w:bCs/>
          <w:color w:val="000000"/>
          <w:sz w:val="20"/>
        </w:rPr>
      </w:pPr>
    </w:p>
    <w:p w:rsidR="00D91932" w:rsidRPr="00863743" w:rsidRDefault="00E5241A" w:rsidP="00863743">
      <w:pPr>
        <w:keepNext/>
        <w:keepLines/>
        <w:widowControl w:val="0"/>
        <w:autoSpaceDE w:val="0"/>
        <w:autoSpaceDN w:val="0"/>
        <w:adjustRightInd w:val="0"/>
        <w:spacing w:after="0" w:line="240" w:lineRule="auto"/>
        <w:ind w:right="114"/>
        <w:rPr>
          <w:rFonts w:ascii="Arial" w:hAnsi="Arial" w:cs="Arial"/>
          <w:bCs/>
          <w:color w:val="000000"/>
          <w:sz w:val="20"/>
        </w:rPr>
      </w:pPr>
      <w:r w:rsidRPr="00863743">
        <w:rPr>
          <w:rFonts w:ascii="Arial" w:hAnsi="Arial" w:cs="Arial"/>
          <w:bCs/>
          <w:color w:val="000000"/>
          <w:sz w:val="20"/>
        </w:rPr>
        <w:t>DEFCON 611</w:t>
      </w:r>
      <w:r w:rsidR="00854A16" w:rsidRPr="00863743">
        <w:rPr>
          <w:rFonts w:ascii="Arial" w:hAnsi="Arial" w:cs="Arial"/>
          <w:bCs/>
          <w:color w:val="000000"/>
          <w:sz w:val="20"/>
        </w:rPr>
        <w:t xml:space="preserve"> </w:t>
      </w:r>
      <w:r w:rsidR="003B37ED" w:rsidRPr="00863743">
        <w:rPr>
          <w:rFonts w:ascii="Arial" w:hAnsi="Arial" w:cs="Arial"/>
          <w:bCs/>
          <w:color w:val="000000"/>
          <w:sz w:val="20"/>
        </w:rPr>
        <w:t xml:space="preserve">(SC2) (Edn. </w:t>
      </w:r>
      <w:r w:rsidR="00660ED9" w:rsidRPr="00863743">
        <w:rPr>
          <w:rFonts w:ascii="Arial" w:hAnsi="Arial" w:cs="Arial"/>
          <w:bCs/>
          <w:color w:val="000000"/>
          <w:sz w:val="20"/>
        </w:rPr>
        <w:t>02</w:t>
      </w:r>
      <w:r w:rsidR="003B37ED" w:rsidRPr="00863743">
        <w:rPr>
          <w:rFonts w:ascii="Arial" w:hAnsi="Arial" w:cs="Arial"/>
          <w:bCs/>
          <w:color w:val="000000"/>
          <w:sz w:val="20"/>
        </w:rPr>
        <w:t>/1</w:t>
      </w:r>
      <w:r w:rsidR="00660ED9" w:rsidRPr="00863743">
        <w:rPr>
          <w:rFonts w:ascii="Arial" w:hAnsi="Arial" w:cs="Arial"/>
          <w:bCs/>
          <w:color w:val="000000"/>
          <w:sz w:val="20"/>
        </w:rPr>
        <w:t>6</w:t>
      </w:r>
      <w:r w:rsidR="003B37ED" w:rsidRPr="00863743">
        <w:rPr>
          <w:rFonts w:ascii="Arial" w:hAnsi="Arial" w:cs="Arial"/>
          <w:bCs/>
          <w:color w:val="000000"/>
          <w:sz w:val="20"/>
        </w:rPr>
        <w:t>)</w:t>
      </w:r>
      <w:r w:rsidR="00660ED9" w:rsidRPr="00863743">
        <w:rPr>
          <w:rFonts w:ascii="Arial" w:hAnsi="Arial" w:cs="Arial"/>
          <w:bCs/>
          <w:color w:val="000000"/>
          <w:sz w:val="20"/>
        </w:rPr>
        <w:t xml:space="preserve"> – Issued Property</w:t>
      </w:r>
    </w:p>
    <w:p w:rsidR="00D91932" w:rsidRPr="00863743" w:rsidRDefault="00F17F9E" w:rsidP="00863743">
      <w:pPr>
        <w:keepNext/>
        <w:keepLines/>
        <w:widowControl w:val="0"/>
        <w:autoSpaceDE w:val="0"/>
        <w:autoSpaceDN w:val="0"/>
        <w:adjustRightInd w:val="0"/>
        <w:spacing w:after="0" w:line="240" w:lineRule="auto"/>
        <w:ind w:right="114"/>
        <w:rPr>
          <w:rFonts w:ascii="Arial" w:hAnsi="Arial" w:cs="Arial"/>
          <w:bCs/>
          <w:color w:val="000000"/>
          <w:sz w:val="20"/>
        </w:rPr>
      </w:pPr>
      <w:r w:rsidRPr="00863743">
        <w:rPr>
          <w:rFonts w:ascii="Arial" w:hAnsi="Arial" w:cs="Arial"/>
          <w:bCs/>
          <w:color w:val="000000"/>
          <w:sz w:val="20"/>
        </w:rPr>
        <w:t xml:space="preserve"> </w:t>
      </w:r>
    </w:p>
    <w:p w:rsidR="00D91932" w:rsidRPr="00863743" w:rsidRDefault="00F17F9E" w:rsidP="00863743">
      <w:pPr>
        <w:keepNext/>
        <w:keepLines/>
        <w:widowControl w:val="0"/>
        <w:autoSpaceDE w:val="0"/>
        <w:autoSpaceDN w:val="0"/>
        <w:adjustRightInd w:val="0"/>
        <w:spacing w:after="0" w:line="240" w:lineRule="auto"/>
        <w:ind w:right="114"/>
        <w:rPr>
          <w:rFonts w:ascii="Arial" w:hAnsi="Arial" w:cs="Arial"/>
          <w:bCs/>
          <w:color w:val="000000"/>
          <w:sz w:val="20"/>
        </w:rPr>
      </w:pPr>
      <w:bookmarkStart w:id="53" w:name="_Toc501022446_3_4"/>
      <w:r w:rsidRPr="00863743">
        <w:rPr>
          <w:rFonts w:ascii="Arial" w:hAnsi="Arial" w:cs="Arial"/>
          <w:bCs/>
          <w:color w:val="000000"/>
          <w:sz w:val="20"/>
        </w:rPr>
        <w:t>DEFCON 627</w:t>
      </w:r>
      <w:bookmarkEnd w:id="53"/>
      <w:r w:rsidRPr="00863743">
        <w:rPr>
          <w:rFonts w:ascii="Arial" w:hAnsi="Arial" w:cs="Arial"/>
          <w:bCs/>
          <w:color w:val="000000"/>
          <w:sz w:val="20"/>
        </w:rPr>
        <w:t xml:space="preserve"> (Edn. 12/10) - Quality Assurance - Requirement for a Certificate of Conformity</w:t>
      </w:r>
    </w:p>
    <w:p w:rsidR="00D91932" w:rsidRPr="00863743" w:rsidRDefault="00F17F9E" w:rsidP="00863743">
      <w:pPr>
        <w:keepNext/>
        <w:keepLines/>
        <w:widowControl w:val="0"/>
        <w:autoSpaceDE w:val="0"/>
        <w:autoSpaceDN w:val="0"/>
        <w:adjustRightInd w:val="0"/>
        <w:spacing w:after="0" w:line="240" w:lineRule="auto"/>
        <w:ind w:right="114"/>
        <w:rPr>
          <w:rFonts w:ascii="Arial" w:hAnsi="Arial" w:cs="Arial"/>
          <w:bCs/>
          <w:color w:val="000000"/>
          <w:sz w:val="20"/>
        </w:rPr>
      </w:pPr>
      <w:r w:rsidRPr="00863743">
        <w:rPr>
          <w:rFonts w:ascii="Arial" w:hAnsi="Arial" w:cs="Arial"/>
          <w:bCs/>
          <w:color w:val="000000"/>
          <w:sz w:val="20"/>
        </w:rPr>
        <w:t xml:space="preserve"> </w:t>
      </w:r>
    </w:p>
    <w:p w:rsidR="00D91932" w:rsidRPr="00863743" w:rsidRDefault="00F17F9E" w:rsidP="00863743">
      <w:pPr>
        <w:keepNext/>
        <w:keepLines/>
        <w:widowControl w:val="0"/>
        <w:autoSpaceDE w:val="0"/>
        <w:autoSpaceDN w:val="0"/>
        <w:adjustRightInd w:val="0"/>
        <w:spacing w:after="0" w:line="240" w:lineRule="auto"/>
        <w:ind w:right="114"/>
        <w:rPr>
          <w:rFonts w:ascii="Arial" w:hAnsi="Arial" w:cs="Arial"/>
          <w:bCs/>
          <w:color w:val="000000"/>
          <w:sz w:val="20"/>
        </w:rPr>
      </w:pPr>
      <w:bookmarkStart w:id="54" w:name="_Toc501022446_3_5"/>
      <w:r w:rsidRPr="00863743">
        <w:rPr>
          <w:rFonts w:ascii="Arial" w:hAnsi="Arial" w:cs="Arial"/>
          <w:bCs/>
          <w:color w:val="000000"/>
          <w:sz w:val="20"/>
        </w:rPr>
        <w:t>DEFCON 643 (SC2)</w:t>
      </w:r>
      <w:bookmarkEnd w:id="54"/>
      <w:r w:rsidRPr="00863743">
        <w:rPr>
          <w:rFonts w:ascii="Arial" w:hAnsi="Arial" w:cs="Arial"/>
          <w:bCs/>
          <w:color w:val="000000"/>
          <w:sz w:val="20"/>
        </w:rPr>
        <w:t xml:space="preserve"> (Edn. 11/17) - Price Fixing (Non-qualifying contracts)</w:t>
      </w:r>
    </w:p>
    <w:p w:rsidR="00D91932" w:rsidRPr="00863743" w:rsidRDefault="00D91932" w:rsidP="00863743">
      <w:pPr>
        <w:keepNext/>
        <w:keepLines/>
        <w:widowControl w:val="0"/>
        <w:autoSpaceDE w:val="0"/>
        <w:autoSpaceDN w:val="0"/>
        <w:adjustRightInd w:val="0"/>
        <w:spacing w:after="0" w:line="240" w:lineRule="auto"/>
        <w:ind w:right="114"/>
        <w:rPr>
          <w:rFonts w:ascii="Arial" w:hAnsi="Arial" w:cs="Arial"/>
          <w:bCs/>
          <w:color w:val="000000"/>
          <w:sz w:val="20"/>
        </w:rPr>
      </w:pPr>
    </w:p>
    <w:p w:rsidR="00D91932" w:rsidRPr="00863743" w:rsidRDefault="00F17F9E" w:rsidP="00863743">
      <w:pPr>
        <w:keepNext/>
        <w:keepLines/>
        <w:widowControl w:val="0"/>
        <w:autoSpaceDE w:val="0"/>
        <w:autoSpaceDN w:val="0"/>
        <w:adjustRightInd w:val="0"/>
        <w:spacing w:after="0" w:line="240" w:lineRule="auto"/>
        <w:ind w:right="114"/>
        <w:rPr>
          <w:rFonts w:ascii="Arial" w:hAnsi="Arial" w:cs="Arial"/>
          <w:bCs/>
          <w:color w:val="000000"/>
          <w:sz w:val="20"/>
        </w:rPr>
      </w:pPr>
      <w:r w:rsidRPr="00863743">
        <w:rPr>
          <w:rFonts w:ascii="Arial" w:hAnsi="Arial" w:cs="Arial"/>
          <w:bCs/>
          <w:color w:val="000000"/>
          <w:sz w:val="20"/>
        </w:rPr>
        <w:t>DEFCON 654 (Edn. 10/98) - Government Reciprocal Audit Arrangements</w:t>
      </w:r>
    </w:p>
    <w:p w:rsidR="00D91932" w:rsidRPr="00863743" w:rsidRDefault="00D91932" w:rsidP="00863743">
      <w:pPr>
        <w:keepNext/>
        <w:keepLines/>
        <w:widowControl w:val="0"/>
        <w:autoSpaceDE w:val="0"/>
        <w:autoSpaceDN w:val="0"/>
        <w:adjustRightInd w:val="0"/>
        <w:spacing w:after="0" w:line="240" w:lineRule="auto"/>
        <w:ind w:right="114"/>
        <w:rPr>
          <w:rFonts w:ascii="Arial" w:hAnsi="Arial" w:cs="Arial"/>
          <w:bCs/>
          <w:color w:val="000000"/>
          <w:sz w:val="20"/>
        </w:rPr>
      </w:pPr>
    </w:p>
    <w:p w:rsidR="00D91932" w:rsidRPr="00863743" w:rsidRDefault="00F17F9E" w:rsidP="00863743">
      <w:pPr>
        <w:keepNext/>
        <w:keepLines/>
        <w:widowControl w:val="0"/>
        <w:autoSpaceDE w:val="0"/>
        <w:autoSpaceDN w:val="0"/>
        <w:adjustRightInd w:val="0"/>
        <w:spacing w:after="0" w:line="240" w:lineRule="auto"/>
        <w:ind w:right="114"/>
        <w:rPr>
          <w:rFonts w:ascii="Arial" w:hAnsi="Arial" w:cs="Arial"/>
          <w:bCs/>
          <w:color w:val="000000"/>
          <w:sz w:val="20"/>
        </w:rPr>
      </w:pPr>
      <w:r w:rsidRPr="00863743">
        <w:rPr>
          <w:rFonts w:ascii="Arial" w:hAnsi="Arial" w:cs="Arial"/>
          <w:bCs/>
          <w:color w:val="000000"/>
          <w:sz w:val="20"/>
        </w:rPr>
        <w:t>DEFCON 658 (SC2) (Edn. 11/17) - Cyber</w:t>
      </w:r>
    </w:p>
    <w:p w:rsidR="00D91932" w:rsidRPr="00863743" w:rsidRDefault="00D91932" w:rsidP="00863743">
      <w:pPr>
        <w:keepNext/>
        <w:keepLines/>
        <w:widowControl w:val="0"/>
        <w:autoSpaceDE w:val="0"/>
        <w:autoSpaceDN w:val="0"/>
        <w:adjustRightInd w:val="0"/>
        <w:spacing w:after="0" w:line="240" w:lineRule="auto"/>
        <w:ind w:right="114"/>
        <w:rPr>
          <w:rFonts w:ascii="Arial" w:hAnsi="Arial" w:cs="Arial"/>
          <w:bCs/>
          <w:color w:val="000000"/>
          <w:sz w:val="20"/>
        </w:rPr>
      </w:pPr>
    </w:p>
    <w:p w:rsidR="00D91932" w:rsidRPr="00863743" w:rsidRDefault="00F17F9E" w:rsidP="00863743">
      <w:pPr>
        <w:keepNext/>
        <w:keepLines/>
        <w:widowControl w:val="0"/>
        <w:autoSpaceDE w:val="0"/>
        <w:autoSpaceDN w:val="0"/>
        <w:adjustRightInd w:val="0"/>
        <w:spacing w:after="0" w:line="240" w:lineRule="auto"/>
        <w:ind w:right="114"/>
        <w:rPr>
          <w:rFonts w:ascii="Arial" w:hAnsi="Arial" w:cs="Arial"/>
          <w:bCs/>
          <w:color w:val="000000"/>
          <w:sz w:val="20"/>
        </w:rPr>
      </w:pPr>
      <w:r w:rsidRPr="00863743">
        <w:rPr>
          <w:rFonts w:ascii="Arial" w:hAnsi="Arial" w:cs="Arial"/>
          <w:bCs/>
          <w:color w:val="000000"/>
          <w:sz w:val="20"/>
        </w:rPr>
        <w:t>DEFCON 660 (Edn. 12/15) - Official-Sensitive Security Requirements</w:t>
      </w:r>
    </w:p>
    <w:p w:rsidR="00D91932" w:rsidRPr="00863743" w:rsidRDefault="00D91932" w:rsidP="00863743">
      <w:pPr>
        <w:keepNext/>
        <w:keepLines/>
        <w:widowControl w:val="0"/>
        <w:autoSpaceDE w:val="0"/>
        <w:autoSpaceDN w:val="0"/>
        <w:adjustRightInd w:val="0"/>
        <w:spacing w:after="0" w:line="240" w:lineRule="auto"/>
        <w:ind w:right="114"/>
        <w:rPr>
          <w:rFonts w:ascii="Arial" w:hAnsi="Arial" w:cs="Arial"/>
          <w:bCs/>
          <w:color w:val="000000"/>
          <w:sz w:val="20"/>
        </w:rPr>
      </w:pPr>
    </w:p>
    <w:p w:rsidR="00D91932" w:rsidRPr="00863743" w:rsidRDefault="00F17F9E" w:rsidP="00863743">
      <w:pPr>
        <w:keepNext/>
        <w:keepLines/>
        <w:widowControl w:val="0"/>
        <w:autoSpaceDE w:val="0"/>
        <w:autoSpaceDN w:val="0"/>
        <w:adjustRightInd w:val="0"/>
        <w:spacing w:after="0" w:line="240" w:lineRule="auto"/>
        <w:ind w:right="114"/>
        <w:rPr>
          <w:rFonts w:ascii="Arial" w:hAnsi="Arial" w:cs="Arial"/>
          <w:bCs/>
          <w:color w:val="000000"/>
          <w:sz w:val="20"/>
        </w:rPr>
      </w:pPr>
      <w:r w:rsidRPr="00863743">
        <w:rPr>
          <w:rFonts w:ascii="Arial" w:hAnsi="Arial" w:cs="Arial"/>
          <w:bCs/>
          <w:color w:val="000000"/>
          <w:sz w:val="20"/>
        </w:rPr>
        <w:t>DEFCON 694 (SC2) (Edn. 08/18) - Accounting For Property of the Authority</w:t>
      </w:r>
    </w:p>
    <w:p w:rsidR="00863743" w:rsidRDefault="00863743" w:rsidP="00863743">
      <w:pPr>
        <w:keepNext/>
        <w:keepLines/>
        <w:widowControl w:val="0"/>
        <w:autoSpaceDE w:val="0"/>
        <w:autoSpaceDN w:val="0"/>
        <w:adjustRightInd w:val="0"/>
        <w:spacing w:after="0" w:line="240" w:lineRule="auto"/>
        <w:ind w:right="114"/>
        <w:rPr>
          <w:rFonts w:ascii="Arial" w:hAnsi="Arial" w:cs="Arial"/>
          <w:bCs/>
          <w:color w:val="000000"/>
          <w:sz w:val="20"/>
        </w:rPr>
      </w:pPr>
    </w:p>
    <w:p w:rsidR="00D91932" w:rsidRPr="00863743" w:rsidRDefault="00F17F9E" w:rsidP="00863743">
      <w:pPr>
        <w:keepNext/>
        <w:keepLines/>
        <w:widowControl w:val="0"/>
        <w:autoSpaceDE w:val="0"/>
        <w:autoSpaceDN w:val="0"/>
        <w:adjustRightInd w:val="0"/>
        <w:spacing w:after="0" w:line="240" w:lineRule="auto"/>
        <w:ind w:right="114"/>
        <w:rPr>
          <w:rFonts w:ascii="Arial" w:hAnsi="Arial" w:cs="Arial"/>
          <w:bCs/>
          <w:color w:val="000000"/>
          <w:sz w:val="20"/>
        </w:rPr>
      </w:pPr>
      <w:r w:rsidRPr="00863743">
        <w:rPr>
          <w:rFonts w:ascii="Arial" w:hAnsi="Arial" w:cs="Arial"/>
          <w:bCs/>
          <w:color w:val="000000"/>
          <w:sz w:val="20"/>
        </w:rPr>
        <w:t>DEFCON 647 (SC2) (Edn. 11/17) - Financial Management Information</w:t>
      </w:r>
    </w:p>
    <w:p w:rsidR="009A3D1A" w:rsidRDefault="009A3D1A">
      <w:pPr>
        <w:widowControl w:val="0"/>
        <w:autoSpaceDE w:val="0"/>
        <w:autoSpaceDN w:val="0"/>
        <w:adjustRightInd w:val="0"/>
        <w:spacing w:after="60" w:line="240" w:lineRule="auto"/>
        <w:ind w:left="120"/>
        <w:rPr>
          <w:rFonts w:ascii="Arial" w:hAnsi="Arial" w:cs="Arial"/>
          <w:sz w:val="24"/>
          <w:szCs w:val="24"/>
        </w:rPr>
      </w:pPr>
    </w:p>
    <w:p w:rsidR="009A3D1A" w:rsidRPr="007D3EE0" w:rsidRDefault="002C0E9A" w:rsidP="009C1574">
      <w:pPr>
        <w:pStyle w:val="Heading3"/>
        <w:rPr>
          <w:rFonts w:ascii="Arial" w:hAnsi="Arial" w:cs="Arial"/>
          <w:sz w:val="22"/>
        </w:rPr>
      </w:pPr>
      <w:bookmarkStart w:id="55" w:name="_Toc21513975"/>
      <w:r w:rsidRPr="007D3EE0">
        <w:rPr>
          <w:rFonts w:ascii="Arial" w:hAnsi="Arial" w:cs="Arial"/>
          <w:sz w:val="22"/>
        </w:rPr>
        <w:t>Intellectual Property Rights</w:t>
      </w:r>
      <w:bookmarkEnd w:id="55"/>
    </w:p>
    <w:p w:rsidR="009A3D1A" w:rsidRDefault="009A3D1A">
      <w:pPr>
        <w:widowControl w:val="0"/>
        <w:autoSpaceDE w:val="0"/>
        <w:autoSpaceDN w:val="0"/>
        <w:adjustRightInd w:val="0"/>
        <w:spacing w:after="60" w:line="240" w:lineRule="auto"/>
        <w:ind w:left="120"/>
        <w:rPr>
          <w:rFonts w:ascii="Arial" w:hAnsi="Arial" w:cs="Arial"/>
          <w:sz w:val="24"/>
          <w:szCs w:val="24"/>
        </w:rPr>
      </w:pPr>
    </w:p>
    <w:p w:rsidR="00D77F5E" w:rsidRPr="008924CB" w:rsidRDefault="00D77F5E" w:rsidP="008924CB">
      <w:pPr>
        <w:keepNext/>
        <w:keepLines/>
        <w:widowControl w:val="0"/>
        <w:autoSpaceDE w:val="0"/>
        <w:autoSpaceDN w:val="0"/>
        <w:adjustRightInd w:val="0"/>
        <w:spacing w:after="0" w:line="240" w:lineRule="auto"/>
        <w:ind w:right="114"/>
        <w:rPr>
          <w:rFonts w:ascii="Arial" w:hAnsi="Arial" w:cs="Arial"/>
          <w:bCs/>
          <w:color w:val="000000"/>
          <w:sz w:val="20"/>
        </w:rPr>
      </w:pPr>
      <w:r w:rsidRPr="008924CB">
        <w:rPr>
          <w:rFonts w:ascii="Arial" w:hAnsi="Arial" w:cs="Arial"/>
          <w:bCs/>
          <w:color w:val="000000"/>
          <w:sz w:val="20"/>
        </w:rPr>
        <w:t>DEFCON 14 (Edn.</w:t>
      </w:r>
      <w:r w:rsidR="00E04EA2" w:rsidRPr="008924CB">
        <w:rPr>
          <w:rFonts w:ascii="Arial" w:hAnsi="Arial" w:cs="Arial"/>
          <w:bCs/>
          <w:color w:val="000000"/>
          <w:sz w:val="20"/>
        </w:rPr>
        <w:t xml:space="preserve"> 11/05) - </w:t>
      </w:r>
      <w:r w:rsidR="000072D4" w:rsidRPr="008924CB">
        <w:rPr>
          <w:rFonts w:ascii="Arial" w:hAnsi="Arial" w:cs="Arial"/>
          <w:bCs/>
          <w:color w:val="000000"/>
          <w:sz w:val="20"/>
        </w:rPr>
        <w:t xml:space="preserve">Inventions And Designs Crown Rights And Ownership Of Patents And Registered Designs </w:t>
      </w:r>
    </w:p>
    <w:p w:rsidR="008A4904" w:rsidRPr="008924CB" w:rsidRDefault="008A4904" w:rsidP="008924CB">
      <w:pPr>
        <w:keepNext/>
        <w:keepLines/>
        <w:widowControl w:val="0"/>
        <w:autoSpaceDE w:val="0"/>
        <w:autoSpaceDN w:val="0"/>
        <w:adjustRightInd w:val="0"/>
        <w:spacing w:after="0" w:line="240" w:lineRule="auto"/>
        <w:ind w:right="114"/>
        <w:rPr>
          <w:rFonts w:ascii="Arial" w:hAnsi="Arial" w:cs="Arial"/>
          <w:bCs/>
          <w:color w:val="000000"/>
          <w:sz w:val="20"/>
        </w:rPr>
      </w:pPr>
    </w:p>
    <w:p w:rsidR="000072D4" w:rsidRPr="008924CB" w:rsidRDefault="000072D4" w:rsidP="008924CB">
      <w:pPr>
        <w:keepNext/>
        <w:keepLines/>
        <w:widowControl w:val="0"/>
        <w:autoSpaceDE w:val="0"/>
        <w:autoSpaceDN w:val="0"/>
        <w:adjustRightInd w:val="0"/>
        <w:spacing w:after="0" w:line="240" w:lineRule="auto"/>
        <w:ind w:right="114"/>
        <w:rPr>
          <w:rFonts w:ascii="Arial" w:hAnsi="Arial" w:cs="Arial"/>
          <w:bCs/>
          <w:color w:val="000000"/>
          <w:sz w:val="20"/>
        </w:rPr>
      </w:pPr>
      <w:r w:rsidRPr="008924CB">
        <w:rPr>
          <w:rFonts w:ascii="Arial" w:hAnsi="Arial" w:cs="Arial"/>
          <w:bCs/>
          <w:color w:val="000000"/>
          <w:sz w:val="20"/>
        </w:rPr>
        <w:t xml:space="preserve">DEFCON 90 (Edn </w:t>
      </w:r>
      <w:r w:rsidR="008A4904" w:rsidRPr="008924CB">
        <w:rPr>
          <w:rFonts w:ascii="Arial" w:hAnsi="Arial" w:cs="Arial"/>
          <w:bCs/>
          <w:color w:val="000000"/>
          <w:sz w:val="20"/>
        </w:rPr>
        <w:t>11/06) - Copyright</w:t>
      </w:r>
    </w:p>
    <w:p w:rsidR="008A4904" w:rsidRPr="008924CB" w:rsidRDefault="008A4904" w:rsidP="008924CB">
      <w:pPr>
        <w:keepNext/>
        <w:keepLines/>
        <w:widowControl w:val="0"/>
        <w:autoSpaceDE w:val="0"/>
        <w:autoSpaceDN w:val="0"/>
        <w:adjustRightInd w:val="0"/>
        <w:spacing w:after="0" w:line="240" w:lineRule="auto"/>
        <w:ind w:right="114"/>
        <w:rPr>
          <w:rFonts w:ascii="Arial" w:hAnsi="Arial" w:cs="Arial"/>
          <w:bCs/>
          <w:color w:val="000000"/>
          <w:sz w:val="20"/>
        </w:rPr>
      </w:pPr>
    </w:p>
    <w:p w:rsidR="008A4904" w:rsidRPr="008924CB" w:rsidRDefault="008A4904" w:rsidP="008924CB">
      <w:pPr>
        <w:keepNext/>
        <w:keepLines/>
        <w:widowControl w:val="0"/>
        <w:autoSpaceDE w:val="0"/>
        <w:autoSpaceDN w:val="0"/>
        <w:adjustRightInd w:val="0"/>
        <w:spacing w:after="0" w:line="240" w:lineRule="auto"/>
        <w:ind w:right="114"/>
        <w:rPr>
          <w:rFonts w:ascii="Arial" w:hAnsi="Arial" w:cs="Arial"/>
          <w:bCs/>
          <w:color w:val="000000"/>
          <w:sz w:val="20"/>
        </w:rPr>
      </w:pPr>
      <w:r w:rsidRPr="008924CB">
        <w:rPr>
          <w:rFonts w:ascii="Arial" w:hAnsi="Arial" w:cs="Arial"/>
          <w:bCs/>
          <w:color w:val="000000"/>
          <w:sz w:val="20"/>
        </w:rPr>
        <w:t>DEFCON 632</w:t>
      </w:r>
      <w:r w:rsidR="007503FA" w:rsidRPr="008924CB">
        <w:rPr>
          <w:rFonts w:ascii="Arial" w:hAnsi="Arial" w:cs="Arial"/>
          <w:bCs/>
          <w:color w:val="000000"/>
          <w:sz w:val="20"/>
        </w:rPr>
        <w:t xml:space="preserve"> (Edn 08/12) - Third Party Intellectual Property - Rights and Restrictions </w:t>
      </w:r>
    </w:p>
    <w:p w:rsidR="007503FA" w:rsidRPr="00EB1F3E" w:rsidRDefault="007503FA" w:rsidP="008924CB">
      <w:pPr>
        <w:keepNext/>
        <w:keepLines/>
        <w:widowControl w:val="0"/>
        <w:autoSpaceDE w:val="0"/>
        <w:autoSpaceDN w:val="0"/>
        <w:adjustRightInd w:val="0"/>
        <w:spacing w:after="0" w:line="240" w:lineRule="auto"/>
        <w:ind w:right="114"/>
        <w:rPr>
          <w:rFonts w:ascii="Arial" w:hAnsi="Arial" w:cs="Arial"/>
          <w:b/>
          <w:bCs/>
          <w:color w:val="000000"/>
          <w:sz w:val="20"/>
        </w:rPr>
      </w:pPr>
    </w:p>
    <w:p w:rsidR="002D0D89" w:rsidRPr="00EB1F3E" w:rsidRDefault="002D0D89" w:rsidP="008924CB">
      <w:pPr>
        <w:keepNext/>
        <w:keepLines/>
        <w:widowControl w:val="0"/>
        <w:autoSpaceDE w:val="0"/>
        <w:autoSpaceDN w:val="0"/>
        <w:adjustRightInd w:val="0"/>
        <w:spacing w:after="0" w:line="240" w:lineRule="auto"/>
        <w:ind w:right="114"/>
        <w:rPr>
          <w:rFonts w:ascii="Arial" w:hAnsi="Arial" w:cs="Arial"/>
          <w:b/>
          <w:bCs/>
          <w:color w:val="000000"/>
          <w:sz w:val="20"/>
        </w:rPr>
      </w:pPr>
      <w:r w:rsidRPr="00EB1F3E">
        <w:rPr>
          <w:rFonts w:ascii="Arial" w:hAnsi="Arial" w:cs="Arial"/>
          <w:b/>
          <w:bCs/>
          <w:color w:val="000000"/>
          <w:sz w:val="20"/>
        </w:rPr>
        <w:t>For all reports on the calibration and on the state of repair of the components:</w:t>
      </w:r>
    </w:p>
    <w:p w:rsidR="002D0D89" w:rsidRPr="008924CB" w:rsidRDefault="002D0D89" w:rsidP="008924CB">
      <w:pPr>
        <w:keepNext/>
        <w:keepLines/>
        <w:widowControl w:val="0"/>
        <w:autoSpaceDE w:val="0"/>
        <w:autoSpaceDN w:val="0"/>
        <w:adjustRightInd w:val="0"/>
        <w:spacing w:after="0" w:line="240" w:lineRule="auto"/>
        <w:ind w:right="114"/>
        <w:rPr>
          <w:rFonts w:ascii="Arial" w:hAnsi="Arial" w:cs="Arial"/>
          <w:bCs/>
          <w:color w:val="000000"/>
          <w:sz w:val="20"/>
        </w:rPr>
      </w:pPr>
    </w:p>
    <w:p w:rsidR="002D0D89" w:rsidRPr="008924CB" w:rsidRDefault="002D0D89" w:rsidP="008924CB">
      <w:pPr>
        <w:keepNext/>
        <w:keepLines/>
        <w:widowControl w:val="0"/>
        <w:autoSpaceDE w:val="0"/>
        <w:autoSpaceDN w:val="0"/>
        <w:adjustRightInd w:val="0"/>
        <w:spacing w:after="0" w:line="240" w:lineRule="auto"/>
        <w:ind w:right="114"/>
        <w:rPr>
          <w:rFonts w:ascii="Arial" w:hAnsi="Arial" w:cs="Arial"/>
          <w:bCs/>
          <w:color w:val="000000"/>
          <w:sz w:val="20"/>
        </w:rPr>
      </w:pPr>
      <w:r w:rsidRPr="008924CB">
        <w:rPr>
          <w:rFonts w:ascii="Arial" w:hAnsi="Arial" w:cs="Arial"/>
          <w:bCs/>
          <w:color w:val="000000"/>
          <w:sz w:val="20"/>
        </w:rPr>
        <w:t>DEFCON 703</w:t>
      </w:r>
      <w:r w:rsidR="00753B41" w:rsidRPr="008924CB">
        <w:rPr>
          <w:rFonts w:ascii="Arial" w:hAnsi="Arial" w:cs="Arial"/>
          <w:bCs/>
          <w:color w:val="000000"/>
          <w:sz w:val="20"/>
        </w:rPr>
        <w:t xml:space="preserve"> (Edn 08/13) - Intellectual Property Rights - Vesting In The Authority </w:t>
      </w:r>
    </w:p>
    <w:p w:rsidR="002D0D89" w:rsidRPr="008924CB" w:rsidRDefault="002D0D89" w:rsidP="008924CB">
      <w:pPr>
        <w:keepNext/>
        <w:keepLines/>
        <w:widowControl w:val="0"/>
        <w:autoSpaceDE w:val="0"/>
        <w:autoSpaceDN w:val="0"/>
        <w:adjustRightInd w:val="0"/>
        <w:spacing w:after="0" w:line="240" w:lineRule="auto"/>
        <w:ind w:right="114"/>
        <w:rPr>
          <w:rFonts w:ascii="Arial" w:hAnsi="Arial" w:cs="Arial"/>
          <w:bCs/>
          <w:color w:val="000000"/>
          <w:sz w:val="20"/>
        </w:rPr>
      </w:pPr>
    </w:p>
    <w:p w:rsidR="009C1574" w:rsidRPr="00EE61EE" w:rsidRDefault="009C1574" w:rsidP="009C1574">
      <w:pPr>
        <w:pStyle w:val="Heading3"/>
        <w:rPr>
          <w:rFonts w:ascii="Arial" w:hAnsi="Arial" w:cs="Arial"/>
          <w:sz w:val="22"/>
        </w:rPr>
      </w:pPr>
      <w:bookmarkStart w:id="56" w:name="_Toc21513976"/>
      <w:r w:rsidRPr="00EE61EE">
        <w:rPr>
          <w:rFonts w:ascii="Arial" w:hAnsi="Arial" w:cs="Arial"/>
          <w:sz w:val="22"/>
        </w:rPr>
        <w:t>Special Indemnity Conditions</w:t>
      </w:r>
      <w:bookmarkEnd w:id="56"/>
    </w:p>
    <w:p w:rsidR="00915E33" w:rsidRDefault="009C1574" w:rsidP="00915E33">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rsidR="009C1574" w:rsidRPr="00915E33" w:rsidRDefault="009C1574" w:rsidP="00BA6160">
      <w:pPr>
        <w:widowControl w:val="0"/>
        <w:autoSpaceDE w:val="0"/>
        <w:autoSpaceDN w:val="0"/>
        <w:adjustRightInd w:val="0"/>
        <w:spacing w:after="0" w:line="276" w:lineRule="auto"/>
        <w:ind w:right="114"/>
        <w:rPr>
          <w:rFonts w:ascii="Arial" w:hAnsi="Arial" w:cs="Arial"/>
          <w:sz w:val="24"/>
          <w:szCs w:val="24"/>
        </w:rPr>
      </w:pPr>
      <w:r w:rsidRPr="00915E33">
        <w:rPr>
          <w:rFonts w:ascii="Arial" w:hAnsi="Arial" w:cs="Arial"/>
          <w:bCs/>
          <w:color w:val="000000"/>
          <w:sz w:val="20"/>
        </w:rPr>
        <w:t>DEFCON 684 (Edn. 01/04) - Limitation Upon Claims In Respect Of Aviation Products</w:t>
      </w:r>
    </w:p>
    <w:p w:rsidR="00D91932" w:rsidRDefault="00D91932" w:rsidP="00645D7A">
      <w:pPr>
        <w:widowControl w:val="0"/>
        <w:autoSpaceDE w:val="0"/>
        <w:autoSpaceDN w:val="0"/>
        <w:adjustRightInd w:val="0"/>
        <w:spacing w:after="0" w:line="276" w:lineRule="auto"/>
        <w:ind w:left="120" w:right="114"/>
        <w:rPr>
          <w:rFonts w:ascii="Arial" w:hAnsi="Arial" w:cs="Arial"/>
          <w:sz w:val="24"/>
          <w:szCs w:val="24"/>
        </w:rPr>
      </w:pPr>
    </w:p>
    <w:p w:rsidR="0095711E" w:rsidRDefault="0095711E" w:rsidP="0095711E">
      <w:pPr>
        <w:keepNext/>
        <w:keepLines/>
        <w:widowControl w:val="0"/>
        <w:autoSpaceDE w:val="0"/>
        <w:autoSpaceDN w:val="0"/>
        <w:adjustRightInd w:val="0"/>
        <w:spacing w:after="0" w:line="276" w:lineRule="auto"/>
        <w:ind w:left="120" w:right="114"/>
        <w:rPr>
          <w:rFonts w:ascii="Arial" w:hAnsi="Arial" w:cs="Arial"/>
          <w:b/>
          <w:bCs/>
          <w:color w:val="000000"/>
        </w:rPr>
      </w:pPr>
    </w:p>
    <w:p w:rsidR="0095711E" w:rsidRDefault="0095711E" w:rsidP="0095711E">
      <w:pPr>
        <w:keepNext/>
        <w:keepLines/>
        <w:widowControl w:val="0"/>
        <w:autoSpaceDE w:val="0"/>
        <w:autoSpaceDN w:val="0"/>
        <w:adjustRightInd w:val="0"/>
        <w:spacing w:after="0" w:line="276" w:lineRule="auto"/>
        <w:ind w:left="120" w:right="114"/>
        <w:rPr>
          <w:rFonts w:ascii="Arial" w:hAnsi="Arial" w:cs="Arial"/>
          <w:b/>
          <w:bCs/>
          <w:color w:val="000000"/>
        </w:rPr>
      </w:pPr>
    </w:p>
    <w:p w:rsidR="0095711E" w:rsidRDefault="0095711E" w:rsidP="0095711E">
      <w:pPr>
        <w:keepNext/>
        <w:keepLines/>
        <w:widowControl w:val="0"/>
        <w:autoSpaceDE w:val="0"/>
        <w:autoSpaceDN w:val="0"/>
        <w:adjustRightInd w:val="0"/>
        <w:spacing w:after="0" w:line="276" w:lineRule="auto"/>
        <w:ind w:left="120" w:right="114"/>
        <w:rPr>
          <w:rFonts w:ascii="Arial" w:hAnsi="Arial" w:cs="Arial"/>
          <w:b/>
          <w:bCs/>
          <w:color w:val="000000"/>
        </w:rPr>
      </w:pPr>
    </w:p>
    <w:p w:rsidR="0095711E" w:rsidRDefault="0095711E" w:rsidP="0095711E">
      <w:pPr>
        <w:keepNext/>
        <w:keepLines/>
        <w:widowControl w:val="0"/>
        <w:autoSpaceDE w:val="0"/>
        <w:autoSpaceDN w:val="0"/>
        <w:adjustRightInd w:val="0"/>
        <w:spacing w:after="0" w:line="276" w:lineRule="auto"/>
        <w:ind w:left="120" w:right="114"/>
        <w:rPr>
          <w:rFonts w:ascii="Arial" w:hAnsi="Arial" w:cs="Arial"/>
          <w:b/>
          <w:bCs/>
          <w:color w:val="000000"/>
        </w:rPr>
      </w:pPr>
    </w:p>
    <w:p w:rsidR="0095711E" w:rsidRDefault="0095711E" w:rsidP="0095711E">
      <w:pPr>
        <w:keepNext/>
        <w:keepLines/>
        <w:widowControl w:val="0"/>
        <w:autoSpaceDE w:val="0"/>
        <w:autoSpaceDN w:val="0"/>
        <w:adjustRightInd w:val="0"/>
        <w:spacing w:after="0" w:line="276" w:lineRule="auto"/>
        <w:ind w:left="120" w:right="114"/>
        <w:rPr>
          <w:rFonts w:ascii="Arial" w:hAnsi="Arial" w:cs="Arial"/>
          <w:b/>
          <w:bCs/>
          <w:color w:val="000000"/>
        </w:rPr>
      </w:pPr>
    </w:p>
    <w:p w:rsidR="00645D7A" w:rsidRDefault="00645D7A" w:rsidP="0095711E">
      <w:pPr>
        <w:keepNext/>
        <w:keepLines/>
        <w:widowControl w:val="0"/>
        <w:autoSpaceDE w:val="0"/>
        <w:autoSpaceDN w:val="0"/>
        <w:adjustRightInd w:val="0"/>
        <w:spacing w:after="0" w:line="276" w:lineRule="auto"/>
        <w:ind w:left="120" w:right="114"/>
        <w:rPr>
          <w:rFonts w:ascii="Arial" w:hAnsi="Arial" w:cs="Arial"/>
          <w:b/>
          <w:bCs/>
          <w:color w:val="000000"/>
        </w:rPr>
      </w:pPr>
    </w:p>
    <w:p w:rsidR="00645D7A" w:rsidRDefault="00645D7A" w:rsidP="0095711E">
      <w:pPr>
        <w:keepNext/>
        <w:keepLines/>
        <w:widowControl w:val="0"/>
        <w:autoSpaceDE w:val="0"/>
        <w:autoSpaceDN w:val="0"/>
        <w:adjustRightInd w:val="0"/>
        <w:spacing w:after="0" w:line="276" w:lineRule="auto"/>
        <w:ind w:left="120" w:right="114"/>
        <w:rPr>
          <w:rFonts w:ascii="Arial" w:hAnsi="Arial" w:cs="Arial"/>
          <w:b/>
          <w:bCs/>
          <w:color w:val="000000"/>
        </w:rPr>
      </w:pPr>
    </w:p>
    <w:p w:rsidR="00645D7A" w:rsidRPr="00B03CB3" w:rsidRDefault="00645D7A" w:rsidP="00B03CB3"/>
    <w:p w:rsidR="00645D7A" w:rsidRPr="00645D7A" w:rsidRDefault="00645D7A" w:rsidP="00645D7A"/>
    <w:p w:rsidR="00645D7A" w:rsidRPr="00B03CB3" w:rsidRDefault="00645D7A" w:rsidP="00B03CB3"/>
    <w:p w:rsidR="0095711E" w:rsidRPr="00BA6160" w:rsidRDefault="0095711E" w:rsidP="00645D7A">
      <w:pPr>
        <w:pStyle w:val="Heading1"/>
        <w:spacing w:before="0"/>
        <w:rPr>
          <w:rFonts w:ascii="Arial" w:hAnsi="Arial" w:cs="Arial"/>
          <w:sz w:val="18"/>
          <w:szCs w:val="24"/>
        </w:rPr>
      </w:pPr>
      <w:bookmarkStart w:id="57" w:name="_Toc21513977"/>
      <w:r w:rsidRPr="00BA6160">
        <w:rPr>
          <w:rFonts w:ascii="Arial" w:hAnsi="Arial" w:cs="Arial"/>
          <w:sz w:val="22"/>
        </w:rPr>
        <w:t>Earned Value Management Requirements</w:t>
      </w:r>
      <w:bookmarkEnd w:id="57"/>
    </w:p>
    <w:p w:rsidR="00DF3FED" w:rsidRDefault="00DF3FED" w:rsidP="00A04F72">
      <w:pPr>
        <w:pStyle w:val="Default"/>
      </w:pPr>
    </w:p>
    <w:p w:rsidR="00DF3FED" w:rsidRDefault="00DF3FED" w:rsidP="00A04F72">
      <w:pPr>
        <w:pStyle w:val="Default"/>
        <w:rPr>
          <w:sz w:val="22"/>
          <w:szCs w:val="22"/>
        </w:rPr>
      </w:pPr>
    </w:p>
    <w:p w:rsidR="00A04F72" w:rsidRPr="00F40FE1" w:rsidRDefault="00F40FE1" w:rsidP="00F40FE1">
      <w:pPr>
        <w:pStyle w:val="Default"/>
        <w:tabs>
          <w:tab w:val="left" w:pos="567"/>
        </w:tabs>
        <w:rPr>
          <w:sz w:val="20"/>
          <w:szCs w:val="22"/>
        </w:rPr>
      </w:pPr>
      <w:r w:rsidRPr="00F40FE1">
        <w:rPr>
          <w:sz w:val="20"/>
          <w:szCs w:val="22"/>
        </w:rPr>
        <w:t>1.</w:t>
      </w:r>
      <w:r w:rsidRPr="00F40FE1">
        <w:rPr>
          <w:sz w:val="20"/>
          <w:szCs w:val="22"/>
        </w:rPr>
        <w:tab/>
      </w:r>
      <w:r w:rsidR="00A04F72" w:rsidRPr="00F40FE1">
        <w:rPr>
          <w:sz w:val="20"/>
          <w:szCs w:val="22"/>
        </w:rPr>
        <w:t xml:space="preserve">Planning, Scheduling and Budgeting </w:t>
      </w:r>
    </w:p>
    <w:p w:rsidR="00A04F72" w:rsidRPr="00F40FE1" w:rsidRDefault="00A04F72" w:rsidP="00A04F72">
      <w:pPr>
        <w:pStyle w:val="Default"/>
        <w:rPr>
          <w:sz w:val="20"/>
          <w:szCs w:val="22"/>
        </w:rPr>
      </w:pPr>
    </w:p>
    <w:p w:rsidR="00A04F72" w:rsidRPr="00F40FE1" w:rsidRDefault="00F40FE1" w:rsidP="00F40FE1">
      <w:pPr>
        <w:pStyle w:val="Default"/>
        <w:tabs>
          <w:tab w:val="left" w:pos="1134"/>
        </w:tabs>
        <w:ind w:left="567"/>
        <w:rPr>
          <w:sz w:val="20"/>
          <w:szCs w:val="22"/>
        </w:rPr>
      </w:pPr>
      <w:r w:rsidRPr="00F40FE1">
        <w:rPr>
          <w:sz w:val="20"/>
          <w:szCs w:val="22"/>
        </w:rPr>
        <w:t>a.</w:t>
      </w:r>
      <w:r w:rsidRPr="00F40FE1">
        <w:rPr>
          <w:sz w:val="20"/>
          <w:szCs w:val="22"/>
        </w:rPr>
        <w:tab/>
      </w:r>
      <w:r w:rsidR="007A1DAD" w:rsidRPr="00F40FE1">
        <w:rPr>
          <w:sz w:val="20"/>
          <w:szCs w:val="22"/>
        </w:rPr>
        <w:t xml:space="preserve">The </w:t>
      </w:r>
      <w:r w:rsidR="00A04F72" w:rsidRPr="00F40FE1">
        <w:rPr>
          <w:sz w:val="20"/>
          <w:szCs w:val="22"/>
        </w:rPr>
        <w:t xml:space="preserve">Contractors are not required to produce a detailed master </w:t>
      </w:r>
      <w:r w:rsidR="00DF3FED" w:rsidRPr="00F40FE1">
        <w:rPr>
          <w:sz w:val="20"/>
          <w:szCs w:val="22"/>
        </w:rPr>
        <w:t>schedule but</w:t>
      </w:r>
      <w:r w:rsidR="00A04F72" w:rsidRPr="00F40FE1">
        <w:rPr>
          <w:sz w:val="20"/>
          <w:szCs w:val="22"/>
        </w:rPr>
        <w:t xml:space="preserve"> shall provide a single page plan that reflects the scope of work and time frame required to complete delivery to the Authority. A table of milestones based on payment milestones may be agreeable with the Authority. </w:t>
      </w:r>
    </w:p>
    <w:p w:rsidR="008C1539" w:rsidRDefault="008C1539" w:rsidP="008C1539">
      <w:pPr>
        <w:pStyle w:val="Default"/>
        <w:ind w:left="720"/>
        <w:rPr>
          <w:sz w:val="22"/>
          <w:szCs w:val="22"/>
        </w:rPr>
      </w:pPr>
    </w:p>
    <w:p w:rsidR="00A04F72" w:rsidRPr="00F40FE1" w:rsidRDefault="00F40FE1" w:rsidP="00F40FE1">
      <w:pPr>
        <w:pStyle w:val="Default"/>
        <w:tabs>
          <w:tab w:val="left" w:pos="567"/>
        </w:tabs>
        <w:rPr>
          <w:sz w:val="20"/>
          <w:szCs w:val="22"/>
        </w:rPr>
      </w:pPr>
      <w:r w:rsidRPr="00F40FE1">
        <w:rPr>
          <w:sz w:val="20"/>
          <w:szCs w:val="22"/>
        </w:rPr>
        <w:t>2</w:t>
      </w:r>
      <w:r w:rsidR="008C1539" w:rsidRPr="00F40FE1">
        <w:rPr>
          <w:sz w:val="20"/>
          <w:szCs w:val="22"/>
        </w:rPr>
        <w:t>.</w:t>
      </w:r>
      <w:r w:rsidR="00A04F72" w:rsidRPr="00F40FE1">
        <w:rPr>
          <w:sz w:val="20"/>
          <w:szCs w:val="22"/>
        </w:rPr>
        <w:t xml:space="preserve"> </w:t>
      </w:r>
      <w:r w:rsidRPr="00F40FE1">
        <w:rPr>
          <w:sz w:val="20"/>
          <w:szCs w:val="22"/>
        </w:rPr>
        <w:t xml:space="preserve"> </w:t>
      </w:r>
      <w:r w:rsidR="00A04F72" w:rsidRPr="00F40FE1">
        <w:rPr>
          <w:sz w:val="20"/>
          <w:szCs w:val="22"/>
        </w:rPr>
        <w:t xml:space="preserve">Analysis and Reporting </w:t>
      </w:r>
    </w:p>
    <w:p w:rsidR="00A04F72" w:rsidRDefault="00A04F72" w:rsidP="00A04F72">
      <w:pPr>
        <w:pStyle w:val="Default"/>
        <w:rPr>
          <w:sz w:val="22"/>
          <w:szCs w:val="22"/>
        </w:rPr>
      </w:pPr>
    </w:p>
    <w:p w:rsidR="00A04F72" w:rsidRPr="00F40FE1" w:rsidRDefault="00F40FE1" w:rsidP="00F40FE1">
      <w:pPr>
        <w:pStyle w:val="Default"/>
        <w:tabs>
          <w:tab w:val="left" w:pos="1134"/>
        </w:tabs>
        <w:ind w:left="567"/>
        <w:rPr>
          <w:sz w:val="20"/>
          <w:szCs w:val="22"/>
        </w:rPr>
      </w:pPr>
      <w:r w:rsidRPr="00F40FE1">
        <w:rPr>
          <w:sz w:val="20"/>
          <w:szCs w:val="22"/>
        </w:rPr>
        <w:t>b</w:t>
      </w:r>
      <w:r w:rsidR="008C1539" w:rsidRPr="00F40FE1">
        <w:rPr>
          <w:sz w:val="20"/>
          <w:szCs w:val="22"/>
        </w:rPr>
        <w:t>.</w:t>
      </w:r>
      <w:r w:rsidR="008C1539" w:rsidRPr="00F40FE1">
        <w:rPr>
          <w:sz w:val="20"/>
          <w:szCs w:val="22"/>
        </w:rPr>
        <w:tab/>
      </w:r>
      <w:r w:rsidR="00A04F72" w:rsidRPr="00F40FE1">
        <w:rPr>
          <w:sz w:val="20"/>
          <w:szCs w:val="22"/>
        </w:rPr>
        <w:t xml:space="preserve">The Contractor shall provide </w:t>
      </w:r>
      <w:r w:rsidR="00D44E68">
        <w:rPr>
          <w:sz w:val="20"/>
          <w:szCs w:val="22"/>
        </w:rPr>
        <w:t xml:space="preserve">annually </w:t>
      </w:r>
      <w:r w:rsidR="00A04F72" w:rsidRPr="00F40FE1">
        <w:rPr>
          <w:sz w:val="20"/>
          <w:szCs w:val="22"/>
        </w:rPr>
        <w:t>spending forecast and shall indicate to the Authority within five business days if at any time the Contractor expects that the funds required to complete the contract will exceed the agreed contract value. Additionally, if the funds required within any fiscal year are expected to exceed the amount authorised by the Authority, the Contractor shall notify the Authority within no more than five business days.</w:t>
      </w:r>
    </w:p>
    <w:p w:rsidR="00D91932" w:rsidRDefault="00F17F9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D91932" w:rsidRDefault="00F17F9E">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rsidR="00D91932" w:rsidRPr="00F40FE1" w:rsidRDefault="00F17F9E" w:rsidP="00A720E7">
      <w:pPr>
        <w:pStyle w:val="Heading1"/>
        <w:rPr>
          <w:rFonts w:ascii="Arial" w:hAnsi="Arial" w:cs="Arial"/>
          <w:sz w:val="18"/>
          <w:szCs w:val="24"/>
        </w:rPr>
      </w:pPr>
      <w:bookmarkStart w:id="58" w:name="_Toc501022445_4"/>
      <w:bookmarkStart w:id="59" w:name="_Toc21513978"/>
      <w:r w:rsidRPr="00F40FE1">
        <w:rPr>
          <w:rFonts w:ascii="Arial" w:hAnsi="Arial" w:cs="Arial"/>
          <w:sz w:val="22"/>
        </w:rPr>
        <w:t>General Conditions</w:t>
      </w:r>
      <w:bookmarkEnd w:id="58"/>
      <w:bookmarkEnd w:id="59"/>
    </w:p>
    <w:p w:rsidR="00D91932" w:rsidRDefault="00F17F9E" w:rsidP="00F40FE1">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rsidR="00D91932" w:rsidRPr="00F40FE1" w:rsidRDefault="00F40FE1" w:rsidP="00F40FE1">
      <w:pPr>
        <w:widowControl w:val="0"/>
        <w:autoSpaceDE w:val="0"/>
        <w:autoSpaceDN w:val="0"/>
        <w:adjustRightInd w:val="0"/>
        <w:spacing w:after="0" w:line="276" w:lineRule="auto"/>
        <w:ind w:right="114"/>
        <w:rPr>
          <w:rFonts w:ascii="Arial" w:hAnsi="Arial" w:cs="Arial"/>
          <w:bCs/>
          <w:color w:val="000000"/>
          <w:sz w:val="20"/>
        </w:rPr>
      </w:pPr>
      <w:r>
        <w:rPr>
          <w:rFonts w:ascii="Arial" w:hAnsi="Arial" w:cs="Arial"/>
          <w:bCs/>
          <w:color w:val="000000"/>
          <w:sz w:val="20"/>
        </w:rPr>
        <w:t>D</w:t>
      </w:r>
      <w:r w:rsidR="00F17F9E" w:rsidRPr="00F40FE1">
        <w:rPr>
          <w:rFonts w:ascii="Arial" w:hAnsi="Arial" w:cs="Arial"/>
          <w:bCs/>
          <w:color w:val="000000"/>
          <w:sz w:val="20"/>
        </w:rPr>
        <w:t>EFCON 532B (Edn. 05/18) - Protection Of Personal Data (Where Personal Data is being processed on behalf of the Authority)</w:t>
      </w:r>
    </w:p>
    <w:p w:rsidR="00D91932" w:rsidRPr="00F40FE1" w:rsidRDefault="00D91932" w:rsidP="00F40FE1">
      <w:pPr>
        <w:widowControl w:val="0"/>
        <w:autoSpaceDE w:val="0"/>
        <w:autoSpaceDN w:val="0"/>
        <w:adjustRightInd w:val="0"/>
        <w:spacing w:after="0" w:line="276" w:lineRule="auto"/>
        <w:ind w:right="114"/>
        <w:rPr>
          <w:rFonts w:ascii="Arial" w:hAnsi="Arial" w:cs="Arial"/>
          <w:bCs/>
          <w:color w:val="000000"/>
          <w:sz w:val="20"/>
        </w:rPr>
      </w:pPr>
    </w:p>
    <w:tbl>
      <w:tblPr>
        <w:tblW w:w="0" w:type="auto"/>
        <w:tblLayout w:type="fixed"/>
        <w:tblCellMar>
          <w:left w:w="0" w:type="dxa"/>
          <w:right w:w="0" w:type="dxa"/>
        </w:tblCellMar>
        <w:tblLook w:val="0000" w:firstRow="0" w:lastRow="0" w:firstColumn="0" w:lastColumn="0" w:noHBand="0" w:noVBand="0"/>
      </w:tblPr>
      <w:tblGrid>
        <w:gridCol w:w="6001"/>
        <w:gridCol w:w="3028"/>
      </w:tblGrid>
      <w:tr w:rsidR="00D91932" w:rsidRPr="00F40FE1" w:rsidTr="00F40FE1">
        <w:tc>
          <w:tcPr>
            <w:tcW w:w="6001" w:type="dxa"/>
            <w:tcBorders>
              <w:top w:val="nil"/>
              <w:left w:val="nil"/>
              <w:bottom w:val="nil"/>
              <w:right w:val="nil"/>
            </w:tcBorders>
            <w:shd w:val="clear" w:color="auto" w:fill="FFFFFF"/>
          </w:tcPr>
          <w:p w:rsidR="00D91932" w:rsidRPr="00F40FE1" w:rsidRDefault="00F17F9E" w:rsidP="00F40FE1">
            <w:pPr>
              <w:widowControl w:val="0"/>
              <w:autoSpaceDE w:val="0"/>
              <w:autoSpaceDN w:val="0"/>
              <w:adjustRightInd w:val="0"/>
              <w:spacing w:after="0" w:line="276" w:lineRule="auto"/>
              <w:ind w:left="22" w:right="114" w:hanging="22"/>
              <w:rPr>
                <w:rFonts w:ascii="Arial" w:hAnsi="Arial" w:cs="Arial"/>
                <w:bCs/>
                <w:color w:val="000000"/>
                <w:sz w:val="20"/>
              </w:rPr>
            </w:pPr>
            <w:bookmarkStart w:id="60" w:name="_Toc501022446_4_2"/>
            <w:r w:rsidRPr="00F40FE1">
              <w:rPr>
                <w:rFonts w:ascii="Arial" w:hAnsi="Arial" w:cs="Arial"/>
                <w:bCs/>
                <w:color w:val="000000"/>
                <w:sz w:val="20"/>
              </w:rPr>
              <w:t>DEFFORM 532</w:t>
            </w:r>
            <w:bookmarkEnd w:id="60"/>
            <w:r w:rsidR="00F40FE1">
              <w:rPr>
                <w:rFonts w:ascii="Arial" w:hAnsi="Arial" w:cs="Arial"/>
                <w:bCs/>
                <w:color w:val="000000"/>
                <w:sz w:val="20"/>
              </w:rPr>
              <w:t xml:space="preserve"> </w:t>
            </w:r>
            <w:r w:rsidRPr="00F40FE1">
              <w:rPr>
                <w:rFonts w:ascii="Arial" w:hAnsi="Arial" w:cs="Arial"/>
                <w:bCs/>
                <w:color w:val="000000"/>
                <w:sz w:val="20"/>
              </w:rPr>
              <w:t>Personal Data Particulars</w:t>
            </w:r>
          </w:p>
        </w:tc>
        <w:tc>
          <w:tcPr>
            <w:tcW w:w="3028" w:type="dxa"/>
            <w:tcBorders>
              <w:top w:val="nil"/>
              <w:left w:val="nil"/>
              <w:bottom w:val="nil"/>
              <w:right w:val="nil"/>
            </w:tcBorders>
            <w:shd w:val="clear" w:color="auto" w:fill="FFFFFF"/>
          </w:tcPr>
          <w:p w:rsidR="00F40FE1" w:rsidRDefault="00F40FE1" w:rsidP="00F40FE1">
            <w:pPr>
              <w:widowControl w:val="0"/>
              <w:autoSpaceDE w:val="0"/>
              <w:autoSpaceDN w:val="0"/>
              <w:adjustRightInd w:val="0"/>
              <w:spacing w:after="0" w:line="276" w:lineRule="auto"/>
              <w:ind w:right="114"/>
              <w:rPr>
                <w:rFonts w:ascii="Arial" w:hAnsi="Arial" w:cs="Arial"/>
                <w:bCs/>
                <w:color w:val="000000"/>
                <w:sz w:val="20"/>
              </w:rPr>
            </w:pPr>
          </w:p>
          <w:p w:rsidR="00F40FE1" w:rsidRDefault="00F40FE1" w:rsidP="00F40FE1">
            <w:pPr>
              <w:widowControl w:val="0"/>
              <w:autoSpaceDE w:val="0"/>
              <w:autoSpaceDN w:val="0"/>
              <w:adjustRightInd w:val="0"/>
              <w:spacing w:after="0" w:line="276" w:lineRule="auto"/>
              <w:ind w:right="114"/>
              <w:rPr>
                <w:rFonts w:ascii="Arial" w:hAnsi="Arial" w:cs="Arial"/>
                <w:bCs/>
                <w:color w:val="000000"/>
                <w:sz w:val="20"/>
              </w:rPr>
            </w:pPr>
          </w:p>
          <w:p w:rsidR="00D91932" w:rsidRPr="00F40FE1" w:rsidRDefault="00F17F9E" w:rsidP="00F40FE1">
            <w:pPr>
              <w:widowControl w:val="0"/>
              <w:autoSpaceDE w:val="0"/>
              <w:autoSpaceDN w:val="0"/>
              <w:adjustRightInd w:val="0"/>
              <w:spacing w:after="0" w:line="276" w:lineRule="auto"/>
              <w:ind w:right="114"/>
              <w:rPr>
                <w:rFonts w:ascii="Arial" w:hAnsi="Arial" w:cs="Arial"/>
                <w:bCs/>
                <w:color w:val="000000"/>
                <w:sz w:val="20"/>
              </w:rPr>
            </w:pPr>
            <w:r w:rsidRPr="00F40FE1">
              <w:rPr>
                <w:rFonts w:ascii="Arial" w:hAnsi="Arial" w:cs="Arial"/>
                <w:bCs/>
                <w:color w:val="000000"/>
                <w:sz w:val="20"/>
              </w:rPr>
              <w:t>DEFFORM 532</w:t>
            </w:r>
          </w:p>
          <w:p w:rsidR="00D91932" w:rsidRPr="00F40FE1" w:rsidRDefault="00F17F9E" w:rsidP="00F40FE1">
            <w:pPr>
              <w:widowControl w:val="0"/>
              <w:autoSpaceDE w:val="0"/>
              <w:autoSpaceDN w:val="0"/>
              <w:adjustRightInd w:val="0"/>
              <w:spacing w:after="0" w:line="276" w:lineRule="auto"/>
              <w:ind w:right="114"/>
              <w:rPr>
                <w:rFonts w:ascii="Arial" w:hAnsi="Arial" w:cs="Arial"/>
                <w:bCs/>
                <w:color w:val="000000"/>
                <w:sz w:val="20"/>
              </w:rPr>
            </w:pPr>
            <w:r w:rsidRPr="00F40FE1">
              <w:rPr>
                <w:rFonts w:ascii="Arial" w:hAnsi="Arial" w:cs="Arial"/>
                <w:bCs/>
                <w:color w:val="000000"/>
                <w:sz w:val="20"/>
              </w:rPr>
              <w:t>Edn 05/18</w:t>
            </w:r>
          </w:p>
        </w:tc>
      </w:tr>
    </w:tbl>
    <w:p w:rsidR="00D91932" w:rsidRDefault="00D91932">
      <w:pPr>
        <w:widowControl w:val="0"/>
        <w:autoSpaceDE w:val="0"/>
        <w:autoSpaceDN w:val="0"/>
        <w:adjustRightInd w:val="0"/>
        <w:spacing w:after="60" w:line="240" w:lineRule="auto"/>
        <w:ind w:left="120"/>
        <w:rPr>
          <w:rFonts w:ascii="Arial" w:hAnsi="Arial" w:cs="Arial"/>
          <w:color w:val="000000"/>
        </w:rPr>
      </w:pPr>
    </w:p>
    <w:p w:rsidR="00D91932" w:rsidRDefault="00F17F9E">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F17F9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Form forms part of the Contract and must be completed and attached to each Contract containing DEFCON 532B.</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91932" w:rsidRPr="00954910">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ight="10"/>
              <w:rPr>
                <w:rFonts w:ascii="Arial" w:hAnsi="Arial" w:cs="Arial"/>
                <w:sz w:val="24"/>
                <w:szCs w:val="24"/>
              </w:rPr>
            </w:pPr>
            <w:r w:rsidRPr="00954910">
              <w:rPr>
                <w:rFonts w:ascii="Arial" w:hAnsi="Arial" w:cs="Arial"/>
                <w:b/>
                <w:bCs/>
                <w:color w:val="000000"/>
              </w:rPr>
              <w:t>Data Controller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ight="10"/>
              <w:rPr>
                <w:rFonts w:ascii="Arial" w:hAnsi="Arial" w:cs="Arial"/>
                <w:color w:val="000000"/>
              </w:rPr>
            </w:pPr>
            <w:r w:rsidRPr="00954910">
              <w:rPr>
                <w:rFonts w:ascii="Arial" w:hAnsi="Arial" w:cs="Arial"/>
                <w:color w:val="000000"/>
              </w:rPr>
              <w:t>The Data Controller is the Secretary of State for Defence (the Authority).</w:t>
            </w:r>
          </w:p>
          <w:p w:rsidR="00D91932" w:rsidRPr="00954910" w:rsidRDefault="00F17F9E">
            <w:pPr>
              <w:widowControl w:val="0"/>
              <w:autoSpaceDE w:val="0"/>
              <w:autoSpaceDN w:val="0"/>
              <w:adjustRightInd w:val="0"/>
              <w:spacing w:after="60" w:line="240" w:lineRule="auto"/>
              <w:ind w:left="118" w:right="10"/>
              <w:rPr>
                <w:rFonts w:ascii="Arial" w:hAnsi="Arial" w:cs="Arial"/>
                <w:color w:val="000000"/>
              </w:rPr>
            </w:pPr>
            <w:r w:rsidRPr="00954910">
              <w:rPr>
                <w:rFonts w:ascii="Arial" w:hAnsi="Arial" w:cs="Arial"/>
                <w:color w:val="000000"/>
              </w:rPr>
              <w:t>The Personal Data will be provided by:</w:t>
            </w:r>
          </w:p>
          <w:p w:rsidR="00D91932" w:rsidRPr="00954910" w:rsidRDefault="00C03BE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Mark Taylor</w:t>
            </w:r>
          </w:p>
        </w:tc>
      </w:tr>
      <w:tr w:rsidR="00D91932" w:rsidRPr="00954910">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ight="10"/>
              <w:rPr>
                <w:rFonts w:ascii="Arial" w:hAnsi="Arial" w:cs="Arial"/>
                <w:sz w:val="24"/>
                <w:szCs w:val="24"/>
              </w:rPr>
            </w:pPr>
            <w:r w:rsidRPr="00954910">
              <w:rPr>
                <w:rFonts w:ascii="Arial" w:hAnsi="Arial" w:cs="Arial"/>
                <w:b/>
                <w:bCs/>
                <w:color w:val="000000"/>
              </w:rPr>
              <w:t>Data Processor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ight="10"/>
              <w:rPr>
                <w:rFonts w:ascii="Arial" w:hAnsi="Arial" w:cs="Arial"/>
                <w:color w:val="000000"/>
              </w:rPr>
            </w:pPr>
            <w:r w:rsidRPr="00954910">
              <w:rPr>
                <w:rFonts w:ascii="Arial" w:hAnsi="Arial" w:cs="Arial"/>
                <w:color w:val="000000"/>
              </w:rPr>
              <w:t>The Data Processor is the Contractor.</w:t>
            </w:r>
          </w:p>
          <w:p w:rsidR="00D91932" w:rsidRPr="00954910" w:rsidRDefault="00F17F9E">
            <w:pPr>
              <w:widowControl w:val="0"/>
              <w:autoSpaceDE w:val="0"/>
              <w:autoSpaceDN w:val="0"/>
              <w:adjustRightInd w:val="0"/>
              <w:spacing w:after="60" w:line="240" w:lineRule="auto"/>
              <w:ind w:left="118" w:right="10"/>
              <w:rPr>
                <w:rFonts w:ascii="Arial" w:hAnsi="Arial" w:cs="Arial"/>
                <w:color w:val="000000"/>
              </w:rPr>
            </w:pPr>
            <w:r w:rsidRPr="00954910">
              <w:rPr>
                <w:rFonts w:ascii="Arial" w:hAnsi="Arial" w:cs="Arial"/>
                <w:color w:val="000000"/>
              </w:rPr>
              <w:t xml:space="preserve">The Personal Data will be processed at: </w:t>
            </w:r>
          </w:p>
          <w:p w:rsidR="00D91932" w:rsidRPr="00954910" w:rsidRDefault="00C03BE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Abbeywood and Helitune p</w:t>
            </w:r>
            <w:r w:rsidR="00302207">
              <w:rPr>
                <w:rFonts w:ascii="Arial" w:hAnsi="Arial" w:cs="Arial"/>
                <w:i/>
                <w:iCs/>
                <w:color w:val="000000"/>
              </w:rPr>
              <w:t>r</w:t>
            </w:r>
            <w:r>
              <w:rPr>
                <w:rFonts w:ascii="Arial" w:hAnsi="Arial" w:cs="Arial"/>
                <w:i/>
                <w:iCs/>
                <w:color w:val="000000"/>
              </w:rPr>
              <w:t>emises</w:t>
            </w:r>
          </w:p>
        </w:tc>
      </w:tr>
      <w:tr w:rsidR="00D91932" w:rsidRPr="00954910">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ight="10"/>
              <w:rPr>
                <w:rFonts w:ascii="Arial" w:hAnsi="Arial" w:cs="Arial"/>
                <w:sz w:val="24"/>
                <w:szCs w:val="24"/>
              </w:rPr>
            </w:pPr>
            <w:r w:rsidRPr="00954910">
              <w:rPr>
                <w:rFonts w:ascii="Arial" w:hAnsi="Arial" w:cs="Arial"/>
                <w:b/>
                <w:bCs/>
                <w:color w:val="000000"/>
              </w:rPr>
              <w:t>Data Subjects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ight="10"/>
              <w:rPr>
                <w:rFonts w:ascii="Arial" w:hAnsi="Arial" w:cs="Arial"/>
                <w:i/>
                <w:iCs/>
                <w:color w:val="000000"/>
              </w:rPr>
            </w:pPr>
            <w:r w:rsidRPr="00954910">
              <w:rPr>
                <w:rFonts w:ascii="Arial" w:hAnsi="Arial" w:cs="Arial"/>
                <w:color w:val="000000"/>
              </w:rPr>
              <w:t xml:space="preserve">The Personal Data to be processed under the Contract concern the following Data Subjects or categories of Data Subjects: </w:t>
            </w:r>
            <w:r w:rsidRPr="00954910">
              <w:rPr>
                <w:rFonts w:ascii="Arial" w:hAnsi="Arial" w:cs="Arial"/>
                <w:i/>
                <w:iCs/>
                <w:color w:val="000000"/>
              </w:rPr>
              <w:t>[please specify]</w:t>
            </w:r>
          </w:p>
          <w:p w:rsidR="00D91932" w:rsidRDefault="00C03BE7">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i/>
                <w:iCs/>
                <w:color w:val="000000"/>
              </w:rPr>
              <w:t>Helitune Ltd</w:t>
            </w:r>
          </w:p>
          <w:p w:rsidR="00C03BE7" w:rsidRDefault="00C03BE7">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i/>
                <w:iCs/>
                <w:color w:val="000000"/>
              </w:rPr>
              <w:t>Rebecca Colbourne, MoD</w:t>
            </w:r>
          </w:p>
          <w:p w:rsidR="00C03BE7" w:rsidRDefault="00C03BE7">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i/>
                <w:iCs/>
                <w:color w:val="000000"/>
              </w:rPr>
              <w:t>Mark Taylor, MoD</w:t>
            </w:r>
          </w:p>
          <w:p w:rsidR="00C03BE7" w:rsidRPr="00954910" w:rsidRDefault="00C03BE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Jon Perrins, MoD</w:t>
            </w:r>
          </w:p>
        </w:tc>
      </w:tr>
      <w:tr w:rsidR="00D91932" w:rsidRPr="00954910">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ight="10"/>
              <w:rPr>
                <w:rFonts w:ascii="Arial" w:hAnsi="Arial" w:cs="Arial"/>
                <w:sz w:val="24"/>
                <w:szCs w:val="24"/>
              </w:rPr>
            </w:pPr>
            <w:r w:rsidRPr="00954910">
              <w:rPr>
                <w:rFonts w:ascii="Arial" w:hAnsi="Arial" w:cs="Arial"/>
                <w:b/>
                <w:bCs/>
                <w:color w:val="000000"/>
              </w:rPr>
              <w:t xml:space="preserve">Categories of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ight="10"/>
              <w:rPr>
                <w:rFonts w:ascii="Arial" w:hAnsi="Arial" w:cs="Arial"/>
                <w:i/>
                <w:iCs/>
                <w:color w:val="000000"/>
              </w:rPr>
            </w:pPr>
            <w:r w:rsidRPr="00954910">
              <w:rPr>
                <w:rFonts w:ascii="Arial" w:hAnsi="Arial" w:cs="Arial"/>
                <w:color w:val="000000"/>
              </w:rPr>
              <w:t xml:space="preserve">The Personal Data to be processed under the Contract concern the following categories of data: </w:t>
            </w:r>
            <w:r w:rsidRPr="00954910">
              <w:rPr>
                <w:rFonts w:ascii="Arial" w:hAnsi="Arial" w:cs="Arial"/>
                <w:i/>
                <w:iCs/>
                <w:color w:val="000000"/>
              </w:rPr>
              <w:t>[please specify]</w:t>
            </w:r>
          </w:p>
          <w:p w:rsidR="00D91932" w:rsidRPr="00954910" w:rsidRDefault="00C03BE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N/A</w:t>
            </w:r>
          </w:p>
        </w:tc>
      </w:tr>
      <w:tr w:rsidR="00D91932" w:rsidRPr="00954910">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ight="10"/>
              <w:rPr>
                <w:rFonts w:ascii="Arial" w:hAnsi="Arial" w:cs="Arial"/>
                <w:sz w:val="24"/>
                <w:szCs w:val="24"/>
              </w:rPr>
            </w:pPr>
            <w:r w:rsidRPr="00954910">
              <w:rPr>
                <w:rFonts w:ascii="Arial" w:hAnsi="Arial" w:cs="Arial"/>
                <w:b/>
                <w:bCs/>
                <w:color w:val="000000"/>
              </w:rPr>
              <w:t>Special Categories of data (if appropriate)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ight="10"/>
              <w:rPr>
                <w:rFonts w:ascii="Arial" w:hAnsi="Arial" w:cs="Arial"/>
                <w:sz w:val="24"/>
                <w:szCs w:val="24"/>
              </w:rPr>
            </w:pPr>
            <w:r w:rsidRPr="00954910">
              <w:rPr>
                <w:rFonts w:ascii="Arial" w:hAnsi="Arial" w:cs="Arial"/>
                <w:color w:val="000000"/>
              </w:rPr>
              <w:t xml:space="preserve">The Personal Data to be processed under the Contract concern the following Special Categories of data: </w:t>
            </w:r>
            <w:r w:rsidRPr="00954910">
              <w:rPr>
                <w:rFonts w:ascii="Arial" w:hAnsi="Arial" w:cs="Arial"/>
                <w:i/>
                <w:iCs/>
                <w:color w:val="000000"/>
              </w:rPr>
              <w:t>[please specify]</w:t>
            </w:r>
            <w:r w:rsidR="00C03BE7">
              <w:rPr>
                <w:rFonts w:ascii="Arial" w:hAnsi="Arial" w:cs="Arial"/>
                <w:i/>
                <w:iCs/>
                <w:color w:val="000000"/>
              </w:rPr>
              <w:t xml:space="preserve"> N/A</w:t>
            </w:r>
          </w:p>
        </w:tc>
      </w:tr>
      <w:tr w:rsidR="00D91932" w:rsidRPr="00954910">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ight="10"/>
              <w:rPr>
                <w:rFonts w:ascii="Arial" w:hAnsi="Arial" w:cs="Arial"/>
                <w:sz w:val="24"/>
                <w:szCs w:val="24"/>
              </w:rPr>
            </w:pPr>
            <w:r w:rsidRPr="00954910">
              <w:rPr>
                <w:rFonts w:ascii="Arial" w:hAnsi="Arial" w:cs="Arial"/>
                <w:b/>
                <w:bCs/>
                <w:color w:val="000000"/>
              </w:rPr>
              <w:t>Subject matter of the processing</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ight="10"/>
              <w:rPr>
                <w:rFonts w:ascii="Arial" w:hAnsi="Arial" w:cs="Arial"/>
                <w:i/>
                <w:iCs/>
                <w:color w:val="000000"/>
              </w:rPr>
            </w:pPr>
            <w:r w:rsidRPr="00954910">
              <w:rPr>
                <w:rFonts w:ascii="Arial" w:hAnsi="Arial" w:cs="Arial"/>
                <w:color w:val="000000"/>
              </w:rPr>
              <w:t xml:space="preserve">The processing activities to be performed under the contract are as follows: </w:t>
            </w:r>
            <w:r w:rsidRPr="00954910">
              <w:rPr>
                <w:rFonts w:ascii="Arial" w:hAnsi="Arial" w:cs="Arial"/>
                <w:i/>
                <w:iCs/>
                <w:color w:val="000000"/>
              </w:rPr>
              <w:t>[please specify]</w:t>
            </w:r>
          </w:p>
          <w:p w:rsidR="00D91932" w:rsidRPr="00954910" w:rsidRDefault="00F17F9E">
            <w:pPr>
              <w:widowControl w:val="0"/>
              <w:autoSpaceDE w:val="0"/>
              <w:autoSpaceDN w:val="0"/>
              <w:adjustRightInd w:val="0"/>
              <w:spacing w:after="60" w:line="240" w:lineRule="auto"/>
              <w:ind w:left="118" w:right="10"/>
              <w:rPr>
                <w:rFonts w:ascii="Arial" w:hAnsi="Arial" w:cs="Arial"/>
                <w:sz w:val="24"/>
                <w:szCs w:val="24"/>
              </w:rPr>
            </w:pPr>
            <w:r w:rsidRPr="00954910">
              <w:rPr>
                <w:rFonts w:ascii="Arial" w:hAnsi="Arial" w:cs="Arial"/>
                <w:i/>
                <w:iCs/>
                <w:color w:val="000000"/>
              </w:rPr>
              <w:t xml:space="preserve"> </w:t>
            </w:r>
            <w:r w:rsidR="00C03BE7">
              <w:rPr>
                <w:rFonts w:ascii="Arial" w:hAnsi="Arial" w:cs="Arial"/>
                <w:i/>
                <w:iCs/>
                <w:color w:val="000000"/>
              </w:rPr>
              <w:t>Contact Details</w:t>
            </w:r>
          </w:p>
        </w:tc>
      </w:tr>
      <w:tr w:rsidR="00D91932" w:rsidRPr="00954910">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ight="10"/>
              <w:rPr>
                <w:rFonts w:ascii="Arial" w:hAnsi="Arial" w:cs="Arial"/>
                <w:sz w:val="24"/>
                <w:szCs w:val="24"/>
              </w:rPr>
            </w:pPr>
            <w:r w:rsidRPr="00954910">
              <w:rPr>
                <w:rFonts w:ascii="Arial" w:hAnsi="Arial" w:cs="Arial"/>
                <w:b/>
                <w:bCs/>
                <w:color w:val="000000"/>
              </w:rPr>
              <w:t xml:space="preserve">Nature and the purposes of the Processing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ight="10"/>
              <w:rPr>
                <w:rFonts w:ascii="Arial" w:hAnsi="Arial" w:cs="Arial"/>
                <w:i/>
                <w:iCs/>
                <w:color w:val="000000"/>
              </w:rPr>
            </w:pPr>
            <w:r w:rsidRPr="00954910">
              <w:rPr>
                <w:rFonts w:ascii="Arial" w:hAnsi="Arial" w:cs="Arial"/>
                <w:color w:val="000000"/>
              </w:rPr>
              <w:t xml:space="preserve">The Personal Data to be processed under the Contract will be processed as follows: </w:t>
            </w:r>
            <w:r w:rsidRPr="00954910">
              <w:rPr>
                <w:rFonts w:ascii="Arial" w:hAnsi="Arial" w:cs="Arial"/>
                <w:i/>
                <w:iCs/>
                <w:color w:val="000000"/>
              </w:rPr>
              <w:t>[please specify]</w:t>
            </w:r>
          </w:p>
          <w:p w:rsidR="00D91932" w:rsidRPr="00954910" w:rsidRDefault="00C03BE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Collection</w:t>
            </w:r>
            <w:r w:rsidR="00044378">
              <w:rPr>
                <w:rFonts w:ascii="Arial" w:hAnsi="Arial" w:cs="Arial"/>
                <w:i/>
                <w:iCs/>
                <w:color w:val="000000"/>
              </w:rPr>
              <w:t>.</w:t>
            </w:r>
            <w:r w:rsidR="00F17F9E" w:rsidRPr="00954910">
              <w:rPr>
                <w:rFonts w:ascii="Arial" w:hAnsi="Arial" w:cs="Arial"/>
                <w:i/>
                <w:iCs/>
                <w:color w:val="000000"/>
              </w:rPr>
              <w:t xml:space="preserve">The purpose might include: employment processing, statutory obligation, </w:t>
            </w:r>
          </w:p>
        </w:tc>
      </w:tr>
      <w:tr w:rsidR="00D91932" w:rsidRPr="00954910">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ight="10"/>
              <w:rPr>
                <w:rFonts w:ascii="Arial" w:hAnsi="Arial" w:cs="Arial"/>
                <w:sz w:val="24"/>
                <w:szCs w:val="24"/>
              </w:rPr>
            </w:pPr>
            <w:r w:rsidRPr="00954910">
              <w:rPr>
                <w:rFonts w:ascii="Arial" w:hAnsi="Arial" w:cs="Arial"/>
                <w:b/>
                <w:bCs/>
                <w:color w:val="000000"/>
              </w:rPr>
              <w:t>Technical and organisational measures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ight="10"/>
              <w:rPr>
                <w:rFonts w:ascii="Arial" w:hAnsi="Arial" w:cs="Arial"/>
                <w:i/>
                <w:iCs/>
                <w:color w:val="000000"/>
              </w:rPr>
            </w:pPr>
            <w:r w:rsidRPr="00954910">
              <w:rPr>
                <w:rFonts w:ascii="Arial" w:hAnsi="Arial" w:cs="Arial"/>
                <w:color w:val="000000"/>
              </w:rPr>
              <w:t xml:space="preserve">The following technical and organisational measures to safeguard the Personal Data are required for the performance of this Contract: </w:t>
            </w:r>
            <w:r w:rsidRPr="00954910">
              <w:rPr>
                <w:rFonts w:ascii="Arial" w:hAnsi="Arial" w:cs="Arial"/>
                <w:i/>
                <w:iCs/>
                <w:color w:val="000000"/>
              </w:rPr>
              <w:lastRenderedPageBreak/>
              <w:t xml:space="preserve">[please specify] </w:t>
            </w:r>
          </w:p>
          <w:p w:rsidR="00D91932" w:rsidRPr="00954910" w:rsidRDefault="00044378">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N/A</w:t>
            </w:r>
          </w:p>
        </w:tc>
      </w:tr>
      <w:tr w:rsidR="00D91932" w:rsidRPr="00954910">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ight="10"/>
              <w:rPr>
                <w:rFonts w:ascii="Arial" w:hAnsi="Arial" w:cs="Arial"/>
                <w:sz w:val="24"/>
                <w:szCs w:val="24"/>
              </w:rPr>
            </w:pPr>
            <w:r w:rsidRPr="00954910">
              <w:rPr>
                <w:rFonts w:ascii="Arial" w:hAnsi="Arial" w:cs="Arial"/>
                <w:b/>
                <w:bCs/>
                <w:color w:val="000000"/>
              </w:rPr>
              <w:lastRenderedPageBreak/>
              <w:t xml:space="preserve">Instructions for disposal of Personal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ight="10"/>
              <w:rPr>
                <w:rFonts w:ascii="Arial" w:hAnsi="Arial" w:cs="Arial"/>
                <w:i/>
                <w:iCs/>
                <w:color w:val="000000"/>
              </w:rPr>
            </w:pPr>
            <w:r w:rsidRPr="00954910">
              <w:rPr>
                <w:rFonts w:ascii="Arial" w:hAnsi="Arial" w:cs="Arial"/>
                <w:color w:val="000000"/>
              </w:rPr>
              <w:t xml:space="preserve">The disposal instructions for the Personal Data to be processed under the Contract are as follows (where Disposal Instructions are available at the commencement of Contract): </w:t>
            </w:r>
            <w:r w:rsidRPr="00954910">
              <w:rPr>
                <w:rFonts w:ascii="Arial" w:hAnsi="Arial" w:cs="Arial"/>
                <w:i/>
                <w:iCs/>
                <w:color w:val="000000"/>
              </w:rPr>
              <w:t>[please specify]</w:t>
            </w:r>
          </w:p>
          <w:p w:rsidR="00D91932" w:rsidRPr="00954910" w:rsidRDefault="00044378">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Data will be destroyed at the end of this Contract</w:t>
            </w:r>
          </w:p>
        </w:tc>
      </w:tr>
      <w:tr w:rsidR="00D91932" w:rsidRPr="00954910">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ight="10"/>
              <w:rPr>
                <w:rFonts w:ascii="Arial" w:hAnsi="Arial" w:cs="Arial"/>
                <w:sz w:val="24"/>
                <w:szCs w:val="24"/>
              </w:rPr>
            </w:pPr>
            <w:r w:rsidRPr="00954910">
              <w:rPr>
                <w:rFonts w:ascii="Arial" w:hAnsi="Arial" w:cs="Arial"/>
                <w:b/>
                <w:bCs/>
                <w:color w:val="000000"/>
              </w:rPr>
              <w:t>Date from which Personal Data is to be processed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ight="10"/>
              <w:rPr>
                <w:rFonts w:ascii="Arial" w:hAnsi="Arial" w:cs="Arial"/>
                <w:sz w:val="24"/>
                <w:szCs w:val="24"/>
              </w:rPr>
            </w:pPr>
            <w:r w:rsidRPr="00954910">
              <w:rPr>
                <w:rFonts w:ascii="Arial" w:hAnsi="Arial" w:cs="Arial"/>
                <w:color w:val="000000"/>
              </w:rPr>
              <w:t xml:space="preserve">Where the date from which the Personal Data will be processed is different from the Contract commencement date this should be specified here: </w:t>
            </w:r>
            <w:r w:rsidRPr="00954910">
              <w:rPr>
                <w:rFonts w:ascii="Arial" w:hAnsi="Arial" w:cs="Arial"/>
                <w:i/>
                <w:iCs/>
                <w:color w:val="000000"/>
              </w:rPr>
              <w:t>[please specify]</w:t>
            </w:r>
            <w:r w:rsidR="00044378">
              <w:rPr>
                <w:rFonts w:ascii="Arial" w:hAnsi="Arial" w:cs="Arial"/>
                <w:i/>
                <w:iCs/>
                <w:color w:val="000000"/>
              </w:rPr>
              <w:t xml:space="preserve"> N/A</w:t>
            </w:r>
          </w:p>
        </w:tc>
      </w:tr>
    </w:tbl>
    <w:p w:rsidR="00D91932" w:rsidRDefault="00F17F9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capitalised terms used in this form shall have the same meanings as in the General Data Protection Regulations. </w:t>
      </w:r>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D91932">
      <w:pPr>
        <w:widowControl w:val="0"/>
        <w:autoSpaceDE w:val="0"/>
        <w:autoSpaceDN w:val="0"/>
        <w:adjustRightInd w:val="0"/>
        <w:spacing w:after="60" w:line="240" w:lineRule="auto"/>
        <w:ind w:left="120"/>
        <w:jc w:val="right"/>
        <w:rPr>
          <w:rFonts w:ascii="Arial" w:hAnsi="Arial" w:cs="Arial"/>
          <w:color w:val="000000"/>
        </w:rPr>
      </w:pPr>
    </w:p>
    <w:p w:rsidR="00D91932" w:rsidRDefault="00D91932">
      <w:pPr>
        <w:widowControl w:val="0"/>
        <w:autoSpaceDE w:val="0"/>
        <w:autoSpaceDN w:val="0"/>
        <w:adjustRightInd w:val="0"/>
        <w:spacing w:after="200" w:line="276" w:lineRule="auto"/>
        <w:ind w:left="120" w:right="114"/>
        <w:rPr>
          <w:rFonts w:ascii="Arial" w:hAnsi="Arial" w:cs="Arial"/>
          <w:sz w:val="24"/>
          <w:szCs w:val="24"/>
        </w:rPr>
      </w:pPr>
    </w:p>
    <w:p w:rsidR="00D91932" w:rsidRDefault="00F17F9E" w:rsidP="00F40FE1">
      <w:pPr>
        <w:widowControl w:val="0"/>
        <w:autoSpaceDE w:val="0"/>
        <w:autoSpaceDN w:val="0"/>
        <w:adjustRightInd w:val="0"/>
        <w:spacing w:after="0" w:line="276" w:lineRule="auto"/>
        <w:ind w:right="114"/>
        <w:rPr>
          <w:rFonts w:ascii="Arial" w:hAnsi="Arial" w:cs="Arial"/>
          <w:sz w:val="24"/>
          <w:szCs w:val="24"/>
        </w:rPr>
      </w:pPr>
      <w:r>
        <w:rPr>
          <w:rFonts w:ascii="Arial" w:hAnsi="Arial" w:cs="Arial"/>
          <w:sz w:val="24"/>
          <w:szCs w:val="24"/>
        </w:rPr>
        <w:br w:type="page"/>
      </w:r>
    </w:p>
    <w:p w:rsidR="00D91932" w:rsidRPr="00F40FE1" w:rsidRDefault="00F40FE1" w:rsidP="00A720E7">
      <w:pPr>
        <w:pStyle w:val="Heading1"/>
        <w:rPr>
          <w:rFonts w:ascii="Arial" w:hAnsi="Arial" w:cs="Arial"/>
          <w:sz w:val="18"/>
          <w:szCs w:val="24"/>
        </w:rPr>
      </w:pPr>
      <w:bookmarkStart w:id="61" w:name="_Toc501022446_6_1"/>
      <w:bookmarkStart w:id="62" w:name="_Toc501022446_8_1"/>
      <w:bookmarkStart w:id="63" w:name="_Toc501022446_9_1"/>
      <w:bookmarkStart w:id="64" w:name="_Toc501022445_10"/>
      <w:bookmarkStart w:id="65" w:name="_Toc21513979"/>
      <w:bookmarkEnd w:id="61"/>
      <w:bookmarkEnd w:id="62"/>
      <w:bookmarkEnd w:id="63"/>
      <w:r w:rsidRPr="00F40FE1">
        <w:rPr>
          <w:rFonts w:ascii="Arial" w:hAnsi="Arial" w:cs="Arial"/>
          <w:sz w:val="22"/>
        </w:rPr>
        <w:lastRenderedPageBreak/>
        <w:t>S</w:t>
      </w:r>
      <w:r w:rsidR="00F17F9E" w:rsidRPr="00F40FE1">
        <w:rPr>
          <w:rFonts w:ascii="Arial" w:hAnsi="Arial" w:cs="Arial"/>
          <w:sz w:val="22"/>
        </w:rPr>
        <w:t>chedule 1 - Definitions of Contract</w:t>
      </w:r>
      <w:bookmarkEnd w:id="64"/>
      <w:bookmarkEnd w:id="65"/>
    </w:p>
    <w:p w:rsidR="00D91932" w:rsidRDefault="00F17F9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D91932" w:rsidRDefault="00F17F9E">
      <w:pPr>
        <w:keepNext/>
        <w:keepLines/>
        <w:widowControl w:val="0"/>
        <w:autoSpaceDE w:val="0"/>
        <w:autoSpaceDN w:val="0"/>
        <w:adjustRightInd w:val="0"/>
        <w:spacing w:after="0" w:line="276" w:lineRule="auto"/>
        <w:ind w:left="120" w:right="114"/>
        <w:rPr>
          <w:rFonts w:ascii="Arial" w:hAnsi="Arial" w:cs="Arial"/>
          <w:sz w:val="24"/>
          <w:szCs w:val="24"/>
        </w:rPr>
      </w:pPr>
      <w:bookmarkStart w:id="66" w:name="_Toc501022446_10_1"/>
      <w:r>
        <w:rPr>
          <w:rFonts w:ascii="Arial" w:hAnsi="Arial" w:cs="Arial"/>
          <w:b/>
          <w:bCs/>
          <w:color w:val="000000"/>
        </w:rPr>
        <w:t>Schedule 1 - Definitions of Contract</w:t>
      </w:r>
      <w:bookmarkEnd w:id="66"/>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D91932" w:rsidRPr="00954910">
        <w:tc>
          <w:tcPr>
            <w:tcW w:w="5000" w:type="dxa"/>
            <w:tcBorders>
              <w:top w:val="nil"/>
              <w:left w:val="nil"/>
              <w:bottom w:val="nil"/>
              <w:right w:val="nil"/>
            </w:tcBorders>
            <w:shd w:val="clear" w:color="auto" w:fill="FFFFFF"/>
          </w:tcPr>
          <w:p w:rsidR="00F40FE1" w:rsidRDefault="00F40FE1">
            <w:pPr>
              <w:widowControl w:val="0"/>
              <w:autoSpaceDE w:val="0"/>
              <w:autoSpaceDN w:val="0"/>
              <w:adjustRightInd w:val="0"/>
              <w:spacing w:after="60" w:line="240" w:lineRule="auto"/>
              <w:ind w:left="108"/>
              <w:rPr>
                <w:rFonts w:ascii="Arial" w:hAnsi="Arial" w:cs="Arial"/>
                <w:b/>
                <w:bCs/>
                <w:color w:val="000000"/>
              </w:rPr>
            </w:pPr>
          </w:p>
          <w:p w:rsidR="00D91932" w:rsidRPr="00954910" w:rsidRDefault="00F17F9E" w:rsidP="008E7D09">
            <w:pPr>
              <w:widowControl w:val="0"/>
              <w:autoSpaceDE w:val="0"/>
              <w:autoSpaceDN w:val="0"/>
              <w:adjustRightInd w:val="0"/>
              <w:spacing w:after="60" w:line="240" w:lineRule="auto"/>
              <w:ind w:left="22"/>
              <w:rPr>
                <w:rFonts w:ascii="Arial" w:hAnsi="Arial" w:cs="Arial"/>
                <w:sz w:val="24"/>
                <w:szCs w:val="24"/>
              </w:rPr>
            </w:pPr>
            <w:r w:rsidRPr="00954910">
              <w:rPr>
                <w:rFonts w:ascii="Arial" w:hAnsi="Arial" w:cs="Arial"/>
                <w:b/>
                <w:bCs/>
                <w:color w:val="000000"/>
              </w:rPr>
              <w:t>Articles</w:t>
            </w:r>
          </w:p>
        </w:tc>
        <w:tc>
          <w:tcPr>
            <w:tcW w:w="5000" w:type="dxa"/>
            <w:tcBorders>
              <w:top w:val="nil"/>
              <w:left w:val="nil"/>
              <w:bottom w:val="nil"/>
              <w:right w:val="nil"/>
            </w:tcBorders>
            <w:shd w:val="clear" w:color="auto" w:fill="FFFFFF"/>
          </w:tcPr>
          <w:p w:rsidR="00F40FE1" w:rsidRDefault="00F40FE1">
            <w:pPr>
              <w:widowControl w:val="0"/>
              <w:autoSpaceDE w:val="0"/>
              <w:autoSpaceDN w:val="0"/>
              <w:adjustRightInd w:val="0"/>
              <w:spacing w:after="60" w:line="240" w:lineRule="auto"/>
              <w:ind w:left="108"/>
              <w:rPr>
                <w:rFonts w:ascii="Arial" w:hAnsi="Arial" w:cs="Arial"/>
                <w:color w:val="000000"/>
              </w:rPr>
            </w:pPr>
          </w:p>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954910">
              <w:rPr>
                <w:rFonts w:ascii="Arial" w:hAnsi="Arial" w:cs="Arial"/>
                <w:b/>
                <w:bCs/>
                <w:color w:val="000000"/>
              </w:rPr>
              <w:t>This definition only applies when DEFCONs are added to these Conditions</w:t>
            </w:r>
            <w:r w:rsidRPr="00954910">
              <w:rPr>
                <w:rFonts w:ascii="Arial" w:hAnsi="Arial" w:cs="Arial"/>
                <w:color w:val="000000"/>
              </w:rPr>
              <w:t>);</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954910" w:rsidRDefault="00F17F9E" w:rsidP="008E7D09">
            <w:pPr>
              <w:widowControl w:val="0"/>
              <w:autoSpaceDE w:val="0"/>
              <w:autoSpaceDN w:val="0"/>
              <w:adjustRightInd w:val="0"/>
              <w:spacing w:after="60" w:line="240" w:lineRule="auto"/>
              <w:ind w:left="22"/>
              <w:rPr>
                <w:rFonts w:ascii="Arial" w:hAnsi="Arial" w:cs="Arial"/>
                <w:sz w:val="24"/>
                <w:szCs w:val="24"/>
              </w:rPr>
            </w:pPr>
            <w:r w:rsidRPr="00954910">
              <w:rPr>
                <w:rFonts w:ascii="Arial" w:hAnsi="Arial" w:cs="Arial"/>
                <w:b/>
                <w:bCs/>
                <w:color w:val="000000"/>
              </w:rPr>
              <w:t>Authority</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sz w:val="24"/>
                <w:szCs w:val="24"/>
              </w:rPr>
            </w:pPr>
            <w:r w:rsidRPr="00954910">
              <w:rPr>
                <w:rFonts w:ascii="Arial" w:hAnsi="Arial" w:cs="Arial"/>
                <w:color w:val="000000"/>
              </w:rPr>
              <w:t>means the Secretary of State for Defence acting on behalf of the Crown;</w:t>
            </w:r>
          </w:p>
        </w:tc>
      </w:tr>
      <w:tr w:rsidR="00D91932" w:rsidRPr="00954910">
        <w:tc>
          <w:tcPr>
            <w:tcW w:w="5000" w:type="dxa"/>
            <w:tcBorders>
              <w:top w:val="nil"/>
              <w:left w:val="nil"/>
              <w:bottom w:val="nil"/>
              <w:right w:val="nil"/>
            </w:tcBorders>
            <w:shd w:val="clear" w:color="auto" w:fill="FFFFFF"/>
          </w:tcPr>
          <w:p w:rsidR="00D91932" w:rsidRPr="00954910" w:rsidRDefault="00F17F9E" w:rsidP="008E7D09">
            <w:pPr>
              <w:widowControl w:val="0"/>
              <w:autoSpaceDE w:val="0"/>
              <w:autoSpaceDN w:val="0"/>
              <w:adjustRightInd w:val="0"/>
              <w:spacing w:after="60" w:line="240" w:lineRule="auto"/>
              <w:ind w:left="22"/>
              <w:rPr>
                <w:rFonts w:ascii="Arial" w:hAnsi="Arial" w:cs="Arial"/>
                <w:sz w:val="24"/>
                <w:szCs w:val="24"/>
              </w:rPr>
            </w:pPr>
            <w:r w:rsidRPr="00954910">
              <w:rPr>
                <w:rFonts w:ascii="Arial" w:hAnsi="Arial" w:cs="Arial"/>
                <w:b/>
                <w:bCs/>
                <w:color w:val="000000"/>
              </w:rPr>
              <w:t>Authority’s</w:t>
            </w:r>
            <w:r w:rsidR="008E7D09">
              <w:rPr>
                <w:rFonts w:ascii="Arial" w:hAnsi="Arial" w:cs="Arial"/>
                <w:b/>
                <w:bCs/>
                <w:color w:val="000000"/>
              </w:rPr>
              <w:t xml:space="preserve"> </w:t>
            </w:r>
            <w:r w:rsidRPr="00954910">
              <w:rPr>
                <w:rFonts w:ascii="Arial" w:hAnsi="Arial" w:cs="Arial"/>
                <w:b/>
                <w:bCs/>
                <w:color w:val="000000"/>
              </w:rPr>
              <w:t>Representative(s)</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Business Day</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09:00 to 17:00 Monday to Friday, excluding public and statutory holidays;</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Central Government Body</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rsidR="00D91932" w:rsidRPr="00954910" w:rsidRDefault="00F17F9E">
            <w:pPr>
              <w:widowControl w:val="0"/>
              <w:autoSpaceDE w:val="0"/>
              <w:autoSpaceDN w:val="0"/>
              <w:adjustRightInd w:val="0"/>
              <w:spacing w:after="60" w:line="240" w:lineRule="auto"/>
              <w:ind w:left="828"/>
              <w:rPr>
                <w:rFonts w:ascii="Arial" w:hAnsi="Arial" w:cs="Arial"/>
                <w:color w:val="000000"/>
              </w:rPr>
            </w:pPr>
            <w:r w:rsidRPr="00954910">
              <w:rPr>
                <w:rFonts w:ascii="Arial" w:hAnsi="Arial" w:cs="Arial"/>
                <w:color w:val="000000"/>
              </w:rPr>
              <w:t>a. Government Department;</w:t>
            </w:r>
          </w:p>
          <w:p w:rsidR="00D91932" w:rsidRPr="00954910" w:rsidRDefault="00F17F9E">
            <w:pPr>
              <w:widowControl w:val="0"/>
              <w:autoSpaceDE w:val="0"/>
              <w:autoSpaceDN w:val="0"/>
              <w:adjustRightInd w:val="0"/>
              <w:spacing w:after="60" w:line="240" w:lineRule="auto"/>
              <w:ind w:left="828"/>
              <w:rPr>
                <w:rFonts w:ascii="Arial" w:hAnsi="Arial" w:cs="Arial"/>
                <w:color w:val="000000"/>
              </w:rPr>
            </w:pPr>
            <w:r w:rsidRPr="00954910">
              <w:rPr>
                <w:rFonts w:ascii="Arial" w:hAnsi="Arial" w:cs="Arial"/>
                <w:color w:val="000000"/>
              </w:rPr>
              <w:t>b. Non-Departmental Public Body or Assembly Sponsored Public Body (advisory, executive, or tribunal);</w:t>
            </w:r>
          </w:p>
          <w:p w:rsidR="00D91932" w:rsidRPr="00954910" w:rsidRDefault="00F17F9E">
            <w:pPr>
              <w:widowControl w:val="0"/>
              <w:autoSpaceDE w:val="0"/>
              <w:autoSpaceDN w:val="0"/>
              <w:adjustRightInd w:val="0"/>
              <w:spacing w:after="60" w:line="240" w:lineRule="auto"/>
              <w:ind w:left="828"/>
              <w:rPr>
                <w:rFonts w:ascii="Arial" w:hAnsi="Arial" w:cs="Arial"/>
                <w:color w:val="000000"/>
              </w:rPr>
            </w:pPr>
            <w:r w:rsidRPr="00954910">
              <w:rPr>
                <w:rFonts w:ascii="Arial" w:hAnsi="Arial" w:cs="Arial"/>
                <w:color w:val="000000"/>
              </w:rPr>
              <w:t>c. Non-Ministerial Department; or</w:t>
            </w:r>
          </w:p>
          <w:p w:rsidR="00D91932" w:rsidRPr="00954910" w:rsidRDefault="00F17F9E">
            <w:pPr>
              <w:widowControl w:val="0"/>
              <w:autoSpaceDE w:val="0"/>
              <w:autoSpaceDN w:val="0"/>
              <w:adjustRightInd w:val="0"/>
              <w:spacing w:after="60" w:line="240" w:lineRule="auto"/>
              <w:ind w:left="828"/>
              <w:rPr>
                <w:rFonts w:ascii="Arial" w:hAnsi="Arial" w:cs="Arial"/>
                <w:color w:val="000000"/>
              </w:rPr>
            </w:pPr>
            <w:r w:rsidRPr="00954910">
              <w:rPr>
                <w:rFonts w:ascii="Arial" w:hAnsi="Arial" w:cs="Arial"/>
                <w:color w:val="000000"/>
              </w:rPr>
              <w:t>Executive Agency;</w:t>
            </w:r>
          </w:p>
          <w:p w:rsidR="00D91932" w:rsidRPr="00954910" w:rsidRDefault="00D91932">
            <w:pPr>
              <w:widowControl w:val="0"/>
              <w:autoSpaceDE w:val="0"/>
              <w:autoSpaceDN w:val="0"/>
              <w:adjustRightInd w:val="0"/>
              <w:spacing w:after="0" w:line="240" w:lineRule="auto"/>
              <w:ind w:left="82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954910" w:rsidRDefault="00F17F9E" w:rsidP="008E7D09">
            <w:pPr>
              <w:widowControl w:val="0"/>
              <w:autoSpaceDE w:val="0"/>
              <w:autoSpaceDN w:val="0"/>
              <w:adjustRightInd w:val="0"/>
              <w:spacing w:after="60" w:line="240" w:lineRule="auto"/>
              <w:ind w:left="22"/>
              <w:rPr>
                <w:rFonts w:ascii="Arial" w:hAnsi="Arial" w:cs="Arial"/>
                <w:sz w:val="24"/>
                <w:szCs w:val="24"/>
              </w:rPr>
            </w:pPr>
            <w:r w:rsidRPr="00954910">
              <w:rPr>
                <w:rFonts w:ascii="Arial" w:hAnsi="Arial" w:cs="Arial"/>
                <w:b/>
                <w:bCs/>
                <w:color w:val="000000"/>
              </w:rPr>
              <w:t>Collect</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Commercial Packaging</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 xml:space="preserve">means commercial Packaging for military use as </w:t>
            </w:r>
            <w:r w:rsidRPr="00954910">
              <w:rPr>
                <w:rFonts w:ascii="Arial" w:hAnsi="Arial" w:cs="Arial"/>
                <w:color w:val="000000"/>
              </w:rPr>
              <w:lastRenderedPageBreak/>
              <w:t>described in Def Stan 81-041 (Part 1)</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lastRenderedPageBreak/>
              <w:t>Conditions</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sz w:val="24"/>
                <w:szCs w:val="24"/>
              </w:rPr>
            </w:pPr>
            <w:r w:rsidRPr="00954910">
              <w:rPr>
                <w:rFonts w:ascii="Arial" w:hAnsi="Arial" w:cs="Arial"/>
                <w:color w:val="000000"/>
              </w:rPr>
              <w:t>means the terms and conditions set out in this document;</w:t>
            </w: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Consignee</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Consignor</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the name and address specified in Schedule 3 (Contract Data Sheet) from whom the Contractor Deliverables will be dispatched or Collected;</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Contract</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the Contract including its Schedules and any amendments agreed by the Parties in accordance with condition 6 (Amendments to Contract);</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Contract Price</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Contractor</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Contractor Deliverables</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 xml:space="preserve">means the goods and/or the services, including Packaging (and Certificate(s) of Conformity and supplied in accordance with any QA requirements if specified) which the Contractor is required to </w:t>
            </w:r>
            <w:r w:rsidRPr="00954910">
              <w:rPr>
                <w:rFonts w:ascii="Arial" w:hAnsi="Arial" w:cs="Arial"/>
                <w:color w:val="000000"/>
              </w:rPr>
              <w:lastRenderedPageBreak/>
              <w:t>provide under the Contract;</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lastRenderedPageBreak/>
              <w:t>Control</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the power of a person to secure that the affairs of the Contractor are conducted in accordance with the wishes of that person:</w:t>
            </w:r>
          </w:p>
          <w:p w:rsidR="00D91932" w:rsidRPr="00954910" w:rsidRDefault="00F17F9E">
            <w:pPr>
              <w:widowControl w:val="0"/>
              <w:autoSpaceDE w:val="0"/>
              <w:autoSpaceDN w:val="0"/>
              <w:adjustRightInd w:val="0"/>
              <w:spacing w:after="60" w:line="240" w:lineRule="auto"/>
              <w:ind w:left="828"/>
              <w:rPr>
                <w:rFonts w:ascii="Arial" w:hAnsi="Arial" w:cs="Arial"/>
                <w:color w:val="000000"/>
              </w:rPr>
            </w:pPr>
            <w:r w:rsidRPr="00954910">
              <w:rPr>
                <w:rFonts w:ascii="Arial" w:hAnsi="Arial" w:cs="Arial"/>
                <w:color w:val="000000"/>
              </w:rPr>
              <w:t>a. by means of the holding of shares, or the possession of voting powers in, or in relation to, the Contractor; or</w:t>
            </w:r>
          </w:p>
          <w:p w:rsidR="00D91932" w:rsidRPr="00954910" w:rsidRDefault="00F17F9E">
            <w:pPr>
              <w:widowControl w:val="0"/>
              <w:autoSpaceDE w:val="0"/>
              <w:autoSpaceDN w:val="0"/>
              <w:adjustRightInd w:val="0"/>
              <w:spacing w:after="60" w:line="240" w:lineRule="auto"/>
              <w:ind w:left="828"/>
              <w:rPr>
                <w:rFonts w:ascii="Arial" w:hAnsi="Arial" w:cs="Arial"/>
                <w:color w:val="000000"/>
              </w:rPr>
            </w:pPr>
            <w:r w:rsidRPr="00954910">
              <w:rPr>
                <w:rFonts w:ascii="Arial" w:hAnsi="Arial" w:cs="Arial"/>
                <w:color w:val="000000"/>
              </w:rPr>
              <w:t>b. by virtue of any powers conferred by the constitutional or corporate documents, or any other document, regulating the Contractor;</w:t>
            </w:r>
          </w:p>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and a change of Control occurs if a person who Controls the Contractor ceases to do so or if another person acquires Control of the Contractor;</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CPET</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the UK Government’s Central Point of Expertise on Timber, which provides a free telephone helpline and website to support implementation of the UK Government timber procurement policy;</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Crown Use</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D91932" w:rsidRPr="00954910" w:rsidRDefault="00D91932">
            <w:pPr>
              <w:widowControl w:val="0"/>
              <w:autoSpaceDE w:val="0"/>
              <w:autoSpaceDN w:val="0"/>
              <w:adjustRightInd w:val="0"/>
              <w:spacing w:after="6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Dangerous Goods</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rsidR="00D91932" w:rsidRPr="00954910" w:rsidRDefault="00F17F9E">
            <w:pPr>
              <w:widowControl w:val="0"/>
              <w:autoSpaceDE w:val="0"/>
              <w:autoSpaceDN w:val="0"/>
              <w:adjustRightInd w:val="0"/>
              <w:spacing w:after="60" w:line="240" w:lineRule="auto"/>
              <w:ind w:left="828"/>
              <w:rPr>
                <w:rFonts w:ascii="Arial" w:hAnsi="Arial" w:cs="Arial"/>
                <w:color w:val="000000"/>
              </w:rPr>
            </w:pPr>
            <w:r w:rsidRPr="00954910">
              <w:rPr>
                <w:rFonts w:ascii="Arial" w:hAnsi="Arial" w:cs="Arial"/>
                <w:color w:val="000000"/>
              </w:rPr>
              <w:t>a. Carriage of Dangerous Goods and Use of Transportable Pressure Equipment Regulations 2009 (CDG) (as amended 2011);</w:t>
            </w:r>
          </w:p>
          <w:p w:rsidR="00D91932" w:rsidRPr="00954910" w:rsidRDefault="00F17F9E">
            <w:pPr>
              <w:widowControl w:val="0"/>
              <w:autoSpaceDE w:val="0"/>
              <w:autoSpaceDN w:val="0"/>
              <w:adjustRightInd w:val="0"/>
              <w:spacing w:after="60" w:line="240" w:lineRule="auto"/>
              <w:ind w:left="828"/>
              <w:rPr>
                <w:rFonts w:ascii="Arial" w:hAnsi="Arial" w:cs="Arial"/>
                <w:color w:val="000000"/>
              </w:rPr>
            </w:pPr>
            <w:r w:rsidRPr="00954910">
              <w:rPr>
                <w:rFonts w:ascii="Arial" w:hAnsi="Arial" w:cs="Arial"/>
                <w:color w:val="000000"/>
              </w:rPr>
              <w:t>b. European Agreement Concerning the International Carriage of Dangerous Goods by Road (ADR);</w:t>
            </w:r>
          </w:p>
          <w:p w:rsidR="00D91932" w:rsidRPr="00954910" w:rsidRDefault="00F17F9E">
            <w:pPr>
              <w:widowControl w:val="0"/>
              <w:autoSpaceDE w:val="0"/>
              <w:autoSpaceDN w:val="0"/>
              <w:adjustRightInd w:val="0"/>
              <w:spacing w:after="60" w:line="240" w:lineRule="auto"/>
              <w:ind w:left="828"/>
              <w:rPr>
                <w:rFonts w:ascii="Arial" w:hAnsi="Arial" w:cs="Arial"/>
                <w:color w:val="000000"/>
              </w:rPr>
            </w:pPr>
            <w:r w:rsidRPr="00954910">
              <w:rPr>
                <w:rFonts w:ascii="Arial" w:hAnsi="Arial" w:cs="Arial"/>
                <w:color w:val="000000"/>
              </w:rPr>
              <w:t>c. Regulations Concerning the International Carriage of Dangerous Goods by Rail (RID);</w:t>
            </w:r>
          </w:p>
          <w:p w:rsidR="00D91932" w:rsidRPr="00954910" w:rsidRDefault="00F17F9E">
            <w:pPr>
              <w:widowControl w:val="0"/>
              <w:autoSpaceDE w:val="0"/>
              <w:autoSpaceDN w:val="0"/>
              <w:adjustRightInd w:val="0"/>
              <w:spacing w:after="60" w:line="240" w:lineRule="auto"/>
              <w:ind w:left="828"/>
              <w:rPr>
                <w:rFonts w:ascii="Arial" w:hAnsi="Arial" w:cs="Arial"/>
                <w:color w:val="000000"/>
              </w:rPr>
            </w:pPr>
            <w:r w:rsidRPr="00954910">
              <w:rPr>
                <w:rFonts w:ascii="Arial" w:hAnsi="Arial" w:cs="Arial"/>
                <w:color w:val="000000"/>
              </w:rPr>
              <w:t>d. International Maritime Dangerous Goods (IMDG) Code;</w:t>
            </w:r>
          </w:p>
          <w:p w:rsidR="00D91932" w:rsidRPr="00954910" w:rsidRDefault="00F17F9E">
            <w:pPr>
              <w:widowControl w:val="0"/>
              <w:autoSpaceDE w:val="0"/>
              <w:autoSpaceDN w:val="0"/>
              <w:adjustRightInd w:val="0"/>
              <w:spacing w:after="60" w:line="240" w:lineRule="auto"/>
              <w:ind w:left="828"/>
              <w:rPr>
                <w:rFonts w:ascii="Arial" w:hAnsi="Arial" w:cs="Arial"/>
                <w:color w:val="000000"/>
              </w:rPr>
            </w:pPr>
            <w:r w:rsidRPr="00954910">
              <w:rPr>
                <w:rFonts w:ascii="Arial" w:hAnsi="Arial" w:cs="Arial"/>
                <w:color w:val="000000"/>
              </w:rPr>
              <w:t xml:space="preserve">e. International Civil Aviation Organisation (ICAO) Technical Instructions for the Safe </w:t>
            </w:r>
            <w:r w:rsidRPr="00954910">
              <w:rPr>
                <w:rFonts w:ascii="Arial" w:hAnsi="Arial" w:cs="Arial"/>
                <w:color w:val="000000"/>
              </w:rPr>
              <w:lastRenderedPageBreak/>
              <w:t>Transport of Dangerous Goods by Air;</w:t>
            </w:r>
          </w:p>
          <w:p w:rsidR="00D91932" w:rsidRPr="00954910" w:rsidRDefault="00F17F9E">
            <w:pPr>
              <w:widowControl w:val="0"/>
              <w:autoSpaceDE w:val="0"/>
              <w:autoSpaceDN w:val="0"/>
              <w:adjustRightInd w:val="0"/>
              <w:spacing w:after="60" w:line="240" w:lineRule="auto"/>
              <w:ind w:left="828"/>
              <w:rPr>
                <w:rFonts w:ascii="Arial" w:hAnsi="Arial" w:cs="Arial"/>
                <w:color w:val="000000"/>
              </w:rPr>
            </w:pPr>
            <w:r w:rsidRPr="00954910">
              <w:rPr>
                <w:rFonts w:ascii="Arial" w:hAnsi="Arial" w:cs="Arial"/>
                <w:color w:val="000000"/>
              </w:rPr>
              <w:t>f. International Air Transport Association (IATA) Dangerous Goods Regulations.</w:t>
            </w:r>
          </w:p>
          <w:p w:rsidR="00D91932" w:rsidRPr="00954910" w:rsidRDefault="00D91932">
            <w:pPr>
              <w:widowControl w:val="0"/>
              <w:autoSpaceDE w:val="0"/>
              <w:autoSpaceDN w:val="0"/>
              <w:adjustRightInd w:val="0"/>
              <w:spacing w:after="0" w:line="240" w:lineRule="auto"/>
              <w:ind w:left="82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Defence Business Services Finance, at the address stated in Schedule 3 (Contract Data Sheet);</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DEFFORM</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 xml:space="preserve">means the MOD DEFFORM series which can be found at </w:t>
            </w:r>
            <w:r w:rsidRPr="00954910">
              <w:rPr>
                <w:rFonts w:ascii="Arial" w:hAnsi="Arial" w:cs="Arial"/>
                <w:color w:val="0000FF"/>
                <w:u w:val="single"/>
              </w:rPr>
              <w:t>https://www.aof.mod.uk</w:t>
            </w:r>
            <w:r w:rsidRPr="00954910">
              <w:rPr>
                <w:rFonts w:ascii="Arial" w:hAnsi="Arial" w:cs="Arial"/>
                <w:color w:val="000000"/>
              </w:rPr>
              <w:t>;</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DEF STAN</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 xml:space="preserve">means Defence Standards which can be accessed at </w:t>
            </w:r>
            <w:r w:rsidRPr="00954910">
              <w:rPr>
                <w:rFonts w:ascii="Arial" w:hAnsi="Arial" w:cs="Arial"/>
                <w:color w:val="0000FF"/>
                <w:u w:val="single"/>
              </w:rPr>
              <w:t>https://www.dstan.mod.uk</w:t>
            </w:r>
            <w:r w:rsidRPr="00954910">
              <w:rPr>
                <w:rFonts w:ascii="Arial" w:hAnsi="Arial" w:cs="Arial"/>
                <w:color w:val="000000"/>
              </w:rPr>
              <w:t>;</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Deliver</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Delivery</w:t>
            </w:r>
            <w:r w:rsidR="00B60E8A">
              <w:rPr>
                <w:rFonts w:ascii="Arial" w:hAnsi="Arial" w:cs="Arial"/>
                <w:b/>
                <w:bCs/>
                <w:color w:val="000000"/>
              </w:rPr>
              <w:t xml:space="preserve"> </w:t>
            </w:r>
            <w:r w:rsidRPr="00954910">
              <w:rPr>
                <w:rFonts w:ascii="Arial" w:hAnsi="Arial" w:cs="Arial"/>
                <w:b/>
                <w:bCs/>
                <w:color w:val="000000"/>
              </w:rPr>
              <w:t>Date</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the date as specified in Schedule 2 (Schedule of Requirements) on which the Contractor Deliverables or the relevant portion of them are to be Delivered or made available for Collection;</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the quantity or measure by which an item of material is managed;</w:t>
            </w:r>
          </w:p>
          <w:p w:rsidR="00D91932" w:rsidRPr="00954910" w:rsidRDefault="00D91932">
            <w:pPr>
              <w:widowControl w:val="0"/>
              <w:autoSpaceDE w:val="0"/>
              <w:autoSpaceDN w:val="0"/>
              <w:adjustRightInd w:val="0"/>
              <w:spacing w:after="60" w:line="240" w:lineRule="auto"/>
              <w:ind w:left="108"/>
              <w:rPr>
                <w:rFonts w:ascii="Arial" w:hAnsi="Arial" w:cs="Arial"/>
                <w:sz w:val="24"/>
                <w:szCs w:val="24"/>
              </w:rPr>
            </w:pP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Design Right(s)</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has the meaning ascribed to it by Section 213 of the Copyright, Designs and Patents Act 1988;</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Diversion Order</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Effective</w:t>
            </w:r>
            <w:r w:rsidR="00B60E8A">
              <w:rPr>
                <w:rFonts w:ascii="Arial" w:hAnsi="Arial" w:cs="Arial"/>
                <w:b/>
                <w:bCs/>
                <w:color w:val="000000"/>
              </w:rPr>
              <w:t xml:space="preserve"> </w:t>
            </w:r>
            <w:r w:rsidRPr="00954910">
              <w:rPr>
                <w:rFonts w:ascii="Arial" w:hAnsi="Arial" w:cs="Arial"/>
                <w:b/>
                <w:bCs/>
                <w:color w:val="000000"/>
              </w:rPr>
              <w:t>Date of Contract</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the date specified on the Authority’s acceptance letter;</w:t>
            </w:r>
          </w:p>
          <w:p w:rsidR="00D91932" w:rsidRPr="00954910" w:rsidRDefault="00D91932">
            <w:pPr>
              <w:widowControl w:val="0"/>
              <w:autoSpaceDE w:val="0"/>
              <w:autoSpaceDN w:val="0"/>
              <w:adjustRightInd w:val="0"/>
              <w:spacing w:after="60" w:line="240" w:lineRule="auto"/>
              <w:ind w:left="108"/>
              <w:rPr>
                <w:rFonts w:ascii="Arial" w:hAnsi="Arial" w:cs="Arial"/>
                <w:sz w:val="24"/>
                <w:szCs w:val="24"/>
              </w:rPr>
            </w:pP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Evidence</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either:</w:t>
            </w:r>
          </w:p>
          <w:p w:rsidR="00D91932" w:rsidRPr="00954910" w:rsidRDefault="00F17F9E">
            <w:pPr>
              <w:widowControl w:val="0"/>
              <w:autoSpaceDE w:val="0"/>
              <w:autoSpaceDN w:val="0"/>
              <w:adjustRightInd w:val="0"/>
              <w:spacing w:after="60" w:line="240" w:lineRule="auto"/>
              <w:ind w:left="468"/>
              <w:rPr>
                <w:rFonts w:ascii="Arial" w:hAnsi="Arial" w:cs="Arial"/>
                <w:color w:val="000000"/>
              </w:rPr>
            </w:pPr>
            <w:r w:rsidRPr="00954910">
              <w:rPr>
                <w:rFonts w:ascii="Arial" w:hAnsi="Arial" w:cs="Arial"/>
                <w:color w:val="000000"/>
              </w:rPr>
              <w:t>a. an invoice or delivery note from the timber supplier or Subcontractor to the Contractor specifying that the product supplied to the Authority is FSC or PEFC certified; or</w:t>
            </w:r>
          </w:p>
          <w:p w:rsidR="00D91932" w:rsidRPr="00954910" w:rsidRDefault="00F17F9E">
            <w:pPr>
              <w:widowControl w:val="0"/>
              <w:autoSpaceDE w:val="0"/>
              <w:autoSpaceDN w:val="0"/>
              <w:adjustRightInd w:val="0"/>
              <w:spacing w:after="60" w:line="240" w:lineRule="auto"/>
              <w:ind w:left="468"/>
              <w:rPr>
                <w:rFonts w:ascii="Arial" w:hAnsi="Arial" w:cs="Arial"/>
                <w:color w:val="000000"/>
              </w:rPr>
            </w:pPr>
            <w:r w:rsidRPr="00954910">
              <w:rPr>
                <w:rFonts w:ascii="Arial" w:hAnsi="Arial" w:cs="Arial"/>
                <w:color w:val="000000"/>
              </w:rPr>
              <w:t>b. other robust Evidence of sustainability or FLEGT licensed origin, as advised by CPET;</w:t>
            </w:r>
          </w:p>
          <w:p w:rsidR="00D91932" w:rsidRPr="00954910" w:rsidRDefault="00D91932">
            <w:pPr>
              <w:widowControl w:val="0"/>
              <w:autoSpaceDE w:val="0"/>
              <w:autoSpaceDN w:val="0"/>
              <w:adjustRightInd w:val="0"/>
              <w:spacing w:after="0" w:line="240" w:lineRule="auto"/>
              <w:ind w:left="46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sz w:val="24"/>
                <w:szCs w:val="24"/>
              </w:rPr>
            </w:pPr>
            <w:r w:rsidRPr="00954910">
              <w:rPr>
                <w:rFonts w:ascii="Arial" w:hAnsi="Arial" w:cs="Arial"/>
                <w:b/>
                <w:bCs/>
                <w:color w:val="000000"/>
              </w:rPr>
              <w:lastRenderedPageBreak/>
              <w:t>Firm Price</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a price (excluding VAT) which is not subject to variation;</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FLEGT</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the Forest Law Enforcement, Governance and Trade initiative by the European Union to use the power of timber-consuming countries to reduce the extent of illegal logging;</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is a generic term for any MOD asset such as equipment, information or resources issued or made available to the Contractor in connection with the Contract by or on behalf of the Authority;</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Independent Verification</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Information</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any Information in any written or other tangible form disclosed to one Party by or on behalf of the other Party under or in connection with the Contract;</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Issued Property</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any item of Government Furnished Assets (GFA), including any materiel issued or otherwise furnished to the Contractor in connection with the Contract by or on behalf of the Authority;</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Legal and Sustainable</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lastRenderedPageBreak/>
              <w:t>Legislation</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Packaging that provides enhanced protection in accordance with Def Stan 81-041 (Part 1), beyond that which Commercial Packaging normally provides for the military supply chain;</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shall have the meaning described in Def Stan 81-041 (Part 1);</w:t>
            </w:r>
          </w:p>
          <w:p w:rsidR="00D91932" w:rsidRPr="00954910" w:rsidRDefault="00D91932">
            <w:pPr>
              <w:widowControl w:val="0"/>
              <w:autoSpaceDE w:val="0"/>
              <w:autoSpaceDN w:val="0"/>
              <w:adjustRightInd w:val="0"/>
              <w:spacing w:after="60" w:line="240" w:lineRule="auto"/>
              <w:ind w:left="108"/>
              <w:rPr>
                <w:rFonts w:ascii="Arial" w:hAnsi="Arial" w:cs="Arial"/>
                <w:sz w:val="24"/>
                <w:szCs w:val="24"/>
              </w:rPr>
            </w:pP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MPAS Certificated Designer</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shall mean an experienced Packaging designer trained and certified to MPAS requirements;</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NATO</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the North Atlantic Treaty Organisation which is an inter-governmental military alliance based on the North Atlantic Treaty which was signed on 4 April 1949;</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Notices</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sz w:val="24"/>
                <w:szCs w:val="24"/>
              </w:rPr>
            </w:pPr>
            <w:r w:rsidRPr="00954910">
              <w:rPr>
                <w:rFonts w:ascii="Arial" w:hAnsi="Arial" w:cs="Arial"/>
                <w:color w:val="000000"/>
              </w:rPr>
              <w:t>shall mean all Notices, orders, or other forms of communication required to be given in writing under or in connection with the Contract;</w:t>
            </w: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Overseas</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shall mean non UK or foreign;</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Packaging</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 xml:space="preserve">Verb.  The operations involved in the preparation of materiel for; transportation, handling, storage and Delivery to the user; </w:t>
            </w:r>
          </w:p>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 xml:space="preserve">Noun.  The materials and components used for the preparation of the Contractor Deliverables for transportation and storage in accordance with the </w:t>
            </w:r>
            <w:r w:rsidRPr="00954910">
              <w:rPr>
                <w:rFonts w:ascii="Arial" w:hAnsi="Arial" w:cs="Arial"/>
                <w:color w:val="000000"/>
              </w:rPr>
              <w:lastRenderedPageBreak/>
              <w:t>Contract;</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lastRenderedPageBreak/>
              <w:t>Packaging Design Authority (PDA)</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Parties</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the Contractor and the Authority, and Party shall be construed accordingly;</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Primary Packaging Quantity(PPQ)</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Recycled Timber</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recovered wood that prior to being supplied to the Authority had an end use as a standalone object or as part of a structure.  Recycled Timber covers:</w:t>
            </w:r>
          </w:p>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 xml:space="preserve">a. pre-consumer reclaimed wood and wood fibre and industrial by-products; </w:t>
            </w:r>
          </w:p>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 xml:space="preserve">b. post-consumer reclaimed wood and wood fibre, and driftwood; </w:t>
            </w:r>
          </w:p>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c. reclaimed timber abandoned or confiscated at least ten years previously;</w:t>
            </w:r>
          </w:p>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it excludes sawmill co-products;</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Safety Data Sheet</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has the meaning as defined in the Registration, Evaluation, Authorisation and Restriction of Chemicals (REACH) Regulations 2007 (as amended);</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Schedule of Requirements</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Short-Rotation Coppice</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Specification</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 xml:space="preserve">means the description of the Contractor </w:t>
            </w:r>
            <w:r w:rsidRPr="00954910">
              <w:rPr>
                <w:rFonts w:ascii="Arial" w:hAnsi="Arial" w:cs="Arial"/>
                <w:color w:val="000000"/>
              </w:rPr>
              <w:lastRenderedPageBreak/>
              <w:t>Deliverables, including any specifications, drawings, samples and / or patterns, referred to in Schedule 2 (Schedule of Requirements);</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lastRenderedPageBreak/>
              <w:t>STANAG4329</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 xml:space="preserve">means the publication NATO Standard Bar Code Symbologies which can be sourced at </w:t>
            </w:r>
            <w:r w:rsidRPr="00954910">
              <w:rPr>
                <w:rFonts w:ascii="Arial" w:hAnsi="Arial" w:cs="Arial"/>
                <w:color w:val="0000FF"/>
                <w:u w:val="single"/>
              </w:rPr>
              <w:t>https://www.dstan.mod.uk/faqs.html</w:t>
            </w:r>
            <w:r w:rsidRPr="00954910">
              <w:rPr>
                <w:rFonts w:ascii="Arial" w:hAnsi="Arial" w:cs="Arial"/>
                <w:color w:val="000000"/>
              </w:rPr>
              <w:t>;</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Subcontractor</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Transparency</w:t>
            </w:r>
            <w:r w:rsidR="00A70614">
              <w:rPr>
                <w:rFonts w:ascii="Arial" w:hAnsi="Arial" w:cs="Arial"/>
                <w:b/>
                <w:bCs/>
                <w:color w:val="000000"/>
              </w:rPr>
              <w:t xml:space="preserve"> </w:t>
            </w:r>
            <w:r w:rsidRPr="00954910">
              <w:rPr>
                <w:rFonts w:ascii="Arial" w:hAnsi="Arial" w:cs="Arial"/>
                <w:b/>
                <w:bCs/>
                <w:color w:val="000000"/>
              </w:rPr>
              <w:t>Information</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r w:rsidR="00D91932" w:rsidRPr="00954910">
        <w:tc>
          <w:tcPr>
            <w:tcW w:w="5000" w:type="dxa"/>
            <w:tcBorders>
              <w:top w:val="nil"/>
              <w:left w:val="nil"/>
              <w:bottom w:val="nil"/>
              <w:right w:val="nil"/>
            </w:tcBorders>
            <w:shd w:val="clear" w:color="auto" w:fill="FFFFFF"/>
          </w:tcPr>
          <w:p w:rsidR="00D91932" w:rsidRPr="008E7D09" w:rsidRDefault="00F17F9E" w:rsidP="008E7D09">
            <w:pPr>
              <w:widowControl w:val="0"/>
              <w:autoSpaceDE w:val="0"/>
              <w:autoSpaceDN w:val="0"/>
              <w:adjustRightInd w:val="0"/>
              <w:spacing w:after="60" w:line="240" w:lineRule="auto"/>
              <w:ind w:left="22"/>
              <w:rPr>
                <w:rFonts w:ascii="Arial" w:hAnsi="Arial" w:cs="Arial"/>
                <w:b/>
                <w:bCs/>
                <w:color w:val="000000"/>
              </w:rPr>
            </w:pPr>
            <w:r w:rsidRPr="00954910">
              <w:rPr>
                <w:rFonts w:ascii="Arial" w:hAnsi="Arial" w:cs="Arial"/>
                <w:b/>
                <w:bCs/>
                <w:color w:val="000000"/>
              </w:rPr>
              <w:t>Virgin Timber</w:t>
            </w:r>
          </w:p>
        </w:tc>
        <w:tc>
          <w:tcPr>
            <w:tcW w:w="5000" w:type="dxa"/>
            <w:tcBorders>
              <w:top w:val="nil"/>
              <w:left w:val="nil"/>
              <w:bottom w:val="nil"/>
              <w:right w:val="nil"/>
            </w:tcBorders>
            <w:shd w:val="clear" w:color="auto" w:fill="FFFFFF"/>
          </w:tcPr>
          <w:p w:rsidR="00D91932" w:rsidRPr="00954910" w:rsidRDefault="00F17F9E">
            <w:pPr>
              <w:widowControl w:val="0"/>
              <w:autoSpaceDE w:val="0"/>
              <w:autoSpaceDN w:val="0"/>
              <w:adjustRightInd w:val="0"/>
              <w:spacing w:after="60" w:line="240" w:lineRule="auto"/>
              <w:ind w:left="108"/>
              <w:rPr>
                <w:rFonts w:ascii="Arial" w:hAnsi="Arial" w:cs="Arial"/>
                <w:color w:val="000000"/>
              </w:rPr>
            </w:pPr>
            <w:r w:rsidRPr="00954910">
              <w:rPr>
                <w:rFonts w:ascii="Arial" w:hAnsi="Arial" w:cs="Arial"/>
                <w:color w:val="000000"/>
              </w:rPr>
              <w:t>means Timber and Wood-Derived Products that do not include Recycled Timber.</w:t>
            </w:r>
          </w:p>
          <w:p w:rsidR="00D91932" w:rsidRPr="00954910" w:rsidRDefault="00D91932">
            <w:pPr>
              <w:widowControl w:val="0"/>
              <w:autoSpaceDE w:val="0"/>
              <w:autoSpaceDN w:val="0"/>
              <w:adjustRightInd w:val="0"/>
              <w:spacing w:after="0" w:line="240" w:lineRule="auto"/>
              <w:ind w:left="108"/>
              <w:rPr>
                <w:rFonts w:ascii="Arial" w:hAnsi="Arial" w:cs="Arial"/>
                <w:sz w:val="24"/>
                <w:szCs w:val="24"/>
              </w:rPr>
            </w:pPr>
          </w:p>
        </w:tc>
      </w:tr>
    </w:tbl>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D91932">
      <w:pPr>
        <w:widowControl w:val="0"/>
        <w:autoSpaceDE w:val="0"/>
        <w:autoSpaceDN w:val="0"/>
        <w:adjustRightInd w:val="0"/>
        <w:spacing w:after="200" w:line="276" w:lineRule="auto"/>
        <w:ind w:left="120" w:right="114"/>
        <w:rPr>
          <w:rFonts w:ascii="Arial" w:hAnsi="Arial" w:cs="Arial"/>
          <w:sz w:val="24"/>
          <w:szCs w:val="24"/>
        </w:rPr>
      </w:pPr>
    </w:p>
    <w:p w:rsidR="00D91932" w:rsidRDefault="00D91932">
      <w:pPr>
        <w:widowControl w:val="0"/>
        <w:autoSpaceDE w:val="0"/>
        <w:autoSpaceDN w:val="0"/>
        <w:adjustRightInd w:val="0"/>
        <w:spacing w:after="0" w:line="240" w:lineRule="auto"/>
        <w:ind w:left="120"/>
        <w:rPr>
          <w:rFonts w:ascii="Arial" w:hAnsi="Arial" w:cs="Arial"/>
          <w:b/>
          <w:bCs/>
          <w:color w:val="000000"/>
          <w:sz w:val="20"/>
          <w:szCs w:val="20"/>
        </w:rPr>
      </w:pPr>
    </w:p>
    <w:p w:rsidR="00D91932" w:rsidRDefault="00D91932">
      <w:pPr>
        <w:keepNext/>
        <w:widowControl w:val="0"/>
        <w:autoSpaceDE w:val="0"/>
        <w:autoSpaceDN w:val="0"/>
        <w:adjustRightInd w:val="0"/>
        <w:spacing w:before="200" w:after="200" w:line="240" w:lineRule="auto"/>
        <w:ind w:left="120"/>
        <w:rPr>
          <w:rFonts w:ascii="Arial" w:hAnsi="Arial" w:cs="Arial"/>
          <w:b/>
          <w:bCs/>
          <w:color w:val="000000"/>
          <w:sz w:val="20"/>
          <w:szCs w:val="20"/>
        </w:rPr>
      </w:pPr>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F17F9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D91932" w:rsidRDefault="00D91932">
      <w:pPr>
        <w:widowControl w:val="0"/>
        <w:autoSpaceDE w:val="0"/>
        <w:autoSpaceDN w:val="0"/>
        <w:adjustRightInd w:val="0"/>
        <w:spacing w:after="200" w:line="276" w:lineRule="auto"/>
        <w:ind w:left="120" w:right="114"/>
        <w:rPr>
          <w:rFonts w:ascii="Arial" w:hAnsi="Arial" w:cs="Arial"/>
          <w:sz w:val="24"/>
          <w:szCs w:val="24"/>
        </w:rPr>
      </w:pPr>
    </w:p>
    <w:p w:rsidR="00D91932" w:rsidRDefault="00F17F9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D91932" w:rsidRDefault="00F17F9E">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rsidR="00D91932" w:rsidRDefault="00F17F9E" w:rsidP="00A720E7">
      <w:pPr>
        <w:pStyle w:val="Heading1"/>
        <w:rPr>
          <w:sz w:val="24"/>
          <w:szCs w:val="24"/>
        </w:rPr>
      </w:pPr>
      <w:bookmarkStart w:id="67" w:name="_Toc501022445_11"/>
      <w:bookmarkStart w:id="68" w:name="_Toc21513980"/>
      <w:r>
        <w:t>Schedule 2 - Schedule of Requirements</w:t>
      </w:r>
      <w:bookmarkEnd w:id="67"/>
      <w:bookmarkEnd w:id="68"/>
    </w:p>
    <w:p w:rsidR="00D91932" w:rsidRDefault="00F17F9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tbl>
      <w:tblPr>
        <w:tblW w:w="9400" w:type="dxa"/>
        <w:tblLook w:val="04A0" w:firstRow="1" w:lastRow="0" w:firstColumn="1" w:lastColumn="0" w:noHBand="0" w:noVBand="1"/>
      </w:tblPr>
      <w:tblGrid>
        <w:gridCol w:w="960"/>
        <w:gridCol w:w="4200"/>
        <w:gridCol w:w="2220"/>
        <w:gridCol w:w="2020"/>
      </w:tblGrid>
      <w:tr w:rsidR="00646FEC" w:rsidTr="00646FEC">
        <w:trPr>
          <w:trHeight w:val="330"/>
        </w:trPr>
        <w:tc>
          <w:tcPr>
            <w:tcW w:w="960" w:type="dxa"/>
            <w:tcBorders>
              <w:top w:val="single" w:sz="12" w:space="0" w:color="auto"/>
              <w:left w:val="single" w:sz="12" w:space="0" w:color="auto"/>
              <w:bottom w:val="single" w:sz="12" w:space="0" w:color="auto"/>
              <w:right w:val="single" w:sz="12" w:space="0" w:color="auto"/>
            </w:tcBorders>
            <w:noWrap/>
            <w:vAlign w:val="bottom"/>
            <w:hideMark/>
          </w:tcPr>
          <w:p w:rsidR="00646FEC" w:rsidRDefault="00646FEC">
            <w:pPr>
              <w:rPr>
                <w:color w:val="000000"/>
              </w:rPr>
            </w:pPr>
            <w:r>
              <w:rPr>
                <w:color w:val="000000"/>
              </w:rPr>
              <w:t>ITEM NO</w:t>
            </w:r>
          </w:p>
        </w:tc>
        <w:tc>
          <w:tcPr>
            <w:tcW w:w="4200" w:type="dxa"/>
            <w:tcBorders>
              <w:top w:val="single" w:sz="12" w:space="0" w:color="auto"/>
              <w:left w:val="nil"/>
              <w:bottom w:val="single" w:sz="12" w:space="0" w:color="auto"/>
              <w:right w:val="single" w:sz="12" w:space="0" w:color="auto"/>
            </w:tcBorders>
            <w:noWrap/>
            <w:vAlign w:val="bottom"/>
            <w:hideMark/>
          </w:tcPr>
          <w:p w:rsidR="00646FEC" w:rsidRDefault="00646FEC">
            <w:pPr>
              <w:rPr>
                <w:color w:val="000000"/>
              </w:rPr>
            </w:pPr>
            <w:r>
              <w:rPr>
                <w:color w:val="000000"/>
              </w:rPr>
              <w:t>ITEM DETAILS</w:t>
            </w:r>
          </w:p>
        </w:tc>
        <w:tc>
          <w:tcPr>
            <w:tcW w:w="4240" w:type="dxa"/>
            <w:gridSpan w:val="2"/>
            <w:tcBorders>
              <w:top w:val="single" w:sz="12" w:space="0" w:color="auto"/>
              <w:left w:val="nil"/>
              <w:bottom w:val="single" w:sz="12" w:space="0" w:color="auto"/>
              <w:right w:val="single" w:sz="12" w:space="0" w:color="auto"/>
            </w:tcBorders>
            <w:noWrap/>
            <w:vAlign w:val="bottom"/>
            <w:hideMark/>
          </w:tcPr>
          <w:p w:rsidR="00646FEC" w:rsidRDefault="00646FEC">
            <w:pPr>
              <w:rPr>
                <w:color w:val="000000"/>
              </w:rPr>
            </w:pPr>
            <w:r>
              <w:rPr>
                <w:color w:val="000000"/>
              </w:rPr>
              <w:t>PRICE EX VAT (TOTAL)</w:t>
            </w:r>
          </w:p>
        </w:tc>
      </w:tr>
      <w:tr w:rsidR="00646FEC" w:rsidTr="00646FEC">
        <w:trPr>
          <w:trHeight w:val="330"/>
        </w:trPr>
        <w:tc>
          <w:tcPr>
            <w:tcW w:w="960" w:type="dxa"/>
            <w:vMerge w:val="restart"/>
            <w:tcBorders>
              <w:top w:val="nil"/>
              <w:left w:val="single" w:sz="12" w:space="0" w:color="auto"/>
              <w:bottom w:val="single" w:sz="12" w:space="0" w:color="auto"/>
              <w:right w:val="single" w:sz="12" w:space="0" w:color="auto"/>
            </w:tcBorders>
            <w:noWrap/>
            <w:vAlign w:val="bottom"/>
            <w:hideMark/>
          </w:tcPr>
          <w:p w:rsidR="00646FEC" w:rsidRDefault="00646FEC">
            <w:pPr>
              <w:rPr>
                <w:color w:val="000000"/>
              </w:rPr>
            </w:pPr>
            <w:r>
              <w:rPr>
                <w:color w:val="000000"/>
              </w:rPr>
              <w:t>1</w:t>
            </w:r>
          </w:p>
        </w:tc>
        <w:tc>
          <w:tcPr>
            <w:tcW w:w="4200" w:type="dxa"/>
            <w:vMerge w:val="restart"/>
            <w:tcBorders>
              <w:top w:val="nil"/>
              <w:left w:val="single" w:sz="12" w:space="0" w:color="auto"/>
              <w:bottom w:val="single" w:sz="12" w:space="0" w:color="auto"/>
              <w:right w:val="single" w:sz="12" w:space="0" w:color="auto"/>
            </w:tcBorders>
            <w:vAlign w:val="center"/>
            <w:hideMark/>
          </w:tcPr>
          <w:p w:rsidR="00646FEC" w:rsidRDefault="00646FEC">
            <w:pPr>
              <w:rPr>
                <w:color w:val="000000"/>
              </w:rPr>
            </w:pPr>
            <w:r>
              <w:rPr>
                <w:color w:val="000000"/>
              </w:rPr>
              <w:t xml:space="preserve">Activity 1:  </w:t>
            </w:r>
            <w:r w:rsidR="00253CFA">
              <w:rPr>
                <w:color w:val="000000"/>
              </w:rPr>
              <w:t>Project Management</w:t>
            </w:r>
            <w:r w:rsidR="00311DF4">
              <w:rPr>
                <w:color w:val="000000"/>
              </w:rPr>
              <w:t xml:space="preserve"> -</w:t>
            </w:r>
            <w:r w:rsidR="00311DF4" w:rsidRPr="00311DF4">
              <w:rPr>
                <w:color w:val="000000"/>
              </w:rPr>
              <w:t>as defined in Appendix A - Statement of Requirement</w:t>
            </w:r>
          </w:p>
        </w:tc>
        <w:tc>
          <w:tcPr>
            <w:tcW w:w="2220" w:type="dxa"/>
            <w:tcBorders>
              <w:top w:val="nil"/>
              <w:left w:val="nil"/>
              <w:bottom w:val="single" w:sz="12" w:space="0" w:color="auto"/>
              <w:right w:val="single" w:sz="12" w:space="0" w:color="auto"/>
            </w:tcBorders>
            <w:noWrap/>
            <w:vAlign w:val="bottom"/>
            <w:hideMark/>
          </w:tcPr>
          <w:p w:rsidR="00646FEC" w:rsidRDefault="00646FEC">
            <w:pPr>
              <w:rPr>
                <w:color w:val="000000"/>
              </w:rPr>
            </w:pPr>
            <w:r>
              <w:rPr>
                <w:color w:val="000000"/>
              </w:rPr>
              <w:t>PER QUARTER</w:t>
            </w:r>
          </w:p>
        </w:tc>
        <w:tc>
          <w:tcPr>
            <w:tcW w:w="2020" w:type="dxa"/>
            <w:tcBorders>
              <w:top w:val="nil"/>
              <w:left w:val="nil"/>
              <w:bottom w:val="single" w:sz="12" w:space="0" w:color="auto"/>
              <w:right w:val="single" w:sz="12" w:space="0" w:color="auto"/>
            </w:tcBorders>
            <w:noWrap/>
            <w:vAlign w:val="bottom"/>
            <w:hideMark/>
          </w:tcPr>
          <w:p w:rsidR="00646FEC" w:rsidRDefault="00646FEC">
            <w:pPr>
              <w:rPr>
                <w:color w:val="000000"/>
              </w:rPr>
            </w:pPr>
            <w:r>
              <w:rPr>
                <w:color w:val="000000"/>
              </w:rPr>
              <w:t>TOTAL</w:t>
            </w:r>
          </w:p>
        </w:tc>
      </w:tr>
      <w:tr w:rsidR="00646FEC" w:rsidTr="00646FEC">
        <w:trPr>
          <w:trHeight w:val="840"/>
        </w:trPr>
        <w:tc>
          <w:tcPr>
            <w:tcW w:w="0" w:type="auto"/>
            <w:vMerge/>
            <w:tcBorders>
              <w:top w:val="nil"/>
              <w:left w:val="single" w:sz="12" w:space="0" w:color="auto"/>
              <w:bottom w:val="single" w:sz="12" w:space="0" w:color="auto"/>
              <w:right w:val="single" w:sz="12" w:space="0" w:color="auto"/>
            </w:tcBorders>
            <w:vAlign w:val="center"/>
            <w:hideMark/>
          </w:tcPr>
          <w:p w:rsidR="00646FEC" w:rsidRDefault="00646FEC">
            <w:pPr>
              <w:rPr>
                <w:color w:val="000000"/>
              </w:rPr>
            </w:pPr>
          </w:p>
        </w:tc>
        <w:tc>
          <w:tcPr>
            <w:tcW w:w="0" w:type="auto"/>
            <w:vMerge/>
            <w:tcBorders>
              <w:top w:val="nil"/>
              <w:left w:val="single" w:sz="12" w:space="0" w:color="auto"/>
              <w:bottom w:val="single" w:sz="12" w:space="0" w:color="auto"/>
              <w:right w:val="single" w:sz="12" w:space="0" w:color="auto"/>
            </w:tcBorders>
            <w:vAlign w:val="center"/>
            <w:hideMark/>
          </w:tcPr>
          <w:p w:rsidR="00646FEC" w:rsidRDefault="00646FEC">
            <w:pPr>
              <w:rPr>
                <w:color w:val="000000"/>
              </w:rPr>
            </w:pPr>
          </w:p>
        </w:tc>
        <w:tc>
          <w:tcPr>
            <w:tcW w:w="2220" w:type="dxa"/>
            <w:tcBorders>
              <w:top w:val="nil"/>
              <w:left w:val="nil"/>
              <w:bottom w:val="single" w:sz="12" w:space="0" w:color="auto"/>
              <w:right w:val="single" w:sz="12" w:space="0" w:color="auto"/>
            </w:tcBorders>
            <w:vAlign w:val="center"/>
            <w:hideMark/>
          </w:tcPr>
          <w:p w:rsidR="00646FEC" w:rsidRDefault="00646FEC">
            <w:pPr>
              <w:rPr>
                <w:color w:val="000000"/>
              </w:rPr>
            </w:pPr>
            <w:r>
              <w:rPr>
                <w:color w:val="000000"/>
              </w:rPr>
              <w:t> See Annex B - Pricing Schedule</w:t>
            </w:r>
          </w:p>
        </w:tc>
        <w:tc>
          <w:tcPr>
            <w:tcW w:w="2020" w:type="dxa"/>
            <w:tcBorders>
              <w:top w:val="nil"/>
              <w:left w:val="nil"/>
              <w:bottom w:val="single" w:sz="12" w:space="0" w:color="auto"/>
              <w:right w:val="single" w:sz="12" w:space="0" w:color="auto"/>
            </w:tcBorders>
            <w:noWrap/>
            <w:vAlign w:val="bottom"/>
            <w:hideMark/>
          </w:tcPr>
          <w:p w:rsidR="00646FEC" w:rsidRDefault="00646FEC">
            <w:pPr>
              <w:rPr>
                <w:color w:val="000000"/>
              </w:rPr>
            </w:pPr>
            <w:r>
              <w:rPr>
                <w:color w:val="000000"/>
              </w:rPr>
              <w:t> See Annex B - Pricing Schedule</w:t>
            </w:r>
          </w:p>
        </w:tc>
      </w:tr>
      <w:tr w:rsidR="00646FEC" w:rsidTr="00E84272">
        <w:trPr>
          <w:trHeight w:val="750"/>
        </w:trPr>
        <w:tc>
          <w:tcPr>
            <w:tcW w:w="960" w:type="dxa"/>
            <w:tcBorders>
              <w:top w:val="nil"/>
              <w:left w:val="single" w:sz="12" w:space="0" w:color="auto"/>
              <w:bottom w:val="single" w:sz="12" w:space="0" w:color="auto"/>
              <w:right w:val="single" w:sz="12" w:space="0" w:color="auto"/>
            </w:tcBorders>
            <w:noWrap/>
            <w:vAlign w:val="bottom"/>
            <w:hideMark/>
          </w:tcPr>
          <w:p w:rsidR="00646FEC" w:rsidRDefault="00646FEC">
            <w:pPr>
              <w:rPr>
                <w:color w:val="000000"/>
              </w:rPr>
            </w:pPr>
            <w:r>
              <w:rPr>
                <w:color w:val="000000"/>
              </w:rPr>
              <w:t>2</w:t>
            </w:r>
            <w:r w:rsidR="000D2D82">
              <w:rPr>
                <w:color w:val="000000"/>
              </w:rPr>
              <w:t>a</w:t>
            </w:r>
          </w:p>
        </w:tc>
        <w:tc>
          <w:tcPr>
            <w:tcW w:w="4200" w:type="dxa"/>
            <w:tcBorders>
              <w:top w:val="nil"/>
              <w:left w:val="nil"/>
              <w:bottom w:val="single" w:sz="12" w:space="0" w:color="auto"/>
              <w:right w:val="single" w:sz="12" w:space="0" w:color="auto"/>
            </w:tcBorders>
            <w:vAlign w:val="center"/>
            <w:hideMark/>
          </w:tcPr>
          <w:p w:rsidR="004C1241" w:rsidRDefault="004C1241" w:rsidP="00DF1F06">
            <w:pPr>
              <w:rPr>
                <w:color w:val="000000"/>
              </w:rPr>
            </w:pPr>
          </w:p>
          <w:p w:rsidR="00DF1F06" w:rsidRPr="00DF1F06" w:rsidRDefault="00646FEC" w:rsidP="00DF1F06">
            <w:pPr>
              <w:rPr>
                <w:color w:val="000000"/>
              </w:rPr>
            </w:pPr>
            <w:r w:rsidRPr="00DF1F06">
              <w:rPr>
                <w:color w:val="000000"/>
              </w:rPr>
              <w:t>Activity 2</w:t>
            </w:r>
            <w:r w:rsidR="00F95DA7">
              <w:rPr>
                <w:color w:val="000000"/>
              </w:rPr>
              <w:t>a</w:t>
            </w:r>
            <w:r w:rsidRPr="00DF1F06">
              <w:rPr>
                <w:color w:val="000000"/>
              </w:rPr>
              <w:t xml:space="preserve">:  </w:t>
            </w:r>
            <w:r w:rsidR="00DF1F06" w:rsidRPr="00DF1F06">
              <w:rPr>
                <w:color w:val="000000"/>
              </w:rPr>
              <w:t xml:space="preserve">Calibration, Upgrades and Repairs – Spares </w:t>
            </w:r>
            <w:r w:rsidR="00D96D98">
              <w:rPr>
                <w:color w:val="000000"/>
              </w:rPr>
              <w:t xml:space="preserve">exclusive - </w:t>
            </w:r>
            <w:r w:rsidR="00D96D98" w:rsidRPr="00D96D98">
              <w:rPr>
                <w:color w:val="000000"/>
              </w:rPr>
              <w:t>as defined in Appendix A - Statement of Requirement</w:t>
            </w:r>
          </w:p>
          <w:p w:rsidR="00646FEC" w:rsidRDefault="00646FEC">
            <w:pPr>
              <w:rPr>
                <w:color w:val="000000"/>
              </w:rPr>
            </w:pPr>
          </w:p>
        </w:tc>
        <w:tc>
          <w:tcPr>
            <w:tcW w:w="4240" w:type="dxa"/>
            <w:gridSpan w:val="2"/>
            <w:tcBorders>
              <w:top w:val="single" w:sz="12" w:space="0" w:color="auto"/>
              <w:left w:val="nil"/>
              <w:bottom w:val="single" w:sz="12" w:space="0" w:color="auto"/>
              <w:right w:val="single" w:sz="12" w:space="0" w:color="auto"/>
            </w:tcBorders>
            <w:noWrap/>
            <w:vAlign w:val="bottom"/>
            <w:hideMark/>
          </w:tcPr>
          <w:p w:rsidR="00646FEC" w:rsidRDefault="00646FEC" w:rsidP="004C1241">
            <w:pPr>
              <w:spacing w:after="840"/>
              <w:rPr>
                <w:color w:val="000000"/>
              </w:rPr>
            </w:pPr>
            <w:r>
              <w:rPr>
                <w:color w:val="000000"/>
              </w:rPr>
              <w:t> See Annex B - Pricing Schedule</w:t>
            </w:r>
          </w:p>
        </w:tc>
      </w:tr>
      <w:tr w:rsidR="00F95DA7" w:rsidTr="00E84272">
        <w:trPr>
          <w:trHeight w:val="750"/>
        </w:trPr>
        <w:tc>
          <w:tcPr>
            <w:tcW w:w="960" w:type="dxa"/>
            <w:tcBorders>
              <w:top w:val="nil"/>
              <w:left w:val="single" w:sz="12" w:space="0" w:color="auto"/>
              <w:bottom w:val="single" w:sz="12" w:space="0" w:color="auto"/>
              <w:right w:val="single" w:sz="12" w:space="0" w:color="auto"/>
            </w:tcBorders>
            <w:noWrap/>
            <w:vAlign w:val="bottom"/>
          </w:tcPr>
          <w:p w:rsidR="00F95DA7" w:rsidRDefault="00F95DA7">
            <w:pPr>
              <w:rPr>
                <w:color w:val="000000"/>
              </w:rPr>
            </w:pPr>
            <w:r>
              <w:rPr>
                <w:color w:val="000000"/>
              </w:rPr>
              <w:t>2b</w:t>
            </w:r>
          </w:p>
        </w:tc>
        <w:tc>
          <w:tcPr>
            <w:tcW w:w="4200" w:type="dxa"/>
            <w:tcBorders>
              <w:top w:val="nil"/>
              <w:left w:val="nil"/>
              <w:bottom w:val="single" w:sz="12" w:space="0" w:color="auto"/>
              <w:right w:val="single" w:sz="12" w:space="0" w:color="auto"/>
            </w:tcBorders>
            <w:vAlign w:val="center"/>
          </w:tcPr>
          <w:p w:rsidR="00F95DA7" w:rsidRPr="00A64F54" w:rsidRDefault="00F95DA7" w:rsidP="00DF1F06">
            <w:pPr>
              <w:rPr>
                <w:color w:val="000000"/>
              </w:rPr>
            </w:pPr>
          </w:p>
          <w:p w:rsidR="00F95DA7" w:rsidRPr="00A64F54" w:rsidRDefault="00F95DA7" w:rsidP="00DF1F06">
            <w:pPr>
              <w:rPr>
                <w:color w:val="000000"/>
              </w:rPr>
            </w:pPr>
            <w:r w:rsidRPr="00A64F54">
              <w:rPr>
                <w:color w:val="000000"/>
              </w:rPr>
              <w:t>Activity 2b</w:t>
            </w:r>
            <w:r w:rsidR="00302207" w:rsidRPr="00A64F54">
              <w:rPr>
                <w:color w:val="000000"/>
              </w:rPr>
              <w:t>:</w:t>
            </w:r>
            <w:r w:rsidRPr="00A64F54">
              <w:rPr>
                <w:color w:val="000000"/>
              </w:rPr>
              <w:t xml:space="preserve"> Purchase of Spares to support Calibration, Upgrades and Repairs. To be held as GFX at the Contractor’s premises.</w:t>
            </w:r>
          </w:p>
          <w:p w:rsidR="00F95DA7" w:rsidRPr="00A64F54" w:rsidRDefault="00F95DA7" w:rsidP="00DF1F06">
            <w:pPr>
              <w:rPr>
                <w:color w:val="000000"/>
              </w:rPr>
            </w:pPr>
          </w:p>
        </w:tc>
        <w:tc>
          <w:tcPr>
            <w:tcW w:w="4240" w:type="dxa"/>
            <w:gridSpan w:val="2"/>
            <w:tcBorders>
              <w:top w:val="single" w:sz="12" w:space="0" w:color="auto"/>
              <w:left w:val="nil"/>
              <w:bottom w:val="single" w:sz="12" w:space="0" w:color="auto"/>
              <w:right w:val="single" w:sz="12" w:space="0" w:color="auto"/>
            </w:tcBorders>
            <w:noWrap/>
            <w:vAlign w:val="bottom"/>
          </w:tcPr>
          <w:p w:rsidR="00F95DA7" w:rsidRPr="00A64F54" w:rsidRDefault="00F95DA7" w:rsidP="004C1241">
            <w:pPr>
              <w:spacing w:after="840"/>
              <w:rPr>
                <w:color w:val="000000"/>
              </w:rPr>
            </w:pPr>
            <w:r w:rsidRPr="00A64F54">
              <w:rPr>
                <w:color w:val="000000"/>
              </w:rPr>
              <w:t>See Annex B – Pricing Schedule</w:t>
            </w:r>
          </w:p>
        </w:tc>
      </w:tr>
      <w:tr w:rsidR="00302207" w:rsidTr="00302207">
        <w:trPr>
          <w:trHeight w:val="750"/>
        </w:trPr>
        <w:tc>
          <w:tcPr>
            <w:tcW w:w="960" w:type="dxa"/>
            <w:tcBorders>
              <w:top w:val="nil"/>
              <w:left w:val="single" w:sz="12" w:space="0" w:color="auto"/>
              <w:bottom w:val="single" w:sz="12" w:space="0" w:color="auto"/>
              <w:right w:val="single" w:sz="12" w:space="0" w:color="auto"/>
            </w:tcBorders>
            <w:noWrap/>
            <w:vAlign w:val="bottom"/>
          </w:tcPr>
          <w:p w:rsidR="00302207" w:rsidRDefault="00302207" w:rsidP="00D53471">
            <w:pPr>
              <w:spacing w:after="0"/>
              <w:rPr>
                <w:color w:val="000000"/>
              </w:rPr>
            </w:pPr>
            <w:r>
              <w:rPr>
                <w:color w:val="000000"/>
              </w:rPr>
              <w:t>2c</w:t>
            </w:r>
          </w:p>
        </w:tc>
        <w:tc>
          <w:tcPr>
            <w:tcW w:w="4200" w:type="dxa"/>
            <w:tcBorders>
              <w:top w:val="nil"/>
              <w:left w:val="nil"/>
              <w:bottom w:val="single" w:sz="12" w:space="0" w:color="auto"/>
              <w:right w:val="single" w:sz="12" w:space="0" w:color="auto"/>
            </w:tcBorders>
            <w:vAlign w:val="center"/>
          </w:tcPr>
          <w:p w:rsidR="00D53471" w:rsidRPr="00A64F54" w:rsidRDefault="00D53471" w:rsidP="00D53471">
            <w:pPr>
              <w:spacing w:after="0"/>
              <w:rPr>
                <w:color w:val="000000"/>
              </w:rPr>
            </w:pPr>
          </w:p>
          <w:p w:rsidR="00302207" w:rsidRPr="00A64F54" w:rsidRDefault="00302207" w:rsidP="00D53471">
            <w:pPr>
              <w:spacing w:after="0"/>
              <w:rPr>
                <w:color w:val="000000"/>
              </w:rPr>
            </w:pPr>
            <w:r w:rsidRPr="00A64F54">
              <w:rPr>
                <w:color w:val="000000"/>
              </w:rPr>
              <w:t>Activity 2c: Upgrade of Avion Universal Static Balance Fixture</w:t>
            </w:r>
          </w:p>
          <w:p w:rsidR="00D53471" w:rsidRPr="00A64F54" w:rsidRDefault="00D53471" w:rsidP="00D53471">
            <w:pPr>
              <w:spacing w:after="0"/>
              <w:rPr>
                <w:color w:val="000000"/>
              </w:rPr>
            </w:pPr>
          </w:p>
        </w:tc>
        <w:tc>
          <w:tcPr>
            <w:tcW w:w="4240" w:type="dxa"/>
            <w:gridSpan w:val="2"/>
            <w:tcBorders>
              <w:top w:val="single" w:sz="12" w:space="0" w:color="auto"/>
              <w:left w:val="nil"/>
              <w:bottom w:val="single" w:sz="12" w:space="0" w:color="auto"/>
              <w:right w:val="single" w:sz="12" w:space="0" w:color="auto"/>
            </w:tcBorders>
            <w:noWrap/>
            <w:vAlign w:val="center"/>
          </w:tcPr>
          <w:p w:rsidR="00D53471" w:rsidRPr="00A64F54" w:rsidRDefault="00D53471" w:rsidP="00D53471">
            <w:pPr>
              <w:spacing w:after="0"/>
              <w:rPr>
                <w:color w:val="000000"/>
              </w:rPr>
            </w:pPr>
          </w:p>
          <w:p w:rsidR="00302207" w:rsidRPr="00A64F54" w:rsidRDefault="00302207" w:rsidP="00D53471">
            <w:pPr>
              <w:spacing w:after="0"/>
              <w:rPr>
                <w:color w:val="000000"/>
              </w:rPr>
            </w:pPr>
            <w:r w:rsidRPr="00A64F54">
              <w:rPr>
                <w:color w:val="000000"/>
              </w:rPr>
              <w:t>See Annex B – Pricing Schedule</w:t>
            </w:r>
          </w:p>
          <w:p w:rsidR="00D53471" w:rsidRPr="00A64F54" w:rsidRDefault="00D53471" w:rsidP="00D53471">
            <w:pPr>
              <w:spacing w:after="0"/>
              <w:rPr>
                <w:color w:val="000000"/>
              </w:rPr>
            </w:pPr>
          </w:p>
        </w:tc>
      </w:tr>
      <w:tr w:rsidR="00646FEC" w:rsidTr="00E84272">
        <w:trPr>
          <w:trHeight w:val="1509"/>
        </w:trPr>
        <w:tc>
          <w:tcPr>
            <w:tcW w:w="960" w:type="dxa"/>
            <w:tcBorders>
              <w:top w:val="single" w:sz="12" w:space="0" w:color="auto"/>
              <w:left w:val="single" w:sz="12" w:space="0" w:color="auto"/>
              <w:bottom w:val="single" w:sz="12" w:space="0" w:color="auto"/>
              <w:right w:val="single" w:sz="12" w:space="0" w:color="auto"/>
            </w:tcBorders>
            <w:noWrap/>
            <w:vAlign w:val="bottom"/>
            <w:hideMark/>
          </w:tcPr>
          <w:p w:rsidR="00646FEC" w:rsidRDefault="00646FEC">
            <w:pPr>
              <w:rPr>
                <w:color w:val="000000"/>
              </w:rPr>
            </w:pPr>
            <w:r>
              <w:rPr>
                <w:color w:val="000000"/>
              </w:rPr>
              <w:t>3</w:t>
            </w:r>
          </w:p>
        </w:tc>
        <w:tc>
          <w:tcPr>
            <w:tcW w:w="4200" w:type="dxa"/>
            <w:tcBorders>
              <w:top w:val="single" w:sz="12" w:space="0" w:color="auto"/>
              <w:left w:val="single" w:sz="12" w:space="0" w:color="auto"/>
              <w:bottom w:val="single" w:sz="12" w:space="0" w:color="auto"/>
              <w:right w:val="single" w:sz="12" w:space="0" w:color="auto"/>
            </w:tcBorders>
            <w:noWrap/>
            <w:vAlign w:val="center"/>
            <w:hideMark/>
          </w:tcPr>
          <w:p w:rsidR="00646FEC" w:rsidRDefault="00646FEC">
            <w:pPr>
              <w:rPr>
                <w:color w:val="000000"/>
              </w:rPr>
            </w:pPr>
            <w:r>
              <w:rPr>
                <w:color w:val="000000"/>
              </w:rPr>
              <w:t xml:space="preserve">Activity 3:  </w:t>
            </w:r>
            <w:r w:rsidR="001A321E" w:rsidRPr="001A321E">
              <w:rPr>
                <w:color w:val="000000"/>
              </w:rPr>
              <w:t>Core Post Design Service (PDS) support, including obsolescence management.</w:t>
            </w:r>
            <w:r w:rsidR="00D96D98">
              <w:rPr>
                <w:color w:val="000000"/>
              </w:rPr>
              <w:t xml:space="preserve"> - </w:t>
            </w:r>
            <w:r w:rsidR="00D96D98" w:rsidRPr="00D96D98">
              <w:rPr>
                <w:color w:val="000000"/>
              </w:rPr>
              <w:t>as defined in Appendix A - Statement of Requirement</w:t>
            </w:r>
          </w:p>
        </w:tc>
        <w:tc>
          <w:tcPr>
            <w:tcW w:w="4240" w:type="dxa"/>
            <w:gridSpan w:val="2"/>
            <w:tcBorders>
              <w:top w:val="single" w:sz="12" w:space="0" w:color="auto"/>
              <w:left w:val="single" w:sz="12" w:space="0" w:color="auto"/>
              <w:bottom w:val="single" w:sz="12" w:space="0" w:color="auto"/>
              <w:right w:val="single" w:sz="12" w:space="0" w:color="auto"/>
            </w:tcBorders>
            <w:noWrap/>
            <w:vAlign w:val="bottom"/>
            <w:hideMark/>
          </w:tcPr>
          <w:p w:rsidR="00646FEC" w:rsidRDefault="00646FEC" w:rsidP="004C1241">
            <w:pPr>
              <w:spacing w:after="720"/>
              <w:rPr>
                <w:color w:val="000000"/>
              </w:rPr>
            </w:pPr>
            <w:r>
              <w:rPr>
                <w:color w:val="000000"/>
              </w:rPr>
              <w:t> See Annex B - Pricing Schedule</w:t>
            </w:r>
          </w:p>
        </w:tc>
      </w:tr>
      <w:tr w:rsidR="00EF425A" w:rsidTr="00E84272">
        <w:trPr>
          <w:trHeight w:val="428"/>
        </w:trPr>
        <w:tc>
          <w:tcPr>
            <w:tcW w:w="960" w:type="dxa"/>
            <w:tcBorders>
              <w:top w:val="single" w:sz="12" w:space="0" w:color="auto"/>
              <w:left w:val="single" w:sz="12" w:space="0" w:color="auto"/>
              <w:bottom w:val="nil"/>
              <w:right w:val="single" w:sz="12" w:space="0" w:color="auto"/>
            </w:tcBorders>
            <w:noWrap/>
            <w:vAlign w:val="bottom"/>
          </w:tcPr>
          <w:p w:rsidR="00E84272" w:rsidRDefault="00E84272">
            <w:pPr>
              <w:rPr>
                <w:color w:val="000000"/>
              </w:rPr>
            </w:pPr>
          </w:p>
          <w:p w:rsidR="00EF425A" w:rsidRDefault="00EF425A">
            <w:pPr>
              <w:rPr>
                <w:color w:val="000000"/>
              </w:rPr>
            </w:pPr>
            <w:r>
              <w:rPr>
                <w:color w:val="000000"/>
              </w:rPr>
              <w:t>4</w:t>
            </w:r>
          </w:p>
        </w:tc>
        <w:tc>
          <w:tcPr>
            <w:tcW w:w="4200" w:type="dxa"/>
            <w:vMerge w:val="restart"/>
            <w:tcBorders>
              <w:top w:val="single" w:sz="12" w:space="0" w:color="auto"/>
              <w:left w:val="nil"/>
              <w:bottom w:val="single" w:sz="12" w:space="0" w:color="auto"/>
              <w:right w:val="single" w:sz="12" w:space="0" w:color="auto"/>
            </w:tcBorders>
            <w:noWrap/>
            <w:vAlign w:val="center"/>
          </w:tcPr>
          <w:p w:rsidR="00EF425A" w:rsidRDefault="00E84272">
            <w:pPr>
              <w:rPr>
                <w:color w:val="000000"/>
              </w:rPr>
            </w:pPr>
            <w:r>
              <w:rPr>
                <w:color w:val="000000"/>
              </w:rPr>
              <w:t>Activity 4: Ad hoc tasking</w:t>
            </w:r>
            <w:r w:rsidR="00D96D98">
              <w:rPr>
                <w:color w:val="000000"/>
              </w:rPr>
              <w:t xml:space="preserve"> - </w:t>
            </w:r>
            <w:r w:rsidR="00D96D98" w:rsidRPr="00D96D98">
              <w:rPr>
                <w:color w:val="000000"/>
              </w:rPr>
              <w:t>as defined in Appendix A - Statement of Requirement</w:t>
            </w:r>
          </w:p>
        </w:tc>
        <w:tc>
          <w:tcPr>
            <w:tcW w:w="4240" w:type="dxa"/>
            <w:gridSpan w:val="2"/>
            <w:vMerge w:val="restart"/>
            <w:tcBorders>
              <w:top w:val="single" w:sz="12" w:space="0" w:color="auto"/>
              <w:left w:val="nil"/>
              <w:right w:val="single" w:sz="12" w:space="0" w:color="auto"/>
            </w:tcBorders>
            <w:noWrap/>
            <w:vAlign w:val="bottom"/>
          </w:tcPr>
          <w:p w:rsidR="00EF425A" w:rsidRDefault="00E84272" w:rsidP="00E84272">
            <w:pPr>
              <w:spacing w:after="600"/>
              <w:rPr>
                <w:color w:val="000000"/>
              </w:rPr>
            </w:pPr>
            <w:r>
              <w:rPr>
                <w:color w:val="000000"/>
              </w:rPr>
              <w:t>See Annex B - Pricing Schedule</w:t>
            </w:r>
          </w:p>
        </w:tc>
      </w:tr>
      <w:tr w:rsidR="00EF425A" w:rsidTr="008B2373">
        <w:trPr>
          <w:trHeight w:val="427"/>
        </w:trPr>
        <w:tc>
          <w:tcPr>
            <w:tcW w:w="960" w:type="dxa"/>
            <w:tcBorders>
              <w:top w:val="nil"/>
              <w:left w:val="single" w:sz="12" w:space="0" w:color="auto"/>
              <w:bottom w:val="single" w:sz="12" w:space="0" w:color="auto"/>
              <w:right w:val="single" w:sz="12" w:space="0" w:color="auto"/>
            </w:tcBorders>
            <w:noWrap/>
            <w:vAlign w:val="bottom"/>
          </w:tcPr>
          <w:p w:rsidR="00EF425A" w:rsidRDefault="00EF425A">
            <w:pPr>
              <w:rPr>
                <w:color w:val="000000"/>
              </w:rPr>
            </w:pPr>
          </w:p>
        </w:tc>
        <w:tc>
          <w:tcPr>
            <w:tcW w:w="4200" w:type="dxa"/>
            <w:vMerge/>
            <w:tcBorders>
              <w:left w:val="nil"/>
              <w:bottom w:val="single" w:sz="12" w:space="0" w:color="auto"/>
              <w:right w:val="single" w:sz="12" w:space="0" w:color="auto"/>
            </w:tcBorders>
            <w:noWrap/>
            <w:vAlign w:val="center"/>
          </w:tcPr>
          <w:p w:rsidR="00EF425A" w:rsidRDefault="00EF425A">
            <w:pPr>
              <w:rPr>
                <w:color w:val="000000"/>
              </w:rPr>
            </w:pPr>
          </w:p>
        </w:tc>
        <w:tc>
          <w:tcPr>
            <w:tcW w:w="4240" w:type="dxa"/>
            <w:gridSpan w:val="2"/>
            <w:vMerge/>
            <w:tcBorders>
              <w:left w:val="nil"/>
              <w:bottom w:val="single" w:sz="12" w:space="0" w:color="auto"/>
              <w:right w:val="single" w:sz="12" w:space="0" w:color="auto"/>
            </w:tcBorders>
            <w:noWrap/>
            <w:vAlign w:val="bottom"/>
          </w:tcPr>
          <w:p w:rsidR="00EF425A" w:rsidRDefault="00EF425A">
            <w:pPr>
              <w:rPr>
                <w:color w:val="000000"/>
              </w:rPr>
            </w:pPr>
          </w:p>
        </w:tc>
      </w:tr>
    </w:tbl>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D91932">
      <w:pPr>
        <w:widowControl w:val="0"/>
        <w:autoSpaceDE w:val="0"/>
        <w:autoSpaceDN w:val="0"/>
        <w:adjustRightInd w:val="0"/>
        <w:spacing w:after="200" w:line="276" w:lineRule="auto"/>
        <w:ind w:left="120" w:right="114"/>
        <w:rPr>
          <w:rFonts w:ascii="Arial" w:hAnsi="Arial" w:cs="Arial"/>
          <w:sz w:val="24"/>
          <w:szCs w:val="24"/>
        </w:rPr>
      </w:pPr>
    </w:p>
    <w:p w:rsidR="00D91932" w:rsidRDefault="00F17F9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D91932" w:rsidRDefault="00F17F9E">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rsidR="00D91932" w:rsidRPr="002B3A8B" w:rsidRDefault="00F17F9E" w:rsidP="002B3A8B">
      <w:pPr>
        <w:pStyle w:val="Heading1"/>
        <w:spacing w:before="0"/>
        <w:rPr>
          <w:rFonts w:ascii="Arial" w:hAnsi="Arial" w:cs="Arial"/>
          <w:sz w:val="22"/>
        </w:rPr>
      </w:pPr>
      <w:bookmarkStart w:id="69" w:name="_Toc501022445_12"/>
      <w:bookmarkStart w:id="70" w:name="_Toc21513981"/>
      <w:r w:rsidRPr="002B3A8B">
        <w:rPr>
          <w:rFonts w:ascii="Arial" w:hAnsi="Arial" w:cs="Arial"/>
          <w:sz w:val="22"/>
        </w:rPr>
        <w:t>Schedule 3 - Contract Data Sheet</w:t>
      </w:r>
      <w:bookmarkEnd w:id="69"/>
      <w:bookmarkEnd w:id="70"/>
    </w:p>
    <w:p w:rsidR="00D91932" w:rsidRDefault="00F17F9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D91932" w:rsidRDefault="00F17F9E" w:rsidP="002B3A8B">
      <w:pPr>
        <w:keepNext/>
        <w:keepLines/>
        <w:widowControl w:val="0"/>
        <w:autoSpaceDE w:val="0"/>
        <w:autoSpaceDN w:val="0"/>
        <w:adjustRightInd w:val="0"/>
        <w:spacing w:after="0" w:line="276" w:lineRule="auto"/>
        <w:ind w:right="114"/>
        <w:jc w:val="both"/>
        <w:rPr>
          <w:rFonts w:ascii="Arial" w:hAnsi="Arial" w:cs="Arial"/>
          <w:b/>
          <w:bCs/>
          <w:color w:val="000000"/>
        </w:rPr>
      </w:pPr>
      <w:bookmarkStart w:id="71" w:name="_Toc501022446_12_1"/>
      <w:r>
        <w:rPr>
          <w:rFonts w:ascii="Arial" w:hAnsi="Arial" w:cs="Arial"/>
          <w:b/>
          <w:bCs/>
          <w:color w:val="000000"/>
        </w:rPr>
        <w:t>Schedule 3 - Contract Data Sheet</w:t>
      </w:r>
      <w:bookmarkEnd w:id="71"/>
    </w:p>
    <w:p w:rsidR="002B3A8B" w:rsidRDefault="002B3A8B">
      <w:pPr>
        <w:keepNext/>
        <w:keepLines/>
        <w:widowControl w:val="0"/>
        <w:autoSpaceDE w:val="0"/>
        <w:autoSpaceDN w:val="0"/>
        <w:adjustRightInd w:val="0"/>
        <w:spacing w:after="0" w:line="276" w:lineRule="auto"/>
        <w:ind w:left="120" w:right="114"/>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10000"/>
      </w:tblGrid>
      <w:tr w:rsidR="00D91932" w:rsidRPr="00954910" w:rsidTr="002B3A8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ight="10"/>
              <w:rPr>
                <w:rFonts w:ascii="Arial" w:hAnsi="Arial" w:cs="Arial"/>
                <w:sz w:val="24"/>
                <w:szCs w:val="24"/>
              </w:rPr>
            </w:pPr>
            <w:r w:rsidRPr="00954910">
              <w:rPr>
                <w:rFonts w:ascii="Arial" w:hAnsi="Arial" w:cs="Arial"/>
                <w:b/>
                <w:bCs/>
                <w:color w:val="000000"/>
              </w:rPr>
              <w:t>General Conditions</w:t>
            </w:r>
          </w:p>
        </w:tc>
      </w:tr>
      <w:tr w:rsidR="00D91932" w:rsidRPr="00954910" w:rsidTr="002B3A8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D91932">
            <w:pPr>
              <w:widowControl w:val="0"/>
              <w:autoSpaceDE w:val="0"/>
              <w:autoSpaceDN w:val="0"/>
              <w:adjustRightInd w:val="0"/>
              <w:spacing w:after="0" w:line="240" w:lineRule="auto"/>
              <w:ind w:left="118" w:right="10"/>
              <w:rPr>
                <w:rFonts w:ascii="Arial" w:hAnsi="Arial" w:cs="Arial"/>
                <w:color w:val="000000"/>
              </w:rPr>
            </w:pPr>
          </w:p>
          <w:p w:rsidR="00D91932" w:rsidRPr="00954910" w:rsidRDefault="00F17F9E">
            <w:pPr>
              <w:widowControl w:val="0"/>
              <w:autoSpaceDE w:val="0"/>
              <w:autoSpaceDN w:val="0"/>
              <w:adjustRightInd w:val="0"/>
              <w:spacing w:after="60" w:line="240" w:lineRule="auto"/>
              <w:ind w:left="118" w:right="10"/>
              <w:rPr>
                <w:rFonts w:ascii="Arial" w:hAnsi="Arial" w:cs="Arial"/>
                <w:b/>
                <w:bCs/>
                <w:color w:val="000000"/>
              </w:rPr>
            </w:pPr>
            <w:r w:rsidRPr="00954910">
              <w:rPr>
                <w:rFonts w:ascii="Arial" w:hAnsi="Arial" w:cs="Arial"/>
                <w:b/>
                <w:bCs/>
                <w:color w:val="000000"/>
              </w:rPr>
              <w:t>Condition 2 – Duration of Contract:</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Default="00F17F9E">
            <w:pPr>
              <w:widowControl w:val="0"/>
              <w:autoSpaceDE w:val="0"/>
              <w:autoSpaceDN w:val="0"/>
              <w:adjustRightInd w:val="0"/>
              <w:spacing w:after="60" w:line="240" w:lineRule="auto"/>
              <w:ind w:left="118" w:right="10"/>
              <w:rPr>
                <w:rFonts w:ascii="Arial" w:hAnsi="Arial" w:cs="Arial"/>
                <w:color w:val="000000"/>
              </w:rPr>
            </w:pPr>
            <w:r w:rsidRPr="00954910">
              <w:rPr>
                <w:rFonts w:ascii="Arial" w:hAnsi="Arial" w:cs="Arial"/>
                <w:color w:val="000000"/>
              </w:rPr>
              <w:t xml:space="preserve">        The Contract expiry </w:t>
            </w:r>
            <w:r w:rsidRPr="00516FAC">
              <w:rPr>
                <w:rFonts w:ascii="Arial" w:hAnsi="Arial" w:cs="Arial"/>
                <w:color w:val="000000"/>
              </w:rPr>
              <w:t>date shall be:</w:t>
            </w:r>
            <w:r w:rsidR="00CE3318">
              <w:rPr>
                <w:rFonts w:ascii="Arial" w:hAnsi="Arial" w:cs="Arial"/>
                <w:color w:val="000000"/>
              </w:rPr>
              <w:t xml:space="preserve"> Three (3) years from commencement/signature.</w:t>
            </w:r>
          </w:p>
          <w:p w:rsidR="00C876A0" w:rsidRDefault="00C876A0" w:rsidP="00C876A0">
            <w:pPr>
              <w:pStyle w:val="NormalWeb"/>
              <w:spacing w:before="0" w:beforeAutospacing="0" w:after="0" w:afterAutospacing="0"/>
              <w:ind w:firstLine="142"/>
              <w:rPr>
                <w:rFonts w:ascii="Arial" w:hAnsi="Arial" w:cs="Arial"/>
                <w:b/>
                <w:sz w:val="20"/>
              </w:rPr>
            </w:pPr>
            <w:r>
              <w:rPr>
                <w:rFonts w:ascii="Arial" w:hAnsi="Arial" w:cs="Arial"/>
                <w:b/>
                <w:sz w:val="20"/>
              </w:rPr>
              <w:t xml:space="preserve">Options </w:t>
            </w:r>
          </w:p>
          <w:p w:rsidR="00C876A0" w:rsidRDefault="00C876A0" w:rsidP="00C876A0">
            <w:pPr>
              <w:pStyle w:val="NormalWeb"/>
              <w:spacing w:before="0" w:beforeAutospacing="0" w:after="0" w:afterAutospacing="0"/>
              <w:ind w:left="284" w:firstLine="142"/>
              <w:rPr>
                <w:rFonts w:ascii="Arial" w:hAnsi="Arial" w:cs="Arial"/>
                <w:sz w:val="20"/>
              </w:rPr>
            </w:pPr>
          </w:p>
          <w:p w:rsidR="00C876A0" w:rsidRDefault="00C876A0" w:rsidP="00C876A0">
            <w:pPr>
              <w:pStyle w:val="NormalWeb"/>
              <w:tabs>
                <w:tab w:val="left" w:pos="1152"/>
              </w:tabs>
              <w:spacing w:before="0" w:beforeAutospacing="0" w:after="0" w:afterAutospacing="0"/>
              <w:ind w:left="567"/>
              <w:rPr>
                <w:rFonts w:ascii="Arial" w:hAnsi="Arial" w:cs="Arial"/>
                <w:sz w:val="20"/>
              </w:rPr>
            </w:pPr>
            <w:r>
              <w:rPr>
                <w:rFonts w:ascii="Arial" w:hAnsi="Arial" w:cs="Arial"/>
                <w:sz w:val="20"/>
              </w:rPr>
              <w:t xml:space="preserve">a. The Contractor hereby grants to the Authority in consideration of the award of this Contract an irrevocable option to extend the provision of some or all the Articles and/or Services set out at Line Items 1-4 of the Schedule of Requirements, in accordance with the Terms and Conditions of the Contract, it being agreed that the Authority has no obligation to exercise such options. </w:t>
            </w:r>
          </w:p>
          <w:p w:rsidR="00C876A0" w:rsidRDefault="00C876A0" w:rsidP="00C876A0">
            <w:pPr>
              <w:pStyle w:val="NormalWeb"/>
              <w:spacing w:before="0" w:beforeAutospacing="0" w:after="0" w:afterAutospacing="0"/>
              <w:ind w:left="567"/>
              <w:rPr>
                <w:rFonts w:ascii="Arial" w:hAnsi="Arial" w:cs="Arial"/>
                <w:sz w:val="20"/>
              </w:rPr>
            </w:pPr>
          </w:p>
          <w:p w:rsidR="00C876A0" w:rsidRDefault="00C876A0" w:rsidP="00C876A0">
            <w:pPr>
              <w:pStyle w:val="NormalWeb"/>
              <w:tabs>
                <w:tab w:val="left" w:pos="1152"/>
              </w:tabs>
              <w:spacing w:before="0" w:beforeAutospacing="0" w:after="0" w:afterAutospacing="0"/>
              <w:ind w:left="567"/>
              <w:rPr>
                <w:rFonts w:ascii="Arial" w:hAnsi="Arial" w:cs="Arial"/>
                <w:sz w:val="20"/>
              </w:rPr>
            </w:pPr>
            <w:r>
              <w:rPr>
                <w:rFonts w:ascii="Arial" w:hAnsi="Arial" w:cs="Arial"/>
                <w:sz w:val="20"/>
              </w:rPr>
              <w:t xml:space="preserve">b.  Any extension of services the Contract shall be in one (1) year increments and shall not exceed </w:t>
            </w:r>
            <w:r w:rsidR="003D4F2F">
              <w:rPr>
                <w:rFonts w:ascii="Arial" w:hAnsi="Arial" w:cs="Arial"/>
                <w:sz w:val="20"/>
              </w:rPr>
              <w:t>two</w:t>
            </w:r>
            <w:r>
              <w:rPr>
                <w:rFonts w:ascii="Arial" w:hAnsi="Arial" w:cs="Arial"/>
                <w:sz w:val="20"/>
              </w:rPr>
              <w:t xml:space="preserve"> (</w:t>
            </w:r>
            <w:r w:rsidR="003D4F2F">
              <w:rPr>
                <w:rFonts w:ascii="Arial" w:hAnsi="Arial" w:cs="Arial"/>
                <w:sz w:val="20"/>
              </w:rPr>
              <w:t>2</w:t>
            </w:r>
            <w:r>
              <w:rPr>
                <w:rFonts w:ascii="Arial" w:hAnsi="Arial" w:cs="Arial"/>
                <w:sz w:val="20"/>
              </w:rPr>
              <w:t>) years in total. </w:t>
            </w:r>
          </w:p>
          <w:p w:rsidR="00C876A0" w:rsidRDefault="00C876A0" w:rsidP="00C876A0">
            <w:pPr>
              <w:pStyle w:val="NormalWeb"/>
              <w:tabs>
                <w:tab w:val="left" w:pos="1152"/>
              </w:tabs>
              <w:spacing w:before="0" w:beforeAutospacing="0" w:after="0" w:afterAutospacing="0"/>
              <w:ind w:left="567"/>
              <w:rPr>
                <w:rFonts w:ascii="Arial" w:hAnsi="Arial" w:cs="Arial"/>
                <w:sz w:val="20"/>
              </w:rPr>
            </w:pPr>
            <w:r>
              <w:rPr>
                <w:rFonts w:ascii="Arial" w:hAnsi="Arial" w:cs="Arial"/>
                <w:sz w:val="20"/>
              </w:rPr>
              <w:t xml:space="preserve"> </w:t>
            </w:r>
          </w:p>
          <w:p w:rsidR="00C876A0" w:rsidRDefault="00C876A0" w:rsidP="00C876A0">
            <w:pPr>
              <w:pStyle w:val="NormalWeb"/>
              <w:tabs>
                <w:tab w:val="left" w:pos="1152"/>
              </w:tabs>
              <w:spacing w:before="0" w:beforeAutospacing="0" w:after="0" w:afterAutospacing="0"/>
              <w:ind w:left="567"/>
              <w:rPr>
                <w:rFonts w:ascii="Arial" w:hAnsi="Arial" w:cs="Arial"/>
                <w:sz w:val="20"/>
              </w:rPr>
            </w:pPr>
            <w:r>
              <w:rPr>
                <w:rFonts w:ascii="Arial" w:hAnsi="Arial" w:cs="Arial"/>
                <w:sz w:val="20"/>
              </w:rPr>
              <w:t xml:space="preserve">c. Further to para b above, all Option periods will be Fixed Priced, subject to Variation of Price (VOP) in accordance with Schedule </w:t>
            </w:r>
            <w:r w:rsidR="00650F99">
              <w:rPr>
                <w:rFonts w:ascii="Arial" w:hAnsi="Arial" w:cs="Arial"/>
                <w:sz w:val="20"/>
              </w:rPr>
              <w:t>9</w:t>
            </w:r>
            <w:r>
              <w:rPr>
                <w:rFonts w:ascii="Arial" w:hAnsi="Arial" w:cs="Arial"/>
                <w:sz w:val="20"/>
              </w:rPr>
              <w:t xml:space="preserve"> - Pricing and Payment below. </w:t>
            </w:r>
          </w:p>
          <w:p w:rsidR="00C876A0" w:rsidRDefault="00C876A0" w:rsidP="00C876A0">
            <w:pPr>
              <w:pStyle w:val="NormalWeb"/>
              <w:tabs>
                <w:tab w:val="left" w:pos="1152"/>
              </w:tabs>
              <w:spacing w:before="0" w:beforeAutospacing="0" w:after="0" w:afterAutospacing="0"/>
              <w:ind w:left="567"/>
              <w:rPr>
                <w:rFonts w:ascii="Arial" w:hAnsi="Arial" w:cs="Arial"/>
                <w:sz w:val="20"/>
              </w:rPr>
            </w:pPr>
          </w:p>
          <w:p w:rsidR="00C876A0" w:rsidRDefault="00C876A0" w:rsidP="00C876A0">
            <w:pPr>
              <w:pStyle w:val="NormalWeb"/>
              <w:tabs>
                <w:tab w:val="left" w:pos="1152"/>
              </w:tabs>
              <w:spacing w:before="0" w:beforeAutospacing="0" w:after="0" w:afterAutospacing="0"/>
              <w:ind w:left="567"/>
              <w:rPr>
                <w:rFonts w:ascii="Arial" w:hAnsi="Arial" w:cs="Arial"/>
                <w:sz w:val="20"/>
              </w:rPr>
            </w:pPr>
            <w:r>
              <w:rPr>
                <w:rFonts w:ascii="Arial" w:hAnsi="Arial" w:cs="Arial"/>
                <w:sz w:val="20"/>
              </w:rPr>
              <w:t xml:space="preserve">d. The Authority shall have the right to exercise the options within the time specified below: </w:t>
            </w:r>
          </w:p>
          <w:p w:rsidR="00C876A0" w:rsidRDefault="00C876A0" w:rsidP="00C876A0">
            <w:pPr>
              <w:pStyle w:val="NormalWeb"/>
              <w:tabs>
                <w:tab w:val="left" w:pos="1152"/>
              </w:tabs>
              <w:spacing w:before="0" w:beforeAutospacing="0" w:after="0" w:afterAutospacing="0"/>
              <w:ind w:left="567"/>
              <w:rPr>
                <w:rFonts w:ascii="Arial" w:hAnsi="Arial" w:cs="Arial"/>
                <w:sz w:val="20"/>
              </w:rPr>
            </w:pPr>
          </w:p>
          <w:p w:rsidR="00C876A0" w:rsidRDefault="00C876A0" w:rsidP="00C876A0">
            <w:pPr>
              <w:pStyle w:val="NormalWeb"/>
              <w:tabs>
                <w:tab w:val="left" w:pos="1701"/>
              </w:tabs>
              <w:spacing w:before="0" w:beforeAutospacing="0" w:after="0" w:afterAutospacing="0"/>
              <w:ind w:left="1134"/>
              <w:rPr>
                <w:rFonts w:ascii="Arial" w:hAnsi="Arial" w:cs="Arial"/>
                <w:sz w:val="20"/>
              </w:rPr>
            </w:pPr>
            <w:r>
              <w:rPr>
                <w:rFonts w:ascii="Arial" w:hAnsi="Arial" w:cs="Arial"/>
                <w:sz w:val="20"/>
              </w:rPr>
              <w:t xml:space="preserve">i. Where the Authority invokes the option under any of the Line items 1-4, it will do so by giving the Contractor written notice no later than three (3) calendar months prior to the expiry date at condition 2. </w:t>
            </w:r>
          </w:p>
          <w:p w:rsidR="00C876A0" w:rsidRDefault="00C876A0" w:rsidP="00C876A0">
            <w:pPr>
              <w:pStyle w:val="NormalWeb"/>
              <w:tabs>
                <w:tab w:val="left" w:pos="1152"/>
              </w:tabs>
              <w:spacing w:before="0" w:beforeAutospacing="0" w:after="0" w:afterAutospacing="0"/>
              <w:ind w:left="567"/>
              <w:rPr>
                <w:rFonts w:ascii="Arial" w:hAnsi="Arial" w:cs="Arial"/>
                <w:sz w:val="20"/>
              </w:rPr>
            </w:pPr>
          </w:p>
          <w:p w:rsidR="00C876A0" w:rsidRDefault="00C876A0" w:rsidP="00C876A0">
            <w:pPr>
              <w:pStyle w:val="NormalWeb"/>
              <w:tabs>
                <w:tab w:val="left" w:pos="1152"/>
              </w:tabs>
              <w:spacing w:before="0" w:beforeAutospacing="0" w:after="0" w:afterAutospacing="0"/>
              <w:ind w:left="567"/>
              <w:rPr>
                <w:rFonts w:ascii="Arial" w:hAnsi="Arial" w:cs="Arial"/>
                <w:sz w:val="20"/>
              </w:rPr>
            </w:pPr>
            <w:r>
              <w:rPr>
                <w:rFonts w:ascii="Arial" w:hAnsi="Arial" w:cs="Arial"/>
                <w:sz w:val="20"/>
              </w:rPr>
              <w:t>e. The Authority reserves the right to seek competitive tenders, where appropriate, for the option requirements detailed in Condition 2 of this Contract. In such event, the Contractor shall not relinquish any of his obligations to supply the option requirement(s) detailed in Condition 2, nor shall the Authority waive any of its rights under said Condition.</w:t>
            </w:r>
          </w:p>
          <w:p w:rsidR="00C876A0" w:rsidRPr="00954910" w:rsidRDefault="00C876A0">
            <w:pPr>
              <w:widowControl w:val="0"/>
              <w:autoSpaceDE w:val="0"/>
              <w:autoSpaceDN w:val="0"/>
              <w:adjustRightInd w:val="0"/>
              <w:spacing w:after="60" w:line="240" w:lineRule="auto"/>
              <w:ind w:left="118" w:right="10"/>
              <w:rPr>
                <w:rFonts w:ascii="Arial" w:hAnsi="Arial" w:cs="Arial"/>
                <w:color w:val="000000"/>
              </w:rPr>
            </w:pPr>
          </w:p>
          <w:p w:rsidR="00D91932" w:rsidRPr="00954910" w:rsidRDefault="00D91932">
            <w:pPr>
              <w:widowControl w:val="0"/>
              <w:autoSpaceDE w:val="0"/>
              <w:autoSpaceDN w:val="0"/>
              <w:adjustRightInd w:val="0"/>
              <w:spacing w:after="0" w:line="240" w:lineRule="auto"/>
              <w:ind w:left="838" w:right="10"/>
              <w:rPr>
                <w:rFonts w:ascii="Arial" w:hAnsi="Arial" w:cs="Arial"/>
                <w:sz w:val="24"/>
                <w:szCs w:val="24"/>
              </w:rPr>
            </w:pPr>
          </w:p>
        </w:tc>
      </w:tr>
      <w:tr w:rsidR="00D91932" w:rsidRPr="00954910" w:rsidTr="002B3A8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D91932">
            <w:pPr>
              <w:widowControl w:val="0"/>
              <w:autoSpaceDE w:val="0"/>
              <w:autoSpaceDN w:val="0"/>
              <w:adjustRightInd w:val="0"/>
              <w:spacing w:after="0" w:line="240" w:lineRule="auto"/>
              <w:ind w:left="118" w:right="10"/>
              <w:rPr>
                <w:rFonts w:ascii="Arial" w:hAnsi="Arial" w:cs="Arial"/>
                <w:color w:val="000000"/>
              </w:rPr>
            </w:pPr>
          </w:p>
          <w:p w:rsidR="00D91932" w:rsidRPr="00954910" w:rsidRDefault="00F17F9E">
            <w:pPr>
              <w:widowControl w:val="0"/>
              <w:autoSpaceDE w:val="0"/>
              <w:autoSpaceDN w:val="0"/>
              <w:adjustRightInd w:val="0"/>
              <w:spacing w:after="60" w:line="240" w:lineRule="auto"/>
              <w:ind w:left="118" w:right="10"/>
              <w:rPr>
                <w:rFonts w:ascii="Arial" w:hAnsi="Arial" w:cs="Arial"/>
                <w:b/>
                <w:bCs/>
                <w:color w:val="000000"/>
              </w:rPr>
            </w:pPr>
            <w:r w:rsidRPr="00954910">
              <w:rPr>
                <w:rFonts w:ascii="Arial" w:hAnsi="Arial" w:cs="Arial"/>
                <w:b/>
                <w:bCs/>
                <w:color w:val="000000"/>
              </w:rPr>
              <w:t>Condition 4 – Governing Law:</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Default="00F17F9E">
            <w:pPr>
              <w:widowControl w:val="0"/>
              <w:autoSpaceDE w:val="0"/>
              <w:autoSpaceDN w:val="0"/>
              <w:adjustRightInd w:val="0"/>
              <w:spacing w:after="60" w:line="240" w:lineRule="auto"/>
              <w:ind w:left="118" w:right="10"/>
              <w:rPr>
                <w:rFonts w:ascii="Arial" w:hAnsi="Arial" w:cs="Arial"/>
                <w:color w:val="000000"/>
              </w:rPr>
            </w:pPr>
            <w:r w:rsidRPr="00954910">
              <w:rPr>
                <w:rFonts w:ascii="Arial" w:hAnsi="Arial" w:cs="Arial"/>
                <w:color w:val="000000"/>
              </w:rPr>
              <w:t xml:space="preserve">Contract to be governed and </w:t>
            </w:r>
            <w:r w:rsidRPr="00E033A4">
              <w:rPr>
                <w:rFonts w:ascii="Arial" w:hAnsi="Arial" w:cs="Arial"/>
                <w:color w:val="000000"/>
              </w:rPr>
              <w:t>construed in accordance with:</w:t>
            </w:r>
            <w:r w:rsidRPr="00954910">
              <w:rPr>
                <w:rFonts w:ascii="Arial" w:hAnsi="Arial" w:cs="Arial"/>
                <w:color w:val="000000"/>
              </w:rPr>
              <w:t xml:space="preserve"> </w:t>
            </w:r>
          </w:p>
          <w:p w:rsidR="00E033A4" w:rsidRDefault="00E033A4">
            <w:pPr>
              <w:widowControl w:val="0"/>
              <w:autoSpaceDE w:val="0"/>
              <w:autoSpaceDN w:val="0"/>
              <w:adjustRightInd w:val="0"/>
              <w:spacing w:after="60" w:line="240" w:lineRule="auto"/>
              <w:ind w:left="118" w:right="10"/>
              <w:rPr>
                <w:rFonts w:ascii="Arial" w:hAnsi="Arial" w:cs="Arial"/>
                <w:color w:val="000000"/>
              </w:rPr>
            </w:pPr>
          </w:p>
          <w:p w:rsidR="00E033A4" w:rsidRDefault="00E033A4" w:rsidP="001261EE">
            <w:pPr>
              <w:spacing w:after="0" w:line="229" w:lineRule="exact"/>
              <w:ind w:left="144"/>
              <w:textAlignment w:val="baseline"/>
              <w:rPr>
                <w:rFonts w:ascii="Arial" w:eastAsia="Arial" w:hAnsi="Arial"/>
                <w:color w:val="000000"/>
                <w:sz w:val="20"/>
              </w:rPr>
            </w:pPr>
            <w:r>
              <w:rPr>
                <w:rFonts w:ascii="Arial" w:eastAsia="Arial" w:hAnsi="Arial"/>
                <w:color w:val="000000"/>
                <w:sz w:val="20"/>
              </w:rPr>
              <w:t>English Law</w:t>
            </w:r>
          </w:p>
          <w:p w:rsidR="00D91932" w:rsidRPr="00E033A4" w:rsidRDefault="00E033A4" w:rsidP="00E033A4">
            <w:pPr>
              <w:spacing w:before="362" w:line="230" w:lineRule="exact"/>
              <w:ind w:left="864" w:right="432"/>
              <w:textAlignment w:val="baseline"/>
              <w:rPr>
                <w:rFonts w:ascii="Arial" w:eastAsia="Arial" w:hAnsi="Arial"/>
                <w:color w:val="000000"/>
                <w:sz w:val="20"/>
              </w:rPr>
            </w:pPr>
            <w:r>
              <w:rPr>
                <w:rFonts w:ascii="Arial" w:eastAsia="Arial" w:hAnsi="Arial"/>
                <w:color w:val="000000"/>
                <w:sz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rsidR="00D91932" w:rsidRPr="00954910" w:rsidRDefault="00E033A4">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n/a</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tc>
      </w:tr>
      <w:tr w:rsidR="00D91932" w:rsidRPr="00954910" w:rsidTr="002B3A8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D91932">
            <w:pPr>
              <w:widowControl w:val="0"/>
              <w:autoSpaceDE w:val="0"/>
              <w:autoSpaceDN w:val="0"/>
              <w:adjustRightInd w:val="0"/>
              <w:spacing w:after="0" w:line="240" w:lineRule="auto"/>
              <w:ind w:left="118" w:right="10"/>
              <w:rPr>
                <w:rFonts w:ascii="Arial" w:hAnsi="Arial" w:cs="Arial"/>
                <w:color w:val="000000"/>
              </w:rPr>
            </w:pPr>
          </w:p>
          <w:p w:rsidR="00D91932" w:rsidRPr="00954910" w:rsidRDefault="00F17F9E">
            <w:pPr>
              <w:widowControl w:val="0"/>
              <w:autoSpaceDE w:val="0"/>
              <w:autoSpaceDN w:val="0"/>
              <w:adjustRightInd w:val="0"/>
              <w:spacing w:after="60" w:line="240" w:lineRule="auto"/>
              <w:ind w:left="118" w:right="10"/>
              <w:rPr>
                <w:rFonts w:ascii="Arial" w:hAnsi="Arial" w:cs="Arial"/>
                <w:b/>
                <w:bCs/>
                <w:color w:val="000000"/>
              </w:rPr>
            </w:pPr>
            <w:r w:rsidRPr="00954910">
              <w:rPr>
                <w:rFonts w:ascii="Arial" w:hAnsi="Arial" w:cs="Arial"/>
                <w:b/>
                <w:bCs/>
                <w:color w:val="000000"/>
              </w:rPr>
              <w:t>Condition 8 – Authority’s Representatives:</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954910" w:rsidRDefault="00F17F9E">
            <w:pPr>
              <w:widowControl w:val="0"/>
              <w:autoSpaceDE w:val="0"/>
              <w:autoSpaceDN w:val="0"/>
              <w:adjustRightInd w:val="0"/>
              <w:spacing w:after="60" w:line="240" w:lineRule="auto"/>
              <w:ind w:left="118" w:right="10"/>
              <w:rPr>
                <w:rFonts w:ascii="Arial" w:hAnsi="Arial" w:cs="Arial"/>
                <w:color w:val="000000"/>
              </w:rPr>
            </w:pPr>
            <w:r w:rsidRPr="00954910">
              <w:rPr>
                <w:rFonts w:ascii="Arial" w:hAnsi="Arial" w:cs="Arial"/>
                <w:color w:val="000000"/>
              </w:rPr>
              <w:lastRenderedPageBreak/>
              <w:t>        The Authority’s Representatives for the Contract are as follows:</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954910" w:rsidRDefault="00F17F9E">
            <w:pPr>
              <w:widowControl w:val="0"/>
              <w:autoSpaceDE w:val="0"/>
              <w:autoSpaceDN w:val="0"/>
              <w:adjustRightInd w:val="0"/>
              <w:spacing w:after="60" w:line="240" w:lineRule="auto"/>
              <w:ind w:left="118" w:right="10"/>
              <w:rPr>
                <w:rFonts w:ascii="Arial" w:hAnsi="Arial" w:cs="Arial"/>
                <w:i/>
                <w:iCs/>
                <w:color w:val="000000"/>
              </w:rPr>
            </w:pPr>
            <w:r w:rsidRPr="00954910">
              <w:rPr>
                <w:rFonts w:ascii="Arial" w:hAnsi="Arial" w:cs="Arial"/>
                <w:color w:val="000000"/>
              </w:rPr>
              <w:t xml:space="preserve">Commercial:  </w:t>
            </w:r>
            <w:r w:rsidRPr="00954910">
              <w:rPr>
                <w:rFonts w:ascii="Arial" w:hAnsi="Arial" w:cs="Arial"/>
                <w:i/>
                <w:iCs/>
                <w:color w:val="000000"/>
              </w:rPr>
              <w:t>(as per DEFFORM 111)</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954910" w:rsidRDefault="00F17F9E">
            <w:pPr>
              <w:widowControl w:val="0"/>
              <w:autoSpaceDE w:val="0"/>
              <w:autoSpaceDN w:val="0"/>
              <w:adjustRightInd w:val="0"/>
              <w:spacing w:after="60" w:line="240" w:lineRule="auto"/>
              <w:ind w:left="118" w:right="10"/>
              <w:rPr>
                <w:rFonts w:ascii="Arial" w:hAnsi="Arial" w:cs="Arial"/>
                <w:i/>
                <w:iCs/>
                <w:color w:val="000000"/>
              </w:rPr>
            </w:pPr>
            <w:r w:rsidRPr="00954910">
              <w:rPr>
                <w:rFonts w:ascii="Arial" w:hAnsi="Arial" w:cs="Arial"/>
                <w:color w:val="000000"/>
              </w:rPr>
              <w:t xml:space="preserve">Project Manager:   </w:t>
            </w:r>
            <w:r w:rsidRPr="00954910">
              <w:rPr>
                <w:rFonts w:ascii="Arial" w:hAnsi="Arial" w:cs="Arial"/>
                <w:i/>
                <w:iCs/>
                <w:color w:val="000000"/>
              </w:rPr>
              <w:t>(as per DEFFORM 111)</w:t>
            </w:r>
          </w:p>
          <w:p w:rsidR="00D91932" w:rsidRPr="00954910" w:rsidRDefault="00D91932">
            <w:pPr>
              <w:widowControl w:val="0"/>
              <w:autoSpaceDE w:val="0"/>
              <w:autoSpaceDN w:val="0"/>
              <w:adjustRightInd w:val="0"/>
              <w:spacing w:after="0" w:line="240" w:lineRule="auto"/>
              <w:ind w:left="118" w:right="10"/>
              <w:rPr>
                <w:rFonts w:ascii="Arial" w:hAnsi="Arial" w:cs="Arial"/>
                <w:sz w:val="24"/>
                <w:szCs w:val="24"/>
              </w:rPr>
            </w:pPr>
          </w:p>
        </w:tc>
      </w:tr>
      <w:tr w:rsidR="00D91932" w:rsidRPr="00954910" w:rsidTr="002B3A8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D91932">
            <w:pPr>
              <w:widowControl w:val="0"/>
              <w:autoSpaceDE w:val="0"/>
              <w:autoSpaceDN w:val="0"/>
              <w:adjustRightInd w:val="0"/>
              <w:spacing w:after="0" w:line="240" w:lineRule="auto"/>
              <w:ind w:left="118" w:right="10"/>
              <w:rPr>
                <w:rFonts w:ascii="Arial" w:hAnsi="Arial" w:cs="Arial"/>
                <w:color w:val="000000"/>
              </w:rPr>
            </w:pPr>
          </w:p>
          <w:p w:rsidR="00D91932" w:rsidRPr="00954910" w:rsidRDefault="00F17F9E">
            <w:pPr>
              <w:widowControl w:val="0"/>
              <w:autoSpaceDE w:val="0"/>
              <w:autoSpaceDN w:val="0"/>
              <w:adjustRightInd w:val="0"/>
              <w:spacing w:after="60" w:line="240" w:lineRule="auto"/>
              <w:ind w:left="118" w:right="10"/>
              <w:rPr>
                <w:rFonts w:ascii="Arial" w:hAnsi="Arial" w:cs="Arial"/>
                <w:b/>
                <w:bCs/>
                <w:color w:val="000000"/>
              </w:rPr>
            </w:pPr>
            <w:r w:rsidRPr="00954910">
              <w:rPr>
                <w:rFonts w:ascii="Arial" w:hAnsi="Arial" w:cs="Arial"/>
                <w:b/>
                <w:bCs/>
                <w:color w:val="000000"/>
              </w:rPr>
              <w:t>Condition 19 – Notices:</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954910" w:rsidRDefault="00F17F9E">
            <w:pPr>
              <w:widowControl w:val="0"/>
              <w:autoSpaceDE w:val="0"/>
              <w:autoSpaceDN w:val="0"/>
              <w:adjustRightInd w:val="0"/>
              <w:spacing w:after="60" w:line="240" w:lineRule="auto"/>
              <w:ind w:left="118" w:right="10"/>
              <w:rPr>
                <w:rFonts w:ascii="Arial" w:hAnsi="Arial" w:cs="Arial"/>
                <w:color w:val="000000"/>
              </w:rPr>
            </w:pPr>
            <w:r w:rsidRPr="00954910">
              <w:rPr>
                <w:rFonts w:ascii="Arial" w:hAnsi="Arial" w:cs="Arial"/>
                <w:color w:val="000000"/>
              </w:rPr>
              <w:t>        Notices served under the Contract shall be sent to the following address:</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954910" w:rsidRDefault="00F17F9E">
            <w:pPr>
              <w:widowControl w:val="0"/>
              <w:autoSpaceDE w:val="0"/>
              <w:autoSpaceDN w:val="0"/>
              <w:adjustRightInd w:val="0"/>
              <w:spacing w:after="60" w:line="240" w:lineRule="auto"/>
              <w:ind w:left="118" w:right="10"/>
              <w:rPr>
                <w:rFonts w:ascii="Arial" w:hAnsi="Arial" w:cs="Arial"/>
                <w:i/>
                <w:iCs/>
                <w:color w:val="000000"/>
              </w:rPr>
            </w:pPr>
            <w:r w:rsidRPr="00954910">
              <w:rPr>
                <w:rFonts w:ascii="Arial" w:hAnsi="Arial" w:cs="Arial"/>
                <w:color w:val="000000"/>
              </w:rPr>
              <w:t xml:space="preserve">Authority:      </w:t>
            </w:r>
            <w:r w:rsidRPr="00954910">
              <w:rPr>
                <w:rFonts w:ascii="Arial" w:hAnsi="Arial" w:cs="Arial"/>
                <w:i/>
                <w:iCs/>
                <w:color w:val="000000"/>
              </w:rPr>
              <w:t>(as per DEFFORM 111)</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044378" w:rsidRDefault="00F17F9E" w:rsidP="00044378">
            <w:pPr>
              <w:tabs>
                <w:tab w:val="left" w:pos="9639"/>
              </w:tabs>
              <w:spacing w:after="0" w:line="240" w:lineRule="auto"/>
              <w:rPr>
                <w:rFonts w:ascii="Arial" w:hAnsi="Arial" w:cs="Arial"/>
                <w:color w:val="000000"/>
              </w:rPr>
            </w:pPr>
            <w:r w:rsidRPr="00954910">
              <w:rPr>
                <w:rFonts w:ascii="Arial" w:hAnsi="Arial" w:cs="Arial"/>
                <w:color w:val="000000"/>
              </w:rPr>
              <w:t> </w:t>
            </w:r>
            <w:r w:rsidRPr="00B93203">
              <w:rPr>
                <w:rFonts w:ascii="Arial" w:hAnsi="Arial" w:cs="Arial"/>
                <w:color w:val="000000"/>
              </w:rPr>
              <w:t>Contractor:</w:t>
            </w:r>
            <w:r w:rsidRPr="00954910">
              <w:rPr>
                <w:rFonts w:ascii="Arial" w:hAnsi="Arial" w:cs="Arial"/>
                <w:color w:val="000000"/>
              </w:rPr>
              <w:t xml:space="preserve"> </w:t>
            </w:r>
            <w:r w:rsidR="00044378">
              <w:rPr>
                <w:rFonts w:ascii="Arial" w:hAnsi="Arial" w:cs="Arial"/>
                <w:color w:val="000000"/>
              </w:rPr>
              <w:t xml:space="preserve"> </w:t>
            </w:r>
          </w:p>
          <w:p w:rsidR="00044378" w:rsidRPr="00DF2CD8" w:rsidRDefault="00044378" w:rsidP="00044378">
            <w:pPr>
              <w:tabs>
                <w:tab w:val="left" w:pos="9639"/>
              </w:tabs>
              <w:spacing w:after="0" w:line="240" w:lineRule="auto"/>
              <w:rPr>
                <w:rFonts w:ascii="Arial" w:eastAsia="PMingLiU" w:hAnsi="Arial" w:cs="Arial"/>
                <w:noProof/>
                <w:lang w:val="en-US" w:eastAsia="en-US"/>
              </w:rPr>
            </w:pPr>
            <w:r>
              <w:rPr>
                <w:rFonts w:ascii="Arial" w:hAnsi="Arial" w:cs="Arial"/>
                <w:color w:val="000000"/>
              </w:rPr>
              <w:t>Hatchmoor Industrial Estate</w:t>
            </w:r>
            <w:r w:rsidRPr="00DF2CD8">
              <w:rPr>
                <w:rFonts w:ascii="Arial" w:eastAsia="PMingLiU" w:hAnsi="Arial" w:cs="Arial"/>
                <w:noProof/>
                <w:lang w:val="en-US" w:eastAsia="en-US"/>
              </w:rPr>
              <w:t xml:space="preserve"> </w:t>
            </w:r>
          </w:p>
          <w:p w:rsidR="00044378" w:rsidRPr="00DF2CD8" w:rsidRDefault="00044378" w:rsidP="00044378">
            <w:pPr>
              <w:tabs>
                <w:tab w:val="left" w:pos="9639"/>
              </w:tabs>
              <w:spacing w:after="0" w:line="240" w:lineRule="auto"/>
              <w:rPr>
                <w:rFonts w:ascii="Arial" w:eastAsia="PMingLiU" w:hAnsi="Arial" w:cs="Arial"/>
                <w:noProof/>
                <w:lang w:val="en-US" w:eastAsia="en-US"/>
              </w:rPr>
            </w:pPr>
            <w:r>
              <w:rPr>
                <w:rFonts w:ascii="Arial" w:hAnsi="Arial" w:cs="Arial"/>
                <w:color w:val="000000"/>
              </w:rPr>
              <w:t>Torrington, Devon</w:t>
            </w:r>
            <w:r w:rsidRPr="00DF2CD8">
              <w:rPr>
                <w:rFonts w:ascii="Arial" w:eastAsia="PMingLiU" w:hAnsi="Arial" w:cs="Arial"/>
                <w:noProof/>
                <w:lang w:val="en-US" w:eastAsia="en-US"/>
              </w:rPr>
              <w:t xml:space="preserve"> </w:t>
            </w:r>
          </w:p>
          <w:p w:rsidR="00044378" w:rsidRDefault="00044378" w:rsidP="00044378">
            <w:pPr>
              <w:widowControl w:val="0"/>
              <w:autoSpaceDE w:val="0"/>
              <w:autoSpaceDN w:val="0"/>
              <w:adjustRightInd w:val="0"/>
              <w:spacing w:after="0" w:line="240" w:lineRule="auto"/>
              <w:ind w:right="107"/>
              <w:rPr>
                <w:rFonts w:ascii="Arial" w:hAnsi="Arial" w:cs="Arial"/>
                <w:color w:val="000000"/>
              </w:rPr>
            </w:pPr>
            <w:r>
              <w:rPr>
                <w:rFonts w:ascii="Arial" w:hAnsi="Arial" w:cs="Arial"/>
                <w:color w:val="000000"/>
              </w:rPr>
              <w:t>EX387HP</w:t>
            </w:r>
          </w:p>
          <w:p w:rsidR="00044378" w:rsidRDefault="00044378" w:rsidP="00044378">
            <w:pPr>
              <w:widowControl w:val="0"/>
              <w:autoSpaceDE w:val="0"/>
              <w:autoSpaceDN w:val="0"/>
              <w:adjustRightInd w:val="0"/>
              <w:spacing w:after="0" w:line="240" w:lineRule="auto"/>
              <w:ind w:right="107"/>
              <w:rPr>
                <w:rFonts w:ascii="Arial" w:hAnsi="Arial" w:cs="Arial"/>
                <w:color w:val="000000"/>
              </w:rPr>
            </w:pPr>
            <w:r>
              <w:rPr>
                <w:rFonts w:ascii="Arial" w:hAnsi="Arial" w:cs="Arial"/>
                <w:color w:val="000000"/>
              </w:rPr>
              <w:t>UK</w:t>
            </w:r>
          </w:p>
          <w:p w:rsidR="00D91932" w:rsidRPr="00954910" w:rsidRDefault="00D91932">
            <w:pPr>
              <w:widowControl w:val="0"/>
              <w:autoSpaceDE w:val="0"/>
              <w:autoSpaceDN w:val="0"/>
              <w:adjustRightInd w:val="0"/>
              <w:spacing w:after="60" w:line="240" w:lineRule="auto"/>
              <w:ind w:left="118" w:right="10"/>
              <w:rPr>
                <w:rFonts w:ascii="Arial" w:hAnsi="Arial" w:cs="Arial"/>
                <w:color w:val="000000"/>
              </w:rPr>
            </w:pP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954910" w:rsidRDefault="00F17F9E">
            <w:pPr>
              <w:widowControl w:val="0"/>
              <w:autoSpaceDE w:val="0"/>
              <w:autoSpaceDN w:val="0"/>
              <w:adjustRightInd w:val="0"/>
              <w:spacing w:after="60" w:line="240" w:lineRule="auto"/>
              <w:ind w:left="118" w:right="10"/>
              <w:rPr>
                <w:rFonts w:ascii="Arial" w:hAnsi="Arial" w:cs="Arial"/>
                <w:color w:val="000000"/>
              </w:rPr>
            </w:pPr>
            <w:r w:rsidRPr="00954910">
              <w:rPr>
                <w:rFonts w:ascii="Arial" w:hAnsi="Arial" w:cs="Arial"/>
                <w:color w:val="000000"/>
              </w:rPr>
              <w:t> Notices can be sent by electronic mail</w:t>
            </w:r>
          </w:p>
          <w:p w:rsidR="00D91932" w:rsidRPr="00954910" w:rsidRDefault="00D91932">
            <w:pPr>
              <w:widowControl w:val="0"/>
              <w:autoSpaceDE w:val="0"/>
              <w:autoSpaceDN w:val="0"/>
              <w:adjustRightInd w:val="0"/>
              <w:spacing w:after="0" w:line="240" w:lineRule="auto"/>
              <w:ind w:left="118" w:right="10"/>
              <w:rPr>
                <w:rFonts w:ascii="Arial" w:hAnsi="Arial" w:cs="Arial"/>
                <w:sz w:val="24"/>
                <w:szCs w:val="24"/>
              </w:rPr>
            </w:pPr>
          </w:p>
        </w:tc>
      </w:tr>
      <w:tr w:rsidR="00D91932" w:rsidRPr="00954910" w:rsidTr="002B3A8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954910" w:rsidRDefault="00F17F9E">
            <w:pPr>
              <w:widowControl w:val="0"/>
              <w:autoSpaceDE w:val="0"/>
              <w:autoSpaceDN w:val="0"/>
              <w:adjustRightInd w:val="0"/>
              <w:spacing w:after="60" w:line="240" w:lineRule="auto"/>
              <w:ind w:left="118" w:right="10"/>
              <w:rPr>
                <w:rFonts w:ascii="Arial" w:hAnsi="Arial" w:cs="Arial"/>
                <w:b/>
                <w:bCs/>
                <w:color w:val="000000"/>
              </w:rPr>
            </w:pPr>
            <w:r w:rsidRPr="00954910">
              <w:rPr>
                <w:rFonts w:ascii="Arial" w:hAnsi="Arial" w:cs="Arial"/>
                <w:b/>
                <w:bCs/>
                <w:color w:val="000000"/>
              </w:rPr>
              <w:t>Condition 20.a – Progress Meetings:</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Default="00F17F9E">
            <w:pPr>
              <w:widowControl w:val="0"/>
              <w:autoSpaceDE w:val="0"/>
              <w:autoSpaceDN w:val="0"/>
              <w:adjustRightInd w:val="0"/>
              <w:spacing w:after="60" w:line="240" w:lineRule="auto"/>
              <w:ind w:left="118" w:right="10"/>
              <w:rPr>
                <w:rFonts w:ascii="Arial" w:hAnsi="Arial" w:cs="Arial"/>
                <w:color w:val="000000"/>
              </w:rPr>
            </w:pPr>
            <w:r w:rsidRPr="00954910">
              <w:rPr>
                <w:rFonts w:ascii="Arial" w:hAnsi="Arial" w:cs="Arial"/>
                <w:color w:val="000000"/>
              </w:rPr>
              <w:t>The Contractor shall be required to attend the following meetings:</w:t>
            </w:r>
          </w:p>
          <w:p w:rsidR="007D5E58" w:rsidRPr="00954910" w:rsidRDefault="00EF57E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See Annex A- SoR</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954910" w:rsidRDefault="00D91932">
            <w:pPr>
              <w:widowControl w:val="0"/>
              <w:autoSpaceDE w:val="0"/>
              <w:autoSpaceDN w:val="0"/>
              <w:adjustRightInd w:val="0"/>
              <w:spacing w:after="60" w:line="240" w:lineRule="auto"/>
              <w:ind w:left="118" w:right="10"/>
              <w:rPr>
                <w:rFonts w:ascii="Arial" w:hAnsi="Arial" w:cs="Arial"/>
                <w:color w:val="000000"/>
              </w:rPr>
            </w:pP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tc>
      </w:tr>
      <w:tr w:rsidR="00D91932" w:rsidRPr="00954910" w:rsidTr="002B3A8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954910" w:rsidRDefault="00F17F9E">
            <w:pPr>
              <w:widowControl w:val="0"/>
              <w:autoSpaceDE w:val="0"/>
              <w:autoSpaceDN w:val="0"/>
              <w:adjustRightInd w:val="0"/>
              <w:spacing w:after="60" w:line="240" w:lineRule="auto"/>
              <w:ind w:left="118" w:right="10"/>
              <w:rPr>
                <w:rFonts w:ascii="Arial" w:hAnsi="Arial" w:cs="Arial"/>
                <w:b/>
                <w:bCs/>
                <w:color w:val="000000"/>
              </w:rPr>
            </w:pPr>
            <w:r w:rsidRPr="00954910">
              <w:rPr>
                <w:rFonts w:ascii="Arial" w:hAnsi="Arial" w:cs="Arial"/>
                <w:b/>
                <w:bCs/>
                <w:color w:val="000000"/>
              </w:rPr>
              <w:t>Condition 20.b – Progress Reports:</w:t>
            </w:r>
          </w:p>
          <w:p w:rsidR="00B95EFA" w:rsidRDefault="00B95EFA">
            <w:pPr>
              <w:widowControl w:val="0"/>
              <w:autoSpaceDE w:val="0"/>
              <w:autoSpaceDN w:val="0"/>
              <w:adjustRightInd w:val="0"/>
              <w:spacing w:after="60" w:line="240" w:lineRule="auto"/>
              <w:ind w:left="118" w:right="10"/>
              <w:rPr>
                <w:rFonts w:ascii="Arial" w:hAnsi="Arial" w:cs="Arial"/>
                <w:sz w:val="24"/>
                <w:szCs w:val="24"/>
              </w:rPr>
            </w:pPr>
          </w:p>
          <w:p w:rsidR="00D91932" w:rsidRPr="00954910" w:rsidRDefault="00B95EF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w:t>
            </w:r>
            <w:r w:rsidR="00F17F9E" w:rsidRPr="00954910">
              <w:rPr>
                <w:rFonts w:ascii="Arial" w:hAnsi="Arial" w:cs="Arial"/>
                <w:color w:val="000000"/>
              </w:rPr>
              <w:t>he Contractor is required to submit the following Reports:</w:t>
            </w:r>
          </w:p>
          <w:p w:rsidR="00B95EFA" w:rsidRDefault="00B95EFA">
            <w:pPr>
              <w:widowControl w:val="0"/>
              <w:autoSpaceDE w:val="0"/>
              <w:autoSpaceDN w:val="0"/>
              <w:adjustRightInd w:val="0"/>
              <w:spacing w:after="60" w:line="240" w:lineRule="auto"/>
              <w:ind w:left="118" w:right="10"/>
              <w:rPr>
                <w:rFonts w:ascii="Arial" w:hAnsi="Arial" w:cs="Arial"/>
              </w:rPr>
            </w:pPr>
          </w:p>
          <w:p w:rsidR="00C2684B" w:rsidRDefault="00AD16DD">
            <w:pPr>
              <w:widowControl w:val="0"/>
              <w:autoSpaceDE w:val="0"/>
              <w:autoSpaceDN w:val="0"/>
              <w:adjustRightInd w:val="0"/>
              <w:spacing w:after="60" w:line="240" w:lineRule="auto"/>
              <w:ind w:left="118" w:right="10"/>
              <w:rPr>
                <w:rFonts w:ascii="Arial" w:hAnsi="Arial" w:cs="Arial"/>
              </w:rPr>
            </w:pPr>
            <w:r>
              <w:rPr>
                <w:rFonts w:ascii="Arial" w:hAnsi="Arial" w:cs="Arial"/>
              </w:rPr>
              <w:t>See Annex A- SoR</w:t>
            </w:r>
          </w:p>
          <w:p w:rsidR="005E15E9" w:rsidRPr="00954910" w:rsidRDefault="005E15E9">
            <w:pPr>
              <w:widowControl w:val="0"/>
              <w:autoSpaceDE w:val="0"/>
              <w:autoSpaceDN w:val="0"/>
              <w:adjustRightInd w:val="0"/>
              <w:spacing w:after="60" w:line="240" w:lineRule="auto"/>
              <w:ind w:left="118" w:right="10"/>
              <w:rPr>
                <w:rFonts w:ascii="Arial" w:hAnsi="Arial" w:cs="Arial"/>
                <w:sz w:val="24"/>
                <w:szCs w:val="24"/>
              </w:rPr>
            </w:pPr>
          </w:p>
          <w:p w:rsidR="00D91932" w:rsidRDefault="00F17F9E">
            <w:pPr>
              <w:widowControl w:val="0"/>
              <w:autoSpaceDE w:val="0"/>
              <w:autoSpaceDN w:val="0"/>
              <w:adjustRightInd w:val="0"/>
              <w:spacing w:after="60" w:line="240" w:lineRule="auto"/>
              <w:ind w:left="118" w:right="10"/>
              <w:rPr>
                <w:rFonts w:ascii="Arial" w:hAnsi="Arial" w:cs="Arial"/>
                <w:color w:val="000000"/>
              </w:rPr>
            </w:pPr>
            <w:r w:rsidRPr="00954910">
              <w:rPr>
                <w:rFonts w:ascii="Arial" w:hAnsi="Arial" w:cs="Arial"/>
                <w:color w:val="000000"/>
              </w:rPr>
              <w:t>Reports shall be Delivered to the following address:</w:t>
            </w:r>
          </w:p>
          <w:p w:rsidR="00D91932" w:rsidRPr="00954910" w:rsidRDefault="00C101A7" w:rsidP="001261EE">
            <w:pPr>
              <w:widowControl w:val="0"/>
              <w:autoSpaceDE w:val="0"/>
              <w:autoSpaceDN w:val="0"/>
              <w:adjustRightInd w:val="0"/>
              <w:spacing w:after="60" w:line="240" w:lineRule="auto"/>
              <w:ind w:left="118" w:right="10"/>
              <w:rPr>
                <w:rFonts w:ascii="Arial" w:hAnsi="Arial" w:cs="Arial"/>
                <w:sz w:val="24"/>
                <w:szCs w:val="24"/>
              </w:rPr>
            </w:pPr>
            <w:r w:rsidRPr="00C101A7">
              <w:rPr>
                <w:rFonts w:ascii="Arial" w:hAnsi="Arial" w:cs="Arial"/>
                <w:color w:val="000000"/>
              </w:rPr>
              <w:t>As per deform 11</w:t>
            </w:r>
            <w:r w:rsidR="001261EE">
              <w:rPr>
                <w:rFonts w:ascii="Arial" w:hAnsi="Arial" w:cs="Arial"/>
                <w:color w:val="000000"/>
              </w:rPr>
              <w:t>1</w:t>
            </w:r>
          </w:p>
        </w:tc>
      </w:tr>
    </w:tbl>
    <w:p w:rsidR="00D91932" w:rsidRDefault="00D91932">
      <w:pPr>
        <w:widowControl w:val="0"/>
        <w:autoSpaceDE w:val="0"/>
        <w:autoSpaceDN w:val="0"/>
        <w:adjustRightInd w:val="0"/>
        <w:spacing w:after="0" w:line="240" w:lineRule="auto"/>
        <w:ind w:left="120"/>
        <w:rPr>
          <w:rFonts w:ascii="Arial" w:hAnsi="Arial" w:cs="Arial"/>
          <w:sz w:val="24"/>
          <w:szCs w:val="24"/>
        </w:rPr>
      </w:pPr>
      <w:bookmarkStart w:id="72" w:name="#SC3A"/>
      <w:bookmarkEnd w:id="72"/>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D91932">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91932" w:rsidRPr="00954910">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ight="10"/>
              <w:rPr>
                <w:rFonts w:ascii="Arial" w:hAnsi="Arial" w:cs="Arial"/>
                <w:sz w:val="24"/>
                <w:szCs w:val="24"/>
              </w:rPr>
            </w:pPr>
            <w:r w:rsidRPr="00954910">
              <w:rPr>
                <w:rFonts w:ascii="Arial" w:hAnsi="Arial" w:cs="Arial"/>
                <w:b/>
                <w:bCs/>
                <w:color w:val="000000"/>
              </w:rPr>
              <w:t>Supply of Contractor Deliverables</w:t>
            </w:r>
          </w:p>
        </w:tc>
      </w:tr>
      <w:tr w:rsidR="00D91932" w:rsidRPr="00954910">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D91932">
            <w:pPr>
              <w:widowControl w:val="0"/>
              <w:autoSpaceDE w:val="0"/>
              <w:autoSpaceDN w:val="0"/>
              <w:adjustRightInd w:val="0"/>
              <w:spacing w:after="0" w:line="240" w:lineRule="auto"/>
              <w:ind w:left="118" w:right="10"/>
              <w:rPr>
                <w:rFonts w:ascii="Arial" w:hAnsi="Arial" w:cs="Arial"/>
                <w:color w:val="000000"/>
              </w:rPr>
            </w:pPr>
          </w:p>
          <w:p w:rsidR="00D91932" w:rsidRPr="00954910" w:rsidRDefault="00F17F9E">
            <w:pPr>
              <w:widowControl w:val="0"/>
              <w:autoSpaceDE w:val="0"/>
              <w:autoSpaceDN w:val="0"/>
              <w:adjustRightInd w:val="0"/>
              <w:spacing w:after="60" w:line="240" w:lineRule="auto"/>
              <w:ind w:left="118" w:right="10"/>
              <w:rPr>
                <w:rFonts w:ascii="Arial" w:hAnsi="Arial" w:cs="Arial"/>
                <w:b/>
                <w:bCs/>
                <w:color w:val="000000"/>
              </w:rPr>
            </w:pPr>
            <w:r w:rsidRPr="00954910">
              <w:rPr>
                <w:rFonts w:ascii="Arial" w:hAnsi="Arial" w:cs="Arial"/>
                <w:b/>
                <w:bCs/>
                <w:color w:val="000000"/>
              </w:rPr>
              <w:t>Condition 21 – Quality Assurance:</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954910" w:rsidRDefault="00F17F9E" w:rsidP="00A41A64">
            <w:pPr>
              <w:widowControl w:val="0"/>
              <w:autoSpaceDE w:val="0"/>
              <w:autoSpaceDN w:val="0"/>
              <w:adjustRightInd w:val="0"/>
              <w:spacing w:after="60" w:line="240" w:lineRule="auto"/>
              <w:ind w:left="149" w:right="10"/>
              <w:rPr>
                <w:rFonts w:ascii="Arial" w:hAnsi="Arial" w:cs="Arial"/>
                <w:color w:val="000000"/>
              </w:rPr>
            </w:pPr>
            <w:r w:rsidRPr="00954910">
              <w:rPr>
                <w:rFonts w:ascii="Arial" w:hAnsi="Arial" w:cs="Arial"/>
                <w:color w:val="000000"/>
              </w:rPr>
              <w:t xml:space="preserve">Is a </w:t>
            </w:r>
            <w:r w:rsidRPr="009610A3">
              <w:rPr>
                <w:rFonts w:ascii="Arial" w:hAnsi="Arial" w:cs="Arial"/>
                <w:color w:val="000000"/>
              </w:rPr>
              <w:t>Deliverable Quality Plan required for this Contract?</w:t>
            </w:r>
            <w:r w:rsidRPr="00954910">
              <w:rPr>
                <w:rFonts w:ascii="Arial" w:hAnsi="Arial" w:cs="Arial"/>
                <w:color w:val="000000"/>
              </w:rPr>
              <w:t xml:space="preserve"> </w:t>
            </w:r>
            <w:r w:rsidR="006338DA">
              <w:rPr>
                <w:rFonts w:ascii="Arial" w:hAnsi="Arial" w:cs="Arial"/>
                <w:color w:val="000000"/>
              </w:rPr>
              <w:t>Yes</w:t>
            </w:r>
          </w:p>
          <w:p w:rsidR="00D91932" w:rsidRPr="00954910" w:rsidRDefault="00D91932">
            <w:pPr>
              <w:widowControl w:val="0"/>
              <w:autoSpaceDE w:val="0"/>
              <w:autoSpaceDN w:val="0"/>
              <w:adjustRightInd w:val="0"/>
              <w:spacing w:after="60" w:line="240" w:lineRule="auto"/>
              <w:ind w:left="118" w:right="10"/>
              <w:jc w:val="center"/>
              <w:rPr>
                <w:rFonts w:ascii="Arial" w:hAnsi="Arial" w:cs="Arial"/>
                <w:sz w:val="24"/>
                <w:szCs w:val="24"/>
              </w:rPr>
            </w:pPr>
          </w:p>
          <w:p w:rsidR="00D91932" w:rsidRPr="00954910" w:rsidRDefault="00F17F9E" w:rsidP="00A41A64">
            <w:pPr>
              <w:widowControl w:val="0"/>
              <w:autoSpaceDE w:val="0"/>
              <w:autoSpaceDN w:val="0"/>
              <w:adjustRightInd w:val="0"/>
              <w:spacing w:after="60" w:line="240" w:lineRule="auto"/>
              <w:ind w:left="149" w:right="10"/>
              <w:rPr>
                <w:rFonts w:ascii="Arial" w:hAnsi="Arial" w:cs="Arial"/>
                <w:color w:val="000000"/>
              </w:rPr>
            </w:pPr>
            <w:r w:rsidRPr="00954910">
              <w:rPr>
                <w:rFonts w:ascii="Arial" w:hAnsi="Arial" w:cs="Arial"/>
                <w:color w:val="000000"/>
              </w:rPr>
              <w:t>If required, the Deliverable Quality Plan must be set out as defined in AQAP 2105 and delivered to the Authority (Quality) within</w:t>
            </w:r>
            <w:r w:rsidR="00817BDC">
              <w:rPr>
                <w:rFonts w:ascii="Arial" w:hAnsi="Arial" w:cs="Arial"/>
                <w:color w:val="000000"/>
              </w:rPr>
              <w:t xml:space="preserve"> </w:t>
            </w:r>
            <w:r w:rsidR="00CE3318">
              <w:rPr>
                <w:rFonts w:ascii="Arial" w:hAnsi="Arial" w:cs="Arial"/>
                <w:color w:val="000000"/>
              </w:rPr>
              <w:t>three (3) months</w:t>
            </w:r>
            <w:r w:rsidRPr="00954910">
              <w:rPr>
                <w:rFonts w:ascii="Arial" w:hAnsi="Arial" w:cs="Arial"/>
                <w:color w:val="000000"/>
              </w:rPr>
              <w:t xml:space="preserve"> of Contract Award.  Once agreed by the Authority the Quality Plan shall be incorporated into the Contract.  The Contractor shall remain at all times solely responsible for the accuracy, suitability and applicability of the Deliverable Quality Plan.</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954910" w:rsidRDefault="00D91932">
            <w:pPr>
              <w:widowControl w:val="0"/>
              <w:autoSpaceDE w:val="0"/>
              <w:autoSpaceDN w:val="0"/>
              <w:adjustRightInd w:val="0"/>
              <w:spacing w:after="60" w:line="240" w:lineRule="auto"/>
              <w:ind w:left="118" w:right="10"/>
              <w:rPr>
                <w:rFonts w:ascii="Arial" w:hAnsi="Arial" w:cs="Arial"/>
                <w:color w:val="000000"/>
              </w:rPr>
            </w:pPr>
          </w:p>
          <w:p w:rsidR="00D91932" w:rsidRPr="00954910" w:rsidRDefault="00D91932">
            <w:pPr>
              <w:widowControl w:val="0"/>
              <w:autoSpaceDE w:val="0"/>
              <w:autoSpaceDN w:val="0"/>
              <w:adjustRightInd w:val="0"/>
              <w:spacing w:after="0" w:line="240" w:lineRule="auto"/>
              <w:ind w:left="118" w:right="10"/>
              <w:rPr>
                <w:rFonts w:ascii="Arial" w:hAnsi="Arial" w:cs="Arial"/>
                <w:sz w:val="24"/>
                <w:szCs w:val="24"/>
              </w:rPr>
            </w:pPr>
          </w:p>
        </w:tc>
      </w:tr>
      <w:tr w:rsidR="00D91932" w:rsidRPr="00954910">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D91932">
            <w:pPr>
              <w:widowControl w:val="0"/>
              <w:autoSpaceDE w:val="0"/>
              <w:autoSpaceDN w:val="0"/>
              <w:adjustRightInd w:val="0"/>
              <w:spacing w:after="0" w:line="240" w:lineRule="auto"/>
              <w:ind w:left="118" w:right="10"/>
              <w:rPr>
                <w:rFonts w:ascii="Arial" w:hAnsi="Arial" w:cs="Arial"/>
                <w:color w:val="000000"/>
              </w:rPr>
            </w:pPr>
          </w:p>
          <w:p w:rsidR="00D91932" w:rsidRPr="00954910" w:rsidRDefault="00F17F9E">
            <w:pPr>
              <w:widowControl w:val="0"/>
              <w:autoSpaceDE w:val="0"/>
              <w:autoSpaceDN w:val="0"/>
              <w:adjustRightInd w:val="0"/>
              <w:spacing w:after="60" w:line="240" w:lineRule="auto"/>
              <w:ind w:left="118" w:right="10"/>
              <w:rPr>
                <w:rFonts w:ascii="Arial" w:hAnsi="Arial" w:cs="Arial"/>
                <w:b/>
                <w:bCs/>
                <w:color w:val="000000"/>
              </w:rPr>
            </w:pPr>
            <w:r w:rsidRPr="00954910">
              <w:rPr>
                <w:rFonts w:ascii="Arial" w:hAnsi="Arial" w:cs="Arial"/>
                <w:b/>
                <w:bCs/>
                <w:color w:val="000000"/>
              </w:rPr>
              <w:t xml:space="preserve">Condition 22 – Marking of Contractor </w:t>
            </w:r>
            <w:r w:rsidRPr="006338DA">
              <w:rPr>
                <w:rFonts w:ascii="Arial" w:hAnsi="Arial" w:cs="Arial"/>
                <w:b/>
                <w:color w:val="000000"/>
              </w:rPr>
              <w:t>Deliverables:</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Default="00F17F9E" w:rsidP="00E87181">
            <w:pPr>
              <w:widowControl w:val="0"/>
              <w:tabs>
                <w:tab w:val="left" w:pos="4352"/>
              </w:tabs>
              <w:autoSpaceDE w:val="0"/>
              <w:autoSpaceDN w:val="0"/>
              <w:adjustRightInd w:val="0"/>
              <w:spacing w:after="60" w:line="240" w:lineRule="auto"/>
              <w:ind w:left="118" w:right="10"/>
              <w:rPr>
                <w:rFonts w:ascii="Arial" w:hAnsi="Arial" w:cs="Arial"/>
                <w:color w:val="000000"/>
              </w:rPr>
            </w:pPr>
            <w:r w:rsidRPr="00954910">
              <w:rPr>
                <w:rFonts w:ascii="Arial" w:hAnsi="Arial" w:cs="Arial"/>
                <w:color w:val="000000"/>
              </w:rPr>
              <w:t xml:space="preserve">Special Marking requirements: </w:t>
            </w:r>
            <w:r w:rsidR="00E87181">
              <w:rPr>
                <w:rFonts w:ascii="Arial" w:hAnsi="Arial" w:cs="Arial"/>
                <w:color w:val="000000"/>
              </w:rPr>
              <w:tab/>
            </w:r>
          </w:p>
          <w:p w:rsidR="00A41A64" w:rsidRDefault="00A41A64" w:rsidP="00E87181">
            <w:pPr>
              <w:widowControl w:val="0"/>
              <w:tabs>
                <w:tab w:val="left" w:pos="4352"/>
              </w:tabs>
              <w:autoSpaceDE w:val="0"/>
              <w:autoSpaceDN w:val="0"/>
              <w:adjustRightInd w:val="0"/>
              <w:spacing w:after="60" w:line="240" w:lineRule="auto"/>
              <w:ind w:left="118" w:right="10"/>
              <w:rPr>
                <w:rFonts w:ascii="Arial" w:hAnsi="Arial" w:cs="Arial"/>
                <w:color w:val="000000"/>
              </w:rPr>
            </w:pPr>
          </w:p>
          <w:p w:rsidR="00E87181" w:rsidRPr="00954910" w:rsidRDefault="00AD16DD" w:rsidP="00E87181">
            <w:pPr>
              <w:widowControl w:val="0"/>
              <w:tabs>
                <w:tab w:val="left" w:pos="4352"/>
              </w:tabs>
              <w:autoSpaceDE w:val="0"/>
              <w:autoSpaceDN w:val="0"/>
              <w:adjustRightInd w:val="0"/>
              <w:spacing w:after="60" w:line="240" w:lineRule="auto"/>
              <w:ind w:left="118" w:right="10"/>
              <w:rPr>
                <w:rFonts w:ascii="Arial" w:hAnsi="Arial" w:cs="Arial"/>
                <w:color w:val="000000"/>
              </w:rPr>
            </w:pPr>
            <w:r>
              <w:rPr>
                <w:rFonts w:ascii="Arial" w:hAnsi="Arial" w:cs="Arial"/>
                <w:color w:val="000000"/>
              </w:rPr>
              <w:t>See</w:t>
            </w:r>
            <w:r w:rsidR="006338DA">
              <w:rPr>
                <w:rFonts w:ascii="Arial" w:hAnsi="Arial" w:cs="Arial"/>
                <w:color w:val="000000"/>
              </w:rPr>
              <w:t xml:space="preserve"> Annex A- SoR</w:t>
            </w:r>
          </w:p>
          <w:p w:rsidR="00A41A64" w:rsidRDefault="00A41A64">
            <w:pPr>
              <w:widowControl w:val="0"/>
              <w:autoSpaceDE w:val="0"/>
              <w:autoSpaceDN w:val="0"/>
              <w:adjustRightInd w:val="0"/>
              <w:spacing w:after="0" w:line="240" w:lineRule="auto"/>
              <w:ind w:left="118" w:right="10"/>
              <w:rPr>
                <w:rFonts w:ascii="Arial" w:hAnsi="Arial" w:cs="Arial"/>
                <w:sz w:val="24"/>
                <w:szCs w:val="24"/>
              </w:rPr>
            </w:pPr>
          </w:p>
          <w:p w:rsidR="001F2A3F" w:rsidRDefault="001F2A3F">
            <w:pPr>
              <w:widowControl w:val="0"/>
              <w:autoSpaceDE w:val="0"/>
              <w:autoSpaceDN w:val="0"/>
              <w:adjustRightInd w:val="0"/>
              <w:spacing w:after="0" w:line="240" w:lineRule="auto"/>
              <w:ind w:left="118" w:right="10"/>
              <w:rPr>
                <w:rFonts w:ascii="Arial" w:hAnsi="Arial" w:cs="Arial"/>
                <w:sz w:val="24"/>
                <w:szCs w:val="24"/>
              </w:rPr>
            </w:pPr>
          </w:p>
          <w:p w:rsidR="001F2A3F" w:rsidRDefault="001F2A3F">
            <w:pPr>
              <w:widowControl w:val="0"/>
              <w:autoSpaceDE w:val="0"/>
              <w:autoSpaceDN w:val="0"/>
              <w:adjustRightInd w:val="0"/>
              <w:spacing w:after="0" w:line="240" w:lineRule="auto"/>
              <w:ind w:left="118" w:right="10"/>
              <w:rPr>
                <w:rFonts w:ascii="Arial" w:hAnsi="Arial" w:cs="Arial"/>
                <w:sz w:val="24"/>
                <w:szCs w:val="24"/>
              </w:rPr>
            </w:pPr>
          </w:p>
          <w:p w:rsidR="001F2A3F" w:rsidRDefault="001F2A3F">
            <w:pPr>
              <w:widowControl w:val="0"/>
              <w:autoSpaceDE w:val="0"/>
              <w:autoSpaceDN w:val="0"/>
              <w:adjustRightInd w:val="0"/>
              <w:spacing w:after="0" w:line="240" w:lineRule="auto"/>
              <w:ind w:left="118" w:right="10"/>
              <w:rPr>
                <w:rFonts w:ascii="Arial" w:hAnsi="Arial" w:cs="Arial"/>
                <w:sz w:val="24"/>
                <w:szCs w:val="24"/>
              </w:rPr>
            </w:pPr>
          </w:p>
          <w:p w:rsidR="001F2A3F" w:rsidRPr="00954910" w:rsidRDefault="001F2A3F">
            <w:pPr>
              <w:widowControl w:val="0"/>
              <w:autoSpaceDE w:val="0"/>
              <w:autoSpaceDN w:val="0"/>
              <w:adjustRightInd w:val="0"/>
              <w:spacing w:after="0" w:line="240" w:lineRule="auto"/>
              <w:ind w:left="118" w:right="10"/>
              <w:rPr>
                <w:rFonts w:ascii="Arial" w:hAnsi="Arial" w:cs="Arial"/>
                <w:sz w:val="24"/>
                <w:szCs w:val="24"/>
              </w:rPr>
            </w:pPr>
          </w:p>
        </w:tc>
      </w:tr>
      <w:tr w:rsidR="00D91932" w:rsidRPr="00954910">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D91932">
            <w:pPr>
              <w:widowControl w:val="0"/>
              <w:autoSpaceDE w:val="0"/>
              <w:autoSpaceDN w:val="0"/>
              <w:adjustRightInd w:val="0"/>
              <w:spacing w:after="0" w:line="240" w:lineRule="auto"/>
              <w:ind w:left="118" w:right="10"/>
              <w:rPr>
                <w:rFonts w:ascii="Arial" w:hAnsi="Arial" w:cs="Arial"/>
                <w:color w:val="000000"/>
              </w:rPr>
            </w:pPr>
          </w:p>
          <w:p w:rsidR="00D91932" w:rsidRPr="00954910" w:rsidRDefault="00F17F9E">
            <w:pPr>
              <w:widowControl w:val="0"/>
              <w:autoSpaceDE w:val="0"/>
              <w:autoSpaceDN w:val="0"/>
              <w:adjustRightInd w:val="0"/>
              <w:spacing w:after="60" w:line="240" w:lineRule="auto"/>
              <w:ind w:left="118" w:right="10"/>
              <w:rPr>
                <w:rFonts w:ascii="Arial" w:hAnsi="Arial" w:cs="Arial"/>
                <w:b/>
                <w:bCs/>
                <w:color w:val="000000"/>
              </w:rPr>
            </w:pPr>
            <w:r w:rsidRPr="00954910">
              <w:rPr>
                <w:rFonts w:ascii="Arial" w:hAnsi="Arial" w:cs="Arial"/>
                <w:b/>
                <w:bCs/>
                <w:color w:val="000000"/>
              </w:rPr>
              <w:t>Condition 24 - Supply of Data for Hazardous Contractor Deliverables, Materials and Substances:</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954910" w:rsidRDefault="00F17F9E" w:rsidP="001F2A3F">
            <w:pPr>
              <w:widowControl w:val="0"/>
              <w:autoSpaceDE w:val="0"/>
              <w:autoSpaceDN w:val="0"/>
              <w:adjustRightInd w:val="0"/>
              <w:spacing w:after="60" w:line="240" w:lineRule="auto"/>
              <w:ind w:left="149" w:right="10"/>
              <w:rPr>
                <w:rFonts w:ascii="Arial" w:hAnsi="Arial" w:cs="Arial"/>
                <w:color w:val="000000"/>
              </w:rPr>
            </w:pPr>
            <w:r w:rsidRPr="00954910">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954910" w:rsidRDefault="00F17F9E">
            <w:pPr>
              <w:widowControl w:val="0"/>
              <w:autoSpaceDE w:val="0"/>
              <w:autoSpaceDN w:val="0"/>
              <w:adjustRightInd w:val="0"/>
              <w:spacing w:after="60" w:line="240" w:lineRule="auto"/>
              <w:ind w:left="118" w:right="10"/>
              <w:rPr>
                <w:rFonts w:ascii="Arial" w:hAnsi="Arial" w:cs="Arial"/>
                <w:color w:val="000000"/>
              </w:rPr>
            </w:pPr>
            <w:r w:rsidRPr="00954910">
              <w:rPr>
                <w:rFonts w:ascii="Arial" w:hAnsi="Arial" w:cs="Arial"/>
                <w:color w:val="000000"/>
              </w:rPr>
              <w:t>a)  The Authority’s Representative (Commercial)</w:t>
            </w:r>
          </w:p>
          <w:p w:rsidR="00D91932" w:rsidRPr="00954910" w:rsidRDefault="00D91932">
            <w:pPr>
              <w:widowControl w:val="0"/>
              <w:autoSpaceDE w:val="0"/>
              <w:autoSpaceDN w:val="0"/>
              <w:adjustRightInd w:val="0"/>
              <w:spacing w:after="60" w:line="240" w:lineRule="auto"/>
              <w:ind w:left="118" w:right="10"/>
              <w:rPr>
                <w:rFonts w:ascii="Arial" w:hAnsi="Arial" w:cs="Arial"/>
                <w:color w:val="000000"/>
              </w:rPr>
            </w:pPr>
          </w:p>
          <w:p w:rsidR="00D91932" w:rsidRPr="00954910" w:rsidRDefault="00F17F9E" w:rsidP="001F2A3F">
            <w:pPr>
              <w:widowControl w:val="0"/>
              <w:autoSpaceDE w:val="0"/>
              <w:autoSpaceDN w:val="0"/>
              <w:adjustRightInd w:val="0"/>
              <w:spacing w:after="60" w:line="240" w:lineRule="auto"/>
              <w:ind w:left="149" w:right="10"/>
              <w:rPr>
                <w:rFonts w:ascii="Arial" w:hAnsi="Arial" w:cs="Arial"/>
                <w:color w:val="0000FF"/>
                <w:u w:val="single"/>
              </w:rPr>
            </w:pPr>
            <w:r w:rsidRPr="00954910">
              <w:rPr>
                <w:rFonts w:ascii="Arial" w:hAnsi="Arial" w:cs="Arial"/>
                <w:color w:val="000000"/>
              </w:rPr>
              <w:t xml:space="preserve">b)  Defence Safety Authority – </w:t>
            </w:r>
            <w:r w:rsidRPr="00954910">
              <w:rPr>
                <w:rFonts w:ascii="Arial" w:hAnsi="Arial" w:cs="Arial"/>
                <w:color w:val="0000FF"/>
                <w:u w:val="single"/>
              </w:rPr>
              <w:t>DSA-DLSR-MovTpt-DGHSIS@mod.uk</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954910" w:rsidRDefault="00F17F9E" w:rsidP="001F2A3F">
            <w:pPr>
              <w:widowControl w:val="0"/>
              <w:autoSpaceDE w:val="0"/>
              <w:autoSpaceDN w:val="0"/>
              <w:adjustRightInd w:val="0"/>
              <w:spacing w:after="60" w:line="240" w:lineRule="auto"/>
              <w:ind w:left="149" w:right="10"/>
              <w:rPr>
                <w:rFonts w:ascii="Arial" w:hAnsi="Arial" w:cs="Arial"/>
                <w:color w:val="000000"/>
              </w:rPr>
            </w:pPr>
            <w:r w:rsidRPr="00954910">
              <w:rPr>
                <w:rFonts w:ascii="Arial" w:hAnsi="Arial" w:cs="Arial"/>
                <w:color w:val="000000"/>
              </w:rPr>
              <w:t xml:space="preserve">to be Delivered no later than one (1) month prior to the Delivery Date for the Contract Deliverable or by the following date: </w:t>
            </w:r>
          </w:p>
          <w:p w:rsidR="00D91932" w:rsidRPr="00954910" w:rsidRDefault="00D91932">
            <w:pPr>
              <w:widowControl w:val="0"/>
              <w:autoSpaceDE w:val="0"/>
              <w:autoSpaceDN w:val="0"/>
              <w:adjustRightInd w:val="0"/>
              <w:spacing w:after="0" w:line="240" w:lineRule="auto"/>
              <w:ind w:left="118" w:right="10"/>
              <w:rPr>
                <w:rFonts w:ascii="Arial" w:hAnsi="Arial" w:cs="Arial"/>
                <w:sz w:val="24"/>
                <w:szCs w:val="24"/>
              </w:rPr>
            </w:pPr>
          </w:p>
        </w:tc>
      </w:tr>
      <w:tr w:rsidR="00D91932" w:rsidRPr="00954910">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D91932">
            <w:pPr>
              <w:widowControl w:val="0"/>
              <w:autoSpaceDE w:val="0"/>
              <w:autoSpaceDN w:val="0"/>
              <w:adjustRightInd w:val="0"/>
              <w:spacing w:after="0" w:line="240" w:lineRule="auto"/>
              <w:ind w:left="118" w:right="10"/>
              <w:rPr>
                <w:rFonts w:ascii="Arial" w:hAnsi="Arial" w:cs="Arial"/>
                <w:color w:val="000000"/>
              </w:rPr>
            </w:pPr>
          </w:p>
          <w:p w:rsidR="00D91932" w:rsidRPr="00954910" w:rsidRDefault="00F17F9E">
            <w:pPr>
              <w:widowControl w:val="0"/>
              <w:autoSpaceDE w:val="0"/>
              <w:autoSpaceDN w:val="0"/>
              <w:adjustRightInd w:val="0"/>
              <w:spacing w:after="60" w:line="240" w:lineRule="auto"/>
              <w:ind w:left="118" w:right="10"/>
              <w:rPr>
                <w:rFonts w:ascii="Arial" w:hAnsi="Arial" w:cs="Arial"/>
                <w:b/>
                <w:bCs/>
                <w:color w:val="000000"/>
              </w:rPr>
            </w:pPr>
            <w:r w:rsidRPr="00954910">
              <w:rPr>
                <w:rFonts w:ascii="Arial" w:hAnsi="Arial" w:cs="Arial"/>
                <w:b/>
                <w:bCs/>
                <w:color w:val="000000"/>
              </w:rPr>
              <w:t>Condition 25 – Timber and Wood-Derived Products:</w:t>
            </w:r>
          </w:p>
          <w:p w:rsidR="00D91932" w:rsidRPr="00954910" w:rsidRDefault="00F17F9E">
            <w:pPr>
              <w:widowControl w:val="0"/>
              <w:autoSpaceDE w:val="0"/>
              <w:autoSpaceDN w:val="0"/>
              <w:adjustRightInd w:val="0"/>
              <w:spacing w:after="60" w:line="240" w:lineRule="auto"/>
              <w:ind w:left="118" w:right="10"/>
              <w:rPr>
                <w:rFonts w:ascii="Arial" w:hAnsi="Arial" w:cs="Arial"/>
                <w:b/>
                <w:bCs/>
                <w:color w:val="000000"/>
              </w:rPr>
            </w:pPr>
            <w:r w:rsidRPr="00954910">
              <w:rPr>
                <w:rFonts w:ascii="Arial" w:hAnsi="Arial" w:cs="Arial"/>
                <w:color w:val="000000"/>
              </w:rPr>
              <w:t>                </w:t>
            </w:r>
          </w:p>
          <w:p w:rsidR="00D91932" w:rsidRPr="00954910" w:rsidRDefault="00F17F9E" w:rsidP="001F2A3F">
            <w:pPr>
              <w:widowControl w:val="0"/>
              <w:autoSpaceDE w:val="0"/>
              <w:autoSpaceDN w:val="0"/>
              <w:adjustRightInd w:val="0"/>
              <w:spacing w:after="60" w:line="240" w:lineRule="auto"/>
              <w:ind w:left="149" w:right="10"/>
              <w:rPr>
                <w:rFonts w:ascii="Arial" w:hAnsi="Arial" w:cs="Arial"/>
                <w:color w:val="000000"/>
              </w:rPr>
            </w:pPr>
            <w:r w:rsidRPr="00954910">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rsidR="00D91932" w:rsidRPr="00954910" w:rsidRDefault="00D91932">
            <w:pPr>
              <w:widowControl w:val="0"/>
              <w:autoSpaceDE w:val="0"/>
              <w:autoSpaceDN w:val="0"/>
              <w:adjustRightInd w:val="0"/>
              <w:spacing w:after="60" w:line="240" w:lineRule="auto"/>
              <w:ind w:left="838" w:right="10"/>
              <w:rPr>
                <w:rFonts w:ascii="Arial" w:hAnsi="Arial" w:cs="Arial"/>
                <w:sz w:val="24"/>
                <w:szCs w:val="24"/>
              </w:rPr>
            </w:pPr>
          </w:p>
          <w:p w:rsidR="00D91932" w:rsidRPr="00954910" w:rsidRDefault="00F17F9E" w:rsidP="001F2A3F">
            <w:pPr>
              <w:widowControl w:val="0"/>
              <w:autoSpaceDE w:val="0"/>
              <w:autoSpaceDN w:val="0"/>
              <w:adjustRightInd w:val="0"/>
              <w:spacing w:after="60" w:line="240" w:lineRule="auto"/>
              <w:ind w:left="149" w:right="10"/>
              <w:rPr>
                <w:rFonts w:ascii="Arial" w:hAnsi="Arial" w:cs="Arial"/>
                <w:color w:val="000000"/>
              </w:rPr>
            </w:pPr>
            <w:r w:rsidRPr="00954910">
              <w:rPr>
                <w:rFonts w:ascii="Arial" w:hAnsi="Arial" w:cs="Arial"/>
                <w:color w:val="000000"/>
              </w:rPr>
              <w:t xml:space="preserve">to be Delivered by the </w:t>
            </w:r>
            <w:r w:rsidRPr="001B4C37">
              <w:rPr>
                <w:rFonts w:ascii="Arial" w:hAnsi="Arial" w:cs="Arial"/>
                <w:color w:val="000000"/>
              </w:rPr>
              <w:t>following date:</w:t>
            </w:r>
            <w:r w:rsidRPr="00954910">
              <w:rPr>
                <w:rFonts w:ascii="Arial" w:hAnsi="Arial" w:cs="Arial"/>
                <w:color w:val="000000"/>
              </w:rPr>
              <w:t xml:space="preserve"> </w:t>
            </w:r>
            <w:r w:rsidR="00A64F54">
              <w:rPr>
                <w:rFonts w:ascii="Arial" w:hAnsi="Arial" w:cs="Arial"/>
                <w:color w:val="000000"/>
              </w:rPr>
              <w:t>06/01</w:t>
            </w:r>
            <w:r w:rsidR="00044378">
              <w:rPr>
                <w:rFonts w:ascii="Arial" w:hAnsi="Arial" w:cs="Arial"/>
                <w:color w:val="000000"/>
              </w:rPr>
              <w:t>/19</w:t>
            </w:r>
          </w:p>
          <w:p w:rsidR="00D91932" w:rsidRPr="00954910" w:rsidRDefault="00D91932">
            <w:pPr>
              <w:widowControl w:val="0"/>
              <w:autoSpaceDE w:val="0"/>
              <w:autoSpaceDN w:val="0"/>
              <w:adjustRightInd w:val="0"/>
              <w:spacing w:after="0" w:line="240" w:lineRule="auto"/>
              <w:ind w:left="118" w:right="10"/>
              <w:rPr>
                <w:rFonts w:ascii="Arial" w:hAnsi="Arial" w:cs="Arial"/>
                <w:sz w:val="24"/>
                <w:szCs w:val="24"/>
              </w:rPr>
            </w:pPr>
          </w:p>
        </w:tc>
      </w:tr>
      <w:tr w:rsidR="00D91932" w:rsidRPr="00954910">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D91932">
            <w:pPr>
              <w:widowControl w:val="0"/>
              <w:autoSpaceDE w:val="0"/>
              <w:autoSpaceDN w:val="0"/>
              <w:adjustRightInd w:val="0"/>
              <w:spacing w:after="0" w:line="240" w:lineRule="auto"/>
              <w:ind w:left="118" w:right="10"/>
              <w:rPr>
                <w:rFonts w:ascii="Arial" w:hAnsi="Arial" w:cs="Arial"/>
                <w:color w:val="000000"/>
              </w:rPr>
            </w:pPr>
          </w:p>
          <w:p w:rsidR="00D91932" w:rsidRPr="00954910" w:rsidRDefault="00F17F9E">
            <w:pPr>
              <w:widowControl w:val="0"/>
              <w:autoSpaceDE w:val="0"/>
              <w:autoSpaceDN w:val="0"/>
              <w:adjustRightInd w:val="0"/>
              <w:spacing w:after="60" w:line="240" w:lineRule="auto"/>
              <w:ind w:left="118" w:right="10"/>
              <w:rPr>
                <w:rFonts w:ascii="Arial" w:hAnsi="Arial" w:cs="Arial"/>
                <w:b/>
                <w:bCs/>
                <w:color w:val="000000"/>
              </w:rPr>
            </w:pPr>
            <w:r w:rsidRPr="00954910">
              <w:rPr>
                <w:rFonts w:ascii="Arial" w:hAnsi="Arial" w:cs="Arial"/>
                <w:b/>
                <w:bCs/>
                <w:color w:val="000000"/>
              </w:rPr>
              <w:t>Condition 26 – Certificate of Conformity:</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3040BF" w:rsidRDefault="00F17F9E">
            <w:pPr>
              <w:widowControl w:val="0"/>
              <w:autoSpaceDE w:val="0"/>
              <w:autoSpaceDN w:val="0"/>
              <w:adjustRightInd w:val="0"/>
              <w:spacing w:after="60" w:line="240" w:lineRule="auto"/>
              <w:ind w:left="118" w:right="10"/>
              <w:rPr>
                <w:rFonts w:ascii="Arial" w:hAnsi="Arial" w:cs="Arial"/>
                <w:color w:val="000000"/>
              </w:rPr>
            </w:pPr>
            <w:r w:rsidRPr="00954910">
              <w:rPr>
                <w:rFonts w:ascii="Arial" w:hAnsi="Arial" w:cs="Arial"/>
                <w:color w:val="000000"/>
              </w:rPr>
              <w:t>Is a Certificate of Conformit</w:t>
            </w:r>
            <w:r w:rsidRPr="003040BF">
              <w:rPr>
                <w:rFonts w:ascii="Arial" w:hAnsi="Arial" w:cs="Arial"/>
                <w:color w:val="000000"/>
              </w:rPr>
              <w:t xml:space="preserve">y required for this Contract? </w:t>
            </w:r>
            <w:r w:rsidR="00DB4ACC" w:rsidRPr="003040BF">
              <w:rPr>
                <w:rFonts w:ascii="Arial" w:hAnsi="Arial" w:cs="Arial"/>
                <w:color w:val="000000"/>
              </w:rPr>
              <w:t>Yes</w:t>
            </w:r>
          </w:p>
          <w:p w:rsidR="00D91932" w:rsidRPr="003040BF"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954910" w:rsidRDefault="00F17F9E">
            <w:pPr>
              <w:widowControl w:val="0"/>
              <w:autoSpaceDE w:val="0"/>
              <w:autoSpaceDN w:val="0"/>
              <w:adjustRightInd w:val="0"/>
              <w:spacing w:after="60" w:line="240" w:lineRule="auto"/>
              <w:ind w:left="118" w:right="10"/>
              <w:rPr>
                <w:rFonts w:ascii="Arial" w:hAnsi="Arial" w:cs="Arial"/>
                <w:color w:val="000000"/>
              </w:rPr>
            </w:pPr>
            <w:r w:rsidRPr="003040BF">
              <w:rPr>
                <w:rFonts w:ascii="Arial" w:hAnsi="Arial" w:cs="Arial"/>
                <w:color w:val="000000"/>
              </w:rPr>
              <w:t xml:space="preserve">Applicable to Line Items: </w:t>
            </w:r>
            <w:r w:rsidR="00DB4ACC" w:rsidRPr="003040BF">
              <w:rPr>
                <w:rFonts w:ascii="Arial" w:hAnsi="Arial" w:cs="Arial"/>
                <w:color w:val="000000"/>
              </w:rPr>
              <w:t>2</w:t>
            </w:r>
            <w:r w:rsidR="00B9302A">
              <w:rPr>
                <w:rFonts w:ascii="Arial" w:hAnsi="Arial" w:cs="Arial"/>
                <w:color w:val="000000"/>
              </w:rPr>
              <w:t>, 3</w:t>
            </w:r>
            <w:r w:rsidR="00373616">
              <w:rPr>
                <w:rFonts w:ascii="Arial" w:hAnsi="Arial" w:cs="Arial"/>
                <w:color w:val="000000"/>
              </w:rPr>
              <w:t xml:space="preserve"> and 4</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954910" w:rsidRDefault="00F17F9E" w:rsidP="001F2A3F">
            <w:pPr>
              <w:widowControl w:val="0"/>
              <w:autoSpaceDE w:val="0"/>
              <w:autoSpaceDN w:val="0"/>
              <w:adjustRightInd w:val="0"/>
              <w:spacing w:after="60" w:line="240" w:lineRule="auto"/>
              <w:ind w:left="149" w:right="10"/>
              <w:rPr>
                <w:rFonts w:ascii="Arial" w:hAnsi="Arial" w:cs="Arial"/>
                <w:color w:val="000000"/>
              </w:rPr>
            </w:pPr>
            <w:r w:rsidRPr="00954910">
              <w:rPr>
                <w:rFonts w:ascii="Arial" w:hAnsi="Arial" w:cs="Arial"/>
                <w:color w:val="000000"/>
              </w:rPr>
              <w:t>If required, does the Contractor Deliverables require traceability throughout the supply chain?</w:t>
            </w:r>
            <w:r w:rsidR="002E1110">
              <w:rPr>
                <w:rFonts w:ascii="Arial" w:hAnsi="Arial" w:cs="Arial"/>
                <w:color w:val="000000"/>
              </w:rPr>
              <w:t xml:space="preserve"> Yes</w:t>
            </w:r>
            <w:r w:rsidRPr="00954910">
              <w:rPr>
                <w:rFonts w:ascii="Arial" w:hAnsi="Arial" w:cs="Arial"/>
                <w:color w:val="000000"/>
              </w:rPr>
              <w:t xml:space="preserve">     </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954910" w:rsidRDefault="00F17F9E">
            <w:pPr>
              <w:widowControl w:val="0"/>
              <w:autoSpaceDE w:val="0"/>
              <w:autoSpaceDN w:val="0"/>
              <w:adjustRightInd w:val="0"/>
              <w:spacing w:after="60" w:line="240" w:lineRule="auto"/>
              <w:ind w:left="118" w:right="10"/>
              <w:rPr>
                <w:rFonts w:ascii="Arial" w:hAnsi="Arial" w:cs="Arial"/>
                <w:color w:val="000000"/>
              </w:rPr>
            </w:pPr>
            <w:r w:rsidRPr="003040BF">
              <w:rPr>
                <w:rFonts w:ascii="Arial" w:hAnsi="Arial" w:cs="Arial"/>
                <w:color w:val="000000"/>
              </w:rPr>
              <w:t>Applicable to Line Items:</w:t>
            </w:r>
            <w:r w:rsidRPr="00954910">
              <w:rPr>
                <w:rFonts w:ascii="Arial" w:hAnsi="Arial" w:cs="Arial"/>
                <w:color w:val="000000"/>
              </w:rPr>
              <w:t xml:space="preserve"> </w:t>
            </w:r>
            <w:r w:rsidR="005A3C38">
              <w:rPr>
                <w:rFonts w:ascii="Arial" w:hAnsi="Arial" w:cs="Arial"/>
                <w:color w:val="000000"/>
              </w:rPr>
              <w:t>2, 3 and 4</w:t>
            </w:r>
          </w:p>
          <w:p w:rsidR="00D91932" w:rsidRPr="00954910" w:rsidRDefault="00D91932">
            <w:pPr>
              <w:widowControl w:val="0"/>
              <w:autoSpaceDE w:val="0"/>
              <w:autoSpaceDN w:val="0"/>
              <w:adjustRightInd w:val="0"/>
              <w:spacing w:after="0" w:line="240" w:lineRule="auto"/>
              <w:ind w:left="118" w:right="10"/>
              <w:rPr>
                <w:rFonts w:ascii="Arial" w:hAnsi="Arial" w:cs="Arial"/>
                <w:sz w:val="24"/>
                <w:szCs w:val="24"/>
              </w:rPr>
            </w:pPr>
          </w:p>
        </w:tc>
      </w:tr>
      <w:tr w:rsidR="00D91932" w:rsidRPr="00954910">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D91932">
            <w:pPr>
              <w:widowControl w:val="0"/>
              <w:autoSpaceDE w:val="0"/>
              <w:autoSpaceDN w:val="0"/>
              <w:adjustRightInd w:val="0"/>
              <w:spacing w:after="60" w:line="240" w:lineRule="auto"/>
              <w:ind w:left="118" w:right="10"/>
              <w:rPr>
                <w:rFonts w:ascii="Arial" w:hAnsi="Arial" w:cs="Arial"/>
                <w:color w:val="000000"/>
              </w:rPr>
            </w:pPr>
          </w:p>
          <w:p w:rsidR="00D91932" w:rsidRPr="00954910" w:rsidRDefault="00F17F9E">
            <w:pPr>
              <w:widowControl w:val="0"/>
              <w:autoSpaceDE w:val="0"/>
              <w:autoSpaceDN w:val="0"/>
              <w:adjustRightInd w:val="0"/>
              <w:spacing w:after="60" w:line="240" w:lineRule="auto"/>
              <w:ind w:left="118" w:right="10"/>
              <w:rPr>
                <w:rFonts w:ascii="Arial" w:hAnsi="Arial" w:cs="Arial"/>
                <w:b/>
                <w:bCs/>
                <w:color w:val="000000"/>
              </w:rPr>
            </w:pPr>
            <w:r w:rsidRPr="00954910">
              <w:rPr>
                <w:rFonts w:ascii="Arial" w:hAnsi="Arial" w:cs="Arial"/>
                <w:b/>
                <w:bCs/>
                <w:color w:val="000000"/>
              </w:rPr>
              <w:t>Condition 28.b – Delivery by the Contractor:</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954910" w:rsidRDefault="00F17F9E" w:rsidP="001F2A3F">
            <w:pPr>
              <w:widowControl w:val="0"/>
              <w:autoSpaceDE w:val="0"/>
              <w:autoSpaceDN w:val="0"/>
              <w:adjustRightInd w:val="0"/>
              <w:spacing w:after="60" w:line="240" w:lineRule="auto"/>
              <w:ind w:left="149" w:right="10"/>
              <w:rPr>
                <w:rFonts w:ascii="Arial" w:hAnsi="Arial" w:cs="Arial"/>
                <w:color w:val="000000"/>
              </w:rPr>
            </w:pPr>
            <w:r w:rsidRPr="00954910">
              <w:rPr>
                <w:rFonts w:ascii="Arial" w:hAnsi="Arial" w:cs="Arial"/>
                <w:color w:val="000000"/>
              </w:rPr>
              <w:t xml:space="preserve">The following Line Items are to be </w:t>
            </w:r>
            <w:r w:rsidRPr="00CD5D1F">
              <w:rPr>
                <w:rFonts w:ascii="Arial" w:hAnsi="Arial" w:cs="Arial"/>
                <w:color w:val="000000"/>
              </w:rPr>
              <w:t>Delivered by the Contractor:</w:t>
            </w:r>
          </w:p>
          <w:p w:rsidR="00D91932" w:rsidRPr="00954910" w:rsidRDefault="00D91932">
            <w:pPr>
              <w:widowControl w:val="0"/>
              <w:autoSpaceDE w:val="0"/>
              <w:autoSpaceDN w:val="0"/>
              <w:adjustRightInd w:val="0"/>
              <w:spacing w:after="60" w:line="240" w:lineRule="auto"/>
              <w:ind w:left="827" w:right="10"/>
              <w:rPr>
                <w:rFonts w:ascii="Arial" w:hAnsi="Arial" w:cs="Arial"/>
                <w:sz w:val="24"/>
                <w:szCs w:val="24"/>
              </w:rPr>
            </w:pPr>
          </w:p>
          <w:p w:rsidR="00CD5D1F" w:rsidRPr="00954910" w:rsidRDefault="001F2A3F" w:rsidP="00CD5D1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 </w:t>
            </w:r>
            <w:r w:rsidR="00CD5D1F" w:rsidRPr="003040BF">
              <w:rPr>
                <w:rFonts w:ascii="Arial" w:hAnsi="Arial" w:cs="Arial"/>
                <w:color w:val="000000"/>
              </w:rPr>
              <w:t>Applicable to Line Items:</w:t>
            </w:r>
            <w:r w:rsidR="00CD5D1F" w:rsidRPr="00954910">
              <w:rPr>
                <w:rFonts w:ascii="Arial" w:hAnsi="Arial" w:cs="Arial"/>
                <w:color w:val="000000"/>
              </w:rPr>
              <w:t xml:space="preserve"> </w:t>
            </w:r>
            <w:r w:rsidR="00CD5D1F">
              <w:rPr>
                <w:rFonts w:ascii="Arial" w:hAnsi="Arial" w:cs="Arial"/>
                <w:color w:val="000000"/>
              </w:rPr>
              <w:t xml:space="preserve">2 </w:t>
            </w:r>
          </w:p>
          <w:p w:rsidR="00D91932" w:rsidRPr="00954910" w:rsidRDefault="00F17F9E">
            <w:pPr>
              <w:widowControl w:val="0"/>
              <w:autoSpaceDE w:val="0"/>
              <w:autoSpaceDN w:val="0"/>
              <w:adjustRightInd w:val="0"/>
              <w:spacing w:after="60" w:line="240" w:lineRule="auto"/>
              <w:ind w:left="827" w:right="10"/>
              <w:rPr>
                <w:rFonts w:ascii="Arial" w:hAnsi="Arial" w:cs="Arial"/>
                <w:b/>
                <w:bCs/>
                <w:color w:val="000000"/>
              </w:rPr>
            </w:pPr>
            <w:r w:rsidRPr="00954910">
              <w:rPr>
                <w:rFonts w:ascii="Arial" w:hAnsi="Arial" w:cs="Arial"/>
                <w:color w:val="000000"/>
              </w:rPr>
              <w:t>        </w:t>
            </w:r>
          </w:p>
          <w:p w:rsidR="00D91932" w:rsidRPr="00954910" w:rsidRDefault="00F17F9E" w:rsidP="001F2A3F">
            <w:pPr>
              <w:widowControl w:val="0"/>
              <w:autoSpaceDE w:val="0"/>
              <w:autoSpaceDN w:val="0"/>
              <w:adjustRightInd w:val="0"/>
              <w:spacing w:after="60" w:line="240" w:lineRule="auto"/>
              <w:ind w:left="149" w:right="10"/>
              <w:rPr>
                <w:rFonts w:ascii="Arial" w:hAnsi="Arial" w:cs="Arial"/>
                <w:color w:val="000000"/>
              </w:rPr>
            </w:pPr>
            <w:r w:rsidRPr="00954910">
              <w:rPr>
                <w:rFonts w:ascii="Arial" w:hAnsi="Arial" w:cs="Arial"/>
                <w:color w:val="000000"/>
              </w:rPr>
              <w:t xml:space="preserve">Special </w:t>
            </w:r>
            <w:r w:rsidRPr="00ED7346">
              <w:rPr>
                <w:rFonts w:ascii="Arial" w:hAnsi="Arial" w:cs="Arial"/>
                <w:color w:val="000000"/>
              </w:rPr>
              <w:t>Delivery Instructions:</w:t>
            </w:r>
          </w:p>
          <w:p w:rsidR="00D91932" w:rsidRPr="00954910" w:rsidRDefault="00D91932">
            <w:pPr>
              <w:widowControl w:val="0"/>
              <w:autoSpaceDE w:val="0"/>
              <w:autoSpaceDN w:val="0"/>
              <w:adjustRightInd w:val="0"/>
              <w:spacing w:after="60" w:line="240" w:lineRule="auto"/>
              <w:ind w:left="827" w:right="10"/>
              <w:rPr>
                <w:rFonts w:ascii="Arial" w:hAnsi="Arial" w:cs="Arial"/>
                <w:sz w:val="24"/>
                <w:szCs w:val="24"/>
              </w:rPr>
            </w:pPr>
          </w:p>
          <w:p w:rsidR="00D91932" w:rsidRPr="00954910" w:rsidRDefault="00F17F9E" w:rsidP="001F2A3F">
            <w:pPr>
              <w:widowControl w:val="0"/>
              <w:autoSpaceDE w:val="0"/>
              <w:autoSpaceDN w:val="0"/>
              <w:adjustRightInd w:val="0"/>
              <w:spacing w:after="60" w:line="240" w:lineRule="auto"/>
              <w:ind w:left="149" w:right="10"/>
              <w:rPr>
                <w:rFonts w:ascii="Arial" w:hAnsi="Arial" w:cs="Arial"/>
                <w:color w:val="000000"/>
              </w:rPr>
            </w:pPr>
            <w:r w:rsidRPr="00954910">
              <w:rPr>
                <w:rFonts w:ascii="Arial" w:hAnsi="Arial" w:cs="Arial"/>
                <w:color w:val="000000"/>
              </w:rPr>
              <w:t>Each consignment is to be accompanied by a DEFFORM 129J.</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tc>
      </w:tr>
      <w:tr w:rsidR="00D91932" w:rsidRPr="00954910">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D91932">
            <w:pPr>
              <w:widowControl w:val="0"/>
              <w:autoSpaceDE w:val="0"/>
              <w:autoSpaceDN w:val="0"/>
              <w:adjustRightInd w:val="0"/>
              <w:spacing w:after="60" w:line="240" w:lineRule="auto"/>
              <w:ind w:left="118" w:right="10"/>
              <w:rPr>
                <w:rFonts w:ascii="Arial" w:hAnsi="Arial" w:cs="Arial"/>
                <w:color w:val="000000"/>
              </w:rPr>
            </w:pPr>
          </w:p>
          <w:p w:rsidR="00D91932" w:rsidRPr="00954910" w:rsidRDefault="00F17F9E">
            <w:pPr>
              <w:widowControl w:val="0"/>
              <w:autoSpaceDE w:val="0"/>
              <w:autoSpaceDN w:val="0"/>
              <w:adjustRightInd w:val="0"/>
              <w:spacing w:after="60" w:line="240" w:lineRule="auto"/>
              <w:ind w:left="118" w:right="10"/>
              <w:rPr>
                <w:rFonts w:ascii="Arial" w:hAnsi="Arial" w:cs="Arial"/>
                <w:b/>
                <w:bCs/>
                <w:color w:val="000000"/>
              </w:rPr>
            </w:pPr>
            <w:r w:rsidRPr="000E475A">
              <w:rPr>
                <w:rFonts w:ascii="Arial" w:hAnsi="Arial" w:cs="Arial"/>
                <w:b/>
                <w:color w:val="000000"/>
              </w:rPr>
              <w:t>Condition 28.c - Collection by the Authority:</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954910" w:rsidRDefault="00F17F9E" w:rsidP="001F2A3F">
            <w:pPr>
              <w:widowControl w:val="0"/>
              <w:autoSpaceDE w:val="0"/>
              <w:autoSpaceDN w:val="0"/>
              <w:adjustRightInd w:val="0"/>
              <w:spacing w:after="60" w:line="240" w:lineRule="auto"/>
              <w:ind w:left="149" w:right="10"/>
              <w:rPr>
                <w:rFonts w:ascii="Arial" w:hAnsi="Arial" w:cs="Arial"/>
                <w:color w:val="000000"/>
              </w:rPr>
            </w:pPr>
            <w:r w:rsidRPr="00954910">
              <w:rPr>
                <w:rFonts w:ascii="Arial" w:hAnsi="Arial" w:cs="Arial"/>
                <w:color w:val="000000"/>
              </w:rPr>
              <w:t>The following Line Items are to be Collected by the Authority:</w:t>
            </w:r>
          </w:p>
          <w:p w:rsidR="00D91932" w:rsidRPr="001F2A3F" w:rsidRDefault="00D91932" w:rsidP="001F2A3F">
            <w:pPr>
              <w:widowControl w:val="0"/>
              <w:autoSpaceDE w:val="0"/>
              <w:autoSpaceDN w:val="0"/>
              <w:adjustRightInd w:val="0"/>
              <w:spacing w:after="60" w:line="240" w:lineRule="auto"/>
              <w:ind w:left="149" w:right="10"/>
              <w:rPr>
                <w:rFonts w:ascii="Arial" w:hAnsi="Arial" w:cs="Arial"/>
                <w:color w:val="000000"/>
              </w:rPr>
            </w:pPr>
          </w:p>
          <w:p w:rsidR="00D91932" w:rsidRPr="00954910" w:rsidRDefault="00ED7346" w:rsidP="001F2A3F">
            <w:pPr>
              <w:widowControl w:val="0"/>
              <w:autoSpaceDE w:val="0"/>
              <w:autoSpaceDN w:val="0"/>
              <w:adjustRightInd w:val="0"/>
              <w:spacing w:after="60" w:line="240" w:lineRule="auto"/>
              <w:ind w:left="149" w:right="10"/>
              <w:rPr>
                <w:rFonts w:ascii="Arial" w:hAnsi="Arial" w:cs="Arial"/>
                <w:color w:val="000000"/>
              </w:rPr>
            </w:pPr>
            <w:r>
              <w:rPr>
                <w:rFonts w:ascii="Arial" w:hAnsi="Arial" w:cs="Arial"/>
                <w:color w:val="000000"/>
              </w:rPr>
              <w:t>N/A</w:t>
            </w:r>
          </w:p>
          <w:p w:rsidR="00D91932" w:rsidRPr="00954910" w:rsidRDefault="00D91932" w:rsidP="000E475A">
            <w:pPr>
              <w:widowControl w:val="0"/>
              <w:autoSpaceDE w:val="0"/>
              <w:autoSpaceDN w:val="0"/>
              <w:adjustRightInd w:val="0"/>
              <w:spacing w:after="60" w:line="240" w:lineRule="auto"/>
              <w:ind w:right="10"/>
              <w:rPr>
                <w:rFonts w:ascii="Arial" w:hAnsi="Arial" w:cs="Arial"/>
                <w:sz w:val="24"/>
                <w:szCs w:val="24"/>
              </w:rPr>
            </w:pPr>
          </w:p>
        </w:tc>
      </w:tr>
      <w:tr w:rsidR="00D91932" w:rsidRPr="00954910">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954910" w:rsidRDefault="00F17F9E">
            <w:pPr>
              <w:widowControl w:val="0"/>
              <w:autoSpaceDE w:val="0"/>
              <w:autoSpaceDN w:val="0"/>
              <w:adjustRightInd w:val="0"/>
              <w:spacing w:after="60" w:line="240" w:lineRule="auto"/>
              <w:ind w:left="118" w:right="10"/>
              <w:rPr>
                <w:rFonts w:ascii="Arial" w:hAnsi="Arial" w:cs="Arial"/>
                <w:b/>
                <w:bCs/>
                <w:color w:val="000000"/>
              </w:rPr>
            </w:pPr>
            <w:r w:rsidRPr="00954910">
              <w:rPr>
                <w:rFonts w:ascii="Arial" w:hAnsi="Arial" w:cs="Arial"/>
                <w:b/>
                <w:bCs/>
                <w:color w:val="000000"/>
              </w:rPr>
              <w:t>Condition 30 – Rejection:</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954910" w:rsidRDefault="00F17F9E" w:rsidP="001F2A3F">
            <w:pPr>
              <w:widowControl w:val="0"/>
              <w:autoSpaceDE w:val="0"/>
              <w:autoSpaceDN w:val="0"/>
              <w:adjustRightInd w:val="0"/>
              <w:spacing w:after="60" w:line="240" w:lineRule="auto"/>
              <w:ind w:left="149" w:right="10"/>
              <w:rPr>
                <w:rFonts w:ascii="Arial" w:hAnsi="Arial" w:cs="Arial"/>
                <w:color w:val="000000"/>
              </w:rPr>
            </w:pPr>
            <w:r w:rsidRPr="00954910">
              <w:rPr>
                <w:rFonts w:ascii="Arial" w:hAnsi="Arial" w:cs="Arial"/>
                <w:color w:val="000000"/>
              </w:rPr>
              <w:t>The default time limit for rejection of the Contractor Deliverables is thirty (30) days unless otherwise specified here:</w:t>
            </w:r>
          </w:p>
          <w:p w:rsidR="00D91932" w:rsidRPr="00954910" w:rsidRDefault="00D91932">
            <w:pPr>
              <w:widowControl w:val="0"/>
              <w:autoSpaceDE w:val="0"/>
              <w:autoSpaceDN w:val="0"/>
              <w:adjustRightInd w:val="0"/>
              <w:spacing w:after="0" w:line="240" w:lineRule="auto"/>
              <w:ind w:left="827" w:right="10"/>
              <w:rPr>
                <w:rFonts w:ascii="Arial" w:hAnsi="Arial" w:cs="Arial"/>
                <w:sz w:val="24"/>
                <w:szCs w:val="24"/>
              </w:rPr>
            </w:pPr>
          </w:p>
        </w:tc>
      </w:tr>
      <w:tr w:rsidR="00D91932" w:rsidRPr="00954910">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954910" w:rsidRDefault="00F17F9E">
            <w:pPr>
              <w:widowControl w:val="0"/>
              <w:autoSpaceDE w:val="0"/>
              <w:autoSpaceDN w:val="0"/>
              <w:adjustRightInd w:val="0"/>
              <w:spacing w:after="60" w:line="240" w:lineRule="auto"/>
              <w:ind w:left="118" w:right="10"/>
              <w:rPr>
                <w:rFonts w:ascii="Arial" w:hAnsi="Arial" w:cs="Arial"/>
                <w:b/>
                <w:bCs/>
                <w:color w:val="000000"/>
              </w:rPr>
            </w:pPr>
            <w:r w:rsidRPr="00954910">
              <w:rPr>
                <w:rFonts w:ascii="Arial" w:hAnsi="Arial" w:cs="Arial"/>
                <w:b/>
                <w:bCs/>
                <w:color w:val="000000"/>
              </w:rPr>
              <w:t>Condition 32 – Self-to-Self Delivery:</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0E475A" w:rsidRDefault="00F17F9E" w:rsidP="001F2A3F">
            <w:pPr>
              <w:widowControl w:val="0"/>
              <w:autoSpaceDE w:val="0"/>
              <w:autoSpaceDN w:val="0"/>
              <w:adjustRightInd w:val="0"/>
              <w:spacing w:after="60" w:line="240" w:lineRule="auto"/>
              <w:ind w:left="149" w:right="10"/>
              <w:rPr>
                <w:rFonts w:ascii="Arial" w:hAnsi="Arial" w:cs="Arial"/>
                <w:color w:val="000000"/>
              </w:rPr>
            </w:pPr>
            <w:r w:rsidRPr="00A64F54">
              <w:rPr>
                <w:rFonts w:ascii="Arial" w:hAnsi="Arial" w:cs="Arial"/>
                <w:color w:val="000000"/>
              </w:rPr>
              <w:t>Self-to-Self Delivery required?           </w:t>
            </w:r>
            <w:r w:rsidR="00F95DA7" w:rsidRPr="00A64F54">
              <w:rPr>
                <w:rFonts w:ascii="Arial" w:hAnsi="Arial" w:cs="Arial"/>
                <w:color w:val="000000"/>
              </w:rPr>
              <w:t>Yes</w:t>
            </w:r>
            <w:r w:rsidRPr="000E475A">
              <w:rPr>
                <w:rFonts w:ascii="Arial" w:hAnsi="Arial" w:cs="Arial"/>
                <w:color w:val="000000"/>
              </w:rPr>
              <w:t> </w:t>
            </w:r>
          </w:p>
          <w:p w:rsidR="00D91932" w:rsidRPr="001F2A3F" w:rsidRDefault="00D91932" w:rsidP="001F2A3F">
            <w:pPr>
              <w:widowControl w:val="0"/>
              <w:autoSpaceDE w:val="0"/>
              <w:autoSpaceDN w:val="0"/>
              <w:adjustRightInd w:val="0"/>
              <w:spacing w:after="60" w:line="240" w:lineRule="auto"/>
              <w:ind w:left="149" w:right="10"/>
              <w:rPr>
                <w:rFonts w:ascii="Arial" w:hAnsi="Arial" w:cs="Arial"/>
                <w:color w:val="000000"/>
              </w:rPr>
            </w:pPr>
          </w:p>
          <w:p w:rsidR="00D91932" w:rsidRPr="00954910" w:rsidRDefault="00F17F9E" w:rsidP="001F2A3F">
            <w:pPr>
              <w:widowControl w:val="0"/>
              <w:autoSpaceDE w:val="0"/>
              <w:autoSpaceDN w:val="0"/>
              <w:adjustRightInd w:val="0"/>
              <w:spacing w:after="60" w:line="240" w:lineRule="auto"/>
              <w:ind w:left="149" w:right="10"/>
              <w:rPr>
                <w:rFonts w:ascii="Arial" w:hAnsi="Arial" w:cs="Arial"/>
                <w:color w:val="000000"/>
              </w:rPr>
            </w:pPr>
            <w:r w:rsidRPr="000E475A">
              <w:rPr>
                <w:rFonts w:ascii="Arial" w:hAnsi="Arial" w:cs="Arial"/>
                <w:color w:val="000000"/>
              </w:rPr>
              <w:t>If required, Delivery address applicable:</w:t>
            </w:r>
          </w:p>
          <w:p w:rsidR="00D91932" w:rsidRPr="00954910" w:rsidRDefault="00D91932">
            <w:pPr>
              <w:widowControl w:val="0"/>
              <w:autoSpaceDE w:val="0"/>
              <w:autoSpaceDN w:val="0"/>
              <w:adjustRightInd w:val="0"/>
              <w:spacing w:after="0" w:line="240" w:lineRule="auto"/>
              <w:ind w:left="118" w:right="10"/>
              <w:rPr>
                <w:rFonts w:ascii="Arial" w:hAnsi="Arial" w:cs="Arial"/>
                <w:sz w:val="24"/>
                <w:szCs w:val="24"/>
              </w:rPr>
            </w:pPr>
          </w:p>
        </w:tc>
      </w:tr>
    </w:tbl>
    <w:p w:rsidR="00D91932" w:rsidRDefault="00D91932">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91932" w:rsidRPr="00954910">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ight="10"/>
              <w:rPr>
                <w:rFonts w:ascii="Arial" w:hAnsi="Arial" w:cs="Arial"/>
                <w:sz w:val="24"/>
                <w:szCs w:val="24"/>
              </w:rPr>
            </w:pPr>
            <w:r w:rsidRPr="00954910">
              <w:rPr>
                <w:rFonts w:ascii="Arial" w:hAnsi="Arial" w:cs="Arial"/>
                <w:b/>
                <w:bCs/>
                <w:color w:val="000000"/>
              </w:rPr>
              <w:lastRenderedPageBreak/>
              <w:t>Pricing and Payment</w:t>
            </w:r>
          </w:p>
        </w:tc>
      </w:tr>
      <w:tr w:rsidR="00D91932" w:rsidRPr="00954910">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D91932">
            <w:pPr>
              <w:widowControl w:val="0"/>
              <w:autoSpaceDE w:val="0"/>
              <w:autoSpaceDN w:val="0"/>
              <w:adjustRightInd w:val="0"/>
              <w:spacing w:after="0" w:line="240" w:lineRule="auto"/>
              <w:ind w:left="118" w:right="10"/>
              <w:rPr>
                <w:rFonts w:ascii="Arial" w:hAnsi="Arial" w:cs="Arial"/>
                <w:color w:val="000000"/>
              </w:rPr>
            </w:pPr>
          </w:p>
          <w:p w:rsidR="00D91932" w:rsidRPr="00954910" w:rsidRDefault="00F17F9E">
            <w:pPr>
              <w:widowControl w:val="0"/>
              <w:autoSpaceDE w:val="0"/>
              <w:autoSpaceDN w:val="0"/>
              <w:adjustRightInd w:val="0"/>
              <w:spacing w:after="60" w:line="240" w:lineRule="auto"/>
              <w:ind w:left="118" w:right="10"/>
              <w:rPr>
                <w:rFonts w:ascii="Arial" w:hAnsi="Arial" w:cs="Arial"/>
                <w:b/>
                <w:bCs/>
                <w:color w:val="000000"/>
              </w:rPr>
            </w:pPr>
            <w:r w:rsidRPr="00954910">
              <w:rPr>
                <w:rFonts w:ascii="Arial" w:hAnsi="Arial" w:cs="Arial"/>
                <w:b/>
                <w:bCs/>
                <w:color w:val="000000"/>
              </w:rPr>
              <w:t>Condition 35 – Contract Price:</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3940DE" w:rsidRDefault="00F17F9E" w:rsidP="001F2A3F">
            <w:pPr>
              <w:widowControl w:val="0"/>
              <w:autoSpaceDE w:val="0"/>
              <w:autoSpaceDN w:val="0"/>
              <w:adjustRightInd w:val="0"/>
              <w:spacing w:after="60" w:line="240" w:lineRule="auto"/>
              <w:ind w:left="149" w:right="10"/>
              <w:rPr>
                <w:rFonts w:ascii="Arial" w:hAnsi="Arial" w:cs="Arial"/>
                <w:color w:val="000000"/>
              </w:rPr>
            </w:pPr>
            <w:r w:rsidRPr="003940DE">
              <w:rPr>
                <w:rFonts w:ascii="Arial" w:hAnsi="Arial" w:cs="Arial"/>
                <w:color w:val="000000"/>
              </w:rPr>
              <w:t>All Schedule 2 line items shall be FIRM Price other than those stated below:</w:t>
            </w:r>
          </w:p>
          <w:p w:rsidR="00D91932" w:rsidRPr="001F2A3F" w:rsidRDefault="00D91932" w:rsidP="001F2A3F">
            <w:pPr>
              <w:widowControl w:val="0"/>
              <w:autoSpaceDE w:val="0"/>
              <w:autoSpaceDN w:val="0"/>
              <w:adjustRightInd w:val="0"/>
              <w:spacing w:after="60" w:line="240" w:lineRule="auto"/>
              <w:ind w:left="149" w:right="10"/>
              <w:rPr>
                <w:rFonts w:ascii="Arial" w:hAnsi="Arial" w:cs="Arial"/>
                <w:color w:val="000000"/>
              </w:rPr>
            </w:pPr>
          </w:p>
          <w:p w:rsidR="00D91932" w:rsidRPr="003940DE" w:rsidRDefault="00F17F9E" w:rsidP="001F2A3F">
            <w:pPr>
              <w:widowControl w:val="0"/>
              <w:autoSpaceDE w:val="0"/>
              <w:autoSpaceDN w:val="0"/>
              <w:adjustRightInd w:val="0"/>
              <w:spacing w:after="60" w:line="240" w:lineRule="auto"/>
              <w:ind w:left="149" w:right="10"/>
              <w:rPr>
                <w:rFonts w:ascii="Arial" w:hAnsi="Arial" w:cs="Arial"/>
                <w:color w:val="000000"/>
              </w:rPr>
            </w:pPr>
            <w:r w:rsidRPr="003940DE">
              <w:rPr>
                <w:rFonts w:ascii="Arial" w:hAnsi="Arial" w:cs="Arial"/>
                <w:color w:val="000000"/>
              </w:rPr>
              <w:t xml:space="preserve">Line Items  </w:t>
            </w:r>
            <w:r w:rsidR="00300D4B" w:rsidRPr="003940DE">
              <w:rPr>
                <w:rFonts w:ascii="Arial" w:hAnsi="Arial" w:cs="Arial"/>
                <w:color w:val="000000"/>
              </w:rPr>
              <w:t xml:space="preserve">2 and 3 </w:t>
            </w:r>
            <w:r w:rsidR="004B7525" w:rsidRPr="003940DE">
              <w:rPr>
                <w:rFonts w:ascii="Arial" w:hAnsi="Arial" w:cs="Arial"/>
                <w:color w:val="000000"/>
              </w:rPr>
              <w:t>are fixed for Options Years 4-5</w:t>
            </w:r>
            <w:r w:rsidR="00CD44BA" w:rsidRPr="003940DE">
              <w:rPr>
                <w:rFonts w:ascii="Arial" w:hAnsi="Arial" w:cs="Arial"/>
                <w:color w:val="000000"/>
              </w:rPr>
              <w:t>. Please see Schedule 9</w:t>
            </w:r>
            <w:r w:rsidRPr="003940DE">
              <w:rPr>
                <w:rFonts w:ascii="Arial" w:hAnsi="Arial" w:cs="Arial"/>
                <w:color w:val="000000"/>
              </w:rPr>
              <w:t>            </w:t>
            </w:r>
          </w:p>
          <w:p w:rsidR="00D91932" w:rsidRPr="00954910" w:rsidRDefault="00D91932" w:rsidP="004B7525">
            <w:pPr>
              <w:widowControl w:val="0"/>
              <w:autoSpaceDE w:val="0"/>
              <w:autoSpaceDN w:val="0"/>
              <w:adjustRightInd w:val="0"/>
              <w:spacing w:after="60" w:line="240" w:lineRule="auto"/>
              <w:ind w:left="827" w:right="10"/>
              <w:rPr>
                <w:rFonts w:ascii="Arial" w:hAnsi="Arial" w:cs="Arial"/>
                <w:sz w:val="24"/>
                <w:szCs w:val="24"/>
              </w:rPr>
            </w:pPr>
          </w:p>
        </w:tc>
      </w:tr>
    </w:tbl>
    <w:p w:rsidR="00D91932" w:rsidRDefault="00D91932">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91932" w:rsidRPr="00954910">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ight="10"/>
              <w:rPr>
                <w:rFonts w:ascii="Arial" w:hAnsi="Arial" w:cs="Arial"/>
                <w:sz w:val="24"/>
                <w:szCs w:val="24"/>
              </w:rPr>
            </w:pPr>
            <w:r w:rsidRPr="00954910">
              <w:rPr>
                <w:rFonts w:ascii="Arial" w:hAnsi="Arial" w:cs="Arial"/>
                <w:b/>
                <w:bCs/>
                <w:color w:val="000000"/>
              </w:rPr>
              <w:t>Termination</w:t>
            </w:r>
          </w:p>
        </w:tc>
      </w:tr>
      <w:tr w:rsidR="00D91932" w:rsidRPr="00954910">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D91932">
            <w:pPr>
              <w:widowControl w:val="0"/>
              <w:autoSpaceDE w:val="0"/>
              <w:autoSpaceDN w:val="0"/>
              <w:adjustRightInd w:val="0"/>
              <w:spacing w:after="0" w:line="240" w:lineRule="auto"/>
              <w:ind w:left="118" w:right="10"/>
              <w:rPr>
                <w:rFonts w:ascii="Arial" w:hAnsi="Arial" w:cs="Arial"/>
                <w:color w:val="000000"/>
              </w:rPr>
            </w:pPr>
          </w:p>
          <w:p w:rsidR="00D91932" w:rsidRPr="00954910" w:rsidRDefault="00F17F9E">
            <w:pPr>
              <w:widowControl w:val="0"/>
              <w:autoSpaceDE w:val="0"/>
              <w:autoSpaceDN w:val="0"/>
              <w:adjustRightInd w:val="0"/>
              <w:spacing w:after="60" w:line="240" w:lineRule="auto"/>
              <w:ind w:left="118" w:right="10"/>
              <w:rPr>
                <w:rFonts w:ascii="Arial" w:hAnsi="Arial" w:cs="Arial"/>
                <w:color w:val="000000"/>
              </w:rPr>
            </w:pPr>
            <w:r w:rsidRPr="00954910">
              <w:rPr>
                <w:rFonts w:ascii="Arial" w:hAnsi="Arial" w:cs="Arial"/>
                <w:b/>
                <w:bCs/>
                <w:color w:val="000000"/>
              </w:rPr>
              <w:t>Condition 42 – Termination for Convenience</w:t>
            </w:r>
            <w:r w:rsidRPr="00954910">
              <w:rPr>
                <w:rFonts w:ascii="Arial" w:hAnsi="Arial" w:cs="Arial"/>
                <w:color w:val="000000"/>
              </w:rPr>
              <w:t>:</w:t>
            </w:r>
          </w:p>
          <w:p w:rsidR="00D91932" w:rsidRPr="00954910" w:rsidRDefault="00D91932">
            <w:pPr>
              <w:widowControl w:val="0"/>
              <w:autoSpaceDE w:val="0"/>
              <w:autoSpaceDN w:val="0"/>
              <w:adjustRightInd w:val="0"/>
              <w:spacing w:after="60" w:line="240" w:lineRule="auto"/>
              <w:ind w:left="118" w:right="10"/>
              <w:rPr>
                <w:rFonts w:ascii="Arial" w:hAnsi="Arial" w:cs="Arial"/>
                <w:sz w:val="24"/>
                <w:szCs w:val="24"/>
              </w:rPr>
            </w:pPr>
          </w:p>
          <w:p w:rsidR="00D91932" w:rsidRPr="00954910" w:rsidRDefault="00F17F9E" w:rsidP="001F2A3F">
            <w:pPr>
              <w:widowControl w:val="0"/>
              <w:autoSpaceDE w:val="0"/>
              <w:autoSpaceDN w:val="0"/>
              <w:adjustRightInd w:val="0"/>
              <w:spacing w:after="60" w:line="240" w:lineRule="auto"/>
              <w:ind w:left="149" w:right="10"/>
              <w:rPr>
                <w:rFonts w:ascii="Arial" w:hAnsi="Arial" w:cs="Arial"/>
                <w:sz w:val="24"/>
                <w:szCs w:val="24"/>
              </w:rPr>
            </w:pPr>
            <w:r w:rsidRPr="00954910">
              <w:rPr>
                <w:rFonts w:ascii="Arial" w:hAnsi="Arial" w:cs="Arial"/>
                <w:color w:val="000000"/>
              </w:rPr>
              <w:t xml:space="preserve">The Notice period for terminating the Contract shall be </w:t>
            </w:r>
            <w:r w:rsidR="00ED339D">
              <w:rPr>
                <w:rFonts w:ascii="Arial" w:hAnsi="Arial" w:cs="Arial"/>
                <w:color w:val="000000"/>
              </w:rPr>
              <w:t>six</w:t>
            </w:r>
            <w:r w:rsidRPr="00954910">
              <w:rPr>
                <w:rFonts w:ascii="Arial" w:hAnsi="Arial" w:cs="Arial"/>
                <w:color w:val="000000"/>
              </w:rPr>
              <w:t xml:space="preserve"> (</w:t>
            </w:r>
            <w:r w:rsidR="00ED339D">
              <w:rPr>
                <w:rFonts w:ascii="Arial" w:hAnsi="Arial" w:cs="Arial"/>
                <w:color w:val="000000"/>
              </w:rPr>
              <w:t>6</w:t>
            </w:r>
            <w:r w:rsidRPr="00954910">
              <w:rPr>
                <w:rFonts w:ascii="Arial" w:hAnsi="Arial" w:cs="Arial"/>
                <w:color w:val="000000"/>
              </w:rPr>
              <w:t xml:space="preserve">) </w:t>
            </w:r>
            <w:r w:rsidR="00ED339D">
              <w:rPr>
                <w:rFonts w:ascii="Arial" w:hAnsi="Arial" w:cs="Arial"/>
                <w:color w:val="000000"/>
              </w:rPr>
              <w:t>months</w:t>
            </w:r>
            <w:r w:rsidRPr="00954910">
              <w:rPr>
                <w:rFonts w:ascii="Arial" w:hAnsi="Arial" w:cs="Arial"/>
                <w:color w:val="000000"/>
              </w:rPr>
              <w:t xml:space="preserve"> unless otherwise specified here:</w:t>
            </w:r>
          </w:p>
        </w:tc>
      </w:tr>
    </w:tbl>
    <w:p w:rsidR="00D91932" w:rsidRDefault="00D91932">
      <w:pPr>
        <w:widowControl w:val="0"/>
        <w:autoSpaceDE w:val="0"/>
        <w:autoSpaceDN w:val="0"/>
        <w:adjustRightInd w:val="0"/>
        <w:spacing w:after="260" w:line="240" w:lineRule="auto"/>
        <w:ind w:left="120"/>
        <w:rPr>
          <w:rFonts w:ascii="Arial" w:hAnsi="Arial" w:cs="Arial"/>
          <w:sz w:val="24"/>
          <w:szCs w:val="24"/>
        </w:rPr>
      </w:pPr>
    </w:p>
    <w:tbl>
      <w:tblPr>
        <w:tblW w:w="10066" w:type="dxa"/>
        <w:tblInd w:w="130" w:type="dxa"/>
        <w:tblLayout w:type="fixed"/>
        <w:tblCellMar>
          <w:left w:w="0" w:type="dxa"/>
          <w:right w:w="0" w:type="dxa"/>
        </w:tblCellMar>
        <w:tblLook w:val="0000" w:firstRow="0" w:lastRow="0" w:firstColumn="0" w:lastColumn="0" w:noHBand="0" w:noVBand="0"/>
      </w:tblPr>
      <w:tblGrid>
        <w:gridCol w:w="10066"/>
      </w:tblGrid>
      <w:tr w:rsidR="00D91932" w:rsidRPr="00954910" w:rsidTr="001F2A3F">
        <w:tc>
          <w:tcPr>
            <w:tcW w:w="10066"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Pr>
                <w:rFonts w:ascii="Arial" w:hAnsi="Arial" w:cs="Arial"/>
                <w:sz w:val="24"/>
                <w:szCs w:val="24"/>
              </w:rPr>
            </w:pPr>
            <w:r w:rsidRPr="00954910">
              <w:rPr>
                <w:rFonts w:ascii="Arial" w:hAnsi="Arial" w:cs="Arial"/>
                <w:b/>
                <w:bCs/>
                <w:color w:val="000000"/>
              </w:rPr>
              <w:t xml:space="preserve">Other Addresses and Other Information </w:t>
            </w:r>
            <w:r w:rsidRPr="00954910">
              <w:rPr>
                <w:rFonts w:ascii="Arial" w:hAnsi="Arial" w:cs="Arial"/>
                <w:i/>
                <w:iCs/>
                <w:color w:val="000000"/>
              </w:rPr>
              <w:t>(forms and publications addresses and official use information)</w:t>
            </w:r>
          </w:p>
        </w:tc>
      </w:tr>
      <w:tr w:rsidR="00D91932" w:rsidRPr="00954910" w:rsidTr="001F2A3F">
        <w:tc>
          <w:tcPr>
            <w:tcW w:w="10066"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685"/>
              <w:rPr>
                <w:rFonts w:ascii="Arial" w:hAnsi="Arial" w:cs="Arial"/>
                <w:sz w:val="24"/>
                <w:szCs w:val="24"/>
              </w:rPr>
            </w:pPr>
            <w:r w:rsidRPr="00954910">
              <w:rPr>
                <w:rFonts w:ascii="Arial" w:hAnsi="Arial" w:cs="Arial"/>
                <w:color w:val="000000"/>
              </w:rPr>
              <w:t>See Annex A to Schedule 3 (DEFFORM 111)</w:t>
            </w:r>
          </w:p>
        </w:tc>
      </w:tr>
    </w:tbl>
    <w:p w:rsidR="00D91932" w:rsidRDefault="00D91932">
      <w:pPr>
        <w:widowControl w:val="0"/>
        <w:autoSpaceDE w:val="0"/>
        <w:autoSpaceDN w:val="0"/>
        <w:adjustRightInd w:val="0"/>
        <w:spacing w:after="260" w:line="240" w:lineRule="auto"/>
        <w:ind w:left="120"/>
        <w:rPr>
          <w:rFonts w:ascii="Arial" w:hAnsi="Arial" w:cs="Arial"/>
          <w:sz w:val="24"/>
          <w:szCs w:val="24"/>
        </w:rPr>
      </w:pPr>
    </w:p>
    <w:p w:rsidR="00D91932" w:rsidRDefault="00D91932">
      <w:pPr>
        <w:widowControl w:val="0"/>
        <w:autoSpaceDE w:val="0"/>
        <w:autoSpaceDN w:val="0"/>
        <w:adjustRightInd w:val="0"/>
        <w:spacing w:after="200" w:line="276" w:lineRule="auto"/>
        <w:ind w:left="120" w:right="114"/>
        <w:rPr>
          <w:rFonts w:ascii="Arial" w:hAnsi="Arial" w:cs="Arial"/>
          <w:sz w:val="24"/>
          <w:szCs w:val="24"/>
        </w:rPr>
      </w:pPr>
    </w:p>
    <w:p w:rsidR="00D91932" w:rsidRPr="001F2A3F" w:rsidRDefault="00F17F9E" w:rsidP="00A720E7">
      <w:pPr>
        <w:pStyle w:val="Heading1"/>
        <w:rPr>
          <w:rFonts w:ascii="Arial" w:hAnsi="Arial" w:cs="Arial"/>
          <w:sz w:val="18"/>
          <w:szCs w:val="24"/>
        </w:rPr>
      </w:pPr>
      <w:bookmarkStart w:id="73" w:name="_Toc501022445_13"/>
      <w:bookmarkStart w:id="74" w:name="_Toc21513982"/>
      <w:r w:rsidRPr="001F2A3F">
        <w:rPr>
          <w:rFonts w:ascii="Arial" w:hAnsi="Arial" w:cs="Arial"/>
          <w:sz w:val="22"/>
        </w:rPr>
        <w:t>Schedule 4 - Contract Change Control Procedure (i.a.w. Clause 6b)</w:t>
      </w:r>
      <w:bookmarkEnd w:id="73"/>
      <w:bookmarkEnd w:id="74"/>
    </w:p>
    <w:p w:rsidR="00D91932" w:rsidRDefault="00F17F9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D91932" w:rsidRDefault="00F17F9E" w:rsidP="001F2A3F">
      <w:pPr>
        <w:keepNext/>
        <w:keepLines/>
        <w:widowControl w:val="0"/>
        <w:autoSpaceDE w:val="0"/>
        <w:autoSpaceDN w:val="0"/>
        <w:adjustRightInd w:val="0"/>
        <w:spacing w:after="0" w:line="276" w:lineRule="auto"/>
        <w:ind w:right="114"/>
        <w:rPr>
          <w:rFonts w:ascii="Arial" w:hAnsi="Arial" w:cs="Arial"/>
          <w:sz w:val="24"/>
          <w:szCs w:val="24"/>
        </w:rPr>
      </w:pPr>
      <w:bookmarkStart w:id="75" w:name="_Toc501022446_13_1"/>
      <w:r>
        <w:rPr>
          <w:rFonts w:ascii="Arial" w:hAnsi="Arial" w:cs="Arial"/>
          <w:b/>
          <w:bCs/>
          <w:color w:val="000000"/>
        </w:rPr>
        <w:t>Schedule 4 - Contract Change Control Procedure (i.a.w. Clause 6b)</w:t>
      </w:r>
      <w:bookmarkEnd w:id="75"/>
    </w:p>
    <w:p w:rsidR="00400034" w:rsidRDefault="00400034">
      <w:pPr>
        <w:widowControl w:val="0"/>
        <w:autoSpaceDE w:val="0"/>
        <w:autoSpaceDN w:val="0"/>
        <w:adjustRightInd w:val="0"/>
        <w:spacing w:after="60" w:line="240" w:lineRule="auto"/>
        <w:ind w:left="120"/>
        <w:rPr>
          <w:rFonts w:ascii="Arial" w:hAnsi="Arial" w:cs="Arial"/>
          <w:b/>
          <w:bCs/>
          <w:color w:val="000000"/>
        </w:rPr>
      </w:pPr>
    </w:p>
    <w:p w:rsidR="00D91932" w:rsidRDefault="00F17F9E" w:rsidP="00400034">
      <w:pPr>
        <w:widowControl w:val="0"/>
        <w:autoSpaceDE w:val="0"/>
        <w:autoSpaceDN w:val="0"/>
        <w:adjustRightInd w:val="0"/>
        <w:spacing w:after="60" w:line="240" w:lineRule="auto"/>
        <w:rPr>
          <w:rFonts w:ascii="Arial" w:hAnsi="Arial" w:cs="Arial"/>
          <w:sz w:val="24"/>
          <w:szCs w:val="24"/>
        </w:rPr>
      </w:pPr>
      <w:r w:rsidRPr="001B4C37">
        <w:rPr>
          <w:rFonts w:ascii="Arial" w:hAnsi="Arial" w:cs="Arial"/>
          <w:b/>
          <w:bCs/>
          <w:color w:val="000000"/>
        </w:rPr>
        <w:t>Contract No:</w:t>
      </w:r>
      <w:r w:rsidR="001B4C37" w:rsidRPr="001B4C37">
        <w:rPr>
          <w:rFonts w:ascii="Arial" w:hAnsi="Arial" w:cs="Arial"/>
          <w:b/>
          <w:bCs/>
          <w:color w:val="000000"/>
        </w:rPr>
        <w:t xml:space="preserve"> 700004328</w:t>
      </w:r>
    </w:p>
    <w:p w:rsidR="00D91932" w:rsidRDefault="00D91932">
      <w:pPr>
        <w:widowControl w:val="0"/>
        <w:autoSpaceDE w:val="0"/>
        <w:autoSpaceDN w:val="0"/>
        <w:adjustRightInd w:val="0"/>
        <w:spacing w:after="60" w:line="240" w:lineRule="auto"/>
        <w:ind w:left="120"/>
        <w:rPr>
          <w:rFonts w:ascii="Arial" w:hAnsi="Arial" w:cs="Arial"/>
          <w:color w:val="000000"/>
        </w:rPr>
      </w:pPr>
    </w:p>
    <w:p w:rsidR="00D91932" w:rsidRPr="00D86C9F" w:rsidRDefault="00F17F9E" w:rsidP="00400034">
      <w:pPr>
        <w:widowControl w:val="0"/>
        <w:tabs>
          <w:tab w:val="left" w:pos="567"/>
        </w:tabs>
        <w:autoSpaceDE w:val="0"/>
        <w:autoSpaceDN w:val="0"/>
        <w:adjustRightInd w:val="0"/>
        <w:spacing w:after="0" w:line="240" w:lineRule="auto"/>
        <w:rPr>
          <w:rFonts w:ascii="Arial" w:hAnsi="Arial" w:cs="Arial"/>
          <w:sz w:val="20"/>
          <w:szCs w:val="20"/>
        </w:rPr>
      </w:pPr>
      <w:r w:rsidRPr="00D86C9F">
        <w:rPr>
          <w:rFonts w:ascii="Arial" w:hAnsi="Arial" w:cs="Arial"/>
          <w:b/>
          <w:bCs/>
          <w:color w:val="000000"/>
          <w:sz w:val="20"/>
          <w:szCs w:val="20"/>
        </w:rPr>
        <w:t>1.</w:t>
      </w:r>
      <w:r w:rsidRPr="00D86C9F">
        <w:rPr>
          <w:rFonts w:ascii="Arial" w:hAnsi="Arial" w:cs="Arial"/>
          <w:sz w:val="20"/>
          <w:szCs w:val="20"/>
        </w:rPr>
        <w:tab/>
      </w:r>
      <w:r w:rsidRPr="00D86C9F">
        <w:rPr>
          <w:rFonts w:ascii="Arial" w:hAnsi="Arial" w:cs="Arial"/>
          <w:b/>
          <w:bCs/>
          <w:color w:val="000000"/>
          <w:sz w:val="20"/>
          <w:szCs w:val="20"/>
        </w:rPr>
        <w:t>Authority Changes</w:t>
      </w:r>
    </w:p>
    <w:p w:rsidR="00D91932" w:rsidRDefault="00D91932">
      <w:pPr>
        <w:widowControl w:val="0"/>
        <w:autoSpaceDE w:val="0"/>
        <w:autoSpaceDN w:val="0"/>
        <w:adjustRightInd w:val="0"/>
        <w:spacing w:after="60" w:line="240" w:lineRule="auto"/>
        <w:ind w:left="404"/>
        <w:rPr>
          <w:rFonts w:ascii="Arial" w:hAnsi="Arial" w:cs="Arial"/>
          <w:color w:val="000000"/>
        </w:rPr>
      </w:pPr>
    </w:p>
    <w:p w:rsidR="00D91932" w:rsidRPr="00FC3818" w:rsidRDefault="00F17F9E" w:rsidP="00400034">
      <w:pPr>
        <w:widowControl w:val="0"/>
        <w:autoSpaceDE w:val="0"/>
        <w:autoSpaceDN w:val="0"/>
        <w:adjustRightInd w:val="0"/>
        <w:spacing w:after="60" w:line="240" w:lineRule="auto"/>
        <w:rPr>
          <w:rFonts w:ascii="Arial" w:hAnsi="Arial" w:cs="Arial"/>
          <w:sz w:val="20"/>
          <w:szCs w:val="20"/>
        </w:rPr>
      </w:pPr>
      <w:r w:rsidRPr="00FC3818">
        <w:rPr>
          <w:rFonts w:ascii="Arial" w:hAnsi="Arial" w:cs="Arial"/>
          <w:color w:val="000000"/>
          <w:sz w:val="20"/>
          <w:szCs w:val="20"/>
        </w:rPr>
        <w:t>Subject always to Condition 6 (Amendments to Contract), the Authority shall be entitled, acting reasonably, to require changes to the Contractor Deliverables (a " Change") in accordance with this Schedule 4.</w:t>
      </w:r>
    </w:p>
    <w:p w:rsidR="00D91932" w:rsidRDefault="00D91932">
      <w:pPr>
        <w:widowControl w:val="0"/>
        <w:autoSpaceDE w:val="0"/>
        <w:autoSpaceDN w:val="0"/>
        <w:adjustRightInd w:val="0"/>
        <w:spacing w:after="60" w:line="240" w:lineRule="auto"/>
        <w:ind w:left="120"/>
        <w:rPr>
          <w:rFonts w:ascii="Arial" w:hAnsi="Arial" w:cs="Arial"/>
          <w:color w:val="000000"/>
        </w:rPr>
      </w:pPr>
    </w:p>
    <w:p w:rsidR="00D91932" w:rsidRPr="00D86C9F" w:rsidRDefault="00F17F9E" w:rsidP="00D86C9F">
      <w:pPr>
        <w:widowControl w:val="0"/>
        <w:tabs>
          <w:tab w:val="left" w:pos="567"/>
        </w:tabs>
        <w:autoSpaceDE w:val="0"/>
        <w:autoSpaceDN w:val="0"/>
        <w:adjustRightInd w:val="0"/>
        <w:spacing w:after="0" w:line="240" w:lineRule="auto"/>
        <w:rPr>
          <w:rFonts w:ascii="Arial" w:hAnsi="Arial" w:cs="Arial"/>
          <w:sz w:val="20"/>
          <w:szCs w:val="20"/>
        </w:rPr>
      </w:pPr>
      <w:r w:rsidRPr="00D86C9F">
        <w:rPr>
          <w:rFonts w:ascii="Arial" w:hAnsi="Arial" w:cs="Arial"/>
          <w:b/>
          <w:bCs/>
          <w:color w:val="000000"/>
          <w:sz w:val="20"/>
          <w:szCs w:val="20"/>
        </w:rPr>
        <w:t>2.</w:t>
      </w:r>
      <w:r w:rsidRPr="00D86C9F">
        <w:rPr>
          <w:rFonts w:ascii="Arial" w:hAnsi="Arial" w:cs="Arial"/>
          <w:sz w:val="20"/>
          <w:szCs w:val="20"/>
        </w:rPr>
        <w:tab/>
      </w:r>
      <w:r w:rsidRPr="00D86C9F">
        <w:rPr>
          <w:rFonts w:ascii="Arial" w:hAnsi="Arial" w:cs="Arial"/>
          <w:b/>
          <w:bCs/>
          <w:color w:val="000000"/>
          <w:sz w:val="20"/>
          <w:szCs w:val="20"/>
        </w:rPr>
        <w:t>Notice of Change</w:t>
      </w:r>
    </w:p>
    <w:p w:rsidR="00D91932" w:rsidRDefault="00D91932">
      <w:pPr>
        <w:widowControl w:val="0"/>
        <w:autoSpaceDE w:val="0"/>
        <w:autoSpaceDN w:val="0"/>
        <w:adjustRightInd w:val="0"/>
        <w:spacing w:after="60" w:line="240" w:lineRule="auto"/>
        <w:ind w:left="404"/>
        <w:rPr>
          <w:rFonts w:ascii="Arial" w:hAnsi="Arial" w:cs="Arial"/>
          <w:color w:val="000000"/>
        </w:rPr>
      </w:pPr>
    </w:p>
    <w:p w:rsidR="00D91932" w:rsidRPr="00EC76AB" w:rsidRDefault="00F17F9E" w:rsidP="00D86C9F">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EC76AB">
        <w:rPr>
          <w:rFonts w:ascii="Arial" w:hAnsi="Arial" w:cs="Arial"/>
          <w:color w:val="000000"/>
          <w:sz w:val="20"/>
          <w:szCs w:val="20"/>
        </w:rPr>
        <w:t>a.</w:t>
      </w:r>
      <w:r w:rsidRPr="00EC76AB">
        <w:rPr>
          <w:rFonts w:ascii="Arial" w:hAnsi="Arial" w:cs="Arial"/>
          <w:sz w:val="20"/>
          <w:szCs w:val="20"/>
        </w:rPr>
        <w:tab/>
      </w:r>
      <w:r w:rsidRPr="00EC76AB">
        <w:rPr>
          <w:rFonts w:ascii="Arial" w:hAnsi="Arial" w:cs="Arial"/>
          <w:color w:val="000000"/>
          <w:sz w:val="20"/>
          <w:szCs w:val="20"/>
        </w:rPr>
        <w:t>If the Authority requires a Change, it shall serve a Notice (an "Authority Notice of Change") on the Contractor.</w:t>
      </w:r>
    </w:p>
    <w:p w:rsidR="00D86C9F" w:rsidRDefault="00D86C9F">
      <w:pPr>
        <w:widowControl w:val="0"/>
        <w:tabs>
          <w:tab w:val="left" w:pos="120"/>
        </w:tabs>
        <w:autoSpaceDE w:val="0"/>
        <w:autoSpaceDN w:val="0"/>
        <w:adjustRightInd w:val="0"/>
        <w:spacing w:after="0" w:line="240" w:lineRule="auto"/>
        <w:ind w:left="120" w:firstLine="284"/>
        <w:rPr>
          <w:rFonts w:ascii="Arial" w:hAnsi="Arial" w:cs="Arial"/>
          <w:sz w:val="24"/>
          <w:szCs w:val="24"/>
        </w:rPr>
      </w:pPr>
    </w:p>
    <w:p w:rsidR="00D91932" w:rsidRPr="00EC76AB" w:rsidRDefault="00F17F9E" w:rsidP="00EC76AB">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EC76AB">
        <w:rPr>
          <w:rFonts w:ascii="Arial" w:hAnsi="Arial" w:cs="Arial"/>
          <w:color w:val="000000"/>
          <w:sz w:val="20"/>
          <w:szCs w:val="20"/>
        </w:rPr>
        <w:t>b.</w:t>
      </w:r>
      <w:r w:rsidRPr="00EC76AB">
        <w:rPr>
          <w:rFonts w:ascii="Arial" w:hAnsi="Arial" w:cs="Arial"/>
          <w:color w:val="000000"/>
          <w:sz w:val="20"/>
          <w:szCs w:val="20"/>
        </w:rPr>
        <w:tab/>
      </w:r>
      <w:r>
        <w:rPr>
          <w:rFonts w:ascii="Arial" w:hAnsi="Arial" w:cs="Arial"/>
          <w:color w:val="000000"/>
          <w:sz w:val="20"/>
          <w:szCs w:val="20"/>
        </w:rPr>
        <w:t xml:space="preserve">The Authority Notice of Change shall set out the change required to the Contractor Deliverables in sufficient detail to enable the Contractor to provide a written proposal (a "Contractor Change Proposal") in accordance with clause 3 below. </w:t>
      </w:r>
    </w:p>
    <w:p w:rsidR="00D91932" w:rsidRDefault="00D91932">
      <w:pPr>
        <w:widowControl w:val="0"/>
        <w:autoSpaceDE w:val="0"/>
        <w:autoSpaceDN w:val="0"/>
        <w:adjustRightInd w:val="0"/>
        <w:spacing w:after="60" w:line="240" w:lineRule="auto"/>
        <w:ind w:left="688"/>
        <w:rPr>
          <w:rFonts w:ascii="Arial" w:hAnsi="Arial" w:cs="Arial"/>
          <w:color w:val="000000"/>
        </w:rPr>
      </w:pPr>
    </w:p>
    <w:p w:rsidR="00D91932" w:rsidRPr="00D86C9F" w:rsidRDefault="00F17F9E" w:rsidP="00D86C9F">
      <w:pPr>
        <w:widowControl w:val="0"/>
        <w:tabs>
          <w:tab w:val="left" w:pos="567"/>
        </w:tabs>
        <w:autoSpaceDE w:val="0"/>
        <w:autoSpaceDN w:val="0"/>
        <w:adjustRightInd w:val="0"/>
        <w:spacing w:after="0" w:line="240" w:lineRule="auto"/>
        <w:rPr>
          <w:rFonts w:ascii="Arial" w:hAnsi="Arial" w:cs="Arial"/>
          <w:b/>
          <w:bCs/>
          <w:color w:val="000000"/>
          <w:sz w:val="20"/>
          <w:szCs w:val="20"/>
        </w:rPr>
      </w:pPr>
      <w:r w:rsidRPr="00D86C9F">
        <w:rPr>
          <w:rFonts w:ascii="Arial" w:hAnsi="Arial" w:cs="Arial"/>
          <w:b/>
          <w:bCs/>
          <w:color w:val="000000"/>
          <w:sz w:val="20"/>
          <w:szCs w:val="20"/>
        </w:rPr>
        <w:t>3.</w:t>
      </w:r>
      <w:r w:rsidRPr="00D86C9F">
        <w:rPr>
          <w:rFonts w:ascii="Arial" w:hAnsi="Arial" w:cs="Arial"/>
          <w:b/>
          <w:bCs/>
          <w:color w:val="000000"/>
          <w:sz w:val="20"/>
          <w:szCs w:val="20"/>
        </w:rPr>
        <w:tab/>
      </w:r>
      <w:r>
        <w:rPr>
          <w:rFonts w:ascii="Arial" w:hAnsi="Arial" w:cs="Arial"/>
          <w:b/>
          <w:bCs/>
          <w:color w:val="000000"/>
          <w:sz w:val="20"/>
          <w:szCs w:val="20"/>
        </w:rPr>
        <w:t>Contractor Change Proposal</w:t>
      </w:r>
    </w:p>
    <w:p w:rsidR="00D91932" w:rsidRDefault="00D91932">
      <w:pPr>
        <w:widowControl w:val="0"/>
        <w:autoSpaceDE w:val="0"/>
        <w:autoSpaceDN w:val="0"/>
        <w:adjustRightInd w:val="0"/>
        <w:spacing w:after="60" w:line="240" w:lineRule="auto"/>
        <w:ind w:left="404"/>
        <w:rPr>
          <w:rFonts w:ascii="Arial" w:hAnsi="Arial" w:cs="Arial"/>
          <w:color w:val="000000"/>
        </w:rPr>
      </w:pPr>
    </w:p>
    <w:p w:rsidR="00D91932" w:rsidRDefault="00F17F9E" w:rsidP="00EC76AB">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EC76AB">
        <w:rPr>
          <w:rFonts w:ascii="Arial" w:hAnsi="Arial" w:cs="Arial"/>
          <w:color w:val="000000"/>
          <w:sz w:val="20"/>
          <w:szCs w:val="20"/>
        </w:rPr>
        <w:t>a.</w:t>
      </w:r>
      <w:r w:rsidRPr="00EC76AB">
        <w:rPr>
          <w:rFonts w:ascii="Arial" w:hAnsi="Arial" w:cs="Arial"/>
          <w:color w:val="000000"/>
          <w:sz w:val="20"/>
          <w:szCs w:val="20"/>
        </w:rPr>
        <w:tab/>
      </w:r>
      <w:r>
        <w:rPr>
          <w:rFonts w:ascii="Arial" w:hAnsi="Arial" w:cs="Arial"/>
          <w:color w:val="000000"/>
          <w:sz w:val="20"/>
          <w:szCs w:val="20"/>
        </w:rPr>
        <w:t>As soon as practicable, and in any event within fifteen (15) Business Days (or such other period as the Parties may agree) after having received the Authority Notice of Change, the Contractor shall deliver to the Authority a Contractor Change Proposal.</w:t>
      </w:r>
    </w:p>
    <w:p w:rsidR="00EC76AB" w:rsidRPr="00EC76AB" w:rsidRDefault="00EC76AB" w:rsidP="00EC76AB">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Default="00F17F9E" w:rsidP="00EC76AB">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EC76AB">
        <w:rPr>
          <w:rFonts w:ascii="Arial" w:hAnsi="Arial" w:cs="Arial"/>
          <w:color w:val="000000"/>
          <w:sz w:val="20"/>
          <w:szCs w:val="20"/>
        </w:rPr>
        <w:t>b.</w:t>
      </w:r>
      <w:r w:rsidRPr="00EC76AB">
        <w:rPr>
          <w:rFonts w:ascii="Arial" w:hAnsi="Arial" w:cs="Arial"/>
          <w:color w:val="000000"/>
          <w:sz w:val="20"/>
          <w:szCs w:val="20"/>
        </w:rPr>
        <w:tab/>
      </w:r>
      <w:r>
        <w:rPr>
          <w:rFonts w:ascii="Arial" w:hAnsi="Arial" w:cs="Arial"/>
          <w:color w:val="000000"/>
          <w:sz w:val="20"/>
          <w:szCs w:val="20"/>
        </w:rPr>
        <w:t>The Contractor Change Proposal shall include:</w:t>
      </w:r>
    </w:p>
    <w:p w:rsidR="00EC76AB" w:rsidRDefault="00EC76AB">
      <w:pPr>
        <w:widowControl w:val="0"/>
        <w:tabs>
          <w:tab w:val="left" w:pos="120"/>
        </w:tabs>
        <w:autoSpaceDE w:val="0"/>
        <w:autoSpaceDN w:val="0"/>
        <w:adjustRightInd w:val="0"/>
        <w:spacing w:after="0" w:line="240" w:lineRule="auto"/>
        <w:ind w:left="120" w:firstLine="284"/>
        <w:rPr>
          <w:rFonts w:ascii="Arial" w:hAnsi="Arial" w:cs="Arial"/>
          <w:sz w:val="24"/>
          <w:szCs w:val="24"/>
        </w:rPr>
      </w:pPr>
    </w:p>
    <w:p w:rsidR="00D91932" w:rsidRPr="0004291E" w:rsidRDefault="00F17F9E" w:rsidP="0004291E">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04291E">
        <w:rPr>
          <w:rFonts w:ascii="Arial" w:hAnsi="Arial" w:cs="Arial"/>
          <w:color w:val="000000"/>
          <w:sz w:val="20"/>
          <w:szCs w:val="20"/>
        </w:rPr>
        <w:t>1.</w:t>
      </w:r>
      <w:r w:rsidRPr="0004291E">
        <w:rPr>
          <w:rFonts w:ascii="Arial" w:hAnsi="Arial" w:cs="Arial"/>
          <w:sz w:val="20"/>
          <w:szCs w:val="20"/>
        </w:rPr>
        <w:tab/>
      </w:r>
      <w:r w:rsidRPr="0004291E">
        <w:rPr>
          <w:rFonts w:ascii="Arial" w:hAnsi="Arial" w:cs="Arial"/>
          <w:color w:val="000000"/>
          <w:sz w:val="20"/>
          <w:szCs w:val="20"/>
        </w:rPr>
        <w:t>the effect of the Change on the Contractor’s obligations under the Contract;</w:t>
      </w:r>
    </w:p>
    <w:p w:rsidR="00EC76AB" w:rsidRPr="0004291E" w:rsidRDefault="00EC76AB">
      <w:pPr>
        <w:widowControl w:val="0"/>
        <w:tabs>
          <w:tab w:val="left" w:pos="1256"/>
        </w:tabs>
        <w:autoSpaceDE w:val="0"/>
        <w:autoSpaceDN w:val="0"/>
        <w:adjustRightInd w:val="0"/>
        <w:spacing w:after="0" w:line="240" w:lineRule="auto"/>
        <w:ind w:left="1256" w:hanging="284"/>
        <w:rPr>
          <w:rFonts w:ascii="Arial" w:hAnsi="Arial" w:cs="Arial"/>
          <w:sz w:val="20"/>
          <w:szCs w:val="20"/>
        </w:rPr>
      </w:pPr>
    </w:p>
    <w:p w:rsidR="00D91932" w:rsidRPr="0004291E" w:rsidRDefault="00F17F9E" w:rsidP="0004291E">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04291E">
        <w:rPr>
          <w:rFonts w:ascii="Arial" w:hAnsi="Arial" w:cs="Arial"/>
          <w:color w:val="000000"/>
          <w:sz w:val="20"/>
          <w:szCs w:val="20"/>
        </w:rPr>
        <w:t>2.</w:t>
      </w:r>
      <w:r w:rsidRPr="0004291E">
        <w:rPr>
          <w:rFonts w:ascii="Arial" w:hAnsi="Arial" w:cs="Arial"/>
          <w:color w:val="000000"/>
          <w:sz w:val="20"/>
          <w:szCs w:val="20"/>
        </w:rPr>
        <w:tab/>
        <w:t>a detailed breakdown of any costs which result from the Change;</w:t>
      </w:r>
    </w:p>
    <w:p w:rsidR="00EC76AB" w:rsidRPr="0004291E" w:rsidRDefault="00EC76AB" w:rsidP="0004291E">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Pr="0004291E" w:rsidRDefault="00F17F9E" w:rsidP="0004291E">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04291E">
        <w:rPr>
          <w:rFonts w:ascii="Arial" w:hAnsi="Arial" w:cs="Arial"/>
          <w:color w:val="000000"/>
          <w:sz w:val="20"/>
          <w:szCs w:val="20"/>
        </w:rPr>
        <w:t>3.</w:t>
      </w:r>
      <w:r w:rsidRPr="0004291E">
        <w:rPr>
          <w:rFonts w:ascii="Arial" w:hAnsi="Arial" w:cs="Arial"/>
          <w:color w:val="000000"/>
          <w:sz w:val="20"/>
          <w:szCs w:val="20"/>
        </w:rPr>
        <w:tab/>
        <w:t>the programme for implementing the Change;</w:t>
      </w:r>
    </w:p>
    <w:p w:rsidR="00EC76AB" w:rsidRPr="0004291E" w:rsidRDefault="00EC76AB" w:rsidP="0004291E">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Pr="0004291E" w:rsidRDefault="00F17F9E" w:rsidP="0004291E">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04291E">
        <w:rPr>
          <w:rFonts w:ascii="Arial" w:hAnsi="Arial" w:cs="Arial"/>
          <w:color w:val="000000"/>
          <w:sz w:val="20"/>
          <w:szCs w:val="20"/>
        </w:rPr>
        <w:t>4.</w:t>
      </w:r>
      <w:r w:rsidRPr="0004291E">
        <w:rPr>
          <w:rFonts w:ascii="Arial" w:hAnsi="Arial" w:cs="Arial"/>
          <w:color w:val="000000"/>
          <w:sz w:val="20"/>
          <w:szCs w:val="20"/>
        </w:rPr>
        <w:tab/>
        <w:t>any amendment required to this Contract as a result of the Change, including, where appropriate, to the Contract Price; and</w:t>
      </w:r>
    </w:p>
    <w:p w:rsidR="00EC76AB" w:rsidRPr="0004291E" w:rsidRDefault="00EC76AB" w:rsidP="0004291E">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Pr="0004291E" w:rsidRDefault="00F17F9E" w:rsidP="0004291E">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04291E">
        <w:rPr>
          <w:rFonts w:ascii="Arial" w:hAnsi="Arial" w:cs="Arial"/>
          <w:color w:val="000000"/>
          <w:sz w:val="20"/>
          <w:szCs w:val="20"/>
        </w:rPr>
        <w:t>5.</w:t>
      </w:r>
      <w:r w:rsidRPr="0004291E">
        <w:rPr>
          <w:rFonts w:ascii="Arial" w:hAnsi="Arial" w:cs="Arial"/>
          <w:color w:val="000000"/>
          <w:sz w:val="20"/>
          <w:szCs w:val="20"/>
        </w:rPr>
        <w:tab/>
        <w:t>such other information as the Authority may reasonably require.</w:t>
      </w:r>
    </w:p>
    <w:p w:rsidR="00EC76AB" w:rsidRDefault="00EC76AB">
      <w:pPr>
        <w:widowControl w:val="0"/>
        <w:tabs>
          <w:tab w:val="left" w:pos="1256"/>
        </w:tabs>
        <w:autoSpaceDE w:val="0"/>
        <w:autoSpaceDN w:val="0"/>
        <w:adjustRightInd w:val="0"/>
        <w:spacing w:after="0" w:line="240" w:lineRule="auto"/>
        <w:ind w:left="1256" w:hanging="284"/>
        <w:rPr>
          <w:rFonts w:ascii="Arial" w:hAnsi="Arial" w:cs="Arial"/>
          <w:sz w:val="24"/>
          <w:szCs w:val="24"/>
        </w:rPr>
      </w:pPr>
    </w:p>
    <w:p w:rsidR="00D91932" w:rsidRPr="00EC76AB" w:rsidRDefault="00F17F9E" w:rsidP="00EC76AB">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EC76AB">
        <w:rPr>
          <w:rFonts w:ascii="Arial" w:hAnsi="Arial" w:cs="Arial"/>
          <w:color w:val="000000"/>
          <w:sz w:val="20"/>
          <w:szCs w:val="20"/>
        </w:rPr>
        <w:t>c.</w:t>
      </w:r>
      <w:r w:rsidRPr="00EC76AB">
        <w:rPr>
          <w:rFonts w:ascii="Arial" w:hAnsi="Arial" w:cs="Arial"/>
          <w:color w:val="000000"/>
          <w:sz w:val="20"/>
          <w:szCs w:val="20"/>
        </w:rPr>
        <w:tab/>
      </w:r>
      <w:r>
        <w:rPr>
          <w:rFonts w:ascii="Arial" w:hAnsi="Arial" w:cs="Arial"/>
          <w:color w:val="000000"/>
          <w:sz w:val="20"/>
          <w:szCs w:val="20"/>
        </w:rPr>
        <w:t>The price for any Change shall be based on the prices (including all rates) already agreed for the Contract and shall include, without double recovery, only such charges that are fairly and properly attributable to the Change.</w:t>
      </w:r>
    </w:p>
    <w:p w:rsidR="00D91932" w:rsidRDefault="00D91932">
      <w:pPr>
        <w:widowControl w:val="0"/>
        <w:autoSpaceDE w:val="0"/>
        <w:autoSpaceDN w:val="0"/>
        <w:adjustRightInd w:val="0"/>
        <w:spacing w:after="60" w:line="240" w:lineRule="auto"/>
        <w:ind w:left="688"/>
        <w:rPr>
          <w:rFonts w:ascii="Arial" w:hAnsi="Arial" w:cs="Arial"/>
          <w:color w:val="000000"/>
        </w:rPr>
      </w:pPr>
    </w:p>
    <w:p w:rsidR="00D91932" w:rsidRPr="0004291E" w:rsidRDefault="00F17F9E" w:rsidP="0004291E">
      <w:pPr>
        <w:widowControl w:val="0"/>
        <w:tabs>
          <w:tab w:val="left" w:pos="567"/>
        </w:tabs>
        <w:autoSpaceDE w:val="0"/>
        <w:autoSpaceDN w:val="0"/>
        <w:adjustRightInd w:val="0"/>
        <w:spacing w:after="0" w:line="240" w:lineRule="auto"/>
        <w:rPr>
          <w:rFonts w:ascii="Arial" w:hAnsi="Arial" w:cs="Arial"/>
          <w:b/>
          <w:bCs/>
          <w:color w:val="000000"/>
          <w:sz w:val="20"/>
          <w:szCs w:val="20"/>
        </w:rPr>
      </w:pPr>
      <w:r w:rsidRPr="0004291E">
        <w:rPr>
          <w:rFonts w:ascii="Arial" w:hAnsi="Arial" w:cs="Arial"/>
          <w:b/>
          <w:bCs/>
          <w:color w:val="000000"/>
          <w:sz w:val="20"/>
          <w:szCs w:val="20"/>
        </w:rPr>
        <w:t>4.</w:t>
      </w:r>
      <w:r w:rsidRPr="0004291E">
        <w:rPr>
          <w:rFonts w:ascii="Arial" w:hAnsi="Arial" w:cs="Arial"/>
          <w:b/>
          <w:bCs/>
          <w:color w:val="000000"/>
          <w:sz w:val="20"/>
          <w:szCs w:val="20"/>
        </w:rPr>
        <w:tab/>
      </w:r>
      <w:r>
        <w:rPr>
          <w:rFonts w:ascii="Arial" w:hAnsi="Arial" w:cs="Arial"/>
          <w:b/>
          <w:bCs/>
          <w:color w:val="000000"/>
          <w:sz w:val="20"/>
          <w:szCs w:val="20"/>
        </w:rPr>
        <w:t>Contractor Change Proposal – Process and Implementation</w:t>
      </w:r>
    </w:p>
    <w:p w:rsidR="00D91932" w:rsidRDefault="00D91932">
      <w:pPr>
        <w:widowControl w:val="0"/>
        <w:autoSpaceDE w:val="0"/>
        <w:autoSpaceDN w:val="0"/>
        <w:adjustRightInd w:val="0"/>
        <w:spacing w:after="60" w:line="240" w:lineRule="auto"/>
        <w:ind w:left="404"/>
        <w:rPr>
          <w:rFonts w:ascii="Arial" w:hAnsi="Arial" w:cs="Arial"/>
          <w:color w:val="000000"/>
        </w:rPr>
      </w:pPr>
    </w:p>
    <w:p w:rsidR="00D91932" w:rsidRDefault="00F17F9E" w:rsidP="0004291E">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04291E">
        <w:rPr>
          <w:rFonts w:ascii="Arial" w:hAnsi="Arial" w:cs="Arial"/>
          <w:color w:val="000000"/>
          <w:sz w:val="20"/>
          <w:szCs w:val="20"/>
        </w:rPr>
        <w:t>a.</w:t>
      </w:r>
      <w:r w:rsidRPr="0004291E">
        <w:rPr>
          <w:rFonts w:ascii="Arial" w:hAnsi="Arial" w:cs="Arial"/>
          <w:color w:val="000000"/>
          <w:sz w:val="20"/>
          <w:szCs w:val="20"/>
        </w:rPr>
        <w:tab/>
      </w:r>
      <w:r>
        <w:rPr>
          <w:rFonts w:ascii="Arial" w:hAnsi="Arial" w:cs="Arial"/>
          <w:color w:val="000000"/>
          <w:sz w:val="20"/>
          <w:szCs w:val="20"/>
        </w:rPr>
        <w:t>As soon as practicable after the Authority receives a Contractor Change Proposal, the Authority shall:</w:t>
      </w:r>
    </w:p>
    <w:p w:rsidR="0004291E" w:rsidRPr="0004291E" w:rsidRDefault="0004291E" w:rsidP="0004291E">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Default="00F17F9E" w:rsidP="0004291E">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04291E">
        <w:rPr>
          <w:rFonts w:ascii="Arial" w:hAnsi="Arial" w:cs="Arial"/>
          <w:color w:val="000000"/>
          <w:sz w:val="20"/>
          <w:szCs w:val="20"/>
        </w:rPr>
        <w:t>1.</w:t>
      </w:r>
      <w:r w:rsidRPr="0004291E">
        <w:rPr>
          <w:rFonts w:ascii="Arial" w:hAnsi="Arial" w:cs="Arial"/>
          <w:color w:val="000000"/>
          <w:sz w:val="20"/>
          <w:szCs w:val="20"/>
        </w:rPr>
        <w:tab/>
      </w:r>
      <w:r>
        <w:rPr>
          <w:rFonts w:ascii="Arial" w:hAnsi="Arial" w:cs="Arial"/>
          <w:color w:val="000000"/>
          <w:sz w:val="20"/>
          <w:szCs w:val="20"/>
        </w:rPr>
        <w:t>evaluate the Contractor Change Proposal;</w:t>
      </w:r>
    </w:p>
    <w:p w:rsidR="0004291E" w:rsidRPr="0004291E" w:rsidRDefault="0004291E" w:rsidP="0004291E">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Default="00F17F9E" w:rsidP="0004291E">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04291E">
        <w:rPr>
          <w:rFonts w:ascii="Arial" w:hAnsi="Arial" w:cs="Arial"/>
          <w:color w:val="000000"/>
          <w:sz w:val="20"/>
          <w:szCs w:val="20"/>
        </w:rPr>
        <w:t>2.</w:t>
      </w:r>
      <w:r w:rsidRPr="0004291E">
        <w:rPr>
          <w:rFonts w:ascii="Arial" w:hAnsi="Arial" w:cs="Arial"/>
          <w:color w:val="000000"/>
          <w:sz w:val="20"/>
          <w:szCs w:val="20"/>
        </w:rPr>
        <w:tab/>
      </w:r>
      <w:r>
        <w:rPr>
          <w:rFonts w:ascii="Arial" w:hAnsi="Arial" w:cs="Arial"/>
          <w:color w:val="000000"/>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04291E" w:rsidRDefault="0004291E">
      <w:pPr>
        <w:widowControl w:val="0"/>
        <w:tabs>
          <w:tab w:val="left" w:pos="1256"/>
        </w:tabs>
        <w:autoSpaceDE w:val="0"/>
        <w:autoSpaceDN w:val="0"/>
        <w:adjustRightInd w:val="0"/>
        <w:spacing w:after="0" w:line="240" w:lineRule="auto"/>
        <w:ind w:left="1256" w:hanging="284"/>
        <w:rPr>
          <w:rFonts w:ascii="Arial" w:hAnsi="Arial" w:cs="Arial"/>
          <w:sz w:val="24"/>
          <w:szCs w:val="24"/>
        </w:rPr>
      </w:pPr>
    </w:p>
    <w:p w:rsidR="00D91932" w:rsidRDefault="00F17F9E" w:rsidP="0004291E">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04291E">
        <w:rPr>
          <w:rFonts w:ascii="Arial" w:hAnsi="Arial" w:cs="Arial"/>
          <w:color w:val="000000"/>
          <w:sz w:val="20"/>
          <w:szCs w:val="20"/>
        </w:rPr>
        <w:t>b.</w:t>
      </w:r>
      <w:r w:rsidRPr="0004291E">
        <w:rPr>
          <w:rFonts w:ascii="Arial" w:hAnsi="Arial" w:cs="Arial"/>
          <w:color w:val="000000"/>
          <w:sz w:val="20"/>
          <w:szCs w:val="20"/>
        </w:rPr>
        <w:tab/>
      </w:r>
      <w:r>
        <w:rPr>
          <w:rFonts w:ascii="Arial" w:hAnsi="Arial" w:cs="Arial"/>
          <w:color w:val="000000"/>
          <w:sz w:val="20"/>
          <w:szCs w:val="20"/>
        </w:rPr>
        <w:t>As soon as practicable after the Authority has evaluated the Contractor Change Proposal (amended as necessary) the Authority shall:</w:t>
      </w:r>
    </w:p>
    <w:p w:rsidR="0004291E" w:rsidRDefault="0004291E">
      <w:pPr>
        <w:widowControl w:val="0"/>
        <w:tabs>
          <w:tab w:val="left" w:pos="120"/>
        </w:tabs>
        <w:autoSpaceDE w:val="0"/>
        <w:autoSpaceDN w:val="0"/>
        <w:adjustRightInd w:val="0"/>
        <w:spacing w:after="0" w:line="240" w:lineRule="auto"/>
        <w:ind w:left="120" w:firstLine="284"/>
        <w:rPr>
          <w:rFonts w:ascii="Arial" w:hAnsi="Arial" w:cs="Arial"/>
          <w:sz w:val="24"/>
          <w:szCs w:val="24"/>
        </w:rPr>
      </w:pPr>
    </w:p>
    <w:p w:rsidR="00D91932" w:rsidRDefault="00F17F9E" w:rsidP="0004291E">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04291E">
        <w:rPr>
          <w:rFonts w:ascii="Arial" w:hAnsi="Arial" w:cs="Arial"/>
          <w:color w:val="000000"/>
          <w:sz w:val="20"/>
          <w:szCs w:val="20"/>
        </w:rPr>
        <w:t>1.</w:t>
      </w:r>
      <w:r w:rsidRPr="0004291E">
        <w:rPr>
          <w:rFonts w:ascii="Arial" w:hAnsi="Arial" w:cs="Arial"/>
          <w:color w:val="000000"/>
          <w:sz w:val="20"/>
          <w:szCs w:val="20"/>
        </w:rPr>
        <w:tab/>
      </w:r>
      <w:r>
        <w:rPr>
          <w:rFonts w:ascii="Arial" w:hAnsi="Arial" w:cs="Arial"/>
          <w:color w:val="000000"/>
          <w:sz w:val="20"/>
          <w:szCs w:val="20"/>
        </w:rPr>
        <w:t xml:space="preserve">indicate its acceptance of the Change Proposal by issuing an amendment to the Contract in accordance with Condition 6 (Amendments to Contract); or </w:t>
      </w:r>
    </w:p>
    <w:p w:rsidR="0004291E" w:rsidRPr="0004291E" w:rsidRDefault="0004291E" w:rsidP="0004291E">
      <w:pPr>
        <w:widowControl w:val="0"/>
        <w:tabs>
          <w:tab w:val="left" w:pos="2268"/>
        </w:tabs>
        <w:autoSpaceDE w:val="0"/>
        <w:autoSpaceDN w:val="0"/>
        <w:adjustRightInd w:val="0"/>
        <w:spacing w:after="0" w:line="240" w:lineRule="auto"/>
        <w:ind w:left="1701"/>
        <w:rPr>
          <w:rFonts w:ascii="Arial" w:hAnsi="Arial" w:cs="Arial"/>
          <w:color w:val="000000"/>
          <w:sz w:val="20"/>
          <w:szCs w:val="20"/>
        </w:rPr>
      </w:pPr>
    </w:p>
    <w:p w:rsidR="00D91932" w:rsidRDefault="00F17F9E" w:rsidP="0004291E">
      <w:pPr>
        <w:widowControl w:val="0"/>
        <w:tabs>
          <w:tab w:val="left" w:pos="2268"/>
        </w:tabs>
        <w:autoSpaceDE w:val="0"/>
        <w:autoSpaceDN w:val="0"/>
        <w:adjustRightInd w:val="0"/>
        <w:spacing w:after="0" w:line="240" w:lineRule="auto"/>
        <w:ind w:left="1701"/>
        <w:rPr>
          <w:rFonts w:ascii="Arial" w:hAnsi="Arial" w:cs="Arial"/>
          <w:color w:val="000000"/>
          <w:sz w:val="20"/>
          <w:szCs w:val="20"/>
        </w:rPr>
      </w:pPr>
      <w:r w:rsidRPr="0004291E">
        <w:rPr>
          <w:rFonts w:ascii="Arial" w:hAnsi="Arial" w:cs="Arial"/>
          <w:color w:val="000000"/>
          <w:sz w:val="20"/>
          <w:szCs w:val="20"/>
        </w:rPr>
        <w:t>2.</w:t>
      </w:r>
      <w:r w:rsidRPr="0004291E">
        <w:rPr>
          <w:rFonts w:ascii="Arial" w:hAnsi="Arial" w:cs="Arial"/>
          <w:color w:val="000000"/>
          <w:sz w:val="20"/>
          <w:szCs w:val="20"/>
        </w:rPr>
        <w:tab/>
      </w:r>
      <w:r>
        <w:rPr>
          <w:rFonts w:ascii="Arial" w:hAnsi="Arial" w:cs="Arial"/>
          <w:color w:val="000000"/>
          <w:sz w:val="20"/>
          <w:szCs w:val="20"/>
        </w:rPr>
        <w:t>serve a Notice on the Contractor rejecting the Contractor Change Proposal and withdrawing (where issued) the Authority Notice of Change.</w:t>
      </w:r>
    </w:p>
    <w:p w:rsidR="0004291E" w:rsidRDefault="0004291E">
      <w:pPr>
        <w:widowControl w:val="0"/>
        <w:tabs>
          <w:tab w:val="left" w:pos="1256"/>
        </w:tabs>
        <w:autoSpaceDE w:val="0"/>
        <w:autoSpaceDN w:val="0"/>
        <w:adjustRightInd w:val="0"/>
        <w:spacing w:after="0" w:line="240" w:lineRule="auto"/>
        <w:ind w:left="1256" w:hanging="284"/>
        <w:rPr>
          <w:rFonts w:ascii="Arial" w:hAnsi="Arial" w:cs="Arial"/>
          <w:sz w:val="24"/>
          <w:szCs w:val="24"/>
        </w:rPr>
      </w:pPr>
    </w:p>
    <w:p w:rsidR="00D91932" w:rsidRDefault="00F17F9E" w:rsidP="0004291E">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04291E">
        <w:rPr>
          <w:rFonts w:ascii="Arial" w:hAnsi="Arial" w:cs="Arial"/>
          <w:color w:val="000000"/>
          <w:sz w:val="20"/>
          <w:szCs w:val="20"/>
        </w:rPr>
        <w:t>c.</w:t>
      </w:r>
      <w:r w:rsidRPr="0004291E">
        <w:rPr>
          <w:rFonts w:ascii="Arial" w:hAnsi="Arial" w:cs="Arial"/>
          <w:color w:val="000000"/>
          <w:sz w:val="20"/>
          <w:szCs w:val="20"/>
        </w:rPr>
        <w:tab/>
      </w:r>
      <w:r>
        <w:rPr>
          <w:rFonts w:ascii="Arial" w:hAnsi="Arial" w:cs="Arial"/>
          <w:color w:val="000000"/>
          <w:sz w:val="20"/>
          <w:szCs w:val="20"/>
        </w:rPr>
        <w:t>If the Authority rejects the Change Proposal it shall not be obliged to give its reasons for such rejection.</w:t>
      </w:r>
    </w:p>
    <w:p w:rsidR="0004291E" w:rsidRPr="0004291E" w:rsidRDefault="0004291E" w:rsidP="0004291E">
      <w:pPr>
        <w:widowControl w:val="0"/>
        <w:tabs>
          <w:tab w:val="left" w:pos="1134"/>
        </w:tabs>
        <w:autoSpaceDE w:val="0"/>
        <w:autoSpaceDN w:val="0"/>
        <w:adjustRightInd w:val="0"/>
        <w:spacing w:after="0" w:line="240" w:lineRule="auto"/>
        <w:ind w:left="567"/>
        <w:rPr>
          <w:rFonts w:ascii="Arial" w:hAnsi="Arial" w:cs="Arial"/>
          <w:color w:val="000000"/>
          <w:sz w:val="20"/>
          <w:szCs w:val="20"/>
        </w:rPr>
      </w:pPr>
    </w:p>
    <w:p w:rsidR="00D91932" w:rsidRPr="0004291E" w:rsidRDefault="00F17F9E" w:rsidP="0004291E">
      <w:pPr>
        <w:widowControl w:val="0"/>
        <w:tabs>
          <w:tab w:val="left" w:pos="1134"/>
        </w:tabs>
        <w:autoSpaceDE w:val="0"/>
        <w:autoSpaceDN w:val="0"/>
        <w:adjustRightInd w:val="0"/>
        <w:spacing w:after="0" w:line="240" w:lineRule="auto"/>
        <w:ind w:left="567"/>
        <w:rPr>
          <w:rFonts w:ascii="Arial" w:hAnsi="Arial" w:cs="Arial"/>
          <w:color w:val="000000"/>
          <w:sz w:val="20"/>
          <w:szCs w:val="20"/>
        </w:rPr>
      </w:pPr>
      <w:r w:rsidRPr="0004291E">
        <w:rPr>
          <w:rFonts w:ascii="Arial" w:hAnsi="Arial" w:cs="Arial"/>
          <w:color w:val="000000"/>
          <w:sz w:val="20"/>
          <w:szCs w:val="20"/>
        </w:rPr>
        <w:t>d.</w:t>
      </w:r>
      <w:r w:rsidRPr="0004291E">
        <w:rPr>
          <w:rFonts w:ascii="Arial" w:hAnsi="Arial" w:cs="Arial"/>
          <w:color w:val="000000"/>
          <w:sz w:val="20"/>
          <w:szCs w:val="20"/>
        </w:rPr>
        <w:tab/>
      </w:r>
      <w:r>
        <w:rPr>
          <w:rFonts w:ascii="Arial" w:hAnsi="Arial" w:cs="Arial"/>
          <w:color w:val="000000"/>
          <w:sz w:val="20"/>
          <w:szCs w:val="20"/>
        </w:rPr>
        <w:t>The Authority shall not be liable to the Contractor for any additional work undertaken or expense incurred unless a Contractor Change Proposal has been accepted in accordance with Clause 4b.(1) above.</w:t>
      </w:r>
    </w:p>
    <w:p w:rsidR="00D91932" w:rsidRDefault="00D91932">
      <w:pPr>
        <w:widowControl w:val="0"/>
        <w:autoSpaceDE w:val="0"/>
        <w:autoSpaceDN w:val="0"/>
        <w:adjustRightInd w:val="0"/>
        <w:spacing w:after="60" w:line="240" w:lineRule="auto"/>
        <w:ind w:left="688"/>
        <w:rPr>
          <w:rFonts w:ascii="Arial" w:hAnsi="Arial" w:cs="Arial"/>
          <w:color w:val="000000"/>
        </w:rPr>
      </w:pPr>
    </w:p>
    <w:p w:rsidR="00D91932" w:rsidRPr="0004291E" w:rsidRDefault="00F17F9E" w:rsidP="0004291E">
      <w:pPr>
        <w:widowControl w:val="0"/>
        <w:tabs>
          <w:tab w:val="left" w:pos="567"/>
        </w:tabs>
        <w:autoSpaceDE w:val="0"/>
        <w:autoSpaceDN w:val="0"/>
        <w:adjustRightInd w:val="0"/>
        <w:spacing w:after="0" w:line="240" w:lineRule="auto"/>
        <w:rPr>
          <w:rFonts w:ascii="Arial" w:hAnsi="Arial" w:cs="Arial"/>
          <w:b/>
          <w:bCs/>
          <w:color w:val="000000"/>
          <w:sz w:val="20"/>
          <w:szCs w:val="20"/>
        </w:rPr>
      </w:pPr>
      <w:r w:rsidRPr="0004291E">
        <w:rPr>
          <w:rFonts w:ascii="Arial" w:hAnsi="Arial" w:cs="Arial"/>
          <w:b/>
          <w:bCs/>
          <w:color w:val="000000"/>
          <w:sz w:val="20"/>
          <w:szCs w:val="20"/>
        </w:rPr>
        <w:t>5.</w:t>
      </w:r>
      <w:r w:rsidRPr="0004291E">
        <w:rPr>
          <w:rFonts w:ascii="Arial" w:hAnsi="Arial" w:cs="Arial"/>
          <w:b/>
          <w:bCs/>
          <w:color w:val="000000"/>
          <w:sz w:val="20"/>
          <w:szCs w:val="20"/>
        </w:rPr>
        <w:tab/>
      </w:r>
      <w:r>
        <w:rPr>
          <w:rFonts w:ascii="Arial" w:hAnsi="Arial" w:cs="Arial"/>
          <w:b/>
          <w:bCs/>
          <w:color w:val="000000"/>
          <w:sz w:val="20"/>
          <w:szCs w:val="20"/>
        </w:rPr>
        <w:t>Contractor Changes</w:t>
      </w:r>
    </w:p>
    <w:p w:rsidR="00D91932" w:rsidRDefault="00D91932">
      <w:pPr>
        <w:widowControl w:val="0"/>
        <w:autoSpaceDE w:val="0"/>
        <w:autoSpaceDN w:val="0"/>
        <w:adjustRightInd w:val="0"/>
        <w:spacing w:after="60" w:line="240" w:lineRule="auto"/>
        <w:ind w:left="404"/>
        <w:rPr>
          <w:rFonts w:ascii="Arial" w:hAnsi="Arial" w:cs="Arial"/>
          <w:color w:val="000000"/>
        </w:rPr>
      </w:pPr>
    </w:p>
    <w:p w:rsidR="00D91932" w:rsidRPr="0004291E" w:rsidRDefault="00F17F9E" w:rsidP="0004291E">
      <w:pPr>
        <w:widowControl w:val="0"/>
        <w:autoSpaceDE w:val="0"/>
        <w:autoSpaceDN w:val="0"/>
        <w:adjustRightInd w:val="0"/>
        <w:spacing w:after="60" w:line="240" w:lineRule="auto"/>
        <w:rPr>
          <w:rFonts w:ascii="Arial" w:hAnsi="Arial" w:cs="Arial"/>
          <w:szCs w:val="24"/>
        </w:rPr>
      </w:pPr>
      <w:r w:rsidRPr="0004291E">
        <w:rPr>
          <w:rFonts w:ascii="Arial" w:hAnsi="Arial" w:cs="Arial"/>
          <w:color w:val="000000"/>
          <w:sz w:val="20"/>
        </w:rPr>
        <w:t>If the Contractor wishes to propose a Change, it shall serve a Contractor Change Proposal on the Authority, which shall include all of the information required by Clause 3b above, and the process at Clause 4 above shall apply.</w:t>
      </w:r>
    </w:p>
    <w:p w:rsidR="00D91932" w:rsidRDefault="00D91932">
      <w:pPr>
        <w:widowControl w:val="0"/>
        <w:autoSpaceDE w:val="0"/>
        <w:autoSpaceDN w:val="0"/>
        <w:adjustRightInd w:val="0"/>
        <w:spacing w:after="60" w:line="240" w:lineRule="auto"/>
        <w:ind w:left="120"/>
        <w:rPr>
          <w:rFonts w:ascii="Arial" w:hAnsi="Arial" w:cs="Arial"/>
          <w:color w:val="000000"/>
        </w:rPr>
      </w:pPr>
    </w:p>
    <w:p w:rsidR="00D91932" w:rsidRDefault="00D91932">
      <w:pPr>
        <w:widowControl w:val="0"/>
        <w:autoSpaceDE w:val="0"/>
        <w:autoSpaceDN w:val="0"/>
        <w:adjustRightInd w:val="0"/>
        <w:spacing w:after="200" w:line="276" w:lineRule="auto"/>
        <w:ind w:left="120" w:right="114"/>
        <w:rPr>
          <w:rFonts w:ascii="Arial" w:hAnsi="Arial" w:cs="Arial"/>
          <w:sz w:val="24"/>
          <w:szCs w:val="24"/>
        </w:rPr>
      </w:pPr>
    </w:p>
    <w:p w:rsidR="00D91932" w:rsidRDefault="00F17F9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D91932" w:rsidRDefault="00F17F9E">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rsidR="00D91932" w:rsidRPr="00C043D2" w:rsidRDefault="00F17F9E" w:rsidP="00A720E7">
      <w:pPr>
        <w:pStyle w:val="Heading1"/>
        <w:rPr>
          <w:rFonts w:ascii="Arial" w:hAnsi="Arial" w:cs="Arial"/>
          <w:sz w:val="18"/>
          <w:szCs w:val="24"/>
        </w:rPr>
      </w:pPr>
      <w:bookmarkStart w:id="76" w:name="_Toc501022445_14"/>
      <w:bookmarkStart w:id="77" w:name="_Toc21513983"/>
      <w:r w:rsidRPr="00C043D2">
        <w:rPr>
          <w:rFonts w:ascii="Arial" w:hAnsi="Arial" w:cs="Arial"/>
          <w:sz w:val="22"/>
        </w:rPr>
        <w:t>Schedule 5 - Contractor's Commercial Sensitive Information Form</w:t>
      </w:r>
      <w:bookmarkEnd w:id="76"/>
      <w:bookmarkEnd w:id="77"/>
    </w:p>
    <w:p w:rsidR="00D91932" w:rsidRDefault="00F17F9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D91932" w:rsidRDefault="00F17F9E" w:rsidP="00C043D2">
      <w:pPr>
        <w:keepNext/>
        <w:keepLines/>
        <w:widowControl w:val="0"/>
        <w:autoSpaceDE w:val="0"/>
        <w:autoSpaceDN w:val="0"/>
        <w:adjustRightInd w:val="0"/>
        <w:spacing w:after="0" w:line="276" w:lineRule="auto"/>
        <w:ind w:right="114"/>
        <w:rPr>
          <w:rFonts w:ascii="Arial" w:hAnsi="Arial" w:cs="Arial"/>
          <w:sz w:val="24"/>
          <w:szCs w:val="24"/>
        </w:rPr>
      </w:pPr>
      <w:bookmarkStart w:id="78" w:name="_Toc501022446_14_1"/>
      <w:r>
        <w:rPr>
          <w:rFonts w:ascii="Arial" w:hAnsi="Arial" w:cs="Arial"/>
          <w:b/>
          <w:bCs/>
          <w:color w:val="000000"/>
        </w:rPr>
        <w:t>Schedule 5 - Contractor's Commercial Sensitive Information Form (i.a.w. condition 13)</w:t>
      </w:r>
      <w:bookmarkEnd w:id="78"/>
    </w:p>
    <w:p w:rsidR="00D91932" w:rsidRDefault="00F17F9E" w:rsidP="00C043D2">
      <w:pPr>
        <w:keepNext/>
        <w:widowControl w:val="0"/>
        <w:autoSpaceDE w:val="0"/>
        <w:autoSpaceDN w:val="0"/>
        <w:adjustRightInd w:val="0"/>
        <w:spacing w:before="200" w:after="200" w:line="240" w:lineRule="auto"/>
        <w:rPr>
          <w:rFonts w:ascii="Arial" w:hAnsi="Arial" w:cs="Arial"/>
          <w:sz w:val="24"/>
          <w:szCs w:val="24"/>
        </w:rPr>
      </w:pPr>
      <w:r w:rsidRPr="001B4C37">
        <w:rPr>
          <w:rFonts w:ascii="Arial" w:hAnsi="Arial" w:cs="Arial"/>
          <w:b/>
          <w:bCs/>
          <w:color w:val="000000"/>
          <w:sz w:val="20"/>
          <w:szCs w:val="20"/>
        </w:rPr>
        <w:t xml:space="preserve">Contract No: </w:t>
      </w:r>
      <w:r w:rsidRPr="001B4C37">
        <w:rPr>
          <w:rFonts w:ascii="Arial" w:hAnsi="Arial" w:cs="Arial"/>
          <w:b/>
          <w:bCs/>
          <w:color w:val="000000"/>
          <w:sz w:val="20"/>
          <w:szCs w:val="20"/>
        </w:rPr>
        <w:t> </w:t>
      </w:r>
      <w:r w:rsidR="001B4C37">
        <w:rPr>
          <w:rFonts w:ascii="Arial" w:hAnsi="Arial" w:cs="Arial"/>
          <w:b/>
          <w:bCs/>
          <w:color w:val="000000"/>
          <w:sz w:val="20"/>
          <w:szCs w:val="20"/>
        </w:rPr>
        <w:t>700004328</w:t>
      </w:r>
      <w:r w:rsidRPr="001B4C37">
        <w:rPr>
          <w:rFonts w:ascii="Arial" w:hAnsi="Arial" w:cs="Arial"/>
          <w:b/>
          <w:bCs/>
          <w:color w:val="000000"/>
          <w:sz w:val="20"/>
          <w:szCs w:val="20"/>
        </w:rPr>
        <w:t> </w:t>
      </w:r>
      <w:r w:rsidRPr="001B4C37">
        <w:rPr>
          <w:rFonts w:ascii="Arial" w:hAnsi="Arial" w:cs="Arial"/>
          <w:b/>
          <w:bCs/>
          <w:color w:val="000000"/>
          <w:sz w:val="20"/>
          <w:szCs w:val="20"/>
        </w:rPr>
        <w:t> </w:t>
      </w:r>
      <w:r w:rsidRPr="001B4C37">
        <w:rPr>
          <w:rFonts w:ascii="Arial" w:hAnsi="Arial" w:cs="Arial"/>
          <w:b/>
          <w:bCs/>
          <w:color w:val="000000"/>
          <w:sz w:val="20"/>
          <w:szCs w:val="20"/>
        </w:rPr>
        <w:t> </w:t>
      </w:r>
      <w:r w:rsidRPr="001B4C37">
        <w:rPr>
          <w:rFonts w:ascii="Arial" w:hAnsi="Arial" w:cs="Arial"/>
          <w:b/>
          <w:bCs/>
          <w:color w:val="000000"/>
          <w:sz w:val="20"/>
          <w:szCs w:val="20"/>
        </w:rPr>
        <w:t> </w:t>
      </w:r>
    </w:p>
    <w:p w:rsidR="00D91932" w:rsidRDefault="00D91932">
      <w:pPr>
        <w:widowControl w:val="0"/>
        <w:autoSpaceDE w:val="0"/>
        <w:autoSpaceDN w:val="0"/>
        <w:adjustRightInd w:val="0"/>
        <w:spacing w:after="60" w:line="240" w:lineRule="auto"/>
        <w:ind w:left="120"/>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10000"/>
      </w:tblGrid>
      <w:tr w:rsidR="00D91932" w:rsidRPr="00954910" w:rsidTr="00C043D2">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before="120" w:after="180" w:line="240" w:lineRule="auto"/>
              <w:ind w:left="152" w:right="10"/>
              <w:rPr>
                <w:rFonts w:ascii="Arial" w:hAnsi="Arial" w:cs="Arial"/>
                <w:sz w:val="24"/>
                <w:szCs w:val="24"/>
              </w:rPr>
            </w:pPr>
            <w:r w:rsidRPr="00954910">
              <w:rPr>
                <w:rFonts w:ascii="Arial" w:hAnsi="Arial" w:cs="Arial"/>
                <w:color w:val="000000"/>
              </w:rPr>
              <w:t xml:space="preserve">Contract  No: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xml:space="preserve"> </w:t>
            </w:r>
            <w:r w:rsidR="00F95DA7">
              <w:rPr>
                <w:rFonts w:ascii="Arial" w:hAnsi="Arial" w:cs="Arial"/>
                <w:color w:val="000000"/>
              </w:rPr>
              <w:t>N</w:t>
            </w:r>
            <w:r w:rsidR="00CA5273">
              <w:rPr>
                <w:rFonts w:ascii="Arial" w:hAnsi="Arial" w:cs="Arial"/>
                <w:color w:val="000000"/>
              </w:rPr>
              <w:t xml:space="preserve">ot </w:t>
            </w:r>
            <w:r w:rsidR="00F95DA7">
              <w:rPr>
                <w:rFonts w:ascii="Arial" w:hAnsi="Arial" w:cs="Arial"/>
                <w:color w:val="000000"/>
              </w:rPr>
              <w:t>P</w:t>
            </w:r>
            <w:r w:rsidR="00CA5273">
              <w:rPr>
                <w:rFonts w:ascii="Arial" w:hAnsi="Arial" w:cs="Arial"/>
                <w:color w:val="000000"/>
              </w:rPr>
              <w:t>rovided</w:t>
            </w:r>
            <w:r w:rsidR="00F95DA7">
              <w:rPr>
                <w:rFonts w:ascii="Arial" w:hAnsi="Arial" w:cs="Arial"/>
                <w:color w:val="000000"/>
              </w:rPr>
              <w:t xml:space="preserve"> by Contractor</w:t>
            </w:r>
          </w:p>
        </w:tc>
      </w:tr>
      <w:tr w:rsidR="00D91932" w:rsidRPr="00954910" w:rsidTr="00C043D2">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before="120" w:after="180" w:line="240" w:lineRule="auto"/>
              <w:ind w:left="152" w:right="10"/>
              <w:rPr>
                <w:rFonts w:ascii="Arial" w:hAnsi="Arial" w:cs="Arial"/>
                <w:color w:val="000000"/>
              </w:rPr>
            </w:pPr>
            <w:r w:rsidRPr="00954910">
              <w:rPr>
                <w:rFonts w:ascii="Arial" w:hAnsi="Arial" w:cs="Arial"/>
                <w:color w:val="000000"/>
              </w:rPr>
              <w:t>Description of Contractor’s Commercially Sensitive Information:</w:t>
            </w:r>
          </w:p>
          <w:p w:rsidR="00D91932" w:rsidRPr="00954910" w:rsidRDefault="00F17F9E">
            <w:pPr>
              <w:widowControl w:val="0"/>
              <w:autoSpaceDE w:val="0"/>
              <w:autoSpaceDN w:val="0"/>
              <w:adjustRightInd w:val="0"/>
              <w:spacing w:before="120" w:after="180" w:line="240" w:lineRule="auto"/>
              <w:ind w:left="152" w:right="10"/>
              <w:rPr>
                <w:rFonts w:ascii="Arial" w:hAnsi="Arial" w:cs="Arial"/>
                <w:sz w:val="24"/>
                <w:szCs w:val="24"/>
              </w:rPr>
            </w:pP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xml:space="preserve"> </w:t>
            </w:r>
          </w:p>
        </w:tc>
      </w:tr>
      <w:tr w:rsidR="00D91932" w:rsidRPr="00954910" w:rsidTr="00C043D2">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before="120" w:after="180" w:line="240" w:lineRule="auto"/>
              <w:ind w:left="152" w:right="10"/>
              <w:rPr>
                <w:rFonts w:ascii="Arial" w:hAnsi="Arial" w:cs="Arial"/>
                <w:color w:val="000000"/>
              </w:rPr>
            </w:pPr>
            <w:r w:rsidRPr="00954910">
              <w:rPr>
                <w:rFonts w:ascii="Arial" w:hAnsi="Arial" w:cs="Arial"/>
                <w:color w:val="000000"/>
              </w:rPr>
              <w:t>Cross Reference(s) to location of sensitive information:</w:t>
            </w:r>
          </w:p>
          <w:p w:rsidR="00D91932" w:rsidRPr="00954910" w:rsidRDefault="00F17F9E">
            <w:pPr>
              <w:widowControl w:val="0"/>
              <w:autoSpaceDE w:val="0"/>
              <w:autoSpaceDN w:val="0"/>
              <w:adjustRightInd w:val="0"/>
              <w:spacing w:before="120" w:after="180" w:line="240" w:lineRule="auto"/>
              <w:ind w:left="152" w:right="10"/>
              <w:rPr>
                <w:rFonts w:ascii="Arial" w:hAnsi="Arial" w:cs="Arial"/>
                <w:sz w:val="24"/>
                <w:szCs w:val="24"/>
              </w:rPr>
            </w:pP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xml:space="preserve"> </w:t>
            </w:r>
          </w:p>
        </w:tc>
      </w:tr>
      <w:tr w:rsidR="00D91932" w:rsidRPr="00954910" w:rsidTr="00C043D2">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before="120" w:after="180" w:line="240" w:lineRule="auto"/>
              <w:ind w:left="152" w:right="10"/>
              <w:rPr>
                <w:rFonts w:ascii="Arial" w:hAnsi="Arial" w:cs="Arial"/>
                <w:color w:val="000000"/>
              </w:rPr>
            </w:pPr>
            <w:r w:rsidRPr="00954910">
              <w:rPr>
                <w:rFonts w:ascii="Arial" w:hAnsi="Arial" w:cs="Arial"/>
                <w:color w:val="000000"/>
              </w:rPr>
              <w:t>Explanation of Sensitivity:</w:t>
            </w:r>
          </w:p>
          <w:p w:rsidR="00D91932" w:rsidRPr="00954910" w:rsidRDefault="00F17F9E">
            <w:pPr>
              <w:widowControl w:val="0"/>
              <w:autoSpaceDE w:val="0"/>
              <w:autoSpaceDN w:val="0"/>
              <w:adjustRightInd w:val="0"/>
              <w:spacing w:before="120" w:after="180" w:line="240" w:lineRule="auto"/>
              <w:ind w:left="152" w:right="10"/>
              <w:rPr>
                <w:rFonts w:ascii="Arial" w:hAnsi="Arial" w:cs="Arial"/>
                <w:sz w:val="24"/>
                <w:szCs w:val="24"/>
              </w:rPr>
            </w:pP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xml:space="preserve">  </w:t>
            </w:r>
          </w:p>
        </w:tc>
      </w:tr>
      <w:tr w:rsidR="00D91932" w:rsidRPr="00954910" w:rsidTr="00C043D2">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before="120" w:after="180" w:line="240" w:lineRule="auto"/>
              <w:ind w:left="152" w:right="10"/>
              <w:rPr>
                <w:rFonts w:ascii="Arial" w:hAnsi="Arial" w:cs="Arial"/>
                <w:color w:val="000000"/>
              </w:rPr>
            </w:pPr>
            <w:r w:rsidRPr="00954910">
              <w:rPr>
                <w:rFonts w:ascii="Arial" w:hAnsi="Arial" w:cs="Arial"/>
                <w:color w:val="000000"/>
              </w:rPr>
              <w:t>Details of potential harm resulting from disclosure:</w:t>
            </w:r>
          </w:p>
          <w:p w:rsidR="00D91932" w:rsidRPr="00954910" w:rsidRDefault="00F17F9E">
            <w:pPr>
              <w:widowControl w:val="0"/>
              <w:autoSpaceDE w:val="0"/>
              <w:autoSpaceDN w:val="0"/>
              <w:adjustRightInd w:val="0"/>
              <w:spacing w:before="120" w:after="180" w:line="240" w:lineRule="auto"/>
              <w:ind w:left="152" w:right="10"/>
              <w:rPr>
                <w:rFonts w:ascii="Arial" w:hAnsi="Arial" w:cs="Arial"/>
                <w:sz w:val="24"/>
                <w:szCs w:val="24"/>
              </w:rPr>
            </w:pP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xml:space="preserve"> </w:t>
            </w:r>
          </w:p>
        </w:tc>
      </w:tr>
      <w:tr w:rsidR="00D91932" w:rsidRPr="00954910" w:rsidTr="00C043D2">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before="120" w:after="180" w:line="240" w:lineRule="auto"/>
              <w:ind w:left="152" w:right="10"/>
              <w:rPr>
                <w:rFonts w:ascii="Arial" w:hAnsi="Arial" w:cs="Arial"/>
                <w:sz w:val="24"/>
                <w:szCs w:val="24"/>
              </w:rPr>
            </w:pPr>
            <w:r w:rsidRPr="00954910">
              <w:rPr>
                <w:rFonts w:ascii="Arial" w:hAnsi="Arial" w:cs="Arial"/>
                <w:color w:val="000000"/>
              </w:rPr>
              <w:t xml:space="preserve">Period of Confidence (if applicable):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p>
        </w:tc>
      </w:tr>
      <w:tr w:rsidR="00D91932" w:rsidRPr="00954910" w:rsidTr="00C043D2">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before="120" w:after="180" w:line="240" w:lineRule="auto"/>
              <w:ind w:left="152" w:right="10"/>
              <w:rPr>
                <w:rFonts w:ascii="Arial" w:hAnsi="Arial" w:cs="Arial"/>
                <w:color w:val="000000"/>
              </w:rPr>
            </w:pPr>
            <w:r w:rsidRPr="00954910">
              <w:rPr>
                <w:rFonts w:ascii="Arial" w:hAnsi="Arial" w:cs="Arial"/>
                <w:color w:val="000000"/>
              </w:rPr>
              <w:t>Contact Details for Transparency / Freedom of Information matters:</w:t>
            </w:r>
          </w:p>
          <w:p w:rsidR="00D91932" w:rsidRPr="00954910" w:rsidRDefault="00F17F9E">
            <w:pPr>
              <w:widowControl w:val="0"/>
              <w:autoSpaceDE w:val="0"/>
              <w:autoSpaceDN w:val="0"/>
              <w:adjustRightInd w:val="0"/>
              <w:spacing w:before="120" w:after="180" w:line="240" w:lineRule="auto"/>
              <w:ind w:left="152" w:right="10"/>
              <w:rPr>
                <w:rFonts w:ascii="Arial" w:hAnsi="Arial" w:cs="Arial"/>
                <w:color w:val="000000"/>
              </w:rPr>
            </w:pPr>
            <w:r w:rsidRPr="00954910">
              <w:rPr>
                <w:rFonts w:ascii="Arial" w:hAnsi="Arial" w:cs="Arial"/>
                <w:color w:val="000000"/>
              </w:rPr>
              <w:t xml:space="preserve">Name: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p>
          <w:p w:rsidR="00D91932" w:rsidRPr="00954910" w:rsidRDefault="00F17F9E">
            <w:pPr>
              <w:widowControl w:val="0"/>
              <w:autoSpaceDE w:val="0"/>
              <w:autoSpaceDN w:val="0"/>
              <w:adjustRightInd w:val="0"/>
              <w:spacing w:before="120" w:after="180" w:line="240" w:lineRule="auto"/>
              <w:ind w:left="152" w:right="10"/>
              <w:rPr>
                <w:rFonts w:ascii="Arial" w:hAnsi="Arial" w:cs="Arial"/>
                <w:color w:val="000000"/>
              </w:rPr>
            </w:pPr>
            <w:r w:rsidRPr="00954910">
              <w:rPr>
                <w:rFonts w:ascii="Arial" w:hAnsi="Arial" w:cs="Arial"/>
                <w:color w:val="000000"/>
              </w:rPr>
              <w:t xml:space="preserve">Position: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p>
          <w:p w:rsidR="00D91932" w:rsidRPr="00954910" w:rsidRDefault="00F17F9E">
            <w:pPr>
              <w:widowControl w:val="0"/>
              <w:autoSpaceDE w:val="0"/>
              <w:autoSpaceDN w:val="0"/>
              <w:adjustRightInd w:val="0"/>
              <w:spacing w:before="120" w:after="180" w:line="240" w:lineRule="auto"/>
              <w:ind w:left="152" w:right="10"/>
              <w:rPr>
                <w:rFonts w:ascii="Arial" w:hAnsi="Arial" w:cs="Arial"/>
                <w:color w:val="000000"/>
              </w:rPr>
            </w:pPr>
            <w:r w:rsidRPr="00954910">
              <w:rPr>
                <w:rFonts w:ascii="Arial" w:hAnsi="Arial" w:cs="Arial"/>
                <w:color w:val="000000"/>
              </w:rPr>
              <w:t xml:space="preserve">Address: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p>
          <w:p w:rsidR="00D91932" w:rsidRPr="00954910" w:rsidRDefault="00F17F9E">
            <w:pPr>
              <w:widowControl w:val="0"/>
              <w:autoSpaceDE w:val="0"/>
              <w:autoSpaceDN w:val="0"/>
              <w:adjustRightInd w:val="0"/>
              <w:spacing w:before="120" w:after="180" w:line="240" w:lineRule="auto"/>
              <w:ind w:left="152" w:right="10"/>
              <w:rPr>
                <w:rFonts w:ascii="Arial" w:hAnsi="Arial" w:cs="Arial"/>
                <w:color w:val="000000"/>
              </w:rPr>
            </w:pPr>
            <w:r w:rsidRPr="00954910">
              <w:rPr>
                <w:rFonts w:ascii="Arial" w:hAnsi="Arial" w:cs="Arial"/>
                <w:color w:val="000000"/>
              </w:rPr>
              <w:t xml:space="preserve">Telephone Number: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p>
          <w:p w:rsidR="00D91932" w:rsidRPr="00954910" w:rsidRDefault="00F17F9E">
            <w:pPr>
              <w:widowControl w:val="0"/>
              <w:autoSpaceDE w:val="0"/>
              <w:autoSpaceDN w:val="0"/>
              <w:adjustRightInd w:val="0"/>
              <w:spacing w:before="120" w:after="180" w:line="240" w:lineRule="auto"/>
              <w:ind w:left="152" w:right="10"/>
              <w:rPr>
                <w:rFonts w:ascii="Arial" w:hAnsi="Arial" w:cs="Arial"/>
                <w:sz w:val="24"/>
                <w:szCs w:val="24"/>
              </w:rPr>
            </w:pPr>
            <w:r w:rsidRPr="00954910">
              <w:rPr>
                <w:rFonts w:ascii="Arial" w:hAnsi="Arial" w:cs="Arial"/>
                <w:color w:val="000000"/>
              </w:rPr>
              <w:t xml:space="preserve">Email Address: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r w:rsidRPr="00954910">
              <w:rPr>
                <w:rFonts w:ascii="Arial" w:hAnsi="Arial" w:cs="Arial"/>
                <w:color w:val="000000"/>
              </w:rPr>
              <w:t> </w:t>
            </w:r>
          </w:p>
        </w:tc>
      </w:tr>
    </w:tbl>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D91932">
      <w:pPr>
        <w:widowControl w:val="0"/>
        <w:autoSpaceDE w:val="0"/>
        <w:autoSpaceDN w:val="0"/>
        <w:adjustRightInd w:val="0"/>
        <w:spacing w:after="200" w:line="276" w:lineRule="auto"/>
        <w:ind w:left="120" w:right="114"/>
        <w:rPr>
          <w:rFonts w:ascii="Arial" w:hAnsi="Arial" w:cs="Arial"/>
          <w:sz w:val="24"/>
          <w:szCs w:val="24"/>
        </w:rPr>
      </w:pPr>
    </w:p>
    <w:p w:rsidR="00D91932" w:rsidRDefault="00F17F9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D91932" w:rsidRDefault="00F17F9E">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rsidR="00D91932" w:rsidRPr="00C043D2" w:rsidRDefault="00F17F9E" w:rsidP="00923ABD">
      <w:pPr>
        <w:pStyle w:val="Heading1"/>
        <w:rPr>
          <w:rFonts w:ascii="Arial" w:hAnsi="Arial" w:cs="Arial"/>
          <w:sz w:val="18"/>
          <w:szCs w:val="24"/>
        </w:rPr>
      </w:pPr>
      <w:bookmarkStart w:id="79" w:name="_Toc501022445_15"/>
      <w:bookmarkStart w:id="80" w:name="_Toc21513984"/>
      <w:r w:rsidRPr="00C043D2">
        <w:rPr>
          <w:rFonts w:ascii="Arial" w:hAnsi="Arial" w:cs="Arial"/>
          <w:sz w:val="22"/>
        </w:rPr>
        <w:t>Schedule 6 - Hazardous Contractor Deliverables, Materials or Substances Supplied</w:t>
      </w:r>
      <w:bookmarkEnd w:id="79"/>
      <w:bookmarkEnd w:id="80"/>
    </w:p>
    <w:p w:rsidR="00D91932" w:rsidRDefault="00F17F9E" w:rsidP="00B03CB3">
      <w:pPr>
        <w:rPr>
          <w:sz w:val="24"/>
          <w:szCs w:val="24"/>
        </w:rPr>
      </w:pPr>
      <w:r>
        <w:t xml:space="preserve"> </w:t>
      </w:r>
    </w:p>
    <w:p w:rsidR="00D91932" w:rsidRDefault="00F17F9E" w:rsidP="00C043D2">
      <w:pPr>
        <w:keepNext/>
        <w:keepLines/>
        <w:widowControl w:val="0"/>
        <w:autoSpaceDE w:val="0"/>
        <w:autoSpaceDN w:val="0"/>
        <w:adjustRightInd w:val="0"/>
        <w:spacing w:after="0" w:line="276" w:lineRule="auto"/>
        <w:ind w:right="114"/>
        <w:rPr>
          <w:rFonts w:ascii="Arial" w:hAnsi="Arial" w:cs="Arial"/>
          <w:sz w:val="24"/>
          <w:szCs w:val="24"/>
        </w:rPr>
      </w:pPr>
      <w:bookmarkStart w:id="81" w:name="_Toc501022446_15_1"/>
      <w:r>
        <w:rPr>
          <w:rFonts w:ascii="Arial" w:hAnsi="Arial" w:cs="Arial"/>
          <w:b/>
          <w:bCs/>
          <w:color w:val="000000"/>
        </w:rPr>
        <w:t>Schedule 6 - Hazardous Contractor Deliverables, Materials or Substances Supplied under the Contract</w:t>
      </w:r>
      <w:bookmarkEnd w:id="81"/>
    </w:p>
    <w:p w:rsidR="00D91932" w:rsidRDefault="00D91932">
      <w:pPr>
        <w:widowControl w:val="0"/>
        <w:autoSpaceDE w:val="0"/>
        <w:autoSpaceDN w:val="0"/>
        <w:adjustRightInd w:val="0"/>
        <w:spacing w:after="0" w:line="240" w:lineRule="auto"/>
        <w:ind w:left="120"/>
        <w:rPr>
          <w:rFonts w:ascii="Arial" w:hAnsi="Arial" w:cs="Arial"/>
          <w:sz w:val="24"/>
          <w:szCs w:val="24"/>
        </w:rPr>
      </w:pPr>
      <w:bookmarkStart w:id="82" w:name="#_Toc367107582"/>
      <w:bookmarkStart w:id="83" w:name="#_Toc375205561"/>
      <w:bookmarkStart w:id="84" w:name="#_Toc402273357"/>
      <w:bookmarkStart w:id="85" w:name="#_Toc422462860"/>
      <w:bookmarkEnd w:id="82"/>
      <w:bookmarkEnd w:id="83"/>
      <w:bookmarkEnd w:id="84"/>
      <w:bookmarkEnd w:id="85"/>
    </w:p>
    <w:p w:rsidR="00D91932" w:rsidRDefault="00F17F9E" w:rsidP="00C043D2">
      <w:pPr>
        <w:keepNext/>
        <w:widowControl w:val="0"/>
        <w:autoSpaceDE w:val="0"/>
        <w:autoSpaceDN w:val="0"/>
        <w:adjustRightInd w:val="0"/>
        <w:spacing w:before="200" w:after="200" w:line="240" w:lineRule="auto"/>
        <w:rPr>
          <w:rFonts w:ascii="Arial" w:hAnsi="Arial" w:cs="Arial"/>
          <w:sz w:val="24"/>
          <w:szCs w:val="24"/>
        </w:rPr>
      </w:pPr>
      <w:r>
        <w:rPr>
          <w:rFonts w:ascii="Arial" w:hAnsi="Arial" w:cs="Arial"/>
          <w:b/>
          <w:bCs/>
          <w:color w:val="000000"/>
          <w:sz w:val="20"/>
          <w:szCs w:val="20"/>
        </w:rPr>
        <w:t>Data Requirements</w:t>
      </w:r>
      <w:r w:rsidR="00A65210">
        <w:rPr>
          <w:rFonts w:ascii="Arial" w:hAnsi="Arial" w:cs="Arial"/>
          <w:b/>
          <w:bCs/>
          <w:color w:val="000000"/>
          <w:sz w:val="20"/>
          <w:szCs w:val="20"/>
        </w:rPr>
        <w:t xml:space="preserve"> </w:t>
      </w:r>
      <w:r w:rsidRPr="00C043D2">
        <w:rPr>
          <w:rFonts w:ascii="Arial" w:hAnsi="Arial" w:cs="Arial"/>
          <w:b/>
          <w:bCs/>
          <w:color w:val="000000"/>
          <w:sz w:val="20"/>
          <w:szCs w:val="20"/>
        </w:rPr>
        <w:t xml:space="preserve">for </w:t>
      </w:r>
      <w:r w:rsidRPr="001B4C37">
        <w:rPr>
          <w:rFonts w:ascii="Arial" w:hAnsi="Arial" w:cs="Arial"/>
          <w:b/>
          <w:bCs/>
          <w:color w:val="000000"/>
          <w:sz w:val="20"/>
          <w:szCs w:val="20"/>
        </w:rPr>
        <w:t>Contract No:</w:t>
      </w:r>
      <w:r w:rsidRPr="001B4C37">
        <w:rPr>
          <w:rFonts w:ascii="Arial" w:hAnsi="Arial" w:cs="Arial"/>
          <w:b/>
          <w:bCs/>
          <w:color w:val="000000"/>
          <w:sz w:val="20"/>
          <w:szCs w:val="20"/>
        </w:rPr>
        <w:t> </w:t>
      </w:r>
      <w:r w:rsidRPr="001B4C37">
        <w:rPr>
          <w:rFonts w:ascii="Arial" w:hAnsi="Arial" w:cs="Arial"/>
          <w:b/>
          <w:bCs/>
          <w:color w:val="000000"/>
          <w:sz w:val="20"/>
          <w:szCs w:val="20"/>
        </w:rPr>
        <w:t> </w:t>
      </w:r>
      <w:r w:rsidR="001B4C37">
        <w:rPr>
          <w:rFonts w:ascii="Arial" w:hAnsi="Arial" w:cs="Arial"/>
          <w:b/>
          <w:bCs/>
          <w:color w:val="000000"/>
          <w:sz w:val="20"/>
          <w:szCs w:val="20"/>
        </w:rPr>
        <w:t>700004328</w:t>
      </w:r>
      <w:r w:rsidRPr="00C043D2">
        <w:rPr>
          <w:rFonts w:ascii="Arial" w:hAnsi="Arial" w:cs="Arial"/>
          <w:b/>
          <w:bCs/>
          <w:color w:val="000000"/>
          <w:sz w:val="20"/>
          <w:szCs w:val="20"/>
        </w:rPr>
        <w:t> </w:t>
      </w:r>
      <w:r w:rsidRPr="00C043D2">
        <w:rPr>
          <w:rFonts w:ascii="Arial" w:hAnsi="Arial" w:cs="Arial"/>
          <w:b/>
          <w:bCs/>
          <w:color w:val="000000"/>
          <w:sz w:val="20"/>
          <w:szCs w:val="20"/>
        </w:rPr>
        <w:t> </w:t>
      </w:r>
      <w:r w:rsidRPr="00C043D2">
        <w:rPr>
          <w:rFonts w:ascii="Arial" w:hAnsi="Arial" w:cs="Arial"/>
          <w:b/>
          <w:bCs/>
          <w:color w:val="000000"/>
          <w:sz w:val="20"/>
          <w:szCs w:val="20"/>
        </w:rPr>
        <w:t> </w:t>
      </w:r>
    </w:p>
    <w:p w:rsidR="00D91932" w:rsidRDefault="00D91932">
      <w:pPr>
        <w:widowControl w:val="0"/>
        <w:autoSpaceDE w:val="0"/>
        <w:autoSpaceDN w:val="0"/>
        <w:adjustRightInd w:val="0"/>
        <w:spacing w:after="60" w:line="240" w:lineRule="auto"/>
        <w:ind w:left="6960"/>
        <w:jc w:val="right"/>
        <w:rPr>
          <w:rFonts w:ascii="Arial" w:hAnsi="Arial" w:cs="Arial"/>
          <w:sz w:val="24"/>
          <w:szCs w:val="24"/>
        </w:rPr>
      </w:pPr>
    </w:p>
    <w:p w:rsidR="00D91932" w:rsidRDefault="00F17F9E">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Contractor Deliverables, Materials or Substances</w:t>
      </w:r>
    </w:p>
    <w:p w:rsidR="00D91932" w:rsidRDefault="00F17F9E">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Statement by the Contractor</w:t>
      </w:r>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D91932">
      <w:pPr>
        <w:widowControl w:val="0"/>
        <w:autoSpaceDE w:val="0"/>
        <w:autoSpaceDN w:val="0"/>
        <w:adjustRightInd w:val="0"/>
        <w:spacing w:after="0" w:line="240" w:lineRule="auto"/>
        <w:ind w:left="120"/>
        <w:rPr>
          <w:rFonts w:ascii="Arial" w:hAnsi="Arial" w:cs="Arial"/>
          <w:sz w:val="24"/>
          <w:szCs w:val="24"/>
        </w:rPr>
      </w:pPr>
      <w:bookmarkStart w:id="86" w:name="#Text297"/>
      <w:bookmarkEnd w:id="86"/>
    </w:p>
    <w:p w:rsidR="00D91932" w:rsidRPr="001B4C37" w:rsidRDefault="00F17F9E">
      <w:pPr>
        <w:widowControl w:val="0"/>
        <w:autoSpaceDE w:val="0"/>
        <w:autoSpaceDN w:val="0"/>
        <w:adjustRightInd w:val="0"/>
        <w:spacing w:after="60" w:line="240" w:lineRule="auto"/>
        <w:ind w:left="120"/>
        <w:rPr>
          <w:rFonts w:ascii="Arial" w:hAnsi="Arial" w:cs="Arial"/>
          <w:sz w:val="24"/>
          <w:szCs w:val="24"/>
        </w:rPr>
      </w:pPr>
      <w:r w:rsidRPr="001B4C37">
        <w:rPr>
          <w:rFonts w:ascii="Arial" w:hAnsi="Arial" w:cs="Arial"/>
          <w:color w:val="000000"/>
        </w:rPr>
        <w:t xml:space="preserve">Contract No: </w:t>
      </w:r>
      <w:r w:rsidRPr="001B4C37">
        <w:rPr>
          <w:rFonts w:ascii="Arial" w:hAnsi="Arial" w:cs="Arial"/>
          <w:color w:val="000000"/>
        </w:rPr>
        <w:t> </w:t>
      </w:r>
      <w:r w:rsidRPr="001B4C37">
        <w:rPr>
          <w:rFonts w:ascii="Arial" w:hAnsi="Arial" w:cs="Arial"/>
          <w:color w:val="000000"/>
        </w:rPr>
        <w:t> </w:t>
      </w:r>
      <w:r w:rsidR="001B4C37" w:rsidRPr="001B4C37">
        <w:rPr>
          <w:rFonts w:ascii="Arial" w:hAnsi="Arial" w:cs="Arial"/>
          <w:color w:val="000000"/>
        </w:rPr>
        <w:t>700004328</w:t>
      </w:r>
      <w:r w:rsidRPr="001B4C37">
        <w:rPr>
          <w:rFonts w:ascii="Arial" w:hAnsi="Arial" w:cs="Arial"/>
          <w:color w:val="000000"/>
        </w:rPr>
        <w:t> </w:t>
      </w:r>
      <w:r w:rsidRPr="001B4C37">
        <w:rPr>
          <w:rFonts w:ascii="Arial" w:hAnsi="Arial" w:cs="Arial"/>
          <w:color w:val="000000"/>
        </w:rPr>
        <w:t> </w:t>
      </w:r>
      <w:r w:rsidRPr="001B4C37">
        <w:rPr>
          <w:rFonts w:ascii="Arial" w:hAnsi="Arial" w:cs="Arial"/>
          <w:color w:val="000000"/>
        </w:rPr>
        <w:t> </w:t>
      </w:r>
    </w:p>
    <w:p w:rsidR="00D91932" w:rsidRPr="00C043D2" w:rsidRDefault="00D91932">
      <w:pPr>
        <w:widowControl w:val="0"/>
        <w:autoSpaceDE w:val="0"/>
        <w:autoSpaceDN w:val="0"/>
        <w:adjustRightInd w:val="0"/>
        <w:spacing w:after="60" w:line="240" w:lineRule="auto"/>
        <w:ind w:left="120"/>
        <w:rPr>
          <w:rFonts w:ascii="Arial" w:hAnsi="Arial" w:cs="Arial"/>
          <w:sz w:val="24"/>
          <w:szCs w:val="24"/>
          <w:highlight w:val="yellow"/>
        </w:rPr>
      </w:pPr>
    </w:p>
    <w:p w:rsidR="00D91932" w:rsidRPr="001B4C37" w:rsidRDefault="00D91932">
      <w:pPr>
        <w:widowControl w:val="0"/>
        <w:autoSpaceDE w:val="0"/>
        <w:autoSpaceDN w:val="0"/>
        <w:adjustRightInd w:val="0"/>
        <w:spacing w:after="0" w:line="240" w:lineRule="auto"/>
        <w:ind w:left="120"/>
        <w:rPr>
          <w:rFonts w:ascii="Arial" w:hAnsi="Arial" w:cs="Arial"/>
          <w:sz w:val="24"/>
          <w:szCs w:val="24"/>
        </w:rPr>
      </w:pPr>
      <w:bookmarkStart w:id="87" w:name="#Text2"/>
      <w:bookmarkEnd w:id="87"/>
    </w:p>
    <w:p w:rsidR="001B4C37" w:rsidRPr="001B4C37" w:rsidRDefault="00F17F9E" w:rsidP="001B4C37">
      <w:pPr>
        <w:spacing w:after="0" w:line="240" w:lineRule="auto"/>
        <w:ind w:left="142"/>
        <w:textAlignment w:val="baseline"/>
        <w:rPr>
          <w:rFonts w:ascii="Arial" w:hAnsi="Arial" w:cs="Arial"/>
          <w:color w:val="000000"/>
        </w:rPr>
      </w:pPr>
      <w:r w:rsidRPr="001B4C37">
        <w:rPr>
          <w:rFonts w:ascii="Arial" w:hAnsi="Arial" w:cs="Arial"/>
          <w:color w:val="000000"/>
        </w:rPr>
        <w:t>Contract Title:</w:t>
      </w:r>
      <w:r>
        <w:rPr>
          <w:rFonts w:ascii="Arial" w:hAnsi="Arial" w:cs="Arial"/>
          <w:color w:val="000000"/>
        </w:rPr>
        <w:t xml:space="preserve"> </w:t>
      </w:r>
      <w:r>
        <w:rPr>
          <w:rFonts w:ascii="Arial" w:hAnsi="Arial" w:cs="Arial"/>
          <w:color w:val="000000"/>
        </w:rPr>
        <w:t> </w:t>
      </w:r>
      <w:r>
        <w:rPr>
          <w:rFonts w:ascii="Arial" w:hAnsi="Arial" w:cs="Arial"/>
          <w:color w:val="000000"/>
        </w:rPr>
        <w:t> </w:t>
      </w:r>
      <w:r w:rsidR="001B4C37" w:rsidRPr="001B4C37">
        <w:rPr>
          <w:rFonts w:ascii="Arial" w:hAnsi="Arial" w:cs="Arial"/>
          <w:b/>
          <w:bCs/>
          <w:u w:val="single"/>
        </w:rPr>
        <w:t xml:space="preserve"> </w:t>
      </w:r>
      <w:r w:rsidR="001B4C37" w:rsidRPr="001B4C37">
        <w:rPr>
          <w:rFonts w:ascii="Arial" w:hAnsi="Arial" w:cs="Arial"/>
          <w:color w:val="000000"/>
        </w:rPr>
        <w:t xml:space="preserve">Maintenance and Repair of rotor, track and balance (RTB) equipment </w:t>
      </w:r>
    </w:p>
    <w:p w:rsidR="00D91932" w:rsidRPr="001B4C37" w:rsidRDefault="00F17F9E">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D91932">
      <w:pPr>
        <w:widowControl w:val="0"/>
        <w:autoSpaceDE w:val="0"/>
        <w:autoSpaceDN w:val="0"/>
        <w:adjustRightInd w:val="0"/>
        <w:spacing w:after="0" w:line="240" w:lineRule="auto"/>
        <w:ind w:left="120"/>
        <w:rPr>
          <w:rFonts w:ascii="Arial" w:hAnsi="Arial" w:cs="Arial"/>
          <w:sz w:val="24"/>
          <w:szCs w:val="24"/>
        </w:rPr>
      </w:pPr>
      <w:bookmarkStart w:id="88" w:name="#Text3"/>
      <w:bookmarkEnd w:id="88"/>
    </w:p>
    <w:p w:rsidR="00D91932" w:rsidRDefault="00F17F9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D91932">
      <w:pPr>
        <w:widowControl w:val="0"/>
        <w:autoSpaceDE w:val="0"/>
        <w:autoSpaceDN w:val="0"/>
        <w:adjustRightInd w:val="0"/>
        <w:spacing w:after="0" w:line="240" w:lineRule="auto"/>
        <w:ind w:left="120"/>
        <w:rPr>
          <w:rFonts w:ascii="Arial" w:hAnsi="Arial" w:cs="Arial"/>
          <w:sz w:val="24"/>
          <w:szCs w:val="24"/>
        </w:rPr>
      </w:pPr>
      <w:bookmarkStart w:id="89" w:name="#Text4"/>
      <w:bookmarkEnd w:id="89"/>
    </w:p>
    <w:p w:rsidR="00D91932" w:rsidRDefault="00F17F9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F17F9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To the best of our knowledge there are no hazardous Contractor Deliverables, materials or substances to be supplied.  </w:t>
      </w:r>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D91932">
      <w:pPr>
        <w:widowControl w:val="0"/>
        <w:autoSpaceDE w:val="0"/>
        <w:autoSpaceDN w:val="0"/>
        <w:adjustRightInd w:val="0"/>
        <w:spacing w:after="0" w:line="240" w:lineRule="auto"/>
        <w:ind w:left="120"/>
        <w:rPr>
          <w:rFonts w:ascii="Arial" w:hAnsi="Arial" w:cs="Arial"/>
          <w:sz w:val="24"/>
          <w:szCs w:val="24"/>
        </w:rPr>
      </w:pPr>
      <w:bookmarkStart w:id="90" w:name="#Text5"/>
      <w:bookmarkEnd w:id="90"/>
    </w:p>
    <w:p w:rsidR="00D91932" w:rsidRDefault="00F17F9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materials or substances to be supplied under the Contract are identified in the Safety Data Sheets (Qty:</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attached in accordance with condition 24.   </w:t>
      </w:r>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F17F9E">
      <w:pPr>
        <w:widowControl w:val="0"/>
        <w:autoSpaceDE w:val="0"/>
        <w:autoSpaceDN w:val="0"/>
        <w:adjustRightInd w:val="0"/>
        <w:spacing w:after="60" w:line="240" w:lineRule="auto"/>
        <w:ind w:left="120"/>
        <w:rPr>
          <w:rFonts w:ascii="Arial" w:hAnsi="Arial" w:cs="Arial"/>
          <w:sz w:val="24"/>
          <w:szCs w:val="24"/>
        </w:rPr>
      </w:pPr>
      <w:bookmarkStart w:id="91" w:name="#Text6"/>
      <w:bookmarkEnd w:id="91"/>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D91932" w:rsidRDefault="00D91932">
      <w:pPr>
        <w:widowControl w:val="0"/>
        <w:autoSpaceDE w:val="0"/>
        <w:autoSpaceDN w:val="0"/>
        <w:adjustRightInd w:val="0"/>
        <w:spacing w:after="0" w:line="240" w:lineRule="auto"/>
        <w:ind w:left="120"/>
        <w:rPr>
          <w:rFonts w:ascii="Arial" w:hAnsi="Arial" w:cs="Arial"/>
          <w:sz w:val="24"/>
          <w:szCs w:val="24"/>
        </w:rPr>
      </w:pPr>
      <w:bookmarkStart w:id="92" w:name="#Text7"/>
      <w:bookmarkEnd w:id="92"/>
    </w:p>
    <w:p w:rsidR="00D91932" w:rsidRDefault="00F17F9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D91932">
      <w:pPr>
        <w:widowControl w:val="0"/>
        <w:autoSpaceDE w:val="0"/>
        <w:autoSpaceDN w:val="0"/>
        <w:adjustRightInd w:val="0"/>
        <w:spacing w:after="0" w:line="240" w:lineRule="auto"/>
        <w:ind w:left="120"/>
        <w:rPr>
          <w:rFonts w:ascii="Arial" w:hAnsi="Arial" w:cs="Arial"/>
          <w:sz w:val="24"/>
          <w:szCs w:val="24"/>
        </w:rPr>
      </w:pPr>
      <w:bookmarkStart w:id="93" w:name="#Text8"/>
      <w:bookmarkEnd w:id="93"/>
    </w:p>
    <w:p w:rsidR="00D91932" w:rsidRDefault="00F17F9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D91932">
      <w:pPr>
        <w:widowControl w:val="0"/>
        <w:autoSpaceDE w:val="0"/>
        <w:autoSpaceDN w:val="0"/>
        <w:adjustRightInd w:val="0"/>
        <w:spacing w:after="0" w:line="240" w:lineRule="auto"/>
        <w:ind w:left="120"/>
        <w:rPr>
          <w:rFonts w:ascii="Arial" w:hAnsi="Arial" w:cs="Arial"/>
          <w:sz w:val="24"/>
          <w:szCs w:val="24"/>
        </w:rPr>
      </w:pPr>
      <w:bookmarkStart w:id="94" w:name="#Text9"/>
      <w:bookmarkEnd w:id="94"/>
    </w:p>
    <w:p w:rsidR="00D91932" w:rsidRDefault="00F17F9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F17F9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check box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as appropriate </w:t>
      </w:r>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F17F9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D91932">
      <w:pPr>
        <w:widowControl w:val="0"/>
        <w:autoSpaceDE w:val="0"/>
        <w:autoSpaceDN w:val="0"/>
        <w:adjustRightInd w:val="0"/>
        <w:spacing w:after="0" w:line="240" w:lineRule="auto"/>
        <w:ind w:left="120"/>
        <w:rPr>
          <w:rFonts w:ascii="Arial" w:hAnsi="Arial" w:cs="Arial"/>
          <w:sz w:val="24"/>
          <w:szCs w:val="24"/>
        </w:rPr>
      </w:pPr>
      <w:bookmarkStart w:id="95" w:name="#Text10"/>
      <w:bookmarkEnd w:id="95"/>
    </w:p>
    <w:p w:rsidR="00D91932" w:rsidRDefault="00F17F9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D91932">
      <w:pPr>
        <w:widowControl w:val="0"/>
        <w:autoSpaceDE w:val="0"/>
        <w:autoSpaceDN w:val="0"/>
        <w:adjustRightInd w:val="0"/>
        <w:spacing w:after="0" w:line="240" w:lineRule="auto"/>
        <w:ind w:left="120"/>
        <w:rPr>
          <w:rFonts w:ascii="Arial" w:hAnsi="Arial" w:cs="Arial"/>
          <w:sz w:val="24"/>
          <w:szCs w:val="24"/>
        </w:rPr>
      </w:pPr>
      <w:bookmarkStart w:id="96" w:name="#Text11"/>
      <w:bookmarkEnd w:id="96"/>
    </w:p>
    <w:p w:rsidR="00D91932" w:rsidRDefault="00F17F9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D91932">
      <w:pPr>
        <w:widowControl w:val="0"/>
        <w:autoSpaceDE w:val="0"/>
        <w:autoSpaceDN w:val="0"/>
        <w:adjustRightInd w:val="0"/>
        <w:spacing w:after="0" w:line="240" w:lineRule="auto"/>
        <w:ind w:left="120"/>
        <w:rPr>
          <w:rFonts w:ascii="Arial" w:hAnsi="Arial" w:cs="Arial"/>
          <w:sz w:val="24"/>
          <w:szCs w:val="24"/>
        </w:rPr>
      </w:pPr>
      <w:bookmarkStart w:id="97" w:name="#Text12"/>
      <w:bookmarkEnd w:id="97"/>
    </w:p>
    <w:p w:rsidR="00D91932" w:rsidRDefault="00F17F9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D91932">
      <w:pPr>
        <w:widowControl w:val="0"/>
        <w:autoSpaceDE w:val="0"/>
        <w:autoSpaceDN w:val="0"/>
        <w:adjustRightInd w:val="0"/>
        <w:spacing w:after="0" w:line="240" w:lineRule="auto"/>
        <w:ind w:left="120"/>
        <w:rPr>
          <w:rFonts w:ascii="Arial" w:hAnsi="Arial" w:cs="Arial"/>
          <w:sz w:val="24"/>
          <w:szCs w:val="24"/>
        </w:rPr>
      </w:pPr>
      <w:bookmarkStart w:id="98" w:name="#Text13"/>
      <w:bookmarkEnd w:id="98"/>
    </w:p>
    <w:p w:rsidR="00D91932" w:rsidRDefault="00F17F9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F17F9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F17F9E">
      <w:pPr>
        <w:widowControl w:val="0"/>
        <w:autoSpaceDE w:val="0"/>
        <w:autoSpaceDN w:val="0"/>
        <w:adjustRightInd w:val="0"/>
        <w:spacing w:before="120" w:after="60" w:line="240" w:lineRule="auto"/>
        <w:ind w:left="120"/>
        <w:rPr>
          <w:rFonts w:ascii="Arial" w:hAnsi="Arial" w:cs="Arial"/>
          <w:sz w:val="24"/>
          <w:szCs w:val="24"/>
        </w:rPr>
      </w:pPr>
      <w:r>
        <w:rPr>
          <w:rFonts w:ascii="Arial" w:hAnsi="Arial" w:cs="Arial"/>
          <w:color w:val="000000"/>
        </w:rPr>
        <w:t>Hazardous Stores Information System (HSIS)</w:t>
      </w:r>
    </w:p>
    <w:p w:rsidR="00D91932" w:rsidRDefault="00F17F9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Defence Safety Authority (DSA) </w:t>
      </w:r>
    </w:p>
    <w:p w:rsidR="00D91932" w:rsidRDefault="00F17F9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Movement Transport Safety Regulator (MTSR) </w:t>
      </w:r>
    </w:p>
    <w:p w:rsidR="00D91932" w:rsidRDefault="00F17F9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Hazel Building Level 1, #H019</w:t>
      </w:r>
    </w:p>
    <w:p w:rsidR="00D91932" w:rsidRDefault="00F17F9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(North)</w:t>
      </w:r>
    </w:p>
    <w:p w:rsidR="00D91932" w:rsidRDefault="00F17F9E">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Bristol BS34 8QW</w:t>
      </w:r>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D91932">
      <w:pPr>
        <w:widowControl w:val="0"/>
        <w:autoSpaceDE w:val="0"/>
        <w:autoSpaceDN w:val="0"/>
        <w:adjustRightInd w:val="0"/>
        <w:spacing w:after="200" w:line="276" w:lineRule="auto"/>
        <w:ind w:left="120" w:right="114"/>
        <w:rPr>
          <w:rFonts w:ascii="Arial" w:hAnsi="Arial" w:cs="Arial"/>
          <w:sz w:val="24"/>
          <w:szCs w:val="24"/>
        </w:rPr>
      </w:pPr>
    </w:p>
    <w:p w:rsidR="00D91932" w:rsidRDefault="00F17F9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D91932" w:rsidRDefault="00F17F9E">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rsidR="00D91932" w:rsidRPr="00C043D2" w:rsidRDefault="00F17F9E" w:rsidP="00923ABD">
      <w:pPr>
        <w:pStyle w:val="Heading1"/>
        <w:rPr>
          <w:rFonts w:ascii="Arial" w:hAnsi="Arial" w:cs="Arial"/>
          <w:sz w:val="22"/>
        </w:rPr>
      </w:pPr>
      <w:bookmarkStart w:id="99" w:name="_Toc501022445_16"/>
      <w:bookmarkStart w:id="100" w:name="_Toc21513985"/>
      <w:r w:rsidRPr="00C043D2">
        <w:rPr>
          <w:rFonts w:ascii="Arial" w:hAnsi="Arial" w:cs="Arial"/>
          <w:sz w:val="22"/>
        </w:rPr>
        <w:t>Schedule 7 - Timber and Wood- Derived Products Supplied under the Contract</w:t>
      </w:r>
      <w:bookmarkEnd w:id="99"/>
      <w:bookmarkEnd w:id="100"/>
    </w:p>
    <w:p w:rsidR="00D91932" w:rsidRDefault="00F17F9E" w:rsidP="00C043D2">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t xml:space="preserve"> </w:t>
      </w:r>
    </w:p>
    <w:p w:rsidR="00D91932" w:rsidRDefault="00F17F9E" w:rsidP="00C043D2">
      <w:pPr>
        <w:keepNext/>
        <w:keepLines/>
        <w:widowControl w:val="0"/>
        <w:autoSpaceDE w:val="0"/>
        <w:autoSpaceDN w:val="0"/>
        <w:adjustRightInd w:val="0"/>
        <w:spacing w:after="0" w:line="276" w:lineRule="auto"/>
        <w:ind w:right="114"/>
        <w:rPr>
          <w:rFonts w:ascii="Arial" w:hAnsi="Arial" w:cs="Arial"/>
          <w:sz w:val="24"/>
          <w:szCs w:val="24"/>
        </w:rPr>
      </w:pPr>
      <w:bookmarkStart w:id="101" w:name="_Toc501022446_16_1"/>
      <w:r>
        <w:rPr>
          <w:rFonts w:ascii="Arial" w:hAnsi="Arial" w:cs="Arial"/>
          <w:b/>
          <w:bCs/>
          <w:color w:val="000000"/>
        </w:rPr>
        <w:t>Schedule 7 - Timber and Wood- Derived Products Supplied under the Contract</w:t>
      </w:r>
      <w:bookmarkEnd w:id="101"/>
    </w:p>
    <w:p w:rsidR="00D91932" w:rsidRDefault="00D91932">
      <w:pPr>
        <w:widowControl w:val="0"/>
        <w:autoSpaceDE w:val="0"/>
        <w:autoSpaceDN w:val="0"/>
        <w:adjustRightInd w:val="0"/>
        <w:spacing w:after="0" w:line="240" w:lineRule="auto"/>
        <w:ind w:left="120"/>
        <w:rPr>
          <w:rFonts w:ascii="Arial" w:hAnsi="Arial" w:cs="Arial"/>
          <w:sz w:val="24"/>
          <w:szCs w:val="24"/>
        </w:rPr>
      </w:pPr>
      <w:bookmarkStart w:id="102" w:name="#_Toc367107583"/>
      <w:bookmarkEnd w:id="102"/>
    </w:p>
    <w:p w:rsidR="00D91932" w:rsidRDefault="00D91932">
      <w:pPr>
        <w:widowControl w:val="0"/>
        <w:autoSpaceDE w:val="0"/>
        <w:autoSpaceDN w:val="0"/>
        <w:adjustRightInd w:val="0"/>
        <w:spacing w:after="0" w:line="240" w:lineRule="auto"/>
        <w:ind w:left="120"/>
        <w:rPr>
          <w:rFonts w:ascii="Arial" w:hAnsi="Arial" w:cs="Arial"/>
          <w:sz w:val="24"/>
          <w:szCs w:val="24"/>
        </w:rPr>
      </w:pPr>
      <w:bookmarkStart w:id="103" w:name="#_Toc375205562"/>
      <w:bookmarkEnd w:id="103"/>
    </w:p>
    <w:p w:rsidR="00D91932" w:rsidRDefault="00D91932">
      <w:pPr>
        <w:widowControl w:val="0"/>
        <w:autoSpaceDE w:val="0"/>
        <w:autoSpaceDN w:val="0"/>
        <w:adjustRightInd w:val="0"/>
        <w:spacing w:after="0" w:line="240" w:lineRule="auto"/>
        <w:ind w:left="120"/>
        <w:rPr>
          <w:rFonts w:ascii="Arial" w:hAnsi="Arial" w:cs="Arial"/>
          <w:sz w:val="24"/>
          <w:szCs w:val="24"/>
        </w:rPr>
      </w:pPr>
      <w:bookmarkStart w:id="104" w:name="#Text298"/>
      <w:bookmarkEnd w:id="104"/>
    </w:p>
    <w:p w:rsidR="00D91932" w:rsidRDefault="00F17F9E" w:rsidP="00C043D2">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xml:space="preserve">Data Requirements for Contract No: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F17F9E" w:rsidP="00C043D2">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The following information is provided in respect of condition 25 (Timber and Wood-Derived Products):</w:t>
      </w:r>
    </w:p>
    <w:p w:rsidR="00D91932" w:rsidRDefault="00D91932">
      <w:pPr>
        <w:widowControl w:val="0"/>
        <w:autoSpaceDE w:val="0"/>
        <w:autoSpaceDN w:val="0"/>
        <w:adjustRightInd w:val="0"/>
        <w:spacing w:after="60" w:line="240" w:lineRule="auto"/>
        <w:ind w:left="120"/>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D91932" w:rsidRPr="00954910" w:rsidTr="00C043D2">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jc w:val="center"/>
              <w:rPr>
                <w:rFonts w:ascii="Arial" w:hAnsi="Arial" w:cs="Arial"/>
                <w:sz w:val="24"/>
                <w:szCs w:val="24"/>
              </w:rPr>
            </w:pPr>
            <w:r w:rsidRPr="00954910">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33"/>
              <w:jc w:val="center"/>
              <w:rPr>
                <w:rFonts w:ascii="Arial" w:hAnsi="Arial" w:cs="Arial"/>
                <w:sz w:val="24"/>
                <w:szCs w:val="24"/>
              </w:rPr>
            </w:pPr>
            <w:r w:rsidRPr="00954910">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9" w:right="6"/>
              <w:jc w:val="center"/>
              <w:rPr>
                <w:rFonts w:ascii="Arial" w:hAnsi="Arial" w:cs="Arial"/>
                <w:sz w:val="24"/>
                <w:szCs w:val="24"/>
              </w:rPr>
            </w:pPr>
            <w:r w:rsidRPr="00954910">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22" w:right="1"/>
              <w:jc w:val="center"/>
              <w:rPr>
                <w:rFonts w:ascii="Arial" w:hAnsi="Arial" w:cs="Arial"/>
                <w:sz w:val="24"/>
                <w:szCs w:val="24"/>
              </w:rPr>
            </w:pPr>
            <w:r w:rsidRPr="00954910">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27"/>
              <w:jc w:val="center"/>
              <w:rPr>
                <w:rFonts w:ascii="Arial" w:hAnsi="Arial" w:cs="Arial"/>
                <w:sz w:val="24"/>
                <w:szCs w:val="24"/>
              </w:rPr>
            </w:pPr>
            <w:r w:rsidRPr="00954910">
              <w:rPr>
                <w:rFonts w:ascii="Arial" w:hAnsi="Arial" w:cs="Arial"/>
                <w:b/>
                <w:bCs/>
                <w:color w:val="000000"/>
              </w:rPr>
              <w:t>Total volume of timber Delivered to the Authority under the Contract</w:t>
            </w:r>
          </w:p>
        </w:tc>
      </w:tr>
      <w:tr w:rsidR="00D91932" w:rsidRPr="00954910" w:rsidTr="00C043D2">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33"/>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9" w:right="6"/>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22" w:right="1"/>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27"/>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r>
      <w:tr w:rsidR="00D91932" w:rsidRPr="00954910" w:rsidTr="00C043D2">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33"/>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9" w:right="6"/>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22" w:right="1"/>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27"/>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r>
      <w:tr w:rsidR="00D91932" w:rsidRPr="00954910" w:rsidTr="00C043D2">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33"/>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9" w:right="6"/>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22" w:right="1"/>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27"/>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r>
      <w:tr w:rsidR="00D91932" w:rsidRPr="00954910" w:rsidTr="00C043D2">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33"/>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9" w:right="6"/>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22" w:right="1"/>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27"/>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r>
      <w:tr w:rsidR="00D91932" w:rsidRPr="00954910" w:rsidTr="00C043D2">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33"/>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9" w:right="6"/>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22" w:right="1"/>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27"/>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r>
      <w:tr w:rsidR="00D91932" w:rsidRPr="00954910" w:rsidTr="00C043D2">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8"/>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33"/>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19" w:right="6"/>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22" w:right="1"/>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D91932" w:rsidRPr="00954910" w:rsidRDefault="00F17F9E">
            <w:pPr>
              <w:widowControl w:val="0"/>
              <w:autoSpaceDE w:val="0"/>
              <w:autoSpaceDN w:val="0"/>
              <w:adjustRightInd w:val="0"/>
              <w:spacing w:after="60" w:line="240" w:lineRule="auto"/>
              <w:ind w:left="127"/>
              <w:rPr>
                <w:rFonts w:ascii="Arial" w:hAnsi="Arial" w:cs="Arial"/>
                <w:sz w:val="24"/>
                <w:szCs w:val="24"/>
              </w:rPr>
            </w:pP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r w:rsidRPr="00954910">
              <w:rPr>
                <w:rFonts w:ascii="Arial" w:hAnsi="Arial" w:cs="Arial"/>
                <w:b/>
                <w:bCs/>
                <w:color w:val="000000"/>
              </w:rPr>
              <w:t> </w:t>
            </w:r>
          </w:p>
        </w:tc>
      </w:tr>
    </w:tbl>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D91932">
      <w:pPr>
        <w:widowControl w:val="0"/>
        <w:autoSpaceDE w:val="0"/>
        <w:autoSpaceDN w:val="0"/>
        <w:adjustRightInd w:val="0"/>
        <w:spacing w:after="60" w:line="240" w:lineRule="auto"/>
        <w:ind w:left="120"/>
        <w:rPr>
          <w:rFonts w:ascii="Arial" w:hAnsi="Arial" w:cs="Arial"/>
          <w:sz w:val="24"/>
          <w:szCs w:val="24"/>
        </w:rPr>
      </w:pPr>
    </w:p>
    <w:p w:rsidR="00D91932" w:rsidRDefault="00D91932">
      <w:pPr>
        <w:widowControl w:val="0"/>
        <w:autoSpaceDE w:val="0"/>
        <w:autoSpaceDN w:val="0"/>
        <w:adjustRightInd w:val="0"/>
        <w:spacing w:after="200" w:line="276" w:lineRule="auto"/>
        <w:ind w:left="120" w:right="114"/>
        <w:rPr>
          <w:rFonts w:ascii="Arial" w:hAnsi="Arial" w:cs="Arial"/>
          <w:sz w:val="24"/>
          <w:szCs w:val="24"/>
        </w:rPr>
      </w:pPr>
    </w:p>
    <w:p w:rsidR="00D91932" w:rsidRDefault="00F17F9E" w:rsidP="004F3C1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D91932" w:rsidRDefault="00D91932">
      <w:pPr>
        <w:widowControl w:val="0"/>
        <w:autoSpaceDE w:val="0"/>
        <w:autoSpaceDN w:val="0"/>
        <w:adjustRightInd w:val="0"/>
        <w:spacing w:after="0" w:line="240" w:lineRule="auto"/>
        <w:ind w:left="120"/>
        <w:rPr>
          <w:rFonts w:ascii="Arial" w:hAnsi="Arial" w:cs="Arial"/>
          <w:sz w:val="24"/>
          <w:szCs w:val="24"/>
        </w:rPr>
      </w:pPr>
      <w:bookmarkStart w:id="105" w:name="#Text305"/>
      <w:bookmarkEnd w:id="105"/>
    </w:p>
    <w:p w:rsidR="00D91932" w:rsidRDefault="00A720E7" w:rsidP="005A3C38">
      <w:pPr>
        <w:pStyle w:val="Heading1"/>
        <w:rPr>
          <w:rFonts w:ascii="Arial" w:hAnsi="Arial" w:cs="Arial"/>
          <w:sz w:val="22"/>
        </w:rPr>
      </w:pPr>
      <w:bookmarkStart w:id="106" w:name="#SC9"/>
      <w:bookmarkStart w:id="107" w:name="_Toc501022445_18"/>
      <w:bookmarkStart w:id="108" w:name="_Toc21513986"/>
      <w:bookmarkEnd w:id="106"/>
      <w:r w:rsidRPr="00C043D2">
        <w:rPr>
          <w:rFonts w:ascii="Arial" w:hAnsi="Arial" w:cs="Arial"/>
          <w:sz w:val="22"/>
        </w:rPr>
        <w:t xml:space="preserve">Schedule </w:t>
      </w:r>
      <w:r w:rsidR="004F3C1F" w:rsidRPr="00C043D2">
        <w:rPr>
          <w:rFonts w:ascii="Arial" w:hAnsi="Arial" w:cs="Arial"/>
          <w:sz w:val="22"/>
        </w:rPr>
        <w:t xml:space="preserve">8 </w:t>
      </w:r>
      <w:r w:rsidRPr="00C043D2">
        <w:rPr>
          <w:rFonts w:ascii="Arial" w:hAnsi="Arial" w:cs="Arial"/>
          <w:sz w:val="22"/>
        </w:rPr>
        <w:t xml:space="preserve">- </w:t>
      </w:r>
      <w:r w:rsidR="00F17F9E" w:rsidRPr="00C043D2">
        <w:rPr>
          <w:rFonts w:ascii="Arial" w:hAnsi="Arial" w:cs="Arial"/>
          <w:sz w:val="22"/>
        </w:rPr>
        <w:t>Quality Assurance Conditions</w:t>
      </w:r>
      <w:bookmarkEnd w:id="107"/>
      <w:bookmarkEnd w:id="108"/>
    </w:p>
    <w:p w:rsidR="004458B5" w:rsidRPr="00B03CB3" w:rsidRDefault="004458B5" w:rsidP="00B03CB3">
      <w:bookmarkStart w:id="109" w:name="_GoBack"/>
      <w:bookmarkEnd w:id="109"/>
    </w:p>
    <w:p w:rsidR="004458B5" w:rsidRDefault="004458B5" w:rsidP="004458B5">
      <w:pPr>
        <w:pStyle w:val="NormalWeb"/>
        <w:spacing w:before="0" w:beforeAutospacing="0" w:after="0" w:afterAutospacing="0"/>
        <w:rPr>
          <w:rFonts w:ascii="Arial" w:hAnsi="Arial" w:cs="Arial"/>
          <w:b/>
          <w:sz w:val="20"/>
        </w:rPr>
      </w:pPr>
    </w:p>
    <w:p w:rsidR="004458B5" w:rsidRDefault="004458B5" w:rsidP="004458B5">
      <w:pPr>
        <w:pStyle w:val="NormalWeb"/>
        <w:numPr>
          <w:ilvl w:val="1"/>
          <w:numId w:val="34"/>
        </w:numPr>
        <w:tabs>
          <w:tab w:val="left" w:pos="567"/>
        </w:tabs>
        <w:spacing w:before="0" w:beforeAutospacing="0" w:after="0" w:afterAutospacing="0"/>
        <w:ind w:left="0" w:firstLine="0"/>
        <w:rPr>
          <w:rFonts w:ascii="Arial" w:hAnsi="Arial" w:cs="Arial"/>
          <w:b/>
          <w:sz w:val="20"/>
        </w:rPr>
      </w:pPr>
      <w:r>
        <w:rPr>
          <w:rFonts w:ascii="Arial" w:hAnsi="Arial" w:cs="Arial"/>
          <w:b/>
          <w:sz w:val="20"/>
        </w:rPr>
        <w:t xml:space="preserve">Quality Assurance Representative (QAR) </w:t>
      </w:r>
    </w:p>
    <w:p w:rsidR="004458B5" w:rsidRDefault="004458B5" w:rsidP="004458B5">
      <w:pPr>
        <w:pStyle w:val="NormalWeb"/>
        <w:spacing w:before="0" w:beforeAutospacing="0" w:after="0" w:afterAutospacing="0"/>
        <w:rPr>
          <w:rFonts w:ascii="Arial" w:hAnsi="Arial" w:cs="Arial"/>
          <w:b/>
          <w:sz w:val="20"/>
        </w:rPr>
      </w:pPr>
    </w:p>
    <w:p w:rsidR="004458B5" w:rsidRDefault="004458B5" w:rsidP="004458B5">
      <w:pPr>
        <w:pStyle w:val="NormalWeb"/>
        <w:numPr>
          <w:ilvl w:val="0"/>
          <w:numId w:val="35"/>
        </w:numPr>
        <w:tabs>
          <w:tab w:val="left" w:pos="1134"/>
        </w:tabs>
        <w:spacing w:before="0" w:beforeAutospacing="0" w:after="0" w:afterAutospacing="0"/>
        <w:ind w:left="567" w:firstLine="0"/>
        <w:rPr>
          <w:rFonts w:ascii="Arial" w:hAnsi="Arial" w:cs="Arial"/>
          <w:sz w:val="20"/>
        </w:rPr>
      </w:pPr>
      <w:r>
        <w:rPr>
          <w:rFonts w:ascii="Arial" w:hAnsi="Arial" w:cs="Arial"/>
          <w:sz w:val="20"/>
        </w:rPr>
        <w:t>All reference to the QAR in documents which form part of this Contract shall be read as referring to the Authority specified in Box 7 of DEFFORM 111.</w:t>
      </w:r>
    </w:p>
    <w:p w:rsidR="004458B5" w:rsidRDefault="004458B5" w:rsidP="004458B5">
      <w:pPr>
        <w:pStyle w:val="NormalWeb"/>
        <w:tabs>
          <w:tab w:val="left" w:pos="1134"/>
        </w:tabs>
        <w:spacing w:before="0" w:beforeAutospacing="0" w:after="0" w:afterAutospacing="0"/>
        <w:ind w:left="1800"/>
        <w:rPr>
          <w:rFonts w:ascii="Arial" w:hAnsi="Arial" w:cs="Arial"/>
          <w:sz w:val="20"/>
        </w:rPr>
      </w:pPr>
      <w:r>
        <w:rPr>
          <w:rFonts w:ascii="Arial" w:hAnsi="Arial" w:cs="Arial"/>
          <w:sz w:val="20"/>
        </w:rPr>
        <w:t xml:space="preserve"> </w:t>
      </w:r>
    </w:p>
    <w:p w:rsidR="004458B5" w:rsidRDefault="004458B5" w:rsidP="004458B5">
      <w:pPr>
        <w:pStyle w:val="NormalWeb"/>
        <w:numPr>
          <w:ilvl w:val="0"/>
          <w:numId w:val="36"/>
        </w:numPr>
        <w:tabs>
          <w:tab w:val="left" w:pos="567"/>
        </w:tabs>
        <w:spacing w:before="0" w:beforeAutospacing="0" w:after="0" w:afterAutospacing="0"/>
        <w:ind w:left="0" w:firstLine="0"/>
        <w:rPr>
          <w:rFonts w:ascii="Arial" w:hAnsi="Arial" w:cs="Arial"/>
          <w:b/>
          <w:sz w:val="20"/>
        </w:rPr>
      </w:pPr>
      <w:r>
        <w:rPr>
          <w:rFonts w:ascii="Arial" w:hAnsi="Arial" w:cs="Arial"/>
          <w:b/>
          <w:sz w:val="20"/>
        </w:rPr>
        <w:t>Quality Assurance Requirements</w:t>
      </w:r>
    </w:p>
    <w:p w:rsidR="004458B5" w:rsidRDefault="004458B5" w:rsidP="004458B5">
      <w:pPr>
        <w:pStyle w:val="NormalWeb"/>
        <w:spacing w:before="0" w:beforeAutospacing="0" w:after="0" w:afterAutospacing="0"/>
        <w:rPr>
          <w:rFonts w:ascii="Arial" w:hAnsi="Arial" w:cs="Arial"/>
          <w:b/>
          <w:sz w:val="20"/>
        </w:rPr>
      </w:pPr>
      <w:r>
        <w:rPr>
          <w:rFonts w:ascii="Arial" w:hAnsi="Arial" w:cs="Arial"/>
          <w:b/>
          <w:sz w:val="20"/>
        </w:rPr>
        <w:t xml:space="preserve">  </w:t>
      </w:r>
    </w:p>
    <w:p w:rsidR="004458B5" w:rsidRDefault="004458B5" w:rsidP="004458B5">
      <w:pPr>
        <w:pStyle w:val="NormalWeb"/>
        <w:numPr>
          <w:ilvl w:val="0"/>
          <w:numId w:val="37"/>
        </w:numPr>
        <w:tabs>
          <w:tab w:val="left" w:pos="1134"/>
        </w:tabs>
        <w:spacing w:before="0" w:beforeAutospacing="0" w:after="0" w:afterAutospacing="0"/>
        <w:ind w:left="567" w:firstLine="0"/>
        <w:rPr>
          <w:rFonts w:ascii="Arial" w:hAnsi="Arial" w:cs="Arial"/>
          <w:sz w:val="20"/>
        </w:rPr>
      </w:pPr>
      <w:r>
        <w:rPr>
          <w:rFonts w:ascii="Arial" w:hAnsi="Arial" w:cs="Arial"/>
          <w:sz w:val="20"/>
        </w:rPr>
        <w:t>The Contractor shall hold and maintain his ISO 9001:2015 or AS9100 Rev D accreditation throughout the life of the Contract. In the event that the accreditation lapses or is not renewed this shall be reported immediately to the Authority's Project Manager with an explanation of the reasons for the lapse/non-renewal and mitigation proposals.</w:t>
      </w:r>
    </w:p>
    <w:p w:rsidR="004458B5" w:rsidRDefault="004458B5" w:rsidP="004458B5">
      <w:pPr>
        <w:pStyle w:val="NormalWeb"/>
        <w:spacing w:before="0" w:beforeAutospacing="0" w:after="0" w:afterAutospacing="0"/>
        <w:ind w:left="1800"/>
        <w:rPr>
          <w:rFonts w:ascii="Arial" w:hAnsi="Arial" w:cs="Arial"/>
          <w:sz w:val="20"/>
        </w:rPr>
      </w:pPr>
      <w:r>
        <w:rPr>
          <w:rFonts w:ascii="Arial" w:hAnsi="Arial" w:cs="Arial"/>
          <w:sz w:val="20"/>
        </w:rPr>
        <w:t xml:space="preserve"> </w:t>
      </w:r>
    </w:p>
    <w:p w:rsidR="004458B5" w:rsidRDefault="004458B5" w:rsidP="004458B5">
      <w:pPr>
        <w:pStyle w:val="NormalWeb"/>
        <w:numPr>
          <w:ilvl w:val="0"/>
          <w:numId w:val="37"/>
        </w:numPr>
        <w:tabs>
          <w:tab w:val="left" w:pos="1134"/>
        </w:tabs>
        <w:spacing w:before="0" w:beforeAutospacing="0" w:after="0" w:afterAutospacing="0"/>
        <w:ind w:left="567" w:firstLine="0"/>
        <w:rPr>
          <w:rFonts w:ascii="Arial" w:hAnsi="Arial" w:cs="Arial"/>
          <w:sz w:val="20"/>
        </w:rPr>
      </w:pPr>
      <w:r>
        <w:rPr>
          <w:rFonts w:ascii="Arial" w:hAnsi="Arial" w:cs="Arial"/>
          <w:sz w:val="20"/>
        </w:rPr>
        <w:t xml:space="preserve">In addition to any quality requirements or standards referenced elsewhere in this Contract, the Contractor shall comply with the following requirements: </w:t>
      </w:r>
    </w:p>
    <w:p w:rsidR="004458B5" w:rsidRDefault="004458B5" w:rsidP="004458B5"/>
    <w:p w:rsidR="00943FE7" w:rsidRPr="00335283" w:rsidRDefault="00943FE7" w:rsidP="00391954">
      <w:pPr>
        <w:rPr>
          <w:rFonts w:ascii="Arial" w:hAnsi="Arial" w:cs="Arial"/>
          <w:sz w:val="20"/>
          <w:szCs w:val="24"/>
        </w:rPr>
      </w:pPr>
      <w:r w:rsidRPr="00335283">
        <w:rPr>
          <w:rFonts w:ascii="Arial" w:hAnsi="Arial" w:cs="Arial"/>
          <w:sz w:val="20"/>
          <w:szCs w:val="24"/>
        </w:rPr>
        <w:t xml:space="preserve">AQAP 2310 </w:t>
      </w:r>
      <w:r w:rsidR="001073F0" w:rsidRPr="00335283">
        <w:rPr>
          <w:rFonts w:ascii="Arial" w:hAnsi="Arial" w:cs="Arial"/>
          <w:sz w:val="20"/>
          <w:szCs w:val="24"/>
        </w:rPr>
        <w:t>Edition B Version 1 NATO Quality Assurance Requirements for</w:t>
      </w:r>
      <w:r w:rsidR="001C46B2" w:rsidRPr="00335283">
        <w:rPr>
          <w:rFonts w:ascii="Arial" w:hAnsi="Arial" w:cs="Arial"/>
          <w:sz w:val="20"/>
          <w:szCs w:val="24"/>
        </w:rPr>
        <w:t xml:space="preserve"> Aviation, Space and Defence Suppliers</w:t>
      </w:r>
    </w:p>
    <w:p w:rsidR="00F01A36" w:rsidRDefault="00F01A36" w:rsidP="00391954">
      <w:pPr>
        <w:rPr>
          <w:rFonts w:ascii="Arial" w:hAnsi="Arial" w:cs="Arial"/>
          <w:sz w:val="20"/>
          <w:szCs w:val="24"/>
        </w:rPr>
      </w:pPr>
      <w:r w:rsidRPr="00335283">
        <w:rPr>
          <w:rFonts w:ascii="Arial" w:hAnsi="Arial" w:cs="Arial"/>
          <w:sz w:val="20"/>
          <w:szCs w:val="24"/>
        </w:rPr>
        <w:t>AQAP 2210 Edition A Version 2 NATO Supplementary Software Quality Assurance Requirement to AQAP 2310 shall apply.</w:t>
      </w:r>
    </w:p>
    <w:p w:rsidR="00501EF6" w:rsidRDefault="00501EF6" w:rsidP="00391954">
      <w:pPr>
        <w:rPr>
          <w:rFonts w:ascii="Arial" w:hAnsi="Arial" w:cs="Arial"/>
          <w:sz w:val="20"/>
          <w:szCs w:val="24"/>
        </w:rPr>
      </w:pPr>
      <w:r>
        <w:rPr>
          <w:rFonts w:ascii="Arial" w:hAnsi="Arial" w:cs="Arial"/>
          <w:sz w:val="20"/>
          <w:szCs w:val="24"/>
        </w:rPr>
        <w:t>AQAP 2105 Edition C Version 1 NATO Requirements for Quality Plans</w:t>
      </w:r>
      <w:r w:rsidR="008D10A0">
        <w:rPr>
          <w:rFonts w:ascii="Arial" w:hAnsi="Arial" w:cs="Arial"/>
          <w:sz w:val="20"/>
          <w:szCs w:val="24"/>
        </w:rPr>
        <w:t xml:space="preserve">. </w:t>
      </w:r>
    </w:p>
    <w:p w:rsidR="008D10A0" w:rsidRDefault="008D10A0" w:rsidP="00391954">
      <w:pPr>
        <w:rPr>
          <w:rFonts w:ascii="Arial" w:hAnsi="Arial" w:cs="Arial"/>
          <w:sz w:val="20"/>
          <w:szCs w:val="24"/>
        </w:rPr>
      </w:pPr>
      <w:r>
        <w:rPr>
          <w:rFonts w:ascii="Arial" w:hAnsi="Arial" w:cs="Arial"/>
          <w:sz w:val="20"/>
          <w:szCs w:val="24"/>
        </w:rPr>
        <w:t>Unless otherwise notified, the quality plan shall be delivered to the Quality Assurance Representative</w:t>
      </w:r>
      <w:r w:rsidR="00C1194C">
        <w:rPr>
          <w:rFonts w:ascii="Arial" w:hAnsi="Arial" w:cs="Arial"/>
          <w:sz w:val="20"/>
          <w:szCs w:val="24"/>
        </w:rPr>
        <w:t xml:space="preserve"> within 3 months of contract award. </w:t>
      </w:r>
    </w:p>
    <w:p w:rsidR="00C1194C" w:rsidRDefault="00C1194C" w:rsidP="00391954">
      <w:pPr>
        <w:rPr>
          <w:rFonts w:ascii="Arial" w:hAnsi="Arial" w:cs="Arial"/>
          <w:sz w:val="20"/>
          <w:szCs w:val="24"/>
        </w:rPr>
      </w:pPr>
      <w:r>
        <w:rPr>
          <w:rFonts w:ascii="Arial" w:hAnsi="Arial" w:cs="Arial"/>
          <w:sz w:val="20"/>
          <w:szCs w:val="24"/>
        </w:rPr>
        <w:t xml:space="preserve">Concessions shall </w:t>
      </w:r>
      <w:r w:rsidR="00C57F3A">
        <w:rPr>
          <w:rFonts w:ascii="Arial" w:hAnsi="Arial" w:cs="Arial"/>
          <w:sz w:val="20"/>
          <w:szCs w:val="24"/>
        </w:rPr>
        <w:t xml:space="preserve">be managed with DEFSTAN 05-061 Part 1, Issue 6- </w:t>
      </w:r>
      <w:r w:rsidR="00C57F3A" w:rsidRPr="00335283">
        <w:rPr>
          <w:rFonts w:ascii="Arial" w:hAnsi="Arial" w:cs="Arial"/>
          <w:sz w:val="20"/>
          <w:szCs w:val="24"/>
        </w:rPr>
        <w:t>Quality Assurance Procedural Requirements</w:t>
      </w:r>
      <w:r w:rsidR="009C4DAF">
        <w:rPr>
          <w:rFonts w:ascii="Arial" w:hAnsi="Arial" w:cs="Arial"/>
          <w:sz w:val="20"/>
          <w:szCs w:val="24"/>
        </w:rPr>
        <w:t xml:space="preserve"> – Concessions.</w:t>
      </w:r>
    </w:p>
    <w:p w:rsidR="009C4DAF" w:rsidRPr="00335283" w:rsidRDefault="004E3212" w:rsidP="00391954">
      <w:pPr>
        <w:rPr>
          <w:rFonts w:ascii="Arial" w:hAnsi="Arial" w:cs="Arial"/>
          <w:sz w:val="20"/>
          <w:szCs w:val="24"/>
        </w:rPr>
      </w:pPr>
      <w:r>
        <w:rPr>
          <w:rFonts w:ascii="Arial" w:hAnsi="Arial" w:cs="Arial"/>
          <w:sz w:val="20"/>
          <w:szCs w:val="24"/>
        </w:rPr>
        <w:t>Where GQA is performed against this contract it will be in accordance with AQAP 2070 Edition B Version 3.</w:t>
      </w:r>
    </w:p>
    <w:p w:rsidR="00D91932" w:rsidRPr="00335283" w:rsidRDefault="1E9FD003" w:rsidP="00C043D2">
      <w:pPr>
        <w:widowControl w:val="0"/>
        <w:autoSpaceDE w:val="0"/>
        <w:autoSpaceDN w:val="0"/>
        <w:adjustRightInd w:val="0"/>
        <w:spacing w:after="200" w:line="276" w:lineRule="auto"/>
        <w:ind w:right="114"/>
        <w:rPr>
          <w:rFonts w:ascii="Arial" w:hAnsi="Arial" w:cs="Arial"/>
          <w:sz w:val="20"/>
          <w:szCs w:val="24"/>
        </w:rPr>
      </w:pPr>
      <w:r w:rsidRPr="00335283">
        <w:rPr>
          <w:rFonts w:ascii="Arial" w:hAnsi="Arial" w:cs="Arial"/>
          <w:sz w:val="20"/>
          <w:szCs w:val="24"/>
        </w:rPr>
        <w:t>DEFSTAN 05-061 Pt 4 Issue 3</w:t>
      </w:r>
      <w:r w:rsidR="00C043D2" w:rsidRPr="00335283">
        <w:rPr>
          <w:rFonts w:ascii="Arial" w:hAnsi="Arial" w:cs="Arial"/>
          <w:sz w:val="20"/>
          <w:szCs w:val="24"/>
        </w:rPr>
        <w:t xml:space="preserve"> - </w:t>
      </w:r>
      <w:r w:rsidR="00F17F9E" w:rsidRPr="00335283">
        <w:rPr>
          <w:rFonts w:ascii="Arial" w:hAnsi="Arial" w:cs="Arial"/>
          <w:sz w:val="20"/>
          <w:szCs w:val="24"/>
        </w:rPr>
        <w:t xml:space="preserve">Quality Assurance Procedural Requirements - Contractor Working Parties </w:t>
      </w:r>
    </w:p>
    <w:p w:rsidR="00D91932" w:rsidRPr="00335283" w:rsidRDefault="00F17F9E" w:rsidP="00C043D2">
      <w:pPr>
        <w:keepNext/>
        <w:keepLines/>
        <w:widowControl w:val="0"/>
        <w:autoSpaceDE w:val="0"/>
        <w:autoSpaceDN w:val="0"/>
        <w:adjustRightInd w:val="0"/>
        <w:spacing w:after="0" w:line="276" w:lineRule="auto"/>
        <w:ind w:right="114"/>
        <w:rPr>
          <w:rFonts w:ascii="Arial" w:hAnsi="Arial" w:cs="Arial"/>
          <w:sz w:val="20"/>
          <w:szCs w:val="24"/>
        </w:rPr>
      </w:pPr>
      <w:bookmarkStart w:id="110" w:name="_Toc501022446_18_3"/>
      <w:r w:rsidRPr="00335283">
        <w:rPr>
          <w:rFonts w:ascii="Arial" w:hAnsi="Arial" w:cs="Arial"/>
          <w:sz w:val="20"/>
          <w:szCs w:val="24"/>
        </w:rPr>
        <w:t>DEFSTAN 05-135</w:t>
      </w:r>
      <w:bookmarkEnd w:id="110"/>
      <w:r w:rsidR="00C043D2" w:rsidRPr="00335283">
        <w:rPr>
          <w:rFonts w:ascii="Arial" w:hAnsi="Arial" w:cs="Arial"/>
          <w:sz w:val="20"/>
          <w:szCs w:val="24"/>
        </w:rPr>
        <w:t xml:space="preserve"> </w:t>
      </w:r>
      <w:r w:rsidR="00D45617" w:rsidRPr="00335283">
        <w:rPr>
          <w:rFonts w:ascii="Arial" w:hAnsi="Arial" w:cs="Arial"/>
          <w:sz w:val="20"/>
          <w:szCs w:val="24"/>
        </w:rPr>
        <w:t>–</w:t>
      </w:r>
      <w:r w:rsidR="00C043D2" w:rsidRPr="00335283">
        <w:rPr>
          <w:rFonts w:ascii="Arial" w:hAnsi="Arial" w:cs="Arial"/>
          <w:sz w:val="20"/>
          <w:szCs w:val="24"/>
        </w:rPr>
        <w:t xml:space="preserve"> </w:t>
      </w:r>
      <w:r w:rsidR="00D45617" w:rsidRPr="00335283">
        <w:rPr>
          <w:rFonts w:ascii="Arial" w:hAnsi="Arial" w:cs="Arial"/>
          <w:sz w:val="20"/>
          <w:szCs w:val="24"/>
        </w:rPr>
        <w:t xml:space="preserve">Issue 1 - </w:t>
      </w:r>
      <w:r w:rsidRPr="00335283">
        <w:rPr>
          <w:rFonts w:ascii="Arial" w:hAnsi="Arial" w:cs="Arial"/>
          <w:sz w:val="20"/>
          <w:szCs w:val="24"/>
        </w:rPr>
        <w:t>Avoidance of Counterfeit materiel</w:t>
      </w:r>
    </w:p>
    <w:p w:rsidR="00D45617" w:rsidRPr="00335283" w:rsidRDefault="00D45617" w:rsidP="00C043D2">
      <w:pPr>
        <w:keepNext/>
        <w:keepLines/>
        <w:widowControl w:val="0"/>
        <w:autoSpaceDE w:val="0"/>
        <w:autoSpaceDN w:val="0"/>
        <w:adjustRightInd w:val="0"/>
        <w:spacing w:after="0" w:line="276" w:lineRule="auto"/>
        <w:ind w:right="114"/>
        <w:rPr>
          <w:rFonts w:ascii="Arial" w:hAnsi="Arial" w:cs="Arial"/>
          <w:sz w:val="20"/>
          <w:szCs w:val="24"/>
        </w:rPr>
      </w:pPr>
    </w:p>
    <w:p w:rsidR="00D45617" w:rsidRDefault="00D45617" w:rsidP="00C043D2">
      <w:pPr>
        <w:keepNext/>
        <w:keepLines/>
        <w:widowControl w:val="0"/>
        <w:autoSpaceDE w:val="0"/>
        <w:autoSpaceDN w:val="0"/>
        <w:adjustRightInd w:val="0"/>
        <w:spacing w:after="0" w:line="276" w:lineRule="auto"/>
        <w:ind w:right="114"/>
        <w:rPr>
          <w:rFonts w:ascii="Arial" w:hAnsi="Arial" w:cs="Arial"/>
          <w:sz w:val="20"/>
          <w:szCs w:val="24"/>
        </w:rPr>
      </w:pPr>
      <w:r w:rsidRPr="00335283">
        <w:rPr>
          <w:rFonts w:ascii="Arial" w:hAnsi="Arial" w:cs="Arial"/>
          <w:sz w:val="20"/>
          <w:szCs w:val="24"/>
        </w:rPr>
        <w:t>DEFSTAN 05-57 Issue 7 Configuration of Defence Materiel</w:t>
      </w:r>
      <w:r w:rsidR="00335283">
        <w:rPr>
          <w:rFonts w:ascii="Arial" w:hAnsi="Arial" w:cs="Arial"/>
          <w:sz w:val="20"/>
          <w:szCs w:val="24"/>
        </w:rPr>
        <w:t>.</w:t>
      </w:r>
    </w:p>
    <w:p w:rsidR="006E5417" w:rsidRDefault="006E5417" w:rsidP="00C043D2">
      <w:pPr>
        <w:keepNext/>
        <w:keepLines/>
        <w:widowControl w:val="0"/>
        <w:autoSpaceDE w:val="0"/>
        <w:autoSpaceDN w:val="0"/>
        <w:adjustRightInd w:val="0"/>
        <w:spacing w:after="0" w:line="276" w:lineRule="auto"/>
        <w:ind w:right="114"/>
        <w:rPr>
          <w:rFonts w:ascii="Arial" w:hAnsi="Arial" w:cs="Arial"/>
          <w:sz w:val="20"/>
          <w:szCs w:val="24"/>
        </w:rPr>
      </w:pPr>
    </w:p>
    <w:p w:rsidR="006E5417" w:rsidRDefault="006E5417" w:rsidP="00C043D2">
      <w:pPr>
        <w:keepNext/>
        <w:keepLines/>
        <w:widowControl w:val="0"/>
        <w:autoSpaceDE w:val="0"/>
        <w:autoSpaceDN w:val="0"/>
        <w:adjustRightInd w:val="0"/>
        <w:spacing w:after="0" w:line="276" w:lineRule="auto"/>
        <w:ind w:right="114"/>
        <w:rPr>
          <w:rFonts w:ascii="Arial" w:hAnsi="Arial" w:cs="Arial"/>
          <w:sz w:val="20"/>
          <w:szCs w:val="24"/>
        </w:rPr>
      </w:pPr>
    </w:p>
    <w:p w:rsidR="006E5417" w:rsidRDefault="006E5417" w:rsidP="006E5417">
      <w:pPr>
        <w:pStyle w:val="NormalWeb"/>
        <w:numPr>
          <w:ilvl w:val="0"/>
          <w:numId w:val="38"/>
        </w:numPr>
        <w:tabs>
          <w:tab w:val="left" w:pos="567"/>
        </w:tabs>
        <w:spacing w:before="0" w:beforeAutospacing="0" w:after="0" w:afterAutospacing="0"/>
        <w:ind w:left="0" w:firstLine="0"/>
        <w:rPr>
          <w:rFonts w:ascii="Arial" w:hAnsi="Arial" w:cs="Arial"/>
          <w:b/>
          <w:sz w:val="20"/>
        </w:rPr>
      </w:pPr>
      <w:r>
        <w:rPr>
          <w:rFonts w:ascii="Arial" w:hAnsi="Arial" w:cs="Arial"/>
          <w:b/>
          <w:sz w:val="20"/>
        </w:rPr>
        <w:t xml:space="preserve">Independent Safety and Quality Auditors, Advisors, and Assessors  </w:t>
      </w:r>
    </w:p>
    <w:p w:rsidR="006E5417" w:rsidRDefault="006E5417" w:rsidP="006E5417">
      <w:pPr>
        <w:pStyle w:val="NormalWeb"/>
        <w:spacing w:before="0" w:beforeAutospacing="0" w:after="0" w:afterAutospacing="0"/>
        <w:rPr>
          <w:rFonts w:ascii="Arial" w:hAnsi="Arial" w:cs="Arial"/>
          <w:sz w:val="20"/>
        </w:rPr>
      </w:pPr>
    </w:p>
    <w:p w:rsidR="006E5417" w:rsidRDefault="006E5417" w:rsidP="006E5417">
      <w:pPr>
        <w:pStyle w:val="NormalWeb"/>
        <w:numPr>
          <w:ilvl w:val="0"/>
          <w:numId w:val="39"/>
        </w:numPr>
        <w:tabs>
          <w:tab w:val="left" w:pos="1134"/>
        </w:tabs>
        <w:spacing w:before="0" w:beforeAutospacing="0" w:after="0" w:afterAutospacing="0"/>
        <w:ind w:left="567" w:firstLine="0"/>
        <w:rPr>
          <w:rFonts w:ascii="Arial" w:hAnsi="Arial" w:cs="Arial"/>
          <w:sz w:val="20"/>
        </w:rPr>
      </w:pPr>
      <w:r>
        <w:rPr>
          <w:rFonts w:ascii="Arial" w:hAnsi="Arial" w:cs="Arial"/>
          <w:sz w:val="20"/>
        </w:rPr>
        <w:t xml:space="preserve">The Contractor shall provide access to, including Sub-Contractors', premises and records for contract purposes; to enable the MOD appointed Independent Safety Auditor and Defence Quality Assurance Field Force (DQAFF) to carry out safety audits and other assessment activities to meet MOD safety requirements. </w:t>
      </w:r>
    </w:p>
    <w:p w:rsidR="00D41605" w:rsidRDefault="00D41605" w:rsidP="00D41605">
      <w:pPr>
        <w:pStyle w:val="NormalWeb"/>
        <w:tabs>
          <w:tab w:val="left" w:pos="1134"/>
        </w:tabs>
        <w:spacing w:before="0" w:beforeAutospacing="0" w:after="0" w:afterAutospacing="0"/>
        <w:rPr>
          <w:rFonts w:ascii="Arial" w:hAnsi="Arial" w:cs="Arial"/>
          <w:sz w:val="20"/>
        </w:rPr>
      </w:pPr>
    </w:p>
    <w:p w:rsidR="00D41605" w:rsidRDefault="00D41605" w:rsidP="00D41605">
      <w:pPr>
        <w:pStyle w:val="NormalWeb"/>
        <w:tabs>
          <w:tab w:val="left" w:pos="1134"/>
        </w:tabs>
        <w:spacing w:before="0" w:beforeAutospacing="0" w:after="0" w:afterAutospacing="0"/>
        <w:rPr>
          <w:rFonts w:ascii="Arial" w:hAnsi="Arial" w:cs="Arial"/>
          <w:sz w:val="20"/>
        </w:rPr>
      </w:pPr>
    </w:p>
    <w:p w:rsidR="00D41605" w:rsidRDefault="00D41605" w:rsidP="00D41605">
      <w:pPr>
        <w:pStyle w:val="NormalWeb"/>
        <w:numPr>
          <w:ilvl w:val="0"/>
          <w:numId w:val="40"/>
        </w:numPr>
        <w:tabs>
          <w:tab w:val="left" w:pos="567"/>
        </w:tabs>
        <w:spacing w:before="0" w:beforeAutospacing="0" w:after="0" w:afterAutospacing="0"/>
        <w:ind w:left="0" w:firstLine="0"/>
        <w:rPr>
          <w:rFonts w:ascii="Arial" w:hAnsi="Arial" w:cs="Arial"/>
          <w:b/>
          <w:sz w:val="20"/>
        </w:rPr>
      </w:pPr>
      <w:r>
        <w:rPr>
          <w:rFonts w:ascii="Arial" w:hAnsi="Arial" w:cs="Arial"/>
          <w:b/>
          <w:sz w:val="20"/>
        </w:rPr>
        <w:t>MAA Regulatory Requirements</w:t>
      </w:r>
    </w:p>
    <w:p w:rsidR="00D41605" w:rsidRDefault="00D41605" w:rsidP="00D41605">
      <w:pPr>
        <w:pStyle w:val="NormalWeb"/>
        <w:spacing w:before="0" w:beforeAutospacing="0" w:after="0" w:afterAutospacing="0"/>
        <w:rPr>
          <w:rFonts w:ascii="Arial" w:hAnsi="Arial" w:cs="Arial"/>
          <w:b/>
          <w:sz w:val="20"/>
        </w:rPr>
      </w:pPr>
      <w:r>
        <w:rPr>
          <w:rFonts w:ascii="Arial" w:hAnsi="Arial" w:cs="Arial"/>
          <w:b/>
          <w:sz w:val="20"/>
        </w:rPr>
        <w:t xml:space="preserve">  </w:t>
      </w:r>
    </w:p>
    <w:p w:rsidR="00D41605" w:rsidRDefault="00D41605" w:rsidP="00D41605">
      <w:pPr>
        <w:pStyle w:val="NormalWeb"/>
        <w:numPr>
          <w:ilvl w:val="0"/>
          <w:numId w:val="41"/>
        </w:numPr>
        <w:tabs>
          <w:tab w:val="left" w:pos="1134"/>
        </w:tabs>
        <w:spacing w:before="0" w:beforeAutospacing="0" w:after="0" w:afterAutospacing="0"/>
        <w:ind w:left="567" w:firstLine="0"/>
        <w:rPr>
          <w:rFonts w:ascii="Arial" w:hAnsi="Arial" w:cs="Arial"/>
          <w:sz w:val="20"/>
        </w:rPr>
      </w:pPr>
      <w:r>
        <w:rPr>
          <w:rFonts w:ascii="Arial" w:hAnsi="Arial" w:cs="Arial"/>
          <w:sz w:val="20"/>
        </w:rPr>
        <w:t>The Contractor shall comply with the following MAA Regulatory Accreditations issued by the Military Aviation Authority (“the Regulator”):</w:t>
      </w:r>
    </w:p>
    <w:p w:rsidR="00D41605" w:rsidRDefault="00D41605" w:rsidP="00D41605">
      <w:pPr>
        <w:pStyle w:val="NormalWeb"/>
        <w:spacing w:before="0" w:beforeAutospacing="0" w:after="0" w:afterAutospacing="0"/>
        <w:rPr>
          <w:rFonts w:ascii="Arial" w:hAnsi="Arial" w:cs="Arial"/>
          <w:sz w:val="20"/>
        </w:rPr>
      </w:pPr>
      <w:r>
        <w:rPr>
          <w:rFonts w:ascii="Arial" w:hAnsi="Arial" w:cs="Arial"/>
          <w:sz w:val="20"/>
        </w:rPr>
        <w:t xml:space="preserve"> </w:t>
      </w:r>
    </w:p>
    <w:p w:rsidR="00D41605" w:rsidRDefault="00D41605" w:rsidP="00D41605">
      <w:pPr>
        <w:pStyle w:val="NormalWeb"/>
        <w:tabs>
          <w:tab w:val="left" w:pos="1701"/>
        </w:tabs>
        <w:spacing w:before="0" w:beforeAutospacing="0" w:after="0" w:afterAutospacing="0"/>
        <w:ind w:left="1134"/>
        <w:rPr>
          <w:rFonts w:ascii="Arial" w:hAnsi="Arial" w:cs="Arial"/>
          <w:sz w:val="20"/>
        </w:rPr>
      </w:pPr>
      <w:r>
        <w:rPr>
          <w:rFonts w:ascii="Arial" w:hAnsi="Arial" w:cs="Arial"/>
          <w:sz w:val="20"/>
        </w:rPr>
        <w:lastRenderedPageBreak/>
        <w:t>i.</w:t>
      </w:r>
      <w:r>
        <w:rPr>
          <w:rFonts w:ascii="Arial" w:hAnsi="Arial" w:cs="Arial"/>
          <w:sz w:val="20"/>
        </w:rPr>
        <w:tab/>
        <w:t>MAA approved Design Approved Organisation Scheme (DAOS)</w:t>
      </w:r>
    </w:p>
    <w:p w:rsidR="00D41605" w:rsidRDefault="00D41605" w:rsidP="00D41605">
      <w:pPr>
        <w:pStyle w:val="NormalWeb"/>
        <w:spacing w:before="0" w:beforeAutospacing="0" w:after="0" w:afterAutospacing="0"/>
        <w:rPr>
          <w:rFonts w:ascii="Arial" w:hAnsi="Arial" w:cs="Arial"/>
          <w:sz w:val="20"/>
        </w:rPr>
      </w:pPr>
      <w:r>
        <w:rPr>
          <w:rFonts w:ascii="Arial" w:hAnsi="Arial" w:cs="Arial"/>
          <w:sz w:val="20"/>
        </w:rPr>
        <w:t xml:space="preserve"> </w:t>
      </w:r>
    </w:p>
    <w:p w:rsidR="00D41605" w:rsidRDefault="00D41605" w:rsidP="00D41605">
      <w:pPr>
        <w:pStyle w:val="NormalWeb"/>
        <w:numPr>
          <w:ilvl w:val="0"/>
          <w:numId w:val="41"/>
        </w:numPr>
        <w:tabs>
          <w:tab w:val="left" w:pos="1134"/>
        </w:tabs>
        <w:spacing w:before="0" w:beforeAutospacing="0" w:after="0" w:afterAutospacing="0"/>
        <w:ind w:left="567" w:firstLine="0"/>
        <w:rPr>
          <w:rFonts w:ascii="Arial" w:hAnsi="Arial" w:cs="Arial"/>
          <w:sz w:val="20"/>
        </w:rPr>
      </w:pPr>
      <w:r>
        <w:rPr>
          <w:rFonts w:ascii="Arial" w:hAnsi="Arial" w:cs="Arial"/>
          <w:sz w:val="20"/>
        </w:rPr>
        <w:t xml:space="preserve">The Contractor shall comply with the following MAA Regulatory Articles issued the Military Aviation Authority (“the Regulator”): </w:t>
      </w:r>
    </w:p>
    <w:p w:rsidR="00DC3D4D" w:rsidRPr="003C1C58" w:rsidRDefault="00DC3D4D" w:rsidP="00FB4C86">
      <w:pPr>
        <w:pStyle w:val="paragraph"/>
        <w:ind w:left="2520"/>
        <w:textAlignment w:val="baseline"/>
        <w:rPr>
          <w:rFonts w:ascii="Arial" w:hAnsi="Arial" w:cs="Arial"/>
          <w:sz w:val="20"/>
        </w:rPr>
      </w:pPr>
    </w:p>
    <w:p w:rsidR="00FB4C86" w:rsidRPr="003C1C58" w:rsidRDefault="00FB4C86" w:rsidP="00DC3D4D">
      <w:pPr>
        <w:pStyle w:val="paragraph"/>
        <w:ind w:left="567"/>
        <w:textAlignment w:val="baseline"/>
        <w:rPr>
          <w:rFonts w:ascii="Arial" w:hAnsi="Arial" w:cs="Arial"/>
          <w:sz w:val="20"/>
        </w:rPr>
      </w:pPr>
      <w:r w:rsidRPr="003C1C58">
        <w:rPr>
          <w:rFonts w:ascii="Arial" w:hAnsi="Arial" w:cs="Arial"/>
          <w:sz w:val="20"/>
        </w:rPr>
        <w:t>MAA Regulatory  </w:t>
      </w:r>
    </w:p>
    <w:p w:rsidR="00FB4C86" w:rsidRPr="003C1C58" w:rsidRDefault="00FB4C86" w:rsidP="00FB4C86">
      <w:pPr>
        <w:pStyle w:val="paragraph"/>
        <w:ind w:left="2520"/>
        <w:textAlignment w:val="baseline"/>
        <w:rPr>
          <w:rFonts w:ascii="Arial" w:hAnsi="Arial" w:cs="Arial"/>
          <w:sz w:val="20"/>
        </w:rPr>
      </w:pPr>
      <w:r w:rsidRPr="003C1C58">
        <w:rPr>
          <w:rFonts w:ascii="Arial" w:hAnsi="Arial" w:cs="Arial"/>
          <w:sz w:val="20"/>
        </w:rPr>
        <w:t> </w:t>
      </w:r>
    </w:p>
    <w:p w:rsidR="00FB4C86" w:rsidRPr="003C1C58" w:rsidRDefault="00FB4C86" w:rsidP="00DC3D4D">
      <w:pPr>
        <w:pStyle w:val="paragraph"/>
        <w:ind w:left="567"/>
        <w:textAlignment w:val="baseline"/>
        <w:rPr>
          <w:rFonts w:ascii="Arial" w:hAnsi="Arial" w:cs="Arial"/>
          <w:sz w:val="20"/>
        </w:rPr>
      </w:pPr>
      <w:r w:rsidRPr="003C1C58">
        <w:rPr>
          <w:rFonts w:ascii="Arial" w:hAnsi="Arial" w:cs="Arial"/>
          <w:sz w:val="20"/>
        </w:rPr>
        <w:t>MAA 01, 02 03 Overarching  + MAP-01</w:t>
      </w:r>
    </w:p>
    <w:p w:rsidR="00DC3D4D" w:rsidRPr="003C1C58" w:rsidRDefault="00DC3D4D" w:rsidP="00DC3D4D">
      <w:pPr>
        <w:pStyle w:val="paragraph"/>
        <w:ind w:left="567"/>
        <w:textAlignment w:val="baseline"/>
        <w:rPr>
          <w:rFonts w:ascii="Arial" w:hAnsi="Arial" w:cs="Arial"/>
          <w:sz w:val="20"/>
        </w:rPr>
      </w:pPr>
    </w:p>
    <w:p w:rsidR="00DC3D4D" w:rsidRPr="003C1C58" w:rsidRDefault="00DC3D4D" w:rsidP="00DC3D4D">
      <w:pPr>
        <w:pStyle w:val="paragraph"/>
        <w:ind w:left="567"/>
        <w:textAlignment w:val="baseline"/>
        <w:rPr>
          <w:rFonts w:ascii="Arial" w:hAnsi="Arial" w:cs="Arial"/>
          <w:sz w:val="20"/>
        </w:rPr>
      </w:pPr>
    </w:p>
    <w:p w:rsidR="00FB4C86" w:rsidRPr="003C1C58" w:rsidRDefault="00FB4C86" w:rsidP="00DC3D4D">
      <w:pPr>
        <w:pStyle w:val="paragraph"/>
        <w:ind w:left="567"/>
        <w:textAlignment w:val="baseline"/>
        <w:rPr>
          <w:rFonts w:ascii="Arial" w:hAnsi="Arial" w:cs="Arial"/>
          <w:sz w:val="20"/>
        </w:rPr>
      </w:pPr>
      <w:r w:rsidRPr="003C1C58">
        <w:rPr>
          <w:rFonts w:ascii="Arial" w:hAnsi="Arial" w:cs="Arial"/>
          <w:sz w:val="20"/>
        </w:rPr>
        <w:t>RA 1014          Design Organization Airworthiness Responsibilities</w:t>
      </w:r>
    </w:p>
    <w:p w:rsidR="00FB4C86" w:rsidRPr="003C1C58" w:rsidRDefault="00FB4C86" w:rsidP="00C457C3">
      <w:pPr>
        <w:pStyle w:val="paragraph"/>
        <w:ind w:firstLine="567"/>
        <w:textAlignment w:val="baseline"/>
        <w:rPr>
          <w:rFonts w:ascii="Arial" w:hAnsi="Arial" w:cs="Arial"/>
          <w:sz w:val="20"/>
        </w:rPr>
      </w:pPr>
      <w:r w:rsidRPr="003C1C58">
        <w:rPr>
          <w:rFonts w:ascii="Arial" w:hAnsi="Arial" w:cs="Arial"/>
          <w:sz w:val="20"/>
        </w:rPr>
        <w:t>RA 1018          Production Organization Airworthiness Responsibilities</w:t>
      </w:r>
    </w:p>
    <w:p w:rsidR="00FB4C86" w:rsidRPr="003C1C58" w:rsidRDefault="00FB4C86" w:rsidP="00C457C3">
      <w:pPr>
        <w:pStyle w:val="paragraph"/>
        <w:ind w:firstLine="567"/>
        <w:textAlignment w:val="baseline"/>
        <w:rPr>
          <w:rFonts w:ascii="Arial" w:hAnsi="Arial" w:cs="Arial"/>
          <w:sz w:val="20"/>
        </w:rPr>
      </w:pPr>
      <w:r w:rsidRPr="003C1C58">
        <w:rPr>
          <w:rFonts w:ascii="Arial" w:hAnsi="Arial" w:cs="Arial"/>
          <w:sz w:val="20"/>
        </w:rPr>
        <w:t>RA 1200          Defence Air Safety Management</w:t>
      </w:r>
    </w:p>
    <w:p w:rsidR="00FB4C86" w:rsidRPr="003C1C58" w:rsidRDefault="00FB4C86" w:rsidP="00C457C3">
      <w:pPr>
        <w:pStyle w:val="paragraph"/>
        <w:ind w:firstLine="567"/>
        <w:textAlignment w:val="baseline"/>
        <w:rPr>
          <w:rFonts w:ascii="Arial" w:hAnsi="Arial" w:cs="Arial"/>
          <w:sz w:val="20"/>
        </w:rPr>
      </w:pPr>
      <w:r w:rsidRPr="003C1C58">
        <w:rPr>
          <w:rFonts w:ascii="Arial" w:hAnsi="Arial" w:cs="Arial"/>
          <w:sz w:val="20"/>
        </w:rPr>
        <w:t>RA 1230          Design Safety Targets</w:t>
      </w:r>
    </w:p>
    <w:p w:rsidR="00FB4C86" w:rsidRPr="003C1C58" w:rsidRDefault="00FB4C86" w:rsidP="00C457C3">
      <w:pPr>
        <w:pStyle w:val="paragraph"/>
        <w:ind w:firstLine="567"/>
        <w:textAlignment w:val="baseline"/>
        <w:rPr>
          <w:rFonts w:ascii="Arial" w:hAnsi="Arial" w:cs="Arial"/>
          <w:sz w:val="20"/>
        </w:rPr>
      </w:pPr>
      <w:r w:rsidRPr="003C1C58">
        <w:rPr>
          <w:rFonts w:ascii="Arial" w:hAnsi="Arial" w:cs="Arial"/>
          <w:sz w:val="20"/>
        </w:rPr>
        <w:t>RA 1310          Air Systems Document Set</w:t>
      </w:r>
    </w:p>
    <w:p w:rsidR="00FB4C86" w:rsidRPr="003C1C58" w:rsidRDefault="00FB4C86" w:rsidP="00C457C3">
      <w:pPr>
        <w:pStyle w:val="paragraph"/>
        <w:ind w:firstLine="567"/>
        <w:textAlignment w:val="baseline"/>
        <w:rPr>
          <w:rFonts w:ascii="Arial" w:hAnsi="Arial" w:cs="Arial"/>
          <w:sz w:val="20"/>
        </w:rPr>
      </w:pPr>
      <w:r w:rsidRPr="003C1C58">
        <w:rPr>
          <w:rFonts w:ascii="Arial" w:hAnsi="Arial" w:cs="Arial"/>
          <w:sz w:val="20"/>
        </w:rPr>
        <w:t xml:space="preserve">RA 1410          Occurrence Reporting </w:t>
      </w:r>
    </w:p>
    <w:p w:rsidR="00FB4C86" w:rsidRPr="003C1C58" w:rsidRDefault="00FB4C86" w:rsidP="00C457C3">
      <w:pPr>
        <w:pStyle w:val="paragraph"/>
        <w:ind w:firstLine="567"/>
        <w:textAlignment w:val="baseline"/>
        <w:rPr>
          <w:rFonts w:ascii="Arial" w:hAnsi="Arial" w:cs="Arial"/>
          <w:sz w:val="20"/>
        </w:rPr>
      </w:pPr>
      <w:r w:rsidRPr="003C1C58">
        <w:rPr>
          <w:rFonts w:ascii="Arial" w:hAnsi="Arial" w:cs="Arial"/>
          <w:sz w:val="20"/>
        </w:rPr>
        <w:t>RA 1420          Service Inquiries (SI) – Air Accident and Significant Occurrence Investigation</w:t>
      </w:r>
    </w:p>
    <w:p w:rsidR="00FB4C86" w:rsidRPr="003C1C58" w:rsidRDefault="00FB4C86" w:rsidP="00FB4C86">
      <w:pPr>
        <w:pStyle w:val="paragraph"/>
        <w:ind w:left="2520"/>
        <w:textAlignment w:val="baseline"/>
        <w:rPr>
          <w:rFonts w:ascii="Arial" w:hAnsi="Arial" w:cs="Arial"/>
          <w:sz w:val="20"/>
        </w:rPr>
      </w:pPr>
    </w:p>
    <w:p w:rsidR="00FB4C86" w:rsidRPr="003C1C58" w:rsidRDefault="00FB4C86" w:rsidP="00C457C3">
      <w:pPr>
        <w:pStyle w:val="paragraph"/>
        <w:ind w:firstLine="567"/>
        <w:textAlignment w:val="baseline"/>
        <w:rPr>
          <w:rFonts w:ascii="Arial" w:hAnsi="Arial" w:cs="Arial"/>
          <w:sz w:val="20"/>
        </w:rPr>
      </w:pPr>
      <w:r w:rsidRPr="003C1C58">
        <w:rPr>
          <w:rFonts w:ascii="Arial" w:hAnsi="Arial" w:cs="Arial"/>
          <w:sz w:val="20"/>
        </w:rPr>
        <w:t>RA 4150           Training and Competence (DSAT)</w:t>
      </w:r>
    </w:p>
    <w:p w:rsidR="00FB4C86" w:rsidRPr="003C1C58" w:rsidRDefault="00FB4C86" w:rsidP="00C457C3">
      <w:pPr>
        <w:pStyle w:val="paragraph"/>
        <w:ind w:firstLine="567"/>
        <w:textAlignment w:val="baseline"/>
        <w:rPr>
          <w:rFonts w:ascii="Arial" w:hAnsi="Arial" w:cs="Arial"/>
          <w:sz w:val="20"/>
        </w:rPr>
      </w:pPr>
      <w:r w:rsidRPr="003C1C58">
        <w:rPr>
          <w:rFonts w:ascii="Arial" w:hAnsi="Arial" w:cs="Arial"/>
          <w:sz w:val="20"/>
        </w:rPr>
        <w:t xml:space="preserve">RA 4204           </w:t>
      </w:r>
      <w:r w:rsidR="00B10213">
        <w:rPr>
          <w:rFonts w:ascii="Arial" w:hAnsi="Arial" w:cs="Arial"/>
          <w:sz w:val="20"/>
        </w:rPr>
        <w:t>Lifeing</w:t>
      </w:r>
      <w:r w:rsidRPr="003C1C58">
        <w:rPr>
          <w:rFonts w:ascii="Arial" w:hAnsi="Arial" w:cs="Arial"/>
          <w:sz w:val="20"/>
        </w:rPr>
        <w:t xml:space="preserve"> of Aerospace Components</w:t>
      </w:r>
    </w:p>
    <w:p w:rsidR="00FB4C86" w:rsidRPr="003C1C58" w:rsidRDefault="00FB4C86" w:rsidP="00C457C3">
      <w:pPr>
        <w:pStyle w:val="paragraph"/>
        <w:ind w:firstLine="567"/>
        <w:textAlignment w:val="baseline"/>
        <w:rPr>
          <w:rFonts w:ascii="Arial" w:hAnsi="Arial" w:cs="Arial"/>
          <w:sz w:val="20"/>
        </w:rPr>
      </w:pPr>
      <w:r w:rsidRPr="003C1C58">
        <w:rPr>
          <w:rFonts w:ascii="Arial" w:hAnsi="Arial" w:cs="Arial"/>
          <w:sz w:val="20"/>
        </w:rPr>
        <w:t>RA 4303           Logistic Information Systems</w:t>
      </w:r>
    </w:p>
    <w:p w:rsidR="00FB4C86" w:rsidRPr="003C1C58" w:rsidRDefault="00FB4C86" w:rsidP="00FB4C86">
      <w:pPr>
        <w:pStyle w:val="paragraph"/>
        <w:ind w:firstLine="567"/>
        <w:textAlignment w:val="baseline"/>
        <w:rPr>
          <w:rFonts w:ascii="Arial" w:hAnsi="Arial" w:cs="Arial"/>
          <w:sz w:val="20"/>
        </w:rPr>
      </w:pPr>
      <w:r w:rsidRPr="003C1C58">
        <w:rPr>
          <w:rFonts w:ascii="Arial" w:hAnsi="Arial" w:cs="Arial"/>
          <w:sz w:val="20"/>
        </w:rPr>
        <w:t>RA 4350           Through Life Management of Technical Information</w:t>
      </w:r>
    </w:p>
    <w:p w:rsidR="00FB4C86" w:rsidRPr="003C1C58" w:rsidRDefault="00FB4C86" w:rsidP="00C457C3">
      <w:pPr>
        <w:pStyle w:val="paragraph"/>
        <w:ind w:firstLine="567"/>
        <w:textAlignment w:val="baseline"/>
        <w:rPr>
          <w:rFonts w:ascii="Arial" w:hAnsi="Arial" w:cs="Arial"/>
          <w:sz w:val="20"/>
        </w:rPr>
      </w:pPr>
      <w:r w:rsidRPr="003C1C58">
        <w:rPr>
          <w:rFonts w:ascii="Arial" w:hAnsi="Arial" w:cs="Arial"/>
          <w:sz w:val="20"/>
        </w:rPr>
        <w:t>RA 4351           Production and Maintenance of Maintenance Schedules</w:t>
      </w:r>
    </w:p>
    <w:p w:rsidR="00FB4C86" w:rsidRPr="003C1C58" w:rsidRDefault="00FB4C86" w:rsidP="00FB4C86">
      <w:pPr>
        <w:pStyle w:val="paragraph"/>
        <w:ind w:left="2520"/>
        <w:textAlignment w:val="baseline"/>
        <w:rPr>
          <w:rFonts w:ascii="Arial" w:hAnsi="Arial" w:cs="Arial"/>
          <w:sz w:val="20"/>
        </w:rPr>
      </w:pPr>
    </w:p>
    <w:p w:rsidR="00FB4C86" w:rsidRPr="003C1C58" w:rsidRDefault="00FB4C86" w:rsidP="00FB4C86">
      <w:pPr>
        <w:pStyle w:val="paragraph"/>
        <w:ind w:left="2520"/>
        <w:textAlignment w:val="baseline"/>
        <w:rPr>
          <w:rFonts w:ascii="Arial" w:hAnsi="Arial" w:cs="Arial"/>
          <w:sz w:val="20"/>
        </w:rPr>
      </w:pPr>
    </w:p>
    <w:p w:rsidR="00FB4C86" w:rsidRPr="003C1C58" w:rsidRDefault="00FB4C86" w:rsidP="00C457C3">
      <w:pPr>
        <w:pStyle w:val="paragraph"/>
        <w:ind w:firstLine="567"/>
        <w:textAlignment w:val="baseline"/>
        <w:rPr>
          <w:rFonts w:ascii="Arial" w:hAnsi="Arial" w:cs="Arial"/>
          <w:sz w:val="20"/>
        </w:rPr>
      </w:pPr>
      <w:r w:rsidRPr="003C1C58">
        <w:rPr>
          <w:rFonts w:ascii="Arial" w:hAnsi="Arial" w:cs="Arial"/>
          <w:sz w:val="20"/>
        </w:rPr>
        <w:t>RA 4700 Military Air Environment Quality Policy  </w:t>
      </w:r>
    </w:p>
    <w:p w:rsidR="00FB4C86" w:rsidRPr="003C1C58" w:rsidRDefault="00FB4C86" w:rsidP="00FB4C86">
      <w:pPr>
        <w:pStyle w:val="paragraph"/>
        <w:ind w:left="2520"/>
        <w:textAlignment w:val="baseline"/>
        <w:rPr>
          <w:rFonts w:ascii="Arial" w:hAnsi="Arial" w:cs="Arial"/>
          <w:sz w:val="20"/>
        </w:rPr>
      </w:pPr>
      <w:r w:rsidRPr="003C1C58">
        <w:rPr>
          <w:rFonts w:ascii="Arial" w:hAnsi="Arial" w:cs="Arial"/>
          <w:sz w:val="20"/>
        </w:rPr>
        <w:t> </w:t>
      </w:r>
    </w:p>
    <w:p w:rsidR="00FB4C86" w:rsidRPr="003C1C58" w:rsidRDefault="00FB4C86" w:rsidP="00C457C3">
      <w:pPr>
        <w:pStyle w:val="paragraph"/>
        <w:ind w:firstLine="567"/>
        <w:textAlignment w:val="baseline"/>
        <w:rPr>
          <w:rFonts w:ascii="Arial" w:hAnsi="Arial" w:cs="Arial"/>
          <w:sz w:val="20"/>
        </w:rPr>
      </w:pPr>
      <w:r w:rsidRPr="003C1C58">
        <w:rPr>
          <w:rFonts w:ascii="Arial" w:hAnsi="Arial" w:cs="Arial"/>
          <w:sz w:val="20"/>
        </w:rPr>
        <w:t>RA 5103 Certificate of Design </w:t>
      </w:r>
    </w:p>
    <w:p w:rsidR="00FB4C86" w:rsidRPr="003C1C58" w:rsidRDefault="00FB4C86" w:rsidP="00C457C3">
      <w:pPr>
        <w:pStyle w:val="paragraph"/>
        <w:ind w:firstLine="567"/>
        <w:textAlignment w:val="baseline"/>
        <w:rPr>
          <w:rFonts w:ascii="Arial" w:hAnsi="Arial" w:cs="Arial"/>
          <w:sz w:val="20"/>
        </w:rPr>
      </w:pPr>
      <w:r w:rsidRPr="003C1C58">
        <w:rPr>
          <w:rFonts w:ascii="Arial" w:hAnsi="Arial" w:cs="Arial"/>
          <w:sz w:val="20"/>
        </w:rPr>
        <w:t>RA 5203 Materiel Specifications  </w:t>
      </w:r>
    </w:p>
    <w:p w:rsidR="00FB4C86" w:rsidRPr="003C1C58" w:rsidRDefault="00FB4C86" w:rsidP="00280CA8">
      <w:pPr>
        <w:pStyle w:val="paragraph"/>
        <w:ind w:firstLine="567"/>
        <w:textAlignment w:val="baseline"/>
        <w:rPr>
          <w:rFonts w:ascii="Arial" w:hAnsi="Arial" w:cs="Arial"/>
          <w:sz w:val="20"/>
        </w:rPr>
      </w:pPr>
      <w:r w:rsidRPr="003C1C58">
        <w:rPr>
          <w:rFonts w:ascii="Arial" w:hAnsi="Arial" w:cs="Arial"/>
          <w:sz w:val="20"/>
        </w:rPr>
        <w:t>RA 5206 Sampling Procedure for In-Service Materiel </w:t>
      </w:r>
    </w:p>
    <w:p w:rsidR="00FB4C86" w:rsidRPr="003C1C58" w:rsidRDefault="00FB4C86" w:rsidP="00280CA8">
      <w:pPr>
        <w:pStyle w:val="paragraph"/>
        <w:ind w:firstLine="567"/>
        <w:textAlignment w:val="baseline"/>
        <w:rPr>
          <w:rFonts w:ascii="Arial" w:hAnsi="Arial" w:cs="Arial"/>
          <w:sz w:val="20"/>
        </w:rPr>
      </w:pPr>
      <w:r w:rsidRPr="003C1C58">
        <w:rPr>
          <w:rFonts w:ascii="Arial" w:hAnsi="Arial" w:cs="Arial"/>
          <w:sz w:val="20"/>
        </w:rPr>
        <w:t>RA 5207 Identification under the NATO Codification System  </w:t>
      </w:r>
    </w:p>
    <w:p w:rsidR="00FB4C86" w:rsidRPr="003C1C58" w:rsidRDefault="00FB4C86" w:rsidP="00280CA8">
      <w:pPr>
        <w:pStyle w:val="paragraph"/>
        <w:ind w:left="567"/>
        <w:textAlignment w:val="baseline"/>
        <w:rPr>
          <w:rFonts w:ascii="Arial" w:hAnsi="Arial" w:cs="Arial"/>
          <w:sz w:val="20"/>
        </w:rPr>
      </w:pPr>
      <w:r w:rsidRPr="003C1C58">
        <w:rPr>
          <w:rFonts w:ascii="Arial" w:hAnsi="Arial" w:cs="Arial"/>
          <w:sz w:val="20"/>
        </w:rPr>
        <w:t>RA 5209 Relationship between Service Units, MOD and Contractors in the Development of Materiel </w:t>
      </w:r>
    </w:p>
    <w:p w:rsidR="00DC3D4D" w:rsidRPr="003C1C58" w:rsidRDefault="00DC3D4D" w:rsidP="00FB4C86">
      <w:pPr>
        <w:pStyle w:val="paragraph"/>
        <w:ind w:left="2520"/>
        <w:textAlignment w:val="baseline"/>
        <w:rPr>
          <w:rFonts w:ascii="Arial" w:hAnsi="Arial" w:cs="Arial"/>
          <w:sz w:val="20"/>
        </w:rPr>
      </w:pPr>
    </w:p>
    <w:p w:rsidR="00FB4C86" w:rsidRPr="003C1C58" w:rsidRDefault="00280CA8" w:rsidP="00280CA8">
      <w:pPr>
        <w:pStyle w:val="paragraph"/>
        <w:ind w:firstLine="567"/>
        <w:textAlignment w:val="baseline"/>
        <w:rPr>
          <w:rFonts w:ascii="Arial" w:hAnsi="Arial" w:cs="Arial"/>
          <w:sz w:val="20"/>
        </w:rPr>
      </w:pPr>
      <w:r>
        <w:rPr>
          <w:rFonts w:ascii="Arial" w:hAnsi="Arial" w:cs="Arial"/>
          <w:sz w:val="20"/>
        </w:rPr>
        <w:t xml:space="preserve">RA </w:t>
      </w:r>
      <w:r w:rsidR="00FB4C86" w:rsidRPr="003C1C58">
        <w:rPr>
          <w:rFonts w:ascii="Arial" w:hAnsi="Arial" w:cs="Arial"/>
          <w:sz w:val="20"/>
        </w:rPr>
        <w:t>5301 Control of Designs  </w:t>
      </w:r>
    </w:p>
    <w:p w:rsidR="00FB4C86" w:rsidRPr="003C1C58" w:rsidRDefault="00FB4C86" w:rsidP="00280CA8">
      <w:pPr>
        <w:pStyle w:val="paragraph"/>
        <w:ind w:firstLine="567"/>
        <w:textAlignment w:val="baseline"/>
        <w:rPr>
          <w:rFonts w:ascii="Arial" w:hAnsi="Arial" w:cs="Arial"/>
          <w:sz w:val="20"/>
        </w:rPr>
      </w:pPr>
      <w:r w:rsidRPr="003C1C58">
        <w:rPr>
          <w:rFonts w:ascii="Arial" w:hAnsi="Arial" w:cs="Arial"/>
          <w:sz w:val="20"/>
        </w:rPr>
        <w:t>RA 5303 Local Technical Committee  </w:t>
      </w:r>
    </w:p>
    <w:p w:rsidR="00FB4C86" w:rsidRPr="003C1C58" w:rsidRDefault="00FB4C86" w:rsidP="00280CA8">
      <w:pPr>
        <w:pStyle w:val="paragraph"/>
        <w:ind w:firstLine="567"/>
        <w:textAlignment w:val="baseline"/>
        <w:rPr>
          <w:rFonts w:ascii="Arial" w:hAnsi="Arial" w:cs="Arial"/>
          <w:sz w:val="20"/>
        </w:rPr>
      </w:pPr>
      <w:r w:rsidRPr="003C1C58">
        <w:rPr>
          <w:rFonts w:ascii="Arial" w:hAnsi="Arial" w:cs="Arial"/>
          <w:sz w:val="20"/>
        </w:rPr>
        <w:t>RA 5304 Configuration Control Board  </w:t>
      </w:r>
    </w:p>
    <w:p w:rsidR="00FB4C86" w:rsidRPr="003C1C58" w:rsidRDefault="00FB4C86" w:rsidP="00280CA8">
      <w:pPr>
        <w:pStyle w:val="paragraph"/>
        <w:ind w:firstLine="567"/>
        <w:textAlignment w:val="baseline"/>
        <w:rPr>
          <w:rFonts w:ascii="Arial" w:hAnsi="Arial" w:cs="Arial"/>
          <w:sz w:val="20"/>
        </w:rPr>
      </w:pPr>
      <w:r w:rsidRPr="003C1C58">
        <w:rPr>
          <w:rFonts w:ascii="Arial" w:hAnsi="Arial" w:cs="Arial"/>
          <w:sz w:val="20"/>
        </w:rPr>
        <w:t>RA 5305 Modification Classification  </w:t>
      </w:r>
    </w:p>
    <w:p w:rsidR="00FB4C86" w:rsidRPr="003C1C58" w:rsidRDefault="00FB4C86" w:rsidP="00280CA8">
      <w:pPr>
        <w:pStyle w:val="paragraph"/>
        <w:ind w:firstLine="567"/>
        <w:textAlignment w:val="baseline"/>
        <w:rPr>
          <w:rFonts w:ascii="Arial" w:hAnsi="Arial" w:cs="Arial"/>
          <w:sz w:val="20"/>
        </w:rPr>
      </w:pPr>
      <w:r w:rsidRPr="003C1C58">
        <w:rPr>
          <w:rFonts w:ascii="Arial" w:hAnsi="Arial" w:cs="Arial"/>
          <w:sz w:val="20"/>
        </w:rPr>
        <w:t>RA 5306 Draft Modification Leaflets  </w:t>
      </w:r>
    </w:p>
    <w:p w:rsidR="009D07C4" w:rsidRDefault="009D07C4" w:rsidP="009D07C4">
      <w:pPr>
        <w:pStyle w:val="paragraph"/>
        <w:ind w:firstLine="567"/>
        <w:textAlignment w:val="baseline"/>
        <w:rPr>
          <w:rFonts w:ascii="Arial" w:hAnsi="Arial" w:cs="Arial"/>
          <w:sz w:val="20"/>
        </w:rPr>
      </w:pPr>
    </w:p>
    <w:p w:rsidR="00FB4C86" w:rsidRPr="003C1C58" w:rsidRDefault="00FB4C86" w:rsidP="009D07C4">
      <w:pPr>
        <w:pStyle w:val="paragraph"/>
        <w:ind w:firstLine="567"/>
        <w:textAlignment w:val="baseline"/>
        <w:rPr>
          <w:rFonts w:ascii="Arial" w:hAnsi="Arial" w:cs="Arial"/>
          <w:sz w:val="20"/>
        </w:rPr>
      </w:pPr>
      <w:r w:rsidRPr="003C1C58">
        <w:rPr>
          <w:rFonts w:ascii="Arial" w:hAnsi="Arial" w:cs="Arial"/>
          <w:sz w:val="20"/>
        </w:rPr>
        <w:t>RA 5307 Identification and Recording of Design and Modification States of Materiel  </w:t>
      </w:r>
    </w:p>
    <w:p w:rsidR="00FB4C86" w:rsidRPr="003C1C58" w:rsidRDefault="00FB4C86" w:rsidP="009D07C4">
      <w:pPr>
        <w:pStyle w:val="paragraph"/>
        <w:ind w:firstLine="567"/>
        <w:textAlignment w:val="baseline"/>
        <w:rPr>
          <w:rFonts w:ascii="Arial" w:hAnsi="Arial" w:cs="Arial"/>
          <w:sz w:val="20"/>
        </w:rPr>
      </w:pPr>
      <w:r w:rsidRPr="003C1C58">
        <w:rPr>
          <w:rFonts w:ascii="Arial" w:hAnsi="Arial" w:cs="Arial"/>
          <w:sz w:val="20"/>
        </w:rPr>
        <w:t>RA 5312 In-Service Design Changes </w:t>
      </w:r>
    </w:p>
    <w:p w:rsidR="00FB4C86" w:rsidRPr="003C1C58" w:rsidRDefault="00FB4C86" w:rsidP="009D07C4">
      <w:pPr>
        <w:pStyle w:val="paragraph"/>
        <w:ind w:firstLine="567"/>
        <w:textAlignment w:val="baseline"/>
        <w:rPr>
          <w:rFonts w:ascii="Arial" w:hAnsi="Arial" w:cs="Arial"/>
          <w:sz w:val="20"/>
        </w:rPr>
      </w:pPr>
      <w:r w:rsidRPr="003C1C58">
        <w:rPr>
          <w:rFonts w:ascii="Arial" w:hAnsi="Arial" w:cs="Arial"/>
          <w:sz w:val="20"/>
        </w:rPr>
        <w:t>RA 5313 Design Modifications </w:t>
      </w:r>
    </w:p>
    <w:p w:rsidR="00FB4C86" w:rsidRPr="003C1C58" w:rsidRDefault="00FB4C86" w:rsidP="009D07C4">
      <w:pPr>
        <w:pStyle w:val="paragraph"/>
        <w:ind w:firstLine="567"/>
        <w:textAlignment w:val="baseline"/>
        <w:rPr>
          <w:rFonts w:ascii="Arial" w:hAnsi="Arial" w:cs="Arial"/>
          <w:sz w:val="20"/>
        </w:rPr>
      </w:pPr>
      <w:r w:rsidRPr="003C1C58">
        <w:rPr>
          <w:rFonts w:ascii="Arial" w:hAnsi="Arial" w:cs="Arial"/>
          <w:sz w:val="20"/>
        </w:rPr>
        <w:t>RA 5401 Provision of Service Technical Publications  </w:t>
      </w:r>
    </w:p>
    <w:p w:rsidR="00FB4C86" w:rsidRPr="003C1C58" w:rsidRDefault="00FB4C86" w:rsidP="009D07C4">
      <w:pPr>
        <w:pStyle w:val="paragraph"/>
        <w:ind w:firstLine="567"/>
        <w:textAlignment w:val="baseline"/>
        <w:rPr>
          <w:rFonts w:ascii="Arial" w:hAnsi="Arial" w:cs="Arial"/>
          <w:sz w:val="20"/>
        </w:rPr>
      </w:pPr>
      <w:r w:rsidRPr="003C1C58">
        <w:rPr>
          <w:rFonts w:ascii="Arial" w:hAnsi="Arial" w:cs="Arial"/>
          <w:sz w:val="20"/>
        </w:rPr>
        <w:t>RA 5404 Fault Reporting and Investigation  </w:t>
      </w:r>
    </w:p>
    <w:p w:rsidR="00FB4C86" w:rsidRPr="003C1C58" w:rsidRDefault="00FB4C86" w:rsidP="009D07C4">
      <w:pPr>
        <w:pStyle w:val="paragraph"/>
        <w:ind w:firstLine="567"/>
        <w:textAlignment w:val="baseline"/>
        <w:rPr>
          <w:rFonts w:ascii="Arial" w:hAnsi="Arial" w:cs="Arial"/>
          <w:sz w:val="20"/>
        </w:rPr>
      </w:pPr>
      <w:r w:rsidRPr="003C1C58">
        <w:rPr>
          <w:rFonts w:ascii="Arial" w:hAnsi="Arial" w:cs="Arial"/>
          <w:sz w:val="20"/>
        </w:rPr>
        <w:t>RA 5405 Special Instructions (Technical)  </w:t>
      </w:r>
    </w:p>
    <w:p w:rsidR="00FB4C86" w:rsidRPr="003C1C58" w:rsidRDefault="00FB4C86" w:rsidP="00840777">
      <w:pPr>
        <w:pStyle w:val="paragraph"/>
        <w:ind w:left="2520"/>
        <w:textAlignment w:val="baseline"/>
        <w:rPr>
          <w:rFonts w:ascii="Arial" w:hAnsi="Arial" w:cs="Arial"/>
          <w:sz w:val="20"/>
        </w:rPr>
      </w:pPr>
    </w:p>
    <w:p w:rsidR="00FB4C86" w:rsidRPr="003C1C58" w:rsidRDefault="00FB4C86" w:rsidP="009D07C4">
      <w:pPr>
        <w:pStyle w:val="paragraph"/>
        <w:ind w:firstLine="567"/>
        <w:textAlignment w:val="baseline"/>
        <w:rPr>
          <w:rFonts w:ascii="Arial" w:hAnsi="Arial" w:cs="Arial"/>
          <w:sz w:val="20"/>
        </w:rPr>
      </w:pPr>
      <w:r w:rsidRPr="003C1C58">
        <w:rPr>
          <w:rFonts w:ascii="Arial" w:hAnsi="Arial" w:cs="Arial"/>
          <w:sz w:val="20"/>
        </w:rPr>
        <w:t>RA 5820 Changes in Type Design (MRP 21 Subpart D)</w:t>
      </w:r>
    </w:p>
    <w:p w:rsidR="00FB4C86" w:rsidRPr="003C1C58" w:rsidRDefault="00FB4C86" w:rsidP="009D07C4">
      <w:pPr>
        <w:pStyle w:val="paragraph"/>
        <w:ind w:firstLine="567"/>
        <w:textAlignment w:val="baseline"/>
        <w:rPr>
          <w:rFonts w:ascii="Arial" w:hAnsi="Arial" w:cs="Arial"/>
          <w:sz w:val="20"/>
        </w:rPr>
      </w:pPr>
      <w:r w:rsidRPr="003C1C58">
        <w:rPr>
          <w:rFonts w:ascii="Arial" w:hAnsi="Arial" w:cs="Arial"/>
          <w:sz w:val="20"/>
        </w:rPr>
        <w:t>RA 5850</w:t>
      </w:r>
      <w:r w:rsidR="009D07C4">
        <w:rPr>
          <w:rFonts w:ascii="Arial" w:hAnsi="Arial" w:cs="Arial"/>
          <w:sz w:val="20"/>
        </w:rPr>
        <w:t xml:space="preserve"> </w:t>
      </w:r>
      <w:r w:rsidRPr="003C1C58">
        <w:rPr>
          <w:rFonts w:ascii="Arial" w:hAnsi="Arial" w:cs="Arial"/>
          <w:sz w:val="20"/>
        </w:rPr>
        <w:t>Military Design Approved Organization (MRP21 Subpart J) </w:t>
      </w:r>
    </w:p>
    <w:p w:rsidR="00FB4C86" w:rsidRPr="003C1C58" w:rsidRDefault="00FB4C86" w:rsidP="009D07C4">
      <w:pPr>
        <w:pStyle w:val="paragraph"/>
        <w:ind w:firstLine="567"/>
        <w:textAlignment w:val="baseline"/>
        <w:rPr>
          <w:rFonts w:ascii="Arial" w:hAnsi="Arial" w:cs="Arial"/>
          <w:sz w:val="20"/>
        </w:rPr>
      </w:pPr>
      <w:r w:rsidRPr="003C1C58">
        <w:rPr>
          <w:rFonts w:ascii="Arial" w:hAnsi="Arial" w:cs="Arial"/>
          <w:sz w:val="20"/>
        </w:rPr>
        <w:t>RA 5855</w:t>
      </w:r>
      <w:r w:rsidR="009D07C4">
        <w:rPr>
          <w:rFonts w:ascii="Arial" w:hAnsi="Arial" w:cs="Arial"/>
          <w:sz w:val="20"/>
        </w:rPr>
        <w:t xml:space="preserve"> </w:t>
      </w:r>
      <w:r w:rsidRPr="003C1C58">
        <w:rPr>
          <w:rFonts w:ascii="Arial" w:hAnsi="Arial" w:cs="Arial"/>
          <w:sz w:val="20"/>
        </w:rPr>
        <w:t>Parts and Appliances (MRP 21 Subpart K) </w:t>
      </w:r>
    </w:p>
    <w:p w:rsidR="00FB4C86" w:rsidRPr="003C1C58" w:rsidRDefault="00FB4C86" w:rsidP="009D07C4">
      <w:pPr>
        <w:pStyle w:val="paragraph"/>
        <w:ind w:firstLine="567"/>
        <w:textAlignment w:val="baseline"/>
        <w:rPr>
          <w:rFonts w:ascii="Arial" w:hAnsi="Arial" w:cs="Arial"/>
          <w:sz w:val="20"/>
        </w:rPr>
      </w:pPr>
      <w:r w:rsidRPr="003C1C58">
        <w:rPr>
          <w:rFonts w:ascii="Arial" w:hAnsi="Arial" w:cs="Arial"/>
          <w:sz w:val="20"/>
        </w:rPr>
        <w:t>RA 5865</w:t>
      </w:r>
      <w:r w:rsidR="009D07C4">
        <w:rPr>
          <w:rFonts w:ascii="Arial" w:hAnsi="Arial" w:cs="Arial"/>
          <w:sz w:val="20"/>
        </w:rPr>
        <w:t xml:space="preserve"> </w:t>
      </w:r>
      <w:r w:rsidRPr="003C1C58">
        <w:rPr>
          <w:rFonts w:ascii="Arial" w:hAnsi="Arial" w:cs="Arial"/>
          <w:sz w:val="20"/>
        </w:rPr>
        <w:t>Repairs (MRP 21 Subpart M) </w:t>
      </w:r>
    </w:p>
    <w:p w:rsidR="00FB4C86" w:rsidRPr="003C1C58" w:rsidRDefault="00FB4C86" w:rsidP="009D07C4">
      <w:pPr>
        <w:pStyle w:val="paragraph"/>
        <w:ind w:firstLine="567"/>
        <w:textAlignment w:val="baseline"/>
        <w:rPr>
          <w:rFonts w:ascii="Arial" w:hAnsi="Arial" w:cs="Arial"/>
          <w:sz w:val="20"/>
        </w:rPr>
      </w:pPr>
      <w:r w:rsidRPr="003C1C58">
        <w:rPr>
          <w:rFonts w:ascii="Arial" w:hAnsi="Arial" w:cs="Arial"/>
          <w:sz w:val="20"/>
        </w:rPr>
        <w:t>RA 5885</w:t>
      </w:r>
      <w:r w:rsidR="009D07C4">
        <w:rPr>
          <w:rFonts w:ascii="Arial" w:hAnsi="Arial" w:cs="Arial"/>
          <w:sz w:val="20"/>
        </w:rPr>
        <w:t xml:space="preserve"> </w:t>
      </w:r>
      <w:r w:rsidRPr="003C1C58">
        <w:rPr>
          <w:rFonts w:ascii="Arial" w:hAnsi="Arial" w:cs="Arial"/>
          <w:sz w:val="20"/>
        </w:rPr>
        <w:t>Identification of Products, Parts and Appliances (MRP 21 Subpart Q) </w:t>
      </w:r>
    </w:p>
    <w:p w:rsidR="00FB4C86" w:rsidRPr="00986687" w:rsidRDefault="00FB4C86" w:rsidP="00986687">
      <w:pPr>
        <w:pStyle w:val="paragraph"/>
        <w:ind w:left="2520"/>
        <w:textAlignment w:val="baseline"/>
        <w:rPr>
          <w:sz w:val="20"/>
        </w:rPr>
      </w:pPr>
    </w:p>
    <w:p w:rsidR="00D41605" w:rsidRDefault="00D41605" w:rsidP="00D41605">
      <w:pPr>
        <w:pStyle w:val="NormalWeb"/>
        <w:tabs>
          <w:tab w:val="left" w:pos="1134"/>
        </w:tabs>
        <w:spacing w:before="0" w:beforeAutospacing="0" w:after="0" w:afterAutospacing="0"/>
        <w:ind w:left="567"/>
        <w:rPr>
          <w:rFonts w:ascii="Arial" w:hAnsi="Arial" w:cs="Arial"/>
          <w:sz w:val="20"/>
        </w:rPr>
      </w:pPr>
    </w:p>
    <w:p w:rsidR="006E5417" w:rsidRDefault="006E5417" w:rsidP="00C043D2">
      <w:pPr>
        <w:keepNext/>
        <w:keepLines/>
        <w:widowControl w:val="0"/>
        <w:autoSpaceDE w:val="0"/>
        <w:autoSpaceDN w:val="0"/>
        <w:adjustRightInd w:val="0"/>
        <w:spacing w:after="0" w:line="276" w:lineRule="auto"/>
        <w:ind w:right="114"/>
        <w:rPr>
          <w:rFonts w:ascii="Arial" w:hAnsi="Arial" w:cs="Arial"/>
          <w:sz w:val="20"/>
          <w:szCs w:val="24"/>
        </w:rPr>
      </w:pPr>
    </w:p>
    <w:p w:rsidR="00986687" w:rsidRDefault="00986687" w:rsidP="00C043D2">
      <w:pPr>
        <w:keepNext/>
        <w:keepLines/>
        <w:widowControl w:val="0"/>
        <w:autoSpaceDE w:val="0"/>
        <w:autoSpaceDN w:val="0"/>
        <w:adjustRightInd w:val="0"/>
        <w:spacing w:after="0" w:line="276" w:lineRule="auto"/>
        <w:ind w:right="114"/>
        <w:rPr>
          <w:rFonts w:ascii="Arial" w:hAnsi="Arial" w:cs="Arial"/>
          <w:sz w:val="20"/>
          <w:szCs w:val="24"/>
        </w:rPr>
      </w:pPr>
    </w:p>
    <w:p w:rsidR="00216417" w:rsidRDefault="00216417" w:rsidP="00216417">
      <w:pPr>
        <w:pStyle w:val="NormalWeb"/>
        <w:numPr>
          <w:ilvl w:val="0"/>
          <w:numId w:val="41"/>
        </w:numPr>
        <w:tabs>
          <w:tab w:val="left" w:pos="1134"/>
        </w:tabs>
        <w:spacing w:before="0" w:beforeAutospacing="0" w:after="0" w:afterAutospacing="0"/>
        <w:ind w:left="567" w:firstLine="0"/>
        <w:rPr>
          <w:rFonts w:ascii="Arial" w:hAnsi="Arial" w:cs="Arial"/>
          <w:sz w:val="20"/>
        </w:rPr>
      </w:pPr>
      <w:r>
        <w:rPr>
          <w:rFonts w:ascii="Arial" w:hAnsi="Arial" w:cs="Arial"/>
          <w:sz w:val="20"/>
        </w:rPr>
        <w:t xml:space="preserve">The Contractor shall comply with the Regulations set out in the above RA by following: </w:t>
      </w:r>
    </w:p>
    <w:p w:rsidR="00216417" w:rsidRDefault="00216417" w:rsidP="00216417">
      <w:pPr>
        <w:pStyle w:val="NormalWeb"/>
        <w:tabs>
          <w:tab w:val="left" w:pos="1134"/>
        </w:tabs>
        <w:spacing w:before="0" w:beforeAutospacing="0" w:after="0" w:afterAutospacing="0"/>
        <w:ind w:left="1800"/>
        <w:rPr>
          <w:rFonts w:ascii="Arial" w:hAnsi="Arial" w:cs="Arial"/>
          <w:sz w:val="20"/>
        </w:rPr>
      </w:pPr>
    </w:p>
    <w:p w:rsidR="00216417" w:rsidRDefault="00216417" w:rsidP="00216417">
      <w:pPr>
        <w:pStyle w:val="NormalWeb"/>
        <w:numPr>
          <w:ilvl w:val="0"/>
          <w:numId w:val="43"/>
        </w:numPr>
        <w:tabs>
          <w:tab w:val="left" w:pos="1701"/>
        </w:tabs>
        <w:spacing w:before="0" w:beforeAutospacing="0" w:after="0" w:afterAutospacing="0"/>
        <w:ind w:left="1134" w:firstLine="0"/>
        <w:rPr>
          <w:rFonts w:ascii="Arial" w:hAnsi="Arial" w:cs="Arial"/>
          <w:sz w:val="20"/>
        </w:rPr>
      </w:pPr>
      <w:r>
        <w:rPr>
          <w:rFonts w:ascii="Arial" w:hAnsi="Arial" w:cs="Arial"/>
          <w:sz w:val="20"/>
        </w:rPr>
        <w:t>the acceptable means of compliance (“AMC”) prescribed therein;</w:t>
      </w:r>
    </w:p>
    <w:p w:rsidR="00216417" w:rsidRDefault="00216417" w:rsidP="00216417">
      <w:pPr>
        <w:pStyle w:val="NormalWeb"/>
        <w:tabs>
          <w:tab w:val="left" w:pos="1701"/>
        </w:tabs>
        <w:spacing w:before="0" w:beforeAutospacing="0" w:after="0" w:afterAutospacing="0"/>
        <w:ind w:left="1800"/>
        <w:rPr>
          <w:rFonts w:ascii="Arial" w:hAnsi="Arial" w:cs="Arial"/>
          <w:sz w:val="20"/>
        </w:rPr>
      </w:pPr>
      <w:r>
        <w:rPr>
          <w:rFonts w:ascii="Arial" w:hAnsi="Arial" w:cs="Arial"/>
          <w:sz w:val="20"/>
        </w:rPr>
        <w:t xml:space="preserve"> </w:t>
      </w:r>
    </w:p>
    <w:p w:rsidR="00216417" w:rsidRDefault="00216417" w:rsidP="00216417">
      <w:pPr>
        <w:pStyle w:val="NormalWeb"/>
        <w:numPr>
          <w:ilvl w:val="0"/>
          <w:numId w:val="44"/>
        </w:numPr>
        <w:tabs>
          <w:tab w:val="left" w:pos="1701"/>
        </w:tabs>
        <w:spacing w:before="0" w:beforeAutospacing="0" w:after="0" w:afterAutospacing="0"/>
        <w:ind w:left="1134" w:firstLine="0"/>
        <w:rPr>
          <w:rFonts w:ascii="Arial" w:hAnsi="Arial" w:cs="Arial"/>
          <w:sz w:val="20"/>
        </w:rPr>
      </w:pPr>
      <w:r>
        <w:rPr>
          <w:rFonts w:ascii="Arial" w:hAnsi="Arial" w:cs="Arial"/>
          <w:sz w:val="20"/>
        </w:rPr>
        <w:lastRenderedPageBreak/>
        <w:t>where there is more than one AMC, an AMC or AMCs agreed by the Contractor with the Regulator; or</w:t>
      </w:r>
    </w:p>
    <w:p w:rsidR="00216417" w:rsidRDefault="00216417" w:rsidP="00216417">
      <w:pPr>
        <w:pStyle w:val="NormalWeb"/>
        <w:tabs>
          <w:tab w:val="left" w:pos="1701"/>
        </w:tabs>
        <w:spacing w:before="0" w:beforeAutospacing="0" w:after="0" w:afterAutospacing="0"/>
        <w:ind w:left="1800"/>
        <w:rPr>
          <w:rFonts w:ascii="Arial" w:hAnsi="Arial" w:cs="Arial"/>
          <w:sz w:val="20"/>
        </w:rPr>
      </w:pPr>
      <w:r>
        <w:rPr>
          <w:rFonts w:ascii="Arial" w:hAnsi="Arial" w:cs="Arial"/>
          <w:sz w:val="20"/>
        </w:rPr>
        <w:t xml:space="preserve"> </w:t>
      </w:r>
    </w:p>
    <w:p w:rsidR="00216417" w:rsidRDefault="00216417" w:rsidP="00216417">
      <w:pPr>
        <w:pStyle w:val="NormalWeb"/>
        <w:numPr>
          <w:ilvl w:val="0"/>
          <w:numId w:val="45"/>
        </w:numPr>
        <w:tabs>
          <w:tab w:val="left" w:pos="1701"/>
        </w:tabs>
        <w:spacing w:before="0" w:beforeAutospacing="0" w:after="0" w:afterAutospacing="0"/>
        <w:ind w:left="1134" w:firstLine="0"/>
        <w:rPr>
          <w:rFonts w:ascii="Arial" w:hAnsi="Arial" w:cs="Arial"/>
          <w:sz w:val="20"/>
        </w:rPr>
      </w:pPr>
      <w:r>
        <w:rPr>
          <w:rFonts w:ascii="Arial" w:hAnsi="Arial" w:cs="Arial"/>
          <w:sz w:val="20"/>
        </w:rPr>
        <w:t xml:space="preserve">other alternative means as may be agreed by the Contractor with the Regulator. </w:t>
      </w:r>
    </w:p>
    <w:p w:rsidR="00216417" w:rsidRDefault="00216417" w:rsidP="00216417">
      <w:pPr>
        <w:pStyle w:val="NormalWeb"/>
        <w:tabs>
          <w:tab w:val="left" w:pos="1701"/>
        </w:tabs>
        <w:spacing w:before="0" w:beforeAutospacing="0" w:after="0" w:afterAutospacing="0"/>
        <w:ind w:left="1800"/>
        <w:rPr>
          <w:rFonts w:ascii="Arial" w:hAnsi="Arial" w:cs="Arial"/>
          <w:sz w:val="20"/>
        </w:rPr>
      </w:pPr>
    </w:p>
    <w:p w:rsidR="00216417" w:rsidRDefault="00216417" w:rsidP="00216417">
      <w:pPr>
        <w:pStyle w:val="NormalWeb"/>
        <w:numPr>
          <w:ilvl w:val="0"/>
          <w:numId w:val="41"/>
        </w:numPr>
        <w:tabs>
          <w:tab w:val="left" w:pos="1134"/>
        </w:tabs>
        <w:spacing w:before="0" w:beforeAutospacing="0" w:after="0" w:afterAutospacing="0"/>
        <w:ind w:left="567" w:firstLine="0"/>
        <w:rPr>
          <w:rFonts w:ascii="Arial" w:hAnsi="Arial" w:cs="Arial"/>
          <w:sz w:val="20"/>
        </w:rPr>
      </w:pPr>
      <w:r>
        <w:rPr>
          <w:rFonts w:ascii="Arial" w:hAnsi="Arial" w:cs="Arial"/>
          <w:sz w:val="20"/>
        </w:rPr>
        <w:t xml:space="preserve">Complying with the MRP does not reduce or limit any statutory or legal obligation of the Contractor. </w:t>
      </w:r>
    </w:p>
    <w:p w:rsidR="00216417" w:rsidRDefault="00216417" w:rsidP="00216417">
      <w:pPr>
        <w:pStyle w:val="NormalWeb"/>
        <w:tabs>
          <w:tab w:val="left" w:pos="1134"/>
        </w:tabs>
        <w:spacing w:before="0" w:beforeAutospacing="0" w:after="0" w:afterAutospacing="0"/>
        <w:ind w:left="1800"/>
        <w:rPr>
          <w:rFonts w:ascii="Arial" w:hAnsi="Arial" w:cs="Arial"/>
          <w:sz w:val="20"/>
        </w:rPr>
      </w:pPr>
    </w:p>
    <w:p w:rsidR="00216417" w:rsidRDefault="00216417" w:rsidP="00216417">
      <w:pPr>
        <w:pStyle w:val="NormalWeb"/>
        <w:numPr>
          <w:ilvl w:val="0"/>
          <w:numId w:val="40"/>
        </w:numPr>
        <w:tabs>
          <w:tab w:val="left" w:pos="567"/>
        </w:tabs>
        <w:spacing w:before="0" w:beforeAutospacing="0" w:after="0" w:afterAutospacing="0"/>
        <w:ind w:left="0" w:firstLine="0"/>
        <w:rPr>
          <w:rFonts w:ascii="Arial" w:hAnsi="Arial" w:cs="Arial"/>
          <w:b/>
          <w:sz w:val="20"/>
        </w:rPr>
      </w:pPr>
      <w:r>
        <w:rPr>
          <w:rFonts w:ascii="Arial" w:hAnsi="Arial" w:cs="Arial"/>
          <w:b/>
          <w:sz w:val="20"/>
        </w:rPr>
        <w:t>Retention of Quality Control / Inspection Records </w:t>
      </w:r>
    </w:p>
    <w:p w:rsidR="00216417" w:rsidRDefault="00216417" w:rsidP="00216417">
      <w:pPr>
        <w:pStyle w:val="NormalWeb"/>
        <w:spacing w:before="0" w:beforeAutospacing="0" w:after="0" w:afterAutospacing="0"/>
        <w:rPr>
          <w:rFonts w:ascii="Arial" w:hAnsi="Arial" w:cs="Arial"/>
          <w:sz w:val="20"/>
        </w:rPr>
      </w:pPr>
      <w:r>
        <w:rPr>
          <w:rFonts w:ascii="Arial" w:hAnsi="Arial" w:cs="Arial"/>
          <w:sz w:val="20"/>
        </w:rPr>
        <w:t xml:space="preserve"> </w:t>
      </w:r>
    </w:p>
    <w:p w:rsidR="00216417" w:rsidRDefault="00216417" w:rsidP="00216417">
      <w:pPr>
        <w:pStyle w:val="NormalWeb"/>
        <w:numPr>
          <w:ilvl w:val="1"/>
          <w:numId w:val="46"/>
        </w:numPr>
        <w:tabs>
          <w:tab w:val="left" w:pos="1134"/>
        </w:tabs>
        <w:spacing w:before="0" w:beforeAutospacing="0" w:after="0" w:afterAutospacing="0"/>
        <w:ind w:left="567" w:firstLine="0"/>
        <w:rPr>
          <w:rFonts w:ascii="Arial" w:hAnsi="Arial" w:cs="Arial"/>
          <w:sz w:val="20"/>
        </w:rPr>
      </w:pPr>
      <w:r>
        <w:rPr>
          <w:rFonts w:ascii="Arial" w:hAnsi="Arial" w:cs="Arial"/>
          <w:sz w:val="20"/>
        </w:rPr>
        <w:t xml:space="preserve">Unless otherwise directed in the Contract, the Contractor shall retain as per Condition 18 the Quality Control/Inspection Records or such of those records as may be agreed by the QAR for a period of six years from completion of all contract work and shall make them accessible to the Authority on request. At the end of this retention period, the Contractor shall seek advice from the QAR regarding the disposal/continued retention of the Quality Control/Inspection Records, and the Contractor shall not dispose of such records without the written authority of the QAR. </w:t>
      </w:r>
    </w:p>
    <w:p w:rsidR="00216417" w:rsidRDefault="00216417" w:rsidP="00216417">
      <w:pPr>
        <w:pStyle w:val="NormalWeb"/>
        <w:spacing w:before="0" w:beforeAutospacing="0" w:after="0" w:afterAutospacing="0"/>
      </w:pPr>
    </w:p>
    <w:p w:rsidR="00216417" w:rsidRDefault="00216417" w:rsidP="00216417">
      <w:pPr>
        <w:pStyle w:val="NormalWeb"/>
        <w:numPr>
          <w:ilvl w:val="1"/>
          <w:numId w:val="46"/>
        </w:numPr>
        <w:tabs>
          <w:tab w:val="left" w:pos="1134"/>
        </w:tabs>
        <w:spacing w:before="0" w:beforeAutospacing="0" w:after="0" w:afterAutospacing="0"/>
        <w:ind w:left="567" w:firstLine="0"/>
        <w:rPr>
          <w:sz w:val="20"/>
        </w:rPr>
      </w:pPr>
      <w:r>
        <w:rPr>
          <w:rFonts w:ascii="Arial" w:hAnsi="Arial" w:cs="Arial"/>
          <w:sz w:val="20"/>
        </w:rPr>
        <w:t>Exceptionally, when requested by the Contractor, earlier disposal may be authorised in writing by the QAR.</w:t>
      </w:r>
      <w:r>
        <w:rPr>
          <w:sz w:val="20"/>
        </w:rPr>
        <w:t> </w:t>
      </w:r>
    </w:p>
    <w:p w:rsidR="00216417" w:rsidRDefault="00216417" w:rsidP="00216417">
      <w:pPr>
        <w:pStyle w:val="NormalWeb"/>
        <w:spacing w:before="0" w:beforeAutospacing="0" w:after="0" w:afterAutospacing="0"/>
      </w:pPr>
      <w:r>
        <w:rPr>
          <w:sz w:val="20"/>
        </w:rPr>
        <w:t xml:space="preserve">  </w:t>
      </w:r>
    </w:p>
    <w:p w:rsidR="00216417" w:rsidRDefault="00216417" w:rsidP="00216417">
      <w:pPr>
        <w:pStyle w:val="NormalWeb"/>
        <w:numPr>
          <w:ilvl w:val="0"/>
          <w:numId w:val="40"/>
        </w:numPr>
        <w:tabs>
          <w:tab w:val="left" w:pos="567"/>
        </w:tabs>
        <w:spacing w:before="0" w:beforeAutospacing="0" w:after="0" w:afterAutospacing="0"/>
        <w:ind w:left="0" w:firstLine="0"/>
        <w:rPr>
          <w:rFonts w:ascii="Arial" w:hAnsi="Arial" w:cs="Arial"/>
          <w:b/>
          <w:sz w:val="20"/>
        </w:rPr>
      </w:pPr>
      <w:r>
        <w:rPr>
          <w:rFonts w:ascii="Arial" w:hAnsi="Arial" w:cs="Arial"/>
          <w:b/>
          <w:sz w:val="20"/>
        </w:rPr>
        <w:t xml:space="preserve">Counterfeit Goods </w:t>
      </w:r>
    </w:p>
    <w:p w:rsidR="00216417" w:rsidRDefault="00216417" w:rsidP="00216417">
      <w:pPr>
        <w:pStyle w:val="NormalWeb"/>
        <w:spacing w:before="0" w:beforeAutospacing="0" w:after="0" w:afterAutospacing="0"/>
        <w:rPr>
          <w:rFonts w:ascii="Arial" w:hAnsi="Arial" w:cs="Arial"/>
          <w:sz w:val="20"/>
        </w:rPr>
      </w:pPr>
    </w:p>
    <w:p w:rsidR="00216417" w:rsidRDefault="00216417" w:rsidP="00216417">
      <w:pPr>
        <w:pStyle w:val="NormalWeb"/>
        <w:spacing w:before="0" w:beforeAutospacing="0" w:after="0" w:afterAutospacing="0"/>
        <w:rPr>
          <w:rFonts w:ascii="Arial" w:hAnsi="Arial" w:cs="Arial"/>
          <w:sz w:val="20"/>
        </w:rPr>
      </w:pPr>
      <w:r>
        <w:rPr>
          <w:rFonts w:ascii="Arial" w:hAnsi="Arial" w:cs="Arial"/>
          <w:sz w:val="20"/>
        </w:rPr>
        <w:t xml:space="preserve">The Contractor shall ensure that Counterfeit Goods are not supplied in the Contract. In the event that the Contractor detects any such Counterfeit Goods he shall immediately quarantine the Article(s) and inform the Authority by writing to the Project Manager as detailed in Box 2 of DEFFORM 111. The Contractor shall then await further instructions from the Authority. </w:t>
      </w:r>
    </w:p>
    <w:p w:rsidR="00986687" w:rsidRDefault="00986687" w:rsidP="00C043D2">
      <w:pPr>
        <w:keepNext/>
        <w:keepLines/>
        <w:widowControl w:val="0"/>
        <w:autoSpaceDE w:val="0"/>
        <w:autoSpaceDN w:val="0"/>
        <w:adjustRightInd w:val="0"/>
        <w:spacing w:after="0" w:line="276" w:lineRule="auto"/>
        <w:ind w:right="114"/>
        <w:rPr>
          <w:rFonts w:ascii="Arial" w:hAnsi="Arial" w:cs="Arial"/>
          <w:sz w:val="20"/>
          <w:szCs w:val="24"/>
        </w:rPr>
      </w:pPr>
    </w:p>
    <w:p w:rsidR="00BE4231" w:rsidRDefault="00BE4231" w:rsidP="00BE4231">
      <w:pPr>
        <w:pStyle w:val="NormalWeb"/>
        <w:numPr>
          <w:ilvl w:val="0"/>
          <w:numId w:val="40"/>
        </w:numPr>
        <w:tabs>
          <w:tab w:val="left" w:pos="567"/>
        </w:tabs>
        <w:spacing w:before="0" w:beforeAutospacing="0" w:after="0" w:afterAutospacing="0"/>
        <w:ind w:left="0" w:firstLine="0"/>
        <w:rPr>
          <w:rFonts w:ascii="Arial" w:hAnsi="Arial" w:cs="Arial"/>
          <w:sz w:val="20"/>
        </w:rPr>
      </w:pPr>
      <w:r>
        <w:rPr>
          <w:rFonts w:ascii="Arial" w:hAnsi="Arial" w:cs="Arial"/>
          <w:b/>
          <w:sz w:val="20"/>
        </w:rPr>
        <w:t>Full Lot Traceability</w:t>
      </w:r>
      <w:r>
        <w:rPr>
          <w:rFonts w:ascii="Arial" w:hAnsi="Arial" w:cs="Arial"/>
          <w:sz w:val="20"/>
        </w:rPr>
        <w:t xml:space="preserve">   </w:t>
      </w:r>
    </w:p>
    <w:p w:rsidR="00BE4231" w:rsidRDefault="00BE4231" w:rsidP="00BE4231">
      <w:pPr>
        <w:pStyle w:val="NormalWeb"/>
        <w:spacing w:before="0" w:beforeAutospacing="0" w:after="0" w:afterAutospacing="0"/>
        <w:rPr>
          <w:rFonts w:ascii="Arial" w:hAnsi="Arial" w:cs="Arial"/>
          <w:sz w:val="20"/>
        </w:rPr>
      </w:pPr>
    </w:p>
    <w:p w:rsidR="00BE4231" w:rsidRDefault="00BE4231" w:rsidP="00BE4231">
      <w:pPr>
        <w:pStyle w:val="NormalWeb"/>
        <w:spacing w:before="0" w:beforeAutospacing="0" w:after="0" w:afterAutospacing="0"/>
        <w:rPr>
          <w:rFonts w:ascii="Arial" w:hAnsi="Arial" w:cs="Arial"/>
          <w:sz w:val="20"/>
        </w:rPr>
      </w:pPr>
      <w:r>
        <w:rPr>
          <w:rFonts w:ascii="Arial" w:hAnsi="Arial" w:cs="Arial"/>
          <w:sz w:val="20"/>
        </w:rPr>
        <w:t xml:space="preserve">In addition to DEFCON 627, Condition 18 and the Quality Assurance requirements detailed in Clause 2 above, the Contractor shall, when required by the Authority’s Project Manager, provide Traceability for the Articles supplied under the Contract.  Traceability and certification requirements are enumerated in MAA RA 5400 Series and Def Stan 00-970 Part 1 Section 4 Issue 14 (Design and Construction). For further advice, the QA Representative nominated in the DEFFORM 111 should be contacted.  </w:t>
      </w:r>
    </w:p>
    <w:p w:rsidR="00BE4231" w:rsidRDefault="00BE4231" w:rsidP="00BE4231">
      <w:pPr>
        <w:pStyle w:val="NormalWeb"/>
        <w:spacing w:before="0" w:beforeAutospacing="0" w:after="0" w:afterAutospacing="0"/>
        <w:rPr>
          <w:rFonts w:ascii="Arial" w:hAnsi="Arial" w:cs="Arial"/>
          <w:sz w:val="20"/>
        </w:rPr>
      </w:pPr>
    </w:p>
    <w:p w:rsidR="00BE4231" w:rsidRDefault="00BE4231" w:rsidP="00BE4231">
      <w:pPr>
        <w:pStyle w:val="NormalWeb"/>
        <w:tabs>
          <w:tab w:val="left" w:pos="567"/>
        </w:tabs>
        <w:spacing w:before="0" w:beforeAutospacing="0" w:after="0" w:afterAutospacing="0"/>
        <w:rPr>
          <w:rFonts w:ascii="Arial" w:hAnsi="Arial" w:cs="Arial"/>
          <w:sz w:val="20"/>
        </w:rPr>
      </w:pPr>
      <w:r>
        <w:rPr>
          <w:rFonts w:ascii="Arial" w:hAnsi="Arial" w:cs="Arial"/>
          <w:sz w:val="20"/>
        </w:rPr>
        <w:t>9.</w:t>
      </w:r>
      <w:r>
        <w:rPr>
          <w:rFonts w:ascii="Arial" w:hAnsi="Arial" w:cs="Arial"/>
          <w:sz w:val="20"/>
        </w:rPr>
        <w:tab/>
      </w:r>
      <w:r>
        <w:rPr>
          <w:rFonts w:ascii="Arial" w:hAnsi="Arial" w:cs="Arial"/>
          <w:b/>
          <w:sz w:val="20"/>
        </w:rPr>
        <w:t>Second Hand Material</w:t>
      </w:r>
      <w:r>
        <w:rPr>
          <w:rFonts w:ascii="Arial" w:hAnsi="Arial" w:cs="Arial"/>
          <w:sz w:val="20"/>
        </w:rPr>
        <w:t xml:space="preserve"> </w:t>
      </w:r>
    </w:p>
    <w:p w:rsidR="00BE4231" w:rsidRDefault="00BE4231" w:rsidP="00BE4231">
      <w:pPr>
        <w:pStyle w:val="NormalWeb"/>
        <w:spacing w:before="0" w:beforeAutospacing="0" w:after="0" w:afterAutospacing="0"/>
        <w:rPr>
          <w:rFonts w:ascii="Arial" w:hAnsi="Arial" w:cs="Arial"/>
          <w:sz w:val="20"/>
        </w:rPr>
      </w:pPr>
    </w:p>
    <w:p w:rsidR="000B5A25" w:rsidRPr="000B5A25" w:rsidRDefault="00BE4231" w:rsidP="00BE4231">
      <w:pPr>
        <w:keepNext/>
        <w:keepLines/>
        <w:widowControl w:val="0"/>
        <w:autoSpaceDE w:val="0"/>
        <w:autoSpaceDN w:val="0"/>
        <w:adjustRightInd w:val="0"/>
        <w:spacing w:after="0" w:line="276" w:lineRule="auto"/>
        <w:ind w:right="114"/>
        <w:rPr>
          <w:rFonts w:ascii="Arial" w:hAnsi="Arial" w:cs="Arial"/>
          <w:sz w:val="20"/>
        </w:rPr>
      </w:pPr>
      <w:r>
        <w:rPr>
          <w:rFonts w:ascii="Arial" w:hAnsi="Arial" w:cs="Arial"/>
          <w:sz w:val="20"/>
        </w:rPr>
        <w:t>The Contractor shall not meet any of the requirements of this Contract by the supply or incorporation of materiel which is second hand or has previously been used in any application</w:t>
      </w:r>
      <w:r w:rsidR="000B5A25">
        <w:rPr>
          <w:rFonts w:ascii="Arial" w:hAnsi="Arial" w:cs="Arial"/>
          <w:sz w:val="20"/>
        </w:rPr>
        <w:t>, without prior approval by the Authority of the refurbishment and re-use plan for the materiel.</w:t>
      </w:r>
    </w:p>
    <w:p w:rsidR="00D91932" w:rsidRDefault="00F17F9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D91932" w:rsidRPr="00614771" w:rsidRDefault="00A720E7" w:rsidP="00614771">
      <w:pPr>
        <w:pStyle w:val="Heading1"/>
        <w:spacing w:before="0"/>
        <w:rPr>
          <w:rFonts w:ascii="Arial" w:hAnsi="Arial" w:cs="Arial"/>
        </w:rPr>
      </w:pPr>
      <w:bookmarkStart w:id="111" w:name="_Toc21513987"/>
      <w:r w:rsidRPr="00614771">
        <w:rPr>
          <w:rFonts w:ascii="Arial" w:hAnsi="Arial" w:cs="Arial"/>
          <w:sz w:val="22"/>
        </w:rPr>
        <w:lastRenderedPageBreak/>
        <w:t xml:space="preserve">Schedule </w:t>
      </w:r>
      <w:bookmarkStart w:id="112" w:name="_Toc501022445_19"/>
      <w:r w:rsidR="004F3C1F" w:rsidRPr="00614771">
        <w:rPr>
          <w:rFonts w:ascii="Arial" w:hAnsi="Arial" w:cs="Arial"/>
          <w:sz w:val="22"/>
        </w:rPr>
        <w:t>9</w:t>
      </w:r>
      <w:r w:rsidRPr="00614771">
        <w:rPr>
          <w:rFonts w:ascii="Arial" w:hAnsi="Arial" w:cs="Arial"/>
          <w:sz w:val="22"/>
        </w:rPr>
        <w:t xml:space="preserve"> </w:t>
      </w:r>
      <w:r w:rsidR="004F3C1F" w:rsidRPr="00614771">
        <w:rPr>
          <w:rFonts w:ascii="Arial" w:hAnsi="Arial" w:cs="Arial"/>
          <w:sz w:val="22"/>
        </w:rPr>
        <w:t>–</w:t>
      </w:r>
      <w:r w:rsidRPr="00614771">
        <w:rPr>
          <w:rFonts w:ascii="Arial" w:hAnsi="Arial" w:cs="Arial"/>
          <w:sz w:val="22"/>
        </w:rPr>
        <w:t xml:space="preserve"> </w:t>
      </w:r>
      <w:r w:rsidR="00F17F9E" w:rsidRPr="00614771">
        <w:rPr>
          <w:rFonts w:ascii="Arial" w:hAnsi="Arial" w:cs="Arial"/>
          <w:sz w:val="22"/>
        </w:rPr>
        <w:t>Pricing</w:t>
      </w:r>
      <w:bookmarkEnd w:id="112"/>
      <w:r w:rsidR="004F3C1F" w:rsidRPr="00614771">
        <w:rPr>
          <w:rFonts w:ascii="Arial" w:hAnsi="Arial" w:cs="Arial"/>
          <w:sz w:val="22"/>
        </w:rPr>
        <w:t xml:space="preserve"> and Payment</w:t>
      </w:r>
      <w:bookmarkEnd w:id="111"/>
    </w:p>
    <w:p w:rsidR="00D91932" w:rsidRDefault="00F17F9E" w:rsidP="00614771">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rsidR="00D91932" w:rsidRDefault="00F17F9E" w:rsidP="00614771">
      <w:pPr>
        <w:keepNext/>
        <w:keepLines/>
        <w:widowControl w:val="0"/>
        <w:autoSpaceDE w:val="0"/>
        <w:autoSpaceDN w:val="0"/>
        <w:adjustRightInd w:val="0"/>
        <w:spacing w:after="0" w:line="276" w:lineRule="auto"/>
        <w:ind w:right="114"/>
        <w:rPr>
          <w:rFonts w:ascii="Arial" w:hAnsi="Arial" w:cs="Arial"/>
          <w:b/>
          <w:bCs/>
          <w:color w:val="000000"/>
        </w:rPr>
      </w:pPr>
      <w:bookmarkStart w:id="113" w:name="_Toc501022446_19_1"/>
      <w:r>
        <w:rPr>
          <w:rFonts w:ascii="Arial" w:hAnsi="Arial" w:cs="Arial"/>
          <w:b/>
          <w:bCs/>
          <w:color w:val="000000"/>
        </w:rPr>
        <w:t>Pricing per line</w:t>
      </w:r>
      <w:bookmarkEnd w:id="113"/>
    </w:p>
    <w:p w:rsidR="00614771" w:rsidRDefault="00614771" w:rsidP="00614771">
      <w:pPr>
        <w:keepNext/>
        <w:keepLines/>
        <w:widowControl w:val="0"/>
        <w:autoSpaceDE w:val="0"/>
        <w:autoSpaceDN w:val="0"/>
        <w:adjustRightInd w:val="0"/>
        <w:spacing w:after="0" w:line="276" w:lineRule="auto"/>
        <w:ind w:right="114"/>
        <w:rPr>
          <w:rFonts w:ascii="Arial" w:hAnsi="Arial" w:cs="Arial"/>
          <w:sz w:val="24"/>
          <w:szCs w:val="24"/>
        </w:rPr>
      </w:pPr>
    </w:p>
    <w:p w:rsidR="00D91932" w:rsidRPr="00614771" w:rsidRDefault="00F17F9E" w:rsidP="00614771">
      <w:pPr>
        <w:widowControl w:val="0"/>
        <w:autoSpaceDE w:val="0"/>
        <w:autoSpaceDN w:val="0"/>
        <w:adjustRightInd w:val="0"/>
        <w:spacing w:after="0" w:line="240" w:lineRule="auto"/>
        <w:rPr>
          <w:rFonts w:ascii="Arial" w:hAnsi="Arial" w:cs="Arial"/>
          <w:sz w:val="20"/>
          <w:szCs w:val="20"/>
        </w:rPr>
      </w:pPr>
      <w:r w:rsidRPr="00614771">
        <w:rPr>
          <w:rFonts w:ascii="Arial" w:hAnsi="Arial" w:cs="Arial"/>
          <w:sz w:val="20"/>
          <w:szCs w:val="20"/>
        </w:rPr>
        <w:t>1. PRICING</w:t>
      </w:r>
    </w:p>
    <w:p w:rsidR="00D91932" w:rsidRPr="00614771" w:rsidRDefault="00D91932" w:rsidP="00614771">
      <w:pPr>
        <w:widowControl w:val="0"/>
        <w:autoSpaceDE w:val="0"/>
        <w:autoSpaceDN w:val="0"/>
        <w:adjustRightInd w:val="0"/>
        <w:spacing w:after="0" w:line="240" w:lineRule="auto"/>
        <w:ind w:left="120"/>
        <w:rPr>
          <w:rFonts w:ascii="Arial" w:hAnsi="Arial" w:cs="Arial"/>
          <w:szCs w:val="24"/>
        </w:rPr>
      </w:pPr>
    </w:p>
    <w:p w:rsidR="00D91932" w:rsidRPr="00614771" w:rsidRDefault="00F17F9E" w:rsidP="00614771">
      <w:pPr>
        <w:widowControl w:val="0"/>
        <w:autoSpaceDE w:val="0"/>
        <w:autoSpaceDN w:val="0"/>
        <w:adjustRightInd w:val="0"/>
        <w:spacing w:after="0" w:line="240" w:lineRule="auto"/>
        <w:rPr>
          <w:rFonts w:ascii="Arial" w:hAnsi="Arial" w:cs="Arial"/>
          <w:b/>
          <w:szCs w:val="24"/>
        </w:rPr>
      </w:pPr>
      <w:r w:rsidRPr="00614771">
        <w:rPr>
          <w:rFonts w:ascii="Arial" w:hAnsi="Arial" w:cs="Arial"/>
          <w:b/>
          <w:color w:val="000000"/>
          <w:sz w:val="20"/>
        </w:rPr>
        <w:t xml:space="preserve">Schedule of Requirements (SOR) Line Item 1: PROJECT MANAGEMENT </w:t>
      </w:r>
    </w:p>
    <w:p w:rsidR="00D91932" w:rsidRPr="00614771" w:rsidRDefault="00D91932" w:rsidP="00614771">
      <w:pPr>
        <w:widowControl w:val="0"/>
        <w:autoSpaceDE w:val="0"/>
        <w:autoSpaceDN w:val="0"/>
        <w:adjustRightInd w:val="0"/>
        <w:spacing w:after="0" w:line="240" w:lineRule="auto"/>
        <w:ind w:left="120"/>
        <w:rPr>
          <w:rFonts w:ascii="Arial" w:hAnsi="Arial" w:cs="Arial"/>
          <w:color w:val="000000"/>
          <w:sz w:val="20"/>
        </w:rPr>
      </w:pPr>
    </w:p>
    <w:p w:rsidR="00D91932" w:rsidRPr="00614771" w:rsidRDefault="00F17F9E" w:rsidP="00614771">
      <w:pPr>
        <w:widowControl w:val="0"/>
        <w:tabs>
          <w:tab w:val="left" w:pos="1134"/>
        </w:tabs>
        <w:autoSpaceDE w:val="0"/>
        <w:autoSpaceDN w:val="0"/>
        <w:adjustRightInd w:val="0"/>
        <w:spacing w:after="0" w:line="240" w:lineRule="auto"/>
        <w:ind w:left="567"/>
        <w:rPr>
          <w:rFonts w:ascii="Arial" w:hAnsi="Arial" w:cs="Arial"/>
          <w:szCs w:val="24"/>
        </w:rPr>
      </w:pPr>
      <w:r w:rsidRPr="00614771">
        <w:rPr>
          <w:rFonts w:ascii="Arial" w:hAnsi="Arial" w:cs="Arial"/>
          <w:color w:val="000000"/>
          <w:sz w:val="20"/>
        </w:rPr>
        <w:t xml:space="preserve">a.        The prices set out at ANNEX B - Pricing, for SOR Line Item 1 - Project Management shall be Firm (not subject to variation of any kind) for the duration of the Contract. </w:t>
      </w:r>
    </w:p>
    <w:p w:rsidR="00614771" w:rsidRDefault="00614771" w:rsidP="00614771">
      <w:pPr>
        <w:widowControl w:val="0"/>
        <w:autoSpaceDE w:val="0"/>
        <w:autoSpaceDN w:val="0"/>
        <w:adjustRightInd w:val="0"/>
        <w:spacing w:after="0" w:line="240" w:lineRule="auto"/>
        <w:rPr>
          <w:rFonts w:ascii="Arial" w:hAnsi="Arial" w:cs="Arial"/>
          <w:szCs w:val="24"/>
        </w:rPr>
      </w:pPr>
    </w:p>
    <w:p w:rsidR="00D91932" w:rsidRPr="00D53471" w:rsidRDefault="00F17F9E" w:rsidP="00614771">
      <w:pPr>
        <w:widowControl w:val="0"/>
        <w:autoSpaceDE w:val="0"/>
        <w:autoSpaceDN w:val="0"/>
        <w:adjustRightInd w:val="0"/>
        <w:spacing w:after="0" w:line="240" w:lineRule="auto"/>
        <w:rPr>
          <w:rFonts w:ascii="Arial" w:hAnsi="Arial" w:cs="Arial"/>
          <w:b/>
          <w:color w:val="000000"/>
          <w:sz w:val="20"/>
        </w:rPr>
      </w:pPr>
      <w:r w:rsidRPr="00614771">
        <w:rPr>
          <w:rFonts w:ascii="Arial" w:hAnsi="Arial" w:cs="Arial"/>
          <w:b/>
          <w:color w:val="000000"/>
          <w:sz w:val="20"/>
        </w:rPr>
        <w:t xml:space="preserve">Schedule of Requirements (SOR) Line Item 2:  Calibration, Upgrades and Repairs – Spares </w:t>
      </w:r>
      <w:r w:rsidR="00F82A3B" w:rsidRPr="00F95DA7">
        <w:rPr>
          <w:rFonts w:ascii="Arial" w:hAnsi="Arial" w:cs="Arial"/>
          <w:b/>
          <w:color w:val="000000"/>
          <w:sz w:val="20"/>
        </w:rPr>
        <w:t>Exclusive</w:t>
      </w:r>
      <w:r w:rsidR="00D53471">
        <w:rPr>
          <w:rFonts w:ascii="Arial" w:hAnsi="Arial" w:cs="Arial"/>
          <w:b/>
          <w:color w:val="000000"/>
          <w:sz w:val="20"/>
        </w:rPr>
        <w:t xml:space="preserve"> (SOR Line Item 2a</w:t>
      </w:r>
      <w:r w:rsidR="00D53471" w:rsidRPr="00D53471">
        <w:rPr>
          <w:rFonts w:ascii="Arial" w:hAnsi="Arial" w:cs="Arial"/>
          <w:b/>
          <w:color w:val="000000"/>
          <w:sz w:val="20"/>
        </w:rPr>
        <w:t>),</w:t>
      </w:r>
      <w:r w:rsidR="00F95DA7" w:rsidRPr="00D53471">
        <w:rPr>
          <w:rFonts w:ascii="Arial" w:hAnsi="Arial" w:cs="Arial"/>
          <w:b/>
          <w:color w:val="000000"/>
          <w:sz w:val="20"/>
        </w:rPr>
        <w:t xml:space="preserve"> Purchase of Spares</w:t>
      </w:r>
      <w:r w:rsidR="00D53471" w:rsidRPr="00D53471">
        <w:rPr>
          <w:rFonts w:ascii="Arial" w:hAnsi="Arial" w:cs="Arial"/>
          <w:b/>
          <w:color w:val="000000"/>
          <w:sz w:val="20"/>
        </w:rPr>
        <w:t xml:space="preserve"> (SOR Line Item 2b) and Upgrade of Avion Universal Static Balance System (SOR Line Item 2c)</w:t>
      </w:r>
    </w:p>
    <w:p w:rsidR="00D91932" w:rsidRPr="00D53471" w:rsidRDefault="00D91932" w:rsidP="00614771">
      <w:pPr>
        <w:widowControl w:val="0"/>
        <w:autoSpaceDE w:val="0"/>
        <w:autoSpaceDN w:val="0"/>
        <w:adjustRightInd w:val="0"/>
        <w:spacing w:after="0" w:line="240" w:lineRule="auto"/>
        <w:ind w:left="120"/>
        <w:rPr>
          <w:rFonts w:ascii="Arial" w:hAnsi="Arial" w:cs="Arial"/>
          <w:szCs w:val="24"/>
        </w:rPr>
      </w:pPr>
    </w:p>
    <w:p w:rsidR="00D91932" w:rsidRPr="00D53471" w:rsidRDefault="00F17F9E" w:rsidP="00614771">
      <w:pPr>
        <w:widowControl w:val="0"/>
        <w:tabs>
          <w:tab w:val="left" w:pos="1134"/>
        </w:tabs>
        <w:autoSpaceDE w:val="0"/>
        <w:autoSpaceDN w:val="0"/>
        <w:adjustRightInd w:val="0"/>
        <w:spacing w:after="0" w:line="240" w:lineRule="auto"/>
        <w:ind w:left="567"/>
        <w:rPr>
          <w:rFonts w:ascii="Arial" w:hAnsi="Arial" w:cs="Arial"/>
          <w:color w:val="000000"/>
          <w:sz w:val="20"/>
        </w:rPr>
      </w:pPr>
      <w:r w:rsidRPr="00D53471">
        <w:rPr>
          <w:rFonts w:ascii="Arial" w:hAnsi="Arial" w:cs="Arial"/>
          <w:color w:val="000000"/>
          <w:sz w:val="20"/>
        </w:rPr>
        <w:t xml:space="preserve">b.        The prices set out at ANNEX B - Pricing, for SOR Line Item 2 - </w:t>
      </w:r>
      <w:r w:rsidR="00D53471" w:rsidRPr="00D53471">
        <w:rPr>
          <w:rFonts w:ascii="Arial" w:hAnsi="Arial" w:cs="Arial"/>
          <w:color w:val="000000"/>
          <w:sz w:val="20"/>
        </w:rPr>
        <w:t>Calibration, Upgrades and Repairs – Spares Exclusive (SOR Line Item 2a), Purchase of Spares (SOR Line Item 2b) and Upgrade of Avion Universal Static Balance System (SOR Line Item 2c)</w:t>
      </w:r>
      <w:r w:rsidR="00D53471" w:rsidRPr="00D53471">
        <w:rPr>
          <w:rFonts w:ascii="Arial" w:hAnsi="Arial" w:cs="Arial"/>
          <w:b/>
          <w:color w:val="000000"/>
          <w:sz w:val="20"/>
        </w:rPr>
        <w:t xml:space="preserve"> </w:t>
      </w:r>
      <w:r w:rsidRPr="00D53471">
        <w:rPr>
          <w:rFonts w:ascii="Arial" w:hAnsi="Arial" w:cs="Arial"/>
          <w:color w:val="000000"/>
          <w:sz w:val="20"/>
        </w:rPr>
        <w:t xml:space="preserve">shall be Firm (not subject to variation of any kind) for Contract Years 1 - 3. </w:t>
      </w:r>
    </w:p>
    <w:p w:rsidR="00D91932" w:rsidRPr="00D53471" w:rsidRDefault="00D91932" w:rsidP="00614771">
      <w:pPr>
        <w:widowControl w:val="0"/>
        <w:tabs>
          <w:tab w:val="left" w:pos="1134"/>
        </w:tabs>
        <w:autoSpaceDE w:val="0"/>
        <w:autoSpaceDN w:val="0"/>
        <w:adjustRightInd w:val="0"/>
        <w:spacing w:after="0" w:line="240" w:lineRule="auto"/>
        <w:ind w:left="567"/>
        <w:rPr>
          <w:rFonts w:ascii="Arial" w:hAnsi="Arial" w:cs="Arial"/>
          <w:color w:val="000000"/>
          <w:sz w:val="20"/>
        </w:rPr>
      </w:pPr>
    </w:p>
    <w:p w:rsidR="00D91932" w:rsidRPr="00614771" w:rsidRDefault="00F17F9E" w:rsidP="00614771">
      <w:pPr>
        <w:widowControl w:val="0"/>
        <w:tabs>
          <w:tab w:val="left" w:pos="1134"/>
        </w:tabs>
        <w:autoSpaceDE w:val="0"/>
        <w:autoSpaceDN w:val="0"/>
        <w:adjustRightInd w:val="0"/>
        <w:spacing w:after="0" w:line="240" w:lineRule="auto"/>
        <w:ind w:left="567"/>
        <w:rPr>
          <w:rFonts w:ascii="Arial" w:hAnsi="Arial" w:cs="Arial"/>
          <w:color w:val="000000"/>
          <w:sz w:val="20"/>
        </w:rPr>
      </w:pPr>
      <w:r w:rsidRPr="00D53471">
        <w:rPr>
          <w:rFonts w:ascii="Arial" w:hAnsi="Arial" w:cs="Arial"/>
          <w:color w:val="000000"/>
          <w:sz w:val="20"/>
        </w:rPr>
        <w:t xml:space="preserve">c.        The prices set out in ANNEX B - Pricing, </w:t>
      </w:r>
      <w:r w:rsidR="00D53471" w:rsidRPr="00D53471">
        <w:rPr>
          <w:rFonts w:ascii="Arial" w:hAnsi="Arial" w:cs="Arial"/>
          <w:color w:val="000000"/>
          <w:sz w:val="20"/>
        </w:rPr>
        <w:t xml:space="preserve">SOR Line Item 2 - Calibration, Upgrades and Repairs – Spares Exclusive (SOR Line Item 2a), Purchase of Spares (SOR Line Item 2b) </w:t>
      </w:r>
      <w:r w:rsidRPr="00D53471">
        <w:rPr>
          <w:rFonts w:ascii="Arial" w:hAnsi="Arial" w:cs="Arial"/>
          <w:color w:val="000000"/>
          <w:sz w:val="20"/>
        </w:rPr>
        <w:t>for Option Years 4 - 5 shall be Fixed, subject to Variation of Price using the</w:t>
      </w:r>
      <w:r w:rsidRPr="00614771">
        <w:rPr>
          <w:rFonts w:ascii="Arial" w:hAnsi="Arial" w:cs="Arial"/>
          <w:color w:val="000000"/>
          <w:sz w:val="20"/>
        </w:rPr>
        <w:t xml:space="preserve"> Variation of Price Indices detailed at paragraph 2 below. </w:t>
      </w:r>
    </w:p>
    <w:p w:rsidR="00D91932" w:rsidRPr="00614771" w:rsidRDefault="00D91932" w:rsidP="00614771">
      <w:pPr>
        <w:widowControl w:val="0"/>
        <w:autoSpaceDE w:val="0"/>
        <w:autoSpaceDN w:val="0"/>
        <w:adjustRightInd w:val="0"/>
        <w:spacing w:after="0" w:line="240" w:lineRule="auto"/>
        <w:ind w:left="120"/>
        <w:rPr>
          <w:rFonts w:ascii="Arial" w:hAnsi="Arial" w:cs="Arial"/>
          <w:szCs w:val="24"/>
        </w:rPr>
      </w:pPr>
    </w:p>
    <w:p w:rsidR="00D91932" w:rsidRPr="00614771" w:rsidRDefault="00F17F9E" w:rsidP="00614771">
      <w:pPr>
        <w:widowControl w:val="0"/>
        <w:autoSpaceDE w:val="0"/>
        <w:autoSpaceDN w:val="0"/>
        <w:adjustRightInd w:val="0"/>
        <w:spacing w:after="0" w:line="240" w:lineRule="auto"/>
        <w:rPr>
          <w:rFonts w:ascii="Arial" w:hAnsi="Arial" w:cs="Arial"/>
          <w:b/>
          <w:color w:val="000000"/>
          <w:sz w:val="20"/>
        </w:rPr>
      </w:pPr>
      <w:r w:rsidRPr="00614771">
        <w:rPr>
          <w:rFonts w:ascii="Arial" w:hAnsi="Arial" w:cs="Arial"/>
          <w:b/>
          <w:color w:val="000000"/>
          <w:sz w:val="20"/>
        </w:rPr>
        <w:t>Schedule of Requirements (SOR) Line Item 3:  Core Post Design Service (PDS) support, including obsolescence management</w:t>
      </w:r>
    </w:p>
    <w:p w:rsidR="00D91932" w:rsidRPr="00614771" w:rsidRDefault="00D91932" w:rsidP="00614771">
      <w:pPr>
        <w:widowControl w:val="0"/>
        <w:autoSpaceDE w:val="0"/>
        <w:autoSpaceDN w:val="0"/>
        <w:adjustRightInd w:val="0"/>
        <w:spacing w:after="0" w:line="240" w:lineRule="auto"/>
        <w:ind w:left="120"/>
        <w:rPr>
          <w:rFonts w:ascii="Arial" w:hAnsi="Arial" w:cs="Arial"/>
          <w:szCs w:val="24"/>
        </w:rPr>
      </w:pPr>
    </w:p>
    <w:p w:rsidR="00D91932" w:rsidRPr="0059217B" w:rsidRDefault="0059217B" w:rsidP="0041117B">
      <w:pPr>
        <w:widowControl w:val="0"/>
        <w:tabs>
          <w:tab w:val="left" w:pos="1134"/>
        </w:tabs>
        <w:autoSpaceDE w:val="0"/>
        <w:autoSpaceDN w:val="0"/>
        <w:adjustRightInd w:val="0"/>
        <w:spacing w:after="0" w:line="240" w:lineRule="auto"/>
        <w:ind w:left="567"/>
        <w:rPr>
          <w:rFonts w:ascii="Arial" w:hAnsi="Arial" w:cs="Arial"/>
          <w:color w:val="000000"/>
          <w:sz w:val="20"/>
        </w:rPr>
      </w:pPr>
      <w:r>
        <w:rPr>
          <w:rFonts w:ascii="Arial" w:hAnsi="Arial" w:cs="Arial"/>
          <w:color w:val="000000"/>
          <w:sz w:val="20"/>
        </w:rPr>
        <w:t>d.</w:t>
      </w:r>
      <w:r>
        <w:rPr>
          <w:rFonts w:ascii="Arial" w:hAnsi="Arial" w:cs="Arial"/>
          <w:color w:val="000000"/>
          <w:sz w:val="20"/>
        </w:rPr>
        <w:tab/>
      </w:r>
      <w:r w:rsidR="00F17F9E" w:rsidRPr="00614771">
        <w:rPr>
          <w:rFonts w:ascii="Arial" w:hAnsi="Arial" w:cs="Arial"/>
          <w:color w:val="000000"/>
          <w:sz w:val="20"/>
        </w:rPr>
        <w:t xml:space="preserve">The prices set out at ANNEX B - Pricing, for SOR Line Item 3- Core Post Design Service (PDS) support, including obsolescence management shall be Firm (not subject to variation of any kind) for Contract Years 1 - 3. </w:t>
      </w:r>
    </w:p>
    <w:p w:rsidR="00D91932" w:rsidRPr="0059217B" w:rsidRDefault="00D91932" w:rsidP="0059217B">
      <w:pPr>
        <w:widowControl w:val="0"/>
        <w:tabs>
          <w:tab w:val="left" w:pos="1134"/>
        </w:tabs>
        <w:autoSpaceDE w:val="0"/>
        <w:autoSpaceDN w:val="0"/>
        <w:adjustRightInd w:val="0"/>
        <w:spacing w:after="0" w:line="240" w:lineRule="auto"/>
        <w:ind w:left="567"/>
        <w:rPr>
          <w:rFonts w:ascii="Arial" w:hAnsi="Arial" w:cs="Arial"/>
          <w:color w:val="000000"/>
          <w:sz w:val="20"/>
        </w:rPr>
      </w:pPr>
    </w:p>
    <w:p w:rsidR="00D91932" w:rsidRPr="0059217B" w:rsidRDefault="0059217B" w:rsidP="0041117B">
      <w:pPr>
        <w:widowControl w:val="0"/>
        <w:tabs>
          <w:tab w:val="left" w:pos="1134"/>
        </w:tabs>
        <w:autoSpaceDE w:val="0"/>
        <w:autoSpaceDN w:val="0"/>
        <w:adjustRightInd w:val="0"/>
        <w:spacing w:after="0" w:line="240" w:lineRule="auto"/>
        <w:ind w:left="567"/>
        <w:rPr>
          <w:rFonts w:ascii="Arial" w:hAnsi="Arial" w:cs="Arial"/>
          <w:color w:val="000000"/>
          <w:sz w:val="20"/>
        </w:rPr>
      </w:pPr>
      <w:r>
        <w:rPr>
          <w:rFonts w:ascii="Arial" w:hAnsi="Arial" w:cs="Arial"/>
          <w:color w:val="000000"/>
          <w:sz w:val="20"/>
        </w:rPr>
        <w:t>e.</w:t>
      </w:r>
      <w:r>
        <w:rPr>
          <w:rFonts w:ascii="Arial" w:hAnsi="Arial" w:cs="Arial"/>
          <w:color w:val="000000"/>
          <w:sz w:val="20"/>
        </w:rPr>
        <w:tab/>
      </w:r>
      <w:r w:rsidR="00F17F9E" w:rsidRPr="00614771">
        <w:rPr>
          <w:rFonts w:ascii="Arial" w:hAnsi="Arial" w:cs="Arial"/>
          <w:color w:val="000000"/>
          <w:sz w:val="20"/>
        </w:rPr>
        <w:t xml:space="preserve">The prices set out in ANNEX B - Pricing, for SOR Line Item 3 – Core Post Design Service (PDS) support, including obsolescence management for Option Years 4 – 5 shall be Fixed, subject to Variation of Price using the Variation of Price Indices detailed at paragraph 2 below. </w:t>
      </w:r>
    </w:p>
    <w:p w:rsidR="0059217B" w:rsidRDefault="0059217B" w:rsidP="00614771">
      <w:pPr>
        <w:widowControl w:val="0"/>
        <w:autoSpaceDE w:val="0"/>
        <w:autoSpaceDN w:val="0"/>
        <w:adjustRightInd w:val="0"/>
        <w:spacing w:after="0" w:line="240" w:lineRule="auto"/>
        <w:ind w:left="120"/>
        <w:rPr>
          <w:rFonts w:ascii="Arial" w:hAnsi="Arial" w:cs="Arial"/>
          <w:szCs w:val="24"/>
        </w:rPr>
      </w:pPr>
    </w:p>
    <w:p w:rsidR="00D91932" w:rsidRPr="0059217B" w:rsidRDefault="00F17F9E" w:rsidP="00C631EE">
      <w:pPr>
        <w:widowControl w:val="0"/>
        <w:autoSpaceDE w:val="0"/>
        <w:autoSpaceDN w:val="0"/>
        <w:adjustRightInd w:val="0"/>
        <w:spacing w:after="0" w:line="240" w:lineRule="auto"/>
        <w:rPr>
          <w:rFonts w:ascii="Arial" w:hAnsi="Arial" w:cs="Arial"/>
          <w:b/>
          <w:szCs w:val="24"/>
        </w:rPr>
      </w:pPr>
      <w:r w:rsidRPr="0059217B">
        <w:rPr>
          <w:rFonts w:ascii="Arial" w:hAnsi="Arial" w:cs="Arial"/>
          <w:b/>
          <w:color w:val="000000"/>
          <w:sz w:val="20"/>
        </w:rPr>
        <w:t>Schedule of Requirements Line Item 4 – Adhoc tasking</w:t>
      </w:r>
    </w:p>
    <w:p w:rsidR="00D91932" w:rsidRPr="00614771" w:rsidRDefault="00D91932" w:rsidP="00614771">
      <w:pPr>
        <w:widowControl w:val="0"/>
        <w:autoSpaceDE w:val="0"/>
        <w:autoSpaceDN w:val="0"/>
        <w:adjustRightInd w:val="0"/>
        <w:spacing w:after="0" w:line="240" w:lineRule="auto"/>
        <w:ind w:left="120"/>
        <w:rPr>
          <w:rFonts w:ascii="Arial" w:hAnsi="Arial" w:cs="Arial"/>
          <w:szCs w:val="24"/>
        </w:rPr>
      </w:pPr>
    </w:p>
    <w:p w:rsidR="00D91932" w:rsidRPr="00541873" w:rsidRDefault="0059217B" w:rsidP="00541873">
      <w:pPr>
        <w:widowControl w:val="0"/>
        <w:tabs>
          <w:tab w:val="left" w:pos="1134"/>
        </w:tabs>
        <w:autoSpaceDE w:val="0"/>
        <w:autoSpaceDN w:val="0"/>
        <w:adjustRightInd w:val="0"/>
        <w:spacing w:after="0" w:line="240" w:lineRule="auto"/>
        <w:ind w:left="567"/>
        <w:rPr>
          <w:rFonts w:ascii="Arial" w:hAnsi="Arial" w:cs="Arial"/>
          <w:color w:val="000000"/>
          <w:sz w:val="20"/>
        </w:rPr>
      </w:pPr>
      <w:r w:rsidRPr="00541873">
        <w:rPr>
          <w:rFonts w:ascii="Arial" w:hAnsi="Arial" w:cs="Arial"/>
          <w:color w:val="000000"/>
          <w:sz w:val="20"/>
        </w:rPr>
        <w:t>f</w:t>
      </w:r>
      <w:r w:rsidR="552CAC11" w:rsidRPr="00541873">
        <w:rPr>
          <w:rFonts w:ascii="Arial" w:hAnsi="Arial" w:cs="Arial"/>
          <w:color w:val="000000"/>
          <w:sz w:val="20"/>
        </w:rPr>
        <w:t xml:space="preserve">.        The prices set out at ANNEX B - Pricing, for SOR Line Item 4 – Ad hoc tasking shall be Firm (not subject to variation of any kind) for Contract Years 1 - 5. </w:t>
      </w:r>
    </w:p>
    <w:p w:rsidR="00D91932" w:rsidRDefault="00D91932">
      <w:pPr>
        <w:widowControl w:val="0"/>
        <w:autoSpaceDE w:val="0"/>
        <w:autoSpaceDN w:val="0"/>
        <w:adjustRightInd w:val="0"/>
        <w:spacing w:after="0" w:line="240" w:lineRule="auto"/>
        <w:ind w:left="120"/>
        <w:rPr>
          <w:rFonts w:ascii="Arial" w:hAnsi="Arial" w:cs="Arial"/>
          <w:sz w:val="24"/>
          <w:szCs w:val="24"/>
        </w:rPr>
      </w:pPr>
      <w:bookmarkStart w:id="114" w:name="#_Toc8195048"/>
      <w:bookmarkStart w:id="115" w:name="#_Toc7076305"/>
      <w:bookmarkStart w:id="116" w:name="#_Toc7074485"/>
      <w:bookmarkStart w:id="117" w:name="#_Toc7074177"/>
      <w:bookmarkStart w:id="118" w:name="#_Hlk514396068"/>
      <w:bookmarkEnd w:id="114"/>
      <w:bookmarkEnd w:id="115"/>
      <w:bookmarkEnd w:id="116"/>
      <w:bookmarkEnd w:id="117"/>
      <w:bookmarkEnd w:id="118"/>
    </w:p>
    <w:p w:rsidR="00D91932" w:rsidRPr="00AA574C" w:rsidRDefault="00F17F9E" w:rsidP="00541873">
      <w:pPr>
        <w:widowControl w:val="0"/>
        <w:tabs>
          <w:tab w:val="left" w:pos="567"/>
        </w:tabs>
        <w:autoSpaceDE w:val="0"/>
        <w:autoSpaceDN w:val="0"/>
        <w:adjustRightInd w:val="0"/>
        <w:spacing w:after="0" w:line="240" w:lineRule="auto"/>
        <w:rPr>
          <w:rFonts w:ascii="Arial" w:hAnsi="Arial" w:cs="Arial"/>
          <w:sz w:val="20"/>
          <w:szCs w:val="20"/>
        </w:rPr>
      </w:pPr>
      <w:r w:rsidRPr="00AA574C">
        <w:rPr>
          <w:rFonts w:ascii="Arial" w:hAnsi="Arial" w:cs="Arial"/>
          <w:sz w:val="20"/>
          <w:szCs w:val="20"/>
        </w:rPr>
        <w:t>2.</w:t>
      </w:r>
      <w:r w:rsidR="002D0216" w:rsidRPr="00AA574C">
        <w:rPr>
          <w:rFonts w:ascii="Arial" w:hAnsi="Arial" w:cs="Arial"/>
          <w:sz w:val="20"/>
          <w:szCs w:val="20"/>
        </w:rPr>
        <w:t xml:space="preserve">  </w:t>
      </w:r>
      <w:r w:rsidR="00541873">
        <w:rPr>
          <w:rFonts w:ascii="Arial" w:hAnsi="Arial" w:cs="Arial"/>
          <w:sz w:val="20"/>
          <w:szCs w:val="20"/>
        </w:rPr>
        <w:tab/>
      </w:r>
      <w:r w:rsidR="00AA574C" w:rsidRPr="00AA574C">
        <w:rPr>
          <w:rFonts w:ascii="Arial" w:hAnsi="Arial" w:cs="Arial"/>
          <w:sz w:val="20"/>
          <w:szCs w:val="20"/>
        </w:rPr>
        <w:t>VARIATION OF FIXED PRICES</w:t>
      </w:r>
    </w:p>
    <w:p w:rsidR="00541873" w:rsidRDefault="00541873" w:rsidP="00541873">
      <w:pPr>
        <w:widowControl w:val="0"/>
        <w:tabs>
          <w:tab w:val="left" w:pos="1134"/>
        </w:tabs>
        <w:autoSpaceDE w:val="0"/>
        <w:autoSpaceDN w:val="0"/>
        <w:adjustRightInd w:val="0"/>
        <w:spacing w:after="0" w:line="240" w:lineRule="auto"/>
        <w:ind w:left="567"/>
        <w:rPr>
          <w:rFonts w:ascii="Arial" w:hAnsi="Arial" w:cs="Arial"/>
          <w:color w:val="000000"/>
          <w:sz w:val="20"/>
        </w:rPr>
      </w:pPr>
    </w:p>
    <w:p w:rsidR="00D91932" w:rsidRPr="00541873" w:rsidRDefault="00F17F9E" w:rsidP="00541873">
      <w:pPr>
        <w:widowControl w:val="0"/>
        <w:tabs>
          <w:tab w:val="left" w:pos="1134"/>
        </w:tabs>
        <w:autoSpaceDE w:val="0"/>
        <w:autoSpaceDN w:val="0"/>
        <w:adjustRightInd w:val="0"/>
        <w:spacing w:after="0" w:line="240" w:lineRule="auto"/>
        <w:ind w:left="567"/>
        <w:rPr>
          <w:rFonts w:ascii="Arial" w:hAnsi="Arial" w:cs="Arial"/>
          <w:color w:val="000000"/>
          <w:sz w:val="20"/>
        </w:rPr>
      </w:pPr>
      <w:r w:rsidRPr="00541873">
        <w:rPr>
          <w:rFonts w:ascii="Arial" w:hAnsi="Arial" w:cs="Arial"/>
          <w:color w:val="000000"/>
          <w:sz w:val="20"/>
        </w:rPr>
        <w:t>a.</w:t>
      </w:r>
      <w:r w:rsidRPr="00541873">
        <w:rPr>
          <w:rFonts w:ascii="Arial" w:hAnsi="Arial" w:cs="Arial"/>
          <w:color w:val="000000"/>
          <w:sz w:val="20"/>
        </w:rPr>
        <w:tab/>
      </w:r>
      <w:bookmarkStart w:id="119" w:name="#_Toc7076306"/>
      <w:bookmarkStart w:id="120" w:name="#_Toc7074486"/>
      <w:bookmarkStart w:id="121" w:name="#_Toc7074178"/>
      <w:bookmarkEnd w:id="119"/>
      <w:bookmarkEnd w:id="120"/>
      <w:bookmarkEnd w:id="121"/>
      <w:r w:rsidRPr="00541873">
        <w:rPr>
          <w:rFonts w:ascii="Arial" w:hAnsi="Arial" w:cs="Arial"/>
          <w:color w:val="000000"/>
          <w:sz w:val="20"/>
        </w:rPr>
        <w:t xml:space="preserve">The prices for Activity 2 and 3 for Option years 4-5 are Fixed Prices which shall be varied using the following variation of price Indices: </w:t>
      </w:r>
    </w:p>
    <w:p w:rsidR="00D91932" w:rsidRDefault="00D91932">
      <w:pPr>
        <w:widowControl w:val="0"/>
        <w:autoSpaceDE w:val="0"/>
        <w:autoSpaceDN w:val="0"/>
        <w:adjustRightInd w:val="0"/>
        <w:spacing w:after="22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4573"/>
        <w:gridCol w:w="3502"/>
      </w:tblGrid>
      <w:tr w:rsidR="00D91932" w:rsidRPr="00954910" w:rsidTr="00541873">
        <w:trPr>
          <w:jc w:val="center"/>
        </w:trPr>
        <w:tc>
          <w:tcPr>
            <w:tcW w:w="4573" w:type="dxa"/>
            <w:tcBorders>
              <w:top w:val="single" w:sz="8" w:space="0" w:color="000000"/>
              <w:left w:val="single" w:sz="8" w:space="0" w:color="000000"/>
              <w:bottom w:val="single" w:sz="8" w:space="0" w:color="000000"/>
              <w:right w:val="single" w:sz="8" w:space="0" w:color="000000"/>
            </w:tcBorders>
            <w:shd w:val="clear" w:color="auto" w:fill="FFFFFF"/>
          </w:tcPr>
          <w:p w:rsidR="00D91932" w:rsidRPr="00541873" w:rsidRDefault="00F17F9E">
            <w:pPr>
              <w:widowControl w:val="0"/>
              <w:autoSpaceDE w:val="0"/>
              <w:autoSpaceDN w:val="0"/>
              <w:adjustRightInd w:val="0"/>
              <w:spacing w:after="220" w:line="240" w:lineRule="auto"/>
              <w:ind w:left="118"/>
              <w:rPr>
                <w:rFonts w:ascii="Arial" w:hAnsi="Arial" w:cs="Arial"/>
                <w:sz w:val="20"/>
                <w:szCs w:val="24"/>
              </w:rPr>
            </w:pPr>
            <w:r w:rsidRPr="00541873">
              <w:rPr>
                <w:rFonts w:ascii="Arial" w:hAnsi="Arial" w:cs="Arial"/>
                <w:color w:val="000000"/>
                <w:sz w:val="20"/>
              </w:rPr>
              <w:t>                                Item</w:t>
            </w:r>
          </w:p>
        </w:tc>
        <w:tc>
          <w:tcPr>
            <w:tcW w:w="3502" w:type="dxa"/>
            <w:tcBorders>
              <w:top w:val="single" w:sz="8" w:space="0" w:color="000000"/>
              <w:left w:val="nil"/>
              <w:bottom w:val="single" w:sz="8" w:space="0" w:color="000000"/>
              <w:right w:val="single" w:sz="8" w:space="0" w:color="000000"/>
            </w:tcBorders>
            <w:shd w:val="clear" w:color="auto" w:fill="FFFFFF"/>
          </w:tcPr>
          <w:p w:rsidR="00D91932" w:rsidRPr="00541873" w:rsidRDefault="00F17F9E">
            <w:pPr>
              <w:widowControl w:val="0"/>
              <w:autoSpaceDE w:val="0"/>
              <w:autoSpaceDN w:val="0"/>
              <w:adjustRightInd w:val="0"/>
              <w:spacing w:after="220" w:line="240" w:lineRule="auto"/>
              <w:ind w:left="121"/>
              <w:rPr>
                <w:rFonts w:ascii="Arial" w:hAnsi="Arial" w:cs="Arial"/>
                <w:sz w:val="20"/>
                <w:szCs w:val="24"/>
              </w:rPr>
            </w:pPr>
            <w:r w:rsidRPr="00541873">
              <w:rPr>
                <w:rFonts w:ascii="Arial" w:hAnsi="Arial" w:cs="Arial"/>
                <w:color w:val="000000"/>
                <w:sz w:val="20"/>
              </w:rPr>
              <w:t>VOP Indices</w:t>
            </w:r>
          </w:p>
        </w:tc>
      </w:tr>
      <w:tr w:rsidR="00D91932" w:rsidRPr="00954910" w:rsidTr="00541873">
        <w:trPr>
          <w:jc w:val="center"/>
        </w:trPr>
        <w:tc>
          <w:tcPr>
            <w:tcW w:w="4573" w:type="dxa"/>
            <w:tcBorders>
              <w:top w:val="nil"/>
              <w:left w:val="single" w:sz="8" w:space="0" w:color="000000"/>
              <w:bottom w:val="single" w:sz="8" w:space="0" w:color="000000"/>
              <w:right w:val="single" w:sz="8" w:space="0" w:color="000000"/>
            </w:tcBorders>
            <w:shd w:val="clear" w:color="auto" w:fill="FFFFFF"/>
          </w:tcPr>
          <w:p w:rsidR="00D91932" w:rsidRPr="00541873" w:rsidRDefault="00F17F9E">
            <w:pPr>
              <w:widowControl w:val="0"/>
              <w:autoSpaceDE w:val="0"/>
              <w:autoSpaceDN w:val="0"/>
              <w:adjustRightInd w:val="0"/>
              <w:spacing w:after="0" w:line="240" w:lineRule="auto"/>
              <w:ind w:left="118"/>
              <w:rPr>
                <w:rFonts w:ascii="Arial" w:hAnsi="Arial" w:cs="Arial"/>
                <w:sz w:val="20"/>
                <w:szCs w:val="24"/>
              </w:rPr>
            </w:pPr>
            <w:r w:rsidRPr="00541873">
              <w:rPr>
                <w:rFonts w:ascii="Arial" w:hAnsi="Arial" w:cs="Arial"/>
                <w:color w:val="000000"/>
                <w:sz w:val="20"/>
              </w:rPr>
              <w:t xml:space="preserve">SOR Line Item 2:  </w:t>
            </w:r>
            <w:r w:rsidR="00D53471" w:rsidRPr="00D53471">
              <w:rPr>
                <w:rFonts w:ascii="Arial" w:hAnsi="Arial" w:cs="Arial"/>
                <w:color w:val="000000"/>
                <w:sz w:val="20"/>
              </w:rPr>
              <w:t xml:space="preserve">Calibration, Upgrades and Repairs – Spares Exclusive (SOR Line Item 2a), Purchase of Spares (SOR Line Item 2b) </w:t>
            </w:r>
          </w:p>
        </w:tc>
        <w:tc>
          <w:tcPr>
            <w:tcW w:w="3502" w:type="dxa"/>
            <w:tcBorders>
              <w:top w:val="nil"/>
              <w:left w:val="nil"/>
              <w:bottom w:val="single" w:sz="8" w:space="0" w:color="000000"/>
              <w:right w:val="single" w:sz="8" w:space="0" w:color="000000"/>
            </w:tcBorders>
            <w:shd w:val="clear" w:color="auto" w:fill="FFFFFF"/>
          </w:tcPr>
          <w:p w:rsidR="00D91932" w:rsidRPr="00541873" w:rsidRDefault="00F17F9E">
            <w:pPr>
              <w:widowControl w:val="0"/>
              <w:autoSpaceDE w:val="0"/>
              <w:autoSpaceDN w:val="0"/>
              <w:adjustRightInd w:val="0"/>
              <w:spacing w:after="220" w:line="240" w:lineRule="auto"/>
              <w:ind w:left="121"/>
              <w:rPr>
                <w:rFonts w:ascii="Arial" w:hAnsi="Arial" w:cs="Arial"/>
                <w:sz w:val="20"/>
                <w:szCs w:val="24"/>
              </w:rPr>
            </w:pPr>
            <w:r w:rsidRPr="00541873">
              <w:rPr>
                <w:rFonts w:ascii="Arial" w:hAnsi="Arial" w:cs="Arial"/>
                <w:color w:val="000000"/>
                <w:sz w:val="20"/>
              </w:rPr>
              <w:t>K386 - Fabricated metal products, except machinery and equipment</w:t>
            </w:r>
          </w:p>
        </w:tc>
      </w:tr>
      <w:tr w:rsidR="00D91932" w:rsidRPr="00954910" w:rsidTr="00541873">
        <w:trPr>
          <w:trHeight w:val="714"/>
          <w:jc w:val="center"/>
        </w:trPr>
        <w:tc>
          <w:tcPr>
            <w:tcW w:w="4573" w:type="dxa"/>
            <w:tcBorders>
              <w:top w:val="single" w:sz="8" w:space="0" w:color="000000"/>
              <w:left w:val="single" w:sz="8" w:space="0" w:color="000000"/>
              <w:bottom w:val="single" w:sz="8" w:space="0" w:color="000000"/>
              <w:right w:val="single" w:sz="8" w:space="0" w:color="000000"/>
            </w:tcBorders>
            <w:shd w:val="clear" w:color="auto" w:fill="FFFFFF"/>
          </w:tcPr>
          <w:p w:rsidR="00D91932" w:rsidRPr="00541873" w:rsidRDefault="00F17F9E">
            <w:pPr>
              <w:widowControl w:val="0"/>
              <w:autoSpaceDE w:val="0"/>
              <w:autoSpaceDN w:val="0"/>
              <w:adjustRightInd w:val="0"/>
              <w:spacing w:after="220" w:line="240" w:lineRule="auto"/>
              <w:ind w:left="118"/>
              <w:rPr>
                <w:rFonts w:ascii="Arial" w:hAnsi="Arial" w:cs="Arial"/>
                <w:sz w:val="20"/>
                <w:szCs w:val="24"/>
              </w:rPr>
            </w:pPr>
            <w:r w:rsidRPr="00541873">
              <w:rPr>
                <w:rFonts w:ascii="Arial" w:hAnsi="Arial" w:cs="Arial"/>
                <w:color w:val="000000"/>
                <w:sz w:val="20"/>
              </w:rPr>
              <w:t>SOR Line Item 3: Core Post Design Service (PDS) support, including obsolescence management</w:t>
            </w:r>
          </w:p>
        </w:tc>
        <w:tc>
          <w:tcPr>
            <w:tcW w:w="3502" w:type="dxa"/>
            <w:tcBorders>
              <w:top w:val="single" w:sz="8" w:space="0" w:color="000000"/>
              <w:left w:val="nil"/>
              <w:bottom w:val="single" w:sz="8" w:space="0" w:color="000000"/>
              <w:right w:val="single" w:sz="8" w:space="0" w:color="000000"/>
            </w:tcBorders>
            <w:shd w:val="clear" w:color="auto" w:fill="FFFFFF"/>
          </w:tcPr>
          <w:p w:rsidR="00D91932" w:rsidRPr="00541873" w:rsidRDefault="00F17F9E" w:rsidP="00541873">
            <w:pPr>
              <w:widowControl w:val="0"/>
              <w:autoSpaceDE w:val="0"/>
              <w:autoSpaceDN w:val="0"/>
              <w:adjustRightInd w:val="0"/>
              <w:spacing w:after="220" w:line="240" w:lineRule="auto"/>
              <w:ind w:left="121"/>
              <w:rPr>
                <w:rFonts w:ascii="Arial" w:hAnsi="Arial" w:cs="Arial"/>
                <w:sz w:val="20"/>
                <w:szCs w:val="24"/>
              </w:rPr>
            </w:pPr>
            <w:r w:rsidRPr="00541873">
              <w:rPr>
                <w:rFonts w:ascii="Arial" w:hAnsi="Arial" w:cs="Arial"/>
                <w:color w:val="000000"/>
                <w:sz w:val="20"/>
              </w:rPr>
              <w:t>K8ZU - Top Level Service Producer Price Index (SPPI)</w:t>
            </w:r>
          </w:p>
        </w:tc>
      </w:tr>
    </w:tbl>
    <w:p w:rsidR="00D91932" w:rsidRDefault="00D91932">
      <w:pPr>
        <w:widowControl w:val="0"/>
        <w:autoSpaceDE w:val="0"/>
        <w:autoSpaceDN w:val="0"/>
        <w:adjustRightInd w:val="0"/>
        <w:spacing w:after="220" w:line="240" w:lineRule="auto"/>
        <w:ind w:left="120"/>
        <w:rPr>
          <w:rFonts w:ascii="Arial" w:hAnsi="Arial" w:cs="Arial"/>
          <w:sz w:val="24"/>
          <w:szCs w:val="24"/>
        </w:rPr>
      </w:pPr>
    </w:p>
    <w:p w:rsidR="00541873" w:rsidRDefault="00541873">
      <w:pPr>
        <w:widowControl w:val="0"/>
        <w:autoSpaceDE w:val="0"/>
        <w:autoSpaceDN w:val="0"/>
        <w:adjustRightInd w:val="0"/>
        <w:spacing w:after="220" w:line="240" w:lineRule="auto"/>
        <w:ind w:left="120"/>
        <w:rPr>
          <w:rFonts w:ascii="Arial" w:hAnsi="Arial" w:cs="Arial"/>
          <w:sz w:val="24"/>
          <w:szCs w:val="24"/>
        </w:rPr>
      </w:pPr>
    </w:p>
    <w:p w:rsidR="00D91932" w:rsidRPr="00541873" w:rsidRDefault="00F17F9E" w:rsidP="00464385">
      <w:pPr>
        <w:widowControl w:val="0"/>
        <w:autoSpaceDE w:val="0"/>
        <w:autoSpaceDN w:val="0"/>
        <w:adjustRightInd w:val="0"/>
        <w:spacing w:after="0" w:line="240" w:lineRule="auto"/>
        <w:ind w:left="567"/>
        <w:rPr>
          <w:rFonts w:ascii="Arial" w:hAnsi="Arial" w:cs="Arial"/>
          <w:b/>
          <w:szCs w:val="24"/>
        </w:rPr>
      </w:pPr>
      <w:r w:rsidRPr="00541873">
        <w:rPr>
          <w:rFonts w:ascii="Arial" w:hAnsi="Arial" w:cs="Arial"/>
          <w:b/>
          <w:color w:val="000000"/>
          <w:sz w:val="20"/>
        </w:rPr>
        <w:t xml:space="preserve">V = P (a+b(Oi/O0))-P  </w:t>
      </w:r>
    </w:p>
    <w:p w:rsidR="00541873" w:rsidRPr="00541873" w:rsidRDefault="00541873" w:rsidP="00464385">
      <w:pPr>
        <w:widowControl w:val="0"/>
        <w:autoSpaceDE w:val="0"/>
        <w:autoSpaceDN w:val="0"/>
        <w:adjustRightInd w:val="0"/>
        <w:spacing w:after="0" w:line="240" w:lineRule="auto"/>
        <w:ind w:left="567"/>
        <w:rPr>
          <w:rFonts w:ascii="Arial" w:hAnsi="Arial" w:cs="Arial"/>
          <w:i/>
          <w:iCs/>
          <w:color w:val="000000"/>
          <w:sz w:val="20"/>
        </w:rPr>
      </w:pPr>
    </w:p>
    <w:p w:rsidR="00D91932" w:rsidRPr="00541873" w:rsidRDefault="00F17F9E" w:rsidP="00464385">
      <w:pPr>
        <w:widowControl w:val="0"/>
        <w:autoSpaceDE w:val="0"/>
        <w:autoSpaceDN w:val="0"/>
        <w:adjustRightInd w:val="0"/>
        <w:spacing w:after="0" w:line="240" w:lineRule="auto"/>
        <w:ind w:left="567"/>
        <w:rPr>
          <w:rFonts w:ascii="Arial" w:hAnsi="Arial" w:cs="Arial"/>
          <w:szCs w:val="24"/>
        </w:rPr>
      </w:pPr>
      <w:r w:rsidRPr="00541873">
        <w:rPr>
          <w:rFonts w:ascii="Arial" w:hAnsi="Arial" w:cs="Arial"/>
          <w:iCs/>
          <w:color w:val="000000"/>
          <w:sz w:val="20"/>
        </w:rPr>
        <w:t xml:space="preserve">Where: </w:t>
      </w:r>
    </w:p>
    <w:p w:rsidR="00D91932" w:rsidRPr="00541873" w:rsidRDefault="00D91932" w:rsidP="00464385">
      <w:pPr>
        <w:widowControl w:val="0"/>
        <w:autoSpaceDE w:val="0"/>
        <w:autoSpaceDN w:val="0"/>
        <w:adjustRightInd w:val="0"/>
        <w:spacing w:after="0" w:line="240" w:lineRule="auto"/>
        <w:ind w:left="567"/>
        <w:rPr>
          <w:rFonts w:ascii="Arial" w:hAnsi="Arial" w:cs="Arial"/>
          <w:szCs w:val="24"/>
        </w:rPr>
      </w:pPr>
    </w:p>
    <w:p w:rsidR="00D91932" w:rsidRPr="00541873" w:rsidRDefault="00F17F9E" w:rsidP="00464385">
      <w:pPr>
        <w:widowControl w:val="0"/>
        <w:autoSpaceDE w:val="0"/>
        <w:autoSpaceDN w:val="0"/>
        <w:adjustRightInd w:val="0"/>
        <w:spacing w:after="0" w:line="240" w:lineRule="auto"/>
        <w:ind w:left="567"/>
        <w:rPr>
          <w:rFonts w:ascii="Arial" w:hAnsi="Arial" w:cs="Arial"/>
          <w:szCs w:val="24"/>
        </w:rPr>
      </w:pPr>
      <w:r w:rsidRPr="00541873">
        <w:rPr>
          <w:rFonts w:ascii="Arial" w:hAnsi="Arial" w:cs="Arial"/>
          <w:color w:val="000000"/>
          <w:sz w:val="20"/>
        </w:rPr>
        <w:t xml:space="preserve">V represents the variation of price. </w:t>
      </w:r>
    </w:p>
    <w:p w:rsidR="00D91932" w:rsidRPr="00541873" w:rsidRDefault="00F17F9E" w:rsidP="00464385">
      <w:pPr>
        <w:widowControl w:val="0"/>
        <w:autoSpaceDE w:val="0"/>
        <w:autoSpaceDN w:val="0"/>
        <w:adjustRightInd w:val="0"/>
        <w:spacing w:after="0" w:line="240" w:lineRule="auto"/>
        <w:ind w:left="567"/>
        <w:rPr>
          <w:rFonts w:ascii="Arial" w:hAnsi="Arial" w:cs="Arial"/>
          <w:szCs w:val="24"/>
        </w:rPr>
      </w:pPr>
      <w:r w:rsidRPr="00541873">
        <w:rPr>
          <w:rFonts w:ascii="Arial" w:hAnsi="Arial" w:cs="Arial"/>
          <w:color w:val="000000"/>
          <w:sz w:val="20"/>
        </w:rPr>
        <w:t xml:space="preserve">P represents the fixed price at base date conditions. </w:t>
      </w:r>
    </w:p>
    <w:p w:rsidR="00D91932" w:rsidRPr="00541873" w:rsidRDefault="00D91932" w:rsidP="00464385">
      <w:pPr>
        <w:widowControl w:val="0"/>
        <w:autoSpaceDE w:val="0"/>
        <w:autoSpaceDN w:val="0"/>
        <w:adjustRightInd w:val="0"/>
        <w:spacing w:after="0" w:line="240" w:lineRule="auto"/>
        <w:ind w:left="567"/>
        <w:rPr>
          <w:rFonts w:ascii="Arial" w:hAnsi="Arial" w:cs="Arial"/>
          <w:szCs w:val="24"/>
        </w:rPr>
      </w:pPr>
      <w:bookmarkStart w:id="122" w:name="#_Hlk424848"/>
      <w:bookmarkEnd w:id="122"/>
    </w:p>
    <w:p w:rsidR="00D91932" w:rsidRPr="00541873" w:rsidRDefault="00F17F9E" w:rsidP="00464385">
      <w:pPr>
        <w:widowControl w:val="0"/>
        <w:autoSpaceDE w:val="0"/>
        <w:autoSpaceDN w:val="0"/>
        <w:adjustRightInd w:val="0"/>
        <w:spacing w:after="0" w:line="240" w:lineRule="auto"/>
        <w:ind w:left="567"/>
        <w:rPr>
          <w:rFonts w:ascii="Arial" w:hAnsi="Arial" w:cs="Arial"/>
          <w:szCs w:val="24"/>
        </w:rPr>
      </w:pPr>
      <w:r w:rsidRPr="00541873">
        <w:rPr>
          <w:rFonts w:ascii="Arial" w:hAnsi="Arial" w:cs="Arial"/>
          <w:color w:val="000000"/>
          <w:sz w:val="20"/>
        </w:rPr>
        <w:t xml:space="preserve">O represents the index </w:t>
      </w:r>
      <w:r w:rsidR="007D7273" w:rsidRPr="00541873">
        <w:rPr>
          <w:rFonts w:ascii="Arial" w:hAnsi="Arial" w:cs="Arial"/>
          <w:color w:val="000000"/>
          <w:sz w:val="20"/>
        </w:rPr>
        <w:t>K386 or K8ZU</w:t>
      </w:r>
    </w:p>
    <w:p w:rsidR="00D91932" w:rsidRPr="00541873" w:rsidRDefault="00F17F9E" w:rsidP="00464385">
      <w:pPr>
        <w:widowControl w:val="0"/>
        <w:autoSpaceDE w:val="0"/>
        <w:autoSpaceDN w:val="0"/>
        <w:adjustRightInd w:val="0"/>
        <w:spacing w:after="0" w:line="240" w:lineRule="auto"/>
        <w:ind w:left="567"/>
        <w:rPr>
          <w:rFonts w:ascii="Arial" w:hAnsi="Arial" w:cs="Arial"/>
          <w:szCs w:val="24"/>
        </w:rPr>
      </w:pPr>
      <w:r w:rsidRPr="00541873">
        <w:rPr>
          <w:rFonts w:ascii="Arial" w:hAnsi="Arial" w:cs="Arial"/>
          <w:color w:val="000000"/>
          <w:sz w:val="20"/>
        </w:rPr>
        <w:t xml:space="preserve">Oo represents the 12-month average value of the index for the base date period. </w:t>
      </w:r>
    </w:p>
    <w:p w:rsidR="00D91932" w:rsidRPr="00541873" w:rsidRDefault="00F17F9E" w:rsidP="00464385">
      <w:pPr>
        <w:widowControl w:val="0"/>
        <w:autoSpaceDE w:val="0"/>
        <w:autoSpaceDN w:val="0"/>
        <w:adjustRightInd w:val="0"/>
        <w:spacing w:after="0" w:line="240" w:lineRule="auto"/>
        <w:ind w:left="567"/>
        <w:rPr>
          <w:rFonts w:ascii="Arial" w:hAnsi="Arial" w:cs="Arial"/>
          <w:szCs w:val="24"/>
        </w:rPr>
      </w:pPr>
      <w:r w:rsidRPr="00541873">
        <w:rPr>
          <w:rFonts w:ascii="Arial" w:hAnsi="Arial" w:cs="Arial"/>
          <w:color w:val="000000"/>
          <w:sz w:val="20"/>
        </w:rPr>
        <w:t xml:space="preserve">Oi represents the 12-month average value of the index for the payment date period. </w:t>
      </w:r>
    </w:p>
    <w:p w:rsidR="00D91932" w:rsidRPr="00541873" w:rsidRDefault="00F17F9E" w:rsidP="00464385">
      <w:pPr>
        <w:widowControl w:val="0"/>
        <w:autoSpaceDE w:val="0"/>
        <w:autoSpaceDN w:val="0"/>
        <w:adjustRightInd w:val="0"/>
        <w:spacing w:after="0" w:line="240" w:lineRule="auto"/>
        <w:ind w:left="567"/>
        <w:rPr>
          <w:rFonts w:ascii="Arial" w:hAnsi="Arial" w:cs="Arial"/>
          <w:szCs w:val="24"/>
        </w:rPr>
      </w:pPr>
      <w:r w:rsidRPr="00541873">
        <w:rPr>
          <w:rFonts w:ascii="Arial" w:hAnsi="Arial" w:cs="Arial"/>
          <w:color w:val="000000"/>
          <w:sz w:val="20"/>
        </w:rPr>
        <w:t>a represents the Non- Variable Element (NVE) which shall be 0.1 (10%).</w:t>
      </w:r>
    </w:p>
    <w:p w:rsidR="00D91932" w:rsidRPr="00541873" w:rsidRDefault="00F17F9E" w:rsidP="00464385">
      <w:pPr>
        <w:widowControl w:val="0"/>
        <w:autoSpaceDE w:val="0"/>
        <w:autoSpaceDN w:val="0"/>
        <w:adjustRightInd w:val="0"/>
        <w:spacing w:after="0" w:line="240" w:lineRule="auto"/>
        <w:ind w:left="567"/>
        <w:rPr>
          <w:rFonts w:ascii="Arial" w:hAnsi="Arial" w:cs="Arial"/>
          <w:szCs w:val="24"/>
        </w:rPr>
      </w:pPr>
      <w:r w:rsidRPr="00541873">
        <w:rPr>
          <w:rFonts w:ascii="Arial" w:hAnsi="Arial" w:cs="Arial"/>
          <w:color w:val="000000"/>
          <w:sz w:val="20"/>
        </w:rPr>
        <w:t xml:space="preserve">b represents the Variable Element which shall be 0.9 (90%). </w:t>
      </w:r>
    </w:p>
    <w:p w:rsidR="00D91932" w:rsidRDefault="00F17F9E" w:rsidP="00464385">
      <w:pPr>
        <w:widowControl w:val="0"/>
        <w:autoSpaceDE w:val="0"/>
        <w:autoSpaceDN w:val="0"/>
        <w:adjustRightInd w:val="0"/>
        <w:spacing w:after="0" w:line="240" w:lineRule="auto"/>
        <w:ind w:left="567"/>
        <w:rPr>
          <w:rFonts w:ascii="Arial" w:hAnsi="Arial" w:cs="Arial"/>
          <w:color w:val="000000"/>
          <w:sz w:val="20"/>
        </w:rPr>
      </w:pPr>
      <w:r w:rsidRPr="00541873">
        <w:rPr>
          <w:rFonts w:ascii="Arial" w:hAnsi="Arial" w:cs="Arial"/>
          <w:color w:val="000000"/>
          <w:sz w:val="20"/>
        </w:rPr>
        <w:t>a+b=1  </w:t>
      </w:r>
    </w:p>
    <w:p w:rsidR="00464385" w:rsidRPr="00541873" w:rsidRDefault="00464385" w:rsidP="00464385">
      <w:pPr>
        <w:widowControl w:val="0"/>
        <w:autoSpaceDE w:val="0"/>
        <w:autoSpaceDN w:val="0"/>
        <w:adjustRightInd w:val="0"/>
        <w:spacing w:after="0" w:line="240" w:lineRule="auto"/>
        <w:ind w:left="567"/>
        <w:rPr>
          <w:rFonts w:ascii="Arial" w:hAnsi="Arial" w:cs="Arial"/>
          <w:szCs w:val="24"/>
        </w:rPr>
      </w:pPr>
    </w:p>
    <w:p w:rsidR="00D91932" w:rsidRPr="00541873" w:rsidRDefault="00F17F9E" w:rsidP="00541873">
      <w:pPr>
        <w:widowControl w:val="0"/>
        <w:tabs>
          <w:tab w:val="left" w:pos="1134"/>
        </w:tabs>
        <w:autoSpaceDE w:val="0"/>
        <w:autoSpaceDN w:val="0"/>
        <w:adjustRightInd w:val="0"/>
        <w:spacing w:after="0" w:line="240" w:lineRule="auto"/>
        <w:ind w:left="567"/>
        <w:rPr>
          <w:rFonts w:ascii="Arial" w:hAnsi="Arial" w:cs="Arial"/>
          <w:color w:val="000000"/>
          <w:sz w:val="20"/>
        </w:rPr>
      </w:pPr>
      <w:r w:rsidRPr="00541873">
        <w:rPr>
          <w:rFonts w:ascii="Arial" w:hAnsi="Arial" w:cs="Arial"/>
          <w:color w:val="000000"/>
          <w:sz w:val="20"/>
        </w:rPr>
        <w:t>b.</w:t>
      </w:r>
      <w:r w:rsidRPr="00541873">
        <w:rPr>
          <w:rFonts w:ascii="Arial" w:hAnsi="Arial" w:cs="Arial"/>
          <w:color w:val="000000"/>
          <w:sz w:val="20"/>
        </w:rPr>
        <w:tab/>
        <w:t xml:space="preserve">For the purposes of this Contract a variation modifier can be derived by completing the operation (Oi/O0). This variation modifier shall then be applied to </w:t>
      </w:r>
      <w:r w:rsidR="00CA5273">
        <w:rPr>
          <w:rFonts w:ascii="Arial" w:hAnsi="Arial" w:cs="Arial"/>
          <w:color w:val="000000"/>
          <w:sz w:val="20"/>
        </w:rPr>
        <w:t>SOR Line item</w:t>
      </w:r>
      <w:r w:rsidR="00CA5273" w:rsidRPr="00541873">
        <w:rPr>
          <w:rFonts w:ascii="Arial" w:hAnsi="Arial" w:cs="Arial"/>
          <w:color w:val="000000"/>
          <w:sz w:val="20"/>
        </w:rPr>
        <w:t xml:space="preserve"> </w:t>
      </w:r>
      <w:r w:rsidRPr="00541873">
        <w:rPr>
          <w:rFonts w:ascii="Arial" w:hAnsi="Arial" w:cs="Arial"/>
          <w:color w:val="000000"/>
          <w:sz w:val="20"/>
        </w:rPr>
        <w:t xml:space="preserve">2 and 3 Firm Price each (the first repair delivery) in ANNEX B hereto to calculate prices for Years </w:t>
      </w:r>
      <w:r w:rsidR="00A720E7" w:rsidRPr="00541873">
        <w:rPr>
          <w:rFonts w:ascii="Arial" w:hAnsi="Arial" w:cs="Arial"/>
          <w:color w:val="000000"/>
          <w:sz w:val="20"/>
        </w:rPr>
        <w:t>4</w:t>
      </w:r>
      <w:r w:rsidRPr="00541873">
        <w:rPr>
          <w:rFonts w:ascii="Arial" w:hAnsi="Arial" w:cs="Arial"/>
          <w:color w:val="000000"/>
          <w:sz w:val="20"/>
        </w:rPr>
        <w:t xml:space="preserve"> to 5 of the Contract.</w:t>
      </w:r>
    </w:p>
    <w:p w:rsidR="00D91932" w:rsidRPr="00541873" w:rsidRDefault="00D91932" w:rsidP="00541873">
      <w:pPr>
        <w:widowControl w:val="0"/>
        <w:tabs>
          <w:tab w:val="left" w:pos="1134"/>
        </w:tabs>
        <w:autoSpaceDE w:val="0"/>
        <w:autoSpaceDN w:val="0"/>
        <w:adjustRightInd w:val="0"/>
        <w:spacing w:after="0" w:line="240" w:lineRule="auto"/>
        <w:ind w:left="567"/>
        <w:rPr>
          <w:rFonts w:ascii="Arial" w:hAnsi="Arial" w:cs="Arial"/>
          <w:color w:val="000000"/>
          <w:sz w:val="20"/>
        </w:rPr>
      </w:pPr>
    </w:p>
    <w:p w:rsidR="00D91932" w:rsidRPr="00541873" w:rsidRDefault="00F17F9E" w:rsidP="00541873">
      <w:pPr>
        <w:widowControl w:val="0"/>
        <w:tabs>
          <w:tab w:val="left" w:pos="1134"/>
        </w:tabs>
        <w:autoSpaceDE w:val="0"/>
        <w:autoSpaceDN w:val="0"/>
        <w:adjustRightInd w:val="0"/>
        <w:spacing w:after="0" w:line="240" w:lineRule="auto"/>
        <w:ind w:left="567"/>
        <w:rPr>
          <w:rFonts w:ascii="Arial" w:hAnsi="Arial" w:cs="Arial"/>
          <w:color w:val="000000"/>
          <w:sz w:val="20"/>
        </w:rPr>
      </w:pPr>
      <w:r w:rsidRPr="00541873">
        <w:rPr>
          <w:rFonts w:ascii="Arial" w:hAnsi="Arial" w:cs="Arial"/>
          <w:color w:val="000000"/>
          <w:sz w:val="20"/>
        </w:rPr>
        <w:t>c.</w:t>
      </w:r>
      <w:r w:rsidRPr="00541873">
        <w:rPr>
          <w:rFonts w:ascii="Arial" w:hAnsi="Arial" w:cs="Arial"/>
          <w:color w:val="000000"/>
          <w:sz w:val="20"/>
        </w:rPr>
        <w:tab/>
        <w:t>The Index referred to in Clause 2a above shall be taken from the following Table:  Output Producer Price Indices - K3</w:t>
      </w:r>
      <w:r w:rsidR="002D0216" w:rsidRPr="00541873">
        <w:rPr>
          <w:rFonts w:ascii="Arial" w:hAnsi="Arial" w:cs="Arial"/>
          <w:color w:val="000000"/>
          <w:sz w:val="20"/>
        </w:rPr>
        <w:t xml:space="preserve">86 for </w:t>
      </w:r>
      <w:r w:rsidR="00CA5273">
        <w:rPr>
          <w:rFonts w:ascii="Arial" w:hAnsi="Arial" w:cs="Arial"/>
          <w:color w:val="000000"/>
          <w:sz w:val="20"/>
        </w:rPr>
        <w:t>SOR Line item</w:t>
      </w:r>
      <w:r w:rsidR="00CA5273" w:rsidRPr="00541873">
        <w:rPr>
          <w:rFonts w:ascii="Arial" w:hAnsi="Arial" w:cs="Arial"/>
          <w:color w:val="000000"/>
          <w:sz w:val="20"/>
        </w:rPr>
        <w:t xml:space="preserve"> </w:t>
      </w:r>
      <w:r w:rsidR="002D0216" w:rsidRPr="00541873">
        <w:rPr>
          <w:rFonts w:ascii="Arial" w:hAnsi="Arial" w:cs="Arial"/>
          <w:color w:val="000000"/>
          <w:sz w:val="20"/>
        </w:rPr>
        <w:t xml:space="preserve">2 and K8ZU for </w:t>
      </w:r>
      <w:r w:rsidR="00CA5273">
        <w:rPr>
          <w:rFonts w:ascii="Arial" w:hAnsi="Arial" w:cs="Arial"/>
          <w:color w:val="000000"/>
          <w:sz w:val="20"/>
        </w:rPr>
        <w:t>SOR Line item</w:t>
      </w:r>
      <w:r w:rsidR="00CA5273" w:rsidRPr="00541873">
        <w:rPr>
          <w:rFonts w:ascii="Arial" w:hAnsi="Arial" w:cs="Arial"/>
          <w:color w:val="000000"/>
          <w:sz w:val="20"/>
        </w:rPr>
        <w:t xml:space="preserve"> </w:t>
      </w:r>
      <w:r w:rsidR="002D0216" w:rsidRPr="00541873">
        <w:rPr>
          <w:rFonts w:ascii="Arial" w:hAnsi="Arial" w:cs="Arial"/>
          <w:color w:val="000000"/>
          <w:sz w:val="20"/>
        </w:rPr>
        <w:t>3</w:t>
      </w:r>
    </w:p>
    <w:p w:rsidR="00D91932" w:rsidRPr="00541873" w:rsidRDefault="00D91932" w:rsidP="00541873">
      <w:pPr>
        <w:widowControl w:val="0"/>
        <w:tabs>
          <w:tab w:val="left" w:pos="1134"/>
        </w:tabs>
        <w:autoSpaceDE w:val="0"/>
        <w:autoSpaceDN w:val="0"/>
        <w:adjustRightInd w:val="0"/>
        <w:spacing w:after="0" w:line="240" w:lineRule="auto"/>
        <w:ind w:left="567"/>
        <w:rPr>
          <w:rFonts w:ascii="Arial" w:hAnsi="Arial" w:cs="Arial"/>
          <w:color w:val="000000"/>
          <w:sz w:val="20"/>
        </w:rPr>
      </w:pPr>
    </w:p>
    <w:p w:rsidR="00D91932" w:rsidRPr="00541873" w:rsidRDefault="00F17F9E" w:rsidP="00635A3C">
      <w:pPr>
        <w:widowControl w:val="0"/>
        <w:tabs>
          <w:tab w:val="left" w:pos="1134"/>
        </w:tabs>
        <w:autoSpaceDE w:val="0"/>
        <w:autoSpaceDN w:val="0"/>
        <w:adjustRightInd w:val="0"/>
        <w:spacing w:after="0" w:line="240" w:lineRule="auto"/>
        <w:ind w:left="567"/>
        <w:rPr>
          <w:rFonts w:ascii="Arial" w:hAnsi="Arial" w:cs="Arial"/>
          <w:color w:val="000000"/>
          <w:sz w:val="20"/>
        </w:rPr>
      </w:pPr>
      <w:r w:rsidRPr="00541873">
        <w:rPr>
          <w:rFonts w:ascii="Arial" w:hAnsi="Arial" w:cs="Arial"/>
          <w:color w:val="000000"/>
          <w:sz w:val="20"/>
        </w:rPr>
        <w:t>d.</w:t>
      </w:r>
      <w:r w:rsidRPr="00541873">
        <w:rPr>
          <w:rFonts w:ascii="Arial" w:hAnsi="Arial" w:cs="Arial"/>
          <w:color w:val="000000"/>
          <w:sz w:val="20"/>
        </w:rPr>
        <w:tab/>
      </w:r>
      <w:bookmarkStart w:id="123" w:name="#_Toc514394796"/>
      <w:bookmarkEnd w:id="123"/>
      <w:r w:rsidRPr="00541873">
        <w:rPr>
          <w:rFonts w:ascii="Arial" w:hAnsi="Arial" w:cs="Arial"/>
          <w:color w:val="000000"/>
          <w:sz w:val="20"/>
        </w:rPr>
        <w:t xml:space="preserve">For the purposes of this Contract a variation modifier can be derived by completing the operation (Oi/O0). This variation modifier shall then be applied to each Year 1 Firm Price in ANNEX B hereto to calculate prices for Years </w:t>
      </w:r>
      <w:r w:rsidR="00402A7A">
        <w:rPr>
          <w:rFonts w:ascii="Arial" w:hAnsi="Arial" w:cs="Arial"/>
          <w:color w:val="000000"/>
          <w:sz w:val="20"/>
        </w:rPr>
        <w:t>4</w:t>
      </w:r>
      <w:r w:rsidRPr="00541873">
        <w:rPr>
          <w:rFonts w:ascii="Arial" w:hAnsi="Arial" w:cs="Arial"/>
          <w:color w:val="000000"/>
          <w:sz w:val="20"/>
        </w:rPr>
        <w:t xml:space="preserve"> to 5 of the Contract.</w:t>
      </w:r>
    </w:p>
    <w:p w:rsidR="00D91932" w:rsidRPr="00541873" w:rsidRDefault="00D91932" w:rsidP="00541873">
      <w:pPr>
        <w:widowControl w:val="0"/>
        <w:tabs>
          <w:tab w:val="left" w:pos="1134"/>
        </w:tabs>
        <w:autoSpaceDE w:val="0"/>
        <w:autoSpaceDN w:val="0"/>
        <w:adjustRightInd w:val="0"/>
        <w:spacing w:after="0" w:line="240" w:lineRule="auto"/>
        <w:ind w:left="567"/>
        <w:rPr>
          <w:rFonts w:ascii="Arial" w:hAnsi="Arial" w:cs="Arial"/>
          <w:color w:val="000000"/>
          <w:sz w:val="20"/>
        </w:rPr>
      </w:pPr>
      <w:bookmarkStart w:id="124" w:name="#_Toc514394797"/>
      <w:bookmarkEnd w:id="124"/>
    </w:p>
    <w:p w:rsidR="00D91932" w:rsidRPr="00541873" w:rsidRDefault="00F17F9E" w:rsidP="00635A3C">
      <w:pPr>
        <w:widowControl w:val="0"/>
        <w:tabs>
          <w:tab w:val="left" w:pos="1134"/>
        </w:tabs>
        <w:autoSpaceDE w:val="0"/>
        <w:autoSpaceDN w:val="0"/>
        <w:adjustRightInd w:val="0"/>
        <w:spacing w:after="0" w:line="240" w:lineRule="auto"/>
        <w:ind w:left="567"/>
        <w:rPr>
          <w:rFonts w:ascii="Arial" w:hAnsi="Arial" w:cs="Arial"/>
          <w:color w:val="000000"/>
          <w:sz w:val="20"/>
        </w:rPr>
      </w:pPr>
      <w:r w:rsidRPr="00541873">
        <w:rPr>
          <w:rFonts w:ascii="Arial" w:hAnsi="Arial" w:cs="Arial"/>
          <w:color w:val="000000"/>
          <w:sz w:val="20"/>
        </w:rPr>
        <w:t>e.</w:t>
      </w:r>
      <w:r w:rsidRPr="00541873">
        <w:rPr>
          <w:rFonts w:ascii="Arial" w:hAnsi="Arial" w:cs="Arial"/>
          <w:color w:val="000000"/>
          <w:sz w:val="20"/>
        </w:rPr>
        <w:tab/>
      </w:r>
      <w:bookmarkStart w:id="125" w:name="#_Toc514394798"/>
      <w:bookmarkEnd w:id="125"/>
      <w:r w:rsidRPr="00541873">
        <w:rPr>
          <w:rFonts w:ascii="Arial" w:hAnsi="Arial" w:cs="Arial"/>
          <w:color w:val="000000"/>
          <w:sz w:val="20"/>
        </w:rPr>
        <w:t xml:space="preserve">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rsidR="00D91932" w:rsidRPr="00541873" w:rsidRDefault="00D91932" w:rsidP="00541873">
      <w:pPr>
        <w:widowControl w:val="0"/>
        <w:tabs>
          <w:tab w:val="left" w:pos="1134"/>
        </w:tabs>
        <w:autoSpaceDE w:val="0"/>
        <w:autoSpaceDN w:val="0"/>
        <w:adjustRightInd w:val="0"/>
        <w:spacing w:after="0" w:line="240" w:lineRule="auto"/>
        <w:ind w:left="567"/>
        <w:rPr>
          <w:rFonts w:ascii="Arial" w:hAnsi="Arial" w:cs="Arial"/>
          <w:color w:val="000000"/>
          <w:sz w:val="20"/>
        </w:rPr>
      </w:pPr>
    </w:p>
    <w:p w:rsidR="00D91932" w:rsidRPr="00541873" w:rsidRDefault="00F17F9E" w:rsidP="00541873">
      <w:pPr>
        <w:widowControl w:val="0"/>
        <w:tabs>
          <w:tab w:val="left" w:pos="1134"/>
        </w:tabs>
        <w:autoSpaceDE w:val="0"/>
        <w:autoSpaceDN w:val="0"/>
        <w:adjustRightInd w:val="0"/>
        <w:spacing w:after="0" w:line="240" w:lineRule="auto"/>
        <w:ind w:left="567"/>
        <w:rPr>
          <w:rFonts w:ascii="Arial" w:hAnsi="Arial" w:cs="Arial"/>
          <w:color w:val="000000"/>
          <w:sz w:val="20"/>
        </w:rPr>
      </w:pPr>
      <w:r w:rsidRPr="00541873">
        <w:rPr>
          <w:rFonts w:ascii="Arial" w:hAnsi="Arial" w:cs="Arial"/>
          <w:color w:val="000000"/>
          <w:sz w:val="20"/>
        </w:rPr>
        <w:t>f.</w:t>
      </w:r>
      <w:r w:rsidRPr="00541873">
        <w:rPr>
          <w:rFonts w:ascii="Arial" w:hAnsi="Arial" w:cs="Arial"/>
          <w:color w:val="000000"/>
          <w:sz w:val="20"/>
        </w:rPr>
        <w:tab/>
        <w:t>In the event that any material changes are made to the indices (e.g.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w:t>
      </w:r>
    </w:p>
    <w:p w:rsidR="00D91932" w:rsidRPr="00541873" w:rsidRDefault="00D91932" w:rsidP="00541873">
      <w:pPr>
        <w:widowControl w:val="0"/>
        <w:tabs>
          <w:tab w:val="left" w:pos="1134"/>
        </w:tabs>
        <w:autoSpaceDE w:val="0"/>
        <w:autoSpaceDN w:val="0"/>
        <w:adjustRightInd w:val="0"/>
        <w:spacing w:after="0" w:line="240" w:lineRule="auto"/>
        <w:ind w:left="567"/>
        <w:rPr>
          <w:rFonts w:ascii="Arial" w:hAnsi="Arial" w:cs="Arial"/>
          <w:color w:val="000000"/>
          <w:sz w:val="20"/>
        </w:rPr>
      </w:pPr>
    </w:p>
    <w:p w:rsidR="00D91932" w:rsidRPr="00541873" w:rsidRDefault="00F17F9E" w:rsidP="00541873">
      <w:pPr>
        <w:widowControl w:val="0"/>
        <w:tabs>
          <w:tab w:val="left" w:pos="1134"/>
        </w:tabs>
        <w:autoSpaceDE w:val="0"/>
        <w:autoSpaceDN w:val="0"/>
        <w:adjustRightInd w:val="0"/>
        <w:spacing w:after="0" w:line="240" w:lineRule="auto"/>
        <w:ind w:left="567"/>
        <w:rPr>
          <w:rFonts w:ascii="Arial" w:hAnsi="Arial" w:cs="Arial"/>
          <w:color w:val="000000"/>
          <w:sz w:val="20"/>
        </w:rPr>
      </w:pPr>
      <w:r w:rsidRPr="00541873">
        <w:rPr>
          <w:rFonts w:ascii="Arial" w:hAnsi="Arial" w:cs="Arial"/>
          <w:color w:val="000000"/>
          <w:sz w:val="20"/>
        </w:rPr>
        <w:t>g.</w:t>
      </w:r>
      <w:r w:rsidRPr="00541873">
        <w:rPr>
          <w:rFonts w:ascii="Arial" w:hAnsi="Arial" w:cs="Arial"/>
          <w:color w:val="000000"/>
          <w:sz w:val="20"/>
        </w:rPr>
        <w:tab/>
      </w:r>
      <w:bookmarkStart w:id="126" w:name="#_Toc514394799"/>
      <w:bookmarkEnd w:id="126"/>
      <w:r w:rsidRPr="00541873">
        <w:rPr>
          <w:rFonts w:ascii="Arial" w:hAnsi="Arial" w:cs="Arial"/>
          <w:color w:val="000000"/>
          <w:sz w:val="20"/>
        </w:rPr>
        <w:t xml:space="preserve">In the event the agreed index or indices cease to be published (e.g.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shall then be applied. </w:t>
      </w:r>
    </w:p>
    <w:p w:rsidR="00D91932" w:rsidRPr="00541873" w:rsidRDefault="00D91932" w:rsidP="00541873">
      <w:pPr>
        <w:widowControl w:val="0"/>
        <w:tabs>
          <w:tab w:val="left" w:pos="1134"/>
        </w:tabs>
        <w:autoSpaceDE w:val="0"/>
        <w:autoSpaceDN w:val="0"/>
        <w:adjustRightInd w:val="0"/>
        <w:spacing w:after="0" w:line="240" w:lineRule="auto"/>
        <w:ind w:left="567"/>
        <w:rPr>
          <w:rFonts w:ascii="Arial" w:hAnsi="Arial" w:cs="Arial"/>
          <w:color w:val="000000"/>
          <w:sz w:val="20"/>
        </w:rPr>
      </w:pPr>
    </w:p>
    <w:p w:rsidR="00D91932" w:rsidRPr="00541873" w:rsidRDefault="00F17F9E" w:rsidP="00635A3C">
      <w:pPr>
        <w:widowControl w:val="0"/>
        <w:tabs>
          <w:tab w:val="left" w:pos="1134"/>
        </w:tabs>
        <w:autoSpaceDE w:val="0"/>
        <w:autoSpaceDN w:val="0"/>
        <w:adjustRightInd w:val="0"/>
        <w:spacing w:after="0" w:line="240" w:lineRule="auto"/>
        <w:ind w:left="567"/>
        <w:rPr>
          <w:rFonts w:ascii="Arial" w:hAnsi="Arial" w:cs="Arial"/>
          <w:color w:val="000000"/>
          <w:sz w:val="20"/>
        </w:rPr>
      </w:pPr>
      <w:r w:rsidRPr="00541873">
        <w:rPr>
          <w:rFonts w:ascii="Arial" w:hAnsi="Arial" w:cs="Arial"/>
          <w:color w:val="000000"/>
          <w:sz w:val="20"/>
        </w:rPr>
        <w:t>h.</w:t>
      </w:r>
      <w:r w:rsidRPr="00541873">
        <w:rPr>
          <w:rFonts w:ascii="Arial" w:hAnsi="Arial" w:cs="Arial"/>
          <w:color w:val="000000"/>
          <w:sz w:val="20"/>
        </w:rPr>
        <w:tab/>
      </w:r>
      <w:bookmarkStart w:id="127" w:name="#_Toc514394800"/>
      <w:bookmarkStart w:id="128" w:name="#_Toc514394801"/>
      <w:bookmarkEnd w:id="127"/>
      <w:bookmarkEnd w:id="128"/>
      <w:r w:rsidRPr="00541873">
        <w:rPr>
          <w:rFonts w:ascii="Arial" w:hAnsi="Arial" w:cs="Arial"/>
          <w:color w:val="000000"/>
          <w:sz w:val="20"/>
        </w:rPr>
        <w:t>Notwithstanding the above, any extant index / indices agreed in the Contract shall continue to be used as long as it is / they are available and subject to ONS revisions policy. Payments calculated using the extant index / indices during its / their currency shall not be amended retrospectively as a result of any change to the index or indices.</w:t>
      </w:r>
    </w:p>
    <w:p w:rsidR="00D91932" w:rsidRPr="00541873" w:rsidRDefault="00D91932" w:rsidP="00541873">
      <w:pPr>
        <w:widowControl w:val="0"/>
        <w:tabs>
          <w:tab w:val="left" w:pos="1134"/>
        </w:tabs>
        <w:autoSpaceDE w:val="0"/>
        <w:autoSpaceDN w:val="0"/>
        <w:adjustRightInd w:val="0"/>
        <w:spacing w:after="0" w:line="240" w:lineRule="auto"/>
        <w:ind w:left="567"/>
        <w:rPr>
          <w:rFonts w:ascii="Arial" w:hAnsi="Arial" w:cs="Arial"/>
          <w:color w:val="000000"/>
          <w:sz w:val="20"/>
        </w:rPr>
      </w:pPr>
    </w:p>
    <w:p w:rsidR="00D91932" w:rsidRPr="00541873" w:rsidRDefault="00F17F9E" w:rsidP="00541873">
      <w:pPr>
        <w:widowControl w:val="0"/>
        <w:tabs>
          <w:tab w:val="left" w:pos="1134"/>
        </w:tabs>
        <w:autoSpaceDE w:val="0"/>
        <w:autoSpaceDN w:val="0"/>
        <w:adjustRightInd w:val="0"/>
        <w:spacing w:after="0" w:line="240" w:lineRule="auto"/>
        <w:ind w:left="567"/>
        <w:rPr>
          <w:rFonts w:ascii="Arial" w:hAnsi="Arial" w:cs="Arial"/>
          <w:color w:val="000000"/>
          <w:sz w:val="20"/>
        </w:rPr>
      </w:pPr>
      <w:r w:rsidRPr="00541873">
        <w:rPr>
          <w:rFonts w:ascii="Arial" w:hAnsi="Arial" w:cs="Arial"/>
          <w:color w:val="000000"/>
          <w:sz w:val="20"/>
        </w:rPr>
        <w:t>i.</w:t>
      </w:r>
      <w:r w:rsidRPr="00541873">
        <w:rPr>
          <w:rFonts w:ascii="Arial" w:hAnsi="Arial" w:cs="Arial"/>
          <w:color w:val="000000"/>
          <w:sz w:val="20"/>
        </w:rPr>
        <w:tab/>
      </w:r>
      <w:bookmarkStart w:id="129" w:name="#_Toc514394802"/>
      <w:bookmarkEnd w:id="129"/>
      <w:r w:rsidRPr="00541873">
        <w:rPr>
          <w:rFonts w:ascii="Arial" w:hAnsi="Arial" w:cs="Arial"/>
          <w:color w:val="000000"/>
          <w:sz w:val="20"/>
        </w:rPr>
        <w:br/>
        <w:t>The Contractor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w:t>
      </w:r>
    </w:p>
    <w:p w:rsidR="00D91932" w:rsidRPr="00541873" w:rsidRDefault="00D91932" w:rsidP="00541873">
      <w:pPr>
        <w:widowControl w:val="0"/>
        <w:tabs>
          <w:tab w:val="left" w:pos="1134"/>
        </w:tabs>
        <w:autoSpaceDE w:val="0"/>
        <w:autoSpaceDN w:val="0"/>
        <w:adjustRightInd w:val="0"/>
        <w:spacing w:after="0" w:line="240" w:lineRule="auto"/>
        <w:ind w:left="567"/>
        <w:rPr>
          <w:rFonts w:ascii="Arial" w:hAnsi="Arial" w:cs="Arial"/>
          <w:color w:val="000000"/>
          <w:sz w:val="20"/>
        </w:rPr>
      </w:pPr>
    </w:p>
    <w:p w:rsidR="00D91932" w:rsidRPr="00541873" w:rsidRDefault="00F17F9E" w:rsidP="00541873">
      <w:pPr>
        <w:widowControl w:val="0"/>
        <w:tabs>
          <w:tab w:val="left" w:pos="1134"/>
        </w:tabs>
        <w:autoSpaceDE w:val="0"/>
        <w:autoSpaceDN w:val="0"/>
        <w:adjustRightInd w:val="0"/>
        <w:spacing w:after="0" w:line="240" w:lineRule="auto"/>
        <w:ind w:left="567"/>
        <w:rPr>
          <w:rFonts w:ascii="Arial" w:hAnsi="Arial" w:cs="Arial"/>
          <w:color w:val="000000"/>
          <w:sz w:val="20"/>
        </w:rPr>
      </w:pPr>
      <w:r w:rsidRPr="00541873">
        <w:rPr>
          <w:rFonts w:ascii="Arial" w:hAnsi="Arial" w:cs="Arial"/>
          <w:color w:val="000000"/>
          <w:sz w:val="20"/>
        </w:rPr>
        <w:lastRenderedPageBreak/>
        <w:t>j.</w:t>
      </w:r>
      <w:r w:rsidRPr="00541873">
        <w:rPr>
          <w:rFonts w:ascii="Arial" w:hAnsi="Arial" w:cs="Arial"/>
          <w:color w:val="000000"/>
          <w:sz w:val="20"/>
        </w:rPr>
        <w:tab/>
        <w:t>Prices shall be adjusted taking into account the effect of the above formula as soon as possible after publication of the relevant indices or at a later date if so agreed between the Authority and the Contractor. Where an index value is subsequently amended, the Authority and the Contractor shall agree a fair and reasonable adjustment to the price, as necessary.</w:t>
      </w:r>
    </w:p>
    <w:p w:rsidR="00560B43" w:rsidRDefault="00560B43" w:rsidP="0018056E">
      <w:pPr>
        <w:keepNext/>
        <w:keepLines/>
        <w:widowControl w:val="0"/>
        <w:autoSpaceDE w:val="0"/>
        <w:autoSpaceDN w:val="0"/>
        <w:adjustRightInd w:val="0"/>
        <w:spacing w:after="0" w:line="276" w:lineRule="auto"/>
        <w:ind w:right="114"/>
        <w:rPr>
          <w:rFonts w:ascii="Arial" w:hAnsi="Arial" w:cs="Arial"/>
          <w:b/>
          <w:color w:val="000000"/>
        </w:rPr>
      </w:pPr>
      <w:bookmarkStart w:id="130" w:name="_Toc501022446_19_2"/>
    </w:p>
    <w:p w:rsidR="00D91932" w:rsidRDefault="00F17F9E" w:rsidP="0018056E">
      <w:pPr>
        <w:keepNext/>
        <w:keepLines/>
        <w:widowControl w:val="0"/>
        <w:autoSpaceDE w:val="0"/>
        <w:autoSpaceDN w:val="0"/>
        <w:adjustRightInd w:val="0"/>
        <w:spacing w:after="0" w:line="276" w:lineRule="auto"/>
        <w:ind w:right="114"/>
        <w:rPr>
          <w:rFonts w:ascii="Arial" w:hAnsi="Arial" w:cs="Arial"/>
          <w:b/>
          <w:color w:val="000000"/>
        </w:rPr>
      </w:pPr>
      <w:r w:rsidRPr="00E03A7D">
        <w:rPr>
          <w:rFonts w:ascii="Arial" w:hAnsi="Arial" w:cs="Arial"/>
          <w:b/>
          <w:color w:val="000000"/>
        </w:rPr>
        <w:t>Payment</w:t>
      </w:r>
      <w:bookmarkEnd w:id="130"/>
    </w:p>
    <w:p w:rsidR="001D1FA6" w:rsidRPr="00E03A7D" w:rsidRDefault="001D1FA6">
      <w:pPr>
        <w:keepNext/>
        <w:keepLines/>
        <w:widowControl w:val="0"/>
        <w:autoSpaceDE w:val="0"/>
        <w:autoSpaceDN w:val="0"/>
        <w:adjustRightInd w:val="0"/>
        <w:spacing w:after="0" w:line="276" w:lineRule="auto"/>
        <w:ind w:left="120" w:right="114"/>
        <w:rPr>
          <w:rFonts w:ascii="Arial" w:hAnsi="Arial" w:cs="Arial"/>
          <w:sz w:val="24"/>
          <w:szCs w:val="24"/>
        </w:rPr>
      </w:pPr>
    </w:p>
    <w:p w:rsidR="00D91932" w:rsidRPr="00E3720D" w:rsidRDefault="00E3720D" w:rsidP="0018056E">
      <w:pPr>
        <w:keepNext/>
        <w:widowControl w:val="0"/>
        <w:tabs>
          <w:tab w:val="left" w:pos="567"/>
        </w:tabs>
        <w:autoSpaceDE w:val="0"/>
        <w:autoSpaceDN w:val="0"/>
        <w:adjustRightInd w:val="0"/>
        <w:spacing w:after="0" w:line="240" w:lineRule="auto"/>
        <w:rPr>
          <w:rFonts w:ascii="Arial" w:hAnsi="Arial" w:cs="Arial"/>
          <w:color w:val="000000" w:themeColor="text1"/>
          <w:sz w:val="24"/>
          <w:szCs w:val="24"/>
        </w:rPr>
      </w:pPr>
      <w:r w:rsidRPr="00E3720D">
        <w:rPr>
          <w:rFonts w:ascii="Arial" w:hAnsi="Arial" w:cs="Arial"/>
          <w:color w:val="000000" w:themeColor="text1"/>
          <w:sz w:val="20"/>
          <w:szCs w:val="20"/>
        </w:rPr>
        <w:t>3.</w:t>
      </w:r>
      <w:r w:rsidRPr="00E3720D">
        <w:rPr>
          <w:rFonts w:ascii="Arial" w:hAnsi="Arial" w:cs="Arial"/>
          <w:color w:val="000000" w:themeColor="text1"/>
          <w:sz w:val="20"/>
          <w:szCs w:val="20"/>
        </w:rPr>
        <w:tab/>
        <w:t>PAYMENT</w:t>
      </w:r>
    </w:p>
    <w:p w:rsidR="00D91932" w:rsidRDefault="00D91932" w:rsidP="001D1FA6">
      <w:pPr>
        <w:widowControl w:val="0"/>
        <w:autoSpaceDE w:val="0"/>
        <w:autoSpaceDN w:val="0"/>
        <w:adjustRightInd w:val="0"/>
        <w:spacing w:after="0" w:line="240" w:lineRule="auto"/>
        <w:ind w:left="120"/>
        <w:rPr>
          <w:rFonts w:ascii="Arial" w:hAnsi="Arial" w:cs="Arial"/>
          <w:sz w:val="24"/>
          <w:szCs w:val="24"/>
        </w:rPr>
      </w:pPr>
    </w:p>
    <w:p w:rsidR="00D91932" w:rsidRPr="00E3720D" w:rsidRDefault="00F17F9E" w:rsidP="00E3720D">
      <w:pPr>
        <w:widowControl w:val="0"/>
        <w:autoSpaceDE w:val="0"/>
        <w:autoSpaceDN w:val="0"/>
        <w:adjustRightInd w:val="0"/>
        <w:spacing w:after="0" w:line="240" w:lineRule="auto"/>
        <w:rPr>
          <w:rFonts w:ascii="Arial" w:hAnsi="Arial" w:cs="Arial"/>
          <w:b/>
          <w:szCs w:val="24"/>
        </w:rPr>
      </w:pPr>
      <w:r w:rsidRPr="00E3720D">
        <w:rPr>
          <w:rFonts w:ascii="Arial" w:hAnsi="Arial" w:cs="Arial"/>
          <w:b/>
          <w:color w:val="000000"/>
          <w:sz w:val="20"/>
        </w:rPr>
        <w:t xml:space="preserve">Schedule of Requirements (SOR) Line Item 1 – Project Management </w:t>
      </w:r>
    </w:p>
    <w:p w:rsidR="00C631EE" w:rsidRDefault="00C631EE" w:rsidP="00140297">
      <w:pPr>
        <w:widowControl w:val="0"/>
        <w:tabs>
          <w:tab w:val="left" w:pos="1134"/>
        </w:tabs>
        <w:autoSpaceDE w:val="0"/>
        <w:autoSpaceDN w:val="0"/>
        <w:adjustRightInd w:val="0"/>
        <w:spacing w:after="0" w:line="240" w:lineRule="auto"/>
        <w:ind w:left="567"/>
        <w:rPr>
          <w:rFonts w:ascii="Arial" w:hAnsi="Arial" w:cs="Arial"/>
          <w:color w:val="000000"/>
          <w:sz w:val="20"/>
        </w:rPr>
      </w:pPr>
    </w:p>
    <w:p w:rsidR="00D91932" w:rsidRPr="00140297" w:rsidRDefault="00F17F9E" w:rsidP="00140297">
      <w:pPr>
        <w:widowControl w:val="0"/>
        <w:tabs>
          <w:tab w:val="left" w:pos="1134"/>
        </w:tabs>
        <w:autoSpaceDE w:val="0"/>
        <w:autoSpaceDN w:val="0"/>
        <w:adjustRightInd w:val="0"/>
        <w:spacing w:after="0" w:line="240" w:lineRule="auto"/>
        <w:ind w:left="567"/>
        <w:rPr>
          <w:rFonts w:ascii="Arial" w:hAnsi="Arial" w:cs="Arial"/>
          <w:color w:val="000000"/>
          <w:sz w:val="20"/>
        </w:rPr>
      </w:pPr>
      <w:r w:rsidRPr="00140297">
        <w:rPr>
          <w:rFonts w:ascii="Arial" w:hAnsi="Arial" w:cs="Arial"/>
          <w:color w:val="000000"/>
          <w:sz w:val="20"/>
        </w:rPr>
        <w:t xml:space="preserve">a.        Claims for payment in respect of work carried out under SOR Line Item 1 shall be made quarterly in arrears upon successful completion of all obligations under SOR Line Item 1. Claims shall be submitted by the Contractor in accordance with Condition 36. Payment will be authorised by the MoD Project Manager or his authorised deputy, identified at Box 2 of DEFFORM 111 (Appendix – Addresses and other Information) and made via the CP&amp;F system. </w:t>
      </w:r>
    </w:p>
    <w:p w:rsidR="00D91932" w:rsidRPr="00140297" w:rsidRDefault="00D91932" w:rsidP="00140297">
      <w:pPr>
        <w:widowControl w:val="0"/>
        <w:tabs>
          <w:tab w:val="left" w:pos="1134"/>
        </w:tabs>
        <w:autoSpaceDE w:val="0"/>
        <w:autoSpaceDN w:val="0"/>
        <w:adjustRightInd w:val="0"/>
        <w:spacing w:after="0" w:line="240" w:lineRule="auto"/>
        <w:ind w:left="567"/>
        <w:rPr>
          <w:rFonts w:ascii="Arial" w:hAnsi="Arial" w:cs="Arial"/>
          <w:color w:val="000000"/>
          <w:sz w:val="20"/>
        </w:rPr>
      </w:pPr>
    </w:p>
    <w:p w:rsidR="00D91932" w:rsidRPr="00140297" w:rsidRDefault="00F17F9E" w:rsidP="00140297">
      <w:pPr>
        <w:widowControl w:val="0"/>
        <w:tabs>
          <w:tab w:val="left" w:pos="1134"/>
        </w:tabs>
        <w:autoSpaceDE w:val="0"/>
        <w:autoSpaceDN w:val="0"/>
        <w:adjustRightInd w:val="0"/>
        <w:spacing w:after="0" w:line="240" w:lineRule="auto"/>
        <w:ind w:left="567"/>
        <w:rPr>
          <w:rFonts w:ascii="Arial" w:hAnsi="Arial" w:cs="Arial"/>
          <w:color w:val="000000"/>
          <w:sz w:val="20"/>
        </w:rPr>
      </w:pPr>
      <w:r w:rsidRPr="00140297">
        <w:rPr>
          <w:rFonts w:ascii="Arial" w:hAnsi="Arial" w:cs="Arial"/>
          <w:color w:val="000000"/>
          <w:sz w:val="20"/>
        </w:rPr>
        <w:t xml:space="preserve">b.        The Authority reserves the right to withhold payment under SOR Line Item 1 until all deliverables </w:t>
      </w:r>
      <w:r w:rsidR="007D7273" w:rsidRPr="00140297">
        <w:rPr>
          <w:rFonts w:ascii="Arial" w:hAnsi="Arial" w:cs="Arial"/>
          <w:color w:val="000000"/>
          <w:sz w:val="20"/>
        </w:rPr>
        <w:t xml:space="preserve">per order </w:t>
      </w:r>
      <w:r w:rsidRPr="00140297">
        <w:rPr>
          <w:rFonts w:ascii="Arial" w:hAnsi="Arial" w:cs="Arial"/>
          <w:color w:val="000000"/>
          <w:sz w:val="20"/>
        </w:rPr>
        <w:t>have been received and accepted by the Authority Project Manager as detailed in Box 2 of DEFFORM 111 - Appendix to Contract.</w:t>
      </w:r>
    </w:p>
    <w:p w:rsidR="00D91932" w:rsidRDefault="00D91932">
      <w:pPr>
        <w:widowControl w:val="0"/>
        <w:autoSpaceDE w:val="0"/>
        <w:autoSpaceDN w:val="0"/>
        <w:adjustRightInd w:val="0"/>
        <w:spacing w:after="220" w:line="240" w:lineRule="auto"/>
        <w:ind w:left="120"/>
        <w:rPr>
          <w:rFonts w:ascii="Arial" w:hAnsi="Arial" w:cs="Arial"/>
          <w:color w:val="000000"/>
        </w:rPr>
      </w:pPr>
    </w:p>
    <w:p w:rsidR="00D91932" w:rsidRPr="00E3720D" w:rsidRDefault="00F17F9E" w:rsidP="00E3720D">
      <w:pPr>
        <w:widowControl w:val="0"/>
        <w:autoSpaceDE w:val="0"/>
        <w:autoSpaceDN w:val="0"/>
        <w:adjustRightInd w:val="0"/>
        <w:spacing w:after="0" w:line="240" w:lineRule="auto"/>
        <w:rPr>
          <w:rFonts w:ascii="Arial" w:hAnsi="Arial" w:cs="Arial"/>
          <w:b/>
          <w:color w:val="000000"/>
          <w:sz w:val="20"/>
        </w:rPr>
      </w:pPr>
      <w:r w:rsidRPr="00E3720D">
        <w:rPr>
          <w:rFonts w:ascii="Arial" w:hAnsi="Arial" w:cs="Arial"/>
          <w:b/>
          <w:color w:val="000000"/>
          <w:sz w:val="20"/>
        </w:rPr>
        <w:t>Schedule of Requirements (SOR) Line Item 2</w:t>
      </w:r>
      <w:r w:rsidR="00437D24">
        <w:rPr>
          <w:rFonts w:ascii="Arial" w:hAnsi="Arial" w:cs="Arial"/>
          <w:b/>
          <w:color w:val="000000"/>
          <w:sz w:val="20"/>
        </w:rPr>
        <w:t>a</w:t>
      </w:r>
      <w:r w:rsidRPr="00E3720D">
        <w:rPr>
          <w:rFonts w:ascii="Arial" w:hAnsi="Arial" w:cs="Arial"/>
          <w:b/>
          <w:color w:val="000000"/>
          <w:sz w:val="20"/>
        </w:rPr>
        <w:t xml:space="preserve"> – Calibration, Upgrades and Repairs – Spares</w:t>
      </w:r>
      <w:r w:rsidR="007916C6">
        <w:rPr>
          <w:rFonts w:ascii="Arial" w:hAnsi="Arial" w:cs="Arial"/>
          <w:b/>
          <w:color w:val="000000"/>
          <w:sz w:val="20"/>
        </w:rPr>
        <w:t xml:space="preserve"> </w:t>
      </w:r>
      <w:r w:rsidR="00CA5273">
        <w:rPr>
          <w:rFonts w:ascii="Arial" w:hAnsi="Arial" w:cs="Arial"/>
          <w:b/>
          <w:color w:val="000000"/>
          <w:sz w:val="20"/>
        </w:rPr>
        <w:t>exclusive</w:t>
      </w:r>
    </w:p>
    <w:p w:rsidR="00D91932" w:rsidRPr="00E3720D" w:rsidRDefault="00D91932" w:rsidP="00E3720D">
      <w:pPr>
        <w:widowControl w:val="0"/>
        <w:tabs>
          <w:tab w:val="left" w:pos="1134"/>
        </w:tabs>
        <w:autoSpaceDE w:val="0"/>
        <w:autoSpaceDN w:val="0"/>
        <w:adjustRightInd w:val="0"/>
        <w:spacing w:after="0" w:line="240" w:lineRule="auto"/>
        <w:ind w:left="567"/>
        <w:rPr>
          <w:rFonts w:ascii="Arial" w:hAnsi="Arial" w:cs="Arial"/>
          <w:color w:val="000000"/>
          <w:sz w:val="20"/>
        </w:rPr>
      </w:pPr>
    </w:p>
    <w:p w:rsidR="00D91932" w:rsidRPr="00E3720D" w:rsidRDefault="00E3720D" w:rsidP="00E3720D">
      <w:pPr>
        <w:widowControl w:val="0"/>
        <w:tabs>
          <w:tab w:val="left" w:pos="1134"/>
        </w:tabs>
        <w:autoSpaceDE w:val="0"/>
        <w:autoSpaceDN w:val="0"/>
        <w:adjustRightInd w:val="0"/>
        <w:spacing w:after="0" w:line="240" w:lineRule="auto"/>
        <w:ind w:left="567"/>
        <w:rPr>
          <w:rFonts w:ascii="Arial" w:hAnsi="Arial" w:cs="Arial"/>
          <w:color w:val="000000"/>
          <w:sz w:val="20"/>
        </w:rPr>
      </w:pPr>
      <w:r w:rsidRPr="00E3720D">
        <w:rPr>
          <w:rFonts w:ascii="Arial" w:hAnsi="Arial" w:cs="Arial"/>
          <w:color w:val="000000"/>
          <w:sz w:val="20"/>
        </w:rPr>
        <w:t>c</w:t>
      </w:r>
      <w:r w:rsidR="00F17F9E" w:rsidRPr="00E3720D">
        <w:rPr>
          <w:rFonts w:ascii="Arial" w:hAnsi="Arial" w:cs="Arial"/>
          <w:color w:val="000000"/>
          <w:sz w:val="20"/>
        </w:rPr>
        <w:t>.        Claims for payment in respect of work carried out under SOR Line Item 2</w:t>
      </w:r>
      <w:r w:rsidR="00D53471">
        <w:rPr>
          <w:rFonts w:ascii="Arial" w:hAnsi="Arial" w:cs="Arial"/>
          <w:color w:val="000000"/>
          <w:sz w:val="20"/>
        </w:rPr>
        <w:t>a</w:t>
      </w:r>
      <w:r w:rsidR="00F17F9E" w:rsidRPr="00E3720D">
        <w:rPr>
          <w:rFonts w:ascii="Arial" w:hAnsi="Arial" w:cs="Arial"/>
          <w:color w:val="000000"/>
          <w:sz w:val="20"/>
        </w:rPr>
        <w:t xml:space="preserve"> shall be made</w:t>
      </w:r>
      <w:r w:rsidR="00D53471">
        <w:rPr>
          <w:rFonts w:ascii="Arial" w:hAnsi="Arial" w:cs="Arial"/>
          <w:color w:val="000000"/>
          <w:sz w:val="20"/>
        </w:rPr>
        <w:t xml:space="preserve"> quarterly in arrears</w:t>
      </w:r>
      <w:r w:rsidR="00F17F9E" w:rsidRPr="00E3720D">
        <w:rPr>
          <w:rFonts w:ascii="Arial" w:hAnsi="Arial" w:cs="Arial"/>
          <w:color w:val="000000"/>
          <w:sz w:val="20"/>
        </w:rPr>
        <w:t xml:space="preserve"> upon satisfactory delivery of the work and service ordered. Claims shall be submitted by the Contractor in accordance with condition 36. Payment will be authorised by the MoD Project Manager or his authorised deputy, identified at Box 2 of DEFFORM 111 (Appendix – Addresses and other Information) and made via the CP&amp;F system.</w:t>
      </w:r>
    </w:p>
    <w:p w:rsidR="00D91932" w:rsidRPr="00E3720D" w:rsidRDefault="00D91932" w:rsidP="00E3720D">
      <w:pPr>
        <w:widowControl w:val="0"/>
        <w:tabs>
          <w:tab w:val="left" w:pos="1134"/>
        </w:tabs>
        <w:autoSpaceDE w:val="0"/>
        <w:autoSpaceDN w:val="0"/>
        <w:adjustRightInd w:val="0"/>
        <w:spacing w:after="0" w:line="240" w:lineRule="auto"/>
        <w:ind w:left="567"/>
        <w:rPr>
          <w:rFonts w:ascii="Arial" w:hAnsi="Arial" w:cs="Arial"/>
          <w:color w:val="000000"/>
          <w:sz w:val="20"/>
        </w:rPr>
      </w:pPr>
    </w:p>
    <w:p w:rsidR="00D91932" w:rsidRPr="00E3720D" w:rsidRDefault="00E3720D" w:rsidP="00E3720D">
      <w:pPr>
        <w:widowControl w:val="0"/>
        <w:tabs>
          <w:tab w:val="left" w:pos="1134"/>
        </w:tabs>
        <w:autoSpaceDE w:val="0"/>
        <w:autoSpaceDN w:val="0"/>
        <w:adjustRightInd w:val="0"/>
        <w:spacing w:after="0" w:line="240" w:lineRule="auto"/>
        <w:ind w:left="567"/>
        <w:rPr>
          <w:rFonts w:ascii="Arial" w:hAnsi="Arial" w:cs="Arial"/>
          <w:color w:val="000000"/>
          <w:sz w:val="20"/>
        </w:rPr>
      </w:pPr>
      <w:r w:rsidRPr="00E3720D">
        <w:rPr>
          <w:rFonts w:ascii="Arial" w:hAnsi="Arial" w:cs="Arial"/>
          <w:color w:val="000000"/>
          <w:sz w:val="20"/>
        </w:rPr>
        <w:t>d</w:t>
      </w:r>
      <w:r w:rsidR="00F17F9E" w:rsidRPr="00E3720D">
        <w:rPr>
          <w:rFonts w:ascii="Arial" w:hAnsi="Arial" w:cs="Arial"/>
          <w:color w:val="000000"/>
          <w:sz w:val="20"/>
        </w:rPr>
        <w:t>.        The Authority reserves the right to withhold payment under Line Item 2</w:t>
      </w:r>
      <w:r w:rsidR="00D53471">
        <w:rPr>
          <w:rFonts w:ascii="Arial" w:hAnsi="Arial" w:cs="Arial"/>
          <w:color w:val="000000"/>
          <w:sz w:val="20"/>
        </w:rPr>
        <w:t>a</w:t>
      </w:r>
      <w:r w:rsidR="00F17F9E" w:rsidRPr="00E3720D">
        <w:rPr>
          <w:rFonts w:ascii="Arial" w:hAnsi="Arial" w:cs="Arial"/>
          <w:color w:val="000000"/>
          <w:sz w:val="20"/>
        </w:rPr>
        <w:t xml:space="preserve"> until all deliverables have been received and accepted by the Authority Project Manager as detailed in Box 2 of DEFFORM 111 - Appendix to Contract. </w:t>
      </w:r>
    </w:p>
    <w:p w:rsidR="00D91932" w:rsidRPr="00E3720D" w:rsidRDefault="00D91932" w:rsidP="00E3720D">
      <w:pPr>
        <w:widowControl w:val="0"/>
        <w:tabs>
          <w:tab w:val="left" w:pos="1134"/>
        </w:tabs>
        <w:autoSpaceDE w:val="0"/>
        <w:autoSpaceDN w:val="0"/>
        <w:adjustRightInd w:val="0"/>
        <w:spacing w:after="0" w:line="240" w:lineRule="auto"/>
        <w:ind w:left="567"/>
        <w:rPr>
          <w:rFonts w:ascii="Arial" w:hAnsi="Arial" w:cs="Arial"/>
          <w:color w:val="000000"/>
          <w:sz w:val="20"/>
        </w:rPr>
      </w:pPr>
    </w:p>
    <w:p w:rsidR="00D53471" w:rsidRDefault="00D53471" w:rsidP="00D53471">
      <w:pPr>
        <w:widowControl w:val="0"/>
        <w:tabs>
          <w:tab w:val="left" w:pos="1134"/>
        </w:tabs>
        <w:autoSpaceDE w:val="0"/>
        <w:autoSpaceDN w:val="0"/>
        <w:adjustRightInd w:val="0"/>
        <w:spacing w:after="0" w:line="240" w:lineRule="auto"/>
        <w:rPr>
          <w:rFonts w:ascii="Arial" w:hAnsi="Arial" w:cs="Arial"/>
          <w:color w:val="000000"/>
          <w:sz w:val="20"/>
        </w:rPr>
      </w:pPr>
      <w:r>
        <w:rPr>
          <w:rFonts w:ascii="Arial" w:hAnsi="Arial" w:cs="Arial"/>
          <w:color w:val="000000"/>
          <w:sz w:val="20"/>
        </w:rPr>
        <w:t xml:space="preserve"> </w:t>
      </w:r>
    </w:p>
    <w:p w:rsidR="00D91932" w:rsidRDefault="00D53471" w:rsidP="00D53471">
      <w:pPr>
        <w:widowControl w:val="0"/>
        <w:tabs>
          <w:tab w:val="left" w:pos="1134"/>
        </w:tabs>
        <w:autoSpaceDE w:val="0"/>
        <w:autoSpaceDN w:val="0"/>
        <w:adjustRightInd w:val="0"/>
        <w:spacing w:after="0" w:line="240" w:lineRule="auto"/>
        <w:rPr>
          <w:rFonts w:ascii="Arial" w:hAnsi="Arial" w:cs="Arial"/>
          <w:color w:val="000000"/>
          <w:sz w:val="20"/>
        </w:rPr>
      </w:pPr>
      <w:r w:rsidRPr="00E3720D">
        <w:rPr>
          <w:rFonts w:ascii="Arial" w:hAnsi="Arial" w:cs="Arial"/>
          <w:b/>
          <w:color w:val="000000"/>
          <w:sz w:val="20"/>
        </w:rPr>
        <w:t xml:space="preserve">Schedule of Requirements (SOR) </w:t>
      </w:r>
      <w:r>
        <w:rPr>
          <w:rFonts w:ascii="Arial" w:hAnsi="Arial" w:cs="Arial"/>
          <w:b/>
          <w:color w:val="000000"/>
          <w:sz w:val="20"/>
        </w:rPr>
        <w:t>Line Item 2b – Purchase of Spares</w:t>
      </w:r>
      <w:r w:rsidR="00F17F9E" w:rsidRPr="00E3720D">
        <w:rPr>
          <w:rFonts w:ascii="Arial" w:hAnsi="Arial" w:cs="Arial"/>
          <w:color w:val="000000"/>
          <w:sz w:val="20"/>
        </w:rPr>
        <w:t xml:space="preserve"> </w:t>
      </w:r>
    </w:p>
    <w:p w:rsidR="00D53471" w:rsidRDefault="00D53471" w:rsidP="00D53471">
      <w:pPr>
        <w:widowControl w:val="0"/>
        <w:tabs>
          <w:tab w:val="left" w:pos="1134"/>
        </w:tabs>
        <w:autoSpaceDE w:val="0"/>
        <w:autoSpaceDN w:val="0"/>
        <w:adjustRightInd w:val="0"/>
        <w:spacing w:after="0" w:line="240" w:lineRule="auto"/>
        <w:rPr>
          <w:rFonts w:ascii="Arial" w:hAnsi="Arial" w:cs="Arial"/>
          <w:color w:val="000000"/>
          <w:sz w:val="20"/>
        </w:rPr>
      </w:pPr>
    </w:p>
    <w:p w:rsidR="00D53471" w:rsidRPr="00E3720D" w:rsidRDefault="00D53471" w:rsidP="00D53471">
      <w:pPr>
        <w:widowControl w:val="0"/>
        <w:tabs>
          <w:tab w:val="left" w:pos="1134"/>
        </w:tabs>
        <w:autoSpaceDE w:val="0"/>
        <w:autoSpaceDN w:val="0"/>
        <w:adjustRightInd w:val="0"/>
        <w:spacing w:after="0" w:line="240" w:lineRule="auto"/>
        <w:ind w:left="567"/>
        <w:rPr>
          <w:rFonts w:ascii="Arial" w:hAnsi="Arial" w:cs="Arial"/>
          <w:color w:val="000000"/>
          <w:sz w:val="20"/>
        </w:rPr>
      </w:pPr>
      <w:r>
        <w:rPr>
          <w:rFonts w:ascii="Arial" w:hAnsi="Arial" w:cs="Arial"/>
          <w:color w:val="000000"/>
          <w:sz w:val="20"/>
        </w:rPr>
        <w:t>e.</w:t>
      </w:r>
      <w:r>
        <w:rPr>
          <w:rFonts w:ascii="Arial" w:hAnsi="Arial" w:cs="Arial"/>
          <w:color w:val="000000"/>
          <w:sz w:val="20"/>
        </w:rPr>
        <w:tab/>
      </w:r>
      <w:r w:rsidRPr="00E3720D">
        <w:rPr>
          <w:rFonts w:ascii="Arial" w:hAnsi="Arial" w:cs="Arial"/>
          <w:color w:val="000000"/>
          <w:sz w:val="20"/>
        </w:rPr>
        <w:t>Claims for payment in respect of work carried out under SOR Line Item 2</w:t>
      </w:r>
      <w:r>
        <w:rPr>
          <w:rFonts w:ascii="Arial" w:hAnsi="Arial" w:cs="Arial"/>
          <w:color w:val="000000"/>
          <w:sz w:val="20"/>
        </w:rPr>
        <w:t>b</w:t>
      </w:r>
      <w:r w:rsidRPr="00E3720D">
        <w:rPr>
          <w:rFonts w:ascii="Arial" w:hAnsi="Arial" w:cs="Arial"/>
          <w:color w:val="000000"/>
          <w:sz w:val="20"/>
        </w:rPr>
        <w:t xml:space="preserve"> shall be made</w:t>
      </w:r>
      <w:r>
        <w:rPr>
          <w:rFonts w:ascii="Arial" w:hAnsi="Arial" w:cs="Arial"/>
          <w:color w:val="000000"/>
          <w:sz w:val="20"/>
        </w:rPr>
        <w:t xml:space="preserve"> </w:t>
      </w:r>
      <w:r w:rsidRPr="00E3720D">
        <w:rPr>
          <w:rFonts w:ascii="Arial" w:hAnsi="Arial" w:cs="Arial"/>
          <w:color w:val="000000"/>
          <w:sz w:val="20"/>
        </w:rPr>
        <w:t>upon satisfactory delivery of the work and service ordered. Claims shall be submitted by the Contractor in accordance with condition 36. Payment will be authorised by the MoD Project Manager or his authorised deputy, identified at Box 2 of DEFFORM 111 (Appendix – Addresses and other Information) and made via the CP&amp;F system.</w:t>
      </w:r>
    </w:p>
    <w:p w:rsidR="00D53471" w:rsidRPr="00E3720D" w:rsidRDefault="00D53471" w:rsidP="00D53471">
      <w:pPr>
        <w:widowControl w:val="0"/>
        <w:tabs>
          <w:tab w:val="left" w:pos="1134"/>
        </w:tabs>
        <w:autoSpaceDE w:val="0"/>
        <w:autoSpaceDN w:val="0"/>
        <w:adjustRightInd w:val="0"/>
        <w:spacing w:after="0" w:line="240" w:lineRule="auto"/>
        <w:ind w:left="567"/>
        <w:rPr>
          <w:rFonts w:ascii="Arial" w:hAnsi="Arial" w:cs="Arial"/>
          <w:color w:val="000000"/>
          <w:sz w:val="20"/>
        </w:rPr>
      </w:pPr>
    </w:p>
    <w:p w:rsidR="00D53471" w:rsidRPr="00E3720D" w:rsidRDefault="00D53471" w:rsidP="00D53471">
      <w:pPr>
        <w:widowControl w:val="0"/>
        <w:tabs>
          <w:tab w:val="left" w:pos="1134"/>
        </w:tabs>
        <w:autoSpaceDE w:val="0"/>
        <w:autoSpaceDN w:val="0"/>
        <w:adjustRightInd w:val="0"/>
        <w:spacing w:after="0" w:line="240" w:lineRule="auto"/>
        <w:ind w:left="567"/>
        <w:rPr>
          <w:rFonts w:ascii="Arial" w:hAnsi="Arial" w:cs="Arial"/>
          <w:color w:val="000000"/>
          <w:sz w:val="20"/>
        </w:rPr>
      </w:pPr>
      <w:r>
        <w:rPr>
          <w:rFonts w:ascii="Arial" w:hAnsi="Arial" w:cs="Arial"/>
          <w:color w:val="000000"/>
          <w:sz w:val="20"/>
        </w:rPr>
        <w:t>f</w:t>
      </w:r>
      <w:r w:rsidRPr="00E3720D">
        <w:rPr>
          <w:rFonts w:ascii="Arial" w:hAnsi="Arial" w:cs="Arial"/>
          <w:color w:val="000000"/>
          <w:sz w:val="20"/>
        </w:rPr>
        <w:t>.        The Authority reserves the right to withhold payment under Line Item 2</w:t>
      </w:r>
      <w:r w:rsidR="00A64F54">
        <w:rPr>
          <w:rFonts w:ascii="Arial" w:hAnsi="Arial" w:cs="Arial"/>
          <w:color w:val="000000"/>
          <w:sz w:val="20"/>
        </w:rPr>
        <w:t>b</w:t>
      </w:r>
      <w:r w:rsidRPr="00E3720D">
        <w:rPr>
          <w:rFonts w:ascii="Arial" w:hAnsi="Arial" w:cs="Arial"/>
          <w:color w:val="000000"/>
          <w:sz w:val="20"/>
        </w:rPr>
        <w:t xml:space="preserve"> until all deliverables have been received and accepted by the Authority Project Manager as detailed in Box 2 of DEFFORM 111 - Appendix to Contract. </w:t>
      </w:r>
    </w:p>
    <w:p w:rsidR="00D53471" w:rsidRDefault="00D53471" w:rsidP="00D53471">
      <w:pPr>
        <w:widowControl w:val="0"/>
        <w:tabs>
          <w:tab w:val="left" w:pos="1134"/>
        </w:tabs>
        <w:autoSpaceDE w:val="0"/>
        <w:autoSpaceDN w:val="0"/>
        <w:adjustRightInd w:val="0"/>
        <w:spacing w:after="0" w:line="240" w:lineRule="auto"/>
        <w:rPr>
          <w:rFonts w:ascii="Arial" w:hAnsi="Arial" w:cs="Arial"/>
          <w:color w:val="000000"/>
          <w:sz w:val="20"/>
        </w:rPr>
      </w:pPr>
    </w:p>
    <w:p w:rsidR="00D53471" w:rsidRDefault="00D11E8A" w:rsidP="00D11E8A">
      <w:pPr>
        <w:widowControl w:val="0"/>
        <w:tabs>
          <w:tab w:val="left" w:pos="1134"/>
        </w:tabs>
        <w:autoSpaceDE w:val="0"/>
        <w:autoSpaceDN w:val="0"/>
        <w:adjustRightInd w:val="0"/>
        <w:spacing w:after="0" w:line="240" w:lineRule="auto"/>
        <w:ind w:left="567"/>
        <w:rPr>
          <w:rFonts w:ascii="Arial" w:hAnsi="Arial" w:cs="Arial"/>
          <w:color w:val="000000"/>
          <w:sz w:val="20"/>
        </w:rPr>
      </w:pPr>
      <w:r>
        <w:rPr>
          <w:rFonts w:ascii="Arial" w:hAnsi="Arial" w:cs="Arial"/>
          <w:color w:val="000000"/>
          <w:sz w:val="20"/>
        </w:rPr>
        <w:t>g.</w:t>
      </w:r>
      <w:r>
        <w:rPr>
          <w:rFonts w:ascii="Arial" w:hAnsi="Arial" w:cs="Arial"/>
          <w:color w:val="000000"/>
          <w:sz w:val="20"/>
        </w:rPr>
        <w:tab/>
      </w:r>
      <w:r w:rsidRPr="00E3720D">
        <w:rPr>
          <w:rFonts w:ascii="Arial" w:hAnsi="Arial" w:cs="Arial"/>
          <w:color w:val="000000"/>
          <w:sz w:val="20"/>
        </w:rPr>
        <w:t>The contractor shall submit any request for delivery and payment of part orders to the Authority which will be agreed on a case-by-case basis</w:t>
      </w:r>
      <w:r>
        <w:rPr>
          <w:rFonts w:ascii="Arial" w:hAnsi="Arial" w:cs="Arial"/>
          <w:color w:val="000000"/>
          <w:sz w:val="20"/>
        </w:rPr>
        <w:t>.</w:t>
      </w:r>
    </w:p>
    <w:p w:rsidR="00B10537" w:rsidRDefault="00B10537" w:rsidP="00D11E8A">
      <w:pPr>
        <w:widowControl w:val="0"/>
        <w:tabs>
          <w:tab w:val="left" w:pos="1134"/>
        </w:tabs>
        <w:autoSpaceDE w:val="0"/>
        <w:autoSpaceDN w:val="0"/>
        <w:adjustRightInd w:val="0"/>
        <w:spacing w:after="0" w:line="240" w:lineRule="auto"/>
        <w:ind w:left="567"/>
        <w:rPr>
          <w:rFonts w:ascii="Arial" w:hAnsi="Arial" w:cs="Arial"/>
          <w:color w:val="000000"/>
          <w:sz w:val="20"/>
        </w:rPr>
      </w:pPr>
    </w:p>
    <w:p w:rsidR="00B10537" w:rsidRDefault="00B10537" w:rsidP="00B10537">
      <w:pPr>
        <w:widowControl w:val="0"/>
        <w:tabs>
          <w:tab w:val="left" w:pos="1134"/>
        </w:tabs>
        <w:autoSpaceDE w:val="0"/>
        <w:autoSpaceDN w:val="0"/>
        <w:adjustRightInd w:val="0"/>
        <w:spacing w:after="0" w:line="240" w:lineRule="auto"/>
        <w:rPr>
          <w:rFonts w:ascii="Arial" w:hAnsi="Arial" w:cs="Arial"/>
          <w:color w:val="000000"/>
          <w:sz w:val="20"/>
        </w:rPr>
      </w:pPr>
      <w:r w:rsidRPr="00E3720D">
        <w:rPr>
          <w:rFonts w:ascii="Arial" w:hAnsi="Arial" w:cs="Arial"/>
          <w:b/>
          <w:color w:val="000000"/>
          <w:sz w:val="20"/>
        </w:rPr>
        <w:t xml:space="preserve">Schedule of Requirements (SOR) </w:t>
      </w:r>
      <w:r>
        <w:rPr>
          <w:rFonts w:ascii="Arial" w:hAnsi="Arial" w:cs="Arial"/>
          <w:b/>
          <w:color w:val="000000"/>
          <w:sz w:val="20"/>
        </w:rPr>
        <w:t xml:space="preserve">Line Item 2c – </w:t>
      </w:r>
      <w:r w:rsidRPr="00D53471">
        <w:rPr>
          <w:rFonts w:ascii="Arial" w:hAnsi="Arial" w:cs="Arial"/>
          <w:b/>
          <w:color w:val="000000"/>
          <w:sz w:val="20"/>
        </w:rPr>
        <w:t>Upgrade of Avion Universal Static Balance System</w:t>
      </w:r>
    </w:p>
    <w:p w:rsidR="00B10537" w:rsidRDefault="00B10537" w:rsidP="00B10537">
      <w:pPr>
        <w:widowControl w:val="0"/>
        <w:tabs>
          <w:tab w:val="left" w:pos="1134"/>
        </w:tabs>
        <w:autoSpaceDE w:val="0"/>
        <w:autoSpaceDN w:val="0"/>
        <w:adjustRightInd w:val="0"/>
        <w:spacing w:after="0" w:line="240" w:lineRule="auto"/>
        <w:rPr>
          <w:rFonts w:ascii="Arial" w:hAnsi="Arial" w:cs="Arial"/>
          <w:color w:val="000000"/>
          <w:sz w:val="20"/>
        </w:rPr>
      </w:pPr>
    </w:p>
    <w:p w:rsidR="00B10537" w:rsidRDefault="00B10537" w:rsidP="00B10537">
      <w:pPr>
        <w:widowControl w:val="0"/>
        <w:tabs>
          <w:tab w:val="left" w:pos="1134"/>
        </w:tabs>
        <w:autoSpaceDE w:val="0"/>
        <w:autoSpaceDN w:val="0"/>
        <w:adjustRightInd w:val="0"/>
        <w:spacing w:after="0" w:line="240" w:lineRule="auto"/>
        <w:ind w:left="567"/>
        <w:rPr>
          <w:rFonts w:ascii="Arial" w:hAnsi="Arial" w:cs="Arial"/>
          <w:color w:val="000000"/>
          <w:sz w:val="20"/>
        </w:rPr>
      </w:pPr>
      <w:r>
        <w:rPr>
          <w:rFonts w:ascii="Arial" w:hAnsi="Arial" w:cs="Arial"/>
          <w:color w:val="000000"/>
          <w:sz w:val="20"/>
        </w:rPr>
        <w:t>h.</w:t>
      </w:r>
      <w:r>
        <w:rPr>
          <w:rFonts w:ascii="Arial" w:hAnsi="Arial" w:cs="Arial"/>
          <w:color w:val="000000"/>
          <w:sz w:val="20"/>
        </w:rPr>
        <w:tab/>
      </w:r>
      <w:r w:rsidRPr="00E3720D">
        <w:rPr>
          <w:rFonts w:ascii="Arial" w:hAnsi="Arial" w:cs="Arial"/>
          <w:color w:val="000000"/>
          <w:sz w:val="20"/>
        </w:rPr>
        <w:t>Claims for payment in respect of work carried out under SOR Line Item 2</w:t>
      </w:r>
      <w:r>
        <w:rPr>
          <w:rFonts w:ascii="Arial" w:hAnsi="Arial" w:cs="Arial"/>
          <w:color w:val="000000"/>
          <w:sz w:val="20"/>
        </w:rPr>
        <w:t>c</w:t>
      </w:r>
      <w:r w:rsidRPr="00E3720D">
        <w:rPr>
          <w:rFonts w:ascii="Arial" w:hAnsi="Arial" w:cs="Arial"/>
          <w:color w:val="000000"/>
          <w:sz w:val="20"/>
        </w:rPr>
        <w:t xml:space="preserve"> shall be made</w:t>
      </w:r>
      <w:r>
        <w:rPr>
          <w:rFonts w:ascii="Arial" w:hAnsi="Arial" w:cs="Arial"/>
          <w:color w:val="000000"/>
          <w:sz w:val="20"/>
        </w:rPr>
        <w:t xml:space="preserve"> </w:t>
      </w:r>
      <w:r w:rsidRPr="00E3720D">
        <w:rPr>
          <w:rFonts w:ascii="Arial" w:hAnsi="Arial" w:cs="Arial"/>
          <w:color w:val="000000"/>
          <w:sz w:val="20"/>
        </w:rPr>
        <w:t>upon satisfactory delivery of the work and service ordered</w:t>
      </w:r>
      <w:r>
        <w:rPr>
          <w:rFonts w:ascii="Arial" w:hAnsi="Arial" w:cs="Arial"/>
          <w:color w:val="000000"/>
          <w:sz w:val="20"/>
        </w:rPr>
        <w:t xml:space="preserve"> against the milestones listed below</w:t>
      </w:r>
      <w:r w:rsidRPr="00E3720D">
        <w:rPr>
          <w:rFonts w:ascii="Arial" w:hAnsi="Arial" w:cs="Arial"/>
          <w:color w:val="000000"/>
          <w:sz w:val="20"/>
        </w:rPr>
        <w:t>. Claims shall be submitted by the Contractor in accordance with condition 36. Payment will be authorised by the MoD Project Manager or his authorised deputy, identified at Box 2 of DEFFORM 111 (Appendix – Addresses and other Information) and made via the CP&amp;F system.</w:t>
      </w:r>
    </w:p>
    <w:p w:rsidR="00B10537" w:rsidRPr="00E3720D" w:rsidRDefault="00B10537" w:rsidP="00B10537">
      <w:pPr>
        <w:widowControl w:val="0"/>
        <w:tabs>
          <w:tab w:val="left" w:pos="1134"/>
        </w:tabs>
        <w:autoSpaceDE w:val="0"/>
        <w:autoSpaceDN w:val="0"/>
        <w:adjustRightInd w:val="0"/>
        <w:spacing w:after="0" w:line="240" w:lineRule="auto"/>
        <w:ind w:left="567"/>
        <w:rPr>
          <w:rFonts w:ascii="Arial" w:hAnsi="Arial" w:cs="Arial"/>
          <w:color w:val="000000"/>
          <w:sz w:val="20"/>
        </w:rPr>
      </w:pPr>
      <w:r>
        <w:rPr>
          <w:rFonts w:ascii="Arial" w:hAnsi="Arial" w:cs="Arial"/>
          <w:color w:val="000000"/>
          <w:sz w:val="20"/>
        </w:rPr>
        <w:lastRenderedPageBreak/>
        <w:tab/>
        <w:t>i.</w:t>
      </w:r>
      <w:r>
        <w:rPr>
          <w:rFonts w:ascii="Arial" w:hAnsi="Arial" w:cs="Arial"/>
          <w:color w:val="000000"/>
          <w:sz w:val="20"/>
        </w:rPr>
        <w:tab/>
      </w:r>
    </w:p>
    <w:tbl>
      <w:tblPr>
        <w:tblStyle w:val="TableGrid"/>
        <w:tblW w:w="0" w:type="auto"/>
        <w:tblInd w:w="1413" w:type="dxa"/>
        <w:tblLook w:val="04A0" w:firstRow="1" w:lastRow="0" w:firstColumn="1" w:lastColumn="0" w:noHBand="0" w:noVBand="1"/>
      </w:tblPr>
      <w:tblGrid>
        <w:gridCol w:w="1072"/>
        <w:gridCol w:w="2892"/>
        <w:gridCol w:w="1418"/>
        <w:gridCol w:w="1701"/>
      </w:tblGrid>
      <w:tr w:rsidR="00B10537" w:rsidTr="00914E73">
        <w:tc>
          <w:tcPr>
            <w:tcW w:w="1072" w:type="dxa"/>
          </w:tcPr>
          <w:p w:rsidR="00B10537" w:rsidRDefault="00914E73" w:rsidP="00B10537">
            <w:pPr>
              <w:widowControl w:val="0"/>
              <w:tabs>
                <w:tab w:val="left" w:pos="1134"/>
              </w:tabs>
              <w:autoSpaceDE w:val="0"/>
              <w:autoSpaceDN w:val="0"/>
              <w:adjustRightInd w:val="0"/>
              <w:spacing w:after="0" w:line="240" w:lineRule="auto"/>
              <w:rPr>
                <w:rFonts w:ascii="Arial" w:hAnsi="Arial" w:cs="Arial"/>
                <w:color w:val="000000"/>
                <w:sz w:val="20"/>
              </w:rPr>
            </w:pPr>
            <w:r>
              <w:rPr>
                <w:rFonts w:ascii="Arial" w:hAnsi="Arial" w:cs="Arial"/>
                <w:color w:val="000000"/>
                <w:sz w:val="20"/>
              </w:rPr>
              <w:t>Milestone</w:t>
            </w:r>
          </w:p>
        </w:tc>
        <w:tc>
          <w:tcPr>
            <w:tcW w:w="2892" w:type="dxa"/>
          </w:tcPr>
          <w:p w:rsidR="00B10537" w:rsidRDefault="00914E73" w:rsidP="00B10537">
            <w:pPr>
              <w:widowControl w:val="0"/>
              <w:tabs>
                <w:tab w:val="left" w:pos="1134"/>
              </w:tabs>
              <w:autoSpaceDE w:val="0"/>
              <w:autoSpaceDN w:val="0"/>
              <w:adjustRightInd w:val="0"/>
              <w:spacing w:after="0" w:line="240" w:lineRule="auto"/>
              <w:rPr>
                <w:rFonts w:ascii="Arial" w:hAnsi="Arial" w:cs="Arial"/>
                <w:color w:val="000000"/>
                <w:sz w:val="20"/>
              </w:rPr>
            </w:pPr>
            <w:r>
              <w:rPr>
                <w:rFonts w:ascii="Arial" w:hAnsi="Arial" w:cs="Arial"/>
                <w:color w:val="000000"/>
                <w:sz w:val="20"/>
              </w:rPr>
              <w:t>Description</w:t>
            </w:r>
          </w:p>
        </w:tc>
        <w:tc>
          <w:tcPr>
            <w:tcW w:w="1418" w:type="dxa"/>
          </w:tcPr>
          <w:p w:rsidR="00B10537" w:rsidRPr="009965D7" w:rsidRDefault="009965D7" w:rsidP="00B10537">
            <w:pPr>
              <w:widowControl w:val="0"/>
              <w:tabs>
                <w:tab w:val="left" w:pos="1134"/>
              </w:tabs>
              <w:autoSpaceDE w:val="0"/>
              <w:autoSpaceDN w:val="0"/>
              <w:adjustRightInd w:val="0"/>
              <w:spacing w:after="0" w:line="240" w:lineRule="auto"/>
              <w:rPr>
                <w:rFonts w:ascii="Arial" w:hAnsi="Arial" w:cs="Arial"/>
                <w:color w:val="000000"/>
                <w:sz w:val="20"/>
                <w:highlight w:val="black"/>
              </w:rPr>
            </w:pPr>
            <w:r>
              <w:rPr>
                <w:rFonts w:ascii="Arial" w:hAnsi="Arial" w:cs="Arial"/>
                <w:noProof/>
                <w:color w:val="000000"/>
                <w:sz w:val="20"/>
                <w:highlight w:val="black"/>
              </w:rPr>
              <w:t>'''''''''''''''</w:t>
            </w:r>
          </w:p>
        </w:tc>
        <w:tc>
          <w:tcPr>
            <w:tcW w:w="1701" w:type="dxa"/>
          </w:tcPr>
          <w:p w:rsidR="00B10537" w:rsidRDefault="00914E73" w:rsidP="00B10537">
            <w:pPr>
              <w:widowControl w:val="0"/>
              <w:tabs>
                <w:tab w:val="left" w:pos="1134"/>
              </w:tabs>
              <w:autoSpaceDE w:val="0"/>
              <w:autoSpaceDN w:val="0"/>
              <w:adjustRightInd w:val="0"/>
              <w:spacing w:after="0" w:line="240" w:lineRule="auto"/>
              <w:rPr>
                <w:rFonts w:ascii="Arial" w:hAnsi="Arial" w:cs="Arial"/>
                <w:color w:val="000000"/>
                <w:sz w:val="20"/>
              </w:rPr>
            </w:pPr>
            <w:r>
              <w:rPr>
                <w:rFonts w:ascii="Arial" w:hAnsi="Arial" w:cs="Arial"/>
                <w:color w:val="000000"/>
                <w:sz w:val="20"/>
              </w:rPr>
              <w:t>Lead Time</w:t>
            </w:r>
          </w:p>
        </w:tc>
      </w:tr>
      <w:tr w:rsidR="00B10537" w:rsidTr="00914E73">
        <w:tc>
          <w:tcPr>
            <w:tcW w:w="1072" w:type="dxa"/>
          </w:tcPr>
          <w:p w:rsidR="00B10537" w:rsidRDefault="00914E73" w:rsidP="00B10537">
            <w:pPr>
              <w:widowControl w:val="0"/>
              <w:tabs>
                <w:tab w:val="left" w:pos="1134"/>
              </w:tabs>
              <w:autoSpaceDE w:val="0"/>
              <w:autoSpaceDN w:val="0"/>
              <w:adjustRightInd w:val="0"/>
              <w:spacing w:after="0" w:line="240" w:lineRule="auto"/>
              <w:rPr>
                <w:rFonts w:ascii="Arial" w:hAnsi="Arial" w:cs="Arial"/>
                <w:color w:val="000000"/>
                <w:sz w:val="20"/>
              </w:rPr>
            </w:pPr>
            <w:r>
              <w:rPr>
                <w:rFonts w:ascii="Arial" w:hAnsi="Arial" w:cs="Arial"/>
                <w:color w:val="000000"/>
                <w:sz w:val="20"/>
              </w:rPr>
              <w:t>1</w:t>
            </w:r>
          </w:p>
        </w:tc>
        <w:tc>
          <w:tcPr>
            <w:tcW w:w="2892" w:type="dxa"/>
          </w:tcPr>
          <w:p w:rsidR="00B10537" w:rsidRDefault="00914E73" w:rsidP="00B10537">
            <w:pPr>
              <w:widowControl w:val="0"/>
              <w:tabs>
                <w:tab w:val="left" w:pos="1134"/>
              </w:tabs>
              <w:autoSpaceDE w:val="0"/>
              <w:autoSpaceDN w:val="0"/>
              <w:adjustRightInd w:val="0"/>
              <w:spacing w:after="0" w:line="240" w:lineRule="auto"/>
              <w:rPr>
                <w:rFonts w:ascii="Arial" w:hAnsi="Arial" w:cs="Arial"/>
                <w:color w:val="000000"/>
                <w:sz w:val="20"/>
              </w:rPr>
            </w:pPr>
            <w:r>
              <w:rPr>
                <w:rFonts w:ascii="Arial" w:hAnsi="Arial" w:cs="Arial"/>
                <w:color w:val="000000"/>
                <w:sz w:val="20"/>
              </w:rPr>
              <w:t>Following Factory Acceptance Test (FAT) for Qty 6 Upgrades</w:t>
            </w:r>
          </w:p>
        </w:tc>
        <w:tc>
          <w:tcPr>
            <w:tcW w:w="1418" w:type="dxa"/>
          </w:tcPr>
          <w:p w:rsidR="00B10537" w:rsidRPr="009965D7" w:rsidRDefault="009965D7" w:rsidP="00B10537">
            <w:pPr>
              <w:widowControl w:val="0"/>
              <w:tabs>
                <w:tab w:val="left" w:pos="1134"/>
              </w:tabs>
              <w:autoSpaceDE w:val="0"/>
              <w:autoSpaceDN w:val="0"/>
              <w:adjustRightInd w:val="0"/>
              <w:spacing w:after="0" w:line="240" w:lineRule="auto"/>
              <w:rPr>
                <w:rFonts w:ascii="Arial" w:hAnsi="Arial" w:cs="Arial"/>
                <w:color w:val="000000"/>
                <w:sz w:val="20"/>
                <w:highlight w:val="black"/>
              </w:rPr>
            </w:pPr>
            <w:r>
              <w:rPr>
                <w:rFonts w:ascii="Arial" w:hAnsi="Arial" w:cs="Arial"/>
                <w:noProof/>
                <w:color w:val="000000"/>
                <w:sz w:val="20"/>
                <w:highlight w:val="black"/>
              </w:rPr>
              <w:t>'''''''''''''''''''''''''''''''</w:t>
            </w:r>
          </w:p>
        </w:tc>
        <w:tc>
          <w:tcPr>
            <w:tcW w:w="1701" w:type="dxa"/>
          </w:tcPr>
          <w:p w:rsidR="00B10537" w:rsidRDefault="00914E73" w:rsidP="00B10537">
            <w:pPr>
              <w:widowControl w:val="0"/>
              <w:tabs>
                <w:tab w:val="left" w:pos="1134"/>
              </w:tabs>
              <w:autoSpaceDE w:val="0"/>
              <w:autoSpaceDN w:val="0"/>
              <w:adjustRightInd w:val="0"/>
              <w:spacing w:after="0" w:line="240" w:lineRule="auto"/>
              <w:rPr>
                <w:rFonts w:ascii="Arial" w:hAnsi="Arial" w:cs="Arial"/>
                <w:color w:val="000000"/>
                <w:sz w:val="20"/>
              </w:rPr>
            </w:pPr>
            <w:r>
              <w:rPr>
                <w:rFonts w:ascii="Arial" w:hAnsi="Arial" w:cs="Arial"/>
                <w:color w:val="000000"/>
                <w:sz w:val="20"/>
              </w:rPr>
              <w:t>18 Weeks from Contract Award</w:t>
            </w:r>
          </w:p>
        </w:tc>
      </w:tr>
      <w:tr w:rsidR="00914E73" w:rsidTr="00914E73">
        <w:tc>
          <w:tcPr>
            <w:tcW w:w="1072" w:type="dxa"/>
          </w:tcPr>
          <w:p w:rsidR="00914E73" w:rsidRDefault="00914E73" w:rsidP="00914E73">
            <w:pPr>
              <w:widowControl w:val="0"/>
              <w:tabs>
                <w:tab w:val="left" w:pos="1134"/>
              </w:tabs>
              <w:autoSpaceDE w:val="0"/>
              <w:autoSpaceDN w:val="0"/>
              <w:adjustRightInd w:val="0"/>
              <w:spacing w:after="0" w:line="240" w:lineRule="auto"/>
              <w:rPr>
                <w:rFonts w:ascii="Arial" w:hAnsi="Arial" w:cs="Arial"/>
                <w:color w:val="000000"/>
                <w:sz w:val="20"/>
              </w:rPr>
            </w:pPr>
            <w:r>
              <w:rPr>
                <w:rFonts w:ascii="Arial" w:hAnsi="Arial" w:cs="Arial"/>
                <w:color w:val="000000"/>
                <w:sz w:val="20"/>
              </w:rPr>
              <w:t>2</w:t>
            </w:r>
          </w:p>
        </w:tc>
        <w:tc>
          <w:tcPr>
            <w:tcW w:w="2892" w:type="dxa"/>
          </w:tcPr>
          <w:p w:rsidR="00914E73" w:rsidRDefault="00914E73" w:rsidP="00914E73">
            <w:pPr>
              <w:widowControl w:val="0"/>
              <w:tabs>
                <w:tab w:val="left" w:pos="1134"/>
              </w:tabs>
              <w:autoSpaceDE w:val="0"/>
              <w:autoSpaceDN w:val="0"/>
              <w:adjustRightInd w:val="0"/>
              <w:spacing w:after="0" w:line="240" w:lineRule="auto"/>
              <w:rPr>
                <w:rFonts w:ascii="Arial" w:hAnsi="Arial" w:cs="Arial"/>
                <w:color w:val="000000"/>
                <w:sz w:val="20"/>
              </w:rPr>
            </w:pPr>
            <w:r>
              <w:rPr>
                <w:rFonts w:ascii="Arial" w:hAnsi="Arial" w:cs="Arial"/>
                <w:color w:val="000000"/>
                <w:sz w:val="20"/>
              </w:rPr>
              <w:t>Following Delivery of Qty 6 Upgrades</w:t>
            </w:r>
          </w:p>
        </w:tc>
        <w:tc>
          <w:tcPr>
            <w:tcW w:w="1418" w:type="dxa"/>
          </w:tcPr>
          <w:p w:rsidR="00914E73" w:rsidRPr="009965D7" w:rsidRDefault="009965D7" w:rsidP="00914E73">
            <w:pPr>
              <w:widowControl w:val="0"/>
              <w:tabs>
                <w:tab w:val="left" w:pos="1134"/>
              </w:tabs>
              <w:autoSpaceDE w:val="0"/>
              <w:autoSpaceDN w:val="0"/>
              <w:adjustRightInd w:val="0"/>
              <w:spacing w:after="0" w:line="240" w:lineRule="auto"/>
              <w:rPr>
                <w:rFonts w:ascii="Arial" w:hAnsi="Arial" w:cs="Arial"/>
                <w:color w:val="000000"/>
                <w:sz w:val="20"/>
                <w:highlight w:val="black"/>
              </w:rPr>
            </w:pPr>
            <w:r>
              <w:rPr>
                <w:rFonts w:ascii="Arial" w:hAnsi="Arial" w:cs="Arial"/>
                <w:noProof/>
                <w:color w:val="000000"/>
                <w:sz w:val="20"/>
                <w:highlight w:val="black"/>
              </w:rPr>
              <w:t>'''''''''''''''''''''''''''''</w:t>
            </w:r>
          </w:p>
        </w:tc>
        <w:tc>
          <w:tcPr>
            <w:tcW w:w="1701" w:type="dxa"/>
          </w:tcPr>
          <w:p w:rsidR="00914E73" w:rsidRDefault="00914E73" w:rsidP="00914E73">
            <w:pPr>
              <w:widowControl w:val="0"/>
              <w:tabs>
                <w:tab w:val="left" w:pos="1134"/>
              </w:tabs>
              <w:autoSpaceDE w:val="0"/>
              <w:autoSpaceDN w:val="0"/>
              <w:adjustRightInd w:val="0"/>
              <w:spacing w:after="0" w:line="240" w:lineRule="auto"/>
              <w:rPr>
                <w:rFonts w:ascii="Arial" w:hAnsi="Arial" w:cs="Arial"/>
                <w:color w:val="000000"/>
                <w:sz w:val="20"/>
              </w:rPr>
            </w:pPr>
            <w:r>
              <w:rPr>
                <w:rFonts w:ascii="Arial" w:hAnsi="Arial" w:cs="Arial"/>
                <w:color w:val="000000"/>
                <w:sz w:val="20"/>
              </w:rPr>
              <w:t>26 Weeks from Contract Award</w:t>
            </w:r>
          </w:p>
        </w:tc>
      </w:tr>
      <w:tr w:rsidR="00914E73" w:rsidTr="00914E73">
        <w:tc>
          <w:tcPr>
            <w:tcW w:w="1072" w:type="dxa"/>
          </w:tcPr>
          <w:p w:rsidR="00914E73" w:rsidRDefault="00914E73" w:rsidP="00914E73">
            <w:pPr>
              <w:widowControl w:val="0"/>
              <w:tabs>
                <w:tab w:val="left" w:pos="1134"/>
              </w:tabs>
              <w:autoSpaceDE w:val="0"/>
              <w:autoSpaceDN w:val="0"/>
              <w:adjustRightInd w:val="0"/>
              <w:spacing w:after="0" w:line="240" w:lineRule="auto"/>
              <w:rPr>
                <w:rFonts w:ascii="Arial" w:hAnsi="Arial" w:cs="Arial"/>
                <w:color w:val="000000"/>
                <w:sz w:val="20"/>
              </w:rPr>
            </w:pPr>
            <w:r>
              <w:rPr>
                <w:rFonts w:ascii="Arial" w:hAnsi="Arial" w:cs="Arial"/>
                <w:color w:val="000000"/>
                <w:sz w:val="20"/>
              </w:rPr>
              <w:t>3</w:t>
            </w:r>
          </w:p>
        </w:tc>
        <w:tc>
          <w:tcPr>
            <w:tcW w:w="2892" w:type="dxa"/>
          </w:tcPr>
          <w:p w:rsidR="00914E73" w:rsidRDefault="00914E73" w:rsidP="00914E73">
            <w:pPr>
              <w:widowControl w:val="0"/>
              <w:tabs>
                <w:tab w:val="left" w:pos="1134"/>
              </w:tabs>
              <w:autoSpaceDE w:val="0"/>
              <w:autoSpaceDN w:val="0"/>
              <w:adjustRightInd w:val="0"/>
              <w:spacing w:after="0" w:line="240" w:lineRule="auto"/>
              <w:rPr>
                <w:rFonts w:ascii="Arial" w:hAnsi="Arial" w:cs="Arial"/>
                <w:color w:val="000000"/>
                <w:sz w:val="20"/>
              </w:rPr>
            </w:pPr>
            <w:r>
              <w:rPr>
                <w:rFonts w:ascii="Arial" w:hAnsi="Arial" w:cs="Arial"/>
                <w:color w:val="000000"/>
                <w:sz w:val="20"/>
              </w:rPr>
              <w:t>Following Commissioning, including set-up and training of Qty 6 Upgrades</w:t>
            </w:r>
          </w:p>
        </w:tc>
        <w:tc>
          <w:tcPr>
            <w:tcW w:w="1418" w:type="dxa"/>
          </w:tcPr>
          <w:p w:rsidR="00914E73" w:rsidRPr="009965D7" w:rsidRDefault="009965D7" w:rsidP="00914E73">
            <w:pPr>
              <w:widowControl w:val="0"/>
              <w:tabs>
                <w:tab w:val="left" w:pos="1134"/>
              </w:tabs>
              <w:autoSpaceDE w:val="0"/>
              <w:autoSpaceDN w:val="0"/>
              <w:adjustRightInd w:val="0"/>
              <w:spacing w:after="0" w:line="240" w:lineRule="auto"/>
              <w:rPr>
                <w:rFonts w:ascii="Arial" w:hAnsi="Arial" w:cs="Arial"/>
                <w:color w:val="000000"/>
                <w:sz w:val="20"/>
                <w:highlight w:val="black"/>
              </w:rPr>
            </w:pPr>
            <w:r>
              <w:rPr>
                <w:rFonts w:ascii="Arial" w:hAnsi="Arial" w:cs="Arial"/>
                <w:noProof/>
                <w:color w:val="000000"/>
                <w:sz w:val="20"/>
                <w:highlight w:val="black"/>
              </w:rPr>
              <w:t>'''''''''''''''''''''''''''</w:t>
            </w:r>
          </w:p>
        </w:tc>
        <w:tc>
          <w:tcPr>
            <w:tcW w:w="1701" w:type="dxa"/>
          </w:tcPr>
          <w:p w:rsidR="00914E73" w:rsidRDefault="00914E73" w:rsidP="00914E73">
            <w:pPr>
              <w:widowControl w:val="0"/>
              <w:tabs>
                <w:tab w:val="left" w:pos="1134"/>
              </w:tabs>
              <w:autoSpaceDE w:val="0"/>
              <w:autoSpaceDN w:val="0"/>
              <w:adjustRightInd w:val="0"/>
              <w:spacing w:after="0" w:line="240" w:lineRule="auto"/>
              <w:rPr>
                <w:rFonts w:ascii="Arial" w:hAnsi="Arial" w:cs="Arial"/>
                <w:color w:val="000000"/>
                <w:sz w:val="20"/>
              </w:rPr>
            </w:pPr>
            <w:r>
              <w:rPr>
                <w:rFonts w:ascii="Arial" w:hAnsi="Arial" w:cs="Arial"/>
                <w:color w:val="000000"/>
                <w:sz w:val="20"/>
              </w:rPr>
              <w:t>30 Weeks from Contract Award</w:t>
            </w:r>
          </w:p>
        </w:tc>
      </w:tr>
    </w:tbl>
    <w:p w:rsidR="00B10537" w:rsidRPr="00E3720D" w:rsidRDefault="00B10537" w:rsidP="00B10537">
      <w:pPr>
        <w:widowControl w:val="0"/>
        <w:tabs>
          <w:tab w:val="left" w:pos="1134"/>
        </w:tabs>
        <w:autoSpaceDE w:val="0"/>
        <w:autoSpaceDN w:val="0"/>
        <w:adjustRightInd w:val="0"/>
        <w:spacing w:after="0" w:line="240" w:lineRule="auto"/>
        <w:ind w:left="567"/>
        <w:rPr>
          <w:rFonts w:ascii="Arial" w:hAnsi="Arial" w:cs="Arial"/>
          <w:color w:val="000000"/>
          <w:sz w:val="20"/>
        </w:rPr>
      </w:pPr>
    </w:p>
    <w:p w:rsidR="00B10537" w:rsidRPr="00E3720D" w:rsidRDefault="00B10537" w:rsidP="00B10537">
      <w:pPr>
        <w:widowControl w:val="0"/>
        <w:tabs>
          <w:tab w:val="left" w:pos="1134"/>
        </w:tabs>
        <w:autoSpaceDE w:val="0"/>
        <w:autoSpaceDN w:val="0"/>
        <w:adjustRightInd w:val="0"/>
        <w:spacing w:after="0" w:line="240" w:lineRule="auto"/>
        <w:ind w:left="567"/>
        <w:rPr>
          <w:rFonts w:ascii="Arial" w:hAnsi="Arial" w:cs="Arial"/>
          <w:color w:val="000000"/>
          <w:sz w:val="20"/>
        </w:rPr>
      </w:pPr>
    </w:p>
    <w:p w:rsidR="00B10537" w:rsidRDefault="00A64F54" w:rsidP="00B10537">
      <w:pPr>
        <w:widowControl w:val="0"/>
        <w:tabs>
          <w:tab w:val="left" w:pos="1134"/>
        </w:tabs>
        <w:autoSpaceDE w:val="0"/>
        <w:autoSpaceDN w:val="0"/>
        <w:adjustRightInd w:val="0"/>
        <w:spacing w:after="0" w:line="240" w:lineRule="auto"/>
        <w:ind w:left="567"/>
        <w:rPr>
          <w:rFonts w:ascii="Arial" w:hAnsi="Arial" w:cs="Arial"/>
          <w:color w:val="000000"/>
          <w:sz w:val="20"/>
        </w:rPr>
      </w:pPr>
      <w:r>
        <w:rPr>
          <w:rFonts w:ascii="Arial" w:hAnsi="Arial" w:cs="Arial"/>
          <w:color w:val="000000"/>
          <w:sz w:val="20"/>
        </w:rPr>
        <w:t>i</w:t>
      </w:r>
      <w:r w:rsidR="00B10537" w:rsidRPr="00E3720D">
        <w:rPr>
          <w:rFonts w:ascii="Arial" w:hAnsi="Arial" w:cs="Arial"/>
          <w:color w:val="000000"/>
          <w:sz w:val="20"/>
        </w:rPr>
        <w:t>.        The Authority reserves the right to withhold payment under Line Item 2</w:t>
      </w:r>
      <w:r>
        <w:rPr>
          <w:rFonts w:ascii="Arial" w:hAnsi="Arial" w:cs="Arial"/>
          <w:color w:val="000000"/>
          <w:sz w:val="20"/>
        </w:rPr>
        <w:t>c</w:t>
      </w:r>
      <w:r w:rsidR="00B10537" w:rsidRPr="00E3720D">
        <w:rPr>
          <w:rFonts w:ascii="Arial" w:hAnsi="Arial" w:cs="Arial"/>
          <w:color w:val="000000"/>
          <w:sz w:val="20"/>
        </w:rPr>
        <w:t xml:space="preserve"> until all deliverables have been received and accepted by the Authority Project Manager as detailed in Box 2 of DEFFORM 111 - Appendix to Contract.</w:t>
      </w:r>
    </w:p>
    <w:p w:rsidR="00D53471" w:rsidRPr="00E3720D" w:rsidRDefault="00D53471" w:rsidP="00D53471">
      <w:pPr>
        <w:widowControl w:val="0"/>
        <w:tabs>
          <w:tab w:val="left" w:pos="1134"/>
        </w:tabs>
        <w:autoSpaceDE w:val="0"/>
        <w:autoSpaceDN w:val="0"/>
        <w:adjustRightInd w:val="0"/>
        <w:spacing w:after="0" w:line="240" w:lineRule="auto"/>
        <w:rPr>
          <w:rFonts w:ascii="Arial" w:hAnsi="Arial" w:cs="Arial"/>
          <w:color w:val="000000"/>
          <w:sz w:val="20"/>
        </w:rPr>
      </w:pPr>
    </w:p>
    <w:p w:rsidR="00D91932" w:rsidRDefault="00D91932" w:rsidP="00E3720D">
      <w:pPr>
        <w:widowControl w:val="0"/>
        <w:autoSpaceDE w:val="0"/>
        <w:autoSpaceDN w:val="0"/>
        <w:adjustRightInd w:val="0"/>
        <w:spacing w:after="0" w:line="240" w:lineRule="auto"/>
        <w:ind w:left="120"/>
        <w:rPr>
          <w:rFonts w:ascii="Arial" w:hAnsi="Arial" w:cs="Arial"/>
          <w:sz w:val="24"/>
          <w:szCs w:val="24"/>
        </w:rPr>
      </w:pPr>
    </w:p>
    <w:p w:rsidR="00D91932" w:rsidRPr="00E3720D" w:rsidRDefault="00F17F9E" w:rsidP="00E3720D">
      <w:pPr>
        <w:widowControl w:val="0"/>
        <w:autoSpaceDE w:val="0"/>
        <w:autoSpaceDN w:val="0"/>
        <w:adjustRightInd w:val="0"/>
        <w:spacing w:after="0" w:line="240" w:lineRule="auto"/>
        <w:rPr>
          <w:rFonts w:ascii="Arial" w:hAnsi="Arial" w:cs="Arial"/>
          <w:b/>
          <w:color w:val="000000"/>
          <w:sz w:val="20"/>
        </w:rPr>
      </w:pPr>
      <w:r w:rsidRPr="00E3720D">
        <w:rPr>
          <w:rFonts w:ascii="Arial" w:hAnsi="Arial" w:cs="Arial"/>
          <w:b/>
          <w:color w:val="000000"/>
          <w:sz w:val="20"/>
        </w:rPr>
        <w:t>Schedule of Requirements (SOR) Line Item 3 – Core Post Design Service (PDS) support, including obsolescence management.</w:t>
      </w:r>
    </w:p>
    <w:p w:rsidR="00D91932" w:rsidRDefault="00D91932" w:rsidP="00E3720D">
      <w:pPr>
        <w:widowControl w:val="0"/>
        <w:autoSpaceDE w:val="0"/>
        <w:autoSpaceDN w:val="0"/>
        <w:adjustRightInd w:val="0"/>
        <w:spacing w:after="0" w:line="240" w:lineRule="auto"/>
        <w:ind w:left="120"/>
        <w:rPr>
          <w:rFonts w:ascii="Arial" w:hAnsi="Arial" w:cs="Arial"/>
          <w:sz w:val="24"/>
          <w:szCs w:val="24"/>
        </w:rPr>
      </w:pPr>
    </w:p>
    <w:p w:rsidR="00D91932" w:rsidRPr="00E3720D" w:rsidRDefault="00A64F54" w:rsidP="00E3720D">
      <w:pPr>
        <w:widowControl w:val="0"/>
        <w:tabs>
          <w:tab w:val="left" w:pos="1134"/>
        </w:tabs>
        <w:autoSpaceDE w:val="0"/>
        <w:autoSpaceDN w:val="0"/>
        <w:adjustRightInd w:val="0"/>
        <w:spacing w:after="0" w:line="240" w:lineRule="auto"/>
        <w:ind w:left="567"/>
        <w:rPr>
          <w:rFonts w:ascii="Arial" w:hAnsi="Arial" w:cs="Arial"/>
          <w:color w:val="000000"/>
          <w:sz w:val="20"/>
        </w:rPr>
      </w:pPr>
      <w:r>
        <w:rPr>
          <w:rFonts w:ascii="Arial" w:hAnsi="Arial" w:cs="Arial"/>
          <w:color w:val="000000"/>
          <w:sz w:val="20"/>
        </w:rPr>
        <w:t>j</w:t>
      </w:r>
      <w:r w:rsidR="00F17F9E" w:rsidRPr="00E3720D">
        <w:rPr>
          <w:rFonts w:ascii="Arial" w:hAnsi="Arial" w:cs="Arial"/>
          <w:color w:val="000000"/>
          <w:sz w:val="20"/>
        </w:rPr>
        <w:t xml:space="preserve">.        Claims for payment in respect of work carried out under </w:t>
      </w:r>
      <w:r w:rsidR="002E1110">
        <w:rPr>
          <w:rFonts w:ascii="Arial" w:hAnsi="Arial" w:cs="Arial"/>
          <w:color w:val="000000"/>
          <w:sz w:val="20"/>
        </w:rPr>
        <w:t>SOR Line Item</w:t>
      </w:r>
      <w:r w:rsidR="002E1110" w:rsidRPr="00E3720D">
        <w:rPr>
          <w:rFonts w:ascii="Arial" w:hAnsi="Arial" w:cs="Arial"/>
          <w:color w:val="000000"/>
          <w:sz w:val="20"/>
        </w:rPr>
        <w:t xml:space="preserve"> </w:t>
      </w:r>
      <w:r w:rsidR="00F17F9E" w:rsidRPr="00E3720D">
        <w:rPr>
          <w:rFonts w:ascii="Arial" w:hAnsi="Arial" w:cs="Arial"/>
          <w:color w:val="000000"/>
          <w:sz w:val="20"/>
        </w:rPr>
        <w:t>3 shall be made upon satisfactory delivery of the core post design service and support. Claims shall be submitted by the Contractor in accordance with condition 36. Payment will be authorised by the MoD Project Manager or his authorised deputy, identified at Box 2 of DEFFORM 111 (Appendix – Addresses and other Information) and made via the CP&amp;F system.</w:t>
      </w:r>
    </w:p>
    <w:p w:rsidR="00D91932" w:rsidRPr="00E3720D" w:rsidRDefault="00D91932" w:rsidP="00E3720D">
      <w:pPr>
        <w:widowControl w:val="0"/>
        <w:tabs>
          <w:tab w:val="left" w:pos="1134"/>
        </w:tabs>
        <w:autoSpaceDE w:val="0"/>
        <w:autoSpaceDN w:val="0"/>
        <w:adjustRightInd w:val="0"/>
        <w:spacing w:after="0" w:line="240" w:lineRule="auto"/>
        <w:ind w:left="567"/>
        <w:rPr>
          <w:rFonts w:ascii="Arial" w:hAnsi="Arial" w:cs="Arial"/>
          <w:color w:val="000000"/>
          <w:sz w:val="20"/>
        </w:rPr>
      </w:pPr>
    </w:p>
    <w:p w:rsidR="00D91932" w:rsidRPr="00E3720D" w:rsidRDefault="00A64F54" w:rsidP="00E3720D">
      <w:pPr>
        <w:widowControl w:val="0"/>
        <w:tabs>
          <w:tab w:val="left" w:pos="1134"/>
        </w:tabs>
        <w:autoSpaceDE w:val="0"/>
        <w:autoSpaceDN w:val="0"/>
        <w:adjustRightInd w:val="0"/>
        <w:spacing w:after="0" w:line="240" w:lineRule="auto"/>
        <w:ind w:left="567"/>
        <w:rPr>
          <w:rFonts w:ascii="Arial" w:hAnsi="Arial" w:cs="Arial"/>
          <w:color w:val="000000"/>
          <w:sz w:val="20"/>
        </w:rPr>
      </w:pPr>
      <w:r>
        <w:rPr>
          <w:rFonts w:ascii="Arial" w:hAnsi="Arial" w:cs="Arial"/>
          <w:color w:val="000000"/>
          <w:sz w:val="20"/>
        </w:rPr>
        <w:t>k</w:t>
      </w:r>
      <w:r w:rsidR="00F17F9E" w:rsidRPr="00E3720D">
        <w:rPr>
          <w:rFonts w:ascii="Arial" w:hAnsi="Arial" w:cs="Arial"/>
          <w:color w:val="000000"/>
          <w:sz w:val="20"/>
        </w:rPr>
        <w:t xml:space="preserve">.        The Authority reserves the right to withhold payment under Line Item 3 until all deliverables have been received and accepted by the Authority Project Manager as detailed in Box 2 of DEFFORM 111 - Appendix to Contract. </w:t>
      </w:r>
    </w:p>
    <w:p w:rsidR="00D91932" w:rsidRDefault="00D91932" w:rsidP="00E3720D">
      <w:pPr>
        <w:widowControl w:val="0"/>
        <w:autoSpaceDE w:val="0"/>
        <w:autoSpaceDN w:val="0"/>
        <w:adjustRightInd w:val="0"/>
        <w:spacing w:after="0" w:line="240" w:lineRule="auto"/>
        <w:ind w:left="120"/>
        <w:rPr>
          <w:rFonts w:ascii="Arial" w:hAnsi="Arial" w:cs="Arial"/>
          <w:sz w:val="24"/>
          <w:szCs w:val="24"/>
        </w:rPr>
      </w:pPr>
    </w:p>
    <w:p w:rsidR="00D91932" w:rsidRPr="00E3720D" w:rsidRDefault="00F17F9E" w:rsidP="00E3720D">
      <w:pPr>
        <w:widowControl w:val="0"/>
        <w:autoSpaceDE w:val="0"/>
        <w:autoSpaceDN w:val="0"/>
        <w:adjustRightInd w:val="0"/>
        <w:spacing w:after="0" w:line="240" w:lineRule="auto"/>
        <w:rPr>
          <w:rFonts w:ascii="Arial" w:hAnsi="Arial" w:cs="Arial"/>
          <w:b/>
          <w:color w:val="000000"/>
          <w:sz w:val="20"/>
        </w:rPr>
      </w:pPr>
      <w:r w:rsidRPr="00E3720D">
        <w:rPr>
          <w:rFonts w:ascii="Arial" w:hAnsi="Arial" w:cs="Arial"/>
          <w:b/>
          <w:color w:val="000000"/>
          <w:sz w:val="20"/>
        </w:rPr>
        <w:t>Schedule of Requirements (SOR) Line Item 4 – Ad</w:t>
      </w:r>
      <w:r w:rsidR="009A05BB" w:rsidRPr="00E3720D">
        <w:rPr>
          <w:rFonts w:ascii="Arial" w:hAnsi="Arial" w:cs="Arial"/>
          <w:b/>
          <w:color w:val="000000"/>
          <w:sz w:val="20"/>
        </w:rPr>
        <w:t xml:space="preserve"> </w:t>
      </w:r>
      <w:r w:rsidRPr="00E3720D">
        <w:rPr>
          <w:rFonts w:ascii="Arial" w:hAnsi="Arial" w:cs="Arial"/>
          <w:b/>
          <w:color w:val="000000"/>
          <w:sz w:val="20"/>
        </w:rPr>
        <w:t>hoc Tasking</w:t>
      </w:r>
    </w:p>
    <w:p w:rsidR="00D91932" w:rsidRPr="00E3720D" w:rsidRDefault="00D91932" w:rsidP="00E3720D">
      <w:pPr>
        <w:widowControl w:val="0"/>
        <w:tabs>
          <w:tab w:val="left" w:pos="1134"/>
        </w:tabs>
        <w:autoSpaceDE w:val="0"/>
        <w:autoSpaceDN w:val="0"/>
        <w:adjustRightInd w:val="0"/>
        <w:spacing w:after="0" w:line="240" w:lineRule="auto"/>
        <w:ind w:left="567"/>
        <w:rPr>
          <w:rFonts w:ascii="Arial" w:hAnsi="Arial" w:cs="Arial"/>
          <w:color w:val="000000"/>
          <w:sz w:val="20"/>
        </w:rPr>
      </w:pPr>
    </w:p>
    <w:p w:rsidR="00D91932" w:rsidRPr="00E3720D" w:rsidRDefault="00A64F54" w:rsidP="00E3720D">
      <w:pPr>
        <w:widowControl w:val="0"/>
        <w:tabs>
          <w:tab w:val="left" w:pos="1134"/>
        </w:tabs>
        <w:autoSpaceDE w:val="0"/>
        <w:autoSpaceDN w:val="0"/>
        <w:adjustRightInd w:val="0"/>
        <w:spacing w:after="0" w:line="240" w:lineRule="auto"/>
        <w:ind w:left="567"/>
        <w:rPr>
          <w:rFonts w:ascii="Arial" w:hAnsi="Arial" w:cs="Arial"/>
          <w:color w:val="000000"/>
          <w:sz w:val="20"/>
        </w:rPr>
      </w:pPr>
      <w:r>
        <w:rPr>
          <w:rFonts w:ascii="Arial" w:hAnsi="Arial" w:cs="Arial"/>
          <w:color w:val="000000"/>
          <w:sz w:val="20"/>
        </w:rPr>
        <w:t>l</w:t>
      </w:r>
      <w:r w:rsidR="00F17F9E" w:rsidRPr="00E3720D">
        <w:rPr>
          <w:rFonts w:ascii="Arial" w:hAnsi="Arial" w:cs="Arial"/>
          <w:color w:val="000000"/>
          <w:sz w:val="20"/>
        </w:rPr>
        <w:t xml:space="preserve">.        Claims for payment in respect of work carried out under </w:t>
      </w:r>
      <w:r w:rsidR="002E1110">
        <w:rPr>
          <w:rFonts w:ascii="Arial" w:hAnsi="Arial" w:cs="Arial"/>
          <w:color w:val="000000"/>
          <w:sz w:val="20"/>
        </w:rPr>
        <w:t>SOR Line Item</w:t>
      </w:r>
      <w:r w:rsidR="002E1110" w:rsidRPr="00E3720D">
        <w:rPr>
          <w:rFonts w:ascii="Arial" w:hAnsi="Arial" w:cs="Arial"/>
          <w:color w:val="000000"/>
          <w:sz w:val="20"/>
        </w:rPr>
        <w:t xml:space="preserve"> </w:t>
      </w:r>
      <w:r w:rsidR="00F17F9E" w:rsidRPr="00E3720D">
        <w:rPr>
          <w:rFonts w:ascii="Arial" w:hAnsi="Arial" w:cs="Arial"/>
          <w:color w:val="000000"/>
          <w:sz w:val="20"/>
        </w:rPr>
        <w:t>4 shall be made upon satisfactory completion of tasks. Claims shall be submitted by the Contractor in accordance with condition 36. Payment will be authorised by the MoD Project Manager or his authorised deputy, identified at Box 2 of DEFFORM 111 (Appendix – Addresses and other Information) and made via the CP&amp;F system.</w:t>
      </w:r>
    </w:p>
    <w:p w:rsidR="00D91932" w:rsidRPr="00E3720D" w:rsidRDefault="00D91932" w:rsidP="00E3720D">
      <w:pPr>
        <w:widowControl w:val="0"/>
        <w:tabs>
          <w:tab w:val="left" w:pos="1134"/>
        </w:tabs>
        <w:autoSpaceDE w:val="0"/>
        <w:autoSpaceDN w:val="0"/>
        <w:adjustRightInd w:val="0"/>
        <w:spacing w:after="0" w:line="240" w:lineRule="auto"/>
        <w:ind w:left="567"/>
        <w:rPr>
          <w:rFonts w:ascii="Arial" w:hAnsi="Arial" w:cs="Arial"/>
          <w:color w:val="000000"/>
          <w:sz w:val="20"/>
        </w:rPr>
      </w:pPr>
    </w:p>
    <w:p w:rsidR="00D91932" w:rsidRPr="00E3720D" w:rsidRDefault="00A64F54" w:rsidP="00E3720D">
      <w:pPr>
        <w:widowControl w:val="0"/>
        <w:tabs>
          <w:tab w:val="left" w:pos="1134"/>
        </w:tabs>
        <w:autoSpaceDE w:val="0"/>
        <w:autoSpaceDN w:val="0"/>
        <w:adjustRightInd w:val="0"/>
        <w:spacing w:after="0" w:line="240" w:lineRule="auto"/>
        <w:ind w:left="567"/>
        <w:rPr>
          <w:rFonts w:ascii="Arial" w:hAnsi="Arial" w:cs="Arial"/>
          <w:color w:val="000000"/>
          <w:sz w:val="20"/>
        </w:rPr>
      </w:pPr>
      <w:r>
        <w:rPr>
          <w:rFonts w:ascii="Arial" w:hAnsi="Arial" w:cs="Arial"/>
          <w:color w:val="000000"/>
          <w:sz w:val="20"/>
        </w:rPr>
        <w:t>m</w:t>
      </w:r>
      <w:r w:rsidR="00F17F9E" w:rsidRPr="00E3720D">
        <w:rPr>
          <w:rFonts w:ascii="Arial" w:hAnsi="Arial" w:cs="Arial"/>
          <w:color w:val="000000"/>
          <w:sz w:val="20"/>
        </w:rPr>
        <w:t>.        The Authority reserves the right to withhold payment under Line Item 4 until all deliverables have been received and accepted by the Authority Project Manager as detailed in Box 2 of DEFFORM 111 - Appendix to Contract.</w:t>
      </w:r>
    </w:p>
    <w:p w:rsidR="00D91932" w:rsidRDefault="00D91932">
      <w:pPr>
        <w:widowControl w:val="0"/>
        <w:autoSpaceDE w:val="0"/>
        <w:autoSpaceDN w:val="0"/>
        <w:adjustRightInd w:val="0"/>
        <w:spacing w:after="200" w:line="276" w:lineRule="auto"/>
        <w:ind w:left="120" w:right="114"/>
        <w:rPr>
          <w:rFonts w:ascii="Arial" w:hAnsi="Arial" w:cs="Arial"/>
          <w:sz w:val="24"/>
          <w:szCs w:val="24"/>
        </w:rPr>
      </w:pPr>
    </w:p>
    <w:p w:rsidR="00437D24" w:rsidRPr="00497EFA" w:rsidRDefault="00437D24" w:rsidP="00437D24">
      <w:pPr>
        <w:keepNext/>
        <w:keepLines/>
        <w:widowControl w:val="0"/>
        <w:autoSpaceDE w:val="0"/>
        <w:autoSpaceDN w:val="0"/>
        <w:adjustRightInd w:val="0"/>
        <w:spacing w:after="0" w:line="276" w:lineRule="auto"/>
        <w:ind w:right="114"/>
        <w:rPr>
          <w:rFonts w:ascii="Arial" w:hAnsi="Arial" w:cs="Arial"/>
          <w:b/>
          <w:color w:val="000000"/>
        </w:rPr>
      </w:pPr>
      <w:r w:rsidRPr="00497EFA">
        <w:rPr>
          <w:rFonts w:ascii="Arial" w:hAnsi="Arial" w:cs="Arial"/>
          <w:b/>
          <w:color w:val="000000"/>
        </w:rPr>
        <w:t>Government Furnished Equipment</w:t>
      </w:r>
    </w:p>
    <w:p w:rsidR="00437D24" w:rsidRPr="00497EFA" w:rsidRDefault="00437D24" w:rsidP="00437D24">
      <w:pPr>
        <w:keepNext/>
        <w:keepLines/>
        <w:widowControl w:val="0"/>
        <w:autoSpaceDE w:val="0"/>
        <w:autoSpaceDN w:val="0"/>
        <w:adjustRightInd w:val="0"/>
        <w:spacing w:after="0" w:line="276" w:lineRule="auto"/>
        <w:ind w:left="120" w:right="114"/>
        <w:rPr>
          <w:rFonts w:ascii="Arial" w:hAnsi="Arial" w:cs="Arial"/>
          <w:sz w:val="24"/>
          <w:szCs w:val="24"/>
        </w:rPr>
      </w:pPr>
    </w:p>
    <w:p w:rsidR="00437D24" w:rsidRPr="00497EFA" w:rsidRDefault="00437D24" w:rsidP="00437D24">
      <w:pPr>
        <w:keepNext/>
        <w:widowControl w:val="0"/>
        <w:tabs>
          <w:tab w:val="left" w:pos="567"/>
        </w:tabs>
        <w:autoSpaceDE w:val="0"/>
        <w:autoSpaceDN w:val="0"/>
        <w:adjustRightInd w:val="0"/>
        <w:spacing w:after="0" w:line="240" w:lineRule="auto"/>
        <w:rPr>
          <w:rFonts w:ascii="Arial" w:hAnsi="Arial" w:cs="Arial"/>
          <w:color w:val="000000" w:themeColor="text1"/>
          <w:sz w:val="20"/>
          <w:szCs w:val="20"/>
        </w:rPr>
      </w:pPr>
      <w:r w:rsidRPr="00497EFA">
        <w:rPr>
          <w:rFonts w:ascii="Arial" w:hAnsi="Arial" w:cs="Arial"/>
          <w:color w:val="000000" w:themeColor="text1"/>
          <w:sz w:val="20"/>
          <w:szCs w:val="20"/>
        </w:rPr>
        <w:t>4.</w:t>
      </w:r>
      <w:r w:rsidRPr="00497EFA">
        <w:rPr>
          <w:rFonts w:ascii="Arial" w:hAnsi="Arial" w:cs="Arial"/>
          <w:color w:val="000000" w:themeColor="text1"/>
          <w:sz w:val="20"/>
          <w:szCs w:val="20"/>
        </w:rPr>
        <w:tab/>
        <w:t>GOVERNMENT FURNISHED EQUIPMENT</w:t>
      </w:r>
    </w:p>
    <w:p w:rsidR="00437D24" w:rsidRPr="00497EFA" w:rsidRDefault="00437D24" w:rsidP="00437D24">
      <w:pPr>
        <w:keepNext/>
        <w:widowControl w:val="0"/>
        <w:tabs>
          <w:tab w:val="left" w:pos="567"/>
        </w:tabs>
        <w:autoSpaceDE w:val="0"/>
        <w:autoSpaceDN w:val="0"/>
        <w:adjustRightInd w:val="0"/>
        <w:spacing w:after="0" w:line="240" w:lineRule="auto"/>
        <w:rPr>
          <w:rFonts w:ascii="Arial" w:hAnsi="Arial" w:cs="Arial"/>
          <w:color w:val="000000" w:themeColor="text1"/>
          <w:sz w:val="20"/>
          <w:szCs w:val="20"/>
        </w:rPr>
      </w:pPr>
    </w:p>
    <w:p w:rsidR="00437D24" w:rsidRPr="00E3720D" w:rsidRDefault="00437D24" w:rsidP="00437D24">
      <w:pPr>
        <w:keepNext/>
        <w:widowControl w:val="0"/>
        <w:tabs>
          <w:tab w:val="left" w:pos="1134"/>
        </w:tabs>
        <w:autoSpaceDE w:val="0"/>
        <w:autoSpaceDN w:val="0"/>
        <w:adjustRightInd w:val="0"/>
        <w:spacing w:after="0" w:line="240" w:lineRule="auto"/>
        <w:ind w:left="567"/>
        <w:rPr>
          <w:rFonts w:ascii="Arial" w:hAnsi="Arial" w:cs="Arial"/>
          <w:color w:val="000000" w:themeColor="text1"/>
          <w:sz w:val="24"/>
          <w:szCs w:val="24"/>
        </w:rPr>
      </w:pPr>
      <w:r w:rsidRPr="00497EFA">
        <w:rPr>
          <w:rFonts w:ascii="Arial" w:hAnsi="Arial" w:cs="Arial"/>
          <w:color w:val="000000" w:themeColor="text1"/>
          <w:sz w:val="20"/>
          <w:szCs w:val="20"/>
        </w:rPr>
        <w:t>a.</w:t>
      </w:r>
      <w:r w:rsidRPr="00497EFA">
        <w:rPr>
          <w:rFonts w:ascii="Arial" w:hAnsi="Arial" w:cs="Arial"/>
          <w:color w:val="000000" w:themeColor="text1"/>
          <w:sz w:val="20"/>
          <w:szCs w:val="20"/>
        </w:rPr>
        <w:tab/>
        <w:t>The Spares purchased under SOR Line 2</w:t>
      </w:r>
      <w:r w:rsidR="008B6EE0" w:rsidRPr="00497EFA">
        <w:rPr>
          <w:rFonts w:ascii="Arial" w:hAnsi="Arial" w:cs="Arial"/>
          <w:color w:val="000000" w:themeColor="text1"/>
          <w:sz w:val="20"/>
          <w:szCs w:val="20"/>
        </w:rPr>
        <w:t>b</w:t>
      </w:r>
      <w:r w:rsidRPr="00497EFA">
        <w:rPr>
          <w:rFonts w:ascii="Arial" w:hAnsi="Arial" w:cs="Arial"/>
          <w:color w:val="000000" w:themeColor="text1"/>
          <w:sz w:val="20"/>
          <w:szCs w:val="20"/>
        </w:rPr>
        <w:t xml:space="preserve"> by the Authority will be held at the Contractor’s premises as Government Furnished Equipment. The 6-12 month holding is listed at Annex C to the contract, and will be replenished by the Authority as appropriate in accordance with the Statement of Requirement at Annex A. </w:t>
      </w:r>
      <w:r w:rsidR="008B6EE0" w:rsidRPr="00497EFA">
        <w:rPr>
          <w:rFonts w:ascii="Arial" w:hAnsi="Arial" w:cs="Arial"/>
          <w:color w:val="000000" w:themeColor="text1"/>
          <w:sz w:val="20"/>
          <w:szCs w:val="20"/>
        </w:rPr>
        <w:t xml:space="preserve">The Contractor shall use these items for activity under SOR Line Item 2a, and will provide reports to the Authority on a </w:t>
      </w:r>
      <w:r w:rsidR="0074191F" w:rsidRPr="00497EFA">
        <w:rPr>
          <w:rFonts w:ascii="Arial" w:hAnsi="Arial" w:cs="Arial"/>
          <w:color w:val="000000" w:themeColor="text1"/>
          <w:sz w:val="20"/>
          <w:szCs w:val="20"/>
        </w:rPr>
        <w:t>monthly</w:t>
      </w:r>
      <w:r w:rsidR="008B6EE0" w:rsidRPr="00497EFA">
        <w:rPr>
          <w:rFonts w:ascii="Arial" w:hAnsi="Arial" w:cs="Arial"/>
          <w:color w:val="000000" w:themeColor="text1"/>
          <w:sz w:val="20"/>
          <w:szCs w:val="20"/>
        </w:rPr>
        <w:t xml:space="preserve"> basis to determine stock levels.</w:t>
      </w:r>
    </w:p>
    <w:p w:rsidR="00437D24" w:rsidRDefault="00437D24">
      <w:pPr>
        <w:widowControl w:val="0"/>
        <w:autoSpaceDE w:val="0"/>
        <w:autoSpaceDN w:val="0"/>
        <w:adjustRightInd w:val="0"/>
        <w:spacing w:after="200" w:line="276" w:lineRule="auto"/>
        <w:ind w:left="120" w:right="114"/>
        <w:rPr>
          <w:rFonts w:ascii="Arial" w:hAnsi="Arial" w:cs="Arial"/>
          <w:sz w:val="24"/>
          <w:szCs w:val="24"/>
        </w:rPr>
      </w:pPr>
    </w:p>
    <w:p w:rsidR="00437D24" w:rsidRDefault="00437D24" w:rsidP="00E3720D">
      <w:pPr>
        <w:widowControl w:val="0"/>
        <w:autoSpaceDE w:val="0"/>
        <w:autoSpaceDN w:val="0"/>
        <w:adjustRightInd w:val="0"/>
        <w:spacing w:after="200" w:line="276" w:lineRule="auto"/>
        <w:ind w:right="114"/>
        <w:rPr>
          <w:rFonts w:ascii="Arial" w:hAnsi="Arial" w:cs="Arial"/>
          <w:sz w:val="24"/>
          <w:szCs w:val="24"/>
        </w:rPr>
      </w:pPr>
    </w:p>
    <w:p w:rsidR="00D91932" w:rsidRDefault="00F17F9E" w:rsidP="00E3720D">
      <w:pPr>
        <w:widowControl w:val="0"/>
        <w:autoSpaceDE w:val="0"/>
        <w:autoSpaceDN w:val="0"/>
        <w:adjustRightInd w:val="0"/>
        <w:spacing w:after="200" w:line="276" w:lineRule="auto"/>
        <w:ind w:right="114"/>
        <w:rPr>
          <w:rFonts w:ascii="Arial" w:hAnsi="Arial" w:cs="Arial"/>
          <w:sz w:val="24"/>
          <w:szCs w:val="24"/>
        </w:rPr>
      </w:pPr>
      <w:r w:rsidRPr="00437D24">
        <w:rPr>
          <w:rFonts w:ascii="Arial" w:hAnsi="Arial" w:cs="Arial"/>
          <w:sz w:val="24"/>
          <w:szCs w:val="24"/>
        </w:rPr>
        <w:br w:type="page"/>
      </w:r>
      <w:r w:rsidRPr="00E3720D">
        <w:rPr>
          <w:rFonts w:ascii="Arial" w:hAnsi="Arial" w:cs="Arial"/>
        </w:rPr>
        <w:lastRenderedPageBreak/>
        <w:t xml:space="preserve"> </w:t>
      </w:r>
      <w:bookmarkStart w:id="131" w:name="_Toc501022445_20"/>
      <w:r w:rsidRPr="00E3720D">
        <w:rPr>
          <w:rFonts w:ascii="Arial" w:hAnsi="Arial" w:cs="Arial"/>
        </w:rPr>
        <w:t>Deliverables</w:t>
      </w:r>
      <w:bookmarkEnd w:id="131"/>
    </w:p>
    <w:p w:rsidR="00D91932" w:rsidRDefault="00F17F9E" w:rsidP="00E3720D">
      <w:pPr>
        <w:keepNext/>
        <w:keepLines/>
        <w:widowControl w:val="0"/>
        <w:autoSpaceDE w:val="0"/>
        <w:autoSpaceDN w:val="0"/>
        <w:adjustRightInd w:val="0"/>
        <w:spacing w:after="0" w:line="276" w:lineRule="auto"/>
        <w:ind w:right="114"/>
        <w:rPr>
          <w:rFonts w:ascii="Arial" w:hAnsi="Arial" w:cs="Arial"/>
          <w:sz w:val="24"/>
          <w:szCs w:val="24"/>
        </w:rPr>
      </w:pPr>
      <w:bookmarkStart w:id="132" w:name="_Toc501022446_20_1"/>
      <w:r>
        <w:rPr>
          <w:rFonts w:ascii="Arial" w:hAnsi="Arial" w:cs="Arial"/>
          <w:b/>
          <w:bCs/>
          <w:color w:val="000000"/>
        </w:rPr>
        <w:t>Negotiation Deliverables</w:t>
      </w:r>
      <w:bookmarkEnd w:id="132"/>
    </w:p>
    <w:p w:rsidR="00E3720D" w:rsidRDefault="00E3720D">
      <w:pPr>
        <w:widowControl w:val="0"/>
        <w:autoSpaceDE w:val="0"/>
        <w:autoSpaceDN w:val="0"/>
        <w:adjustRightInd w:val="0"/>
        <w:spacing w:after="60" w:line="240" w:lineRule="auto"/>
        <w:ind w:left="120"/>
        <w:rPr>
          <w:rFonts w:ascii="Arial" w:hAnsi="Arial" w:cs="Arial"/>
          <w:color w:val="000000"/>
        </w:rPr>
      </w:pP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All Negotiation Deliverables</w:t>
      </w:r>
    </w:p>
    <w:p w:rsidR="00D91932" w:rsidRDefault="00F17F9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tbl>
      <w:tblPr>
        <w:tblW w:w="0" w:type="auto"/>
        <w:tblLayout w:type="fixed"/>
        <w:tblCellMar>
          <w:left w:w="0" w:type="dxa"/>
          <w:right w:w="0" w:type="dxa"/>
        </w:tblCellMar>
        <w:tblLook w:val="0000" w:firstRow="0" w:lastRow="0" w:firstColumn="0" w:lastColumn="0" w:noHBand="0" w:noVBand="0"/>
      </w:tblPr>
      <w:tblGrid>
        <w:gridCol w:w="1908"/>
        <w:gridCol w:w="3060"/>
        <w:gridCol w:w="2160"/>
        <w:gridCol w:w="1728"/>
      </w:tblGrid>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72A1C8"/>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Responsible Party</w:t>
            </w:r>
          </w:p>
        </w:tc>
      </w:tr>
      <w:tr w:rsidR="00452199"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452199" w:rsidRDefault="00452199" w:rsidP="00452199">
            <w:pPr>
              <w:spacing w:after="3" w:line="208" w:lineRule="exact"/>
              <w:ind w:left="108"/>
              <w:textAlignment w:val="baseline"/>
              <w:rPr>
                <w:rFonts w:ascii="Arial" w:eastAsia="Arial" w:hAnsi="Arial"/>
                <w:color w:val="000000"/>
                <w:sz w:val="18"/>
              </w:rPr>
            </w:pPr>
            <w:r>
              <w:rPr>
                <w:rFonts w:ascii="Arial" w:eastAsia="Arial" w:hAnsi="Arial"/>
                <w:color w:val="000000"/>
                <w:sz w:val="18"/>
              </w:rPr>
              <w:t>Cyber security assessment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452199" w:rsidRPr="00954910" w:rsidRDefault="00452199">
            <w:pPr>
              <w:widowControl w:val="0"/>
              <w:autoSpaceDE w:val="0"/>
              <w:autoSpaceDN w:val="0"/>
              <w:adjustRightInd w:val="0"/>
              <w:spacing w:after="0" w:line="240" w:lineRule="auto"/>
              <w:ind w:left="116" w:right="100"/>
              <w:rPr>
                <w:rFonts w:ascii="Arial" w:hAnsi="Arial" w:cs="Arial"/>
                <w:color w:val="000000"/>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452199" w:rsidRPr="00954910" w:rsidRDefault="00C4134F">
            <w:pPr>
              <w:widowControl w:val="0"/>
              <w:autoSpaceDE w:val="0"/>
              <w:autoSpaceDN w:val="0"/>
              <w:adjustRightInd w:val="0"/>
              <w:spacing w:after="0" w:line="240" w:lineRule="auto"/>
              <w:ind w:left="116" w:right="100"/>
              <w:rPr>
                <w:rFonts w:ascii="Arial" w:hAnsi="Arial" w:cs="Arial"/>
                <w:color w:val="000000"/>
              </w:rPr>
            </w:pPr>
            <w:r>
              <w:rPr>
                <w:rFonts w:ascii="Arial" w:eastAsia="Arial" w:hAnsi="Arial"/>
                <w:color w:val="000000"/>
                <w:sz w:val="18"/>
              </w:rPr>
              <w:t xml:space="preserve">Due 15 days after </w:t>
            </w:r>
            <w:r>
              <w:rPr>
                <w:rFonts w:ascii="Arial" w:eastAsia="Arial" w:hAnsi="Arial"/>
                <w:color w:val="000000"/>
                <w:sz w:val="18"/>
              </w:rPr>
              <w:br/>
              <w:t>Quote Received</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452199" w:rsidRPr="00954910" w:rsidRDefault="000D5AF4">
            <w:pPr>
              <w:widowControl w:val="0"/>
              <w:autoSpaceDE w:val="0"/>
              <w:autoSpaceDN w:val="0"/>
              <w:adjustRightInd w:val="0"/>
              <w:spacing w:after="0" w:line="240" w:lineRule="auto"/>
              <w:rPr>
                <w:rFonts w:ascii="Arial" w:hAnsi="Arial" w:cs="Arial"/>
                <w:sz w:val="24"/>
                <w:szCs w:val="24"/>
              </w:rPr>
            </w:pPr>
            <w:r w:rsidRPr="00954910">
              <w:rPr>
                <w:rFonts w:ascii="Arial" w:hAnsi="Arial" w:cs="Arial"/>
                <w:color w:val="000000"/>
                <w:sz w:val="18"/>
                <w:szCs w:val="18"/>
              </w:rPr>
              <w:t>Supplier Organization</w:t>
            </w:r>
          </w:p>
        </w:tc>
      </w:tr>
      <w:tr w:rsidR="00452199"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452199" w:rsidRDefault="00452199" w:rsidP="00452199">
            <w:pPr>
              <w:spacing w:after="3" w:line="208" w:lineRule="exact"/>
              <w:ind w:left="108"/>
              <w:textAlignment w:val="baseline"/>
              <w:rPr>
                <w:rFonts w:ascii="Arial" w:eastAsia="Arial" w:hAnsi="Arial"/>
                <w:color w:val="000000"/>
                <w:sz w:val="18"/>
              </w:rPr>
            </w:pPr>
            <w:r>
              <w:rPr>
                <w:rFonts w:ascii="Arial" w:eastAsia="Arial" w:hAnsi="Arial"/>
                <w:color w:val="000000"/>
                <w:sz w:val="18"/>
              </w:rPr>
              <w:t>Statement of Good Standing</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452199" w:rsidRPr="00954910" w:rsidRDefault="00452199">
            <w:pPr>
              <w:widowControl w:val="0"/>
              <w:autoSpaceDE w:val="0"/>
              <w:autoSpaceDN w:val="0"/>
              <w:adjustRightInd w:val="0"/>
              <w:spacing w:after="0" w:line="240" w:lineRule="auto"/>
              <w:ind w:left="116" w:right="100"/>
              <w:rPr>
                <w:rFonts w:ascii="Arial" w:hAnsi="Arial" w:cs="Arial"/>
                <w:color w:val="000000"/>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452199" w:rsidRPr="00954910" w:rsidRDefault="00C160AD">
            <w:pPr>
              <w:widowControl w:val="0"/>
              <w:autoSpaceDE w:val="0"/>
              <w:autoSpaceDN w:val="0"/>
              <w:adjustRightInd w:val="0"/>
              <w:spacing w:after="0" w:line="240" w:lineRule="auto"/>
              <w:ind w:left="116" w:right="100"/>
              <w:rPr>
                <w:rFonts w:ascii="Arial" w:hAnsi="Arial" w:cs="Arial"/>
                <w:color w:val="000000"/>
              </w:rPr>
            </w:pPr>
            <w:r>
              <w:rPr>
                <w:rFonts w:ascii="Arial" w:eastAsia="Arial" w:hAnsi="Arial"/>
                <w:color w:val="000000"/>
                <w:sz w:val="18"/>
              </w:rPr>
              <w:t>Due 1 day after Quote Received</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452199" w:rsidRPr="00954910" w:rsidRDefault="000D5AF4">
            <w:pPr>
              <w:widowControl w:val="0"/>
              <w:autoSpaceDE w:val="0"/>
              <w:autoSpaceDN w:val="0"/>
              <w:adjustRightInd w:val="0"/>
              <w:spacing w:after="0" w:line="240" w:lineRule="auto"/>
              <w:rPr>
                <w:rFonts w:ascii="Arial" w:hAnsi="Arial" w:cs="Arial"/>
                <w:sz w:val="24"/>
                <w:szCs w:val="24"/>
              </w:rPr>
            </w:pPr>
            <w:r w:rsidRPr="00954910">
              <w:rPr>
                <w:rFonts w:ascii="Arial" w:hAnsi="Arial" w:cs="Arial"/>
                <w:color w:val="000000"/>
                <w:sz w:val="18"/>
                <w:szCs w:val="18"/>
              </w:rPr>
              <w:t>Supplier Organization</w:t>
            </w:r>
          </w:p>
        </w:tc>
      </w:tr>
    </w:tbl>
    <w:p w:rsidR="00D91932" w:rsidRDefault="00F17F9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D91932" w:rsidRDefault="00F17F9E" w:rsidP="00E3720D">
      <w:pPr>
        <w:keepNext/>
        <w:keepLines/>
        <w:widowControl w:val="0"/>
        <w:autoSpaceDE w:val="0"/>
        <w:autoSpaceDN w:val="0"/>
        <w:adjustRightInd w:val="0"/>
        <w:spacing w:after="0" w:line="276" w:lineRule="auto"/>
        <w:ind w:right="114"/>
        <w:rPr>
          <w:rFonts w:ascii="Arial" w:hAnsi="Arial" w:cs="Arial"/>
          <w:sz w:val="24"/>
          <w:szCs w:val="24"/>
        </w:rPr>
      </w:pPr>
      <w:bookmarkStart w:id="133" w:name="_Toc501022446_20_2"/>
      <w:r>
        <w:rPr>
          <w:rFonts w:ascii="Arial" w:hAnsi="Arial" w:cs="Arial"/>
          <w:b/>
          <w:bCs/>
          <w:color w:val="000000"/>
        </w:rPr>
        <w:t>Supplier Contractual Deliverables</w:t>
      </w:r>
      <w:bookmarkEnd w:id="133"/>
    </w:p>
    <w:p w:rsidR="00E3720D" w:rsidRDefault="00E3720D">
      <w:pPr>
        <w:widowControl w:val="0"/>
        <w:autoSpaceDE w:val="0"/>
        <w:autoSpaceDN w:val="0"/>
        <w:adjustRightInd w:val="0"/>
        <w:spacing w:after="60" w:line="240" w:lineRule="auto"/>
        <w:ind w:left="120"/>
        <w:rPr>
          <w:rFonts w:ascii="Arial" w:hAnsi="Arial" w:cs="Arial"/>
          <w:color w:val="000000"/>
        </w:rPr>
      </w:pPr>
    </w:p>
    <w:p w:rsidR="00D91932" w:rsidRDefault="00F17F9E" w:rsidP="00E3720D">
      <w:pPr>
        <w:widowControl w:val="0"/>
        <w:autoSpaceDE w:val="0"/>
        <w:autoSpaceDN w:val="0"/>
        <w:adjustRightInd w:val="0"/>
        <w:spacing w:after="60" w:line="240" w:lineRule="auto"/>
        <w:rPr>
          <w:rFonts w:ascii="Arial" w:hAnsi="Arial" w:cs="Arial"/>
          <w:color w:val="000000"/>
        </w:rPr>
      </w:pPr>
      <w:r>
        <w:rPr>
          <w:rFonts w:ascii="Arial" w:hAnsi="Arial" w:cs="Arial"/>
          <w:color w:val="000000"/>
        </w:rPr>
        <w:t>Supplier Contractual Deliverables</w:t>
      </w:r>
    </w:p>
    <w:p w:rsidR="00E3720D" w:rsidRDefault="00E3720D">
      <w:pPr>
        <w:widowControl w:val="0"/>
        <w:autoSpaceDE w:val="0"/>
        <w:autoSpaceDN w:val="0"/>
        <w:adjustRightInd w:val="0"/>
        <w:spacing w:after="60" w:line="240" w:lineRule="auto"/>
        <w:ind w:left="120"/>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1908"/>
        <w:gridCol w:w="3060"/>
        <w:gridCol w:w="2160"/>
        <w:gridCol w:w="1728"/>
      </w:tblGrid>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72A1C8"/>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Responsible Party</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Obligation DEFCON 21 ( Edn 10/04)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Supplier 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Obligation DEFCON 91 ( Edn 11/06)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Supplier 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Obligation Condition 1.c.(2) - Notif</w:t>
            </w:r>
            <w:r w:rsidR="009A05BB" w:rsidRPr="00954910">
              <w:rPr>
                <w:rFonts w:ascii="Arial" w:hAnsi="Arial" w:cs="Arial"/>
                <w:color w:val="000000"/>
                <w:sz w:val="18"/>
                <w:szCs w:val="18"/>
              </w:rPr>
              <w:t>i</w:t>
            </w:r>
            <w:r w:rsidRPr="00954910">
              <w:rPr>
                <w:rFonts w:ascii="Arial" w:hAnsi="Arial" w:cs="Arial"/>
                <w:color w:val="000000"/>
                <w:sz w:val="18"/>
                <w:szCs w:val="18"/>
              </w:rPr>
              <w:t>cation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Supplier 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Supplier 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Obligation Condition 5.b - Notice of inconsist</w:t>
            </w:r>
            <w:r w:rsidR="009A05BB" w:rsidRPr="00954910">
              <w:rPr>
                <w:rFonts w:ascii="Arial" w:hAnsi="Arial" w:cs="Arial"/>
                <w:color w:val="000000"/>
                <w:sz w:val="18"/>
                <w:szCs w:val="18"/>
              </w:rPr>
              <w:t>e</w:t>
            </w:r>
            <w:r w:rsidRPr="00954910">
              <w:rPr>
                <w:rFonts w:ascii="Arial" w:hAnsi="Arial" w:cs="Arial"/>
                <w:color w:val="000000"/>
                <w:sz w:val="18"/>
                <w:szCs w:val="18"/>
              </w:rPr>
              <w:t>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Supplier 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Written Notification of any intended, planned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Supplier 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Supplier 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maintain all records in connection with the Contract  for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Supplier 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Obligation Condition 23.e, 24.a, and 24.c - Safety Data Sheet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Supplier 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 xml:space="preserve">Obligation Condition </w:t>
            </w:r>
            <w:r w:rsidRPr="00954910">
              <w:rPr>
                <w:rFonts w:ascii="Arial" w:hAnsi="Arial" w:cs="Arial"/>
                <w:color w:val="000000"/>
                <w:sz w:val="18"/>
                <w:szCs w:val="18"/>
              </w:rPr>
              <w:lastRenderedPageBreak/>
              <w:t>23.f.(6) And Condition 23.g.(1).(b) - Documents relating to design of new MLP Packaging</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lastRenderedPageBreak/>
              <w:t xml:space="preserve">"All SPIS, new or modified, shall be </w:t>
            </w:r>
            <w:r w:rsidRPr="00954910">
              <w:rPr>
                <w:rFonts w:ascii="Arial" w:hAnsi="Arial" w:cs="Arial"/>
                <w:color w:val="000000"/>
                <w:sz w:val="18"/>
                <w:szCs w:val="18"/>
              </w:rPr>
              <w:lastRenderedPageBreak/>
              <w:t>uploaded by the on to SPIN.</w:t>
            </w:r>
            <w:r w:rsidRPr="00954910">
              <w:rPr>
                <w:rFonts w:ascii="Arial" w:hAnsi="Arial" w:cs="Arial"/>
                <w:sz w:val="24"/>
                <w:szCs w:val="24"/>
              </w:rPr>
              <w:br/>
            </w:r>
            <w:r w:rsidRPr="00954910">
              <w:rPr>
                <w:rFonts w:ascii="Arial" w:hAnsi="Arial" w:cs="Arial"/>
                <w:color w:val="000000"/>
                <w:sz w:val="18"/>
                <w:szCs w:val="18"/>
              </w:rPr>
              <w:t>where the Supplier is the PDA and registered a list of all SPIS which have been prepared or revised against the Contract; and</w:t>
            </w:r>
            <w:r w:rsidRPr="00954910">
              <w:rPr>
                <w:rFonts w:ascii="Arial" w:hAnsi="Arial" w:cs="Arial"/>
                <w:sz w:val="24"/>
                <w:szCs w:val="24"/>
              </w:rPr>
              <w:br/>
            </w:r>
            <w:r w:rsidRPr="00954910">
              <w:rPr>
                <w:rFonts w:ascii="Arial" w:hAnsi="Arial" w:cs="Arial"/>
                <w:color w:val="000000"/>
                <w:sz w:val="18"/>
                <w:szCs w:val="18"/>
              </w:rPr>
              <w:t>a copy of all new / revised SPIS, complete with all continuation sheets and associated drawings shall be provided for upload"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 xml:space="preserve">Supplier </w:t>
            </w:r>
            <w:r w:rsidRPr="00954910">
              <w:rPr>
                <w:rFonts w:ascii="Arial" w:hAnsi="Arial" w:cs="Arial"/>
                <w:color w:val="000000"/>
                <w:sz w:val="18"/>
                <w:szCs w:val="18"/>
              </w:rPr>
              <w:lastRenderedPageBreak/>
              <w:t>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lastRenderedPageBreak/>
              <w:t>Obligation Condition 24.d - Schedule 6 hazardous Contractor Deliverables, Materials or Substances Supplied under the Contract: Data Requirements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a completed Schedule 6 (Hazardous Contractor Deliverables, Materials or Substances Supplied under the Contract: Data Requirements)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Supplier 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Obligation Condition - Compliance with hazard repor</w:t>
            </w:r>
            <w:r w:rsidR="009A05BB" w:rsidRPr="00954910">
              <w:rPr>
                <w:rFonts w:ascii="Arial" w:hAnsi="Arial" w:cs="Arial"/>
                <w:color w:val="000000"/>
                <w:sz w:val="18"/>
                <w:szCs w:val="18"/>
              </w:rPr>
              <w:t>t</w:t>
            </w:r>
            <w:r w:rsidRPr="00954910">
              <w:rPr>
                <w:rFonts w:ascii="Arial" w:hAnsi="Arial" w:cs="Arial"/>
                <w:color w:val="000000"/>
                <w:sz w:val="18"/>
                <w:szCs w:val="18"/>
              </w:rPr>
              <w:t>ing requirements for materials or substances are ordnance, munitions or explosives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in addition to the requirements of CHIP and / or the CLP Regulation 1272/2008 and REACH the Contractor shall comply with hazard reporting requirements of DEF STAN 07-085 Design Requirements for Weapons and Associated Systems.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Supplier 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Obligation Condition 25.c  - Source of Timber and Wood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If requested Evidence that the Timber and Wood-Derived Products supplied to the Authority comply with the requirements of clause 25.a or 25.b or both.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Supplier 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Obligation Condition 26.a - Certificate of Conformity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Provide a Certificate of Conformity and any applicable Quality Plan</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Supplier 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Supplier 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Supplier 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List of Unused and undamaged materiel; contractor deliverables in the course of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Supplier 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Obligation Clause Condition 42.f  -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Supplier 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Supplier 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Supplier Organization</w:t>
            </w:r>
          </w:p>
        </w:tc>
      </w:tr>
    </w:tbl>
    <w:p w:rsidR="00D91932" w:rsidRDefault="00D91932">
      <w:pPr>
        <w:widowControl w:val="0"/>
        <w:autoSpaceDE w:val="0"/>
        <w:autoSpaceDN w:val="0"/>
        <w:adjustRightInd w:val="0"/>
        <w:spacing w:after="0" w:line="240" w:lineRule="auto"/>
        <w:ind w:left="228"/>
        <w:rPr>
          <w:rFonts w:ascii="Arial" w:hAnsi="Arial" w:cs="Arial"/>
          <w:color w:val="000000"/>
        </w:rPr>
      </w:pPr>
    </w:p>
    <w:p w:rsidR="00D91932" w:rsidRDefault="00F17F9E" w:rsidP="00E3720D">
      <w:pPr>
        <w:keepNext/>
        <w:keepLines/>
        <w:widowControl w:val="0"/>
        <w:autoSpaceDE w:val="0"/>
        <w:autoSpaceDN w:val="0"/>
        <w:adjustRightInd w:val="0"/>
        <w:spacing w:after="0" w:line="276" w:lineRule="auto"/>
        <w:ind w:right="114"/>
        <w:rPr>
          <w:rFonts w:ascii="Arial" w:hAnsi="Arial" w:cs="Arial"/>
          <w:sz w:val="24"/>
          <w:szCs w:val="24"/>
        </w:rPr>
      </w:pPr>
      <w:bookmarkStart w:id="134" w:name="_Toc501022446_20_3"/>
      <w:r>
        <w:rPr>
          <w:rFonts w:ascii="Arial" w:hAnsi="Arial" w:cs="Arial"/>
          <w:b/>
          <w:bCs/>
          <w:color w:val="000000"/>
        </w:rPr>
        <w:t>Buyer Contractual Deliverables</w:t>
      </w:r>
      <w:bookmarkEnd w:id="134"/>
    </w:p>
    <w:p w:rsidR="00D91932" w:rsidRDefault="00D91932">
      <w:pPr>
        <w:widowControl w:val="0"/>
        <w:autoSpaceDE w:val="0"/>
        <w:autoSpaceDN w:val="0"/>
        <w:adjustRightInd w:val="0"/>
        <w:spacing w:after="0" w:line="240" w:lineRule="auto"/>
        <w:ind w:left="120"/>
        <w:rPr>
          <w:rFonts w:ascii="Arial" w:hAnsi="Arial" w:cs="Arial"/>
          <w:color w:val="000000"/>
        </w:rPr>
      </w:pPr>
    </w:p>
    <w:tbl>
      <w:tblPr>
        <w:tblW w:w="0" w:type="auto"/>
        <w:tblLayout w:type="fixed"/>
        <w:tblCellMar>
          <w:left w:w="0" w:type="dxa"/>
          <w:right w:w="0" w:type="dxa"/>
        </w:tblCellMar>
        <w:tblLook w:val="0000" w:firstRow="0" w:lastRow="0" w:firstColumn="0" w:lastColumn="0" w:noHBand="0" w:noVBand="0"/>
      </w:tblPr>
      <w:tblGrid>
        <w:gridCol w:w="1908"/>
        <w:gridCol w:w="3060"/>
        <w:gridCol w:w="2160"/>
        <w:gridCol w:w="1728"/>
      </w:tblGrid>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72A1C8"/>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Responsible Party</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Obligation Condition 5.b - Notice of inconsistancy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Buyer 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 xml:space="preserve">Obligation Condition 8.c - Change in </w:t>
            </w:r>
            <w:r w:rsidRPr="00954910">
              <w:rPr>
                <w:rFonts w:ascii="Arial" w:hAnsi="Arial" w:cs="Arial"/>
                <w:color w:val="000000"/>
                <w:sz w:val="18"/>
                <w:szCs w:val="18"/>
              </w:rPr>
              <w:lastRenderedPageBreak/>
              <w:t>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lastRenderedPageBreak/>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Buyer 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Buyer 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Obligation Condition 33.a 33.i - Import Export Licence Information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sufficient information, certification, documentation and other reasonable assistance to obtain necessary UK import/export licence or to facilitate the granting of export/import licences or authorisations by a foreign Government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Buyer 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Obligation Condition 33.l - Notification of restrictions in use due to non-UK licence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If all or any part of the Contractor Deliverables are subject to Clause 33.k(1) or 33.k(2), it shall notify the Authority of this as soon as reasonably practicable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Buyer 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Buyer Organization</w:t>
            </w:r>
          </w:p>
        </w:tc>
      </w:tr>
      <w:tr w:rsidR="00D91932" w:rsidRPr="00954910" w:rsidTr="00E3720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08" w:right="100"/>
              <w:rPr>
                <w:rFonts w:ascii="Arial" w:hAnsi="Arial" w:cs="Arial"/>
                <w:sz w:val="24"/>
                <w:szCs w:val="24"/>
              </w:rPr>
            </w:pPr>
            <w:r w:rsidRPr="00954910">
              <w:rPr>
                <w:rFonts w:ascii="Arial" w:hAnsi="Arial" w:cs="Arial"/>
                <w:color w:val="000000"/>
                <w:sz w:val="18"/>
                <w:szCs w:val="18"/>
              </w:rPr>
              <w:t>Obligation Condition  42.a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100"/>
              <w:rPr>
                <w:rFonts w:ascii="Arial" w:hAnsi="Arial" w:cs="Arial"/>
                <w:sz w:val="24"/>
                <w:szCs w:val="24"/>
              </w:rPr>
            </w:pPr>
            <w:r w:rsidRPr="00954910">
              <w:rPr>
                <w:rFonts w:ascii="Arial" w:hAnsi="Arial"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D9193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D91932" w:rsidRPr="00954910" w:rsidRDefault="00F17F9E">
            <w:pPr>
              <w:widowControl w:val="0"/>
              <w:autoSpaceDE w:val="0"/>
              <w:autoSpaceDN w:val="0"/>
              <w:adjustRightInd w:val="0"/>
              <w:spacing w:after="0" w:line="240" w:lineRule="auto"/>
              <w:ind w:left="116" w:right="92"/>
              <w:rPr>
                <w:rFonts w:ascii="Arial" w:hAnsi="Arial" w:cs="Arial"/>
                <w:sz w:val="24"/>
                <w:szCs w:val="24"/>
              </w:rPr>
            </w:pPr>
            <w:r w:rsidRPr="00954910">
              <w:rPr>
                <w:rFonts w:ascii="Arial" w:hAnsi="Arial" w:cs="Arial"/>
                <w:color w:val="000000"/>
                <w:sz w:val="18"/>
                <w:szCs w:val="18"/>
              </w:rPr>
              <w:t>Buyer Organization</w:t>
            </w:r>
          </w:p>
        </w:tc>
      </w:tr>
    </w:tbl>
    <w:p w:rsidR="00D91932" w:rsidRDefault="00D91932">
      <w:pPr>
        <w:widowControl w:val="0"/>
        <w:autoSpaceDE w:val="0"/>
        <w:autoSpaceDN w:val="0"/>
        <w:adjustRightInd w:val="0"/>
        <w:spacing w:after="0" w:line="240" w:lineRule="auto"/>
        <w:ind w:left="228"/>
        <w:rPr>
          <w:rFonts w:ascii="Arial" w:hAnsi="Arial" w:cs="Arial"/>
          <w:color w:val="000000"/>
        </w:rPr>
      </w:pPr>
    </w:p>
    <w:p w:rsidR="004F3C1F" w:rsidRDefault="004F3C1F" w:rsidP="004F3C1F">
      <w:pPr>
        <w:widowControl w:val="0"/>
        <w:autoSpaceDE w:val="0"/>
        <w:autoSpaceDN w:val="0"/>
        <w:adjustRightInd w:val="0"/>
        <w:spacing w:after="200" w:line="276" w:lineRule="auto"/>
        <w:ind w:right="114"/>
        <w:rPr>
          <w:rFonts w:ascii="Arial" w:hAnsi="Arial" w:cs="Arial"/>
          <w:sz w:val="24"/>
          <w:szCs w:val="24"/>
        </w:rPr>
      </w:pPr>
      <w:bookmarkStart w:id="135" w:name="_Toc501022445_21"/>
    </w:p>
    <w:p w:rsidR="004F3C1F" w:rsidRDefault="004F3C1F" w:rsidP="004F3C1F">
      <w:pPr>
        <w:widowControl w:val="0"/>
        <w:autoSpaceDE w:val="0"/>
        <w:autoSpaceDN w:val="0"/>
        <w:adjustRightInd w:val="0"/>
        <w:spacing w:after="200" w:line="276" w:lineRule="auto"/>
        <w:ind w:right="114"/>
        <w:rPr>
          <w:rFonts w:ascii="Arial" w:hAnsi="Arial" w:cs="Arial"/>
          <w:b/>
          <w:bCs/>
          <w:color w:val="000000"/>
          <w:sz w:val="28"/>
          <w:szCs w:val="28"/>
        </w:rPr>
      </w:pPr>
    </w:p>
    <w:p w:rsidR="004F3C1F" w:rsidRDefault="004F3C1F" w:rsidP="004F3C1F">
      <w:pPr>
        <w:widowControl w:val="0"/>
        <w:autoSpaceDE w:val="0"/>
        <w:autoSpaceDN w:val="0"/>
        <w:adjustRightInd w:val="0"/>
        <w:spacing w:after="200" w:line="276" w:lineRule="auto"/>
        <w:ind w:right="114"/>
        <w:rPr>
          <w:rFonts w:ascii="Arial" w:hAnsi="Arial" w:cs="Arial"/>
          <w:b/>
          <w:bCs/>
          <w:color w:val="000000"/>
          <w:sz w:val="28"/>
          <w:szCs w:val="28"/>
        </w:rPr>
      </w:pPr>
    </w:p>
    <w:p w:rsidR="004F3C1F" w:rsidRDefault="004F3C1F" w:rsidP="004F3C1F">
      <w:pPr>
        <w:widowControl w:val="0"/>
        <w:autoSpaceDE w:val="0"/>
        <w:autoSpaceDN w:val="0"/>
        <w:adjustRightInd w:val="0"/>
        <w:spacing w:after="200" w:line="276" w:lineRule="auto"/>
        <w:ind w:right="114"/>
        <w:rPr>
          <w:rFonts w:ascii="Arial" w:hAnsi="Arial" w:cs="Arial"/>
          <w:b/>
          <w:bCs/>
          <w:color w:val="000000"/>
          <w:sz w:val="28"/>
          <w:szCs w:val="28"/>
        </w:rPr>
      </w:pPr>
    </w:p>
    <w:p w:rsidR="004F3C1F" w:rsidRDefault="004F3C1F" w:rsidP="004F3C1F">
      <w:pPr>
        <w:widowControl w:val="0"/>
        <w:autoSpaceDE w:val="0"/>
        <w:autoSpaceDN w:val="0"/>
        <w:adjustRightInd w:val="0"/>
        <w:spacing w:after="200" w:line="276" w:lineRule="auto"/>
        <w:ind w:right="114"/>
        <w:rPr>
          <w:rFonts w:ascii="Arial" w:hAnsi="Arial" w:cs="Arial"/>
          <w:b/>
          <w:bCs/>
          <w:color w:val="000000"/>
          <w:sz w:val="28"/>
          <w:szCs w:val="28"/>
        </w:rPr>
      </w:pPr>
    </w:p>
    <w:p w:rsidR="004F3C1F" w:rsidRDefault="004F3C1F" w:rsidP="004F3C1F">
      <w:pPr>
        <w:widowControl w:val="0"/>
        <w:autoSpaceDE w:val="0"/>
        <w:autoSpaceDN w:val="0"/>
        <w:adjustRightInd w:val="0"/>
        <w:spacing w:after="200" w:line="276" w:lineRule="auto"/>
        <w:ind w:right="114"/>
        <w:rPr>
          <w:rFonts w:ascii="Arial" w:hAnsi="Arial" w:cs="Arial"/>
          <w:b/>
          <w:bCs/>
          <w:color w:val="000000"/>
          <w:sz w:val="28"/>
          <w:szCs w:val="28"/>
        </w:rPr>
      </w:pPr>
    </w:p>
    <w:p w:rsidR="004F3C1F" w:rsidRDefault="004F3C1F" w:rsidP="004F3C1F">
      <w:pPr>
        <w:widowControl w:val="0"/>
        <w:autoSpaceDE w:val="0"/>
        <w:autoSpaceDN w:val="0"/>
        <w:adjustRightInd w:val="0"/>
        <w:spacing w:after="200" w:line="276" w:lineRule="auto"/>
        <w:ind w:right="114"/>
        <w:rPr>
          <w:rFonts w:ascii="Arial" w:hAnsi="Arial" w:cs="Arial"/>
          <w:b/>
          <w:bCs/>
          <w:color w:val="000000"/>
          <w:sz w:val="28"/>
          <w:szCs w:val="28"/>
        </w:rPr>
      </w:pPr>
    </w:p>
    <w:p w:rsidR="004F3C1F" w:rsidRDefault="004F3C1F" w:rsidP="004F3C1F">
      <w:pPr>
        <w:widowControl w:val="0"/>
        <w:autoSpaceDE w:val="0"/>
        <w:autoSpaceDN w:val="0"/>
        <w:adjustRightInd w:val="0"/>
        <w:spacing w:after="200" w:line="276" w:lineRule="auto"/>
        <w:ind w:right="114"/>
        <w:rPr>
          <w:rFonts w:ascii="Arial" w:hAnsi="Arial" w:cs="Arial"/>
          <w:b/>
          <w:bCs/>
          <w:color w:val="000000"/>
          <w:sz w:val="28"/>
          <w:szCs w:val="28"/>
        </w:rPr>
      </w:pPr>
    </w:p>
    <w:p w:rsidR="004F3C1F" w:rsidRDefault="004F3C1F" w:rsidP="004F3C1F">
      <w:pPr>
        <w:widowControl w:val="0"/>
        <w:autoSpaceDE w:val="0"/>
        <w:autoSpaceDN w:val="0"/>
        <w:adjustRightInd w:val="0"/>
        <w:spacing w:after="200" w:line="276" w:lineRule="auto"/>
        <w:ind w:right="114"/>
        <w:rPr>
          <w:rFonts w:ascii="Arial" w:hAnsi="Arial" w:cs="Arial"/>
          <w:b/>
          <w:bCs/>
          <w:color w:val="000000"/>
          <w:sz w:val="28"/>
          <w:szCs w:val="28"/>
        </w:rPr>
      </w:pPr>
    </w:p>
    <w:p w:rsidR="00B4768F" w:rsidRDefault="00B4768F" w:rsidP="004F3C1F">
      <w:pPr>
        <w:widowControl w:val="0"/>
        <w:autoSpaceDE w:val="0"/>
        <w:autoSpaceDN w:val="0"/>
        <w:adjustRightInd w:val="0"/>
        <w:spacing w:after="200" w:line="276" w:lineRule="auto"/>
        <w:ind w:right="114"/>
        <w:rPr>
          <w:rFonts w:ascii="Arial" w:hAnsi="Arial" w:cs="Arial"/>
          <w:b/>
          <w:bCs/>
          <w:color w:val="000000"/>
          <w:sz w:val="28"/>
          <w:szCs w:val="28"/>
        </w:rPr>
      </w:pPr>
    </w:p>
    <w:p w:rsidR="00E3720D" w:rsidRDefault="00E3720D" w:rsidP="004F3C1F">
      <w:pPr>
        <w:widowControl w:val="0"/>
        <w:autoSpaceDE w:val="0"/>
        <w:autoSpaceDN w:val="0"/>
        <w:adjustRightInd w:val="0"/>
        <w:spacing w:after="200" w:line="276" w:lineRule="auto"/>
        <w:ind w:right="114"/>
        <w:rPr>
          <w:rFonts w:ascii="Arial" w:hAnsi="Arial" w:cs="Arial"/>
          <w:b/>
          <w:bCs/>
          <w:color w:val="000000"/>
          <w:sz w:val="28"/>
          <w:szCs w:val="28"/>
        </w:rPr>
      </w:pPr>
    </w:p>
    <w:p w:rsidR="00E3720D" w:rsidRDefault="00E3720D" w:rsidP="004F3C1F">
      <w:pPr>
        <w:widowControl w:val="0"/>
        <w:autoSpaceDE w:val="0"/>
        <w:autoSpaceDN w:val="0"/>
        <w:adjustRightInd w:val="0"/>
        <w:spacing w:after="200" w:line="276" w:lineRule="auto"/>
        <w:ind w:right="114"/>
        <w:rPr>
          <w:rFonts w:ascii="Arial" w:hAnsi="Arial" w:cs="Arial"/>
          <w:b/>
          <w:bCs/>
          <w:color w:val="000000"/>
          <w:sz w:val="28"/>
          <w:szCs w:val="28"/>
        </w:rPr>
      </w:pPr>
    </w:p>
    <w:p w:rsidR="00E3720D" w:rsidRDefault="00E3720D" w:rsidP="004F3C1F">
      <w:pPr>
        <w:widowControl w:val="0"/>
        <w:autoSpaceDE w:val="0"/>
        <w:autoSpaceDN w:val="0"/>
        <w:adjustRightInd w:val="0"/>
        <w:spacing w:after="200" w:line="276" w:lineRule="auto"/>
        <w:ind w:right="114"/>
        <w:rPr>
          <w:rFonts w:ascii="Arial" w:hAnsi="Arial" w:cs="Arial"/>
          <w:b/>
          <w:bCs/>
          <w:color w:val="000000"/>
          <w:sz w:val="28"/>
          <w:szCs w:val="28"/>
        </w:rPr>
      </w:pPr>
    </w:p>
    <w:p w:rsidR="00E3720D" w:rsidRDefault="00E3720D" w:rsidP="004F3C1F">
      <w:pPr>
        <w:widowControl w:val="0"/>
        <w:autoSpaceDE w:val="0"/>
        <w:autoSpaceDN w:val="0"/>
        <w:adjustRightInd w:val="0"/>
        <w:spacing w:after="200" w:line="276" w:lineRule="auto"/>
        <w:ind w:right="114"/>
        <w:rPr>
          <w:rFonts w:ascii="Arial" w:hAnsi="Arial" w:cs="Arial"/>
          <w:b/>
          <w:bCs/>
          <w:color w:val="000000"/>
          <w:sz w:val="28"/>
          <w:szCs w:val="28"/>
        </w:rPr>
      </w:pPr>
    </w:p>
    <w:p w:rsidR="00E3720D" w:rsidRDefault="00E3720D" w:rsidP="004F3C1F">
      <w:pPr>
        <w:widowControl w:val="0"/>
        <w:autoSpaceDE w:val="0"/>
        <w:autoSpaceDN w:val="0"/>
        <w:adjustRightInd w:val="0"/>
        <w:spacing w:after="200" w:line="276" w:lineRule="auto"/>
        <w:ind w:right="114"/>
        <w:rPr>
          <w:rFonts w:ascii="Arial" w:hAnsi="Arial" w:cs="Arial"/>
          <w:b/>
          <w:bCs/>
          <w:color w:val="000000"/>
          <w:sz w:val="28"/>
          <w:szCs w:val="28"/>
        </w:rPr>
      </w:pPr>
    </w:p>
    <w:p w:rsidR="00D91932" w:rsidRPr="00E3720D" w:rsidRDefault="00F17F9E" w:rsidP="004F3C1F">
      <w:pPr>
        <w:pStyle w:val="Heading1"/>
        <w:rPr>
          <w:rFonts w:ascii="Arial" w:hAnsi="Arial" w:cs="Arial"/>
          <w:sz w:val="18"/>
          <w:szCs w:val="24"/>
        </w:rPr>
      </w:pPr>
      <w:bookmarkStart w:id="136" w:name="_Toc21513988"/>
      <w:r w:rsidRPr="00E3720D">
        <w:rPr>
          <w:rFonts w:ascii="Arial" w:hAnsi="Arial" w:cs="Arial"/>
          <w:sz w:val="22"/>
        </w:rPr>
        <w:lastRenderedPageBreak/>
        <w:t>DEFFORM 111</w:t>
      </w:r>
      <w:bookmarkEnd w:id="135"/>
      <w:bookmarkEnd w:id="136"/>
    </w:p>
    <w:p w:rsidR="00D91932" w:rsidRDefault="00F17F9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D91932" w:rsidRDefault="00F17F9E" w:rsidP="00E3720D">
      <w:pPr>
        <w:keepNext/>
        <w:keepLines/>
        <w:widowControl w:val="0"/>
        <w:autoSpaceDE w:val="0"/>
        <w:autoSpaceDN w:val="0"/>
        <w:adjustRightInd w:val="0"/>
        <w:spacing w:after="0" w:line="276" w:lineRule="auto"/>
        <w:ind w:right="114"/>
        <w:rPr>
          <w:rFonts w:ascii="Arial" w:hAnsi="Arial" w:cs="Arial"/>
          <w:sz w:val="24"/>
          <w:szCs w:val="24"/>
        </w:rPr>
      </w:pPr>
      <w:bookmarkStart w:id="137" w:name="_Toc501022446_21_1"/>
      <w:r>
        <w:rPr>
          <w:rFonts w:ascii="Arial" w:hAnsi="Arial" w:cs="Arial"/>
          <w:b/>
          <w:bCs/>
          <w:color w:val="000000"/>
        </w:rPr>
        <w:t>DEFFORM 111</w:t>
      </w:r>
      <w:bookmarkEnd w:id="137"/>
    </w:p>
    <w:p w:rsidR="00D91932" w:rsidRPr="00E3720D" w:rsidRDefault="00F17F9E" w:rsidP="00E3720D">
      <w:pPr>
        <w:keepNext/>
        <w:keepLines/>
        <w:widowControl w:val="0"/>
        <w:autoSpaceDE w:val="0"/>
        <w:autoSpaceDN w:val="0"/>
        <w:adjustRightInd w:val="0"/>
        <w:spacing w:after="0" w:line="276" w:lineRule="auto"/>
        <w:ind w:right="114"/>
        <w:rPr>
          <w:rFonts w:ascii="Arial" w:hAnsi="Arial" w:cs="Arial"/>
          <w:b/>
          <w:bCs/>
          <w:color w:val="000000"/>
        </w:rPr>
      </w:pPr>
      <w:r>
        <w:rPr>
          <w:rFonts w:ascii="Arial" w:hAnsi="Arial" w:cs="Arial"/>
          <w:b/>
          <w:bCs/>
          <w:color w:val="000000"/>
        </w:rPr>
        <w:t>Appendix - Addresses and Other Information</w:t>
      </w:r>
    </w:p>
    <w:p w:rsidR="00D91932" w:rsidRDefault="00D91932">
      <w:pPr>
        <w:widowControl w:val="0"/>
        <w:autoSpaceDE w:val="0"/>
        <w:autoSpaceDN w:val="0"/>
        <w:adjustRightInd w:val="0"/>
        <w:spacing w:after="60" w:line="240" w:lineRule="auto"/>
        <w:ind w:left="840"/>
        <w:rPr>
          <w:rFonts w:ascii="Arial" w:hAnsi="Arial" w:cs="Arial"/>
          <w:sz w:val="24"/>
          <w:szCs w:val="24"/>
        </w:rPr>
      </w:pP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1. Commercial Officer</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Name: </w:t>
      </w:r>
      <w:r w:rsidR="009965D7">
        <w:rPr>
          <w:rFonts w:ascii="Arial" w:hAnsi="Arial" w:cs="Arial"/>
          <w:noProof/>
          <w:color w:val="000000"/>
          <w:highlight w:val="black"/>
        </w:rPr>
        <w:t>'''''''''''''' ''''''''''''''''''''''''</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Address: </w:t>
      </w:r>
      <w:r w:rsidR="00E7252C" w:rsidRPr="00B4768F">
        <w:rPr>
          <w:rFonts w:ascii="Arial" w:eastAsia="Calibri" w:hAnsi="Arial" w:cs="Arial"/>
          <w:color w:val="000000"/>
          <w:sz w:val="20"/>
          <w:szCs w:val="20"/>
        </w:rPr>
        <w:t xml:space="preserve">Walnut 3C | Mail Point #1335 | MoD Abbey Wood </w:t>
      </w:r>
      <w:r w:rsidR="00E7252C" w:rsidRPr="00B4768F">
        <w:rPr>
          <w:rFonts w:ascii="Arial" w:eastAsia="Calibri" w:hAnsi="Arial" w:cs="Arial"/>
          <w:color w:val="000000"/>
          <w:sz w:val="20"/>
          <w:szCs w:val="20"/>
        </w:rPr>
        <w:br/>
        <w:t>Bristol | BS34 8JH</w:t>
      </w:r>
    </w:p>
    <w:p w:rsidR="00E7252C" w:rsidRDefault="00F17F9E" w:rsidP="00E3720D">
      <w:pPr>
        <w:widowControl w:val="0"/>
        <w:autoSpaceDE w:val="0"/>
        <w:autoSpaceDN w:val="0"/>
        <w:adjustRightInd w:val="0"/>
        <w:spacing w:after="60" w:line="240" w:lineRule="auto"/>
        <w:rPr>
          <w:rFonts w:ascii="Arial" w:hAnsi="Arial" w:cs="Arial"/>
          <w:color w:val="000000"/>
        </w:rPr>
      </w:pPr>
      <w:r>
        <w:rPr>
          <w:rFonts w:ascii="Arial" w:hAnsi="Arial" w:cs="Arial"/>
          <w:color w:val="000000"/>
        </w:rPr>
        <w:t xml:space="preserve">Email: </w:t>
      </w:r>
      <w:r w:rsidR="009965D7">
        <w:rPr>
          <w:rFonts w:ascii="Arial" w:hAnsi="Arial" w:cs="Arial"/>
          <w:noProof/>
          <w:color w:val="000000"/>
          <w:highlight w:val="black"/>
        </w:rPr>
        <w:t>'''''''''''''''''''''''''''''''''''''''''''''''''''''''''''''''''''''''''''''''''''''''''</w:t>
      </w:r>
    </w:p>
    <w:p w:rsidR="00D91932" w:rsidRDefault="000D5AF4" w:rsidP="00E3720D">
      <w:pPr>
        <w:widowControl w:val="0"/>
        <w:autoSpaceDE w:val="0"/>
        <w:autoSpaceDN w:val="0"/>
        <w:adjustRightInd w:val="0"/>
        <w:spacing w:after="60" w:line="240" w:lineRule="auto"/>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sidR="009965D7">
        <w:rPr>
          <w:rFonts w:ascii="Arial" w:eastAsia="Calibri" w:hAnsi="Arial" w:cs="Arial"/>
          <w:noProof/>
          <w:color w:val="000000"/>
          <w:sz w:val="20"/>
          <w:szCs w:val="20"/>
          <w:highlight w:val="black"/>
        </w:rPr>
        <w:t>''''''''''''''''''' ''''''''''''''''</w:t>
      </w:r>
    </w:p>
    <w:p w:rsidR="00D91932" w:rsidRDefault="00D91932" w:rsidP="00E3720D">
      <w:pPr>
        <w:widowControl w:val="0"/>
        <w:autoSpaceDE w:val="0"/>
        <w:autoSpaceDN w:val="0"/>
        <w:adjustRightInd w:val="0"/>
        <w:spacing w:after="60" w:line="240" w:lineRule="auto"/>
        <w:rPr>
          <w:rFonts w:ascii="Arial" w:hAnsi="Arial" w:cs="Arial"/>
          <w:sz w:val="24"/>
          <w:szCs w:val="24"/>
        </w:rPr>
      </w:pP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Name: </w:t>
      </w:r>
      <w:r w:rsidR="009965D7">
        <w:rPr>
          <w:rFonts w:ascii="Arial" w:hAnsi="Arial" w:cs="Arial"/>
          <w:noProof/>
          <w:color w:val="000000"/>
          <w:highlight w:val="black"/>
        </w:rPr>
        <w:t>''''''''''' '''''''''''''</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Address</w:t>
      </w:r>
      <w:r w:rsidR="00B6419A">
        <w:rPr>
          <w:rFonts w:ascii="Arial" w:hAnsi="Arial" w:cs="Arial"/>
          <w:color w:val="000000"/>
        </w:rPr>
        <w:t xml:space="preserve">: </w:t>
      </w:r>
      <w:r w:rsidR="00B6419A" w:rsidRPr="00B4768F">
        <w:rPr>
          <w:rFonts w:ascii="Arial" w:eastAsia="Calibri" w:hAnsi="Arial" w:cs="Arial"/>
          <w:color w:val="000000"/>
          <w:sz w:val="20"/>
          <w:szCs w:val="20"/>
        </w:rPr>
        <w:t xml:space="preserve">Walnut 3C | Mail Point #1335 | MoD Abbey Wood </w:t>
      </w:r>
      <w:r w:rsidR="00B6419A" w:rsidRPr="00B4768F">
        <w:rPr>
          <w:rFonts w:ascii="Arial" w:eastAsia="Calibri" w:hAnsi="Arial" w:cs="Arial"/>
          <w:color w:val="000000"/>
          <w:sz w:val="20"/>
          <w:szCs w:val="20"/>
        </w:rPr>
        <w:br/>
        <w:t>Bristol | BS34 8JH</w:t>
      </w:r>
    </w:p>
    <w:p w:rsidR="00B6419A" w:rsidRPr="009965D7" w:rsidRDefault="00F17F9E" w:rsidP="00E3720D">
      <w:pPr>
        <w:widowControl w:val="0"/>
        <w:autoSpaceDE w:val="0"/>
        <w:autoSpaceDN w:val="0"/>
        <w:adjustRightInd w:val="0"/>
        <w:spacing w:after="60" w:line="240" w:lineRule="auto"/>
        <w:rPr>
          <w:rFonts w:ascii="Arial" w:hAnsi="Arial" w:cs="Arial"/>
          <w:color w:val="000000"/>
        </w:rPr>
      </w:pPr>
      <w:r>
        <w:rPr>
          <w:rFonts w:ascii="Arial" w:hAnsi="Arial" w:cs="Arial"/>
          <w:color w:val="000000"/>
        </w:rPr>
        <w:t xml:space="preserve">Email: </w:t>
      </w:r>
      <w:r w:rsidR="009965D7">
        <w:rPr>
          <w:rFonts w:ascii="Arial" w:hAnsi="Arial" w:cs="Arial"/>
          <w:noProof/>
          <w:color w:val="000000"/>
          <w:highlight w:val="black"/>
        </w:rPr>
        <w:t>'''''''''''''''''''''''''''''''''''''''''''''''''''''''''''''''''''</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 </w:t>
      </w:r>
      <w:r>
        <w:rPr>
          <w:rFonts w:ascii="Wingdings" w:hAnsi="Wingdings" w:cs="Wingdings"/>
          <w:color w:val="000000"/>
          <w:sz w:val="20"/>
          <w:szCs w:val="20"/>
        </w:rPr>
        <w:t></w:t>
      </w:r>
      <w:r w:rsidR="00B6419A">
        <w:rPr>
          <w:rFonts w:ascii="Wingdings" w:hAnsi="Wingdings" w:cs="Wingdings"/>
          <w:color w:val="000000"/>
          <w:sz w:val="20"/>
          <w:szCs w:val="20"/>
        </w:rPr>
        <w:t></w:t>
      </w:r>
      <w:r w:rsidR="009965D7">
        <w:rPr>
          <w:rFonts w:ascii="Arial" w:hAnsi="Arial" w:cs="Arial"/>
          <w:noProof/>
          <w:color w:val="000000"/>
          <w:sz w:val="20"/>
          <w:szCs w:val="20"/>
          <w:highlight w:val="black"/>
        </w:rPr>
        <w:t>'''''''''''''''' ''''''''''''''''''''</w:t>
      </w:r>
    </w:p>
    <w:p w:rsidR="00D91932" w:rsidRDefault="00D91932" w:rsidP="00E3720D">
      <w:pPr>
        <w:widowControl w:val="0"/>
        <w:autoSpaceDE w:val="0"/>
        <w:autoSpaceDN w:val="0"/>
        <w:adjustRightInd w:val="0"/>
        <w:spacing w:after="60" w:line="240" w:lineRule="auto"/>
        <w:rPr>
          <w:rFonts w:ascii="Arial" w:hAnsi="Arial" w:cs="Arial"/>
          <w:sz w:val="24"/>
          <w:szCs w:val="24"/>
        </w:rPr>
      </w:pP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rsidR="00D91932" w:rsidRDefault="00D91932" w:rsidP="00E3720D">
      <w:pPr>
        <w:widowControl w:val="0"/>
        <w:autoSpaceDE w:val="0"/>
        <w:autoSpaceDN w:val="0"/>
        <w:adjustRightInd w:val="0"/>
        <w:spacing w:after="60" w:line="240" w:lineRule="auto"/>
        <w:rPr>
          <w:rFonts w:ascii="Arial" w:hAnsi="Arial" w:cs="Arial"/>
          <w:color w:val="000000"/>
        </w:rPr>
      </w:pP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(Where no address is shown please contact the Project Team in Box 2) </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Wingdings" w:hAnsi="Wingdings" w:cs="Wingdings"/>
          <w:color w:val="000000"/>
          <w:sz w:val="20"/>
          <w:szCs w:val="20"/>
        </w:rPr>
        <w:t></w:t>
      </w:r>
    </w:p>
    <w:p w:rsidR="00D91932" w:rsidRDefault="00D91932" w:rsidP="00E3720D">
      <w:pPr>
        <w:widowControl w:val="0"/>
        <w:autoSpaceDE w:val="0"/>
        <w:autoSpaceDN w:val="0"/>
        <w:adjustRightInd w:val="0"/>
        <w:spacing w:after="60" w:line="240" w:lineRule="auto"/>
        <w:rPr>
          <w:rFonts w:ascii="Arial" w:hAnsi="Arial" w:cs="Arial"/>
          <w:sz w:val="24"/>
          <w:szCs w:val="24"/>
        </w:rPr>
      </w:pP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4. (a) Supply / Support Management Branch or Order Manager:</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xml:space="preserve">Branch/Name: </w:t>
      </w:r>
      <w:r w:rsidR="00B6419A" w:rsidRPr="00B6419A">
        <w:rPr>
          <w:rFonts w:ascii="Arial" w:hAnsi="Arial" w:cs="Arial"/>
          <w:color w:val="000000"/>
        </w:rPr>
        <w:t>Selina Fudgell</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Wingdings" w:hAnsi="Wingdings" w:cs="Wingdings"/>
          <w:color w:val="000000"/>
          <w:sz w:val="20"/>
          <w:szCs w:val="20"/>
        </w:rPr>
        <w:t></w:t>
      </w:r>
      <w:r w:rsidR="00B6419A">
        <w:rPr>
          <w:rFonts w:ascii="Wingdings" w:hAnsi="Wingdings" w:cs="Wingdings"/>
          <w:color w:val="000000"/>
          <w:sz w:val="20"/>
          <w:szCs w:val="20"/>
        </w:rPr>
        <w:t></w:t>
      </w:r>
      <w:r w:rsidR="00B6419A" w:rsidRPr="00B6419A">
        <w:rPr>
          <w:rFonts w:ascii="Arial" w:hAnsi="Arial" w:cs="Arial"/>
          <w:color w:val="000000"/>
          <w:sz w:val="18"/>
          <w:szCs w:val="18"/>
        </w:rPr>
        <w:t>030 679 81769</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xml:space="preserve">(b) U.I.N.   </w:t>
      </w:r>
    </w:p>
    <w:p w:rsidR="00D91932" w:rsidRDefault="00D91932" w:rsidP="00E3720D">
      <w:pPr>
        <w:widowControl w:val="0"/>
        <w:autoSpaceDE w:val="0"/>
        <w:autoSpaceDN w:val="0"/>
        <w:adjustRightInd w:val="0"/>
        <w:spacing w:after="60" w:line="240" w:lineRule="auto"/>
        <w:rPr>
          <w:rFonts w:ascii="Arial" w:hAnsi="Arial" w:cs="Arial"/>
          <w:sz w:val="24"/>
          <w:szCs w:val="24"/>
        </w:rPr>
      </w:pP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5. Drawings/Specifications are available from</w:t>
      </w:r>
    </w:p>
    <w:p w:rsidR="00D91932" w:rsidRDefault="00D91932" w:rsidP="00E3720D">
      <w:pPr>
        <w:widowControl w:val="0"/>
        <w:autoSpaceDE w:val="0"/>
        <w:autoSpaceDN w:val="0"/>
        <w:adjustRightInd w:val="0"/>
        <w:spacing w:after="60" w:line="240" w:lineRule="auto"/>
        <w:rPr>
          <w:rFonts w:ascii="Arial" w:hAnsi="Arial" w:cs="Arial"/>
          <w:sz w:val="24"/>
          <w:szCs w:val="24"/>
        </w:rPr>
      </w:pPr>
    </w:p>
    <w:p w:rsidR="00D91932" w:rsidRDefault="00F17F9E" w:rsidP="00E3720D">
      <w:pPr>
        <w:widowControl w:val="0"/>
        <w:tabs>
          <w:tab w:val="left" w:pos="480"/>
        </w:tabs>
        <w:autoSpaceDE w:val="0"/>
        <w:autoSpaceDN w:val="0"/>
        <w:adjustRightInd w:val="0"/>
        <w:spacing w:after="0" w:line="240" w:lineRule="auto"/>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rsidR="00D91932" w:rsidRDefault="00D91932" w:rsidP="00E3720D">
      <w:pPr>
        <w:widowControl w:val="0"/>
        <w:autoSpaceDE w:val="0"/>
        <w:autoSpaceDN w:val="0"/>
        <w:adjustRightInd w:val="0"/>
        <w:spacing w:after="60" w:line="240" w:lineRule="auto"/>
        <w:rPr>
          <w:rFonts w:ascii="Arial" w:hAnsi="Arial" w:cs="Arial"/>
          <w:sz w:val="24"/>
          <w:szCs w:val="24"/>
        </w:rPr>
      </w:pPr>
    </w:p>
    <w:p w:rsidR="00D91932" w:rsidRDefault="00F17F9E" w:rsidP="00E3720D">
      <w:pPr>
        <w:widowControl w:val="0"/>
        <w:tabs>
          <w:tab w:val="left" w:pos="480"/>
        </w:tabs>
        <w:autoSpaceDE w:val="0"/>
        <w:autoSpaceDN w:val="0"/>
        <w:adjustRightInd w:val="0"/>
        <w:spacing w:after="0" w:line="240" w:lineRule="auto"/>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rsidR="00D91932" w:rsidRDefault="00D91932" w:rsidP="00E3720D">
      <w:pPr>
        <w:widowControl w:val="0"/>
        <w:autoSpaceDE w:val="0"/>
        <w:autoSpaceDN w:val="0"/>
        <w:adjustRightInd w:val="0"/>
        <w:spacing w:after="60" w:line="240" w:lineRule="auto"/>
        <w:rPr>
          <w:rFonts w:ascii="Arial" w:hAnsi="Arial" w:cs="Arial"/>
          <w:sz w:val="24"/>
          <w:szCs w:val="24"/>
        </w:rPr>
      </w:pPr>
    </w:p>
    <w:p w:rsidR="00D91932" w:rsidRDefault="00F17F9E" w:rsidP="00E3720D">
      <w:pPr>
        <w:widowControl w:val="0"/>
        <w:tabs>
          <w:tab w:val="left" w:pos="400"/>
        </w:tabs>
        <w:autoSpaceDE w:val="0"/>
        <w:autoSpaceDN w:val="0"/>
        <w:adjustRightInd w:val="0"/>
        <w:spacing w:after="0" w:line="240" w:lineRule="auto"/>
        <w:rPr>
          <w:rFonts w:ascii="Arial" w:hAnsi="Arial" w:cs="Arial"/>
          <w:sz w:val="24"/>
          <w:szCs w:val="24"/>
        </w:rPr>
      </w:pPr>
      <w:r w:rsidRPr="00E3720D">
        <w:rPr>
          <w:rFonts w:ascii="Arial" w:hAnsi="Arial" w:cs="Arial"/>
          <w:b/>
          <w:color w:val="000000"/>
        </w:rPr>
        <w:t>8</w:t>
      </w:r>
      <w:r>
        <w:rPr>
          <w:rFonts w:ascii="Arial" w:hAnsi="Arial" w:cs="Arial"/>
          <w:color w:val="000000"/>
        </w:rPr>
        <w:t>.</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r>
        <w:rPr>
          <w:rFonts w:ascii="Arial" w:hAnsi="Arial" w:cs="Arial"/>
          <w:color w:val="0000FF"/>
          <w:sz w:val="20"/>
          <w:szCs w:val="20"/>
          <w:u w:val="single"/>
        </w:rPr>
        <w:t>http://dstan.uwh.diif.r.mil.uk/ </w:t>
      </w:r>
      <w:r>
        <w:rPr>
          <w:rFonts w:ascii="Arial" w:hAnsi="Arial" w:cs="Arial"/>
          <w:color w:val="000000"/>
          <w:sz w:val="20"/>
          <w:szCs w:val="20"/>
        </w:rPr>
        <w:t xml:space="preserve"> [intranet]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rsidR="00D91932" w:rsidRDefault="00D91932" w:rsidP="00E3720D">
      <w:pPr>
        <w:widowControl w:val="0"/>
        <w:autoSpaceDE w:val="0"/>
        <w:autoSpaceDN w:val="0"/>
        <w:adjustRightInd w:val="0"/>
        <w:spacing w:after="60" w:line="240" w:lineRule="auto"/>
        <w:rPr>
          <w:rFonts w:ascii="Arial" w:hAnsi="Arial" w:cs="Arial"/>
          <w:sz w:val="24"/>
          <w:szCs w:val="24"/>
        </w:rPr>
      </w:pP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rsidR="00D91932" w:rsidRDefault="00D91932" w:rsidP="00E3720D">
      <w:pPr>
        <w:widowControl w:val="0"/>
        <w:autoSpaceDE w:val="0"/>
        <w:autoSpaceDN w:val="0"/>
        <w:adjustRightInd w:val="0"/>
        <w:spacing w:after="60" w:line="240" w:lineRule="auto"/>
        <w:rPr>
          <w:rFonts w:ascii="Arial" w:hAnsi="Arial" w:cs="Arial"/>
          <w:sz w:val="24"/>
          <w:szCs w:val="24"/>
        </w:rPr>
      </w:pP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rsidR="00E3720D" w:rsidRDefault="00E3720D" w:rsidP="00E3720D">
      <w:pPr>
        <w:widowControl w:val="0"/>
        <w:autoSpaceDE w:val="0"/>
        <w:autoSpaceDN w:val="0"/>
        <w:adjustRightInd w:val="0"/>
        <w:spacing w:after="60" w:line="240" w:lineRule="auto"/>
        <w:rPr>
          <w:rFonts w:ascii="Arial" w:hAnsi="Arial" w:cs="Arial"/>
          <w:b/>
          <w:bCs/>
          <w:color w:val="000000"/>
        </w:rPr>
      </w:pP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lastRenderedPageBreak/>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u w:val="single"/>
        </w:rPr>
        <w:t>Air Freight Centre</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u w:val="single"/>
        </w:rPr>
        <w:t>Surface Freight Centre</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JSCS Helpdesk No. 01869 256052 (select option 2, then option 3)</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JSCS Fax No. 01869 256837</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FF"/>
          <w:u w:val="single"/>
        </w:rPr>
        <w:t>www.freightcollection.com</w:t>
      </w:r>
    </w:p>
    <w:p w:rsidR="00D91932" w:rsidRDefault="00D91932" w:rsidP="00E3720D">
      <w:pPr>
        <w:widowControl w:val="0"/>
        <w:autoSpaceDE w:val="0"/>
        <w:autoSpaceDN w:val="0"/>
        <w:adjustRightInd w:val="0"/>
        <w:spacing w:after="60" w:line="240" w:lineRule="auto"/>
        <w:rPr>
          <w:rFonts w:ascii="Arial" w:hAnsi="Arial" w:cs="Arial"/>
          <w:sz w:val="24"/>
          <w:szCs w:val="24"/>
        </w:rPr>
      </w:pP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11. The Invoice Paying Authority</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Ministry of Defence, DBS Finance, Walker House, Exchange Flags Liverpool, L2 3YL                    </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xml:space="preserve">Website is: </w:t>
      </w:r>
      <w:r>
        <w:rPr>
          <w:rFonts w:ascii="Arial" w:hAnsi="Arial" w:cs="Arial"/>
          <w:color w:val="000000"/>
        </w:rPr>
        <w:t>https://www.gov.uk/government/organisations/ministry-of-defence/about/procurement#invoice-processing</w:t>
      </w:r>
    </w:p>
    <w:p w:rsidR="00D91932" w:rsidRDefault="00D91932" w:rsidP="00E3720D">
      <w:pPr>
        <w:widowControl w:val="0"/>
        <w:autoSpaceDE w:val="0"/>
        <w:autoSpaceDN w:val="0"/>
        <w:adjustRightInd w:val="0"/>
        <w:spacing w:after="60" w:line="240" w:lineRule="auto"/>
        <w:rPr>
          <w:rFonts w:ascii="Arial" w:hAnsi="Arial" w:cs="Arial"/>
          <w:sz w:val="24"/>
          <w:szCs w:val="24"/>
        </w:rPr>
      </w:pP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12.  Forms and Documentation are available through *:</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xml:space="preserve">Applications via fax or email: </w:t>
      </w:r>
      <w:r>
        <w:rPr>
          <w:rFonts w:ascii="Arial" w:hAnsi="Arial" w:cs="Arial"/>
          <w:color w:val="0000FF"/>
          <w:u w:val="single"/>
        </w:rPr>
        <w:t>DESLCSLS-OpsFormsandPubs@mod.uk</w:t>
      </w:r>
    </w:p>
    <w:p w:rsidR="00D91932" w:rsidRDefault="00D91932" w:rsidP="00E3720D">
      <w:pPr>
        <w:widowControl w:val="0"/>
        <w:autoSpaceDE w:val="0"/>
        <w:autoSpaceDN w:val="0"/>
        <w:adjustRightInd w:val="0"/>
        <w:spacing w:after="60" w:line="240" w:lineRule="auto"/>
        <w:rPr>
          <w:rFonts w:ascii="Arial" w:hAnsi="Arial" w:cs="Arial"/>
          <w:sz w:val="24"/>
          <w:szCs w:val="24"/>
        </w:rPr>
      </w:pP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NOTE</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r>
        <w:rPr>
          <w:rFonts w:ascii="Arial" w:hAnsi="Arial" w:cs="Arial"/>
          <w:color w:val="0000FF"/>
          <w:u w:val="single"/>
        </w:rPr>
        <w:t>https://www.aof.mod.uk/aofcontent/tactical/toolkit/index.htm</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DEFCONS: </w:t>
      </w:r>
      <w:r>
        <w:rPr>
          <w:rFonts w:ascii="Arial" w:hAnsi="Arial" w:cs="Arial"/>
          <w:color w:val="0000FF"/>
          <w:u w:val="single"/>
        </w:rPr>
        <w:t>https://www.aof.mod.uk/aofcontent/tactical/toolkit/content/defcons/defcon.htm</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Archived DEFCONS: </w:t>
      </w:r>
      <w:r>
        <w:rPr>
          <w:rFonts w:ascii="Arial" w:hAnsi="Arial" w:cs="Arial"/>
          <w:color w:val="0000FF"/>
          <w:u w:val="single"/>
        </w:rPr>
        <w:t>https://www.aof.mod.uk/aofcontent/tactical/toolkit/content/defcons/archive.htm</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DEFFORMS: </w:t>
      </w:r>
      <w:r>
        <w:rPr>
          <w:rFonts w:ascii="Arial" w:hAnsi="Arial" w:cs="Arial"/>
          <w:color w:val="0000FF"/>
          <w:u w:val="single"/>
        </w:rPr>
        <w:t>https://www.aof.mod.uk/aofcontent/tactical/toolkit/content/defforms/defelec.htm</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Archived DEFFORMS: </w:t>
      </w:r>
      <w:r>
        <w:rPr>
          <w:rFonts w:ascii="Arial" w:hAnsi="Arial" w:cs="Arial"/>
          <w:color w:val="0000FF"/>
          <w:u w:val="single"/>
        </w:rPr>
        <w:t>https://www.aof.mod.uk/aofcontent/tactical/toolkit/content/defforms/defelec_archive.htm</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SC1A </w:t>
      </w:r>
      <w:r>
        <w:rPr>
          <w:rFonts w:ascii="Arial" w:hAnsi="Arial" w:cs="Arial"/>
          <w:color w:val="0000FF"/>
          <w:u w:val="single"/>
        </w:rPr>
        <w:t>http://aof.uwh.diif.r.mil.uk/aofcontent/tactical/toolkit/content/stancon/template1a.htm</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SC1B </w:t>
      </w:r>
      <w:r>
        <w:rPr>
          <w:rFonts w:ascii="Arial" w:hAnsi="Arial" w:cs="Arial"/>
          <w:color w:val="0000FF"/>
          <w:u w:val="single"/>
        </w:rPr>
        <w:t>http://aof.uwh.diif.r.mil.uk/aofcontent/tactical/toolkit/content/stancon/template1b.htm</w:t>
      </w: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SC2 </w:t>
      </w:r>
      <w:r>
        <w:rPr>
          <w:rFonts w:ascii="Arial" w:hAnsi="Arial" w:cs="Arial"/>
          <w:color w:val="0000FF"/>
          <w:u w:val="single"/>
        </w:rPr>
        <w:t>http://aof.uwh.diif.r.mil.uk/aofcontent/tactical/toolkit/content/stancon/template2.htm</w:t>
      </w:r>
    </w:p>
    <w:p w:rsidR="00D91932" w:rsidRDefault="00D91932" w:rsidP="00E3720D">
      <w:pPr>
        <w:widowControl w:val="0"/>
        <w:autoSpaceDE w:val="0"/>
        <w:autoSpaceDN w:val="0"/>
        <w:adjustRightInd w:val="0"/>
        <w:spacing w:after="60" w:line="240" w:lineRule="auto"/>
        <w:rPr>
          <w:rFonts w:ascii="Arial" w:hAnsi="Arial" w:cs="Arial"/>
          <w:sz w:val="24"/>
          <w:szCs w:val="24"/>
        </w:rPr>
      </w:pPr>
    </w:p>
    <w:p w:rsidR="00D91932" w:rsidRDefault="00F17F9E" w:rsidP="00E3720D">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rsidR="00560B43" w:rsidRDefault="00560B43">
      <w:pPr>
        <w:widowControl w:val="0"/>
        <w:autoSpaceDE w:val="0"/>
        <w:autoSpaceDN w:val="0"/>
        <w:adjustRightInd w:val="0"/>
        <w:spacing w:after="200" w:line="276" w:lineRule="auto"/>
        <w:ind w:left="120" w:right="114"/>
        <w:rPr>
          <w:rFonts w:ascii="Arial" w:hAnsi="Arial" w:cs="Arial"/>
          <w:sz w:val="24"/>
          <w:szCs w:val="24"/>
        </w:rPr>
        <w:sectPr w:rsidR="00560B43">
          <w:pgSz w:w="11906" w:h="16838"/>
          <w:pgMar w:top="1440" w:right="1440" w:bottom="1440" w:left="1440" w:header="708" w:footer="708" w:gutter="0"/>
          <w:cols w:space="708"/>
          <w:docGrid w:linePitch="360"/>
        </w:sectPr>
      </w:pPr>
    </w:p>
    <w:p w:rsidR="00AF48D2" w:rsidRDefault="00AF48D2" w:rsidP="00A16E9C">
      <w:pPr>
        <w:pStyle w:val="Heading1"/>
        <w:jc w:val="center"/>
      </w:pPr>
      <w:bookmarkStart w:id="138" w:name="page_total_master0"/>
      <w:bookmarkStart w:id="139" w:name="page_total"/>
      <w:bookmarkStart w:id="140" w:name="_Toc21513989"/>
      <w:bookmarkEnd w:id="138"/>
      <w:bookmarkEnd w:id="139"/>
      <w:r w:rsidRPr="00AF48D2">
        <w:lastRenderedPageBreak/>
        <w:t>Annex A</w:t>
      </w:r>
      <w:r w:rsidR="00431441">
        <w:t xml:space="preserve">- </w:t>
      </w:r>
      <w:r w:rsidRPr="00AF48D2">
        <w:t>STATEMENT OF REQUIREMENT</w:t>
      </w:r>
      <w:bookmarkEnd w:id="140"/>
    </w:p>
    <w:p w:rsidR="00431441" w:rsidRPr="00431441" w:rsidRDefault="00431441" w:rsidP="00431441"/>
    <w:p w:rsidR="00AF48D2" w:rsidRPr="00AF48D2" w:rsidRDefault="00AF48D2" w:rsidP="00431441">
      <w:pPr>
        <w:pStyle w:val="Title"/>
      </w:pPr>
      <w:r w:rsidRPr="00AF48D2">
        <w:t>Rotor, Track and Balance (RTB) equipment</w:t>
      </w:r>
    </w:p>
    <w:p w:rsidR="00AF48D2" w:rsidRPr="00AF48D2" w:rsidRDefault="00AF48D2" w:rsidP="007E1A43">
      <w:pPr>
        <w:pStyle w:val="Title"/>
      </w:pPr>
    </w:p>
    <w:p w:rsidR="00AF48D2" w:rsidRPr="00AF48D2" w:rsidRDefault="00AF48D2" w:rsidP="007E1A43">
      <w:pPr>
        <w:pStyle w:val="Title"/>
      </w:pPr>
    </w:p>
    <w:p w:rsidR="00AF48D2" w:rsidRPr="00C56A79" w:rsidRDefault="00AF48D2" w:rsidP="00C56A79">
      <w:pPr>
        <w:pStyle w:val="Title"/>
      </w:pPr>
      <w:r w:rsidRPr="00C56A79">
        <w:t>Air Commodities Team</w:t>
      </w:r>
    </w:p>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sectPr w:rsidR="00AF48D2" w:rsidRPr="00C4008F">
          <w:pgSz w:w="11906" w:h="16838"/>
          <w:pgMar w:top="1440" w:right="1440" w:bottom="1440" w:left="1440" w:header="708" w:footer="708" w:gutter="0"/>
          <w:cols w:space="708"/>
          <w:docGrid w:linePitch="360"/>
        </w:sectPr>
      </w:pPr>
    </w:p>
    <w:sdt>
      <w:sdtPr>
        <w:rPr>
          <w:rFonts w:ascii="Arial" w:hAnsi="Arial" w:cs="Arial"/>
        </w:rPr>
        <w:id w:val="-509150411"/>
        <w:docPartObj>
          <w:docPartGallery w:val="Table of Contents"/>
          <w:docPartUnique/>
        </w:docPartObj>
      </w:sdtPr>
      <w:sdtEndPr>
        <w:rPr>
          <w:b/>
          <w:bCs/>
        </w:rPr>
      </w:sdtEndPr>
      <w:sdtContent>
        <w:p w:rsidR="00AF48D2" w:rsidRPr="00C4008F" w:rsidRDefault="00AF48D2" w:rsidP="00AF48D2">
          <w:pPr>
            <w:widowControl w:val="0"/>
            <w:autoSpaceDE w:val="0"/>
            <w:autoSpaceDN w:val="0"/>
            <w:adjustRightInd w:val="0"/>
            <w:spacing w:after="0" w:line="240" w:lineRule="auto"/>
            <w:ind w:left="120"/>
            <w:rPr>
              <w:rFonts w:ascii="Arial" w:hAnsi="Arial" w:cs="Arial"/>
              <w:b/>
              <w:lang w:val="en-US"/>
            </w:rPr>
          </w:pPr>
          <w:r w:rsidRPr="00C4008F">
            <w:rPr>
              <w:rFonts w:ascii="Arial" w:hAnsi="Arial" w:cs="Arial"/>
              <w:b/>
              <w:lang w:val="en-US"/>
            </w:rPr>
            <w:t>Contents</w:t>
          </w:r>
        </w:p>
        <w:p w:rsidR="00AF48D2" w:rsidRPr="00C4008F" w:rsidRDefault="00AF48D2" w:rsidP="00AF48D2">
          <w:pPr>
            <w:widowControl w:val="0"/>
            <w:autoSpaceDE w:val="0"/>
            <w:autoSpaceDN w:val="0"/>
            <w:adjustRightInd w:val="0"/>
            <w:spacing w:after="0" w:line="240" w:lineRule="auto"/>
            <w:ind w:left="120"/>
            <w:rPr>
              <w:rFonts w:ascii="Arial" w:hAnsi="Arial" w:cs="Arial"/>
              <w:lang w:val="en-US"/>
            </w:rPr>
          </w:pPr>
        </w:p>
        <w:p w:rsidR="00AF48D2" w:rsidRPr="00C4008F" w:rsidRDefault="00AF48D2" w:rsidP="00AF48D2">
          <w:pPr>
            <w:widowControl w:val="0"/>
            <w:autoSpaceDE w:val="0"/>
            <w:autoSpaceDN w:val="0"/>
            <w:adjustRightInd w:val="0"/>
            <w:spacing w:after="0" w:line="240" w:lineRule="auto"/>
            <w:ind w:left="120"/>
            <w:rPr>
              <w:rFonts w:ascii="Arial" w:hAnsi="Arial" w:cs="Arial"/>
              <w:noProof/>
            </w:rPr>
          </w:pPr>
          <w:r w:rsidRPr="009965D7">
            <w:rPr>
              <w:rFonts w:ascii="Arial" w:hAnsi="Arial" w:cs="Arial"/>
              <w:noProof/>
            </w:rPr>
            <w:t>List of Abbreviations</w:t>
          </w:r>
          <w:r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t xml:space="preserve"> </w:t>
          </w:r>
          <w:r w:rsidR="00002B00" w:rsidRPr="009965D7">
            <w:rPr>
              <w:rFonts w:ascii="Arial" w:hAnsi="Arial" w:cs="Arial"/>
              <w:noProof/>
              <w:webHidden/>
            </w:rPr>
            <w:t>3</w:t>
          </w:r>
        </w:p>
        <w:p w:rsidR="00AF48D2" w:rsidRPr="00C4008F" w:rsidRDefault="00AF48D2" w:rsidP="00AF48D2">
          <w:pPr>
            <w:widowControl w:val="0"/>
            <w:autoSpaceDE w:val="0"/>
            <w:autoSpaceDN w:val="0"/>
            <w:adjustRightInd w:val="0"/>
            <w:spacing w:after="0" w:line="240" w:lineRule="auto"/>
            <w:ind w:left="120"/>
            <w:rPr>
              <w:rFonts w:ascii="Arial" w:hAnsi="Arial" w:cs="Arial"/>
              <w:noProof/>
            </w:rPr>
          </w:pPr>
          <w:r w:rsidRPr="009965D7">
            <w:rPr>
              <w:rFonts w:ascii="Arial" w:hAnsi="Arial" w:cs="Arial"/>
              <w:noProof/>
            </w:rPr>
            <w:t>Introduction</w:t>
          </w:r>
          <w:r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t xml:space="preserve"> </w:t>
          </w:r>
          <w:r w:rsidR="00002B00" w:rsidRPr="009965D7">
            <w:rPr>
              <w:rFonts w:ascii="Arial" w:hAnsi="Arial" w:cs="Arial"/>
              <w:noProof/>
              <w:webHidden/>
            </w:rPr>
            <w:t>5</w:t>
          </w:r>
        </w:p>
        <w:p w:rsidR="00AF48D2" w:rsidRPr="00C4008F" w:rsidRDefault="00AF48D2" w:rsidP="00AF48D2">
          <w:pPr>
            <w:widowControl w:val="0"/>
            <w:autoSpaceDE w:val="0"/>
            <w:autoSpaceDN w:val="0"/>
            <w:adjustRightInd w:val="0"/>
            <w:spacing w:after="0" w:line="240" w:lineRule="auto"/>
            <w:ind w:left="120"/>
            <w:rPr>
              <w:rFonts w:ascii="Arial" w:hAnsi="Arial" w:cs="Arial"/>
              <w:noProof/>
            </w:rPr>
          </w:pPr>
          <w:r w:rsidRPr="009965D7">
            <w:rPr>
              <w:rFonts w:ascii="Arial" w:hAnsi="Arial" w:cs="Arial"/>
              <w:noProof/>
            </w:rPr>
            <w:t>Line Item 1 – Project Management (Service Delivery Management)</w:t>
          </w:r>
          <w:r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t xml:space="preserve"> </w:t>
          </w:r>
          <w:r w:rsidR="00002B00" w:rsidRPr="009965D7">
            <w:rPr>
              <w:rFonts w:ascii="Arial" w:hAnsi="Arial" w:cs="Arial"/>
              <w:noProof/>
              <w:webHidden/>
            </w:rPr>
            <w:t>5</w:t>
          </w:r>
        </w:p>
        <w:p w:rsidR="00AF48D2" w:rsidRPr="00C4008F" w:rsidRDefault="00AF48D2" w:rsidP="00AF48D2">
          <w:pPr>
            <w:widowControl w:val="0"/>
            <w:autoSpaceDE w:val="0"/>
            <w:autoSpaceDN w:val="0"/>
            <w:adjustRightInd w:val="0"/>
            <w:spacing w:after="0" w:line="240" w:lineRule="auto"/>
            <w:ind w:left="120"/>
            <w:rPr>
              <w:rFonts w:ascii="Arial" w:hAnsi="Arial" w:cs="Arial"/>
              <w:noProof/>
            </w:rPr>
          </w:pPr>
          <w:r w:rsidRPr="009965D7">
            <w:rPr>
              <w:rFonts w:ascii="Arial" w:hAnsi="Arial" w:cs="Arial"/>
              <w:noProof/>
            </w:rPr>
            <w:t xml:space="preserve">Line Item 2 – Calibration, Upgrade and Repairs – Spares </w:t>
          </w:r>
          <w:r w:rsidR="007916C6" w:rsidRPr="009965D7">
            <w:rPr>
              <w:rFonts w:ascii="Arial" w:hAnsi="Arial" w:cs="Arial"/>
              <w:noProof/>
            </w:rPr>
            <w:t>exclusive</w:t>
          </w:r>
          <w:r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t xml:space="preserve"> </w:t>
          </w:r>
          <w:r w:rsidR="00002B00" w:rsidRPr="009965D7">
            <w:rPr>
              <w:rFonts w:ascii="Arial" w:hAnsi="Arial" w:cs="Arial"/>
              <w:noProof/>
              <w:webHidden/>
            </w:rPr>
            <w:t>9</w:t>
          </w:r>
        </w:p>
        <w:p w:rsidR="00AF48D2" w:rsidRPr="00C4008F" w:rsidRDefault="00AF48D2" w:rsidP="00AF48D2">
          <w:pPr>
            <w:widowControl w:val="0"/>
            <w:autoSpaceDE w:val="0"/>
            <w:autoSpaceDN w:val="0"/>
            <w:adjustRightInd w:val="0"/>
            <w:spacing w:after="0" w:line="240" w:lineRule="auto"/>
            <w:ind w:left="120"/>
            <w:rPr>
              <w:rFonts w:ascii="Arial" w:hAnsi="Arial" w:cs="Arial"/>
              <w:noProof/>
            </w:rPr>
          </w:pPr>
          <w:r w:rsidRPr="009965D7">
            <w:rPr>
              <w:rFonts w:ascii="Arial" w:hAnsi="Arial" w:cs="Arial"/>
              <w:noProof/>
            </w:rPr>
            <w:t>Line Item 3 – Core Post Design Service (PDS) Support including Obsolescence Management.</w:t>
          </w:r>
          <w:r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002B00" w:rsidRPr="009965D7">
            <w:rPr>
              <w:rFonts w:ascii="Arial" w:hAnsi="Arial" w:cs="Arial"/>
              <w:noProof/>
              <w:webHidden/>
            </w:rPr>
            <w:t>12</w:t>
          </w:r>
        </w:p>
        <w:p w:rsidR="00AF48D2" w:rsidRPr="00C4008F" w:rsidRDefault="00AF48D2" w:rsidP="00AF48D2">
          <w:pPr>
            <w:widowControl w:val="0"/>
            <w:autoSpaceDE w:val="0"/>
            <w:autoSpaceDN w:val="0"/>
            <w:adjustRightInd w:val="0"/>
            <w:spacing w:after="0" w:line="240" w:lineRule="auto"/>
            <w:ind w:left="120"/>
            <w:rPr>
              <w:rFonts w:ascii="Arial" w:hAnsi="Arial" w:cs="Arial"/>
              <w:noProof/>
            </w:rPr>
          </w:pPr>
          <w:r w:rsidRPr="009965D7">
            <w:rPr>
              <w:rFonts w:ascii="Arial" w:hAnsi="Arial" w:cs="Arial"/>
              <w:noProof/>
            </w:rPr>
            <w:t>Line Item 4 – Adhoc Tasking.</w:t>
          </w:r>
          <w:r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002B00" w:rsidRPr="009965D7">
            <w:rPr>
              <w:rFonts w:ascii="Arial" w:hAnsi="Arial" w:cs="Arial"/>
              <w:noProof/>
              <w:webHidden/>
            </w:rPr>
            <w:t>15</w:t>
          </w:r>
        </w:p>
        <w:p w:rsidR="00AF48D2" w:rsidRPr="00C4008F" w:rsidRDefault="00AF48D2" w:rsidP="00AF48D2">
          <w:pPr>
            <w:widowControl w:val="0"/>
            <w:autoSpaceDE w:val="0"/>
            <w:autoSpaceDN w:val="0"/>
            <w:adjustRightInd w:val="0"/>
            <w:spacing w:after="0" w:line="240" w:lineRule="auto"/>
            <w:ind w:left="120"/>
            <w:rPr>
              <w:rFonts w:ascii="Arial" w:hAnsi="Arial" w:cs="Arial"/>
              <w:noProof/>
            </w:rPr>
          </w:pPr>
          <w:r w:rsidRPr="009965D7">
            <w:rPr>
              <w:rFonts w:ascii="Arial" w:hAnsi="Arial" w:cs="Arial"/>
              <w:noProof/>
            </w:rPr>
            <w:t>Appendix 1 – PROGRESS REVIEW MEETING (PRM) AGENDA FORMAT</w:t>
          </w:r>
          <w:r w:rsidRPr="009965D7">
            <w:rPr>
              <w:rFonts w:ascii="Arial" w:hAnsi="Arial" w:cs="Arial"/>
              <w:noProof/>
              <w:webHidden/>
            </w:rPr>
            <w:tab/>
          </w:r>
          <w:r w:rsidR="00661D37" w:rsidRPr="009965D7">
            <w:rPr>
              <w:rFonts w:ascii="Arial" w:hAnsi="Arial" w:cs="Arial"/>
              <w:noProof/>
              <w:webHidden/>
            </w:rPr>
            <w:tab/>
          </w:r>
          <w:r w:rsidR="00002B00" w:rsidRPr="009965D7">
            <w:rPr>
              <w:rFonts w:ascii="Arial" w:hAnsi="Arial" w:cs="Arial"/>
              <w:noProof/>
              <w:webHidden/>
            </w:rPr>
            <w:t>19</w:t>
          </w:r>
        </w:p>
        <w:p w:rsidR="00AF48D2" w:rsidRPr="00C4008F" w:rsidRDefault="00AF48D2" w:rsidP="00AF48D2">
          <w:pPr>
            <w:widowControl w:val="0"/>
            <w:autoSpaceDE w:val="0"/>
            <w:autoSpaceDN w:val="0"/>
            <w:adjustRightInd w:val="0"/>
            <w:spacing w:after="0" w:line="240" w:lineRule="auto"/>
            <w:ind w:left="120"/>
            <w:rPr>
              <w:rFonts w:ascii="Arial" w:hAnsi="Arial" w:cs="Arial"/>
              <w:noProof/>
            </w:rPr>
          </w:pPr>
          <w:r w:rsidRPr="009965D7">
            <w:rPr>
              <w:rFonts w:ascii="Arial" w:hAnsi="Arial" w:cs="Arial"/>
              <w:noProof/>
            </w:rPr>
            <w:t>Appendix 2 – Local Technical Committee (LTC) Agenda Format:</w:t>
          </w:r>
          <w:r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002B00" w:rsidRPr="009965D7">
            <w:rPr>
              <w:rFonts w:ascii="Arial" w:hAnsi="Arial" w:cs="Arial"/>
              <w:noProof/>
              <w:webHidden/>
            </w:rPr>
            <w:t>21</w:t>
          </w:r>
        </w:p>
        <w:p w:rsidR="00AF48D2" w:rsidRPr="00C4008F" w:rsidRDefault="00AF48D2" w:rsidP="00AF48D2">
          <w:pPr>
            <w:widowControl w:val="0"/>
            <w:autoSpaceDE w:val="0"/>
            <w:autoSpaceDN w:val="0"/>
            <w:adjustRightInd w:val="0"/>
            <w:spacing w:after="0" w:line="240" w:lineRule="auto"/>
            <w:ind w:left="120"/>
            <w:rPr>
              <w:rFonts w:ascii="Arial" w:hAnsi="Arial" w:cs="Arial"/>
              <w:noProof/>
            </w:rPr>
          </w:pPr>
          <w:r w:rsidRPr="009965D7">
            <w:rPr>
              <w:rFonts w:ascii="Arial" w:hAnsi="Arial" w:cs="Arial"/>
              <w:noProof/>
            </w:rPr>
            <w:t>Appendix 3 – Range of equipment</w:t>
          </w:r>
          <w:r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002B00" w:rsidRPr="009965D7">
            <w:rPr>
              <w:rFonts w:ascii="Arial" w:hAnsi="Arial" w:cs="Arial"/>
              <w:noProof/>
              <w:webHidden/>
            </w:rPr>
            <w:t>23</w:t>
          </w:r>
        </w:p>
        <w:p w:rsidR="00AF48D2" w:rsidRPr="00C4008F" w:rsidRDefault="00AF48D2" w:rsidP="00AF48D2">
          <w:pPr>
            <w:widowControl w:val="0"/>
            <w:autoSpaceDE w:val="0"/>
            <w:autoSpaceDN w:val="0"/>
            <w:adjustRightInd w:val="0"/>
            <w:spacing w:after="0" w:line="240" w:lineRule="auto"/>
            <w:ind w:left="120"/>
            <w:rPr>
              <w:rFonts w:ascii="Arial" w:hAnsi="Arial" w:cs="Arial"/>
              <w:noProof/>
            </w:rPr>
          </w:pPr>
          <w:r w:rsidRPr="009965D7">
            <w:rPr>
              <w:rFonts w:ascii="Arial" w:hAnsi="Arial" w:cs="Arial"/>
              <w:noProof/>
            </w:rPr>
            <w:t xml:space="preserve">Appendix </w:t>
          </w:r>
          <w:r w:rsidR="00EA4DF8" w:rsidRPr="009965D7">
            <w:rPr>
              <w:rFonts w:ascii="Arial" w:hAnsi="Arial" w:cs="Arial"/>
              <w:noProof/>
            </w:rPr>
            <w:t>4</w:t>
          </w:r>
          <w:r w:rsidRPr="009965D7">
            <w:rPr>
              <w:rFonts w:ascii="Arial" w:hAnsi="Arial" w:cs="Arial"/>
              <w:noProof/>
            </w:rPr>
            <w:t xml:space="preserve"> – Ad-Hoc Tasking Process Map</w:t>
          </w:r>
          <w:r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002B00" w:rsidRPr="009965D7">
            <w:rPr>
              <w:rFonts w:ascii="Arial" w:hAnsi="Arial" w:cs="Arial"/>
              <w:noProof/>
              <w:webHidden/>
            </w:rPr>
            <w:t>25</w:t>
          </w:r>
        </w:p>
        <w:p w:rsidR="00AF48D2" w:rsidRPr="00C4008F" w:rsidRDefault="00AF48D2" w:rsidP="00AF48D2">
          <w:pPr>
            <w:widowControl w:val="0"/>
            <w:autoSpaceDE w:val="0"/>
            <w:autoSpaceDN w:val="0"/>
            <w:adjustRightInd w:val="0"/>
            <w:spacing w:after="0" w:line="240" w:lineRule="auto"/>
            <w:ind w:left="120"/>
            <w:rPr>
              <w:rFonts w:ascii="Arial" w:hAnsi="Arial" w:cs="Arial"/>
              <w:noProof/>
            </w:rPr>
          </w:pPr>
          <w:r w:rsidRPr="009965D7">
            <w:rPr>
              <w:rFonts w:ascii="Arial" w:hAnsi="Arial" w:cs="Arial"/>
              <w:noProof/>
            </w:rPr>
            <w:t xml:space="preserve">Appendix </w:t>
          </w:r>
          <w:r w:rsidR="00EA4DF8" w:rsidRPr="009965D7">
            <w:rPr>
              <w:rFonts w:ascii="Arial" w:hAnsi="Arial" w:cs="Arial"/>
              <w:noProof/>
            </w:rPr>
            <w:t>5</w:t>
          </w:r>
          <w:r w:rsidRPr="009965D7">
            <w:rPr>
              <w:rFonts w:ascii="Arial" w:hAnsi="Arial" w:cs="Arial"/>
              <w:noProof/>
            </w:rPr>
            <w:t>– Task Authorisation and Agreement Form (TAAF)</w:t>
          </w:r>
          <w:r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002B00" w:rsidRPr="009965D7">
            <w:rPr>
              <w:rFonts w:ascii="Arial" w:hAnsi="Arial" w:cs="Arial"/>
              <w:noProof/>
              <w:webHidden/>
            </w:rPr>
            <w:t>2</w:t>
          </w:r>
          <w:r w:rsidR="00EA4DF8">
            <w:rPr>
              <w:rStyle w:val="Hyperlink"/>
              <w:rFonts w:ascii="Arial" w:hAnsi="Arial" w:cs="Arial"/>
              <w:noProof/>
            </w:rPr>
            <w:t>7</w:t>
          </w:r>
        </w:p>
        <w:p w:rsidR="00AF48D2" w:rsidRPr="00C4008F" w:rsidRDefault="00AF48D2" w:rsidP="00AF48D2">
          <w:pPr>
            <w:widowControl w:val="0"/>
            <w:autoSpaceDE w:val="0"/>
            <w:autoSpaceDN w:val="0"/>
            <w:adjustRightInd w:val="0"/>
            <w:spacing w:after="0" w:line="240" w:lineRule="auto"/>
            <w:ind w:left="120"/>
            <w:rPr>
              <w:rFonts w:ascii="Arial" w:hAnsi="Arial" w:cs="Arial"/>
              <w:noProof/>
            </w:rPr>
          </w:pPr>
          <w:r w:rsidRPr="009965D7">
            <w:rPr>
              <w:rFonts w:ascii="Arial" w:hAnsi="Arial" w:cs="Arial"/>
              <w:noProof/>
            </w:rPr>
            <w:t xml:space="preserve">Appendix </w:t>
          </w:r>
          <w:r w:rsidR="00EA4DF8" w:rsidRPr="009965D7">
            <w:rPr>
              <w:rFonts w:ascii="Arial" w:hAnsi="Arial" w:cs="Arial"/>
              <w:noProof/>
            </w:rPr>
            <w:t>6</w:t>
          </w:r>
          <w:r w:rsidRPr="009965D7">
            <w:rPr>
              <w:rFonts w:ascii="Arial" w:hAnsi="Arial" w:cs="Arial"/>
              <w:noProof/>
            </w:rPr>
            <w:t xml:space="preserve"> – Form 650A Disposal</w:t>
          </w:r>
          <w:r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002B00" w:rsidRPr="009965D7">
            <w:rPr>
              <w:rFonts w:ascii="Arial" w:hAnsi="Arial" w:cs="Arial"/>
              <w:noProof/>
              <w:webHidden/>
            </w:rPr>
            <w:t>3</w:t>
          </w:r>
          <w:r w:rsidR="00EA4DF8">
            <w:rPr>
              <w:rStyle w:val="Hyperlink"/>
              <w:rFonts w:ascii="Arial" w:hAnsi="Arial" w:cs="Arial"/>
              <w:noProof/>
            </w:rPr>
            <w:t>0</w:t>
          </w:r>
        </w:p>
        <w:p w:rsidR="00AF48D2" w:rsidRPr="00C4008F" w:rsidRDefault="00AF48D2" w:rsidP="00AF48D2">
          <w:pPr>
            <w:widowControl w:val="0"/>
            <w:autoSpaceDE w:val="0"/>
            <w:autoSpaceDN w:val="0"/>
            <w:adjustRightInd w:val="0"/>
            <w:spacing w:after="0" w:line="240" w:lineRule="auto"/>
            <w:ind w:left="120"/>
            <w:rPr>
              <w:rFonts w:ascii="Arial" w:hAnsi="Arial" w:cs="Arial"/>
              <w:noProof/>
            </w:rPr>
          </w:pPr>
          <w:r w:rsidRPr="009965D7">
            <w:rPr>
              <w:rFonts w:ascii="Arial" w:hAnsi="Arial" w:cs="Arial"/>
              <w:noProof/>
            </w:rPr>
            <w:t xml:space="preserve">Appendix </w:t>
          </w:r>
          <w:r w:rsidR="00EA4DF8" w:rsidRPr="009965D7">
            <w:rPr>
              <w:rFonts w:ascii="Arial" w:hAnsi="Arial" w:cs="Arial"/>
              <w:noProof/>
            </w:rPr>
            <w:t>7</w:t>
          </w:r>
          <w:r w:rsidRPr="009965D7">
            <w:rPr>
              <w:rFonts w:ascii="Arial" w:hAnsi="Arial" w:cs="Arial"/>
              <w:noProof/>
            </w:rPr>
            <w:t xml:space="preserve"> – Supply Support Plan</w:t>
          </w:r>
          <w:r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002B00" w:rsidRPr="009965D7">
            <w:rPr>
              <w:rFonts w:ascii="Arial" w:hAnsi="Arial" w:cs="Arial"/>
              <w:noProof/>
              <w:webHidden/>
            </w:rPr>
            <w:t>3</w:t>
          </w:r>
          <w:r w:rsidR="00EA4DF8">
            <w:rPr>
              <w:rStyle w:val="Hyperlink"/>
              <w:rFonts w:ascii="Arial" w:hAnsi="Arial" w:cs="Arial"/>
              <w:noProof/>
            </w:rPr>
            <w:t>1</w:t>
          </w:r>
        </w:p>
        <w:p w:rsidR="00AF48D2" w:rsidRPr="00C4008F" w:rsidRDefault="00AF48D2" w:rsidP="00AF48D2">
          <w:pPr>
            <w:widowControl w:val="0"/>
            <w:autoSpaceDE w:val="0"/>
            <w:autoSpaceDN w:val="0"/>
            <w:adjustRightInd w:val="0"/>
            <w:spacing w:after="0" w:line="240" w:lineRule="auto"/>
            <w:ind w:left="120"/>
            <w:rPr>
              <w:rFonts w:ascii="Arial" w:hAnsi="Arial" w:cs="Arial"/>
              <w:noProof/>
            </w:rPr>
          </w:pPr>
          <w:r w:rsidRPr="009965D7">
            <w:rPr>
              <w:rFonts w:ascii="Arial" w:hAnsi="Arial" w:cs="Arial"/>
              <w:noProof/>
            </w:rPr>
            <w:t xml:space="preserve">Appendix </w:t>
          </w:r>
          <w:r w:rsidR="00EA4DF8" w:rsidRPr="009965D7">
            <w:rPr>
              <w:rFonts w:ascii="Arial" w:hAnsi="Arial" w:cs="Arial"/>
              <w:noProof/>
            </w:rPr>
            <w:t>8</w:t>
          </w:r>
          <w:r w:rsidRPr="009965D7">
            <w:rPr>
              <w:rFonts w:ascii="Arial" w:hAnsi="Arial" w:cs="Arial"/>
              <w:noProof/>
            </w:rPr>
            <w:t xml:space="preserve"> – SAFETY &amp; ENVIRONMENTAL MANAGEMENT PLAN</w:t>
          </w:r>
          <w:r w:rsidRPr="009965D7">
            <w:rPr>
              <w:rFonts w:ascii="Arial" w:hAnsi="Arial" w:cs="Arial"/>
              <w:noProof/>
              <w:webHidden/>
            </w:rPr>
            <w:tab/>
          </w:r>
          <w:r w:rsidR="00661D37" w:rsidRPr="009965D7">
            <w:rPr>
              <w:rFonts w:ascii="Arial" w:hAnsi="Arial" w:cs="Arial"/>
              <w:noProof/>
              <w:webHidden/>
            </w:rPr>
            <w:tab/>
          </w:r>
          <w:r w:rsidR="00661D37" w:rsidRPr="009965D7">
            <w:rPr>
              <w:rFonts w:ascii="Arial" w:hAnsi="Arial" w:cs="Arial"/>
              <w:noProof/>
              <w:webHidden/>
            </w:rPr>
            <w:tab/>
          </w:r>
          <w:r w:rsidR="00002B00" w:rsidRPr="009965D7">
            <w:rPr>
              <w:rFonts w:ascii="Arial" w:hAnsi="Arial" w:cs="Arial"/>
              <w:noProof/>
              <w:webHidden/>
            </w:rPr>
            <w:t>3</w:t>
          </w:r>
          <w:r w:rsidR="00EA4DF8">
            <w:rPr>
              <w:rStyle w:val="Hyperlink"/>
              <w:rFonts w:ascii="Arial" w:hAnsi="Arial" w:cs="Arial"/>
              <w:noProof/>
            </w:rPr>
            <w:t>4</w:t>
          </w:r>
        </w:p>
        <w:p w:rsidR="00AF48D2" w:rsidRPr="00C4008F" w:rsidRDefault="008261E0" w:rsidP="00AF48D2">
          <w:pPr>
            <w:widowControl w:val="0"/>
            <w:autoSpaceDE w:val="0"/>
            <w:autoSpaceDN w:val="0"/>
            <w:adjustRightInd w:val="0"/>
            <w:spacing w:after="0" w:line="240" w:lineRule="auto"/>
            <w:ind w:left="120"/>
            <w:rPr>
              <w:rFonts w:ascii="Arial" w:hAnsi="Arial" w:cs="Arial"/>
            </w:rPr>
            <w:sectPr w:rsidR="00AF48D2" w:rsidRPr="00C4008F">
              <w:headerReference w:type="default" r:id="rId10"/>
              <w:footerReference w:type="default" r:id="rId11"/>
              <w:pgSz w:w="11906" w:h="16838"/>
              <w:pgMar w:top="1440" w:right="1440" w:bottom="1440" w:left="1440" w:header="708" w:footer="708" w:gutter="0"/>
              <w:cols w:space="708"/>
              <w:docGrid w:linePitch="360"/>
            </w:sectPr>
          </w:pPr>
        </w:p>
      </w:sdtContent>
    </w:sdt>
    <w:p w:rsidR="00AF48D2" w:rsidRPr="00C4008F" w:rsidRDefault="00AF48D2" w:rsidP="00AF48D2">
      <w:pPr>
        <w:widowControl w:val="0"/>
        <w:autoSpaceDE w:val="0"/>
        <w:autoSpaceDN w:val="0"/>
        <w:adjustRightInd w:val="0"/>
        <w:spacing w:after="0" w:line="240" w:lineRule="auto"/>
        <w:ind w:left="120"/>
        <w:rPr>
          <w:rFonts w:ascii="Arial" w:hAnsi="Arial" w:cs="Arial"/>
        </w:rPr>
      </w:pPr>
      <w:bookmarkStart w:id="141" w:name="_Toc12364206"/>
      <w:r w:rsidRPr="00C4008F">
        <w:rPr>
          <w:rFonts w:ascii="Arial" w:hAnsi="Arial" w:cs="Arial"/>
        </w:rPr>
        <w:lastRenderedPageBreak/>
        <w:t>List of Abbreviations</w:t>
      </w:r>
      <w:bookmarkEnd w:id="141"/>
    </w:p>
    <w:p w:rsidR="00AF48D2" w:rsidRPr="00C4008F" w:rsidRDefault="00AF48D2" w:rsidP="00AF48D2">
      <w:pPr>
        <w:widowControl w:val="0"/>
        <w:autoSpaceDE w:val="0"/>
        <w:autoSpaceDN w:val="0"/>
        <w:adjustRightInd w:val="0"/>
        <w:spacing w:after="0" w:line="240" w:lineRule="auto"/>
        <w:ind w:left="1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6143"/>
      </w:tblGrid>
      <w:tr w:rsidR="00AF48D2" w:rsidRPr="00C4008F" w:rsidDel="0012591E" w:rsidTr="002E4FFE">
        <w:trPr>
          <w:trHeight w:val="123"/>
        </w:trPr>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ACMP</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Allied Configuration Management Publications</w:t>
            </w:r>
          </w:p>
        </w:tc>
      </w:tr>
      <w:tr w:rsidR="00AF48D2" w:rsidRPr="00C4008F" w:rsidDel="0012591E" w:rsidTr="002E4FFE">
        <w:trPr>
          <w:trHeight w:val="123"/>
        </w:trPr>
        <w:tc>
          <w:tcPr>
            <w:tcW w:w="2227"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ACR</w:t>
            </w:r>
          </w:p>
        </w:tc>
        <w:tc>
          <w:tcPr>
            <w:tcW w:w="6143"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As Received Condition Report</w:t>
            </w:r>
          </w:p>
        </w:tc>
      </w:tr>
      <w:tr w:rsidR="00AF48D2" w:rsidRPr="00C4008F" w:rsidDel="0012591E" w:rsidTr="002E4FFE">
        <w:trPr>
          <w:trHeight w:val="123"/>
        </w:trPr>
        <w:tc>
          <w:tcPr>
            <w:tcW w:w="2227"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ACT</w:t>
            </w:r>
          </w:p>
        </w:tc>
        <w:tc>
          <w:tcPr>
            <w:tcW w:w="6143"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Air Commodities Team</w:t>
            </w:r>
          </w:p>
        </w:tc>
      </w:tr>
      <w:tr w:rsidR="00AF48D2" w:rsidRPr="00C4008F" w:rsidTr="002E4FFE">
        <w:trPr>
          <w:trHeight w:val="420"/>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AoG</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Aircraft on Ground</w:t>
            </w:r>
          </w:p>
        </w:tc>
      </w:tr>
      <w:tr w:rsidR="00AF48D2" w:rsidRPr="00C4008F" w:rsidTr="002E4FFE">
        <w:trPr>
          <w:trHeight w:val="420"/>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AP</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Air Publication</w:t>
            </w:r>
          </w:p>
        </w:tc>
      </w:tr>
      <w:tr w:rsidR="00AF48D2" w:rsidRPr="00C4008F" w:rsidTr="002E4FFE">
        <w:trPr>
          <w:trHeight w:val="420"/>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ART</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As Received Test</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BER</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Beyond Economic Repair</w:t>
            </w:r>
          </w:p>
        </w:tc>
      </w:tr>
      <w:tr w:rsidR="00AF48D2" w:rsidRPr="00C4008F" w:rsidDel="0012591E" w:rsidTr="002E4FFE">
        <w:trPr>
          <w:trHeight w:val="123"/>
        </w:trPr>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CCM</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Configuration and Change Management</w:t>
            </w:r>
          </w:p>
        </w:tc>
      </w:tr>
      <w:tr w:rsidR="00AF48D2" w:rsidRPr="00C4008F" w:rsidDel="0012591E" w:rsidTr="002E4FFE">
        <w:trPr>
          <w:trHeight w:val="123"/>
        </w:trPr>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CCMP</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Configuration and Change Management Plan</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CDDL</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Contract Deliverable Document List</w:t>
            </w:r>
          </w:p>
        </w:tc>
      </w:tr>
      <w:tr w:rsidR="00AF48D2" w:rsidRPr="00C4008F" w:rsidDel="0012591E" w:rsidTr="002E4FFE">
        <w:trPr>
          <w:trHeight w:val="123"/>
        </w:trPr>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CDR</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Critical Design Review</w:t>
            </w:r>
          </w:p>
        </w:tc>
      </w:tr>
      <w:tr w:rsidR="00AF48D2" w:rsidRPr="00C4008F" w:rsidDel="0012591E" w:rsidTr="002E4FFE">
        <w:trPr>
          <w:trHeight w:val="123"/>
        </w:trPr>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CI</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Configuration Items</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CMM</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Component Maintenance Manual</w:t>
            </w:r>
          </w:p>
        </w:tc>
      </w:tr>
      <w:tr w:rsidR="00AF48D2" w:rsidRPr="00C4008F" w:rsidDel="0012591E" w:rsidTr="002E4FFE">
        <w:trPr>
          <w:trHeight w:val="123"/>
        </w:trPr>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COTS</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Commercial Off The Shelf</w:t>
            </w:r>
          </w:p>
        </w:tc>
      </w:tr>
      <w:tr w:rsidR="00AF48D2" w:rsidRPr="00C4008F" w:rsidDel="0012591E" w:rsidTr="002E4FFE">
        <w:trPr>
          <w:trHeight w:val="123"/>
        </w:trPr>
        <w:tc>
          <w:tcPr>
            <w:tcW w:w="2227"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CSR</w:t>
            </w:r>
          </w:p>
        </w:tc>
        <w:tc>
          <w:tcPr>
            <w:tcW w:w="6143"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Configuration Status Report</w:t>
            </w:r>
          </w:p>
        </w:tc>
      </w:tr>
      <w:tr w:rsidR="00AF48D2" w:rsidRPr="00C4008F" w:rsidDel="0012591E"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CWBS</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Contractor Work Breakdown Structure</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DAOS</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Design Approved Organisation Scheme</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Def Stan</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Defence Standard</w:t>
            </w:r>
          </w:p>
        </w:tc>
      </w:tr>
      <w:tr w:rsidR="00AF48D2" w:rsidRPr="00C4008F" w:rsidDel="0012591E" w:rsidTr="002E4FFE">
        <w:trPr>
          <w:trHeight w:val="123"/>
        </w:trPr>
        <w:tc>
          <w:tcPr>
            <w:tcW w:w="2227"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DEFCON</w:t>
            </w:r>
          </w:p>
        </w:tc>
        <w:tc>
          <w:tcPr>
            <w:tcW w:w="6143"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Defence Contract</w:t>
            </w:r>
          </w:p>
        </w:tc>
      </w:tr>
      <w:tr w:rsidR="00AF48D2" w:rsidRPr="00C4008F" w:rsidDel="0012591E" w:rsidTr="002E4FFE">
        <w:trPr>
          <w:trHeight w:val="123"/>
        </w:trPr>
        <w:tc>
          <w:tcPr>
            <w:tcW w:w="2227"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DEFFORM</w:t>
            </w:r>
          </w:p>
        </w:tc>
        <w:tc>
          <w:tcPr>
            <w:tcW w:w="6143"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Defence Form</w:t>
            </w:r>
          </w:p>
        </w:tc>
      </w:tr>
      <w:tr w:rsidR="00AF48D2" w:rsidRPr="00C4008F" w:rsidDel="0012591E" w:rsidTr="002E4FFE">
        <w:trPr>
          <w:trHeight w:val="123"/>
        </w:trPr>
        <w:tc>
          <w:tcPr>
            <w:tcW w:w="2227"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DF</w:t>
            </w:r>
          </w:p>
        </w:tc>
        <w:tc>
          <w:tcPr>
            <w:tcW w:w="6143"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Delivery Forecast</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DID</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Data Item Description</w:t>
            </w:r>
          </w:p>
        </w:tc>
      </w:tr>
      <w:tr w:rsidR="00AF48D2" w:rsidRPr="00C4008F" w:rsidDel="0012591E" w:rsidTr="002E4FFE">
        <w:trPr>
          <w:trHeight w:val="123"/>
        </w:trPr>
        <w:tc>
          <w:tcPr>
            <w:tcW w:w="2227"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DLF</w:t>
            </w:r>
          </w:p>
        </w:tc>
        <w:tc>
          <w:tcPr>
            <w:tcW w:w="6143"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Defence Logistics Framework</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DMS</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Data Management System</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DO</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Design Organisation</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DofQ</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Denomination of Quantity</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DSA</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Disposal Services Authority</w:t>
            </w:r>
          </w:p>
        </w:tc>
      </w:tr>
      <w:tr w:rsidR="00AF48D2" w:rsidRPr="00C4008F" w:rsidDel="0012591E" w:rsidTr="002E4FFE">
        <w:trPr>
          <w:trHeight w:val="123"/>
        </w:trPr>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FOC</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Full Operating Capability</w:t>
            </w:r>
          </w:p>
        </w:tc>
      </w:tr>
      <w:tr w:rsidR="00AF48D2" w:rsidRPr="00C4008F" w:rsidDel="0012591E" w:rsidTr="002E4FFE">
        <w:trPr>
          <w:trHeight w:val="123"/>
        </w:trPr>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EVM</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Earned Value Management</w:t>
            </w:r>
          </w:p>
        </w:tc>
      </w:tr>
      <w:tr w:rsidR="00AF48D2" w:rsidRPr="00C4008F" w:rsidDel="0012591E" w:rsidTr="002E4FFE">
        <w:trPr>
          <w:trHeight w:val="123"/>
        </w:trPr>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GFX</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Government Furnished Equipment</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ILS</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Integrated Logistic Support</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ISD</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In Service Date</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ISP</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Integrated Support Plan</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ISS</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Installation System Specification</w:t>
            </w:r>
          </w:p>
        </w:tc>
      </w:tr>
      <w:tr w:rsidR="00AF48D2" w:rsidRPr="00C4008F" w:rsidDel="0012591E" w:rsidTr="002E4FFE">
        <w:trPr>
          <w:trHeight w:val="123"/>
        </w:trPr>
        <w:tc>
          <w:tcPr>
            <w:tcW w:w="2227"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ITAR</w:t>
            </w:r>
          </w:p>
        </w:tc>
        <w:tc>
          <w:tcPr>
            <w:tcW w:w="6143"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International Traffic in Arms Regulations</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JSP</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Joint Service Publication</w:t>
            </w:r>
          </w:p>
        </w:tc>
      </w:tr>
      <w:tr w:rsidR="00AF48D2" w:rsidRPr="00C4008F" w:rsidDel="0012591E" w:rsidTr="002E4FFE">
        <w:trPr>
          <w:trHeight w:val="123"/>
        </w:trPr>
        <w:tc>
          <w:tcPr>
            <w:tcW w:w="2227"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LIN</w:t>
            </w:r>
          </w:p>
        </w:tc>
        <w:tc>
          <w:tcPr>
            <w:tcW w:w="6143"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Liquid Nitrogen</w:t>
            </w:r>
          </w:p>
        </w:tc>
      </w:tr>
      <w:tr w:rsidR="00AF48D2" w:rsidRPr="00C4008F" w:rsidDel="0012591E" w:rsidTr="002E4FFE">
        <w:trPr>
          <w:trHeight w:val="123"/>
        </w:trPr>
        <w:tc>
          <w:tcPr>
            <w:tcW w:w="2227"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LOX</w:t>
            </w:r>
          </w:p>
        </w:tc>
        <w:tc>
          <w:tcPr>
            <w:tcW w:w="6143"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Liquid Oxygen</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LTC</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Local Technical Committee</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MAA</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Military Aviation Authority</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MOD</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Ministry of Defence</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MRI</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Master Records Index</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MRP</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MAA Regulatory Publications</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NFF</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No Fault Found</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OEM</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Original Equipment Manufacturer</w:t>
            </w:r>
          </w:p>
        </w:tc>
      </w:tr>
      <w:tr w:rsidR="00AF48D2" w:rsidRPr="00C4008F" w:rsidDel="0012591E" w:rsidTr="002E4FFE">
        <w:trPr>
          <w:trHeight w:val="123"/>
        </w:trPr>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OMP</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Obsolescence Management Plan</w:t>
            </w:r>
          </w:p>
        </w:tc>
      </w:tr>
      <w:tr w:rsidR="00AF48D2" w:rsidRPr="00C4008F" w:rsidDel="0012591E" w:rsidTr="002E4FFE">
        <w:trPr>
          <w:trHeight w:val="123"/>
        </w:trPr>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OM</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Operations Manager</w:t>
            </w:r>
          </w:p>
        </w:tc>
      </w:tr>
      <w:tr w:rsidR="00AF48D2" w:rsidRPr="00C4008F" w:rsidDel="0012591E" w:rsidTr="002E4FFE">
        <w:trPr>
          <w:trHeight w:val="123"/>
        </w:trPr>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PDR</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Preliminary Design Review</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PDS</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Post Design Services</w:t>
            </w:r>
          </w:p>
        </w:tc>
      </w:tr>
      <w:tr w:rsidR="00AF48D2" w:rsidRPr="00C4008F" w:rsidDel="0012591E" w:rsidTr="002E4FFE">
        <w:trPr>
          <w:trHeight w:val="123"/>
        </w:trPr>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lastRenderedPageBreak/>
              <w:t>PDS</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Post Design Service</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PM</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Project Manager</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PRM</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Progress Review Meeting</w:t>
            </w:r>
          </w:p>
        </w:tc>
      </w:tr>
      <w:tr w:rsidR="00AF48D2" w:rsidRPr="00C4008F" w:rsidDel="0012591E" w:rsidTr="002E4FFE">
        <w:trPr>
          <w:trHeight w:val="123"/>
        </w:trPr>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POEMS</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Project Orientated Environmental Management Systems</w:t>
            </w:r>
          </w:p>
        </w:tc>
      </w:tr>
      <w:tr w:rsidR="00AF48D2" w:rsidRPr="00C4008F" w:rsidDel="0012591E" w:rsidTr="002E4FFE">
        <w:trPr>
          <w:trHeight w:val="123"/>
        </w:trPr>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POSMS</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Project Orientated Safety Management System</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PPQ</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Primary Packaging Quantity</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PS</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Project Schedule</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QA</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Quality Assurance</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R4SR</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Readiness for Service Review</w:t>
            </w:r>
          </w:p>
        </w:tc>
      </w:tr>
      <w:tr w:rsidR="00AF48D2" w:rsidRPr="00C4008F" w:rsidDel="0012591E" w:rsidTr="002E4FFE">
        <w:trPr>
          <w:trHeight w:val="123"/>
        </w:trPr>
        <w:tc>
          <w:tcPr>
            <w:tcW w:w="2227"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RA</w:t>
            </w:r>
          </w:p>
        </w:tc>
        <w:tc>
          <w:tcPr>
            <w:tcW w:w="6143"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Regulatory Articles</w:t>
            </w:r>
          </w:p>
        </w:tc>
      </w:tr>
      <w:tr w:rsidR="00AF48D2" w:rsidRPr="00C4008F" w:rsidDel="0012591E" w:rsidTr="002E4FFE">
        <w:trPr>
          <w:trHeight w:val="123"/>
        </w:trPr>
        <w:tc>
          <w:tcPr>
            <w:tcW w:w="2227"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RCA</w:t>
            </w:r>
          </w:p>
        </w:tc>
        <w:tc>
          <w:tcPr>
            <w:tcW w:w="6143"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Root Cause Analysis</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ROMP</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Risk and Opportunity Management Plan</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RTB</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Rotor, Track and Balance</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SA</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Supportability Analysis</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SBF</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Static Balance Fixtures</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SDM</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Service Delivery Manager</w:t>
            </w:r>
          </w:p>
        </w:tc>
      </w:tr>
      <w:tr w:rsidR="00AF48D2" w:rsidRPr="00C4008F" w:rsidDel="0012591E" w:rsidTr="002E4FFE">
        <w:trPr>
          <w:trHeight w:val="123"/>
        </w:trPr>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SDP</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Service Delivery Plan</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SEMP</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Safety and Environmental Management Plan</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SOR</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Statement of Requirement</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SQEP</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Suitably Qualified and Experienced Person</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SST</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Strip and Survey Test</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STC</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Special to Type Container</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TAAF</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Task Authorisation and Agreement Form</w:t>
            </w:r>
          </w:p>
        </w:tc>
      </w:tr>
      <w:tr w:rsidR="00AF48D2" w:rsidRPr="00C4008F" w:rsidDel="0012591E" w:rsidTr="002E4FFE">
        <w:trPr>
          <w:trHeight w:val="123"/>
        </w:trPr>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TOR</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Terms of Reference</w:t>
            </w:r>
          </w:p>
        </w:tc>
      </w:tr>
      <w:tr w:rsidR="00AF48D2" w:rsidRPr="00C4008F" w:rsidDel="0012591E" w:rsidTr="002E4FFE">
        <w:trPr>
          <w:trHeight w:val="123"/>
        </w:trPr>
        <w:tc>
          <w:tcPr>
            <w:tcW w:w="2227"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V&amp;V</w:t>
            </w:r>
          </w:p>
        </w:tc>
        <w:tc>
          <w:tcPr>
            <w:tcW w:w="6143" w:type="dxa"/>
            <w:shd w:val="clear" w:color="auto" w:fill="auto"/>
            <w:vAlign w:val="center"/>
          </w:tcPr>
          <w:p w:rsidR="00AF48D2" w:rsidRPr="00C4008F" w:rsidDel="0012591E"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Verification and Validation</w:t>
            </w:r>
          </w:p>
        </w:tc>
      </w:tr>
      <w:tr w:rsidR="00AF48D2" w:rsidRPr="00C4008F" w:rsidTr="002E4FFE">
        <w:trPr>
          <w:trHeight w:val="123"/>
        </w:trPr>
        <w:tc>
          <w:tcPr>
            <w:tcW w:w="2227"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WIP</w:t>
            </w:r>
          </w:p>
        </w:tc>
        <w:tc>
          <w:tcPr>
            <w:tcW w:w="6143" w:type="dxa"/>
            <w:shd w:val="clear" w:color="auto" w:fill="auto"/>
            <w:vAlign w:val="center"/>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Work in Progress</w:t>
            </w:r>
          </w:p>
        </w:tc>
      </w:tr>
    </w:tbl>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tabs>
          <w:tab w:val="num" w:pos="851"/>
        </w:tabs>
        <w:autoSpaceDE w:val="0"/>
        <w:autoSpaceDN w:val="0"/>
        <w:adjustRightInd w:val="0"/>
        <w:spacing w:after="0" w:line="240" w:lineRule="auto"/>
        <w:ind w:left="120"/>
        <w:rPr>
          <w:rFonts w:ascii="Arial" w:hAnsi="Arial" w:cs="Arial"/>
          <w:b/>
          <w:bCs/>
          <w:iCs/>
        </w:rPr>
        <w:sectPr w:rsidR="00AF48D2" w:rsidRPr="00C4008F" w:rsidSect="002E4FFE">
          <w:headerReference w:type="default" r:id="rId12"/>
          <w:footerReference w:type="default" r:id="rId13"/>
          <w:pgSz w:w="11906" w:h="16838" w:code="9"/>
          <w:pgMar w:top="1440" w:right="1797" w:bottom="1440" w:left="1797" w:header="709" w:footer="709" w:gutter="0"/>
          <w:pgNumType w:start="3"/>
          <w:cols w:space="720"/>
          <w:docGrid w:linePitch="360"/>
        </w:sectPr>
      </w:pPr>
      <w:bookmarkStart w:id="142" w:name="_Toc328981754"/>
      <w:bookmarkStart w:id="143" w:name="_Toc341185465"/>
    </w:p>
    <w:p w:rsidR="00AF48D2" w:rsidRPr="00C4008F" w:rsidRDefault="00AF48D2" w:rsidP="00ED46DC">
      <w:pPr>
        <w:widowControl w:val="0"/>
        <w:autoSpaceDE w:val="0"/>
        <w:autoSpaceDN w:val="0"/>
        <w:adjustRightInd w:val="0"/>
        <w:spacing w:after="0" w:line="240" w:lineRule="auto"/>
        <w:rPr>
          <w:rFonts w:ascii="Arial" w:hAnsi="Arial" w:cs="Arial"/>
          <w:b/>
        </w:rPr>
      </w:pPr>
      <w:bookmarkStart w:id="144" w:name="_Toc12364207"/>
      <w:bookmarkEnd w:id="142"/>
      <w:bookmarkEnd w:id="143"/>
      <w:r w:rsidRPr="00C4008F">
        <w:rPr>
          <w:rFonts w:ascii="Arial" w:hAnsi="Arial" w:cs="Arial"/>
          <w:b/>
        </w:rPr>
        <w:lastRenderedPageBreak/>
        <w:t>Introduction</w:t>
      </w:r>
      <w:bookmarkEnd w:id="144"/>
    </w:p>
    <w:p w:rsidR="00ED46DC" w:rsidRPr="00C4008F" w:rsidRDefault="00ED46DC" w:rsidP="00ED46DC">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0"/>
          <w:numId w:val="2"/>
        </w:numPr>
        <w:autoSpaceDE w:val="0"/>
        <w:autoSpaceDN w:val="0"/>
        <w:adjustRightInd w:val="0"/>
        <w:spacing w:after="0" w:line="240" w:lineRule="auto"/>
        <w:rPr>
          <w:rFonts w:ascii="Arial" w:hAnsi="Arial" w:cs="Arial"/>
        </w:rPr>
      </w:pPr>
      <w:r w:rsidRPr="00C4008F">
        <w:rPr>
          <w:rFonts w:ascii="Arial" w:hAnsi="Arial" w:cs="Arial"/>
        </w:rPr>
        <w:t>This Statement of Requirement sets out the activities the Contractor is to undertake, in order to deliver the requirements of the Contract. The Authority’s Operations Manager (OM) will be responsible for the day to day management of the Contract on behalf of the Authority. The details of the OM are detailed in Box 2 of DEFFORM 111- Addresses and Other Information.</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 xml:space="preserve">Short introduction to equipment – The range of equipment is detailed at appendix 3, in brief a selection of Aircraft Integrity Monitoring Equipment (AIME), which is used for rotor, track and balancing (RTB) of aircraft and associated training aids. </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0"/>
          <w:numId w:val="2"/>
        </w:numPr>
        <w:autoSpaceDE w:val="0"/>
        <w:autoSpaceDN w:val="0"/>
        <w:adjustRightInd w:val="0"/>
        <w:spacing w:after="0" w:line="240" w:lineRule="auto"/>
        <w:rPr>
          <w:rFonts w:ascii="Arial" w:hAnsi="Arial" w:cs="Arial"/>
        </w:rPr>
      </w:pPr>
      <w:r w:rsidRPr="00C4008F">
        <w:rPr>
          <w:rFonts w:ascii="Arial" w:hAnsi="Arial" w:cs="Arial"/>
        </w:rPr>
        <w:t>The Contractor shall be required to deliver all the requirements in accordance with the following line items:</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Line Item 1 – Project management.</w:t>
      </w:r>
    </w:p>
    <w:p w:rsidR="00C4008F" w:rsidRPr="00C4008F" w:rsidRDefault="00C4008F" w:rsidP="00C4008F">
      <w:pPr>
        <w:widowControl w:val="0"/>
        <w:autoSpaceDE w:val="0"/>
        <w:autoSpaceDN w:val="0"/>
        <w:adjustRightInd w:val="0"/>
        <w:spacing w:after="0" w:line="240" w:lineRule="auto"/>
        <w:ind w:left="1021"/>
        <w:rPr>
          <w:rFonts w:ascii="Arial" w:hAnsi="Arial" w:cs="Arial"/>
        </w:rPr>
      </w:pPr>
    </w:p>
    <w:p w:rsidR="00AF48D2" w:rsidRPr="00044378"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 xml:space="preserve">Line Item 2 – Calibration, Upgrades and Repairs – </w:t>
      </w:r>
      <w:r w:rsidRPr="00044378">
        <w:rPr>
          <w:rFonts w:ascii="Arial" w:hAnsi="Arial" w:cs="Arial"/>
        </w:rPr>
        <w:t xml:space="preserve">Spares </w:t>
      </w:r>
      <w:r w:rsidR="00CA5273" w:rsidRPr="00044378">
        <w:rPr>
          <w:rFonts w:ascii="Arial" w:hAnsi="Arial" w:cs="Arial"/>
        </w:rPr>
        <w:t>exclusive</w:t>
      </w:r>
      <w:r w:rsidR="00497EFA">
        <w:rPr>
          <w:rFonts w:ascii="Arial" w:hAnsi="Arial" w:cs="Arial"/>
        </w:rPr>
        <w:t>, including purchase of spares and the Upgrade of Avion Universal Static Balance Fixture</w:t>
      </w:r>
      <w:r w:rsidRPr="00044378">
        <w:rPr>
          <w:rFonts w:ascii="Arial" w:hAnsi="Arial" w:cs="Arial"/>
        </w:rPr>
        <w:t>.</w:t>
      </w:r>
    </w:p>
    <w:p w:rsidR="00C4008F" w:rsidRPr="00C4008F" w:rsidRDefault="00C4008F" w:rsidP="00C4008F">
      <w:pPr>
        <w:widowControl w:val="0"/>
        <w:autoSpaceDE w:val="0"/>
        <w:autoSpaceDN w:val="0"/>
        <w:adjustRightInd w:val="0"/>
        <w:spacing w:after="0" w:line="240" w:lineRule="auto"/>
        <w:rPr>
          <w:rFonts w:ascii="Arial" w:hAnsi="Arial" w:cs="Arial"/>
        </w:rPr>
      </w:pPr>
    </w:p>
    <w:p w:rsidR="00AF48D2"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Line Item 3 – Core Post Design Service (PDS) support, including obsolescence management.</w:t>
      </w:r>
    </w:p>
    <w:p w:rsidR="00C4008F" w:rsidRPr="00C4008F" w:rsidRDefault="00C4008F" w:rsidP="00C4008F">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Line Item 4 – Adhoc tasking.</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0"/>
          <w:numId w:val="2"/>
        </w:numPr>
        <w:autoSpaceDE w:val="0"/>
        <w:autoSpaceDN w:val="0"/>
        <w:adjustRightInd w:val="0"/>
        <w:spacing w:after="0" w:line="240" w:lineRule="auto"/>
        <w:rPr>
          <w:rFonts w:ascii="Arial" w:hAnsi="Arial" w:cs="Arial"/>
        </w:rPr>
      </w:pPr>
      <w:r w:rsidRPr="00C4008F">
        <w:rPr>
          <w:rFonts w:ascii="Arial" w:hAnsi="Arial" w:cs="Arial"/>
        </w:rPr>
        <w:t>The requirement is split into the following:</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 xml:space="preserve">Fixed Services. The fixed services are those activities which represent a fixed level of support to the Authority; charges for these services shall be fixed for the duration of the contract. The following are the fixed services under this Statement of </w:t>
      </w:r>
      <w:r w:rsidR="00661D37">
        <w:rPr>
          <w:rFonts w:ascii="Arial" w:hAnsi="Arial" w:cs="Arial"/>
        </w:rPr>
        <w:t>Requirement</w:t>
      </w:r>
      <w:r w:rsidRPr="00C4008F">
        <w:rPr>
          <w:rFonts w:ascii="Arial" w:hAnsi="Arial" w:cs="Arial"/>
        </w:rPr>
        <w:t>:</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Line Item 1 – Project management.</w:t>
      </w:r>
    </w:p>
    <w:p w:rsidR="006062FC" w:rsidRPr="00C4008F" w:rsidRDefault="006062FC" w:rsidP="006062FC">
      <w:pPr>
        <w:widowControl w:val="0"/>
        <w:autoSpaceDE w:val="0"/>
        <w:autoSpaceDN w:val="0"/>
        <w:adjustRightInd w:val="0"/>
        <w:spacing w:after="0" w:line="240" w:lineRule="auto"/>
        <w:ind w:left="1474"/>
        <w:rPr>
          <w:rFonts w:ascii="Arial" w:hAnsi="Arial" w:cs="Arial"/>
        </w:rPr>
      </w:pPr>
    </w:p>
    <w:p w:rsidR="00AF48D2" w:rsidRDefault="00AF48D2" w:rsidP="00AF48D2">
      <w:pPr>
        <w:widowControl w:val="0"/>
        <w:numPr>
          <w:ilvl w:val="2"/>
          <w:numId w:val="2"/>
        </w:numPr>
        <w:autoSpaceDE w:val="0"/>
        <w:autoSpaceDN w:val="0"/>
        <w:adjustRightInd w:val="0"/>
        <w:spacing w:after="0" w:line="240" w:lineRule="auto"/>
        <w:rPr>
          <w:rFonts w:ascii="Arial" w:hAnsi="Arial" w:cs="Arial"/>
        </w:rPr>
      </w:pPr>
      <w:bookmarkStart w:id="145" w:name="_Hlk534283252"/>
      <w:r w:rsidRPr="00C4008F">
        <w:rPr>
          <w:rFonts w:ascii="Arial" w:hAnsi="Arial" w:cs="Arial"/>
        </w:rPr>
        <w:t>Line Item 2 – Calibration, Upgrades and Repairs – Spares</w:t>
      </w:r>
      <w:r w:rsidR="00044378">
        <w:rPr>
          <w:rFonts w:ascii="Arial" w:hAnsi="Arial" w:cs="Arial"/>
        </w:rPr>
        <w:t xml:space="preserve"> </w:t>
      </w:r>
      <w:r w:rsidR="00CA5273" w:rsidRPr="00044378">
        <w:rPr>
          <w:rFonts w:ascii="Arial" w:hAnsi="Arial" w:cs="Arial"/>
        </w:rPr>
        <w:t>exclusive</w:t>
      </w:r>
      <w:r w:rsidRPr="00044378">
        <w:rPr>
          <w:rFonts w:ascii="Arial" w:hAnsi="Arial" w:cs="Arial"/>
        </w:rPr>
        <w:t>.</w:t>
      </w:r>
      <w:bookmarkEnd w:id="145"/>
    </w:p>
    <w:p w:rsidR="006062FC" w:rsidRPr="00C4008F" w:rsidRDefault="006062FC" w:rsidP="006062FC">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Line Item 3 – Core Post Design Service (PDS) support, including obsolescence management.</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Variable Services. The variable services are those which are varied in frequency and or value and will be tasked on a case–by-case basis in accordance with of the Terms and Conditions of Contract:</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Line Item 4 – Adhoc tasking.</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CB58D7">
      <w:pPr>
        <w:widowControl w:val="0"/>
        <w:autoSpaceDE w:val="0"/>
        <w:autoSpaceDN w:val="0"/>
        <w:adjustRightInd w:val="0"/>
        <w:spacing w:after="0" w:line="240" w:lineRule="auto"/>
        <w:rPr>
          <w:rFonts w:ascii="Arial" w:hAnsi="Arial" w:cs="Arial"/>
          <w:b/>
        </w:rPr>
      </w:pPr>
      <w:bookmarkStart w:id="146" w:name="_Toc12364208"/>
      <w:bookmarkStart w:id="147" w:name="_Hlk534283219"/>
      <w:r w:rsidRPr="00C4008F">
        <w:rPr>
          <w:rFonts w:ascii="Arial" w:hAnsi="Arial" w:cs="Arial"/>
          <w:b/>
        </w:rPr>
        <w:t>Line Item 1 – Project Management (Service Delivery Management)</w:t>
      </w:r>
      <w:bookmarkEnd w:id="146"/>
    </w:p>
    <w:p w:rsidR="00CB58D7" w:rsidRPr="00C4008F" w:rsidRDefault="00CB58D7" w:rsidP="00CB58D7">
      <w:pPr>
        <w:widowControl w:val="0"/>
        <w:autoSpaceDE w:val="0"/>
        <w:autoSpaceDN w:val="0"/>
        <w:adjustRightInd w:val="0"/>
        <w:spacing w:after="0" w:line="240" w:lineRule="auto"/>
        <w:rPr>
          <w:rFonts w:ascii="Arial" w:hAnsi="Arial" w:cs="Arial"/>
          <w:b/>
        </w:rPr>
      </w:pPr>
    </w:p>
    <w:p w:rsidR="00AF48D2" w:rsidRPr="00C4008F" w:rsidRDefault="00AF48D2" w:rsidP="00AF48D2">
      <w:pPr>
        <w:widowControl w:val="0"/>
        <w:numPr>
          <w:ilvl w:val="0"/>
          <w:numId w:val="2"/>
        </w:numPr>
        <w:autoSpaceDE w:val="0"/>
        <w:autoSpaceDN w:val="0"/>
        <w:adjustRightInd w:val="0"/>
        <w:spacing w:after="0" w:line="240" w:lineRule="auto"/>
        <w:rPr>
          <w:rFonts w:ascii="Arial" w:hAnsi="Arial" w:cs="Arial"/>
        </w:rPr>
      </w:pPr>
      <w:r w:rsidRPr="00C4008F">
        <w:rPr>
          <w:rFonts w:ascii="Arial" w:hAnsi="Arial" w:cs="Arial"/>
        </w:rPr>
        <w:t>The Contractor shall provide project management (Service Delivery) that shall include but not be limited to the following:</w:t>
      </w:r>
      <w:bookmarkStart w:id="148" w:name="_Hlk534280787"/>
    </w:p>
    <w:p w:rsidR="00AF48D2" w:rsidRPr="00C4008F" w:rsidRDefault="00AF48D2" w:rsidP="00AF48D2">
      <w:pPr>
        <w:widowControl w:val="0"/>
        <w:autoSpaceDE w:val="0"/>
        <w:autoSpaceDN w:val="0"/>
        <w:adjustRightInd w:val="0"/>
        <w:spacing w:after="0" w:line="240" w:lineRule="auto"/>
        <w:ind w:left="120"/>
        <w:rPr>
          <w:rFonts w:ascii="Arial" w:hAnsi="Arial" w:cs="Arial"/>
        </w:rPr>
      </w:pPr>
    </w:p>
    <w:bookmarkEnd w:id="147"/>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Monitoring/Reporting including Contract Performance.</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bookmarkEnd w:id="148"/>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 xml:space="preserve">The Contractor must submit a </w:t>
      </w:r>
      <w:r w:rsidR="004A5BA8" w:rsidRPr="00C4008F">
        <w:rPr>
          <w:rFonts w:ascii="Arial" w:hAnsi="Arial" w:cs="Arial"/>
        </w:rPr>
        <w:t>Quarterly</w:t>
      </w:r>
      <w:r w:rsidRPr="00C4008F">
        <w:rPr>
          <w:rFonts w:ascii="Arial" w:hAnsi="Arial" w:cs="Arial"/>
        </w:rPr>
        <w:t xml:space="preserve"> Progress Review Report, to the Authority’s OM, detailing the following information: </w:t>
      </w:r>
    </w:p>
    <w:p w:rsidR="00CB58D7" w:rsidRPr="00C4008F" w:rsidRDefault="00CB58D7" w:rsidP="001C5087">
      <w:pPr>
        <w:widowControl w:val="0"/>
        <w:autoSpaceDE w:val="0"/>
        <w:autoSpaceDN w:val="0"/>
        <w:adjustRightInd w:val="0"/>
        <w:spacing w:after="0" w:line="240" w:lineRule="auto"/>
        <w:ind w:left="1474"/>
        <w:rPr>
          <w:rFonts w:ascii="Arial" w:hAnsi="Arial" w:cs="Arial"/>
        </w:rPr>
      </w:pPr>
    </w:p>
    <w:p w:rsidR="00AF48D2" w:rsidRPr="00C4008F" w:rsidRDefault="00AF48D2" w:rsidP="00AF48D2">
      <w:pPr>
        <w:widowControl w:val="0"/>
        <w:numPr>
          <w:ilvl w:val="3"/>
          <w:numId w:val="2"/>
        </w:numPr>
        <w:autoSpaceDE w:val="0"/>
        <w:autoSpaceDN w:val="0"/>
        <w:adjustRightInd w:val="0"/>
        <w:spacing w:after="0" w:line="240" w:lineRule="auto"/>
        <w:rPr>
          <w:rFonts w:ascii="Arial" w:hAnsi="Arial" w:cs="Arial"/>
        </w:rPr>
      </w:pPr>
      <w:r w:rsidRPr="00C4008F">
        <w:rPr>
          <w:rFonts w:ascii="Arial" w:hAnsi="Arial" w:cs="Arial"/>
        </w:rPr>
        <w:lastRenderedPageBreak/>
        <w:t xml:space="preserve">Repair Progress Report to the Authority’s OM – To include; </w:t>
      </w:r>
      <w:r w:rsidR="00680AEF" w:rsidRPr="00C4008F">
        <w:rPr>
          <w:rFonts w:ascii="Arial" w:hAnsi="Arial" w:cs="Arial"/>
        </w:rPr>
        <w:t>completed deliveries and parts usage information.</w:t>
      </w:r>
    </w:p>
    <w:p w:rsidR="001C5087" w:rsidRPr="00C4008F" w:rsidRDefault="001C5087" w:rsidP="001C5087">
      <w:pPr>
        <w:widowControl w:val="0"/>
        <w:autoSpaceDE w:val="0"/>
        <w:autoSpaceDN w:val="0"/>
        <w:adjustRightInd w:val="0"/>
        <w:spacing w:after="0" w:line="240" w:lineRule="auto"/>
        <w:ind w:left="1928"/>
        <w:rPr>
          <w:rFonts w:ascii="Arial" w:hAnsi="Arial" w:cs="Arial"/>
        </w:rPr>
      </w:pPr>
    </w:p>
    <w:p w:rsidR="00AF48D2" w:rsidRPr="00C4008F" w:rsidRDefault="00AF48D2" w:rsidP="00AF48D2">
      <w:pPr>
        <w:widowControl w:val="0"/>
        <w:numPr>
          <w:ilvl w:val="3"/>
          <w:numId w:val="2"/>
        </w:numPr>
        <w:autoSpaceDE w:val="0"/>
        <w:autoSpaceDN w:val="0"/>
        <w:adjustRightInd w:val="0"/>
        <w:spacing w:after="0" w:line="240" w:lineRule="auto"/>
        <w:rPr>
          <w:rFonts w:ascii="Arial" w:hAnsi="Arial" w:cs="Arial"/>
        </w:rPr>
      </w:pPr>
      <w:r w:rsidRPr="00C4008F">
        <w:rPr>
          <w:rFonts w:ascii="Arial" w:hAnsi="Arial" w:cs="Arial"/>
        </w:rPr>
        <w:t>Core PDS and PDS Adhoc Progress Report – To include; current tasks in progress with forecast completion dates, tasks completed.</w:t>
      </w:r>
    </w:p>
    <w:p w:rsidR="00AF48D2" w:rsidRPr="00C4008F" w:rsidRDefault="00AF48D2" w:rsidP="001C5087">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Safety and Quality requirements.</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Contractor must maintain the following approvals requirements (and any legal requirements that would pertain to Line Items 2, 3, and 4) to provide assurance of competence to deliver the following Line Items:</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tbl>
      <w:tblPr>
        <w:tblStyle w:val="TableGrid"/>
        <w:tblW w:w="9498" w:type="dxa"/>
        <w:tblInd w:w="-5" w:type="dxa"/>
        <w:tblLook w:val="04A0" w:firstRow="1" w:lastRow="0" w:firstColumn="1" w:lastColumn="0" w:noHBand="0" w:noVBand="1"/>
      </w:tblPr>
      <w:tblGrid>
        <w:gridCol w:w="4111"/>
        <w:gridCol w:w="5387"/>
      </w:tblGrid>
      <w:tr w:rsidR="00AF48D2" w:rsidRPr="00C4008F" w:rsidTr="002E4FFE">
        <w:tc>
          <w:tcPr>
            <w:tcW w:w="4111" w:type="dxa"/>
          </w:tcPr>
          <w:p w:rsidR="00AF48D2" w:rsidRPr="00C4008F" w:rsidRDefault="00AF48D2" w:rsidP="00AF48D2">
            <w:pPr>
              <w:widowControl w:val="0"/>
              <w:autoSpaceDE w:val="0"/>
              <w:autoSpaceDN w:val="0"/>
              <w:adjustRightInd w:val="0"/>
              <w:spacing w:after="0" w:line="240" w:lineRule="auto"/>
              <w:ind w:left="120"/>
              <w:rPr>
                <w:rFonts w:ascii="Arial" w:hAnsi="Arial" w:cs="Arial"/>
                <w:b/>
              </w:rPr>
            </w:pPr>
            <w:r w:rsidRPr="00C4008F">
              <w:rPr>
                <w:rFonts w:ascii="Arial" w:hAnsi="Arial" w:cs="Arial"/>
                <w:b/>
              </w:rPr>
              <w:t>Line Item</w:t>
            </w:r>
          </w:p>
        </w:tc>
        <w:tc>
          <w:tcPr>
            <w:tcW w:w="5387" w:type="dxa"/>
          </w:tcPr>
          <w:p w:rsidR="00AF48D2" w:rsidRPr="00C4008F" w:rsidRDefault="00AF48D2" w:rsidP="00AF48D2">
            <w:pPr>
              <w:widowControl w:val="0"/>
              <w:autoSpaceDE w:val="0"/>
              <w:autoSpaceDN w:val="0"/>
              <w:adjustRightInd w:val="0"/>
              <w:spacing w:after="0" w:line="240" w:lineRule="auto"/>
              <w:ind w:left="120"/>
              <w:rPr>
                <w:rFonts w:ascii="Arial" w:hAnsi="Arial" w:cs="Arial"/>
                <w:b/>
              </w:rPr>
            </w:pPr>
            <w:r w:rsidRPr="00C4008F">
              <w:rPr>
                <w:rFonts w:ascii="Arial" w:hAnsi="Arial" w:cs="Arial"/>
                <w:b/>
              </w:rPr>
              <w:t>Approvals</w:t>
            </w:r>
          </w:p>
        </w:tc>
      </w:tr>
      <w:tr w:rsidR="00AF48D2" w:rsidRPr="00C4008F" w:rsidTr="002E4FFE">
        <w:tc>
          <w:tcPr>
            <w:tcW w:w="4111"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 xml:space="preserve">2 – Calibration, Upgrades and Repairs - Spares Inclusive </w:t>
            </w:r>
          </w:p>
        </w:tc>
        <w:tc>
          <w:tcPr>
            <w:tcW w:w="5387"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 xml:space="preserve">BS/EN/ISO Quality Management System (9001:2015) </w:t>
            </w:r>
          </w:p>
        </w:tc>
      </w:tr>
      <w:tr w:rsidR="00AF48D2" w:rsidRPr="00C4008F" w:rsidTr="002E4FFE">
        <w:tc>
          <w:tcPr>
            <w:tcW w:w="4111"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 xml:space="preserve">3 - Core Post Design Service Tasking </w:t>
            </w:r>
          </w:p>
        </w:tc>
        <w:tc>
          <w:tcPr>
            <w:tcW w:w="5387"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 xml:space="preserve">BS/EN/ISO Quality Management System (9001:2015) </w:t>
            </w:r>
          </w:p>
        </w:tc>
      </w:tr>
      <w:tr w:rsidR="00AF48D2" w:rsidRPr="00C4008F" w:rsidTr="002E4FFE">
        <w:tc>
          <w:tcPr>
            <w:tcW w:w="4111"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 xml:space="preserve">4 - Post Design Service Ad Hoc Tasking </w:t>
            </w:r>
          </w:p>
        </w:tc>
        <w:tc>
          <w:tcPr>
            <w:tcW w:w="5387"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 xml:space="preserve">BS/EN/ISO Quality Management System (9001:2015) where design changes to equipment configuration are not authorised.  </w:t>
            </w:r>
          </w:p>
        </w:tc>
      </w:tr>
    </w:tbl>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 xml:space="preserve">The Contractor shall produce and deliver written auditable Safety and Environmental Case documentation, and develop and maintain, a Safety and Environmental Case throughout the life of the Contract that demonstrates how safety &amp; environmental aspects will be achieved and maintained, for the equipment listed at Appendix 3. To be delivered within 2 months of contract let and thereafter carry out an annual review to provide an updated safety case to the Authority, in accordance with Def Stan 00-56. </w:t>
      </w:r>
    </w:p>
    <w:p w:rsidR="001C5087" w:rsidRPr="00C4008F" w:rsidRDefault="001C5087" w:rsidP="001C5087">
      <w:pPr>
        <w:widowControl w:val="0"/>
        <w:autoSpaceDE w:val="0"/>
        <w:autoSpaceDN w:val="0"/>
        <w:adjustRightInd w:val="0"/>
        <w:spacing w:after="0" w:line="240" w:lineRule="auto"/>
        <w:ind w:left="1474"/>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Safety and Environmental Case shall clearly describe the evidence and arguments used to justify the safety of the system and its use, so that agreement can be reached on the validity of the conclusions. It shall be structured hierarchically, and the safety justification summarised in an Equipment Safety Case Report. Each Safety and Environmental Case shall include a statement that the equipment is fit for purpose (or limitation imposed) and be signed and dated by a suitably qualified engineer.</w:t>
      </w:r>
    </w:p>
    <w:p w:rsidR="001C5087" w:rsidRPr="00C4008F" w:rsidRDefault="001C5087" w:rsidP="001C5087">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Contractor shall be required to update the Safety &amp; Environmental Cases in accordance with the frequency identified in MAA RA 1220(3) or at the request of the Authority.</w:t>
      </w:r>
    </w:p>
    <w:p w:rsidR="001C5087" w:rsidRPr="00C4008F" w:rsidRDefault="001C5087" w:rsidP="001C5087">
      <w:pPr>
        <w:widowControl w:val="0"/>
        <w:autoSpaceDE w:val="0"/>
        <w:autoSpaceDN w:val="0"/>
        <w:adjustRightInd w:val="0"/>
        <w:spacing w:after="0" w:line="240" w:lineRule="auto"/>
        <w:rPr>
          <w:rFonts w:ascii="Arial" w:hAnsi="Arial" w:cs="Arial"/>
        </w:rPr>
      </w:pPr>
    </w:p>
    <w:p w:rsidR="00AF48D2" w:rsidRDefault="00AF48D2" w:rsidP="00A952BA">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If the Contractor (the Original Equipment Manufacturer (OEM)) or the equipment Design Organisation (DO) recommends to the Authority that a Design Modification is required, the Authority shall be responsible for the acceptance or rejection of such a recommendation. If the Authority accepts that a Design Modification is required, the Contractor shall be responsible for coordinating and facilitating all activities between the Contractor and the Authority to achieve the Design Modification. The Authority shall be responsible for ensuring that the Design Modification is approved and authorised in accordance with MAA RA 5820 prior to the release of any Design Modification.</w:t>
      </w:r>
      <w:r w:rsidR="00A952BA" w:rsidRPr="00C4008F">
        <w:rPr>
          <w:rFonts w:ascii="Arial" w:hAnsi="Arial" w:cs="Arial"/>
        </w:rPr>
        <w:t xml:space="preserve"> </w:t>
      </w:r>
      <w:r w:rsidR="00D873A7" w:rsidRPr="00C4008F">
        <w:rPr>
          <w:rFonts w:ascii="Arial" w:hAnsi="Arial" w:cs="Arial"/>
        </w:rPr>
        <w:t>The Contractor</w:t>
      </w:r>
      <w:r w:rsidR="00A952BA" w:rsidRPr="00C4008F">
        <w:rPr>
          <w:rFonts w:ascii="Arial" w:hAnsi="Arial" w:cs="Arial"/>
        </w:rPr>
        <w:t xml:space="preserve"> are OEM and DO for RT-5JS+ and associated </w:t>
      </w:r>
      <w:r w:rsidR="00D873A7" w:rsidRPr="00C4008F">
        <w:rPr>
          <w:rFonts w:ascii="Arial" w:hAnsi="Arial" w:cs="Arial"/>
        </w:rPr>
        <w:t>The Contractor</w:t>
      </w:r>
      <w:r w:rsidR="00A952BA" w:rsidRPr="00C4008F">
        <w:rPr>
          <w:rFonts w:ascii="Arial" w:hAnsi="Arial" w:cs="Arial"/>
        </w:rPr>
        <w:t xml:space="preserve"> equipment only. </w:t>
      </w:r>
      <w:r w:rsidR="00D873A7" w:rsidRPr="00C4008F">
        <w:rPr>
          <w:rFonts w:ascii="Arial" w:hAnsi="Arial" w:cs="Arial"/>
        </w:rPr>
        <w:t>The Contractor</w:t>
      </w:r>
      <w:r w:rsidR="00A952BA" w:rsidRPr="00C4008F">
        <w:rPr>
          <w:rFonts w:ascii="Arial" w:hAnsi="Arial" w:cs="Arial"/>
        </w:rPr>
        <w:t xml:space="preserve"> will share recommendations from other equipment OEMs as received.</w:t>
      </w:r>
    </w:p>
    <w:p w:rsidR="006062FC" w:rsidRDefault="006062FC" w:rsidP="006062FC">
      <w:pPr>
        <w:pStyle w:val="ListParagraph"/>
        <w:rPr>
          <w:rFonts w:ascii="Arial" w:hAnsi="Arial" w:cs="Arial"/>
        </w:rPr>
      </w:pPr>
    </w:p>
    <w:p w:rsidR="006062FC" w:rsidRPr="00C4008F" w:rsidRDefault="006062FC" w:rsidP="006062FC">
      <w:pPr>
        <w:widowControl w:val="0"/>
        <w:autoSpaceDE w:val="0"/>
        <w:autoSpaceDN w:val="0"/>
        <w:adjustRightInd w:val="0"/>
        <w:spacing w:after="0" w:line="240" w:lineRule="auto"/>
        <w:ind w:left="1474"/>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Attendance at Contract Meetings.</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Contractor must attend twice-yearly Progress Review Meetings (PRM) in support of the Contract. Meetings shall be held at the Contractor’s premises or Abbey Wood. The Contractor shall provide the agenda for PRM and the Contractor shall carry out secretarial activities including the preparation of minutes for agreement by the Authority within twenty (20) working days. The standing PRM agenda will include but is not limited to the format at Appendix 1.</w:t>
      </w:r>
    </w:p>
    <w:p w:rsidR="00F9715A" w:rsidRPr="00C4008F" w:rsidRDefault="00F9715A" w:rsidP="00F9715A">
      <w:pPr>
        <w:widowControl w:val="0"/>
        <w:autoSpaceDE w:val="0"/>
        <w:autoSpaceDN w:val="0"/>
        <w:adjustRightInd w:val="0"/>
        <w:spacing w:after="0" w:line="240" w:lineRule="auto"/>
        <w:ind w:left="1474"/>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Contractor must attend Biannual Local Technical Committee Meetings (LTC) to agree and carry out actions de</w:t>
      </w:r>
      <w:r w:rsidRPr="00044378">
        <w:rPr>
          <w:rFonts w:ascii="Arial" w:hAnsi="Arial" w:cs="Arial"/>
        </w:rPr>
        <w:t xml:space="preserve">tailed at Line Items </w:t>
      </w:r>
      <w:r w:rsidR="00CA5273" w:rsidRPr="00044378">
        <w:rPr>
          <w:rFonts w:ascii="Arial" w:hAnsi="Arial" w:cs="Arial"/>
        </w:rPr>
        <w:t>2</w:t>
      </w:r>
      <w:r w:rsidRPr="00044378">
        <w:rPr>
          <w:rFonts w:ascii="Arial" w:hAnsi="Arial" w:cs="Arial"/>
        </w:rPr>
        <w:t xml:space="preserve"> and </w:t>
      </w:r>
      <w:r w:rsidR="00CA5273" w:rsidRPr="00044378">
        <w:rPr>
          <w:rFonts w:ascii="Arial" w:hAnsi="Arial" w:cs="Arial"/>
        </w:rPr>
        <w:t>3</w:t>
      </w:r>
      <w:r w:rsidRPr="00044378">
        <w:rPr>
          <w:rFonts w:ascii="Arial" w:hAnsi="Arial" w:cs="Arial"/>
        </w:rPr>
        <w:t xml:space="preserve"> in</w:t>
      </w:r>
      <w:r w:rsidRPr="00C4008F">
        <w:rPr>
          <w:rFonts w:ascii="Arial" w:hAnsi="Arial" w:cs="Arial"/>
        </w:rPr>
        <w:t xml:space="preserve"> support of the equipment listed at Appendix 3. Meetings shall be held at either the Contractor’s premises or Abbey Wood. The Contractor shall provide the Agenda for LTC meeting and the Contractor shall carry out secretarial activities including the preparation of minutes for agreement by the Authority within twenty working days. The standing LTC agenda will include but is not limited to the format at Appendix 2.</w:t>
      </w:r>
      <w:r w:rsidR="00661D37">
        <w:rPr>
          <w:rFonts w:ascii="Arial" w:hAnsi="Arial" w:cs="Arial"/>
        </w:rPr>
        <w:t xml:space="preserve"> </w:t>
      </w:r>
      <w:r w:rsidR="0027146A" w:rsidRPr="00C4008F">
        <w:rPr>
          <w:rFonts w:ascii="Arial" w:hAnsi="Arial" w:cs="Arial"/>
        </w:rPr>
        <w:t>LTC meetings will be held concurrently with PRM meetings as required.</w:t>
      </w:r>
    </w:p>
    <w:p w:rsidR="00F9715A" w:rsidRPr="00C4008F" w:rsidRDefault="00F9715A" w:rsidP="00F9715A">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PRM and LTC will be held con</w:t>
      </w:r>
      <w:r w:rsidR="0027146A" w:rsidRPr="00C4008F">
        <w:rPr>
          <w:rFonts w:ascii="Arial" w:hAnsi="Arial" w:cs="Arial"/>
        </w:rPr>
        <w:t>currently as required</w:t>
      </w:r>
      <w:r w:rsidRPr="00C4008F">
        <w:rPr>
          <w:rFonts w:ascii="Arial" w:hAnsi="Arial" w:cs="Arial"/>
        </w:rPr>
        <w:t xml:space="preserve"> over a one</w:t>
      </w:r>
      <w:r w:rsidR="007916C6">
        <w:rPr>
          <w:rFonts w:ascii="Arial" w:hAnsi="Arial" w:cs="Arial"/>
        </w:rPr>
        <w:t xml:space="preserve"> year</w:t>
      </w:r>
      <w:r w:rsidRPr="00C4008F">
        <w:rPr>
          <w:rFonts w:ascii="Arial" w:hAnsi="Arial" w:cs="Arial"/>
        </w:rPr>
        <w:t xml:space="preserve"> period</w:t>
      </w:r>
      <w:r w:rsidR="0027146A" w:rsidRPr="00C4008F">
        <w:rPr>
          <w:rFonts w:ascii="Arial" w:hAnsi="Arial" w:cs="Arial"/>
        </w:rPr>
        <w:t xml:space="preserve"> (twice yearly)</w:t>
      </w:r>
      <w:r w:rsidRPr="00C4008F">
        <w:rPr>
          <w:rFonts w:ascii="Arial" w:hAnsi="Arial" w:cs="Arial"/>
        </w:rPr>
        <w:t>, unless prior agreement has been granted by the Authority. Any issues that cannot be resolved at any of the meetings held between the Contractor and the Authority shall be escalated in accordance with the Terms and Conditions of the Contract.</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bookmarkStart w:id="149" w:name="_Hlk534282755"/>
      <w:r w:rsidRPr="00C4008F">
        <w:rPr>
          <w:rFonts w:ascii="Arial" w:hAnsi="Arial" w:cs="Arial"/>
        </w:rPr>
        <w:t>Storage Facility.</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bookmarkEnd w:id="149"/>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 xml:space="preserve">The Contractor must store all unserviceable Repairable Articles, detailed at Appendix 3 sent for repair / investigation or reference by the Authority in a dry facility at their premises to ensure no on-site degradation. </w:t>
      </w:r>
    </w:p>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 xml:space="preserve">  </w:t>
      </w: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Project Management Reporting.</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following table highlights information which shall be provided to the Authority, their content and the frequency to be issued:</w:t>
      </w:r>
    </w:p>
    <w:p w:rsidR="006062FC" w:rsidRPr="00C4008F" w:rsidRDefault="006062FC" w:rsidP="006062FC">
      <w:pPr>
        <w:widowControl w:val="0"/>
        <w:autoSpaceDE w:val="0"/>
        <w:autoSpaceDN w:val="0"/>
        <w:adjustRightInd w:val="0"/>
        <w:spacing w:after="0" w:line="240" w:lineRule="auto"/>
        <w:ind w:left="1474"/>
        <w:rPr>
          <w:rFonts w:ascii="Arial" w:hAnsi="Arial" w:cs="Arial"/>
        </w:rPr>
      </w:pPr>
    </w:p>
    <w:tbl>
      <w:tblPr>
        <w:tblStyle w:val="TableGrid"/>
        <w:tblW w:w="0" w:type="auto"/>
        <w:tblInd w:w="-5" w:type="dxa"/>
        <w:tblLook w:val="04A0" w:firstRow="1" w:lastRow="0" w:firstColumn="1" w:lastColumn="0" w:noHBand="0" w:noVBand="1"/>
      </w:tblPr>
      <w:tblGrid>
        <w:gridCol w:w="1984"/>
        <w:gridCol w:w="5661"/>
        <w:gridCol w:w="1376"/>
      </w:tblGrid>
      <w:tr w:rsidR="00AF48D2" w:rsidRPr="00C4008F" w:rsidTr="002E4FFE">
        <w:tc>
          <w:tcPr>
            <w:tcW w:w="1985"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p>
        </w:tc>
        <w:tc>
          <w:tcPr>
            <w:tcW w:w="5670"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 xml:space="preserve">Comment </w:t>
            </w:r>
          </w:p>
        </w:tc>
        <w:tc>
          <w:tcPr>
            <w:tcW w:w="1366"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 xml:space="preserve">Frequency </w:t>
            </w:r>
          </w:p>
        </w:tc>
      </w:tr>
      <w:tr w:rsidR="00AF48D2" w:rsidRPr="00C4008F" w:rsidTr="002E4FFE">
        <w:tc>
          <w:tcPr>
            <w:tcW w:w="1985"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 xml:space="preserve">Repair Progress Review Report </w:t>
            </w:r>
          </w:p>
        </w:tc>
        <w:tc>
          <w:tcPr>
            <w:tcW w:w="5670"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 xml:space="preserve">To be issued to the Authority’s OM no later than 5 working days after the last day of the reporting calendar Month.  </w:t>
            </w:r>
          </w:p>
        </w:tc>
        <w:tc>
          <w:tcPr>
            <w:tcW w:w="1366" w:type="dxa"/>
          </w:tcPr>
          <w:p w:rsidR="00AF48D2" w:rsidRPr="00C4008F" w:rsidRDefault="0027146A"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Quarterly</w:t>
            </w:r>
          </w:p>
        </w:tc>
      </w:tr>
      <w:tr w:rsidR="00AF48D2" w:rsidRPr="00C4008F" w:rsidTr="002E4FFE">
        <w:tc>
          <w:tcPr>
            <w:tcW w:w="1985"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 xml:space="preserve">Progress Review Meeting </w:t>
            </w:r>
          </w:p>
        </w:tc>
        <w:tc>
          <w:tcPr>
            <w:tcW w:w="5670"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 xml:space="preserve">To be held Biannually at the Contractor’s premises. </w:t>
            </w:r>
          </w:p>
        </w:tc>
        <w:tc>
          <w:tcPr>
            <w:tcW w:w="1366"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 xml:space="preserve">Biannual </w:t>
            </w:r>
          </w:p>
        </w:tc>
      </w:tr>
      <w:tr w:rsidR="00AF48D2" w:rsidRPr="00C4008F" w:rsidTr="002E4FFE">
        <w:tc>
          <w:tcPr>
            <w:tcW w:w="1985"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 xml:space="preserve">Agenda and Minutes of Progress Review Meetings </w:t>
            </w:r>
          </w:p>
        </w:tc>
        <w:tc>
          <w:tcPr>
            <w:tcW w:w="5670"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 xml:space="preserve">The Contractor shall issue to the Authority’s OM an agenda at least 5 working days before each meeting. Post meeting, the Contractor shall provide a draft set of minutes within 10 working days, and an approved set of minutes to the Authority’s OM within 20 working days. </w:t>
            </w:r>
          </w:p>
        </w:tc>
        <w:tc>
          <w:tcPr>
            <w:tcW w:w="1366"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 xml:space="preserve">Biannual </w:t>
            </w:r>
          </w:p>
        </w:tc>
      </w:tr>
      <w:tr w:rsidR="00AF48D2" w:rsidRPr="00C4008F" w:rsidTr="002E4FFE">
        <w:tc>
          <w:tcPr>
            <w:tcW w:w="1985"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 xml:space="preserve">Local Technical Committee Meeting </w:t>
            </w:r>
          </w:p>
        </w:tc>
        <w:tc>
          <w:tcPr>
            <w:tcW w:w="5670"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 xml:space="preserve">To be held Biannual at the Contractor’s premises. </w:t>
            </w:r>
          </w:p>
        </w:tc>
        <w:tc>
          <w:tcPr>
            <w:tcW w:w="1366"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 xml:space="preserve">Biannual </w:t>
            </w:r>
          </w:p>
        </w:tc>
      </w:tr>
      <w:tr w:rsidR="00AF48D2" w:rsidRPr="00C4008F" w:rsidTr="002E4FFE">
        <w:tc>
          <w:tcPr>
            <w:tcW w:w="1985"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lastRenderedPageBreak/>
              <w:t xml:space="preserve">Agenda and Minutes of LTC Meetings </w:t>
            </w:r>
          </w:p>
        </w:tc>
        <w:tc>
          <w:tcPr>
            <w:tcW w:w="5670"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 xml:space="preserve">The Contractor shall issue to the Authority’s OM an agenda at least 5 working days before each meeting. Post meeting, the Contractor shall provide a draft set of minutes within 10 working days, and an approved set of minutes to the Authority’s OM within 20 working days. </w:t>
            </w:r>
          </w:p>
        </w:tc>
        <w:tc>
          <w:tcPr>
            <w:tcW w:w="1366"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 xml:space="preserve">Biannual </w:t>
            </w:r>
          </w:p>
        </w:tc>
      </w:tr>
    </w:tbl>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System Reliability.</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 xml:space="preserve">The Contractor shall demonstrate how they have managed a closed loop Data Reporting, Analysis and Corrective Action System (DRACAS) </w:t>
      </w:r>
      <w:r w:rsidR="0027146A" w:rsidRPr="00C4008F">
        <w:rPr>
          <w:rFonts w:ascii="Arial" w:hAnsi="Arial" w:cs="Arial"/>
        </w:rPr>
        <w:t xml:space="preserve">or equivalent internal operating procedures </w:t>
      </w:r>
      <w:r w:rsidRPr="00C4008F">
        <w:rPr>
          <w:rFonts w:ascii="Arial" w:hAnsi="Arial" w:cs="Arial"/>
        </w:rPr>
        <w:t>in accordance with the Availability, Reliability &amp; Maintainability Plan on the existing equipment range. This system shall track failures throughout the duration of the new Contract.</w:t>
      </w:r>
      <w:r w:rsidR="0027146A" w:rsidRPr="00C4008F">
        <w:rPr>
          <w:rFonts w:ascii="Arial" w:hAnsi="Arial" w:cs="Arial"/>
        </w:rPr>
        <w:t xml:space="preserve"> Any non-conformance will be reported as part of the quarterly </w:t>
      </w:r>
      <w:r w:rsidR="0078160B" w:rsidRPr="00C4008F">
        <w:rPr>
          <w:rFonts w:ascii="Arial" w:hAnsi="Arial" w:cs="Arial"/>
        </w:rPr>
        <w:t>reporting in 4.6.1.</w:t>
      </w:r>
      <w:r w:rsidR="0027146A" w:rsidRPr="00C4008F">
        <w:rPr>
          <w:rFonts w:ascii="Arial" w:hAnsi="Arial" w:cs="Arial"/>
        </w:rPr>
        <w:t xml:space="preserve"> </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bookmarkStart w:id="150" w:name="_Hlk9432775"/>
      <w:r w:rsidRPr="00C4008F">
        <w:rPr>
          <w:rFonts w:ascii="Arial" w:hAnsi="Arial" w:cs="Arial"/>
        </w:rPr>
        <w:t xml:space="preserve">Safety &amp; Environmental Management. </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Contractor shall support the Implementation of Safety and Environmental Management activities defined in the Safety &amp; Environmental Management Plan (SEMP).</w:t>
      </w:r>
    </w:p>
    <w:p w:rsidR="006F4594" w:rsidRPr="00C4008F" w:rsidRDefault="006F4594" w:rsidP="006F4594">
      <w:pPr>
        <w:widowControl w:val="0"/>
        <w:autoSpaceDE w:val="0"/>
        <w:autoSpaceDN w:val="0"/>
        <w:adjustRightInd w:val="0"/>
        <w:spacing w:after="0" w:line="240" w:lineRule="auto"/>
        <w:ind w:left="1474"/>
        <w:rPr>
          <w:rFonts w:ascii="Arial" w:hAnsi="Arial" w:cs="Arial"/>
        </w:rPr>
      </w:pPr>
    </w:p>
    <w:p w:rsidR="0078160B" w:rsidRPr="00C4008F" w:rsidRDefault="00D873A7" w:rsidP="0078160B">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Contractor</w:t>
      </w:r>
      <w:r w:rsidR="0078160B" w:rsidRPr="00C4008F">
        <w:rPr>
          <w:rFonts w:ascii="Arial" w:hAnsi="Arial" w:cs="Arial"/>
        </w:rPr>
        <w:t xml:space="preserve"> will store and retain the required equipment which supports the design, development, qualification and production, for the required period following the expiration of the Contract. </w:t>
      </w:r>
      <w:r w:rsidRPr="00C4008F">
        <w:rPr>
          <w:rFonts w:ascii="Arial" w:hAnsi="Arial" w:cs="Arial"/>
        </w:rPr>
        <w:t>The Contractor</w:t>
      </w:r>
      <w:r w:rsidR="0078160B" w:rsidRPr="00C4008F">
        <w:rPr>
          <w:rFonts w:ascii="Arial" w:hAnsi="Arial" w:cs="Arial"/>
        </w:rPr>
        <w:t xml:space="preserve"> will act as Prime Contractor and work with Avion task to ensure materials are stored at OEM facilities and as required to obtain the required materials if requested. </w:t>
      </w:r>
      <w:r w:rsidR="0078160B" w:rsidRPr="00C4008F">
        <w:rPr>
          <w:rFonts w:ascii="Arial" w:hAnsi="Arial" w:cs="Arial"/>
        </w:rPr>
        <w:br/>
        <w:t xml:space="preserve">No safety artefacts, design or development materials are in existence for the training models. </w:t>
      </w:r>
    </w:p>
    <w:bookmarkEnd w:id="150"/>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Safety &amp; Environmental Management Plan.</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Contractor shall deliver a Safety &amp; Environment Management Plan (SEMP). The SEMP shall also include the Safety &amp; Environmental Case, the Hazard &amp; Accident Log and the Legislation Register.</w:t>
      </w:r>
    </w:p>
    <w:p w:rsidR="006F4594" w:rsidRPr="00C4008F" w:rsidRDefault="006F4594" w:rsidP="006F4594">
      <w:pPr>
        <w:widowControl w:val="0"/>
        <w:autoSpaceDE w:val="0"/>
        <w:autoSpaceDN w:val="0"/>
        <w:adjustRightInd w:val="0"/>
        <w:spacing w:after="0" w:line="240" w:lineRule="auto"/>
        <w:ind w:left="1474"/>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Contractor shall comply with the Safety Management Requirements for Defence Equipment contained in the Defence Standard 00-56 Part 1.</w:t>
      </w:r>
    </w:p>
    <w:p w:rsidR="006F4594" w:rsidRPr="00C4008F" w:rsidRDefault="006F4594" w:rsidP="006F4594">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Contractor shall ensure an auditable Safety Management System (SMS) is implemented that directs and controls activities necessary to ensure safety throughout the lifecycle of the Contract.</w:t>
      </w:r>
    </w:p>
    <w:p w:rsidR="006F4594" w:rsidRPr="00C4008F" w:rsidRDefault="006F4594" w:rsidP="006F4594">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Contractor shall implement, conduct and manage all Safety and Environmental Management activities in accordance with the SEMP delivered to the Authority.</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 xml:space="preserve">Quality Management Plan. </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Contractor shall implement, conduct and manage all Quality Management (QM) activities in accordance with both the Quality Management Plan (QMP), the requirements of which are defined in AQAP 2105, and in accordance with the Quality Management requirements in the Contract. This shall include, but not be limited to, vendor quality approval, and surveillance of Sub Contractors and Suppliers.</w:t>
      </w:r>
    </w:p>
    <w:p w:rsidR="006F4594" w:rsidRPr="00C4008F" w:rsidRDefault="006F4594" w:rsidP="006F4594">
      <w:pPr>
        <w:widowControl w:val="0"/>
        <w:autoSpaceDE w:val="0"/>
        <w:autoSpaceDN w:val="0"/>
        <w:adjustRightInd w:val="0"/>
        <w:spacing w:after="0" w:line="240" w:lineRule="auto"/>
        <w:ind w:left="1474"/>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Contractor shall maintain the Quality Management System (QMS) in accordance with AS9100 and it shall fulfil ACT compliance to RA4700 for the life of the contract.</w:t>
      </w:r>
    </w:p>
    <w:p w:rsidR="006F4594" w:rsidRPr="00C4008F" w:rsidRDefault="006F4594" w:rsidP="006F4594">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Contractor shall ensure Quality Management is controlled in accordance with DEF STAN 05-61 Pt 1, DEF STAN 05-61 Part 4 and DEF STAN 05-61 Part 9.</w:t>
      </w:r>
    </w:p>
    <w:p w:rsidR="006F4594" w:rsidRPr="00C4008F" w:rsidRDefault="006F4594" w:rsidP="006F4594">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Throughout the Contract the Contractor shall annually review, update and formally re-issue the QMP.</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7A6F79">
      <w:pPr>
        <w:widowControl w:val="0"/>
        <w:autoSpaceDE w:val="0"/>
        <w:autoSpaceDN w:val="0"/>
        <w:adjustRightInd w:val="0"/>
        <w:spacing w:after="0" w:line="240" w:lineRule="auto"/>
        <w:rPr>
          <w:rFonts w:ascii="Arial" w:hAnsi="Arial" w:cs="Arial"/>
          <w:b/>
        </w:rPr>
      </w:pPr>
      <w:bookmarkStart w:id="151" w:name="_Toc12364209"/>
      <w:bookmarkStart w:id="152" w:name="_Hlk534374559"/>
      <w:r w:rsidRPr="00C4008F">
        <w:rPr>
          <w:rFonts w:ascii="Arial" w:hAnsi="Arial" w:cs="Arial"/>
          <w:b/>
        </w:rPr>
        <w:t xml:space="preserve">Line Item 2 – Calibration, Upgrade and Repairs – Spares </w:t>
      </w:r>
      <w:bookmarkEnd w:id="151"/>
      <w:r w:rsidR="00A965EE" w:rsidRPr="00C4008F">
        <w:rPr>
          <w:rFonts w:ascii="Arial" w:hAnsi="Arial" w:cs="Arial"/>
          <w:b/>
        </w:rPr>
        <w:t>exclusive</w:t>
      </w:r>
    </w:p>
    <w:p w:rsidR="00AF48D2" w:rsidRPr="00C4008F" w:rsidRDefault="00AF48D2" w:rsidP="00AF48D2">
      <w:pPr>
        <w:widowControl w:val="0"/>
        <w:autoSpaceDE w:val="0"/>
        <w:autoSpaceDN w:val="0"/>
        <w:adjustRightInd w:val="0"/>
        <w:spacing w:after="0" w:line="240" w:lineRule="auto"/>
        <w:ind w:left="120"/>
        <w:rPr>
          <w:rFonts w:ascii="Arial" w:hAnsi="Arial" w:cs="Arial"/>
        </w:rPr>
      </w:pPr>
      <w:bookmarkStart w:id="153" w:name="_Hlk534374628"/>
      <w:bookmarkEnd w:id="152"/>
    </w:p>
    <w:p w:rsidR="00B55F32" w:rsidRDefault="00AF48D2" w:rsidP="00B55F32">
      <w:pPr>
        <w:widowControl w:val="0"/>
        <w:numPr>
          <w:ilvl w:val="0"/>
          <w:numId w:val="2"/>
        </w:numPr>
        <w:autoSpaceDE w:val="0"/>
        <w:autoSpaceDN w:val="0"/>
        <w:adjustRightInd w:val="0"/>
        <w:spacing w:after="0" w:line="240" w:lineRule="auto"/>
        <w:rPr>
          <w:rFonts w:ascii="Arial" w:hAnsi="Arial" w:cs="Arial"/>
        </w:rPr>
      </w:pPr>
      <w:r w:rsidRPr="00C4008F">
        <w:rPr>
          <w:rFonts w:ascii="Arial" w:hAnsi="Arial" w:cs="Arial"/>
        </w:rPr>
        <w:t xml:space="preserve">The Contractor must provide </w:t>
      </w:r>
      <w:r w:rsidR="00B55F32" w:rsidRPr="00C4008F">
        <w:rPr>
          <w:rFonts w:ascii="Arial" w:hAnsi="Arial" w:cs="Arial"/>
        </w:rPr>
        <w:t>the following service:</w:t>
      </w:r>
    </w:p>
    <w:p w:rsidR="006062FC" w:rsidRPr="00C4008F" w:rsidRDefault="006062FC" w:rsidP="006062FC">
      <w:pPr>
        <w:widowControl w:val="0"/>
        <w:autoSpaceDE w:val="0"/>
        <w:autoSpaceDN w:val="0"/>
        <w:adjustRightInd w:val="0"/>
        <w:spacing w:after="0" w:line="240" w:lineRule="auto"/>
        <w:rPr>
          <w:rFonts w:ascii="Arial" w:hAnsi="Arial" w:cs="Arial"/>
        </w:rPr>
      </w:pPr>
    </w:p>
    <w:p w:rsidR="00B55F32" w:rsidRDefault="00B55F32" w:rsidP="00A64F54">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 xml:space="preserve">- Calibration and Repair Availability Service for </w:t>
      </w:r>
      <w:r w:rsidR="007916C6">
        <w:rPr>
          <w:rFonts w:ascii="Arial" w:hAnsi="Arial" w:cs="Arial"/>
        </w:rPr>
        <w:t>Helitune</w:t>
      </w:r>
      <w:r w:rsidRPr="00C4008F">
        <w:rPr>
          <w:rFonts w:ascii="Arial" w:hAnsi="Arial" w:cs="Arial"/>
        </w:rPr>
        <w:t xml:space="preserve"> </w:t>
      </w:r>
      <w:r w:rsidR="007A7086">
        <w:rPr>
          <w:rFonts w:ascii="Arial" w:hAnsi="Arial" w:cs="Arial"/>
        </w:rPr>
        <w:t xml:space="preserve">Rotortuner </w:t>
      </w:r>
      <w:r w:rsidRPr="00C4008F">
        <w:rPr>
          <w:rFonts w:ascii="Arial" w:hAnsi="Arial" w:cs="Arial"/>
        </w:rPr>
        <w:t>equipment</w:t>
      </w:r>
      <w:r w:rsidR="00B15148">
        <w:rPr>
          <w:rFonts w:ascii="Arial" w:hAnsi="Arial" w:cs="Arial"/>
        </w:rPr>
        <w:t xml:space="preserve"> as follows:</w:t>
      </w:r>
    </w:p>
    <w:p w:rsidR="006062FC" w:rsidRPr="00C4008F" w:rsidRDefault="006062FC" w:rsidP="006062FC">
      <w:pPr>
        <w:widowControl w:val="0"/>
        <w:autoSpaceDE w:val="0"/>
        <w:autoSpaceDN w:val="0"/>
        <w:adjustRightInd w:val="0"/>
        <w:spacing w:after="0" w:line="240" w:lineRule="auto"/>
        <w:rPr>
          <w:rFonts w:ascii="Arial" w:hAnsi="Arial" w:cs="Arial"/>
        </w:rPr>
      </w:pPr>
    </w:p>
    <w:p w:rsidR="007A7086" w:rsidRDefault="007A7086" w:rsidP="00B15148">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Annual maintenance and calibration (Spares</w:t>
      </w:r>
      <w:r>
        <w:rPr>
          <w:rFonts w:ascii="Arial" w:hAnsi="Arial" w:cs="Arial"/>
        </w:rPr>
        <w:t xml:space="preserve"> exclu</w:t>
      </w:r>
      <w:r w:rsidRPr="007916C6">
        <w:rPr>
          <w:rFonts w:ascii="Arial" w:hAnsi="Arial" w:cs="Arial"/>
        </w:rPr>
        <w:t>sive).</w:t>
      </w:r>
    </w:p>
    <w:p w:rsidR="007A7086" w:rsidRDefault="007A7086" w:rsidP="00B15148">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 xml:space="preserve">Repair (Spares </w:t>
      </w:r>
      <w:r>
        <w:rPr>
          <w:rFonts w:ascii="Arial" w:hAnsi="Arial" w:cs="Arial"/>
        </w:rPr>
        <w:t>exclusive</w:t>
      </w:r>
      <w:r w:rsidRPr="00C4008F">
        <w:rPr>
          <w:rFonts w:ascii="Arial" w:hAnsi="Arial" w:cs="Arial"/>
        </w:rPr>
        <w:t>).</w:t>
      </w:r>
    </w:p>
    <w:p w:rsidR="007A7086" w:rsidRDefault="007A7086" w:rsidP="00A64F54">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Asset management; management of a pool stock.</w:t>
      </w:r>
    </w:p>
    <w:p w:rsidR="00B15148" w:rsidRDefault="00B15148" w:rsidP="00A64F54">
      <w:pPr>
        <w:widowControl w:val="0"/>
        <w:autoSpaceDE w:val="0"/>
        <w:autoSpaceDN w:val="0"/>
        <w:adjustRightInd w:val="0"/>
        <w:spacing w:after="0" w:line="240" w:lineRule="auto"/>
        <w:rPr>
          <w:rFonts w:ascii="Arial" w:hAnsi="Arial" w:cs="Arial"/>
        </w:rPr>
      </w:pPr>
    </w:p>
    <w:p w:rsidR="004C29BE" w:rsidRDefault="00B55F32" w:rsidP="004C29BE">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Upgrade of Avion USBF</w:t>
      </w:r>
      <w:r w:rsidR="00C32A7F">
        <w:rPr>
          <w:rFonts w:ascii="Arial" w:hAnsi="Arial" w:cs="Arial"/>
        </w:rPr>
        <w:t>.</w:t>
      </w:r>
    </w:p>
    <w:p w:rsidR="000E6BBF" w:rsidRDefault="000E6BBF" w:rsidP="000E6BBF">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 xml:space="preserve">Upgrade of x6 Universal Static Balance Fixtures to latest Version of Windows including ancillary equipment. </w:t>
      </w:r>
    </w:p>
    <w:p w:rsidR="000E6BBF" w:rsidRPr="00C4008F" w:rsidRDefault="000E6BBF" w:rsidP="00A64F54">
      <w:pPr>
        <w:widowControl w:val="0"/>
        <w:autoSpaceDE w:val="0"/>
        <w:autoSpaceDN w:val="0"/>
        <w:adjustRightInd w:val="0"/>
        <w:spacing w:after="0" w:line="240" w:lineRule="auto"/>
        <w:rPr>
          <w:rFonts w:ascii="Arial" w:hAnsi="Arial" w:cs="Arial"/>
        </w:rPr>
      </w:pPr>
    </w:p>
    <w:p w:rsidR="00AF48D2" w:rsidRPr="00C4008F" w:rsidRDefault="00B55F32" w:rsidP="00A64F54">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Annual survey and recommendation reports for Avion USBF and aircraft training models</w:t>
      </w:r>
      <w:r w:rsidR="00C32A7F">
        <w:rPr>
          <w:rFonts w:ascii="Arial" w:hAnsi="Arial" w:cs="Arial"/>
        </w:rPr>
        <w:t>.</w:t>
      </w:r>
      <w:r w:rsidR="00AF48D2" w:rsidRPr="00C4008F">
        <w:rPr>
          <w:rFonts w:ascii="Arial" w:hAnsi="Arial" w:cs="Arial"/>
        </w:rPr>
        <w:t xml:space="preserve"> </w:t>
      </w:r>
    </w:p>
    <w:bookmarkEnd w:id="153"/>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C2146C" w:rsidRPr="00C4008F" w:rsidRDefault="00AF48D2" w:rsidP="007A0E71">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 xml:space="preserve">The contractor must provide a written scheme of works, for the repair and certification, of the equipment listed at Appendix 3 in accordance with the pricing in Annex B. The scheme of works shall include minimum acceptable pre-recertification receipt condition, a list of all routinely replaced components, final testing / acceptance criteria and recommended article in-use and any shelf life. </w:t>
      </w:r>
      <w:r w:rsidR="00C2146C" w:rsidRPr="00C4008F">
        <w:rPr>
          <w:rFonts w:ascii="Arial" w:hAnsi="Arial" w:cs="Arial"/>
        </w:rPr>
        <w:t xml:space="preserve">For </w:t>
      </w:r>
      <w:r w:rsidR="00CA5273">
        <w:rPr>
          <w:rFonts w:ascii="Arial" w:hAnsi="Arial" w:cs="Arial"/>
        </w:rPr>
        <w:t>Helitune</w:t>
      </w:r>
      <w:r w:rsidR="00C2146C" w:rsidRPr="00C4008F">
        <w:rPr>
          <w:rFonts w:ascii="Arial" w:hAnsi="Arial" w:cs="Arial"/>
        </w:rPr>
        <w:t xml:space="preserve"> equipment - there are no routinely replaced components other than lifed batteries - items are replaced on condition. For Avion USBF and aircraft training models - there are no routinely replaced components - items are replaced on condition. </w:t>
      </w:r>
    </w:p>
    <w:p w:rsidR="00EF6CB7" w:rsidRPr="00C4008F" w:rsidRDefault="00EF6CB7" w:rsidP="00EF6CB7">
      <w:pPr>
        <w:widowControl w:val="0"/>
        <w:autoSpaceDE w:val="0"/>
        <w:autoSpaceDN w:val="0"/>
        <w:adjustRightInd w:val="0"/>
        <w:spacing w:after="0" w:line="240" w:lineRule="auto"/>
        <w:ind w:left="1021"/>
        <w:rPr>
          <w:rFonts w:ascii="Arial" w:hAnsi="Arial" w:cs="Arial"/>
        </w:rPr>
      </w:pPr>
    </w:p>
    <w:p w:rsidR="00AF48D2" w:rsidRPr="00C4008F" w:rsidRDefault="00AF48D2" w:rsidP="00C2146C">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The contractor must provide transportation of the equipment within Appendix 3 back to the return address or Unit Identification Number or as otherwise requested by the Authority.</w:t>
      </w:r>
      <w:r w:rsidR="00C2146C" w:rsidRPr="00C4008F">
        <w:rPr>
          <w:rFonts w:ascii="Arial" w:hAnsi="Arial" w:cs="Arial"/>
        </w:rPr>
        <w:t xml:space="preserve"> </w:t>
      </w:r>
      <w:r w:rsidR="00D873A7" w:rsidRPr="00C4008F">
        <w:rPr>
          <w:rFonts w:ascii="Arial" w:hAnsi="Arial" w:cs="Arial"/>
        </w:rPr>
        <w:t>The Contractor</w:t>
      </w:r>
      <w:r w:rsidR="00C2146C" w:rsidRPr="00C4008F">
        <w:rPr>
          <w:rFonts w:ascii="Arial" w:hAnsi="Arial" w:cs="Arial"/>
        </w:rPr>
        <w:t xml:space="preserve"> will hold responsibility for transportation of RT-5JS+ and associated </w:t>
      </w:r>
      <w:r w:rsidR="00CA5273">
        <w:rPr>
          <w:rFonts w:ascii="Arial" w:hAnsi="Arial" w:cs="Arial"/>
        </w:rPr>
        <w:t>Helitune</w:t>
      </w:r>
      <w:r w:rsidR="00C2146C" w:rsidRPr="00C4008F">
        <w:rPr>
          <w:rFonts w:ascii="Arial" w:hAnsi="Arial" w:cs="Arial"/>
        </w:rPr>
        <w:t xml:space="preserve"> equipment only. Transportation of such equipment is only provided to and from </w:t>
      </w:r>
      <w:r w:rsidR="00D873A7" w:rsidRPr="00C4008F">
        <w:rPr>
          <w:rFonts w:ascii="Arial" w:hAnsi="Arial" w:cs="Arial"/>
        </w:rPr>
        <w:t>The Contractor</w:t>
      </w:r>
      <w:r w:rsidR="00C2146C" w:rsidRPr="00C4008F">
        <w:rPr>
          <w:rFonts w:ascii="Arial" w:hAnsi="Arial" w:cs="Arial"/>
        </w:rPr>
        <w:t xml:space="preserve"> premises in Torrington to agreed UK MoD sites, or Purple Gate as required. Transportation of Avion systems (excluding that covered under warranty follow completion of system upgrades) and ATOM training models to be provided on a case-by-case basis covered under Adhoc Tasking Line Item 4. </w:t>
      </w:r>
    </w:p>
    <w:p w:rsidR="00EF6CB7" w:rsidRPr="00C4008F" w:rsidRDefault="00EF6CB7" w:rsidP="00EF6CB7">
      <w:pPr>
        <w:widowControl w:val="0"/>
        <w:autoSpaceDE w:val="0"/>
        <w:autoSpaceDN w:val="0"/>
        <w:adjustRightInd w:val="0"/>
        <w:spacing w:after="0" w:line="240" w:lineRule="auto"/>
        <w:rPr>
          <w:rFonts w:ascii="Arial" w:hAnsi="Arial" w:cs="Arial"/>
        </w:rPr>
      </w:pPr>
    </w:p>
    <w:p w:rsidR="00AF48D2" w:rsidRPr="00C4008F" w:rsidRDefault="00C2146C"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The contract will not be spares inclusive</w:t>
      </w:r>
      <w:r w:rsidR="00AF48D2" w:rsidRPr="00C4008F">
        <w:rPr>
          <w:rFonts w:ascii="Arial" w:hAnsi="Arial" w:cs="Arial"/>
        </w:rPr>
        <w:t>.</w:t>
      </w:r>
    </w:p>
    <w:p w:rsidR="00EF6CB7" w:rsidRPr="00C4008F" w:rsidRDefault="00EF6CB7" w:rsidP="00EF6CB7">
      <w:pPr>
        <w:widowControl w:val="0"/>
        <w:autoSpaceDE w:val="0"/>
        <w:autoSpaceDN w:val="0"/>
        <w:adjustRightInd w:val="0"/>
        <w:spacing w:after="0" w:line="240" w:lineRule="auto"/>
        <w:rPr>
          <w:rFonts w:ascii="Arial" w:hAnsi="Arial" w:cs="Arial"/>
        </w:rPr>
      </w:pPr>
    </w:p>
    <w:p w:rsidR="00AF48D2" w:rsidRPr="00C4008F" w:rsidRDefault="00D873A7" w:rsidP="007A0E71">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The Contractor</w:t>
      </w:r>
      <w:r w:rsidR="00C2146C" w:rsidRPr="00C4008F">
        <w:rPr>
          <w:rFonts w:ascii="Arial" w:hAnsi="Arial" w:cs="Arial"/>
        </w:rPr>
        <w:t xml:space="preserve"> will complete any necessary repairs under license utilising MoD stockholding (held at </w:t>
      </w:r>
      <w:r w:rsidRPr="00C4008F">
        <w:rPr>
          <w:rFonts w:ascii="Arial" w:hAnsi="Arial" w:cs="Arial"/>
        </w:rPr>
        <w:t>The Contractor</w:t>
      </w:r>
      <w:r w:rsidR="00C2146C" w:rsidRPr="00C4008F">
        <w:rPr>
          <w:rFonts w:ascii="Arial" w:hAnsi="Arial" w:cs="Arial"/>
        </w:rPr>
        <w:t xml:space="preserve">), up to the BER value of the equipment as defined within the contract. Any repairs identified that cannot be completed </w:t>
      </w:r>
      <w:r w:rsidR="00C2146C" w:rsidRPr="00C4008F">
        <w:rPr>
          <w:rFonts w:ascii="Arial" w:hAnsi="Arial" w:cs="Arial"/>
        </w:rPr>
        <w:lastRenderedPageBreak/>
        <w:t>utilising MoD stock or are likely to exceed the defined BER value of the equipment will be subject to quotation, issued by the Contractor to the Authority Project Manager, and subsequent order, on a case-by-case basis</w:t>
      </w:r>
      <w:r w:rsidR="00CA5273">
        <w:rPr>
          <w:rFonts w:ascii="Arial" w:hAnsi="Arial" w:cs="Arial"/>
        </w:rPr>
        <w:t xml:space="preserve"> through ad-hoc tasking</w:t>
      </w:r>
      <w:r w:rsidR="00C2146C" w:rsidRPr="00C4008F">
        <w:rPr>
          <w:rFonts w:ascii="Arial" w:hAnsi="Arial" w:cs="Arial"/>
        </w:rPr>
        <w:t xml:space="preserve">. MoD stockholding to be replenished on a monthly basis using Manual Order 6625 process. </w:t>
      </w:r>
    </w:p>
    <w:p w:rsidR="00EF6CB7" w:rsidRPr="00C4008F" w:rsidRDefault="00EF6CB7" w:rsidP="00EF6CB7">
      <w:pPr>
        <w:widowControl w:val="0"/>
        <w:autoSpaceDE w:val="0"/>
        <w:autoSpaceDN w:val="0"/>
        <w:adjustRightInd w:val="0"/>
        <w:spacing w:after="0" w:line="240" w:lineRule="auto"/>
        <w:rPr>
          <w:rFonts w:ascii="Arial" w:hAnsi="Arial" w:cs="Arial"/>
        </w:rPr>
      </w:pPr>
    </w:p>
    <w:p w:rsidR="007A0E71" w:rsidRPr="00C4008F" w:rsidRDefault="00D873A7" w:rsidP="007A0E71">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The Contractor</w:t>
      </w:r>
      <w:r w:rsidR="007A0E71" w:rsidRPr="00C4008F">
        <w:rPr>
          <w:rFonts w:ascii="Arial" w:hAnsi="Arial" w:cs="Arial"/>
        </w:rPr>
        <w:t xml:space="preserve"> will supply all OEM spares and materials necessary for the repair of </w:t>
      </w:r>
      <w:r w:rsidR="00CA5273">
        <w:rPr>
          <w:rFonts w:ascii="Arial" w:hAnsi="Arial" w:cs="Arial"/>
        </w:rPr>
        <w:t>Helitune</w:t>
      </w:r>
      <w:r w:rsidR="007A0E71" w:rsidRPr="00C4008F">
        <w:rPr>
          <w:rFonts w:ascii="Arial" w:hAnsi="Arial" w:cs="Arial"/>
        </w:rPr>
        <w:t xml:space="preserve"> equipment as covered by the contract.</w:t>
      </w:r>
      <w:r w:rsidR="007A0E71" w:rsidRPr="00C4008F">
        <w:rPr>
          <w:rFonts w:ascii="Arial" w:hAnsi="Arial" w:cs="Arial"/>
        </w:rPr>
        <w:br/>
      </w:r>
      <w:r w:rsidRPr="00C4008F">
        <w:rPr>
          <w:rFonts w:ascii="Arial" w:hAnsi="Arial" w:cs="Arial"/>
        </w:rPr>
        <w:t>The Contractor</w:t>
      </w:r>
      <w:r w:rsidR="007A0E71" w:rsidRPr="00C4008F">
        <w:rPr>
          <w:rFonts w:ascii="Arial" w:hAnsi="Arial" w:cs="Arial"/>
        </w:rPr>
        <w:t xml:space="preserve"> will use all reasonable endeavours to supply OEM spares and materials necessary for the support of all other equipment covered by the contract, subject to parts availability from equipment OEMs. Certificates of Conformity may be requested by the Authority’s OM at any time during the Contract as per Terms and Conditions</w:t>
      </w:r>
    </w:p>
    <w:p w:rsidR="00EF6CB7" w:rsidRPr="00C4008F" w:rsidRDefault="00EF6CB7" w:rsidP="00EF6CB7">
      <w:pPr>
        <w:widowControl w:val="0"/>
        <w:autoSpaceDE w:val="0"/>
        <w:autoSpaceDN w:val="0"/>
        <w:adjustRightInd w:val="0"/>
        <w:spacing w:after="0" w:line="240" w:lineRule="auto"/>
        <w:rPr>
          <w:rFonts w:ascii="Arial" w:hAnsi="Arial" w:cs="Arial"/>
        </w:rPr>
      </w:pPr>
    </w:p>
    <w:p w:rsidR="00AF48D2" w:rsidRPr="00C4008F" w:rsidRDefault="00AF48D2" w:rsidP="007A0E71">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If the ART identifies a ’No Fault Found’ (NFF) Article, then the Contractor shall inform the Authority’s OM at Box 2 of the DEFFORM 111. The Authority’s OM may either request the Contractor to undertake further investigation or process the Article in accordance with the Agreed maintenance publication and return the Article as Serviceable or undertake a Strip and Survey Test (SST). If the Authority agrees that there is a NFF Article, then the Contractor shall claim payment for an ART in accordance with the Terms and Conditions of Contract. If, after further investigation, a NFF Article is subsequently deemed to have a fault, the Contractor shall repair the equipment in accordance with paragraph 5.4 and 5.5 above.</w:t>
      </w:r>
      <w:r w:rsidR="007A0E71" w:rsidRPr="00C4008F">
        <w:rPr>
          <w:rFonts w:ascii="Arial" w:hAnsi="Arial" w:cs="Arial"/>
        </w:rPr>
        <w:t xml:space="preserve"> If </w:t>
      </w:r>
      <w:r w:rsidR="00D873A7" w:rsidRPr="00C4008F">
        <w:rPr>
          <w:rFonts w:ascii="Arial" w:hAnsi="Arial" w:cs="Arial"/>
        </w:rPr>
        <w:t>The Contractor</w:t>
      </w:r>
      <w:r w:rsidR="007A0E71" w:rsidRPr="00C4008F">
        <w:rPr>
          <w:rFonts w:ascii="Arial" w:hAnsi="Arial" w:cs="Arial"/>
        </w:rPr>
        <w:t xml:space="preserve"> equipment is returned as "Failure in Field", and subsequently identified as "No Fault Found", </w:t>
      </w:r>
      <w:r w:rsidR="00D873A7" w:rsidRPr="00C4008F">
        <w:rPr>
          <w:rFonts w:ascii="Arial" w:hAnsi="Arial" w:cs="Arial"/>
        </w:rPr>
        <w:t>The Contractor</w:t>
      </w:r>
      <w:r w:rsidR="007A0E71" w:rsidRPr="00C4008F">
        <w:rPr>
          <w:rFonts w:ascii="Arial" w:hAnsi="Arial" w:cs="Arial"/>
        </w:rPr>
        <w:t xml:space="preserve"> will claim payment for No Fault Found Investigation, costs for which are detailed in the tender response. </w:t>
      </w:r>
    </w:p>
    <w:p w:rsidR="00EF6CB7" w:rsidRPr="00C4008F" w:rsidRDefault="00EF6CB7" w:rsidP="00EF6CB7">
      <w:pPr>
        <w:widowControl w:val="0"/>
        <w:autoSpaceDE w:val="0"/>
        <w:autoSpaceDN w:val="0"/>
        <w:adjustRightInd w:val="0"/>
        <w:spacing w:after="0" w:line="240" w:lineRule="auto"/>
        <w:rPr>
          <w:rFonts w:ascii="Arial" w:hAnsi="Arial" w:cs="Arial"/>
        </w:rPr>
      </w:pPr>
    </w:p>
    <w:p w:rsidR="00AF48D2" w:rsidRPr="00C4008F" w:rsidRDefault="007A0E71" w:rsidP="007A0E71">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 xml:space="preserve">BER value of all equipment covered by the contract is 75% of its' replacement cost. Any repairs identified that are likely to exceed the defined BER value of the equipment will be subject to quotation, issued by the Contractor to the Authority Project Manager, and subsequent order, on a case-by-case basis. </w:t>
      </w:r>
      <w:r w:rsidR="00AF48D2" w:rsidRPr="00C4008F">
        <w:rPr>
          <w:rFonts w:ascii="Arial" w:hAnsi="Arial" w:cs="Arial"/>
        </w:rPr>
        <w:t>If the SST identifies that the Article is BER, the Contractor shall inform the Authority’s OM at Box 2 of the DEFFORM 111. All Articles declared BER shall be segregated by the Contractor and retained as such until further instructions are given by the Authority’s OM. The Authority reserves the right to inspect/audit BER stock holdings at the Contractor’s premises at any time throughout the duration of the Contract. If the Authority agrees the Article is BER, the Authority’s OM shall issue instructions for disposal. No work shall be carried out on any Article which, after superficial examination, is considered to be BER unless authorised by the Authority’s OM. The Authority OM’s decision regarding BER Articles shall be final.</w:t>
      </w:r>
    </w:p>
    <w:p w:rsidR="00EF6CB7" w:rsidRPr="00C4008F" w:rsidRDefault="00EF6CB7" w:rsidP="00EF6CB7">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 xml:space="preserve">Where the Authority’s OM agrees that an Article is BER, the Contractor may be instructed to dismantle the Article if serviceable or repairable parts can be recovered and such action is economical or prudent due to spares availability issues. Details of any parts recovered are to be notified to the Authority. Such serviceable parts are to be brought onto the Authority Stores Account </w:t>
      </w:r>
      <w:r w:rsidR="007A0E71" w:rsidRPr="00C4008F">
        <w:rPr>
          <w:rFonts w:ascii="Arial" w:hAnsi="Arial" w:cs="Arial"/>
        </w:rPr>
        <w:t xml:space="preserve">(assumed to be MoD stockholding held at </w:t>
      </w:r>
      <w:r w:rsidR="00D873A7" w:rsidRPr="00C4008F">
        <w:rPr>
          <w:rFonts w:ascii="Arial" w:hAnsi="Arial" w:cs="Arial"/>
        </w:rPr>
        <w:t>The Contractor</w:t>
      </w:r>
      <w:r w:rsidR="007A0E71" w:rsidRPr="00C4008F">
        <w:rPr>
          <w:rFonts w:ascii="Arial" w:hAnsi="Arial" w:cs="Arial"/>
        </w:rPr>
        <w:t xml:space="preserve">) </w:t>
      </w:r>
      <w:r w:rsidRPr="00C4008F">
        <w:rPr>
          <w:rFonts w:ascii="Arial" w:hAnsi="Arial" w:cs="Arial"/>
        </w:rPr>
        <w:t>in accordance with the Terms and Conditions of the Contract, where these repairable parts are to be segregated and accounted for separately. Where an Article is agreed by the Authority’s OM as being BER, the Contractor shall claim payment for a SST in accordance with the Terms and Conditions of the Contract.</w:t>
      </w:r>
    </w:p>
    <w:p w:rsidR="00EF6CB7" w:rsidRPr="00C4008F" w:rsidRDefault="00EF6CB7" w:rsidP="00EF6CB7">
      <w:pPr>
        <w:widowControl w:val="0"/>
        <w:autoSpaceDE w:val="0"/>
        <w:autoSpaceDN w:val="0"/>
        <w:adjustRightInd w:val="0"/>
        <w:spacing w:after="0" w:line="240" w:lineRule="auto"/>
        <w:rPr>
          <w:rFonts w:ascii="Arial" w:hAnsi="Arial" w:cs="Arial"/>
        </w:rPr>
      </w:pPr>
    </w:p>
    <w:p w:rsidR="00AF48D2" w:rsidRPr="00C4008F" w:rsidRDefault="008E0404"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 xml:space="preserve">For </w:t>
      </w:r>
      <w:r w:rsidR="00960FE7" w:rsidRPr="00C4008F">
        <w:rPr>
          <w:rFonts w:ascii="Arial" w:hAnsi="Arial" w:cs="Arial"/>
        </w:rPr>
        <w:t xml:space="preserve">RT5JS+ and associated </w:t>
      </w:r>
      <w:r w:rsidR="00CA5273">
        <w:rPr>
          <w:rFonts w:ascii="Arial" w:hAnsi="Arial" w:cs="Arial"/>
        </w:rPr>
        <w:t>Helitune</w:t>
      </w:r>
      <w:r w:rsidR="00CC2085" w:rsidRPr="00C4008F">
        <w:rPr>
          <w:rFonts w:ascii="Arial" w:hAnsi="Arial" w:cs="Arial"/>
        </w:rPr>
        <w:t xml:space="preserve"> equ</w:t>
      </w:r>
      <w:r w:rsidR="003237E3">
        <w:rPr>
          <w:rFonts w:ascii="Arial" w:hAnsi="Arial" w:cs="Arial"/>
        </w:rPr>
        <w:t>i</w:t>
      </w:r>
      <w:r w:rsidR="00CC2085" w:rsidRPr="00C4008F">
        <w:rPr>
          <w:rFonts w:ascii="Arial" w:hAnsi="Arial" w:cs="Arial"/>
        </w:rPr>
        <w:t>pment only, t</w:t>
      </w:r>
      <w:r w:rsidR="00AF48D2" w:rsidRPr="00C4008F">
        <w:rPr>
          <w:rFonts w:ascii="Arial" w:hAnsi="Arial" w:cs="Arial"/>
        </w:rPr>
        <w:t xml:space="preserve">he Authority must be responsible for all packaging of equipment for transport to the contractor’s </w:t>
      </w:r>
      <w:r w:rsidR="00AF48D2" w:rsidRPr="00C4008F">
        <w:rPr>
          <w:rFonts w:ascii="Arial" w:hAnsi="Arial" w:cs="Arial"/>
        </w:rPr>
        <w:lastRenderedPageBreak/>
        <w:t>location. The Contractor shall be responsible for all packaging between their premises and distribution to the Authority’s sites. All equipment listed at Appendix 3 shall be packaged in accordance with DEFCON 129 (Edn 04/19) with any Articles identified as requiring a Special to Type Container (STC) must be delivered in the STC. Any non-compliance with DEFCON 129 (Edn 04/19) or any damage resulting from incorrect packaging shall be assessed on a case–by-case basis utilising the MOD Form 760 process. The Contractor shall notify the Authority’s OM of any Articles received that have a designated STC, where the Articles have been delivered to the Contractor without the STC.</w:t>
      </w:r>
      <w:r w:rsidR="00CC2085" w:rsidRPr="00C4008F">
        <w:rPr>
          <w:rFonts w:ascii="Arial" w:hAnsi="Arial" w:cs="Arial"/>
        </w:rPr>
        <w:t xml:space="preserve"> </w:t>
      </w:r>
      <w:r w:rsidR="00D75A0D" w:rsidRPr="00C4008F">
        <w:rPr>
          <w:rFonts w:ascii="Arial" w:hAnsi="Arial" w:cs="Arial"/>
        </w:rPr>
        <w:t>Packaging of Avion systems (excluding that covered under warranty follow completion of system upgrades) and ATOM training models to be provided on a case-by-case basis covered under Adhoc Tasking Line Item 4.</w:t>
      </w:r>
    </w:p>
    <w:p w:rsidR="00EF6CB7" w:rsidRPr="00C4008F" w:rsidRDefault="00EF6CB7" w:rsidP="00EF6CB7">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 xml:space="preserve">Transportation of </w:t>
      </w:r>
      <w:r w:rsidR="005707C5" w:rsidRPr="00C4008F">
        <w:rPr>
          <w:rFonts w:ascii="Arial" w:hAnsi="Arial" w:cs="Arial"/>
        </w:rPr>
        <w:t xml:space="preserve">RT5JS+ and associated </w:t>
      </w:r>
      <w:r w:rsidR="00CA5273">
        <w:rPr>
          <w:rFonts w:ascii="Arial" w:hAnsi="Arial" w:cs="Arial"/>
        </w:rPr>
        <w:t>Helitune</w:t>
      </w:r>
      <w:r w:rsidR="005707C5" w:rsidRPr="00C4008F">
        <w:rPr>
          <w:rFonts w:ascii="Arial" w:hAnsi="Arial" w:cs="Arial"/>
        </w:rPr>
        <w:t xml:space="preserve"> equipment</w:t>
      </w:r>
      <w:r w:rsidRPr="00C4008F">
        <w:rPr>
          <w:rFonts w:ascii="Arial" w:hAnsi="Arial" w:cs="Arial"/>
        </w:rPr>
        <w:t xml:space="preserve"> between the Contractor and the Authority’s sites carried out by the Contractor in accordance with DEFCON 621B (Edn 10/04). </w:t>
      </w:r>
      <w:r w:rsidR="001B0BE5" w:rsidRPr="00C4008F">
        <w:rPr>
          <w:rFonts w:ascii="Arial" w:hAnsi="Arial" w:cs="Arial"/>
        </w:rPr>
        <w:t xml:space="preserve">Transportation of all equipment to be as per </w:t>
      </w:r>
      <w:r w:rsidR="005C5D4F">
        <w:rPr>
          <w:rFonts w:ascii="Arial" w:hAnsi="Arial" w:cs="Arial"/>
        </w:rPr>
        <w:t>5.5</w:t>
      </w:r>
      <w:r w:rsidR="001B0BE5" w:rsidRPr="00C4008F">
        <w:rPr>
          <w:rFonts w:ascii="Arial" w:hAnsi="Arial" w:cs="Arial"/>
        </w:rPr>
        <w:t>.</w:t>
      </w:r>
    </w:p>
    <w:p w:rsidR="00EF6CB7" w:rsidRPr="00C4008F" w:rsidRDefault="00EF6CB7" w:rsidP="00EF6CB7">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Loss of or damage to the articles in accordance with DEFCON 612 (Edn 10/98).</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Urgent Requirements.</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 xml:space="preserve">Demands for Repair - Spares </w:t>
      </w:r>
      <w:r w:rsidR="00CA5273">
        <w:rPr>
          <w:rFonts w:ascii="Arial" w:hAnsi="Arial" w:cs="Arial"/>
        </w:rPr>
        <w:t>exclusive</w:t>
      </w:r>
      <w:r w:rsidR="00CA5273" w:rsidRPr="00C4008F">
        <w:rPr>
          <w:rFonts w:ascii="Arial" w:hAnsi="Arial" w:cs="Arial"/>
        </w:rPr>
        <w:t xml:space="preserve"> </w:t>
      </w:r>
      <w:r w:rsidRPr="00C4008F">
        <w:rPr>
          <w:rFonts w:ascii="Arial" w:hAnsi="Arial" w:cs="Arial"/>
        </w:rPr>
        <w:t xml:space="preserve">to meet Aircraft on Ground (AoG) priority or cases of special urgency will be submitted direct to the Contractor via email from the Authority’s OM. The Contractor is required to deal with these orders as a matter of urgency within a timescale agreed with the Authority on a task by task basis. In such circumstances, the </w:t>
      </w:r>
      <w:r w:rsidR="003237E3">
        <w:rPr>
          <w:rFonts w:ascii="Arial" w:hAnsi="Arial" w:cs="Arial"/>
        </w:rPr>
        <w:t>A</w:t>
      </w:r>
      <w:r w:rsidRPr="00C4008F">
        <w:rPr>
          <w:rFonts w:ascii="Arial" w:hAnsi="Arial" w:cs="Arial"/>
        </w:rPr>
        <w:t>uthority may decide on the most appropriate mode of transport to ensure timely delivery.</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Disposal of Redundant Parts, Materials, Etc.</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All parts, materials etc arising from the Articles issued to the Contractor for repair, whether serviceable or not, shall remain the property of the Authority, and any such parts or materials not used in the repair of the Articles shall be disposed of as follows:</w:t>
      </w:r>
    </w:p>
    <w:p w:rsidR="00EF6CB7" w:rsidRPr="00C4008F" w:rsidRDefault="00EF6CB7" w:rsidP="00EF6CB7">
      <w:pPr>
        <w:widowControl w:val="0"/>
        <w:autoSpaceDE w:val="0"/>
        <w:autoSpaceDN w:val="0"/>
        <w:adjustRightInd w:val="0"/>
        <w:spacing w:after="0" w:line="240" w:lineRule="auto"/>
        <w:ind w:left="1474"/>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Serviceable and economically repairable parts are to be brought onto the Publ</w:t>
      </w:r>
      <w:r w:rsidR="00525F6C" w:rsidRPr="00C4008F">
        <w:rPr>
          <w:rFonts w:ascii="Arial" w:hAnsi="Arial" w:cs="Arial"/>
        </w:rPr>
        <w:t>ic Stores</w:t>
      </w:r>
      <w:r w:rsidRPr="00C4008F">
        <w:rPr>
          <w:rFonts w:ascii="Arial" w:hAnsi="Arial" w:cs="Arial"/>
        </w:rPr>
        <w:t xml:space="preserve"> Account </w:t>
      </w:r>
      <w:r w:rsidR="00525F6C" w:rsidRPr="00C4008F">
        <w:rPr>
          <w:rFonts w:ascii="Arial" w:hAnsi="Arial" w:cs="Arial"/>
        </w:rPr>
        <w:t xml:space="preserve">(MoD stockholding held at </w:t>
      </w:r>
      <w:r w:rsidR="00D873A7" w:rsidRPr="00C4008F">
        <w:rPr>
          <w:rFonts w:ascii="Arial" w:hAnsi="Arial" w:cs="Arial"/>
        </w:rPr>
        <w:t>The Contractor</w:t>
      </w:r>
      <w:r w:rsidR="00525F6C" w:rsidRPr="00C4008F">
        <w:rPr>
          <w:rFonts w:ascii="Arial" w:hAnsi="Arial" w:cs="Arial"/>
        </w:rPr>
        <w:t xml:space="preserve">) </w:t>
      </w:r>
      <w:r w:rsidRPr="00C4008F">
        <w:rPr>
          <w:rFonts w:ascii="Arial" w:hAnsi="Arial" w:cs="Arial"/>
        </w:rPr>
        <w:t xml:space="preserve">in accordance with the Terms and Conditions of the Contract, where these repairable parts are to be segregated and accounted for separately. </w:t>
      </w:r>
    </w:p>
    <w:p w:rsidR="00EF6CB7" w:rsidRPr="00C4008F" w:rsidRDefault="00EF6CB7" w:rsidP="00EF6CB7">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 xml:space="preserve">Any parts not deemed to be Serviceable or have been classed as BER are to be disposed of. The Contractor is to contact the Authority’s OM for disposal instructions in accordance with the MOD policy, utilising the Disposal Services Authority (DSA). When it is deemed not to be value for money to return the scrap items back to the </w:t>
      </w:r>
      <w:r w:rsidR="003237E3">
        <w:rPr>
          <w:rFonts w:ascii="Arial" w:hAnsi="Arial" w:cs="Arial"/>
        </w:rPr>
        <w:t>A</w:t>
      </w:r>
      <w:r w:rsidR="00EB29A7" w:rsidRPr="00C4008F">
        <w:rPr>
          <w:rFonts w:ascii="Arial" w:hAnsi="Arial" w:cs="Arial"/>
        </w:rPr>
        <w:t>uthority,</w:t>
      </w:r>
      <w:r w:rsidRPr="00C4008F">
        <w:rPr>
          <w:rFonts w:ascii="Arial" w:hAnsi="Arial" w:cs="Arial"/>
        </w:rPr>
        <w:t xml:space="preserve"> they are to be disposed of at the Contractors premises using MOD Form 650A (Appendix </w:t>
      </w:r>
      <w:r w:rsidR="00EA4DF8">
        <w:rPr>
          <w:rFonts w:ascii="Arial" w:hAnsi="Arial" w:cs="Arial"/>
        </w:rPr>
        <w:t>6</w:t>
      </w:r>
      <w:r w:rsidRPr="00C4008F">
        <w:rPr>
          <w:rFonts w:ascii="Arial" w:hAnsi="Arial" w:cs="Arial"/>
        </w:rPr>
        <w:t>).</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Marking of Repaired / Re-certified Articles.</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CC1607" w:rsidRPr="00C4008F" w:rsidRDefault="00AF48D2" w:rsidP="00CC1607">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 xml:space="preserve">Articles repaired under the Contract must have a data label, fitted in a prominent position to the outer packaging containing the Authority’s </w:t>
      </w:r>
      <w:r w:rsidR="000A07FF" w:rsidRPr="00C4008F">
        <w:rPr>
          <w:rFonts w:ascii="Arial" w:hAnsi="Arial" w:cs="Arial"/>
        </w:rPr>
        <w:t>PO</w:t>
      </w:r>
      <w:r w:rsidRPr="00C4008F">
        <w:rPr>
          <w:rFonts w:ascii="Arial" w:hAnsi="Arial" w:cs="Arial"/>
        </w:rPr>
        <w:t xml:space="preserve"> Number, the Article’s serial number, NSN, date of repair / re-certification, and the contract number. A second label shall be included (where appropriate) within the package accompanied by relevant test documents, component log cards and Certificates of Conformity.</w:t>
      </w:r>
      <w:r w:rsidR="00CC1607" w:rsidRPr="00C4008F">
        <w:rPr>
          <w:rFonts w:ascii="Arial" w:hAnsi="Arial" w:cs="Arial"/>
        </w:rPr>
        <w:t xml:space="preserve"> Repaired and calibrated </w:t>
      </w:r>
      <w:r w:rsidR="00CA5273">
        <w:rPr>
          <w:rFonts w:ascii="Arial" w:hAnsi="Arial" w:cs="Arial"/>
        </w:rPr>
        <w:t>Helitune</w:t>
      </w:r>
      <w:r w:rsidR="00CC1607" w:rsidRPr="00C4008F">
        <w:rPr>
          <w:rFonts w:ascii="Arial" w:hAnsi="Arial" w:cs="Arial"/>
        </w:rPr>
        <w:t xml:space="preserve"> </w:t>
      </w:r>
      <w:r w:rsidR="00CC1607" w:rsidRPr="00C4008F">
        <w:rPr>
          <w:rFonts w:ascii="Arial" w:hAnsi="Arial" w:cs="Arial"/>
        </w:rPr>
        <w:lastRenderedPageBreak/>
        <w:t xml:space="preserve">equipment will be provided with a Certificate of Conformity and Certificate of Calibration, where appropriate, only. Certificate of Conformity will detail the Authority's PO number (if applicable), serial numbers, NSN and contract number where appropriate and necessary. Repairs of USBF and aircraft training models will be managed on a case-by-case basis if </w:t>
      </w:r>
      <w:r w:rsidR="00D873A7" w:rsidRPr="00C4008F">
        <w:rPr>
          <w:rFonts w:ascii="Arial" w:hAnsi="Arial" w:cs="Arial"/>
        </w:rPr>
        <w:t>required and</w:t>
      </w:r>
      <w:r w:rsidR="00CC1607" w:rsidRPr="00C4008F">
        <w:rPr>
          <w:rFonts w:ascii="Arial" w:hAnsi="Arial" w:cs="Arial"/>
        </w:rPr>
        <w:t xml:space="preserve"> may be subject to incremental cost under Line Item 4. </w:t>
      </w:r>
    </w:p>
    <w:p w:rsidR="00AF48D2" w:rsidRPr="00C4008F" w:rsidRDefault="00AF48D2" w:rsidP="00CC1607">
      <w:pPr>
        <w:widowControl w:val="0"/>
        <w:autoSpaceDE w:val="0"/>
        <w:autoSpaceDN w:val="0"/>
        <w:adjustRightInd w:val="0"/>
        <w:spacing w:after="0" w:line="240" w:lineRule="auto"/>
        <w:ind w:left="1474"/>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Tests.</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68550E" w:rsidRPr="00C4008F" w:rsidRDefault="00AF48D2" w:rsidP="0068550E">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 xml:space="preserve">In agreement with the Authority’s OM, each repaired article must be subject to passing the tests defined by </w:t>
      </w:r>
      <w:r w:rsidR="000A07FF" w:rsidRPr="00C4008F">
        <w:rPr>
          <w:rFonts w:ascii="Arial" w:hAnsi="Arial" w:cs="Arial"/>
        </w:rPr>
        <w:t>Common Law</w:t>
      </w:r>
      <w:r w:rsidRPr="00C4008F">
        <w:rPr>
          <w:rFonts w:ascii="Arial" w:hAnsi="Arial" w:cs="Arial"/>
        </w:rPr>
        <w:t>, industry best practice and the OEM current Specification. On satisfactory completion of testing a Test Certificate is to be issued, a copy of which shall be attached to the completed Article in a weatherproof bag and a further copy to be retained and safely stored by the contractor for the test life of the component.</w:t>
      </w:r>
      <w:r w:rsidR="004D6949" w:rsidRPr="00C4008F">
        <w:rPr>
          <w:rFonts w:ascii="Arial" w:hAnsi="Arial" w:cs="Arial"/>
        </w:rPr>
        <w:t xml:space="preserve"> </w:t>
      </w:r>
      <w:r w:rsidR="00D873A7" w:rsidRPr="00C4008F">
        <w:rPr>
          <w:rFonts w:ascii="Arial" w:hAnsi="Arial" w:cs="Arial"/>
        </w:rPr>
        <w:t>The Contractor</w:t>
      </w:r>
      <w:r w:rsidR="0068550E" w:rsidRPr="00C4008F">
        <w:rPr>
          <w:rFonts w:ascii="Arial" w:hAnsi="Arial" w:cs="Arial"/>
        </w:rPr>
        <w:t xml:space="preserve"> Certificate of Conformity and/or Calibration will be issued with each repaired Article (RT-5JS+ and associated </w:t>
      </w:r>
      <w:r w:rsidR="00D873A7" w:rsidRPr="00C4008F">
        <w:rPr>
          <w:rFonts w:ascii="Arial" w:hAnsi="Arial" w:cs="Arial"/>
        </w:rPr>
        <w:t>The Contractor</w:t>
      </w:r>
      <w:r w:rsidR="0068550E" w:rsidRPr="00C4008F">
        <w:rPr>
          <w:rFonts w:ascii="Arial" w:hAnsi="Arial" w:cs="Arial"/>
        </w:rPr>
        <w:t xml:space="preserve"> equipment only). Testing and repairs of USBF and aircraft training models will be managed on a case-by-case basis if </w:t>
      </w:r>
      <w:r w:rsidR="00AB09AE" w:rsidRPr="00C4008F">
        <w:rPr>
          <w:rFonts w:ascii="Arial" w:hAnsi="Arial" w:cs="Arial"/>
        </w:rPr>
        <w:t>required and</w:t>
      </w:r>
      <w:r w:rsidR="0068550E" w:rsidRPr="00C4008F">
        <w:rPr>
          <w:rFonts w:ascii="Arial" w:hAnsi="Arial" w:cs="Arial"/>
        </w:rPr>
        <w:t xml:space="preserve"> may be subject to incremental cost under Line Item 4.</w:t>
      </w:r>
    </w:p>
    <w:p w:rsidR="00AF48D2" w:rsidRPr="00C4008F" w:rsidRDefault="00AF48D2" w:rsidP="00DF50BC">
      <w:pPr>
        <w:widowControl w:val="0"/>
        <w:autoSpaceDE w:val="0"/>
        <w:autoSpaceDN w:val="0"/>
        <w:adjustRightInd w:val="0"/>
        <w:spacing w:after="0" w:line="240" w:lineRule="auto"/>
        <w:ind w:left="1474"/>
        <w:rPr>
          <w:rFonts w:ascii="Arial" w:hAnsi="Arial" w:cs="Arial"/>
        </w:rPr>
      </w:pPr>
    </w:p>
    <w:p w:rsidR="008E55E9" w:rsidRPr="00C4008F" w:rsidRDefault="008E55E9" w:rsidP="008E55E9">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 xml:space="preserve">Any additional work required as a result of unsatisfactory results is to be reviewed, discussed and agreed between the Authority and </w:t>
      </w:r>
      <w:r w:rsidR="00D873A7" w:rsidRPr="00C4008F">
        <w:rPr>
          <w:rFonts w:ascii="Arial" w:hAnsi="Arial" w:cs="Arial"/>
        </w:rPr>
        <w:t>The Contractor</w:t>
      </w:r>
      <w:r w:rsidRPr="00C4008F">
        <w:rPr>
          <w:rFonts w:ascii="Arial" w:hAnsi="Arial" w:cs="Arial"/>
        </w:rPr>
        <w:t xml:space="preserve"> on a case-by-case basis. </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FB60FB">
      <w:pPr>
        <w:widowControl w:val="0"/>
        <w:autoSpaceDE w:val="0"/>
        <w:autoSpaceDN w:val="0"/>
        <w:adjustRightInd w:val="0"/>
        <w:spacing w:after="0" w:line="240" w:lineRule="auto"/>
        <w:rPr>
          <w:rFonts w:ascii="Arial" w:hAnsi="Arial" w:cs="Arial"/>
          <w:b/>
        </w:rPr>
      </w:pPr>
      <w:bookmarkStart w:id="154" w:name="_Toc12364210"/>
      <w:r w:rsidRPr="00C4008F">
        <w:rPr>
          <w:rFonts w:ascii="Arial" w:hAnsi="Arial" w:cs="Arial"/>
          <w:b/>
        </w:rPr>
        <w:t>Line Item 3 – Core Post Design Service (PDS) Support including Obsolescence Management.</w:t>
      </w:r>
      <w:bookmarkEnd w:id="154"/>
    </w:p>
    <w:p w:rsidR="00AB09AE" w:rsidRPr="00C4008F" w:rsidRDefault="00AB09AE"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0"/>
          <w:numId w:val="2"/>
        </w:numPr>
        <w:autoSpaceDE w:val="0"/>
        <w:autoSpaceDN w:val="0"/>
        <w:adjustRightInd w:val="0"/>
        <w:spacing w:after="0" w:line="240" w:lineRule="auto"/>
        <w:rPr>
          <w:rFonts w:ascii="Arial" w:hAnsi="Arial" w:cs="Arial"/>
        </w:rPr>
      </w:pPr>
      <w:r w:rsidRPr="00C4008F">
        <w:rPr>
          <w:rFonts w:ascii="Arial" w:hAnsi="Arial" w:cs="Arial"/>
        </w:rPr>
        <w:t>Core PDS involves all engineering activities to preserve equipment capabilities at the   expected performance levels e.g. compliance with legislative requirements and receipt of spares within anticipated lead times. Core PDS may be used to identify and authorise minor enhancements or for reducing in-service support costs. The Contractor is approved to perform changes to the configuration or design of legacy equipment in accordance this Statement of Requirement.</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5795C" w:rsidRPr="00C4008F" w:rsidRDefault="00A5795C" w:rsidP="00A5795C">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 xml:space="preserve">Reasonable Technical Support for RT-5JS+ and associated </w:t>
      </w:r>
      <w:r w:rsidR="00CA5273">
        <w:rPr>
          <w:rFonts w:ascii="Arial" w:hAnsi="Arial" w:cs="Arial"/>
        </w:rPr>
        <w:t>Helitune</w:t>
      </w:r>
      <w:r w:rsidRPr="00C4008F">
        <w:rPr>
          <w:rFonts w:ascii="Arial" w:hAnsi="Arial" w:cs="Arial"/>
        </w:rPr>
        <w:t xml:space="preserve"> equipment will be provided under Line Item 3. </w:t>
      </w:r>
      <w:r w:rsidRPr="00C4008F">
        <w:rPr>
          <w:rFonts w:ascii="Arial" w:hAnsi="Arial" w:cs="Arial"/>
        </w:rPr>
        <w:br/>
        <w:t xml:space="preserve">Technical Support for Avion and ATOM equipment will be provided where possible, in the event </w:t>
      </w:r>
      <w:r w:rsidR="00D873A7" w:rsidRPr="00C4008F">
        <w:rPr>
          <w:rFonts w:ascii="Arial" w:hAnsi="Arial" w:cs="Arial"/>
        </w:rPr>
        <w:t>The Contractor</w:t>
      </w:r>
      <w:r w:rsidRPr="00C4008F">
        <w:rPr>
          <w:rFonts w:ascii="Arial" w:hAnsi="Arial" w:cs="Arial"/>
        </w:rPr>
        <w:t xml:space="preserve"> are unable to provide the required support </w:t>
      </w:r>
      <w:r w:rsidR="00D873A7" w:rsidRPr="00C4008F">
        <w:rPr>
          <w:rFonts w:ascii="Arial" w:hAnsi="Arial" w:cs="Arial"/>
        </w:rPr>
        <w:t>The Contractor</w:t>
      </w:r>
      <w:r w:rsidRPr="00C4008F">
        <w:rPr>
          <w:rFonts w:ascii="Arial" w:hAnsi="Arial" w:cs="Arial"/>
        </w:rPr>
        <w:t xml:space="preserve"> will act as intermediary with OEM as required (this may be subject to incremental costs for tasking under Line Item 4). </w:t>
      </w:r>
    </w:p>
    <w:p w:rsidR="00EB29A7" w:rsidRPr="00C4008F" w:rsidRDefault="00EB29A7" w:rsidP="00EB29A7">
      <w:pPr>
        <w:widowControl w:val="0"/>
        <w:autoSpaceDE w:val="0"/>
        <w:autoSpaceDN w:val="0"/>
        <w:adjustRightInd w:val="0"/>
        <w:spacing w:after="0" w:line="240" w:lineRule="auto"/>
        <w:ind w:left="1021"/>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 xml:space="preserve">The Contractor shall manage all Core PDS activities under Line Item </w:t>
      </w:r>
      <w:r w:rsidR="00501823" w:rsidRPr="00C4008F">
        <w:rPr>
          <w:rFonts w:ascii="Arial" w:hAnsi="Arial" w:cs="Arial"/>
        </w:rPr>
        <w:t>3</w:t>
      </w:r>
      <w:r w:rsidRPr="00C4008F">
        <w:rPr>
          <w:rFonts w:ascii="Arial" w:hAnsi="Arial" w:cs="Arial"/>
        </w:rPr>
        <w:t xml:space="preserve"> for the equipment detailed at Appendix 3. The Core PDS shall include the following:</w:t>
      </w:r>
    </w:p>
    <w:p w:rsidR="00EB29A7" w:rsidRPr="00C4008F" w:rsidRDefault="00EB29A7" w:rsidP="00EB29A7">
      <w:pPr>
        <w:widowControl w:val="0"/>
        <w:autoSpaceDE w:val="0"/>
        <w:autoSpaceDN w:val="0"/>
        <w:adjustRightInd w:val="0"/>
        <w:spacing w:after="0" w:line="240" w:lineRule="auto"/>
        <w:rPr>
          <w:rFonts w:ascii="Arial" w:hAnsi="Arial" w:cs="Arial"/>
        </w:rPr>
      </w:pPr>
    </w:p>
    <w:p w:rsidR="00AF48D2" w:rsidRPr="00C4008F" w:rsidRDefault="00AF48D2" w:rsidP="002375F6">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Maintenance of Master Equipment Documentation Set and Design Custodian.</w:t>
      </w:r>
      <w:r w:rsidR="002375F6" w:rsidRPr="00C4008F">
        <w:rPr>
          <w:rFonts w:ascii="Arial" w:hAnsi="Arial" w:cs="Arial"/>
        </w:rPr>
        <w:t xml:space="preserve"> Note: No Master Equipment Documentation Set is in existence for aircraft training models - see further details in Proposal HEL03701/PJH. </w:t>
      </w:r>
      <w:r w:rsidR="00D873A7" w:rsidRPr="00C4008F">
        <w:rPr>
          <w:rFonts w:ascii="Arial" w:hAnsi="Arial" w:cs="Arial"/>
        </w:rPr>
        <w:t>The Contractor</w:t>
      </w:r>
      <w:r w:rsidR="002375F6" w:rsidRPr="00C4008F">
        <w:rPr>
          <w:rFonts w:ascii="Arial" w:hAnsi="Arial" w:cs="Arial"/>
        </w:rPr>
        <w:t xml:space="preserve"> will act as Prime Contractor for USBF and work with Avion Avtask to ensure Maintenance of Master Equipment Documentation Set and Design Custodian is completed by OEM (Avion Avtask).</w:t>
      </w:r>
    </w:p>
    <w:p w:rsidR="00AF48D2" w:rsidRPr="00C4008F" w:rsidRDefault="00AF48D2" w:rsidP="005466B4">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Design Organisation Continuity</w:t>
      </w:r>
      <w:r w:rsidR="00090910" w:rsidRPr="00C4008F">
        <w:rPr>
          <w:rFonts w:ascii="Arial" w:hAnsi="Arial" w:cs="Arial"/>
        </w:rPr>
        <w:t xml:space="preserve"> where </w:t>
      </w:r>
      <w:r w:rsidR="00D873A7" w:rsidRPr="00C4008F">
        <w:rPr>
          <w:rFonts w:ascii="Arial" w:hAnsi="Arial" w:cs="Arial"/>
        </w:rPr>
        <w:t>The Contractor</w:t>
      </w:r>
      <w:r w:rsidR="004B59AD" w:rsidRPr="00C4008F">
        <w:rPr>
          <w:rFonts w:ascii="Arial" w:hAnsi="Arial" w:cs="Arial"/>
        </w:rPr>
        <w:t xml:space="preserve"> will act as Design Organisation for RT-5JS+ and associated </w:t>
      </w:r>
      <w:r w:rsidR="00CA5273">
        <w:rPr>
          <w:rFonts w:ascii="Arial" w:hAnsi="Arial" w:cs="Arial"/>
        </w:rPr>
        <w:t>Helitune</w:t>
      </w:r>
      <w:r w:rsidR="004B59AD" w:rsidRPr="00C4008F">
        <w:rPr>
          <w:rFonts w:ascii="Arial" w:hAnsi="Arial" w:cs="Arial"/>
        </w:rPr>
        <w:t xml:space="preserve"> equipment only. </w:t>
      </w:r>
      <w:r w:rsidR="004B59AD" w:rsidRPr="00C4008F">
        <w:rPr>
          <w:rFonts w:ascii="Arial" w:hAnsi="Arial" w:cs="Arial"/>
        </w:rPr>
        <w:br/>
        <w:t xml:space="preserve">As Prime Contractor, </w:t>
      </w:r>
      <w:r w:rsidR="00D873A7" w:rsidRPr="00C4008F">
        <w:rPr>
          <w:rFonts w:ascii="Arial" w:hAnsi="Arial" w:cs="Arial"/>
        </w:rPr>
        <w:t>The Contractor</w:t>
      </w:r>
      <w:r w:rsidR="004B59AD" w:rsidRPr="00C4008F">
        <w:rPr>
          <w:rFonts w:ascii="Arial" w:hAnsi="Arial" w:cs="Arial"/>
        </w:rPr>
        <w:t xml:space="preserve"> will work with Avion Avtask to ensure Design Organisation Continuity is maintained by OEM. </w:t>
      </w:r>
      <w:r w:rsidR="004B59AD" w:rsidRPr="00C4008F">
        <w:rPr>
          <w:rFonts w:ascii="Arial" w:hAnsi="Arial" w:cs="Arial"/>
        </w:rPr>
        <w:br/>
      </w:r>
      <w:r w:rsidR="004B59AD" w:rsidRPr="00C4008F">
        <w:rPr>
          <w:rFonts w:ascii="Arial" w:hAnsi="Arial" w:cs="Arial"/>
        </w:rPr>
        <w:lastRenderedPageBreak/>
        <w:t xml:space="preserve">Note: Not applicable to aircraft training models - see further details in Proposal HEL03701/PJH. </w:t>
      </w:r>
    </w:p>
    <w:p w:rsidR="00EB29A7" w:rsidRPr="00C4008F" w:rsidRDefault="00EB29A7" w:rsidP="00EB29A7">
      <w:pPr>
        <w:widowControl w:val="0"/>
        <w:autoSpaceDE w:val="0"/>
        <w:autoSpaceDN w:val="0"/>
        <w:adjustRightInd w:val="0"/>
        <w:spacing w:after="0" w:line="240" w:lineRule="auto"/>
        <w:ind w:left="1474"/>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Obsolescence Management.</w:t>
      </w:r>
    </w:p>
    <w:p w:rsidR="00EB29A7" w:rsidRPr="00C4008F" w:rsidRDefault="00EB29A7" w:rsidP="00EB29A7">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Technical Support Service.</w:t>
      </w:r>
    </w:p>
    <w:p w:rsidR="00EB29A7" w:rsidRPr="00C4008F" w:rsidRDefault="00EB29A7" w:rsidP="00EB29A7">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Preparation and attendance at PDS meetings.</w:t>
      </w:r>
    </w:p>
    <w:p w:rsidR="00EB29A7" w:rsidRPr="00C4008F" w:rsidRDefault="00EB29A7" w:rsidP="00EB29A7">
      <w:pPr>
        <w:widowControl w:val="0"/>
        <w:autoSpaceDE w:val="0"/>
        <w:autoSpaceDN w:val="0"/>
        <w:adjustRightInd w:val="0"/>
        <w:spacing w:after="0" w:line="240" w:lineRule="auto"/>
        <w:rPr>
          <w:rFonts w:ascii="Arial" w:hAnsi="Arial" w:cs="Arial"/>
        </w:rPr>
      </w:pPr>
    </w:p>
    <w:p w:rsidR="00402A7A" w:rsidRPr="00C4008F" w:rsidRDefault="00402A7A" w:rsidP="00A64F54">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 xml:space="preserve"> Battle of Britain Memorial Flight (BBMF) RT-5JS+ and Associated Equipment Support Service</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456746">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Maintenance of Master Equipment Documentation Set and Design Custodian</w:t>
      </w:r>
      <w:r w:rsidR="00411EC7" w:rsidRPr="00C4008F">
        <w:rPr>
          <w:rFonts w:ascii="Arial" w:hAnsi="Arial" w:cs="Arial"/>
        </w:rPr>
        <w:t xml:space="preserve">. </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Contractor shall maintain the Master Equipment Document Set for each item detailed at Appendix 3. This shall involve maintaining the Equipment Drawing Set, CMM, test specifications, equipment manuals, reference documentation and publications to the latest issue standard, and provide drawings as requested by the Authority. The Equipment Document Set shall also include:</w:t>
      </w:r>
    </w:p>
    <w:p w:rsidR="00EB29A7" w:rsidRPr="00C4008F" w:rsidRDefault="00EB29A7" w:rsidP="00EB29A7">
      <w:pPr>
        <w:widowControl w:val="0"/>
        <w:autoSpaceDE w:val="0"/>
        <w:autoSpaceDN w:val="0"/>
        <w:adjustRightInd w:val="0"/>
        <w:spacing w:after="0" w:line="240" w:lineRule="auto"/>
        <w:ind w:left="720"/>
        <w:rPr>
          <w:rFonts w:ascii="Arial" w:hAnsi="Arial" w:cs="Arial"/>
        </w:rPr>
      </w:pPr>
    </w:p>
    <w:p w:rsidR="00AF48D2" w:rsidRPr="00C4008F" w:rsidRDefault="00AF48D2" w:rsidP="00AF48D2">
      <w:pPr>
        <w:widowControl w:val="0"/>
        <w:numPr>
          <w:ilvl w:val="3"/>
          <w:numId w:val="2"/>
        </w:numPr>
        <w:autoSpaceDE w:val="0"/>
        <w:autoSpaceDN w:val="0"/>
        <w:adjustRightInd w:val="0"/>
        <w:spacing w:after="0" w:line="240" w:lineRule="auto"/>
        <w:rPr>
          <w:rFonts w:ascii="Arial" w:hAnsi="Arial" w:cs="Arial"/>
        </w:rPr>
      </w:pPr>
      <w:r w:rsidRPr="00C4008F">
        <w:rPr>
          <w:rFonts w:ascii="Arial" w:hAnsi="Arial" w:cs="Arial"/>
        </w:rPr>
        <w:t>Packing Instructions Sheets and Certificates.</w:t>
      </w:r>
    </w:p>
    <w:p w:rsidR="00EB29A7" w:rsidRPr="00C4008F" w:rsidRDefault="00EB29A7" w:rsidP="00EB29A7">
      <w:pPr>
        <w:widowControl w:val="0"/>
        <w:autoSpaceDE w:val="0"/>
        <w:autoSpaceDN w:val="0"/>
        <w:adjustRightInd w:val="0"/>
        <w:spacing w:after="0" w:line="240" w:lineRule="auto"/>
        <w:ind w:left="1928"/>
        <w:rPr>
          <w:rFonts w:ascii="Arial" w:hAnsi="Arial" w:cs="Arial"/>
        </w:rPr>
      </w:pPr>
    </w:p>
    <w:p w:rsidR="00AF48D2" w:rsidRPr="00C4008F" w:rsidRDefault="00AF48D2" w:rsidP="00AF48D2">
      <w:pPr>
        <w:widowControl w:val="0"/>
        <w:numPr>
          <w:ilvl w:val="3"/>
          <w:numId w:val="2"/>
        </w:numPr>
        <w:autoSpaceDE w:val="0"/>
        <w:autoSpaceDN w:val="0"/>
        <w:adjustRightInd w:val="0"/>
        <w:spacing w:after="0" w:line="240" w:lineRule="auto"/>
        <w:rPr>
          <w:rFonts w:ascii="Arial" w:hAnsi="Arial" w:cs="Arial"/>
        </w:rPr>
      </w:pPr>
      <w:r w:rsidRPr="00C4008F">
        <w:rPr>
          <w:rFonts w:ascii="Arial" w:hAnsi="Arial" w:cs="Arial"/>
        </w:rPr>
        <w:t>Responsibility Lists, Master Design Indexes and Modification Record Indexes.</w:t>
      </w:r>
    </w:p>
    <w:p w:rsidR="00EB29A7" w:rsidRPr="00C4008F" w:rsidRDefault="00EB29A7" w:rsidP="00EB29A7">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3"/>
          <w:numId w:val="2"/>
        </w:numPr>
        <w:autoSpaceDE w:val="0"/>
        <w:autoSpaceDN w:val="0"/>
        <w:adjustRightInd w:val="0"/>
        <w:spacing w:after="0" w:line="240" w:lineRule="auto"/>
        <w:rPr>
          <w:rFonts w:ascii="Arial" w:hAnsi="Arial" w:cs="Arial"/>
        </w:rPr>
      </w:pPr>
      <w:r w:rsidRPr="00C4008F">
        <w:rPr>
          <w:rFonts w:ascii="Arial" w:hAnsi="Arial" w:cs="Arial"/>
        </w:rPr>
        <w:t xml:space="preserve">Equipment </w:t>
      </w:r>
      <w:r w:rsidR="00B10213">
        <w:rPr>
          <w:rFonts w:ascii="Arial" w:hAnsi="Arial" w:cs="Arial"/>
        </w:rPr>
        <w:t>Lifeing</w:t>
      </w:r>
      <w:r w:rsidRPr="00C4008F">
        <w:rPr>
          <w:rFonts w:ascii="Arial" w:hAnsi="Arial" w:cs="Arial"/>
        </w:rPr>
        <w:t xml:space="preserve"> Register.</w:t>
      </w:r>
    </w:p>
    <w:p w:rsidR="00EB29A7" w:rsidRPr="00C4008F" w:rsidRDefault="00EB29A7" w:rsidP="00EB29A7">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3"/>
          <w:numId w:val="2"/>
        </w:numPr>
        <w:autoSpaceDE w:val="0"/>
        <w:autoSpaceDN w:val="0"/>
        <w:adjustRightInd w:val="0"/>
        <w:spacing w:after="0" w:line="240" w:lineRule="auto"/>
        <w:rPr>
          <w:rFonts w:ascii="Arial" w:hAnsi="Arial" w:cs="Arial"/>
        </w:rPr>
      </w:pPr>
      <w:r w:rsidRPr="00C4008F">
        <w:rPr>
          <w:rFonts w:ascii="Arial" w:hAnsi="Arial" w:cs="Arial"/>
        </w:rPr>
        <w:t>Master Equipment Technical Publications Air Publications (AP’S)</w:t>
      </w:r>
      <w:r w:rsidR="00EB29A7" w:rsidRPr="00C4008F">
        <w:rPr>
          <w:rFonts w:ascii="Arial" w:hAnsi="Arial" w:cs="Arial"/>
        </w:rPr>
        <w:t>.</w:t>
      </w:r>
    </w:p>
    <w:p w:rsidR="00F14FED" w:rsidRPr="00C4008F" w:rsidRDefault="00F14FED" w:rsidP="00F14FED">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Contractor shall provide</w:t>
      </w:r>
      <w:r w:rsidR="006F5ADF" w:rsidRPr="00C4008F">
        <w:rPr>
          <w:rFonts w:ascii="Arial" w:hAnsi="Arial" w:cs="Arial"/>
        </w:rPr>
        <w:t xml:space="preserve"> updated</w:t>
      </w:r>
      <w:r w:rsidRPr="00C4008F">
        <w:rPr>
          <w:rFonts w:ascii="Arial" w:hAnsi="Arial" w:cs="Arial"/>
        </w:rPr>
        <w:t xml:space="preserve"> AP’s to the military format in accordance with the Defence Technical Documentation Guidance</w:t>
      </w:r>
      <w:r w:rsidR="00ED199B" w:rsidRPr="00C4008F">
        <w:rPr>
          <w:rFonts w:ascii="Arial" w:hAnsi="Arial" w:cs="Arial"/>
        </w:rPr>
        <w:t xml:space="preserve"> subject to granted access to TDOL</w:t>
      </w:r>
      <w:r w:rsidRPr="00C4008F">
        <w:rPr>
          <w:rFonts w:ascii="Arial" w:hAnsi="Arial" w:cs="Arial"/>
        </w:rPr>
        <w:t>. Existing AP’s may be refreshed if deemed appropriate by the contractor. When requested AP’s shall be delivered to the authority within 3 months of contract let.</w:t>
      </w:r>
      <w:r w:rsidR="006F5ADF" w:rsidRPr="00C4008F">
        <w:rPr>
          <w:rFonts w:ascii="Arial" w:hAnsi="Arial" w:cs="Arial"/>
        </w:rPr>
        <w:t xml:space="preserve"> </w:t>
      </w:r>
      <w:r w:rsidR="0002010E" w:rsidRPr="00C4008F">
        <w:rPr>
          <w:rFonts w:ascii="Arial" w:hAnsi="Arial" w:cs="Arial"/>
        </w:rPr>
        <w:t>No new documentation will be provided as part of the contract.</w:t>
      </w:r>
    </w:p>
    <w:p w:rsidR="00F14FED" w:rsidRPr="00C4008F" w:rsidRDefault="00F14FED" w:rsidP="00F14FED">
      <w:pPr>
        <w:widowControl w:val="0"/>
        <w:autoSpaceDE w:val="0"/>
        <w:autoSpaceDN w:val="0"/>
        <w:adjustRightInd w:val="0"/>
        <w:spacing w:after="0" w:line="240" w:lineRule="auto"/>
        <w:ind w:left="1474"/>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responsibility of maintaining the AP suite, including all volumes – 1,2,3 and 5F is that of the contractor. The contractor shall ensure that the documentation is current by undertaking a full review, updating Tech Docs On-Line (TDOL) as necessary and provide the OM with a conformation statement annually.</w:t>
      </w:r>
    </w:p>
    <w:p w:rsidR="00F14FED" w:rsidRPr="00C4008F" w:rsidRDefault="00F14FED" w:rsidP="00F14FED">
      <w:pPr>
        <w:pStyle w:val="ListParagraph"/>
        <w:rPr>
          <w:rFonts w:ascii="Arial" w:hAnsi="Arial" w:cs="Arial"/>
        </w:rPr>
      </w:pPr>
    </w:p>
    <w:p w:rsidR="00F14FED" w:rsidRPr="00C4008F" w:rsidRDefault="00F14FED" w:rsidP="00F14FED">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Any amendments to existing documentation requested by the Authority shall be on a task by task basis under Line Item 4 in accordance with the Terms and Conditions of the Contract. The Contractor shall be responsible for amending documentation as required by the Authority in accordance with the Approvals Process of this SOR and shall maintain a record of all changes to the Equipment Document Set.</w:t>
      </w:r>
    </w:p>
    <w:p w:rsidR="00F14FED" w:rsidRPr="00C4008F" w:rsidRDefault="00F14FED" w:rsidP="00F14FED">
      <w:pPr>
        <w:widowControl w:val="0"/>
        <w:autoSpaceDE w:val="0"/>
        <w:autoSpaceDN w:val="0"/>
        <w:adjustRightInd w:val="0"/>
        <w:spacing w:after="0" w:line="240" w:lineRule="auto"/>
        <w:ind w:left="1474"/>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 xml:space="preserve">The Contractor shall maintain a Master Equipment Document Set of reproducible documents for </w:t>
      </w:r>
      <w:r w:rsidR="006B138E">
        <w:rPr>
          <w:rFonts w:ascii="Arial" w:hAnsi="Arial" w:cs="Arial"/>
        </w:rPr>
        <w:t>Rotortuner-5JS+</w:t>
      </w:r>
      <w:r w:rsidRPr="00C4008F">
        <w:rPr>
          <w:rFonts w:ascii="Arial" w:hAnsi="Arial" w:cs="Arial"/>
        </w:rPr>
        <w:t xml:space="preserve"> equipment listed at Appendix 3 to the standard of design and build currently in service. The Contractor shall </w:t>
      </w:r>
      <w:r w:rsidRPr="00C4008F">
        <w:rPr>
          <w:rFonts w:ascii="Arial" w:hAnsi="Arial" w:cs="Arial"/>
        </w:rPr>
        <w:lastRenderedPageBreak/>
        <w:t>keep a contingency copy of the Master Equipment Document Set at a safe site removed from the Master Equipment Document Set.</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Design Organisation Continuity</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Contractor shall ensure Quality Management is controlled in accordance with DEF STAN 05-61 Pt 1, DEF STAN 05-61 Part 4 and DEF STAN 05-61 Part 9.</w:t>
      </w:r>
    </w:p>
    <w:p w:rsidR="00F14FED" w:rsidRPr="00C4008F" w:rsidRDefault="00F14FED" w:rsidP="00F14FED">
      <w:pPr>
        <w:widowControl w:val="0"/>
        <w:autoSpaceDE w:val="0"/>
        <w:autoSpaceDN w:val="0"/>
        <w:adjustRightInd w:val="0"/>
        <w:spacing w:after="0" w:line="240" w:lineRule="auto"/>
        <w:ind w:left="1474"/>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Contractor will maintain the appropriate capability and tools to facilitate on-going support and development relating to the products within the scope of equipment, including test, maintenance and calibration of equipment, for the equipment listed at Appendix 3.</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Obsolescence Management</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66520B" w:rsidRPr="00F055A4" w:rsidRDefault="00AF48D2" w:rsidP="0066520B">
      <w:pPr>
        <w:widowControl w:val="0"/>
        <w:numPr>
          <w:ilvl w:val="2"/>
          <w:numId w:val="2"/>
        </w:numPr>
        <w:autoSpaceDE w:val="0"/>
        <w:autoSpaceDN w:val="0"/>
        <w:adjustRightInd w:val="0"/>
        <w:spacing w:after="0" w:line="240" w:lineRule="auto"/>
      </w:pPr>
      <w:r w:rsidRPr="00C4008F">
        <w:rPr>
          <w:rFonts w:ascii="Arial" w:hAnsi="Arial" w:cs="Arial"/>
        </w:rPr>
        <w:t>The Contractor shall support the management of</w:t>
      </w:r>
      <w:r w:rsidR="00F14FED" w:rsidRPr="00C4008F">
        <w:rPr>
          <w:rFonts w:ascii="Arial" w:hAnsi="Arial" w:cs="Arial"/>
        </w:rPr>
        <w:t xml:space="preserve"> </w:t>
      </w:r>
      <w:r w:rsidRPr="00C4008F">
        <w:rPr>
          <w:rFonts w:ascii="Arial" w:hAnsi="Arial" w:cs="Arial"/>
        </w:rPr>
        <w:t>Obsolescence/Obsolete equipment through early identification of and informing the Authority of potential issues. The Contractor shall submit an Obsolescence Management Plan annually (unless directed by the Authority). The Contractor shall notify the Authority of any impacts caused by Obsolescence issues.</w:t>
      </w:r>
      <w:r w:rsidR="005C5D4F">
        <w:rPr>
          <w:rFonts w:ascii="Arial" w:hAnsi="Arial" w:cs="Arial"/>
        </w:rPr>
        <w:t xml:space="preserve"> </w:t>
      </w:r>
    </w:p>
    <w:p w:rsidR="0066520B" w:rsidRDefault="0066520B" w:rsidP="00F055A4">
      <w:pPr>
        <w:widowControl w:val="0"/>
        <w:autoSpaceDE w:val="0"/>
        <w:autoSpaceDN w:val="0"/>
        <w:adjustRightInd w:val="0"/>
        <w:spacing w:after="0" w:line="240" w:lineRule="auto"/>
        <w:ind w:left="1474"/>
      </w:pPr>
      <w:r>
        <w:t xml:space="preserve">                </w:t>
      </w:r>
    </w:p>
    <w:p w:rsidR="0066520B" w:rsidRPr="00F055A4" w:rsidRDefault="0066520B" w:rsidP="0066520B">
      <w:pPr>
        <w:widowControl w:val="0"/>
        <w:numPr>
          <w:ilvl w:val="2"/>
          <w:numId w:val="2"/>
        </w:numPr>
        <w:autoSpaceDE w:val="0"/>
        <w:autoSpaceDN w:val="0"/>
        <w:adjustRightInd w:val="0"/>
        <w:spacing w:after="0" w:line="240" w:lineRule="auto"/>
        <w:rPr>
          <w:rFonts w:ascii="Arial" w:hAnsi="Arial" w:cs="Arial"/>
        </w:rPr>
      </w:pPr>
      <w:r w:rsidRPr="00F055A4">
        <w:rPr>
          <w:rFonts w:ascii="Arial" w:hAnsi="Arial" w:cs="Arial"/>
        </w:rPr>
        <w:t>The Contractor shall manage obsolescence and the corrective actions to ensure the continuing availability of spares and ability to repair the Contractor supplied products throughout the contract. Obsolescence Management shall be conducted using an agreed and recognised obsolescence monitoring methodology. Obsolescence Risk will be the responsibility of the Authority, subject to the Contractor complying with all parts of 6.5 to this SOR.</w:t>
      </w:r>
    </w:p>
    <w:p w:rsidR="0066520B" w:rsidRPr="00F055A4" w:rsidRDefault="0066520B" w:rsidP="00F055A4">
      <w:pPr>
        <w:widowControl w:val="0"/>
        <w:autoSpaceDE w:val="0"/>
        <w:autoSpaceDN w:val="0"/>
        <w:adjustRightInd w:val="0"/>
        <w:spacing w:after="0" w:line="240" w:lineRule="auto"/>
        <w:ind w:left="1474"/>
        <w:rPr>
          <w:rFonts w:ascii="Arial" w:hAnsi="Arial" w:cs="Arial"/>
        </w:rPr>
      </w:pPr>
    </w:p>
    <w:p w:rsidR="0066520B" w:rsidRPr="00F055A4" w:rsidRDefault="0066520B" w:rsidP="00F055A4">
      <w:pPr>
        <w:widowControl w:val="0"/>
        <w:numPr>
          <w:ilvl w:val="3"/>
          <w:numId w:val="2"/>
        </w:numPr>
        <w:autoSpaceDE w:val="0"/>
        <w:autoSpaceDN w:val="0"/>
        <w:adjustRightInd w:val="0"/>
        <w:spacing w:after="0" w:line="240" w:lineRule="auto"/>
        <w:rPr>
          <w:rFonts w:ascii="Arial" w:hAnsi="Arial" w:cs="Arial"/>
        </w:rPr>
      </w:pPr>
      <w:r w:rsidRPr="00F055A4">
        <w:rPr>
          <w:rFonts w:ascii="Arial" w:hAnsi="Arial" w:cs="Arial"/>
        </w:rPr>
        <w:t>Cannibalisation. In cases of equipment or parts that are or become obsolescent as notified by the Contractor to the Authority, the Contractor may propose the cannibalisation of assets held to continue the support to the provision of serviceable assets.</w:t>
      </w:r>
    </w:p>
    <w:p w:rsidR="00F14FED" w:rsidRPr="00C4008F" w:rsidRDefault="00F14FED" w:rsidP="00F14FED">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Where items are at risk of becoming obsolete the contractor may propose that the authority forward buy sufficient stock to cover the anticipated time required to introduce an alternative part, such a forward buy shall be by negotiation with the OM and would not normally cover a period of more than 6 months.</w:t>
      </w:r>
    </w:p>
    <w:p w:rsidR="00F14FED" w:rsidRPr="00C4008F" w:rsidRDefault="00F14FED" w:rsidP="00F14FED">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Alternative parts. In cases of obsolescence the contractor may recommend to the OM an alternative part, alternative parts shall provide the same fit and function and be of equivalent quality.</w:t>
      </w:r>
    </w:p>
    <w:p w:rsidR="00F14FED" w:rsidRPr="00C4008F" w:rsidRDefault="00F14FED" w:rsidP="00F14FED">
      <w:pPr>
        <w:pStyle w:val="ListParagraph"/>
        <w:rPr>
          <w:rFonts w:ascii="Arial" w:hAnsi="Arial" w:cs="Arial"/>
        </w:rPr>
      </w:pPr>
    </w:p>
    <w:p w:rsidR="00F14FED" w:rsidRPr="00C4008F" w:rsidRDefault="00F14FED" w:rsidP="00F14FED">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Regulatory obsolescence. Where a change in regulation results in obsolescence the cost of design / component change may be borne by the authority. The Contractor shall submit a</w:t>
      </w:r>
      <w:r w:rsidR="003B4C1B" w:rsidRPr="00C4008F">
        <w:rPr>
          <w:rFonts w:ascii="Arial" w:hAnsi="Arial" w:cs="Arial"/>
        </w:rPr>
        <w:t xml:space="preserve">n annually </w:t>
      </w:r>
      <w:r w:rsidRPr="00C4008F">
        <w:rPr>
          <w:rFonts w:ascii="Arial" w:hAnsi="Arial" w:cs="Arial"/>
        </w:rPr>
        <w:t xml:space="preserve">Obsolescence Management </w:t>
      </w:r>
      <w:r w:rsidR="00101489" w:rsidRPr="00C4008F">
        <w:rPr>
          <w:rFonts w:ascii="Arial" w:hAnsi="Arial" w:cs="Arial"/>
        </w:rPr>
        <w:t>Plan</w:t>
      </w:r>
      <w:r w:rsidRPr="00C4008F">
        <w:rPr>
          <w:rFonts w:ascii="Arial" w:hAnsi="Arial" w:cs="Arial"/>
        </w:rPr>
        <w:t xml:space="preserve"> at the PDS meetings, in accordance with agenda item 7 of Appendix 1. The </w:t>
      </w:r>
      <w:r w:rsidR="003B4C1B" w:rsidRPr="00C4008F">
        <w:rPr>
          <w:rFonts w:ascii="Arial" w:hAnsi="Arial" w:cs="Arial"/>
        </w:rPr>
        <w:t>annually</w:t>
      </w:r>
      <w:r w:rsidRPr="00C4008F">
        <w:rPr>
          <w:rFonts w:ascii="Arial" w:hAnsi="Arial" w:cs="Arial"/>
        </w:rPr>
        <w:t xml:space="preserve"> Obsolescence Management </w:t>
      </w:r>
      <w:r w:rsidR="00101489" w:rsidRPr="00C4008F">
        <w:rPr>
          <w:rFonts w:ascii="Arial" w:hAnsi="Arial" w:cs="Arial"/>
        </w:rPr>
        <w:t>Plan</w:t>
      </w:r>
      <w:r w:rsidRPr="00C4008F">
        <w:rPr>
          <w:rFonts w:ascii="Arial" w:hAnsi="Arial" w:cs="Arial"/>
        </w:rPr>
        <w:t xml:space="preserve"> will identify any items at risk of obsolescence issues due to regulation change and recommend one of the following solutions:</w:t>
      </w:r>
    </w:p>
    <w:p w:rsidR="00F14FED" w:rsidRPr="00C4008F" w:rsidRDefault="00F14FED" w:rsidP="00F14FED">
      <w:pPr>
        <w:widowControl w:val="0"/>
        <w:autoSpaceDE w:val="0"/>
        <w:autoSpaceDN w:val="0"/>
        <w:adjustRightInd w:val="0"/>
        <w:spacing w:after="0" w:line="240" w:lineRule="auto"/>
        <w:ind w:left="1474"/>
        <w:rPr>
          <w:rFonts w:ascii="Arial" w:hAnsi="Arial" w:cs="Arial"/>
        </w:rPr>
      </w:pPr>
    </w:p>
    <w:p w:rsidR="00AF48D2" w:rsidRPr="00C4008F" w:rsidRDefault="00AF48D2" w:rsidP="00AF48D2">
      <w:pPr>
        <w:widowControl w:val="0"/>
        <w:numPr>
          <w:ilvl w:val="3"/>
          <w:numId w:val="2"/>
        </w:numPr>
        <w:autoSpaceDE w:val="0"/>
        <w:autoSpaceDN w:val="0"/>
        <w:adjustRightInd w:val="0"/>
        <w:spacing w:after="0" w:line="240" w:lineRule="auto"/>
        <w:rPr>
          <w:rFonts w:ascii="Arial" w:hAnsi="Arial" w:cs="Arial"/>
        </w:rPr>
      </w:pPr>
      <w:r w:rsidRPr="00C4008F">
        <w:rPr>
          <w:rFonts w:ascii="Arial" w:hAnsi="Arial" w:cs="Arial"/>
        </w:rPr>
        <w:t>A ‘Life of Type’ buy.</w:t>
      </w:r>
    </w:p>
    <w:p w:rsidR="00F14FED" w:rsidRPr="00C4008F" w:rsidRDefault="00F14FED" w:rsidP="00F14FED">
      <w:pPr>
        <w:widowControl w:val="0"/>
        <w:autoSpaceDE w:val="0"/>
        <w:autoSpaceDN w:val="0"/>
        <w:adjustRightInd w:val="0"/>
        <w:spacing w:after="0" w:line="240" w:lineRule="auto"/>
        <w:ind w:left="1928"/>
        <w:rPr>
          <w:rFonts w:ascii="Arial" w:hAnsi="Arial" w:cs="Arial"/>
        </w:rPr>
      </w:pPr>
    </w:p>
    <w:p w:rsidR="00AF48D2" w:rsidRPr="00C4008F" w:rsidRDefault="00AF48D2" w:rsidP="00AF48D2">
      <w:pPr>
        <w:widowControl w:val="0"/>
        <w:numPr>
          <w:ilvl w:val="3"/>
          <w:numId w:val="2"/>
        </w:numPr>
        <w:autoSpaceDE w:val="0"/>
        <w:autoSpaceDN w:val="0"/>
        <w:adjustRightInd w:val="0"/>
        <w:spacing w:after="0" w:line="240" w:lineRule="auto"/>
        <w:rPr>
          <w:rFonts w:ascii="Arial" w:hAnsi="Arial" w:cs="Arial"/>
        </w:rPr>
      </w:pPr>
      <w:r w:rsidRPr="00C4008F">
        <w:rPr>
          <w:rFonts w:ascii="Arial" w:hAnsi="Arial" w:cs="Arial"/>
        </w:rPr>
        <w:t>An Accredited Alternative.</w:t>
      </w:r>
    </w:p>
    <w:p w:rsidR="00F14FED" w:rsidRPr="00C4008F" w:rsidRDefault="00F14FED" w:rsidP="00F14FED">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3"/>
          <w:numId w:val="2"/>
        </w:numPr>
        <w:autoSpaceDE w:val="0"/>
        <w:autoSpaceDN w:val="0"/>
        <w:adjustRightInd w:val="0"/>
        <w:spacing w:after="0" w:line="240" w:lineRule="auto"/>
        <w:rPr>
          <w:rFonts w:ascii="Arial" w:hAnsi="Arial" w:cs="Arial"/>
        </w:rPr>
      </w:pPr>
      <w:r w:rsidRPr="00C4008F">
        <w:rPr>
          <w:rFonts w:ascii="Arial" w:hAnsi="Arial" w:cs="Arial"/>
        </w:rPr>
        <w:t>Configuration Change</w:t>
      </w:r>
    </w:p>
    <w:p w:rsidR="00F14FED" w:rsidRPr="00C4008F" w:rsidRDefault="00F14FED" w:rsidP="00F14FED">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A ‘Life of Type’ buy is the term used to describe the pre-ordering of sufficient quantities of equipment’s or components to cover any potential periods of time when, due to an impending obsolescence issue, availability of the afore mentioned equipment or component will be unaffected until an Accredited Alternative can be supplied. Where the recommendation is a Life of Type Buy, the Contractor shall supply the items as per the contract</w:t>
      </w:r>
      <w:r w:rsidR="000228A0" w:rsidRPr="00C4008F">
        <w:rPr>
          <w:rFonts w:ascii="Arial" w:hAnsi="Arial" w:cs="Arial"/>
        </w:rPr>
        <w:t xml:space="preserve"> where available</w:t>
      </w:r>
      <w:r w:rsidRPr="00C4008F">
        <w:rPr>
          <w:rFonts w:ascii="Arial" w:hAnsi="Arial" w:cs="Arial"/>
        </w:rPr>
        <w:t>. The Contractor will also investigate an Accredited Alternative replacement item to satisfy the future requirement.</w:t>
      </w:r>
    </w:p>
    <w:p w:rsidR="00F14FED" w:rsidRPr="00C4008F" w:rsidRDefault="00F14FED" w:rsidP="00F14FED">
      <w:pPr>
        <w:widowControl w:val="0"/>
        <w:autoSpaceDE w:val="0"/>
        <w:autoSpaceDN w:val="0"/>
        <w:adjustRightInd w:val="0"/>
        <w:spacing w:after="0" w:line="240" w:lineRule="auto"/>
        <w:ind w:left="1474"/>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Where the recommendation is an Accredited Alternative, the Contractor shall provide the Authority’s OM with a FIRM price quotation for the Accredited Alternative item if it is different from the original price. Th</w:t>
      </w:r>
      <w:r w:rsidR="00A302EE" w:rsidRPr="00C4008F">
        <w:rPr>
          <w:rFonts w:ascii="Arial" w:hAnsi="Arial" w:cs="Arial"/>
        </w:rPr>
        <w:t>e Contractor shall make all reasonable endeavours</w:t>
      </w:r>
      <w:r w:rsidR="007E5D6B" w:rsidRPr="00C4008F">
        <w:rPr>
          <w:rFonts w:ascii="Arial" w:hAnsi="Arial" w:cs="Arial"/>
        </w:rPr>
        <w:t xml:space="preserve"> to ensure</w:t>
      </w:r>
      <w:r w:rsidRPr="00C4008F">
        <w:rPr>
          <w:rFonts w:ascii="Arial" w:hAnsi="Arial" w:cs="Arial"/>
        </w:rPr>
        <w:t xml:space="preserve"> Accredited Alternative item price shall be no more than an additional 25% of the original item price. The contractor will seek approval from the Authority’s OM prior to the purchase of the Accredited Alternative item, due to the restrictions imposed on Design Changes of this Statement of Requirement.</w:t>
      </w:r>
      <w:r w:rsidR="007E5D6B" w:rsidRPr="00C4008F">
        <w:rPr>
          <w:rFonts w:ascii="Arial" w:hAnsi="Arial" w:cs="Arial"/>
        </w:rPr>
        <w:t xml:space="preserve"> The Contractor </w:t>
      </w:r>
      <w:r w:rsidR="00D873A7" w:rsidRPr="00C4008F">
        <w:rPr>
          <w:rFonts w:ascii="Arial" w:hAnsi="Arial" w:cs="Arial"/>
        </w:rPr>
        <w:t>will not guarantee pricing for non-Contractor equipment.</w:t>
      </w:r>
    </w:p>
    <w:p w:rsidR="00F14FED" w:rsidRPr="00C4008F" w:rsidRDefault="00F14FED" w:rsidP="00F14FED">
      <w:pPr>
        <w:widowControl w:val="0"/>
        <w:autoSpaceDE w:val="0"/>
        <w:autoSpaceDN w:val="0"/>
        <w:adjustRightInd w:val="0"/>
        <w:spacing w:after="0" w:line="240" w:lineRule="auto"/>
        <w:rPr>
          <w:rFonts w:ascii="Arial" w:hAnsi="Arial" w:cs="Arial"/>
        </w:rPr>
      </w:pPr>
    </w:p>
    <w:p w:rsidR="00AF48D2" w:rsidRPr="00C4008F" w:rsidRDefault="00AF48D2" w:rsidP="00D873A7">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 xml:space="preserve">The Contractor shall support the management of Obsolescent/Obsolete equipment through the early identification of and informing the Authority of potential issues, but no later than at a Biannual PRM as required by Line Item 1. The Contractor shall notify the Authority of any impacts on the satisfaction of Repairs under Line Item 2 caused by any Obsolescence issue. </w:t>
      </w:r>
      <w:r w:rsidR="00D873A7" w:rsidRPr="00C4008F">
        <w:rPr>
          <w:rFonts w:ascii="Arial" w:hAnsi="Arial" w:cs="Arial"/>
        </w:rPr>
        <w:t xml:space="preserve">The Contractor will notify the Authority of any obsolescence issues as they become known and no later than at a Biannual PRM. </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PDS Support including Obsolescence Management reporting.</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following table highlights information which shall be provided to the Authority, their content and the frequency to be issued:</w:t>
      </w:r>
    </w:p>
    <w:p w:rsidR="00F14FED" w:rsidRPr="00C4008F" w:rsidRDefault="00F14FED" w:rsidP="00F14FED">
      <w:pPr>
        <w:widowControl w:val="0"/>
        <w:autoSpaceDE w:val="0"/>
        <w:autoSpaceDN w:val="0"/>
        <w:adjustRightInd w:val="0"/>
        <w:spacing w:after="0" w:line="240" w:lineRule="auto"/>
        <w:ind w:left="1474"/>
        <w:rPr>
          <w:rFonts w:ascii="Arial" w:hAnsi="Arial" w:cs="Arial"/>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A0" w:firstRow="1" w:lastRow="0" w:firstColumn="1" w:lastColumn="0" w:noHBand="1" w:noVBand="1"/>
      </w:tblPr>
      <w:tblGrid>
        <w:gridCol w:w="3009"/>
        <w:gridCol w:w="3009"/>
        <w:gridCol w:w="3009"/>
      </w:tblGrid>
      <w:tr w:rsidR="00AF48D2" w:rsidRPr="00C4008F" w:rsidTr="002E4FFE">
        <w:tc>
          <w:tcPr>
            <w:tcW w:w="3009"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Deliverable</w:t>
            </w:r>
          </w:p>
        </w:tc>
        <w:tc>
          <w:tcPr>
            <w:tcW w:w="3009"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Comment</w:t>
            </w:r>
          </w:p>
        </w:tc>
        <w:tc>
          <w:tcPr>
            <w:tcW w:w="3009"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Frequency</w:t>
            </w:r>
          </w:p>
        </w:tc>
      </w:tr>
      <w:tr w:rsidR="00AF48D2" w:rsidRPr="00C4008F" w:rsidTr="002E4FFE">
        <w:tc>
          <w:tcPr>
            <w:tcW w:w="3009"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 xml:space="preserve">Obsolescence Management </w:t>
            </w:r>
            <w:r w:rsidR="00173825" w:rsidRPr="00C4008F">
              <w:rPr>
                <w:rFonts w:ascii="Arial" w:hAnsi="Arial" w:cs="Arial"/>
              </w:rPr>
              <w:t>Plan</w:t>
            </w:r>
          </w:p>
        </w:tc>
        <w:tc>
          <w:tcPr>
            <w:tcW w:w="3009"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To be submitted to the Authority’s OM on a</w:t>
            </w:r>
            <w:r w:rsidR="0047085D">
              <w:rPr>
                <w:rFonts w:ascii="Arial" w:hAnsi="Arial" w:cs="Arial"/>
              </w:rPr>
              <w:t>n</w:t>
            </w:r>
            <w:r w:rsidRPr="00C4008F">
              <w:rPr>
                <w:rFonts w:ascii="Arial" w:hAnsi="Arial" w:cs="Arial"/>
              </w:rPr>
              <w:t xml:space="preserve"> annual basis within 10 working days of the end of a Contract quarter.</w:t>
            </w:r>
          </w:p>
        </w:tc>
        <w:tc>
          <w:tcPr>
            <w:tcW w:w="3009" w:type="dxa"/>
          </w:tcPr>
          <w:p w:rsidR="00AF48D2" w:rsidRPr="00C4008F" w:rsidRDefault="003B4C1B"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annually</w:t>
            </w:r>
          </w:p>
        </w:tc>
      </w:tr>
    </w:tbl>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bookmarkStart w:id="155" w:name="_Hlk1483657"/>
      <w:r w:rsidRPr="00C4008F">
        <w:rPr>
          <w:rFonts w:ascii="Arial" w:hAnsi="Arial" w:cs="Arial"/>
        </w:rPr>
        <w:t>Technical Support Service.</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Contractor shall provide Technical Support service for work carried out.</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PDS Meetings.</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Contractor shall host PDS meetings</w:t>
      </w:r>
      <w:r w:rsidR="003B4C1B" w:rsidRPr="00C4008F">
        <w:rPr>
          <w:rFonts w:ascii="Arial" w:hAnsi="Arial" w:cs="Arial"/>
        </w:rPr>
        <w:t xml:space="preserve"> as required</w:t>
      </w:r>
      <w:r w:rsidRPr="00C4008F">
        <w:rPr>
          <w:rFonts w:ascii="Arial" w:hAnsi="Arial" w:cs="Arial"/>
        </w:rPr>
        <w:t>, providing technical expertise and secretarial services, to be held at the Contractors premises.</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Technical Publications.</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Contractor shall manage all activities relating to the Technical Publications in accordance with the Technical Documents Management Plan.</w:t>
      </w:r>
    </w:p>
    <w:p w:rsidR="00F14FED" w:rsidRPr="00C4008F" w:rsidRDefault="00F14FED" w:rsidP="00F14FED">
      <w:pPr>
        <w:widowControl w:val="0"/>
        <w:autoSpaceDE w:val="0"/>
        <w:autoSpaceDN w:val="0"/>
        <w:adjustRightInd w:val="0"/>
        <w:spacing w:after="0" w:line="240" w:lineRule="auto"/>
        <w:ind w:left="1474"/>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Contractor shall be responsible for the maintenance of all activities relating to the Technical Publications.</w:t>
      </w:r>
    </w:p>
    <w:p w:rsidR="00F14FED" w:rsidRPr="00C4008F" w:rsidRDefault="00F14FED" w:rsidP="00F14FED">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Where the Contractor submits updated Technical Publications, the Authority shall have one calendar month to review the Technical Publications and shall provide comment and feedback at the relevant PRM. If the Contractor is to provide additional information and amend/re-write the document for re-submission, the Authority shall have 10 working days to review the updated Technical Documents.</w:t>
      </w:r>
    </w:p>
    <w:p w:rsidR="00F14FED" w:rsidRPr="00C4008F" w:rsidRDefault="00F14FED" w:rsidP="00F14FED">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Contractor shall investigate and update (D)AP’s either in response to Form 765 “Unsatisfactory Feature Report (UFR) on Air Publication” or in response to a MOD Form 760 “Narrative Fault Report”.</w:t>
      </w:r>
    </w:p>
    <w:p w:rsidR="00F14FED" w:rsidRPr="00C4008F" w:rsidRDefault="00F14FED" w:rsidP="00F14FED">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Contractor shall respond to Service Modification (SMs) by producing a Design Modification</w:t>
      </w:r>
      <w:r w:rsidR="00D873A7" w:rsidRPr="00C4008F">
        <w:rPr>
          <w:rFonts w:ascii="Arial" w:hAnsi="Arial" w:cs="Arial"/>
        </w:rPr>
        <w:t xml:space="preserve"> that complies with MAA policy</w:t>
      </w:r>
      <w:r w:rsidRPr="00C4008F">
        <w:rPr>
          <w:rFonts w:ascii="Arial" w:hAnsi="Arial" w:cs="Arial"/>
        </w:rPr>
        <w:t>.</w:t>
      </w:r>
    </w:p>
    <w:p w:rsidR="00F14FED" w:rsidRPr="00C4008F" w:rsidRDefault="00F14FED" w:rsidP="00F14FED">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Contractor shall return updated Technical Documentation within timescales provided below in accordance with 6.9.9 with the priority stated by the authority for each tasking.</w:t>
      </w:r>
    </w:p>
    <w:p w:rsidR="00F14FED" w:rsidRPr="00C4008F" w:rsidRDefault="00F14FED" w:rsidP="00F14FED">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Authority shall notify the contractor if any change is made to Technical Documentation by the Authority for which the contractor is responsible.</w:t>
      </w:r>
    </w:p>
    <w:p w:rsidR="00F14FED" w:rsidRPr="00C4008F" w:rsidRDefault="00F14FED" w:rsidP="00F14FED">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Maintenance of technical information in accordance with timescales provided in 6.9.9 below via MOD Form 765.</w:t>
      </w:r>
    </w:p>
    <w:p w:rsidR="00F14FED" w:rsidRPr="00C4008F" w:rsidRDefault="00F14FED" w:rsidP="00F14FED">
      <w:pPr>
        <w:widowControl w:val="0"/>
        <w:autoSpaceDE w:val="0"/>
        <w:autoSpaceDN w:val="0"/>
        <w:adjustRightInd w:val="0"/>
        <w:spacing w:after="0" w:line="240" w:lineRule="auto"/>
        <w:rPr>
          <w:rFonts w:ascii="Arial" w:hAnsi="Arial" w:cs="Arial"/>
        </w:rPr>
      </w:pPr>
    </w:p>
    <w:p w:rsidR="00AF48D2" w:rsidRPr="00C4008F" w:rsidRDefault="00AF48D2" w:rsidP="00F055A4">
      <w:pPr>
        <w:pStyle w:val="Heading1"/>
      </w:pPr>
    </w:p>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noProof/>
        </w:rPr>
        <w:drawing>
          <wp:inline distT="0" distB="0" distL="0" distR="0" wp14:anchorId="47CD8D0E" wp14:editId="33A91A65">
            <wp:extent cx="5731510" cy="1476261"/>
            <wp:effectExtent l="0" t="0" r="2540" b="0"/>
            <wp:docPr id="1059400070" name="Picture 105940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3836" cy="1476860"/>
                    </a:xfrm>
                    <a:prstGeom prst="rect">
                      <a:avLst/>
                    </a:prstGeom>
                    <a:noFill/>
                    <a:ln>
                      <a:noFill/>
                    </a:ln>
                  </pic:spPr>
                </pic:pic>
              </a:graphicData>
            </a:graphic>
          </wp:inline>
        </w:drawing>
      </w:r>
    </w:p>
    <w:p w:rsidR="00AF48D2" w:rsidRPr="00C4008F" w:rsidRDefault="00AF48D2" w:rsidP="00F055A4">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 xml:space="preserve"> TAAs and Commodity DTLs should establish contracts with investigation agencies and prioritize investigations to achieve closure of Air Safety fault investigations within 12-months from receipt of the fault report. </w:t>
      </w:r>
    </w:p>
    <w:p w:rsidR="00402A7A" w:rsidRPr="00C4008F" w:rsidRDefault="00402A7A" w:rsidP="00F055A4">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 xml:space="preserve"> BBMF RT-5JS+and Associated </w:t>
      </w:r>
      <w:r w:rsidR="0074146D" w:rsidRPr="00C4008F">
        <w:rPr>
          <w:rFonts w:ascii="Arial" w:hAnsi="Arial" w:cs="Arial"/>
        </w:rPr>
        <w:t>Equipment Support</w:t>
      </w:r>
      <w:r w:rsidRPr="00C4008F">
        <w:rPr>
          <w:rFonts w:ascii="Arial" w:hAnsi="Arial" w:cs="Arial"/>
        </w:rPr>
        <w:t xml:space="preserve"> Service</w:t>
      </w:r>
    </w:p>
    <w:p w:rsidR="00402A7A" w:rsidRPr="00C4008F" w:rsidRDefault="00402A7A" w:rsidP="00F055A4">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 xml:space="preserve"> The Contractor shall provide BBMF onsite RT-5JS+ and associated </w:t>
      </w:r>
      <w:r w:rsidR="00D873A7" w:rsidRPr="00C4008F">
        <w:rPr>
          <w:rFonts w:ascii="Arial" w:hAnsi="Arial" w:cs="Arial"/>
        </w:rPr>
        <w:t xml:space="preserve">  </w:t>
      </w:r>
      <w:r w:rsidRPr="00C4008F">
        <w:rPr>
          <w:rFonts w:ascii="Arial" w:hAnsi="Arial" w:cs="Arial"/>
        </w:rPr>
        <w:t>equipment support for 5 working days prior to the BBMF display season and 5 working days post the BBMF display season.  Dates to be agreed between BBMF and the Contractor.  Where further BBMF onsite support is required this shall be chargeable and approved in advance using the TAF system.</w:t>
      </w:r>
    </w:p>
    <w:p w:rsidR="00402A7A" w:rsidRPr="00C4008F" w:rsidRDefault="00402A7A" w:rsidP="00F055A4">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 The Contractor shall provide specialist RT-5JS+ and associated equipment technical support specific to the requirements of the BBMF operators.  This includes but is not limited to:</w:t>
      </w:r>
    </w:p>
    <w:p w:rsidR="00402A7A" w:rsidRPr="00C4008F" w:rsidRDefault="00402A7A" w:rsidP="00402A7A">
      <w:pPr>
        <w:pStyle w:val="ListParagraph"/>
        <w:numPr>
          <w:ilvl w:val="0"/>
          <w:numId w:val="47"/>
        </w:numPr>
        <w:spacing w:before="120" w:after="120" w:line="240" w:lineRule="auto"/>
        <w:ind w:left="2520"/>
        <w:rPr>
          <w:rFonts w:ascii="Arial" w:eastAsia="Times New Roman" w:hAnsi="Arial" w:cs="Arial"/>
          <w:lang w:eastAsia="en-GB"/>
        </w:rPr>
      </w:pPr>
      <w:r w:rsidRPr="00C4008F">
        <w:rPr>
          <w:rFonts w:ascii="Arial" w:eastAsia="Times New Roman" w:hAnsi="Arial" w:cs="Arial"/>
          <w:lang w:eastAsia="en-GB"/>
        </w:rPr>
        <w:lastRenderedPageBreak/>
        <w:t>Telephone Support</w:t>
      </w:r>
    </w:p>
    <w:p w:rsidR="00402A7A" w:rsidRPr="00C4008F" w:rsidRDefault="00402A7A" w:rsidP="00402A7A">
      <w:pPr>
        <w:pStyle w:val="ListParagraph"/>
        <w:numPr>
          <w:ilvl w:val="0"/>
          <w:numId w:val="47"/>
        </w:numPr>
        <w:spacing w:before="120" w:after="120" w:line="240" w:lineRule="auto"/>
        <w:ind w:left="2520"/>
        <w:rPr>
          <w:rFonts w:ascii="Arial" w:eastAsia="Times New Roman" w:hAnsi="Arial" w:cs="Arial"/>
          <w:lang w:eastAsia="en-GB"/>
        </w:rPr>
      </w:pPr>
      <w:r w:rsidRPr="00C4008F">
        <w:rPr>
          <w:rFonts w:ascii="Arial" w:eastAsia="Times New Roman" w:hAnsi="Arial" w:cs="Arial"/>
          <w:lang w:eastAsia="en-GB"/>
        </w:rPr>
        <w:t>Data Archive facility at the Contractor’s premises</w:t>
      </w:r>
    </w:p>
    <w:p w:rsidR="00402A7A" w:rsidRPr="00C4008F" w:rsidRDefault="00402A7A" w:rsidP="00402A7A">
      <w:pPr>
        <w:pStyle w:val="ListParagraph"/>
        <w:numPr>
          <w:ilvl w:val="0"/>
          <w:numId w:val="47"/>
        </w:numPr>
        <w:spacing w:before="120" w:after="120" w:line="240" w:lineRule="auto"/>
        <w:ind w:left="2520"/>
        <w:rPr>
          <w:rFonts w:ascii="Arial" w:eastAsia="Times New Roman" w:hAnsi="Arial" w:cs="Arial"/>
          <w:lang w:eastAsia="en-GB"/>
        </w:rPr>
      </w:pPr>
      <w:r w:rsidRPr="00C4008F">
        <w:rPr>
          <w:rFonts w:ascii="Arial" w:eastAsia="Times New Roman" w:hAnsi="Arial" w:cs="Arial"/>
          <w:lang w:eastAsia="en-GB"/>
        </w:rPr>
        <w:t>Annual data review to include a report</w:t>
      </w:r>
    </w:p>
    <w:p w:rsidR="00402A7A" w:rsidRPr="00C4008F" w:rsidRDefault="00402A7A" w:rsidP="00D873A7">
      <w:pPr>
        <w:spacing w:before="120" w:after="120"/>
        <w:ind w:left="1560"/>
        <w:rPr>
          <w:rFonts w:ascii="Arial" w:hAnsi="Arial" w:cs="Arial"/>
        </w:rPr>
      </w:pPr>
      <w:r w:rsidRPr="00C4008F">
        <w:rPr>
          <w:rFonts w:ascii="Arial" w:hAnsi="Arial" w:cs="Arial"/>
        </w:rPr>
        <w:t>Where further specialist technical support is required this shall be chargeable and approved in advance using the TAF system.</w:t>
      </w:r>
    </w:p>
    <w:p w:rsidR="00402A7A" w:rsidRPr="00C4008F" w:rsidRDefault="00402A7A"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C4008F">
      <w:pPr>
        <w:widowControl w:val="0"/>
        <w:autoSpaceDE w:val="0"/>
        <w:autoSpaceDN w:val="0"/>
        <w:adjustRightInd w:val="0"/>
        <w:spacing w:after="0" w:line="240" w:lineRule="auto"/>
        <w:rPr>
          <w:rFonts w:ascii="Arial" w:hAnsi="Arial" w:cs="Arial"/>
          <w:b/>
        </w:rPr>
      </w:pPr>
      <w:bookmarkStart w:id="156" w:name="_Toc12364211"/>
      <w:r w:rsidRPr="00C4008F">
        <w:rPr>
          <w:rFonts w:ascii="Arial" w:hAnsi="Arial" w:cs="Arial"/>
          <w:b/>
        </w:rPr>
        <w:t>Line Item 4 – Adhoc Tasking.</w:t>
      </w:r>
      <w:bookmarkEnd w:id="156"/>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0"/>
          <w:numId w:val="2"/>
        </w:numPr>
        <w:autoSpaceDE w:val="0"/>
        <w:autoSpaceDN w:val="0"/>
        <w:adjustRightInd w:val="0"/>
        <w:spacing w:after="0" w:line="240" w:lineRule="auto"/>
        <w:rPr>
          <w:rFonts w:ascii="Arial" w:hAnsi="Arial" w:cs="Arial"/>
        </w:rPr>
      </w:pPr>
      <w:r w:rsidRPr="00C4008F">
        <w:rPr>
          <w:rFonts w:ascii="Arial" w:hAnsi="Arial" w:cs="Arial"/>
        </w:rPr>
        <w:t xml:space="preserve">The Contractor shall provide a PDS Ad-Hoc Tasking service for the duration of the Contract, to support the items contained in Appendix </w:t>
      </w:r>
      <w:r w:rsidR="0074146D" w:rsidRPr="00C4008F">
        <w:rPr>
          <w:rFonts w:ascii="Arial" w:hAnsi="Arial" w:cs="Arial"/>
        </w:rPr>
        <w:t>3</w:t>
      </w:r>
      <w:r w:rsidRPr="00C4008F">
        <w:rPr>
          <w:rFonts w:ascii="Arial" w:hAnsi="Arial" w:cs="Arial"/>
        </w:rPr>
        <w:t xml:space="preserve">. </w:t>
      </w:r>
    </w:p>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 xml:space="preserve">All PDS Ad-Hoc Tasking provisioned under Line Item 4 shall be on a task by task basis. Any requests from the Authority to the Contractor for a PDS Ad-Hoc Tasking will follow the PDS Ad-Hoc Tasking Process Map at Appendix </w:t>
      </w:r>
      <w:r w:rsidR="00EA4DF8">
        <w:rPr>
          <w:rFonts w:ascii="Arial" w:hAnsi="Arial" w:cs="Arial"/>
        </w:rPr>
        <w:t>4</w:t>
      </w:r>
      <w:r w:rsidRPr="00C4008F">
        <w:rPr>
          <w:rFonts w:ascii="Arial" w:hAnsi="Arial" w:cs="Arial"/>
        </w:rPr>
        <w:t xml:space="preserve"> using the Air Commodities Team PDS Task Authorisation and Agreement Form (TAAF) at Appendix </w:t>
      </w:r>
      <w:r w:rsidR="00EA4DF8">
        <w:rPr>
          <w:rFonts w:ascii="Arial" w:hAnsi="Arial" w:cs="Arial"/>
        </w:rPr>
        <w:t>5</w:t>
      </w:r>
      <w:r w:rsidRPr="00C4008F">
        <w:rPr>
          <w:rFonts w:ascii="Arial" w:hAnsi="Arial" w:cs="Arial"/>
        </w:rPr>
        <w:t>.</w:t>
      </w:r>
    </w:p>
    <w:p w:rsidR="00C4008F" w:rsidRPr="00C4008F" w:rsidRDefault="00C4008F" w:rsidP="00C4008F">
      <w:pPr>
        <w:widowControl w:val="0"/>
        <w:autoSpaceDE w:val="0"/>
        <w:autoSpaceDN w:val="0"/>
        <w:adjustRightInd w:val="0"/>
        <w:spacing w:after="0" w:line="240" w:lineRule="auto"/>
        <w:ind w:left="1021"/>
        <w:rPr>
          <w:rFonts w:ascii="Arial" w:hAnsi="Arial" w:cs="Arial"/>
        </w:rPr>
      </w:pPr>
    </w:p>
    <w:p w:rsidR="00AF48D2" w:rsidRPr="00C4008F" w:rsidRDefault="00AF48D2" w:rsidP="00AF48D2">
      <w:pPr>
        <w:widowControl w:val="0"/>
        <w:numPr>
          <w:ilvl w:val="1"/>
          <w:numId w:val="2"/>
        </w:numPr>
        <w:autoSpaceDE w:val="0"/>
        <w:autoSpaceDN w:val="0"/>
        <w:adjustRightInd w:val="0"/>
        <w:spacing w:after="0" w:line="240" w:lineRule="auto"/>
        <w:rPr>
          <w:rFonts w:ascii="Arial" w:hAnsi="Arial" w:cs="Arial"/>
        </w:rPr>
      </w:pPr>
      <w:r w:rsidRPr="00C4008F">
        <w:rPr>
          <w:rFonts w:ascii="Arial" w:hAnsi="Arial" w:cs="Arial"/>
        </w:rPr>
        <w:t xml:space="preserve">PDS Ad-Hoc tasks raised under Line </w:t>
      </w:r>
      <w:r w:rsidR="0047085D">
        <w:rPr>
          <w:rFonts w:ascii="Arial" w:hAnsi="Arial" w:cs="Arial"/>
        </w:rPr>
        <w:t>I</w:t>
      </w:r>
      <w:r w:rsidRPr="00C4008F">
        <w:rPr>
          <w:rFonts w:ascii="Arial" w:hAnsi="Arial" w:cs="Arial"/>
        </w:rPr>
        <w:t>tem</w:t>
      </w:r>
      <w:r w:rsidR="0047085D">
        <w:rPr>
          <w:rFonts w:ascii="Arial" w:hAnsi="Arial" w:cs="Arial"/>
        </w:rPr>
        <w:t xml:space="preserve"> </w:t>
      </w:r>
      <w:r w:rsidRPr="00C4008F">
        <w:rPr>
          <w:rFonts w:ascii="Arial" w:hAnsi="Arial" w:cs="Arial"/>
        </w:rPr>
        <w:t>4 of this contract may include but are not be limited to the following activities:</w:t>
      </w:r>
    </w:p>
    <w:p w:rsidR="00C4008F" w:rsidRPr="00C4008F" w:rsidRDefault="00C4008F" w:rsidP="00C4008F">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 xml:space="preserve">During the term of the contract the </w:t>
      </w:r>
      <w:r w:rsidR="0047085D">
        <w:rPr>
          <w:rFonts w:ascii="Arial" w:hAnsi="Arial" w:cs="Arial"/>
        </w:rPr>
        <w:t>A</w:t>
      </w:r>
      <w:r w:rsidRPr="00C4008F">
        <w:rPr>
          <w:rFonts w:ascii="Arial" w:hAnsi="Arial" w:cs="Arial"/>
        </w:rPr>
        <w:t xml:space="preserve">uthority may request the </w:t>
      </w:r>
      <w:r w:rsidR="0047085D">
        <w:rPr>
          <w:rFonts w:ascii="Arial" w:hAnsi="Arial" w:cs="Arial"/>
        </w:rPr>
        <w:t>C</w:t>
      </w:r>
      <w:r w:rsidRPr="00C4008F">
        <w:rPr>
          <w:rFonts w:ascii="Arial" w:hAnsi="Arial" w:cs="Arial"/>
        </w:rPr>
        <w:t>ontractor to modify items of equipment. These requests can be as a result of a submission by the users of the equipment or by the Project Manager. In these circumstances the contractor will be expected to provide a full assessment on the proposed modification. This assessment will provide the necessary assurance that the modification is safe to introduce. When a modification is proposed that the contractor or considers to be unsafe, impractical or will not be VFM they are to inform the authority in writing of their opinion.</w:t>
      </w:r>
    </w:p>
    <w:p w:rsidR="00C4008F" w:rsidRPr="00C4008F" w:rsidRDefault="00C4008F" w:rsidP="00C4008F">
      <w:pPr>
        <w:widowControl w:val="0"/>
        <w:autoSpaceDE w:val="0"/>
        <w:autoSpaceDN w:val="0"/>
        <w:adjustRightInd w:val="0"/>
        <w:spacing w:after="0" w:line="240" w:lineRule="auto"/>
        <w:ind w:left="1474"/>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 xml:space="preserve">If the </w:t>
      </w:r>
      <w:r w:rsidR="0047085D">
        <w:rPr>
          <w:rFonts w:ascii="Arial" w:hAnsi="Arial" w:cs="Arial"/>
        </w:rPr>
        <w:t>C</w:t>
      </w:r>
      <w:r w:rsidRPr="00C4008F">
        <w:rPr>
          <w:rFonts w:ascii="Arial" w:hAnsi="Arial" w:cs="Arial"/>
        </w:rPr>
        <w:t xml:space="preserve">ontractor identifies a potential issue that may result in a modification being required, they are to inform the </w:t>
      </w:r>
      <w:r w:rsidR="0047085D">
        <w:rPr>
          <w:rFonts w:ascii="Arial" w:hAnsi="Arial" w:cs="Arial"/>
        </w:rPr>
        <w:t>A</w:t>
      </w:r>
      <w:r w:rsidRPr="00C4008F">
        <w:rPr>
          <w:rFonts w:ascii="Arial" w:hAnsi="Arial" w:cs="Arial"/>
        </w:rPr>
        <w:t xml:space="preserve">uthority in writing. If the </w:t>
      </w:r>
      <w:r w:rsidR="0047085D">
        <w:rPr>
          <w:rFonts w:ascii="Arial" w:hAnsi="Arial" w:cs="Arial"/>
        </w:rPr>
        <w:t>A</w:t>
      </w:r>
      <w:r w:rsidRPr="00C4008F">
        <w:rPr>
          <w:rFonts w:ascii="Arial" w:hAnsi="Arial" w:cs="Arial"/>
        </w:rPr>
        <w:t xml:space="preserve">uthority </w:t>
      </w:r>
      <w:r w:rsidR="0047085D">
        <w:rPr>
          <w:rFonts w:ascii="Arial" w:hAnsi="Arial" w:cs="Arial"/>
        </w:rPr>
        <w:t>ac</w:t>
      </w:r>
      <w:r w:rsidRPr="00C4008F">
        <w:rPr>
          <w:rFonts w:ascii="Arial" w:hAnsi="Arial" w:cs="Arial"/>
        </w:rPr>
        <w:t xml:space="preserve">cepts the recommendation the </w:t>
      </w:r>
      <w:r w:rsidR="0047085D">
        <w:rPr>
          <w:rFonts w:ascii="Arial" w:hAnsi="Arial" w:cs="Arial"/>
        </w:rPr>
        <w:t>C</w:t>
      </w:r>
      <w:r w:rsidRPr="00C4008F">
        <w:rPr>
          <w:rFonts w:ascii="Arial" w:hAnsi="Arial" w:cs="Arial"/>
        </w:rPr>
        <w:t>ontractor is to provide a fully costed proposal that will include the equipment effected, the timescale for the modification to be introduced and increase in future support costs that may arise.</w:t>
      </w:r>
    </w:p>
    <w:p w:rsidR="00C4008F" w:rsidRPr="00C4008F" w:rsidRDefault="00C4008F" w:rsidP="00C4008F">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Ad-Hoc Meetings to resolve specific issues to deliver the Contract as required by the Authority’s OM (as identified at Box 2 of DEFFORM 111). The Contractor shall provide sufficient and appropriate representation to the meetings to enable reviews to be conducted. The Contractor shall be responsible for providing all administration and secretariat services unless otherwise stated by the Authority. If appropriate meetings may be held at MOD Abbey Wood, Bristol.</w:t>
      </w:r>
    </w:p>
    <w:p w:rsidR="00C4008F" w:rsidRPr="00C4008F" w:rsidRDefault="00C4008F" w:rsidP="00C4008F">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 xml:space="preserve">The provision of Investigative Engineering and Engineering Support against PDS tasks authorised by the Project Manager and work arising from Form 760 “Narrative Fault Report” and Form 761 “Fault Reports” including provision of ART and SST reports for equipment returned from the user for investigation within agreed timescales. The timescale set will be dependent on the complexity of the investigation required, if it relates to a safety issue </w:t>
      </w:r>
      <w:r w:rsidRPr="00C4008F">
        <w:rPr>
          <w:rFonts w:ascii="Arial" w:hAnsi="Arial" w:cs="Arial"/>
        </w:rPr>
        <w:lastRenderedPageBreak/>
        <w:t>the response time will set by the OM.</w:t>
      </w:r>
    </w:p>
    <w:p w:rsidR="00C4008F" w:rsidRPr="00C4008F" w:rsidRDefault="00C4008F" w:rsidP="00C4008F">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 xml:space="preserve">In providing a response to a Form 760 the </w:t>
      </w:r>
      <w:r w:rsidR="0047085D">
        <w:rPr>
          <w:rFonts w:ascii="Arial" w:hAnsi="Arial" w:cs="Arial"/>
        </w:rPr>
        <w:t>C</w:t>
      </w:r>
      <w:r w:rsidRPr="00C4008F">
        <w:rPr>
          <w:rFonts w:ascii="Arial" w:hAnsi="Arial" w:cs="Arial"/>
        </w:rPr>
        <w:t xml:space="preserve">ontractor is providing assurance to the authority that the equipment in question remains safe to use and poses no risk when being used. If as the result of an investigation the </w:t>
      </w:r>
      <w:r w:rsidR="0047085D">
        <w:rPr>
          <w:rFonts w:ascii="Arial" w:hAnsi="Arial" w:cs="Arial"/>
        </w:rPr>
        <w:t>C</w:t>
      </w:r>
      <w:r w:rsidRPr="00C4008F">
        <w:rPr>
          <w:rFonts w:ascii="Arial" w:hAnsi="Arial" w:cs="Arial"/>
        </w:rPr>
        <w:t>ontractor identifies an issue that needs to be addressed the Project Manager is to be provided with an action plan that will resolve the issue in such a way that the equipment remains safe to use.</w:t>
      </w:r>
    </w:p>
    <w:p w:rsidR="00C4008F" w:rsidRPr="00C4008F" w:rsidRDefault="00C4008F" w:rsidP="00C4008F">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provision of investigation and updating of AP’s in response to Form 765 “Unsatisfactory Feature Report on Air Publication”.</w:t>
      </w:r>
    </w:p>
    <w:p w:rsidR="00C4008F" w:rsidRPr="00C4008F" w:rsidRDefault="00C4008F" w:rsidP="00C4008F">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 xml:space="preserve">Special Instructions (Technical) - The </w:t>
      </w:r>
      <w:r w:rsidR="0047085D">
        <w:rPr>
          <w:rFonts w:ascii="Arial" w:hAnsi="Arial" w:cs="Arial"/>
        </w:rPr>
        <w:t>C</w:t>
      </w:r>
      <w:r w:rsidRPr="00C4008F">
        <w:rPr>
          <w:rFonts w:ascii="Arial" w:hAnsi="Arial" w:cs="Arial"/>
        </w:rPr>
        <w:t>ontractor will be fully involved in the Special Instruction process. For any type of instruction issued they will be required as part of the approval process to provide their agreement in writing confirming that it can be issued.</w:t>
      </w: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Where the Project Team requires an instruction to undertake a work package to identify, repair or prevent the occurrence or re-occurrence of a potential fault, the instruction shall be one of the following.</w:t>
      </w:r>
    </w:p>
    <w:p w:rsidR="00C4008F" w:rsidRPr="00C4008F" w:rsidRDefault="00C4008F" w:rsidP="00C4008F">
      <w:pPr>
        <w:widowControl w:val="0"/>
        <w:autoSpaceDE w:val="0"/>
        <w:autoSpaceDN w:val="0"/>
        <w:adjustRightInd w:val="0"/>
        <w:spacing w:after="0" w:line="240" w:lineRule="auto"/>
        <w:ind w:left="1474"/>
        <w:rPr>
          <w:rFonts w:ascii="Arial" w:hAnsi="Arial" w:cs="Arial"/>
        </w:rPr>
      </w:pPr>
    </w:p>
    <w:p w:rsidR="00AF48D2" w:rsidRPr="00C4008F" w:rsidRDefault="00AF48D2" w:rsidP="00AF48D2">
      <w:pPr>
        <w:widowControl w:val="0"/>
        <w:numPr>
          <w:ilvl w:val="3"/>
          <w:numId w:val="2"/>
        </w:numPr>
        <w:autoSpaceDE w:val="0"/>
        <w:autoSpaceDN w:val="0"/>
        <w:adjustRightInd w:val="0"/>
        <w:spacing w:after="0" w:line="240" w:lineRule="auto"/>
        <w:rPr>
          <w:rFonts w:ascii="Arial" w:hAnsi="Arial" w:cs="Arial"/>
        </w:rPr>
      </w:pPr>
      <w:r w:rsidRPr="00C4008F">
        <w:rPr>
          <w:rFonts w:ascii="Arial" w:hAnsi="Arial" w:cs="Arial"/>
        </w:rPr>
        <w:t>An STI when Design Organisation (DO) input is required and remedial action is non-recurrent.</w:t>
      </w:r>
    </w:p>
    <w:p w:rsidR="00C4008F" w:rsidRPr="00C4008F" w:rsidRDefault="00C4008F" w:rsidP="00C4008F">
      <w:pPr>
        <w:widowControl w:val="0"/>
        <w:autoSpaceDE w:val="0"/>
        <w:autoSpaceDN w:val="0"/>
        <w:adjustRightInd w:val="0"/>
        <w:spacing w:after="0" w:line="240" w:lineRule="auto"/>
        <w:ind w:left="1928"/>
        <w:rPr>
          <w:rFonts w:ascii="Arial" w:hAnsi="Arial" w:cs="Arial"/>
        </w:rPr>
      </w:pPr>
    </w:p>
    <w:p w:rsidR="00AF48D2" w:rsidRPr="00C4008F" w:rsidRDefault="00AF48D2" w:rsidP="00AF48D2">
      <w:pPr>
        <w:widowControl w:val="0"/>
        <w:numPr>
          <w:ilvl w:val="3"/>
          <w:numId w:val="2"/>
        </w:numPr>
        <w:autoSpaceDE w:val="0"/>
        <w:autoSpaceDN w:val="0"/>
        <w:adjustRightInd w:val="0"/>
        <w:spacing w:after="0" w:line="240" w:lineRule="auto"/>
        <w:rPr>
          <w:rFonts w:ascii="Arial" w:hAnsi="Arial" w:cs="Arial"/>
        </w:rPr>
      </w:pPr>
      <w:r w:rsidRPr="00C4008F">
        <w:rPr>
          <w:rFonts w:ascii="Arial" w:hAnsi="Arial" w:cs="Arial"/>
        </w:rPr>
        <w:t>An SI when DO input is required and remedial action is recurrent</w:t>
      </w:r>
      <w:r w:rsidR="00C4008F" w:rsidRPr="00C4008F">
        <w:rPr>
          <w:rFonts w:ascii="Arial" w:hAnsi="Arial" w:cs="Arial"/>
        </w:rPr>
        <w:t>.</w:t>
      </w:r>
    </w:p>
    <w:p w:rsidR="00C4008F" w:rsidRPr="00C4008F" w:rsidRDefault="00C4008F" w:rsidP="00C4008F">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3"/>
          <w:numId w:val="2"/>
        </w:numPr>
        <w:autoSpaceDE w:val="0"/>
        <w:autoSpaceDN w:val="0"/>
        <w:adjustRightInd w:val="0"/>
        <w:spacing w:after="0" w:line="240" w:lineRule="auto"/>
        <w:rPr>
          <w:rFonts w:ascii="Arial" w:hAnsi="Arial" w:cs="Arial"/>
        </w:rPr>
      </w:pPr>
      <w:r w:rsidRPr="00C4008F">
        <w:rPr>
          <w:rFonts w:ascii="Arial" w:hAnsi="Arial" w:cs="Arial"/>
        </w:rPr>
        <w:t>An UTI when DO input is not required and remedial action is necessary within 14 days/25 flying hours.</w:t>
      </w:r>
    </w:p>
    <w:p w:rsidR="00C4008F" w:rsidRPr="00C4008F" w:rsidRDefault="00C4008F" w:rsidP="00C4008F">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3"/>
          <w:numId w:val="2"/>
        </w:numPr>
        <w:autoSpaceDE w:val="0"/>
        <w:autoSpaceDN w:val="0"/>
        <w:adjustRightInd w:val="0"/>
        <w:spacing w:after="0" w:line="240" w:lineRule="auto"/>
        <w:rPr>
          <w:rFonts w:ascii="Arial" w:hAnsi="Arial" w:cs="Arial"/>
        </w:rPr>
      </w:pPr>
      <w:r w:rsidRPr="00C4008F">
        <w:rPr>
          <w:rFonts w:ascii="Arial" w:hAnsi="Arial" w:cs="Arial"/>
        </w:rPr>
        <w:t>An RTI when DO input is not required and remedial action is not necessary within 14 days/25 flying hours.</w:t>
      </w:r>
    </w:p>
    <w:p w:rsidR="00C4008F" w:rsidRPr="00C4008F" w:rsidRDefault="00C4008F" w:rsidP="00C4008F">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Preparation of amendments to the Master Equipment Document Set, Repair Manuals, Operator manuals and Maintenance manuals for authorisation by the Authority OM.</w:t>
      </w:r>
    </w:p>
    <w:p w:rsidR="00C4008F" w:rsidRPr="00C4008F" w:rsidRDefault="00C4008F" w:rsidP="00C4008F">
      <w:pPr>
        <w:widowControl w:val="0"/>
        <w:autoSpaceDE w:val="0"/>
        <w:autoSpaceDN w:val="0"/>
        <w:adjustRightInd w:val="0"/>
        <w:spacing w:after="0" w:line="240" w:lineRule="auto"/>
        <w:ind w:left="1474"/>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maintenance of the Master Records Index (MRI).</w:t>
      </w:r>
    </w:p>
    <w:p w:rsidR="00C4008F" w:rsidRPr="00C4008F" w:rsidRDefault="00C4008F" w:rsidP="00C4008F">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Supply on demand, of the Master Equipment Document Set (including Drawings, Specifications and Reference Material), Repair, Operator and Maintenance manuals for the equipment at Appendix 3.</w:t>
      </w:r>
    </w:p>
    <w:p w:rsidR="00C4008F" w:rsidRPr="00C4008F" w:rsidRDefault="00C4008F" w:rsidP="00C4008F">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design and development of modifications, including trial installations, in accordance with the provisions of DEF-STAN 05-57.</w:t>
      </w:r>
    </w:p>
    <w:p w:rsidR="00C4008F" w:rsidRPr="00C4008F" w:rsidRDefault="00C4008F" w:rsidP="00C4008F">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 xml:space="preserve">Attendance at equipment trials when requested by the OM. The </w:t>
      </w:r>
      <w:r w:rsidR="0047085D">
        <w:rPr>
          <w:rFonts w:ascii="Arial" w:hAnsi="Arial" w:cs="Arial"/>
        </w:rPr>
        <w:t>C</w:t>
      </w:r>
      <w:r w:rsidRPr="00C4008F">
        <w:rPr>
          <w:rFonts w:ascii="Arial" w:hAnsi="Arial" w:cs="Arial"/>
        </w:rPr>
        <w:t>ontractor will be expected to provide technical advice on the suitability of their equipment for the task that is to be trialled. The advice provided is to clearly highlight any risks that may be present if the equipment is connected to an aircraft. The ultimate decision to proceed with any trial will rest with the equipment Project Team.</w:t>
      </w:r>
    </w:p>
    <w:p w:rsidR="00C4008F" w:rsidRPr="00C4008F" w:rsidRDefault="00C4008F" w:rsidP="00C4008F">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update of Equipment Packaging and the preparation of Prototype Packaging Specifications as required by the Project Manager.</w:t>
      </w:r>
    </w:p>
    <w:p w:rsidR="00C4008F" w:rsidRPr="00C4008F" w:rsidRDefault="00C4008F" w:rsidP="00C4008F">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 xml:space="preserve">Preparation and Supply of Amendments to Publications, Initial Provisioning </w:t>
      </w:r>
      <w:r w:rsidRPr="00C4008F">
        <w:rPr>
          <w:rFonts w:ascii="Arial" w:hAnsi="Arial" w:cs="Arial"/>
        </w:rPr>
        <w:lastRenderedPageBreak/>
        <w:t>Lists (IPL’s) and Modification Spares Provisioning Lists (MSPL’s) to the requirements of the Project Manager.</w:t>
      </w:r>
    </w:p>
    <w:p w:rsidR="00C4008F" w:rsidRPr="00C4008F" w:rsidRDefault="00C4008F" w:rsidP="00C4008F">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Any other associated tasks authorised by the Authority’s OM</w:t>
      </w:r>
      <w:r w:rsidR="00D873A7" w:rsidRPr="00C4008F">
        <w:rPr>
          <w:rFonts w:ascii="Arial" w:hAnsi="Arial" w:cs="Arial"/>
        </w:rPr>
        <w:t xml:space="preserve"> to be agreed on a case by case basis.</w:t>
      </w:r>
    </w:p>
    <w:p w:rsidR="00C4008F" w:rsidRPr="00C4008F" w:rsidRDefault="00C4008F" w:rsidP="00C4008F">
      <w:pPr>
        <w:widowControl w:val="0"/>
        <w:autoSpaceDE w:val="0"/>
        <w:autoSpaceDN w:val="0"/>
        <w:adjustRightInd w:val="0"/>
        <w:spacing w:after="0" w:line="240" w:lineRule="auto"/>
        <w:rPr>
          <w:rFonts w:ascii="Arial" w:hAnsi="Arial" w:cs="Arial"/>
        </w:rPr>
      </w:pPr>
    </w:p>
    <w:p w:rsidR="00AF48D2" w:rsidRPr="00C4008F" w:rsidRDefault="00AF48D2" w:rsidP="00AF48D2">
      <w:pPr>
        <w:widowControl w:val="0"/>
        <w:numPr>
          <w:ilvl w:val="2"/>
          <w:numId w:val="2"/>
        </w:numPr>
        <w:autoSpaceDE w:val="0"/>
        <w:autoSpaceDN w:val="0"/>
        <w:adjustRightInd w:val="0"/>
        <w:spacing w:after="0" w:line="240" w:lineRule="auto"/>
        <w:rPr>
          <w:rFonts w:ascii="Arial" w:hAnsi="Arial" w:cs="Arial"/>
        </w:rPr>
      </w:pPr>
      <w:r w:rsidRPr="00C4008F">
        <w:rPr>
          <w:rFonts w:ascii="Arial" w:hAnsi="Arial" w:cs="Arial"/>
        </w:rPr>
        <w:t>The following table highlights information which shall be provided to the Authority, their content and the frequency to be issued:</w:t>
      </w:r>
    </w:p>
    <w:bookmarkEnd w:id="155"/>
    <w:p w:rsidR="00AF48D2" w:rsidRPr="00C4008F" w:rsidRDefault="00AF48D2" w:rsidP="00AF48D2">
      <w:pPr>
        <w:widowControl w:val="0"/>
        <w:autoSpaceDE w:val="0"/>
        <w:autoSpaceDN w:val="0"/>
        <w:adjustRightInd w:val="0"/>
        <w:spacing w:after="0" w:line="240" w:lineRule="auto"/>
        <w:ind w:left="120"/>
        <w:rPr>
          <w:rFonts w:ascii="Arial" w:hAnsi="Arial" w:cs="Arial"/>
        </w:rPr>
      </w:pPr>
    </w:p>
    <w:p w:rsidR="00AF48D2" w:rsidRPr="00C4008F" w:rsidRDefault="00AF48D2" w:rsidP="00AF48D2">
      <w:pPr>
        <w:widowControl w:val="0"/>
        <w:autoSpaceDE w:val="0"/>
        <w:autoSpaceDN w:val="0"/>
        <w:adjustRightInd w:val="0"/>
        <w:spacing w:after="0" w:line="240" w:lineRule="auto"/>
        <w:ind w:left="120"/>
        <w:rPr>
          <w:rFonts w:ascii="Arial" w:hAnsi="Arial" w:cs="Arial"/>
        </w:rPr>
      </w:pPr>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009"/>
        <w:gridCol w:w="3009"/>
        <w:gridCol w:w="3009"/>
      </w:tblGrid>
      <w:tr w:rsidR="00AF48D2" w:rsidRPr="00C4008F" w:rsidTr="002E4FFE">
        <w:tc>
          <w:tcPr>
            <w:tcW w:w="3009"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p>
        </w:tc>
        <w:tc>
          <w:tcPr>
            <w:tcW w:w="3009"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Comment</w:t>
            </w:r>
          </w:p>
        </w:tc>
        <w:tc>
          <w:tcPr>
            <w:tcW w:w="3009"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Frequency</w:t>
            </w:r>
          </w:p>
        </w:tc>
      </w:tr>
      <w:tr w:rsidR="00AF48D2" w:rsidRPr="00C4008F" w:rsidTr="002E4FFE">
        <w:tc>
          <w:tcPr>
            <w:tcW w:w="3009"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Supply of Technical Documentation</w:t>
            </w:r>
          </w:p>
        </w:tc>
        <w:tc>
          <w:tcPr>
            <w:tcW w:w="3009"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To be submitted on an ad-hoc basis to the Authority’s OM within 20 working days of request.</w:t>
            </w:r>
          </w:p>
        </w:tc>
        <w:tc>
          <w:tcPr>
            <w:tcW w:w="3009"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Ad-hoc</w:t>
            </w:r>
          </w:p>
        </w:tc>
      </w:tr>
      <w:tr w:rsidR="00AF48D2" w:rsidRPr="00C4008F" w:rsidTr="002E4FFE">
        <w:tc>
          <w:tcPr>
            <w:tcW w:w="3009"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List of Ad-Hoc Tasks Completed</w:t>
            </w:r>
          </w:p>
        </w:tc>
        <w:tc>
          <w:tcPr>
            <w:tcW w:w="3009"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To be completed and submitted to the Authority OM.</w:t>
            </w:r>
          </w:p>
        </w:tc>
        <w:tc>
          <w:tcPr>
            <w:tcW w:w="3009" w:type="dxa"/>
          </w:tcPr>
          <w:p w:rsidR="00AF48D2" w:rsidRPr="00C4008F" w:rsidRDefault="00AF48D2" w:rsidP="00AF48D2">
            <w:pPr>
              <w:widowControl w:val="0"/>
              <w:autoSpaceDE w:val="0"/>
              <w:autoSpaceDN w:val="0"/>
              <w:adjustRightInd w:val="0"/>
              <w:spacing w:after="0" w:line="240" w:lineRule="auto"/>
              <w:ind w:left="120"/>
              <w:rPr>
                <w:rFonts w:ascii="Arial" w:hAnsi="Arial" w:cs="Arial"/>
              </w:rPr>
            </w:pPr>
            <w:r w:rsidRPr="00C4008F">
              <w:rPr>
                <w:rFonts w:ascii="Arial" w:hAnsi="Arial" w:cs="Arial"/>
              </w:rPr>
              <w:t>Quarterly</w:t>
            </w:r>
          </w:p>
        </w:tc>
      </w:tr>
    </w:tbl>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 </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sectPr w:rsidR="00AF48D2" w:rsidRPr="00AF48D2" w:rsidSect="002E4FFE">
          <w:pgSz w:w="11906" w:h="16838"/>
          <w:pgMar w:top="1440" w:right="1440" w:bottom="1440" w:left="1440" w:header="708" w:footer="708" w:gutter="0"/>
          <w:cols w:space="708"/>
          <w:docGrid w:linePitch="360"/>
        </w:sect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bookmarkStart w:id="157" w:name="_Toc12364212"/>
      <w:r w:rsidRPr="00AF48D2">
        <w:rPr>
          <w:rFonts w:ascii="Arial" w:hAnsi="Arial" w:cs="Arial"/>
          <w:sz w:val="24"/>
          <w:szCs w:val="24"/>
        </w:rPr>
        <w:lastRenderedPageBreak/>
        <w:t>Appendix 1 – PROGRESS REVIEW MEETING (PRM) AGENDA FORMAT</w:t>
      </w:r>
      <w:bookmarkEnd w:id="157"/>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bl>
      <w:tblPr>
        <w:tblW w:w="9781" w:type="dxa"/>
        <w:tblInd w:w="-22" w:type="dxa"/>
        <w:tblLayout w:type="fixed"/>
        <w:tblCellMar>
          <w:left w:w="120" w:type="dxa"/>
          <w:right w:w="120" w:type="dxa"/>
        </w:tblCellMar>
        <w:tblLook w:val="0000" w:firstRow="0" w:lastRow="0" w:firstColumn="0" w:lastColumn="0" w:noHBand="0" w:noVBand="0"/>
      </w:tblPr>
      <w:tblGrid>
        <w:gridCol w:w="2495"/>
        <w:gridCol w:w="4163"/>
        <w:gridCol w:w="3123"/>
      </w:tblGrid>
      <w:tr w:rsidR="00AF48D2" w:rsidRPr="00AF48D2" w:rsidTr="002E4FFE">
        <w:tc>
          <w:tcPr>
            <w:tcW w:w="2495" w:type="dxa"/>
            <w:tcBorders>
              <w:bottom w:val="single" w:sz="8" w:space="0" w:color="auto"/>
            </w:tcBorders>
            <w:shd w:val="clear" w:color="auto" w:fill="CCCCCC"/>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Insert Contractor Header</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4163" w:type="dxa"/>
            <w:tcBorders>
              <w:bottom w:val="single" w:sz="8" w:space="0" w:color="auto"/>
            </w:tcBorders>
            <w:shd w:val="clear" w:color="auto" w:fill="CCCCCC"/>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Name</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Post</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Contractor</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Address</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Tel:  </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GTN:  </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Email:  </w:t>
            </w:r>
          </w:p>
        </w:tc>
        <w:tc>
          <w:tcPr>
            <w:tcW w:w="3123" w:type="dxa"/>
            <w:tcBorders>
              <w:bottom w:val="single" w:sz="8" w:space="0" w:color="auto"/>
            </w:tcBorders>
            <w:shd w:val="clear" w:color="auto" w:fill="CCCCCC"/>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blPrEx>
          <w:tblBorders>
            <w:top w:val="single" w:sz="2" w:space="0" w:color="auto"/>
            <w:bottom w:val="single" w:sz="2" w:space="0" w:color="auto"/>
          </w:tblBorders>
        </w:tblPrEx>
        <w:trPr>
          <w:trHeight w:val="257"/>
        </w:trPr>
        <w:tc>
          <w:tcPr>
            <w:tcW w:w="2495" w:type="dxa"/>
            <w:tcBorders>
              <w:top w:val="single" w:sz="8" w:space="0" w:color="auto"/>
              <w:bottom w:val="single" w:sz="8" w:space="0" w:color="auto"/>
            </w:tcBorders>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See Distribution:</w:t>
            </w:r>
          </w:p>
        </w:tc>
        <w:tc>
          <w:tcPr>
            <w:tcW w:w="4163" w:type="dxa"/>
            <w:tcBorders>
              <w:top w:val="single" w:sz="8" w:space="0" w:color="auto"/>
              <w:bottom w:val="single" w:sz="8" w:space="0" w:color="auto"/>
            </w:tcBorders>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3123" w:type="dxa"/>
            <w:tcBorders>
              <w:top w:val="single" w:sz="8" w:space="0" w:color="auto"/>
              <w:bottom w:val="single" w:sz="8" w:space="0" w:color="auto"/>
            </w:tcBorders>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Date: </w:t>
            </w:r>
          </w:p>
        </w:tc>
      </w:tr>
    </w:tbl>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AGENDA FOR THE AIR COMMODITIES PROGRESS REVIEW MEETING TO BE HELD AT (CONTRACTOR), AT (LOCATION), ON (DATE) AT (TIME)</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The PRM is to be chaired by the Contractors OM for the contract. The purpose of the PRM is to provide a forum for the Authority’s Engineering Authority and the Contractor to discuss the performance of the contract.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9"/>
        <w:gridCol w:w="7524"/>
        <w:gridCol w:w="1367"/>
      </w:tblGrid>
      <w:tr w:rsidR="00AF48D2" w:rsidRPr="00AF48D2" w:rsidTr="002E4FFE">
        <w:trPr>
          <w:trHeight w:val="242"/>
        </w:trPr>
        <w:tc>
          <w:tcPr>
            <w:tcW w:w="1169"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Item No</w:t>
            </w:r>
          </w:p>
        </w:tc>
        <w:tc>
          <w:tcPr>
            <w:tcW w:w="752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Item</w:t>
            </w:r>
          </w:p>
        </w:tc>
        <w:tc>
          <w:tcPr>
            <w:tcW w:w="13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Lead</w:t>
            </w:r>
          </w:p>
        </w:tc>
      </w:tr>
      <w:tr w:rsidR="00AF48D2" w:rsidRPr="00AF48D2" w:rsidTr="002E4FFE">
        <w:trPr>
          <w:trHeight w:val="242"/>
        </w:trPr>
        <w:tc>
          <w:tcPr>
            <w:tcW w:w="1169"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1</w:t>
            </w:r>
          </w:p>
        </w:tc>
        <w:tc>
          <w:tcPr>
            <w:tcW w:w="752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Introductions and Apologies.</w:t>
            </w:r>
          </w:p>
        </w:tc>
        <w:tc>
          <w:tcPr>
            <w:tcW w:w="13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Contractor</w:t>
            </w:r>
          </w:p>
        </w:tc>
      </w:tr>
      <w:tr w:rsidR="00AF48D2" w:rsidRPr="00AF48D2" w:rsidTr="002E4FFE">
        <w:trPr>
          <w:trHeight w:val="242"/>
        </w:trPr>
        <w:tc>
          <w:tcPr>
            <w:tcW w:w="1169"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2</w:t>
            </w:r>
          </w:p>
        </w:tc>
        <w:tc>
          <w:tcPr>
            <w:tcW w:w="752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Review of the Minutes from the previous PRM and actions therein. </w:t>
            </w:r>
          </w:p>
        </w:tc>
        <w:tc>
          <w:tcPr>
            <w:tcW w:w="13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Contractor</w:t>
            </w:r>
          </w:p>
        </w:tc>
      </w:tr>
      <w:tr w:rsidR="00AF48D2" w:rsidRPr="00AF48D2" w:rsidTr="002E4FFE">
        <w:trPr>
          <w:trHeight w:val="242"/>
        </w:trPr>
        <w:tc>
          <w:tcPr>
            <w:tcW w:w="1169"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3</w:t>
            </w:r>
          </w:p>
        </w:tc>
        <w:tc>
          <w:tcPr>
            <w:tcW w:w="752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Performance Review – Review of deliverables and agreement on any alleviation.</w:t>
            </w:r>
          </w:p>
        </w:tc>
        <w:tc>
          <w:tcPr>
            <w:tcW w:w="13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Contractor</w:t>
            </w:r>
          </w:p>
        </w:tc>
      </w:tr>
      <w:tr w:rsidR="00AF48D2" w:rsidRPr="00AF48D2" w:rsidTr="002E4FFE">
        <w:trPr>
          <w:trHeight w:val="242"/>
        </w:trPr>
        <w:tc>
          <w:tcPr>
            <w:tcW w:w="1169"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4</w:t>
            </w:r>
          </w:p>
        </w:tc>
        <w:tc>
          <w:tcPr>
            <w:tcW w:w="7524" w:type="dxa"/>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 xml:space="preserve">Commercial Review   </w:t>
            </w:r>
          </w:p>
        </w:tc>
        <w:tc>
          <w:tcPr>
            <w:tcW w:w="13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rPr>
          <w:trHeight w:val="242"/>
        </w:trPr>
        <w:tc>
          <w:tcPr>
            <w:tcW w:w="1169"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752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Invoicing and Payments</w:t>
            </w:r>
          </w:p>
        </w:tc>
        <w:tc>
          <w:tcPr>
            <w:tcW w:w="13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 Comm</w:t>
            </w:r>
          </w:p>
        </w:tc>
      </w:tr>
      <w:tr w:rsidR="00AF48D2" w:rsidRPr="00AF48D2" w:rsidTr="002E4FFE">
        <w:trPr>
          <w:trHeight w:val="242"/>
        </w:trPr>
        <w:tc>
          <w:tcPr>
            <w:tcW w:w="1169"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752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Contract Amendments</w:t>
            </w:r>
            <w:r w:rsidRPr="00AF48D2">
              <w:rPr>
                <w:rFonts w:ascii="Arial" w:hAnsi="Arial" w:cs="Arial"/>
                <w:sz w:val="24"/>
                <w:szCs w:val="24"/>
              </w:rPr>
              <w:tab/>
            </w:r>
          </w:p>
        </w:tc>
        <w:tc>
          <w:tcPr>
            <w:tcW w:w="13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 Comm</w:t>
            </w:r>
          </w:p>
        </w:tc>
      </w:tr>
      <w:tr w:rsidR="00AF48D2" w:rsidRPr="00AF48D2" w:rsidTr="002E4FFE">
        <w:trPr>
          <w:trHeight w:val="242"/>
        </w:trPr>
        <w:tc>
          <w:tcPr>
            <w:tcW w:w="1169"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752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Commercial Issues</w:t>
            </w:r>
          </w:p>
        </w:tc>
        <w:tc>
          <w:tcPr>
            <w:tcW w:w="13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 Comm</w:t>
            </w:r>
          </w:p>
        </w:tc>
      </w:tr>
      <w:tr w:rsidR="00AF48D2" w:rsidRPr="00AF48D2" w:rsidTr="002E4FFE">
        <w:trPr>
          <w:trHeight w:val="242"/>
        </w:trPr>
        <w:tc>
          <w:tcPr>
            <w:tcW w:w="1169"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5</w:t>
            </w:r>
          </w:p>
        </w:tc>
        <w:tc>
          <w:tcPr>
            <w:tcW w:w="7524" w:type="dxa"/>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 xml:space="preserve">Repair Review   </w:t>
            </w:r>
          </w:p>
        </w:tc>
        <w:tc>
          <w:tcPr>
            <w:tcW w:w="13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rPr>
          <w:trHeight w:val="199"/>
        </w:trPr>
        <w:tc>
          <w:tcPr>
            <w:tcW w:w="1169"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752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Review of WIP</w:t>
            </w:r>
          </w:p>
        </w:tc>
        <w:tc>
          <w:tcPr>
            <w:tcW w:w="13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 OM</w:t>
            </w:r>
          </w:p>
        </w:tc>
      </w:tr>
      <w:tr w:rsidR="00AF48D2" w:rsidRPr="00AF48D2" w:rsidTr="002E4FFE">
        <w:trPr>
          <w:trHeight w:val="199"/>
        </w:trPr>
        <w:tc>
          <w:tcPr>
            <w:tcW w:w="1169"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752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Review of delivery forecasts, agree and amend where appropriate variations in the repair program</w:t>
            </w:r>
          </w:p>
        </w:tc>
        <w:tc>
          <w:tcPr>
            <w:tcW w:w="13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 OM</w:t>
            </w:r>
          </w:p>
        </w:tc>
      </w:tr>
      <w:tr w:rsidR="00AF48D2" w:rsidRPr="00AF48D2" w:rsidTr="002E4FFE">
        <w:trPr>
          <w:trHeight w:val="199"/>
        </w:trPr>
        <w:tc>
          <w:tcPr>
            <w:tcW w:w="1169"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6</w:t>
            </w:r>
          </w:p>
        </w:tc>
        <w:tc>
          <w:tcPr>
            <w:tcW w:w="7524" w:type="dxa"/>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 xml:space="preserve">Spares Review  </w:t>
            </w:r>
          </w:p>
        </w:tc>
        <w:tc>
          <w:tcPr>
            <w:tcW w:w="13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rPr>
          <w:trHeight w:val="199"/>
        </w:trPr>
        <w:tc>
          <w:tcPr>
            <w:tcW w:w="1169"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752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Review of outstanding RFQs</w:t>
            </w:r>
          </w:p>
        </w:tc>
        <w:tc>
          <w:tcPr>
            <w:tcW w:w="13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 Logs</w:t>
            </w:r>
          </w:p>
        </w:tc>
      </w:tr>
      <w:tr w:rsidR="00AF48D2" w:rsidRPr="00AF48D2" w:rsidTr="002E4FFE">
        <w:trPr>
          <w:trHeight w:val="199"/>
        </w:trPr>
        <w:tc>
          <w:tcPr>
            <w:tcW w:w="1169"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752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Review of Orders placed and current delivery forecasts</w:t>
            </w:r>
          </w:p>
        </w:tc>
        <w:tc>
          <w:tcPr>
            <w:tcW w:w="13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 Logs</w:t>
            </w:r>
          </w:p>
        </w:tc>
      </w:tr>
      <w:tr w:rsidR="00AF48D2" w:rsidRPr="00AF48D2" w:rsidTr="002E4FFE">
        <w:trPr>
          <w:trHeight w:val="199"/>
        </w:trPr>
        <w:tc>
          <w:tcPr>
            <w:tcW w:w="1169"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752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Critical item review</w:t>
            </w:r>
          </w:p>
        </w:tc>
        <w:tc>
          <w:tcPr>
            <w:tcW w:w="13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 Logs</w:t>
            </w:r>
          </w:p>
        </w:tc>
      </w:tr>
      <w:tr w:rsidR="00AF48D2" w:rsidRPr="00AF48D2" w:rsidTr="002E4FFE">
        <w:trPr>
          <w:trHeight w:val="199"/>
        </w:trPr>
        <w:tc>
          <w:tcPr>
            <w:tcW w:w="1169"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7</w:t>
            </w:r>
          </w:p>
        </w:tc>
        <w:tc>
          <w:tcPr>
            <w:tcW w:w="7524" w:type="dxa"/>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PDS Review</w:t>
            </w:r>
          </w:p>
        </w:tc>
        <w:tc>
          <w:tcPr>
            <w:tcW w:w="13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rPr>
          <w:trHeight w:val="199"/>
        </w:trPr>
        <w:tc>
          <w:tcPr>
            <w:tcW w:w="1169"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752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Review of PDS tasks in progress and forecast completion dates</w:t>
            </w:r>
          </w:p>
        </w:tc>
        <w:tc>
          <w:tcPr>
            <w:tcW w:w="13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ACT OM</w:t>
            </w:r>
          </w:p>
        </w:tc>
      </w:tr>
      <w:tr w:rsidR="00AF48D2" w:rsidRPr="00AF48D2" w:rsidTr="002E4FFE">
        <w:trPr>
          <w:trHeight w:val="199"/>
        </w:trPr>
        <w:tc>
          <w:tcPr>
            <w:tcW w:w="1169"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752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Review of Obsolescence issues</w:t>
            </w:r>
          </w:p>
        </w:tc>
        <w:tc>
          <w:tcPr>
            <w:tcW w:w="13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ACT OM</w:t>
            </w:r>
          </w:p>
        </w:tc>
      </w:tr>
      <w:tr w:rsidR="00AF48D2" w:rsidRPr="00AF48D2" w:rsidTr="002E4FFE">
        <w:trPr>
          <w:trHeight w:val="199"/>
        </w:trPr>
        <w:tc>
          <w:tcPr>
            <w:tcW w:w="1169"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14</w:t>
            </w:r>
          </w:p>
        </w:tc>
        <w:tc>
          <w:tcPr>
            <w:tcW w:w="752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AOB.</w:t>
            </w:r>
          </w:p>
        </w:tc>
        <w:tc>
          <w:tcPr>
            <w:tcW w:w="13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Contractor</w:t>
            </w:r>
          </w:p>
        </w:tc>
      </w:tr>
      <w:tr w:rsidR="00AF48D2" w:rsidRPr="00AF48D2" w:rsidTr="002E4FFE">
        <w:trPr>
          <w:trHeight w:val="242"/>
        </w:trPr>
        <w:tc>
          <w:tcPr>
            <w:tcW w:w="1169"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15</w:t>
            </w:r>
          </w:p>
        </w:tc>
        <w:tc>
          <w:tcPr>
            <w:tcW w:w="752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Date of next meeting.</w:t>
            </w:r>
          </w:p>
        </w:tc>
        <w:tc>
          <w:tcPr>
            <w:tcW w:w="13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Contractor</w:t>
            </w:r>
          </w:p>
        </w:tc>
      </w:tr>
    </w:tbl>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bl>
      <w:tblPr>
        <w:tblW w:w="9898" w:type="dxa"/>
        <w:tblLayout w:type="fixed"/>
        <w:tblLook w:val="0000" w:firstRow="0" w:lastRow="0" w:firstColumn="0" w:lastColumn="0" w:noHBand="0" w:noVBand="0"/>
      </w:tblPr>
      <w:tblGrid>
        <w:gridCol w:w="1538"/>
        <w:gridCol w:w="4479"/>
        <w:gridCol w:w="3881"/>
      </w:tblGrid>
      <w:tr w:rsidR="00AF48D2" w:rsidRPr="00AF48D2" w:rsidTr="00CA2734">
        <w:trPr>
          <w:trHeight w:val="568"/>
        </w:trPr>
        <w:tc>
          <w:tcPr>
            <w:tcW w:w="1538"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lastRenderedPageBreak/>
              <w:t>Distribution:</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4479"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Defence Equipment &amp; Support:</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Afd 1 – Operations Manager (OM)</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Afd 1 – Engineering Manager </w:t>
            </w:r>
          </w:p>
          <w:p w:rsid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Afd 1 – Inventory Manager</w:t>
            </w:r>
          </w:p>
          <w:p w:rsidR="00442A6B" w:rsidRPr="00AF48D2" w:rsidRDefault="00442A6B" w:rsidP="00AF48D2">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t>AC- Eng QA- Quality</w:t>
            </w:r>
            <w:r w:rsidR="007B5AF3">
              <w:rPr>
                <w:rFonts w:ascii="Arial" w:hAnsi="Arial" w:cs="Arial"/>
                <w:sz w:val="24"/>
                <w:szCs w:val="24"/>
              </w:rPr>
              <w:t xml:space="preserve"> Assurance Engineer</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 Comm – Commercial Officer</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Contractor – Technical Manager</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Contractor – Contract Lead                  </w:t>
            </w:r>
          </w:p>
        </w:tc>
        <w:tc>
          <w:tcPr>
            <w:tcW w:w="3881"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Info only:</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Afd Lead – Operations Manager </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 Safety(Air) – Head of Safety</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 Comm – Commercial Officer</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c>
          <w:tcPr>
            <w:tcW w:w="1538"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4479"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3881"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bl>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sectPr w:rsidR="00AF48D2" w:rsidRPr="00AF48D2" w:rsidSect="002E4FFE">
          <w:footerReference w:type="default" r:id="rId15"/>
          <w:pgSz w:w="11906" w:h="16838"/>
          <w:pgMar w:top="1440" w:right="1440" w:bottom="1440" w:left="1440" w:header="708" w:footer="708" w:gutter="0"/>
          <w:cols w:space="708"/>
          <w:docGrid w:linePitch="360"/>
        </w:sect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bookmarkStart w:id="158" w:name="_Toc12364213"/>
      <w:r w:rsidRPr="00AF48D2">
        <w:rPr>
          <w:rFonts w:ascii="Arial" w:hAnsi="Arial" w:cs="Arial"/>
          <w:sz w:val="24"/>
          <w:szCs w:val="24"/>
        </w:rPr>
        <w:lastRenderedPageBreak/>
        <w:t>Appendix 2 – Local Technical Committee (LTC) Agenda Format:</w:t>
      </w:r>
      <w:bookmarkEnd w:id="158"/>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bl>
      <w:tblPr>
        <w:tblW w:w="9781" w:type="dxa"/>
        <w:tblInd w:w="-22" w:type="dxa"/>
        <w:tblLayout w:type="fixed"/>
        <w:tblCellMar>
          <w:left w:w="120" w:type="dxa"/>
          <w:right w:w="120" w:type="dxa"/>
        </w:tblCellMar>
        <w:tblLook w:val="0000" w:firstRow="0" w:lastRow="0" w:firstColumn="0" w:lastColumn="0" w:noHBand="0" w:noVBand="0"/>
      </w:tblPr>
      <w:tblGrid>
        <w:gridCol w:w="2495"/>
        <w:gridCol w:w="4163"/>
        <w:gridCol w:w="3123"/>
      </w:tblGrid>
      <w:tr w:rsidR="00AF48D2" w:rsidRPr="00AF48D2" w:rsidTr="002E4FFE">
        <w:tc>
          <w:tcPr>
            <w:tcW w:w="2495" w:type="dxa"/>
            <w:tcBorders>
              <w:bottom w:val="single" w:sz="8"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noProof/>
                <w:sz w:val="24"/>
                <w:szCs w:val="24"/>
              </w:rPr>
              <w:drawing>
                <wp:inline distT="0" distB="0" distL="0" distR="0" wp14:anchorId="79665307" wp14:editId="658C388A">
                  <wp:extent cx="1409700" cy="1152525"/>
                  <wp:effectExtent l="0" t="0" r="0" b="9525"/>
                  <wp:docPr id="3" name="Picture 3"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CMYK_A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9700" cy="1152525"/>
                          </a:xfrm>
                          <a:prstGeom prst="rect">
                            <a:avLst/>
                          </a:prstGeom>
                          <a:noFill/>
                          <a:ln>
                            <a:noFill/>
                          </a:ln>
                        </pic:spPr>
                      </pic:pic>
                    </a:graphicData>
                  </a:graphic>
                </wp:inline>
              </w:drawing>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4163" w:type="dxa"/>
            <w:tcBorders>
              <w:bottom w:val="single" w:sz="8" w:space="0" w:color="auto"/>
            </w:tcBorders>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Airfield 1</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Engineering Manager</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Defence Equipment and Support</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Air Commodities Team (AC Team),</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Walnut 3C #1333, MOD Abbey Wood,</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BRISTOL, BS34 8JH</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Tel:  030 679 (******)</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Email:  </w:t>
            </w:r>
          </w:p>
        </w:tc>
        <w:tc>
          <w:tcPr>
            <w:tcW w:w="3123" w:type="dxa"/>
            <w:tcBorders>
              <w:bottom w:val="single" w:sz="8"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noProof/>
                <w:sz w:val="24"/>
                <w:szCs w:val="24"/>
              </w:rPr>
              <w:drawing>
                <wp:inline distT="0" distB="0" distL="0" distR="0" wp14:anchorId="4F61EFDB" wp14:editId="7B3B89B5">
                  <wp:extent cx="1590675" cy="981075"/>
                  <wp:effectExtent l="0" t="0" r="9525" b="9525"/>
                  <wp:docPr id="2" name="Pictur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90675" cy="981075"/>
                          </a:xfrm>
                          <a:prstGeom prst="rect">
                            <a:avLst/>
                          </a:prstGeom>
                          <a:noFill/>
                          <a:ln>
                            <a:noFill/>
                          </a:ln>
                        </pic:spPr>
                      </pic:pic>
                    </a:graphicData>
                  </a:graphic>
                </wp:inline>
              </w:drawing>
            </w:r>
            <w:r w:rsidRPr="00AF48D2">
              <w:rPr>
                <w:rFonts w:ascii="Arial" w:hAnsi="Arial" w:cs="Arial"/>
                <w:noProof/>
                <w:sz w:val="24"/>
                <w:szCs w:val="24"/>
              </w:rPr>
              <w:drawing>
                <wp:inline distT="0" distB="0" distL="0" distR="0" wp14:anchorId="361EED33" wp14:editId="5B7E8E86">
                  <wp:extent cx="1581150" cy="247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1150" cy="247650"/>
                          </a:xfrm>
                          <a:prstGeom prst="rect">
                            <a:avLst/>
                          </a:prstGeom>
                          <a:noFill/>
                          <a:ln>
                            <a:noFill/>
                          </a:ln>
                        </pic:spPr>
                      </pic:pic>
                    </a:graphicData>
                  </a:graphic>
                </wp:inline>
              </w:drawing>
            </w:r>
          </w:p>
        </w:tc>
      </w:tr>
      <w:tr w:rsidR="00AF48D2" w:rsidRPr="00AF48D2" w:rsidTr="002E4FFE">
        <w:tblPrEx>
          <w:tblBorders>
            <w:top w:val="single" w:sz="2" w:space="0" w:color="auto"/>
            <w:bottom w:val="single" w:sz="2" w:space="0" w:color="auto"/>
          </w:tblBorders>
        </w:tblPrEx>
        <w:trPr>
          <w:trHeight w:val="257"/>
        </w:trPr>
        <w:tc>
          <w:tcPr>
            <w:tcW w:w="2495" w:type="dxa"/>
            <w:tcBorders>
              <w:top w:val="single" w:sz="8" w:space="0" w:color="auto"/>
              <w:bottom w:val="single" w:sz="8" w:space="0" w:color="auto"/>
            </w:tcBorders>
            <w:vAlign w:val="center"/>
          </w:tcPr>
          <w:p w:rsidR="00AF48D2" w:rsidRPr="00AF48D2" w:rsidDel="00002DA0"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See Distribution:</w:t>
            </w:r>
          </w:p>
        </w:tc>
        <w:tc>
          <w:tcPr>
            <w:tcW w:w="4163" w:type="dxa"/>
            <w:tcBorders>
              <w:top w:val="single" w:sz="8" w:space="0" w:color="auto"/>
              <w:bottom w:val="single" w:sz="8" w:space="0" w:color="auto"/>
            </w:tcBorders>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3123" w:type="dxa"/>
            <w:tcBorders>
              <w:top w:val="single" w:sz="8" w:space="0" w:color="auto"/>
              <w:bottom w:val="single" w:sz="8" w:space="0" w:color="auto"/>
            </w:tcBorders>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Date: </w:t>
            </w:r>
          </w:p>
        </w:tc>
      </w:tr>
    </w:tbl>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AGENDA FOR THE AIR COMMODITIES LTC MEETING TO BE HELD AT (CONTRACTOR), AT (LOCATION), ON (DATE) AT (TIME)</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The LTC is to be chaired by the Authority OM for the contract in their capacity as the MOD EA. The purpose of the LTC is to provide a forum for the EA and the DO to deal with technical and associated matters. The meeting is also used to verify the configuration control status of equipment, classify and approve any configuration changes and manage the performance of the contract.</w:t>
      </w: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4"/>
        <w:gridCol w:w="7421"/>
        <w:gridCol w:w="1267"/>
      </w:tblGrid>
      <w:tr w:rsidR="00AF48D2" w:rsidRPr="00AF48D2" w:rsidTr="002E4FFE">
        <w:tc>
          <w:tcPr>
            <w:tcW w:w="119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Item No</w:t>
            </w:r>
          </w:p>
        </w:tc>
        <w:tc>
          <w:tcPr>
            <w:tcW w:w="7421"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Item</w:t>
            </w:r>
          </w:p>
        </w:tc>
        <w:tc>
          <w:tcPr>
            <w:tcW w:w="12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Lead</w:t>
            </w:r>
          </w:p>
        </w:tc>
      </w:tr>
      <w:tr w:rsidR="00AF48D2" w:rsidRPr="00AF48D2" w:rsidTr="002E4FFE">
        <w:tc>
          <w:tcPr>
            <w:tcW w:w="119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1</w:t>
            </w:r>
          </w:p>
        </w:tc>
        <w:tc>
          <w:tcPr>
            <w:tcW w:w="7421"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Introductions and Apologies.</w:t>
            </w:r>
          </w:p>
        </w:tc>
        <w:tc>
          <w:tcPr>
            <w:tcW w:w="12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ACT SDM</w:t>
            </w:r>
          </w:p>
        </w:tc>
      </w:tr>
      <w:tr w:rsidR="00AF48D2" w:rsidRPr="00AF48D2" w:rsidTr="002E4FFE">
        <w:tc>
          <w:tcPr>
            <w:tcW w:w="119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2</w:t>
            </w:r>
          </w:p>
        </w:tc>
        <w:tc>
          <w:tcPr>
            <w:tcW w:w="7421"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Review of the Minutes from the previous PRM and actions therein. </w:t>
            </w:r>
          </w:p>
        </w:tc>
        <w:tc>
          <w:tcPr>
            <w:tcW w:w="12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ACT SDM</w:t>
            </w:r>
          </w:p>
        </w:tc>
      </w:tr>
      <w:tr w:rsidR="00AF48D2" w:rsidRPr="00AF48D2" w:rsidTr="002E4FFE">
        <w:trPr>
          <w:trHeight w:val="201"/>
        </w:trPr>
        <w:tc>
          <w:tcPr>
            <w:tcW w:w="119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3</w:t>
            </w:r>
          </w:p>
        </w:tc>
        <w:tc>
          <w:tcPr>
            <w:tcW w:w="7421"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Configuration Status Report (CSR) review of all products supplied to ACT.</w:t>
            </w:r>
          </w:p>
        </w:tc>
        <w:tc>
          <w:tcPr>
            <w:tcW w:w="12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Contractor</w:t>
            </w:r>
          </w:p>
        </w:tc>
      </w:tr>
      <w:tr w:rsidR="00AF48D2" w:rsidRPr="00AF48D2" w:rsidTr="002E4FFE">
        <w:tc>
          <w:tcPr>
            <w:tcW w:w="119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4</w:t>
            </w:r>
          </w:p>
        </w:tc>
        <w:tc>
          <w:tcPr>
            <w:tcW w:w="7421"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Proposed configuration changes or modifications.</w:t>
            </w:r>
          </w:p>
        </w:tc>
        <w:tc>
          <w:tcPr>
            <w:tcW w:w="12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Contractor</w:t>
            </w:r>
          </w:p>
        </w:tc>
      </w:tr>
      <w:tr w:rsidR="00AF48D2" w:rsidRPr="00AF48D2" w:rsidTr="002E4FFE">
        <w:tc>
          <w:tcPr>
            <w:tcW w:w="119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5</w:t>
            </w:r>
          </w:p>
        </w:tc>
        <w:tc>
          <w:tcPr>
            <w:tcW w:w="7421"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Maintenance Policy and Technical Document Status – APs / CMMs.</w:t>
            </w:r>
          </w:p>
        </w:tc>
        <w:tc>
          <w:tcPr>
            <w:tcW w:w="12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Contractor</w:t>
            </w:r>
          </w:p>
        </w:tc>
      </w:tr>
      <w:tr w:rsidR="00AF48D2" w:rsidRPr="00AF48D2" w:rsidTr="002E4FFE">
        <w:trPr>
          <w:trHeight w:val="185"/>
        </w:trPr>
        <w:tc>
          <w:tcPr>
            <w:tcW w:w="119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6</w:t>
            </w:r>
          </w:p>
        </w:tc>
        <w:tc>
          <w:tcPr>
            <w:tcW w:w="7421"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ACT Safety Assessment Reports and Equipment Lifeing.</w:t>
            </w:r>
          </w:p>
        </w:tc>
        <w:tc>
          <w:tcPr>
            <w:tcW w:w="12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ACT SDM</w:t>
            </w:r>
          </w:p>
        </w:tc>
      </w:tr>
      <w:tr w:rsidR="00AF48D2" w:rsidRPr="00AF48D2" w:rsidTr="002E4FFE">
        <w:tc>
          <w:tcPr>
            <w:tcW w:w="119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7</w:t>
            </w:r>
          </w:p>
        </w:tc>
        <w:tc>
          <w:tcPr>
            <w:tcW w:w="7421"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Obsolescence Management Log.</w:t>
            </w:r>
          </w:p>
        </w:tc>
        <w:tc>
          <w:tcPr>
            <w:tcW w:w="12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Contractor</w:t>
            </w:r>
          </w:p>
        </w:tc>
      </w:tr>
      <w:tr w:rsidR="00AF48D2" w:rsidRPr="00AF48D2" w:rsidTr="002E4FFE">
        <w:tc>
          <w:tcPr>
            <w:tcW w:w="119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8</w:t>
            </w:r>
          </w:p>
        </w:tc>
        <w:tc>
          <w:tcPr>
            <w:tcW w:w="7421"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PDS TAFFs and forecast completion dates.</w:t>
            </w:r>
          </w:p>
        </w:tc>
        <w:tc>
          <w:tcPr>
            <w:tcW w:w="12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ACT SDM</w:t>
            </w:r>
          </w:p>
        </w:tc>
      </w:tr>
      <w:tr w:rsidR="00AF48D2" w:rsidRPr="00AF48D2" w:rsidTr="002E4FFE">
        <w:tc>
          <w:tcPr>
            <w:tcW w:w="119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9</w:t>
            </w:r>
          </w:p>
        </w:tc>
        <w:tc>
          <w:tcPr>
            <w:tcW w:w="7421"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Regulatory Issues.</w:t>
            </w:r>
          </w:p>
        </w:tc>
        <w:tc>
          <w:tcPr>
            <w:tcW w:w="12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ACT SDM</w:t>
            </w:r>
          </w:p>
        </w:tc>
      </w:tr>
      <w:tr w:rsidR="00AF48D2" w:rsidRPr="00AF48D2" w:rsidTr="002E4FFE">
        <w:trPr>
          <w:trHeight w:val="262"/>
        </w:trPr>
        <w:tc>
          <w:tcPr>
            <w:tcW w:w="119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10</w:t>
            </w:r>
          </w:p>
        </w:tc>
        <w:tc>
          <w:tcPr>
            <w:tcW w:w="7421"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Contract quality performance.</w:t>
            </w:r>
          </w:p>
        </w:tc>
        <w:tc>
          <w:tcPr>
            <w:tcW w:w="12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ACT SDM</w:t>
            </w:r>
          </w:p>
        </w:tc>
      </w:tr>
      <w:tr w:rsidR="00AF48D2" w:rsidRPr="00AF48D2" w:rsidTr="002E4FFE">
        <w:tc>
          <w:tcPr>
            <w:tcW w:w="119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11</w:t>
            </w:r>
          </w:p>
        </w:tc>
        <w:tc>
          <w:tcPr>
            <w:tcW w:w="7421"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Contract logistics performance.</w:t>
            </w:r>
          </w:p>
        </w:tc>
        <w:tc>
          <w:tcPr>
            <w:tcW w:w="12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ACT SDM</w:t>
            </w:r>
          </w:p>
        </w:tc>
      </w:tr>
      <w:tr w:rsidR="00AF48D2" w:rsidRPr="00AF48D2" w:rsidTr="002E4FFE">
        <w:tc>
          <w:tcPr>
            <w:tcW w:w="119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12</w:t>
            </w:r>
          </w:p>
        </w:tc>
        <w:tc>
          <w:tcPr>
            <w:tcW w:w="7421"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MOD Ac Fleets Out of Service Dates.</w:t>
            </w:r>
          </w:p>
        </w:tc>
        <w:tc>
          <w:tcPr>
            <w:tcW w:w="12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ACT SDM</w:t>
            </w:r>
          </w:p>
        </w:tc>
      </w:tr>
      <w:tr w:rsidR="00AF48D2" w:rsidRPr="00AF48D2" w:rsidTr="002E4FFE">
        <w:tc>
          <w:tcPr>
            <w:tcW w:w="119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13</w:t>
            </w:r>
          </w:p>
        </w:tc>
        <w:tc>
          <w:tcPr>
            <w:tcW w:w="7421"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Commercial Issues, Warranties and Core / Ad-Hoc Charges.</w:t>
            </w:r>
          </w:p>
        </w:tc>
        <w:tc>
          <w:tcPr>
            <w:tcW w:w="12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 Comm</w:t>
            </w:r>
          </w:p>
        </w:tc>
      </w:tr>
      <w:tr w:rsidR="00AF48D2" w:rsidRPr="00AF48D2" w:rsidTr="002E4FFE">
        <w:tc>
          <w:tcPr>
            <w:tcW w:w="119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14</w:t>
            </w:r>
          </w:p>
        </w:tc>
        <w:tc>
          <w:tcPr>
            <w:tcW w:w="7421"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AOB.</w:t>
            </w:r>
          </w:p>
        </w:tc>
        <w:tc>
          <w:tcPr>
            <w:tcW w:w="12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 SDM</w:t>
            </w:r>
          </w:p>
        </w:tc>
      </w:tr>
      <w:tr w:rsidR="00AF48D2" w:rsidRPr="00AF48D2" w:rsidTr="002E4FFE">
        <w:trPr>
          <w:trHeight w:val="194"/>
        </w:trPr>
        <w:tc>
          <w:tcPr>
            <w:tcW w:w="1194"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lastRenderedPageBreak/>
              <w:t>15</w:t>
            </w:r>
          </w:p>
        </w:tc>
        <w:tc>
          <w:tcPr>
            <w:tcW w:w="7421"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Date of next meeting.</w:t>
            </w:r>
          </w:p>
        </w:tc>
        <w:tc>
          <w:tcPr>
            <w:tcW w:w="126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 SDM</w:t>
            </w:r>
          </w:p>
        </w:tc>
      </w:tr>
    </w:tbl>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bl>
      <w:tblPr>
        <w:tblW w:w="9898" w:type="dxa"/>
        <w:tblLayout w:type="fixed"/>
        <w:tblLook w:val="0000" w:firstRow="0" w:lastRow="0" w:firstColumn="0" w:lastColumn="0" w:noHBand="0" w:noVBand="0"/>
      </w:tblPr>
      <w:tblGrid>
        <w:gridCol w:w="1538"/>
        <w:gridCol w:w="4479"/>
        <w:gridCol w:w="3881"/>
      </w:tblGrid>
      <w:tr w:rsidR="00AF48D2" w:rsidRPr="00AF48D2" w:rsidTr="002E4FFE">
        <w:tc>
          <w:tcPr>
            <w:tcW w:w="1538"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Distribution:</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4479"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Defence Equipment &amp; Support:</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Afd 1 – Operations Manager (OM)</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Afd 1 – Engineering Manager </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Afd 1 – Inventory Manager</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 Comm – Commercial Officer</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Contractor – Technical Manager</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Contractor – Contract Lead                  </w:t>
            </w:r>
          </w:p>
        </w:tc>
        <w:tc>
          <w:tcPr>
            <w:tcW w:w="3881"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Info only:</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Afd Lead – Operations Manager </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 Safety(Air) – Head of Safety</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AC Comm – Commercial Officer</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c>
          <w:tcPr>
            <w:tcW w:w="1538"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4479"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3881"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bl>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sectPr w:rsidR="00AF48D2" w:rsidRPr="00AF48D2" w:rsidSect="002E4FFE">
          <w:pgSz w:w="11906" w:h="16838"/>
          <w:pgMar w:top="1440" w:right="1440" w:bottom="1440" w:left="1440" w:header="708" w:footer="708" w:gutter="0"/>
          <w:cols w:space="708"/>
          <w:docGrid w:linePitch="360"/>
        </w:sectPr>
      </w:pPr>
      <w:r w:rsidRPr="00AF48D2">
        <w:rPr>
          <w:rFonts w:ascii="Arial" w:hAnsi="Arial" w:cs="Arial"/>
          <w:sz w:val="24"/>
          <w:szCs w:val="24"/>
        </w:rPr>
        <w:tab/>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bookmarkStart w:id="159" w:name="_Toc12364214"/>
      <w:r w:rsidRPr="00AF48D2">
        <w:rPr>
          <w:rFonts w:ascii="Arial" w:hAnsi="Arial" w:cs="Arial"/>
          <w:sz w:val="24"/>
          <w:szCs w:val="24"/>
        </w:rPr>
        <w:lastRenderedPageBreak/>
        <w:t>Appendix 3 – Range of equipment</w:t>
      </w:r>
      <w:bookmarkEnd w:id="159"/>
    </w:p>
    <w:tbl>
      <w:tblPr>
        <w:tblpPr w:leftFromText="180" w:rightFromText="180" w:horzAnchor="margin" w:tblpY="900"/>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4"/>
        <w:gridCol w:w="937"/>
        <w:gridCol w:w="2552"/>
        <w:gridCol w:w="2675"/>
        <w:gridCol w:w="4412"/>
      </w:tblGrid>
      <w:tr w:rsidR="00AF48D2" w:rsidRPr="00AF48D2" w:rsidTr="002E4FFE">
        <w:tc>
          <w:tcPr>
            <w:tcW w:w="3594" w:type="dxa"/>
            <w:shd w:val="clear" w:color="auto" w:fill="C0C0C0"/>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bookmarkStart w:id="160" w:name="_Hlk2603940"/>
            <w:r w:rsidRPr="00AF48D2">
              <w:rPr>
                <w:rFonts w:ascii="Arial" w:hAnsi="Arial" w:cs="Arial"/>
                <w:b/>
                <w:sz w:val="24"/>
                <w:szCs w:val="24"/>
              </w:rPr>
              <w:t>Description</w:t>
            </w:r>
          </w:p>
        </w:tc>
        <w:tc>
          <w:tcPr>
            <w:tcW w:w="937" w:type="dxa"/>
            <w:shd w:val="clear" w:color="auto" w:fill="C0C0C0"/>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Qty</w:t>
            </w:r>
          </w:p>
        </w:tc>
        <w:tc>
          <w:tcPr>
            <w:tcW w:w="2552" w:type="dxa"/>
            <w:shd w:val="clear" w:color="auto" w:fill="C0C0C0"/>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NSN</w:t>
            </w:r>
          </w:p>
        </w:tc>
        <w:tc>
          <w:tcPr>
            <w:tcW w:w="2675" w:type="dxa"/>
            <w:shd w:val="clear" w:color="auto" w:fill="C0C0C0"/>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Air Publication</w:t>
            </w:r>
          </w:p>
        </w:tc>
        <w:tc>
          <w:tcPr>
            <w:tcW w:w="4412" w:type="dxa"/>
            <w:shd w:val="clear" w:color="auto" w:fill="C0C0C0"/>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Previous Contractor details</w:t>
            </w:r>
          </w:p>
        </w:tc>
      </w:tr>
      <w:tr w:rsidR="00AF48D2" w:rsidRPr="00AF48D2" w:rsidTr="002E4FFE">
        <w:tc>
          <w:tcPr>
            <w:tcW w:w="3594"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Rotortuner 5JS+</w:t>
            </w:r>
          </w:p>
        </w:tc>
        <w:tc>
          <w:tcPr>
            <w:tcW w:w="937"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2552"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4XV/4290-99-7461062</w:t>
            </w:r>
          </w:p>
        </w:tc>
        <w:tc>
          <w:tcPr>
            <w:tcW w:w="2675"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DAP 119A-20720-1</w:t>
            </w:r>
          </w:p>
        </w:tc>
        <w:tc>
          <w:tcPr>
            <w:tcW w:w="4412" w:type="dxa"/>
            <w:shd w:val="clear" w:color="auto" w:fill="auto"/>
            <w:vAlign w:val="center"/>
          </w:tcPr>
          <w:p w:rsidR="00AF48D2" w:rsidRPr="00AF48D2" w:rsidRDefault="00CA5273" w:rsidP="00AF48D2">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t>Helitune</w:t>
            </w:r>
            <w:r w:rsidR="00AF48D2" w:rsidRPr="00AF48D2">
              <w:rPr>
                <w:rFonts w:ascii="Arial" w:hAnsi="Arial" w:cs="Arial"/>
                <w:sz w:val="24"/>
                <w:szCs w:val="24"/>
              </w:rPr>
              <w:t xml:space="preserve"> Ltd</w:t>
            </w:r>
          </w:p>
        </w:tc>
      </w:tr>
      <w:tr w:rsidR="00AF48D2" w:rsidRPr="00AF48D2" w:rsidTr="002E4FFE">
        <w:tc>
          <w:tcPr>
            <w:tcW w:w="3594"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Universal Static Balance Fixture </w:t>
            </w:r>
          </w:p>
        </w:tc>
        <w:tc>
          <w:tcPr>
            <w:tcW w:w="937"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2552"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4GB/4920-01-4832113</w:t>
            </w:r>
          </w:p>
        </w:tc>
        <w:tc>
          <w:tcPr>
            <w:tcW w:w="2675"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DAP 119A-20721-1</w:t>
            </w:r>
          </w:p>
        </w:tc>
        <w:tc>
          <w:tcPr>
            <w:tcW w:w="4412"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Avion Manufacturing (USA)</w:t>
            </w:r>
          </w:p>
        </w:tc>
      </w:tr>
      <w:tr w:rsidR="00AF48D2" w:rsidRPr="00AF48D2" w:rsidTr="002E4FFE">
        <w:tc>
          <w:tcPr>
            <w:tcW w:w="3594"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bookmarkStart w:id="161" w:name="_Hlk9431054"/>
            <w:r w:rsidRPr="00AF48D2">
              <w:rPr>
                <w:rFonts w:ascii="Arial" w:hAnsi="Arial" w:cs="Arial"/>
                <w:sz w:val="24"/>
                <w:szCs w:val="24"/>
              </w:rPr>
              <w:t>Virtual Master Static Balance Fixture</w:t>
            </w:r>
            <w:bookmarkEnd w:id="161"/>
          </w:p>
        </w:tc>
        <w:tc>
          <w:tcPr>
            <w:tcW w:w="937"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2552"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4GB/4920-01-5324250</w:t>
            </w:r>
          </w:p>
        </w:tc>
        <w:tc>
          <w:tcPr>
            <w:tcW w:w="2675"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DAP 119A-20722-1</w:t>
            </w:r>
          </w:p>
        </w:tc>
        <w:tc>
          <w:tcPr>
            <w:tcW w:w="4412"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Avion Manufacturing (USA)</w:t>
            </w:r>
          </w:p>
        </w:tc>
      </w:tr>
      <w:tr w:rsidR="00AF48D2" w:rsidRPr="00AF48D2" w:rsidTr="002E4FFE">
        <w:tc>
          <w:tcPr>
            <w:tcW w:w="3594"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Vibration Training Model – Aero Engine Simulator (RAF Wyton)</w:t>
            </w:r>
          </w:p>
        </w:tc>
        <w:tc>
          <w:tcPr>
            <w:tcW w:w="937"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1</w:t>
            </w:r>
          </w:p>
        </w:tc>
        <w:tc>
          <w:tcPr>
            <w:tcW w:w="2552"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Nil</w:t>
            </w:r>
          </w:p>
        </w:tc>
        <w:tc>
          <w:tcPr>
            <w:tcW w:w="2675"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Nil</w:t>
            </w:r>
          </w:p>
        </w:tc>
        <w:tc>
          <w:tcPr>
            <w:tcW w:w="4412"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ATOM Ltd</w:t>
            </w:r>
          </w:p>
        </w:tc>
      </w:tr>
      <w:tr w:rsidR="00AF48D2" w:rsidRPr="00AF48D2" w:rsidTr="002E4FFE">
        <w:tc>
          <w:tcPr>
            <w:tcW w:w="3594"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Vibration Training Model – Fixed Wing Propeller (RAF Wyton)</w:t>
            </w:r>
          </w:p>
        </w:tc>
        <w:tc>
          <w:tcPr>
            <w:tcW w:w="937"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1</w:t>
            </w:r>
          </w:p>
        </w:tc>
        <w:tc>
          <w:tcPr>
            <w:tcW w:w="2552"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Nil</w:t>
            </w:r>
          </w:p>
        </w:tc>
        <w:tc>
          <w:tcPr>
            <w:tcW w:w="2675"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Nil</w:t>
            </w:r>
          </w:p>
        </w:tc>
        <w:tc>
          <w:tcPr>
            <w:tcW w:w="4412" w:type="dxa"/>
            <w:shd w:val="clear" w:color="auto" w:fill="auto"/>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ATOM Ltd</w:t>
            </w:r>
          </w:p>
        </w:tc>
      </w:tr>
      <w:tr w:rsidR="00AF48D2" w:rsidRPr="00AF48D2" w:rsidTr="002E4FFE">
        <w:tc>
          <w:tcPr>
            <w:tcW w:w="3594"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Vibration Training Model – Sea King (HMNB Portsmouth)</w:t>
            </w:r>
          </w:p>
        </w:tc>
        <w:tc>
          <w:tcPr>
            <w:tcW w:w="937"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1</w:t>
            </w:r>
          </w:p>
        </w:tc>
        <w:tc>
          <w:tcPr>
            <w:tcW w:w="2552"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Nil</w:t>
            </w:r>
          </w:p>
        </w:tc>
        <w:tc>
          <w:tcPr>
            <w:tcW w:w="2675"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Nil</w:t>
            </w:r>
          </w:p>
        </w:tc>
        <w:tc>
          <w:tcPr>
            <w:tcW w:w="4412" w:type="dxa"/>
            <w:shd w:val="clear" w:color="auto" w:fill="auto"/>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ATOM Ltd</w:t>
            </w:r>
          </w:p>
        </w:tc>
      </w:tr>
      <w:tr w:rsidR="00AF48D2" w:rsidRPr="00AF48D2" w:rsidTr="002E4FFE">
        <w:tc>
          <w:tcPr>
            <w:tcW w:w="3594"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Vibration Training Model – Merlin (HMNB Portsmouth)</w:t>
            </w:r>
          </w:p>
        </w:tc>
        <w:tc>
          <w:tcPr>
            <w:tcW w:w="937"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1</w:t>
            </w:r>
          </w:p>
        </w:tc>
        <w:tc>
          <w:tcPr>
            <w:tcW w:w="2552"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Nil</w:t>
            </w:r>
          </w:p>
        </w:tc>
        <w:tc>
          <w:tcPr>
            <w:tcW w:w="2675"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Nil</w:t>
            </w:r>
          </w:p>
        </w:tc>
        <w:tc>
          <w:tcPr>
            <w:tcW w:w="4412" w:type="dxa"/>
            <w:shd w:val="clear" w:color="auto" w:fill="auto"/>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ATOM Ltd</w:t>
            </w:r>
          </w:p>
        </w:tc>
      </w:tr>
      <w:tr w:rsidR="00AF48D2" w:rsidRPr="00AF48D2" w:rsidTr="002E4FFE">
        <w:tc>
          <w:tcPr>
            <w:tcW w:w="3594"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Vibration Training Model – Puma (HMNB Portsmouth)</w:t>
            </w:r>
          </w:p>
        </w:tc>
        <w:tc>
          <w:tcPr>
            <w:tcW w:w="937"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1</w:t>
            </w:r>
          </w:p>
        </w:tc>
        <w:tc>
          <w:tcPr>
            <w:tcW w:w="2552" w:type="dxa"/>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Nil</w:t>
            </w:r>
          </w:p>
        </w:tc>
        <w:tc>
          <w:tcPr>
            <w:tcW w:w="2675"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Nil</w:t>
            </w:r>
          </w:p>
        </w:tc>
        <w:tc>
          <w:tcPr>
            <w:tcW w:w="4412" w:type="dxa"/>
            <w:shd w:val="clear" w:color="auto" w:fill="auto"/>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ATOM Ltd</w:t>
            </w:r>
          </w:p>
        </w:tc>
      </w:tr>
      <w:bookmarkEnd w:id="160"/>
    </w:tbl>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sectPr w:rsidR="00AF48D2" w:rsidRPr="00AF48D2" w:rsidSect="002E4FFE">
          <w:pgSz w:w="16838" w:h="11906" w:orient="landscape"/>
          <w:pgMar w:top="1440" w:right="1440" w:bottom="1440" w:left="1440" w:header="708" w:footer="708" w:gutter="0"/>
          <w:cols w:space="708"/>
          <w:docGrid w:linePitch="360"/>
        </w:sect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bookmarkStart w:id="162" w:name="_Toc12364216"/>
      <w:bookmarkStart w:id="163" w:name="_Hlk2678930"/>
      <w:r w:rsidRPr="00AF48D2">
        <w:rPr>
          <w:rFonts w:ascii="Arial" w:hAnsi="Arial" w:cs="Arial"/>
          <w:sz w:val="24"/>
          <w:szCs w:val="24"/>
        </w:rPr>
        <w:lastRenderedPageBreak/>
        <w:t xml:space="preserve">Appendix </w:t>
      </w:r>
      <w:r w:rsidR="00EA4DF8">
        <w:rPr>
          <w:rFonts w:ascii="Arial" w:hAnsi="Arial" w:cs="Arial"/>
          <w:sz w:val="24"/>
          <w:szCs w:val="24"/>
        </w:rPr>
        <w:t>4</w:t>
      </w:r>
      <w:r w:rsidRPr="00AF48D2">
        <w:rPr>
          <w:rFonts w:ascii="Arial" w:hAnsi="Arial" w:cs="Arial"/>
          <w:sz w:val="24"/>
          <w:szCs w:val="24"/>
        </w:rPr>
        <w:t xml:space="preserve"> – Ad-Hoc Tasking Process Map</w:t>
      </w:r>
      <w:bookmarkEnd w:id="162"/>
    </w:p>
    <w:bookmarkEnd w:id="163"/>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noProof/>
          <w:sz w:val="24"/>
          <w:szCs w:val="24"/>
        </w:rPr>
        <w:drawing>
          <wp:inline distT="0" distB="0" distL="0" distR="0" wp14:anchorId="33FF3CB0" wp14:editId="61C7ECF9">
            <wp:extent cx="5534025" cy="864264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36489" cy="8646488"/>
                    </a:xfrm>
                    <a:prstGeom prst="rect">
                      <a:avLst/>
                    </a:prstGeom>
                    <a:noFill/>
                  </pic:spPr>
                </pic:pic>
              </a:graphicData>
            </a:graphic>
          </wp:inline>
        </w:drawing>
      </w:r>
    </w:p>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sectPr w:rsidR="00AF48D2" w:rsidRPr="00AF48D2" w:rsidSect="002E4FFE">
          <w:pgSz w:w="11906" w:h="16838"/>
          <w:pgMar w:top="1440" w:right="1440" w:bottom="1440" w:left="1440" w:header="708" w:footer="708" w:gutter="0"/>
          <w:cols w:space="708"/>
          <w:docGrid w:linePitch="360"/>
        </w:sectPr>
      </w:pPr>
    </w:p>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sectPr w:rsidR="00AF48D2" w:rsidRPr="00AF48D2" w:rsidSect="002E4FFE">
          <w:pgSz w:w="11906" w:h="16838"/>
          <w:pgMar w:top="1440" w:right="1440" w:bottom="1440" w:left="1440" w:header="708" w:footer="708" w:gutter="0"/>
          <w:cols w:space="708"/>
          <w:docGrid w:linePitch="360"/>
        </w:sect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bookmarkStart w:id="164" w:name="_Toc12364217"/>
      <w:r w:rsidRPr="00AF48D2">
        <w:rPr>
          <w:rFonts w:ascii="Arial" w:hAnsi="Arial" w:cs="Arial"/>
          <w:sz w:val="24"/>
          <w:szCs w:val="24"/>
        </w:rPr>
        <w:lastRenderedPageBreak/>
        <w:t xml:space="preserve">Appendix </w:t>
      </w:r>
      <w:r w:rsidR="00EA4DF8">
        <w:rPr>
          <w:rFonts w:ascii="Arial" w:hAnsi="Arial" w:cs="Arial"/>
          <w:sz w:val="24"/>
          <w:szCs w:val="24"/>
        </w:rPr>
        <w:t>5</w:t>
      </w:r>
      <w:r w:rsidRPr="00AF48D2">
        <w:rPr>
          <w:rFonts w:ascii="Arial" w:hAnsi="Arial" w:cs="Arial"/>
          <w:sz w:val="24"/>
          <w:szCs w:val="24"/>
        </w:rPr>
        <w:t xml:space="preserve"> – Task Authorisation and Agreement Form (TAAF)</w:t>
      </w:r>
      <w:bookmarkEnd w:id="164"/>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bl>
      <w:tblPr>
        <w:tblpPr w:leftFromText="180" w:rightFromText="180" w:vertAnchor="text" w:horzAnchor="margin" w:tblpXSpec="center" w:tblpY="73"/>
        <w:tblW w:w="10480"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243"/>
        <w:gridCol w:w="1237"/>
      </w:tblGrid>
      <w:tr w:rsidR="00AF48D2" w:rsidRPr="00AF48D2" w:rsidTr="002E4FFE">
        <w:trPr>
          <w:cantSplit/>
          <w:trHeight w:val="1200"/>
        </w:trPr>
        <w:tc>
          <w:tcPr>
            <w:tcW w:w="9243" w:type="dxa"/>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u w:val="single"/>
              </w:rPr>
            </w:pPr>
            <w:r w:rsidRPr="00AF48D2">
              <w:rPr>
                <w:rFonts w:ascii="Arial" w:hAnsi="Arial" w:cs="Arial"/>
                <w:b/>
                <w:noProof/>
                <w:sz w:val="24"/>
                <w:szCs w:val="24"/>
                <w:u w:val="single"/>
              </w:rPr>
              <w:drawing>
                <wp:anchor distT="0" distB="0" distL="114300" distR="114300" simplePos="0" relativeHeight="251658242" behindDoc="0" locked="0" layoutInCell="1" allowOverlap="1" wp14:anchorId="4DDAFFC5" wp14:editId="6593174F">
                  <wp:simplePos x="0" y="0"/>
                  <wp:positionH relativeFrom="column">
                    <wp:posOffset>5636895</wp:posOffset>
                  </wp:positionH>
                  <wp:positionV relativeFrom="paragraph">
                    <wp:posOffset>30480</wp:posOffset>
                  </wp:positionV>
                  <wp:extent cx="896620" cy="695960"/>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6620" cy="695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u w:val="single"/>
              </w:rPr>
              <w:t>PDS TASK AUTHORISATION AND AGREEMENT FORM (TAAF)</w:t>
            </w:r>
          </w:p>
        </w:tc>
        <w:tc>
          <w:tcPr>
            <w:tcW w:w="1237" w:type="dxa"/>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bl>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b/>
          <w:sz w:val="24"/>
          <w:szCs w:val="24"/>
          <w:u w:val="single"/>
        </w:rPr>
        <w:t>WORK / TASK AUTHORISATION FORM (WAF / TAF)</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The Contractor shall undertake the work detailed at Part 1 of the WAF/TAF, the Contractor shall submit a firm price quotation, exclusive of VAT.  The Contractor shall submit to the Project Manager </w:t>
      </w:r>
      <w:r w:rsidR="00C12A99" w:rsidRPr="00AF48D2">
        <w:rPr>
          <w:rFonts w:ascii="Arial" w:hAnsi="Arial" w:cs="Arial"/>
          <w:sz w:val="24"/>
          <w:szCs w:val="24"/>
        </w:rPr>
        <w:t>a</w:t>
      </w:r>
      <w:r w:rsidRPr="00AF48D2">
        <w:rPr>
          <w:rFonts w:ascii="Arial" w:hAnsi="Arial" w:cs="Arial"/>
          <w:sz w:val="24"/>
          <w:szCs w:val="24"/>
        </w:rPr>
        <w:t xml:space="preserve"> WAF, completed at Parts 1 &amp; 2.  Work shall </w:t>
      </w:r>
      <w:r w:rsidRPr="00AF48D2">
        <w:rPr>
          <w:rFonts w:ascii="Arial" w:hAnsi="Arial" w:cs="Arial"/>
          <w:sz w:val="24"/>
          <w:szCs w:val="24"/>
          <w:u w:val="single"/>
        </w:rPr>
        <w:t>not</w:t>
      </w:r>
      <w:r w:rsidRPr="00AF48D2">
        <w:rPr>
          <w:rFonts w:ascii="Arial" w:hAnsi="Arial" w:cs="Arial"/>
          <w:sz w:val="24"/>
          <w:szCs w:val="24"/>
        </w:rPr>
        <w:t xml:space="preserve"> commence until authorised by the Project Manager at Part 3 and the Commercial Manager at Part 4.  Where appropriate, the price shall include the update of all drawings, documents or publications that are affected by changes in design. </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bookmarkStart w:id="165" w:name="_Toc12364218"/>
      <w:r w:rsidRPr="00AF48D2">
        <w:rPr>
          <w:rFonts w:ascii="Arial" w:hAnsi="Arial" w:cs="Arial"/>
          <w:sz w:val="24"/>
          <w:szCs w:val="24"/>
        </w:rPr>
        <w:t>PART 1 - AUTHORISATION REQUEST</w:t>
      </w:r>
      <w:bookmarkEnd w:id="165"/>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82"/>
        <w:gridCol w:w="379"/>
        <w:gridCol w:w="342"/>
        <w:gridCol w:w="509"/>
        <w:gridCol w:w="142"/>
        <w:gridCol w:w="708"/>
        <w:gridCol w:w="993"/>
        <w:gridCol w:w="618"/>
        <w:gridCol w:w="90"/>
        <w:gridCol w:w="426"/>
        <w:gridCol w:w="567"/>
        <w:gridCol w:w="109"/>
        <w:gridCol w:w="608"/>
        <w:gridCol w:w="984"/>
        <w:gridCol w:w="850"/>
        <w:gridCol w:w="1134"/>
      </w:tblGrid>
      <w:tr w:rsidR="00AF48D2" w:rsidRPr="00AF48D2" w:rsidTr="002E4FFE">
        <w:trPr>
          <w:jc w:val="center"/>
        </w:trPr>
        <w:tc>
          <w:tcPr>
            <w:tcW w:w="4253" w:type="dxa"/>
            <w:gridSpan w:val="7"/>
            <w:tcBorders>
              <w:top w:val="single" w:sz="4" w:space="0" w:color="auto"/>
              <w:left w:val="single" w:sz="4" w:space="0" w:color="auto"/>
              <w:bottom w:val="single" w:sz="4" w:space="0" w:color="auto"/>
              <w:right w:val="single" w:sz="4" w:space="0" w:color="auto"/>
            </w:tcBorders>
            <w:shd w:val="pct12"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Contractor</w:t>
            </w:r>
          </w:p>
        </w:tc>
        <w:tc>
          <w:tcPr>
            <w:tcW w:w="2803" w:type="dxa"/>
            <w:gridSpan w:val="6"/>
            <w:tcBorders>
              <w:top w:val="single" w:sz="4" w:space="0" w:color="auto"/>
              <w:left w:val="single" w:sz="4" w:space="0" w:color="auto"/>
              <w:bottom w:val="single" w:sz="4" w:space="0" w:color="auto"/>
              <w:right w:val="single" w:sz="4" w:space="0" w:color="auto"/>
            </w:tcBorders>
            <w:shd w:val="pct12"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Project/Equipment Support Manager:</w:t>
            </w:r>
          </w:p>
        </w:tc>
        <w:tc>
          <w:tcPr>
            <w:tcW w:w="3576" w:type="dxa"/>
            <w:gridSpan w:val="4"/>
            <w:tcBorders>
              <w:top w:val="single" w:sz="4" w:space="0" w:color="auto"/>
              <w:left w:val="single" w:sz="4" w:space="0" w:color="auto"/>
              <w:bottom w:val="single" w:sz="4" w:space="0" w:color="auto"/>
              <w:right w:val="single" w:sz="4" w:space="0" w:color="auto"/>
            </w:tcBorders>
            <w:shd w:val="pct12"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Title of Contract:</w:t>
            </w:r>
          </w:p>
        </w:tc>
      </w:tr>
      <w:tr w:rsidR="00AF48D2" w:rsidRPr="00AF48D2" w:rsidTr="002E4FFE">
        <w:trPr>
          <w:trHeight w:hRule="exact" w:val="1594"/>
          <w:jc w:val="center"/>
        </w:trPr>
        <w:tc>
          <w:tcPr>
            <w:tcW w:w="4253" w:type="dxa"/>
            <w:gridSpan w:val="7"/>
            <w:tcBorders>
              <w:top w:val="single" w:sz="4" w:space="0" w:color="auto"/>
              <w:left w:val="single" w:sz="4" w:space="0" w:color="auto"/>
              <w:bottom w:val="single" w:sz="4" w:space="0" w:color="auto"/>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2803" w:type="dxa"/>
            <w:gridSpan w:val="6"/>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AC Team AFD 1, </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Mailpoint #1335,</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Walnut 3C NH1,</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MOD Abbey Wood, Bristol, BS34 8JH</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03067982364</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3576" w:type="dxa"/>
            <w:gridSpan w:val="4"/>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Rotor Track and Balance </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rPr>
          <w:jc w:val="center"/>
        </w:trPr>
        <w:tc>
          <w:tcPr>
            <w:tcW w:w="2174" w:type="dxa"/>
            <w:gridSpan w:val="2"/>
            <w:tcBorders>
              <w:top w:val="single" w:sz="4" w:space="0" w:color="auto"/>
              <w:left w:val="single" w:sz="4" w:space="0" w:color="auto"/>
              <w:bottom w:val="single" w:sz="4" w:space="0" w:color="auto"/>
              <w:right w:val="single" w:sz="4" w:space="0" w:color="auto"/>
            </w:tcBorders>
            <w:shd w:val="pct12"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Contract No:</w:t>
            </w:r>
          </w:p>
        </w:tc>
        <w:tc>
          <w:tcPr>
            <w:tcW w:w="3690" w:type="dxa"/>
            <w:gridSpan w:val="7"/>
            <w:tcBorders>
              <w:top w:val="single" w:sz="4" w:space="0" w:color="auto"/>
              <w:left w:val="single" w:sz="4" w:space="0" w:color="auto"/>
              <w:bottom w:val="single" w:sz="4" w:space="0" w:color="auto"/>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700004328</w:t>
            </w:r>
          </w:p>
        </w:tc>
        <w:tc>
          <w:tcPr>
            <w:tcW w:w="1800" w:type="dxa"/>
            <w:gridSpan w:val="5"/>
            <w:tcBorders>
              <w:top w:val="single" w:sz="4" w:space="0" w:color="auto"/>
              <w:left w:val="single" w:sz="4" w:space="0" w:color="auto"/>
              <w:bottom w:val="single" w:sz="4" w:space="0" w:color="auto"/>
              <w:right w:val="single" w:sz="4" w:space="0" w:color="auto"/>
            </w:tcBorders>
            <w:shd w:val="pct12"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WAF / TAF No:</w:t>
            </w:r>
          </w:p>
        </w:tc>
        <w:tc>
          <w:tcPr>
            <w:tcW w:w="2968" w:type="dxa"/>
            <w:gridSpan w:val="3"/>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rPr>
          <w:jc w:val="center"/>
        </w:trPr>
        <w:tc>
          <w:tcPr>
            <w:tcW w:w="2894" w:type="dxa"/>
            <w:gridSpan w:val="4"/>
            <w:tcBorders>
              <w:top w:val="single" w:sz="4" w:space="0" w:color="auto"/>
              <w:left w:val="single" w:sz="4" w:space="0" w:color="auto"/>
              <w:bottom w:val="single" w:sz="4" w:space="0" w:color="auto"/>
              <w:right w:val="single" w:sz="4" w:space="0" w:color="auto"/>
            </w:tcBorders>
            <w:shd w:val="pct12"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Contract Schedule Item No:</w:t>
            </w:r>
          </w:p>
        </w:tc>
        <w:tc>
          <w:tcPr>
            <w:tcW w:w="2970" w:type="dxa"/>
            <w:gridSpan w:val="5"/>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1800" w:type="dxa"/>
            <w:gridSpan w:val="5"/>
            <w:tcBorders>
              <w:top w:val="single" w:sz="4" w:space="0" w:color="auto"/>
              <w:left w:val="single" w:sz="4" w:space="0" w:color="auto"/>
              <w:bottom w:val="single" w:sz="4" w:space="0" w:color="auto"/>
              <w:right w:val="single" w:sz="4" w:space="0" w:color="auto"/>
            </w:tcBorders>
            <w:shd w:val="pct12"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Financial Period:</w:t>
            </w:r>
          </w:p>
        </w:tc>
        <w:tc>
          <w:tcPr>
            <w:tcW w:w="2968" w:type="dxa"/>
            <w:gridSpan w:val="3"/>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rPr>
          <w:cantSplit/>
          <w:jc w:val="center"/>
        </w:trPr>
        <w:tc>
          <w:tcPr>
            <w:tcW w:w="10632" w:type="dxa"/>
            <w:gridSpan w:val="17"/>
            <w:tcBorders>
              <w:top w:val="single" w:sz="4" w:space="0" w:color="auto"/>
              <w:left w:val="single" w:sz="4" w:space="0" w:color="auto"/>
              <w:bottom w:val="single" w:sz="4" w:space="0" w:color="auto"/>
              <w:right w:val="single" w:sz="4" w:space="0" w:color="auto"/>
            </w:tcBorders>
            <w:shd w:val="pct12"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bookmarkStart w:id="166" w:name="_Toc12364219"/>
            <w:r w:rsidRPr="00AF48D2">
              <w:rPr>
                <w:rFonts w:ascii="Arial" w:hAnsi="Arial" w:cs="Arial"/>
                <w:sz w:val="24"/>
                <w:szCs w:val="24"/>
              </w:rPr>
              <w:t>DESCRIPTION OF WORK REQUIRED</w:t>
            </w:r>
            <w:bookmarkEnd w:id="166"/>
          </w:p>
        </w:tc>
      </w:tr>
      <w:tr w:rsidR="00AF48D2" w:rsidRPr="00AF48D2" w:rsidTr="002E4FFE">
        <w:trPr>
          <w:cantSplit/>
          <w:trHeight w:val="896"/>
          <w:jc w:val="center"/>
        </w:trPr>
        <w:tc>
          <w:tcPr>
            <w:tcW w:w="10632" w:type="dxa"/>
            <w:gridSpan w:val="17"/>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rPr>
          <w:cantSplit/>
          <w:trHeight w:val="292"/>
          <w:jc w:val="center"/>
        </w:trPr>
        <w:tc>
          <w:tcPr>
            <w:tcW w:w="993" w:type="dxa"/>
            <w:tcBorders>
              <w:top w:val="single" w:sz="4" w:space="0" w:color="auto"/>
              <w:left w:val="single" w:sz="4" w:space="0" w:color="auto"/>
              <w:bottom w:val="single" w:sz="4" w:space="0" w:color="auto"/>
              <w:right w:val="single" w:sz="4" w:space="0" w:color="auto"/>
            </w:tcBorders>
            <w:shd w:val="pct15" w:color="000000" w:fill="FFFFFF"/>
            <w:vAlign w:val="center"/>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PEC No:</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p>
        </w:tc>
        <w:tc>
          <w:tcPr>
            <w:tcW w:w="993" w:type="dxa"/>
            <w:gridSpan w:val="3"/>
            <w:tcBorders>
              <w:top w:val="single" w:sz="4" w:space="0" w:color="auto"/>
              <w:left w:val="single" w:sz="4" w:space="0" w:color="auto"/>
              <w:bottom w:val="single" w:sz="4" w:space="0" w:color="auto"/>
              <w:right w:val="single" w:sz="4" w:space="0" w:color="auto"/>
            </w:tcBorders>
            <w:shd w:val="pct15" w:color="000000" w:fill="FFFFFF"/>
            <w:vAlign w:val="center"/>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SAC No:</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708"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UIN:</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D6472C</w:t>
            </w:r>
          </w:p>
        </w:tc>
        <w:tc>
          <w:tcPr>
            <w:tcW w:w="2551" w:type="dxa"/>
            <w:gridSpan w:val="4"/>
            <w:tcBorders>
              <w:top w:val="single" w:sz="4" w:space="0" w:color="auto"/>
              <w:left w:val="single" w:sz="4" w:space="0" w:color="auto"/>
              <w:bottom w:val="single" w:sz="4" w:space="0" w:color="auto"/>
              <w:right w:val="single" w:sz="4" w:space="0" w:color="auto"/>
            </w:tcBorders>
            <w:shd w:val="pct15" w:color="000000" w:fill="FFFFFF"/>
            <w:vAlign w:val="center"/>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Required Completion Date</w:t>
            </w:r>
          </w:p>
        </w:tc>
        <w:tc>
          <w:tcPr>
            <w:tcW w:w="1134" w:type="dxa"/>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p>
        </w:tc>
      </w:tr>
      <w:tr w:rsidR="00AF48D2" w:rsidRPr="00AF48D2" w:rsidTr="002E4FFE">
        <w:trPr>
          <w:cantSplit/>
          <w:trHeight w:val="292"/>
          <w:jc w:val="center"/>
        </w:trPr>
        <w:tc>
          <w:tcPr>
            <w:tcW w:w="993" w:type="dxa"/>
            <w:tcBorders>
              <w:top w:val="single" w:sz="4" w:space="0" w:color="auto"/>
              <w:left w:val="single" w:sz="4" w:space="0" w:color="auto"/>
              <w:bottom w:val="single" w:sz="4" w:space="0" w:color="auto"/>
              <w:right w:val="single" w:sz="4" w:space="0" w:color="auto"/>
            </w:tcBorders>
            <w:shd w:val="pct15" w:color="000000" w:fill="FFFFFF"/>
            <w:vAlign w:val="center"/>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sz w:val="24"/>
                <w:szCs w:val="24"/>
              </w:rPr>
              <w:t>Post: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sz w:val="24"/>
                <w:szCs w:val="24"/>
              </w:rPr>
              <w:t>Airfield 1</w:t>
            </w:r>
          </w:p>
        </w:tc>
        <w:tc>
          <w:tcPr>
            <w:tcW w:w="851"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Name:</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pct15" w:color="000000" w:fill="FFFFFF"/>
            <w:vAlign w:val="center"/>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Signature:</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p>
        </w:tc>
        <w:tc>
          <w:tcPr>
            <w:tcW w:w="850" w:type="dxa"/>
            <w:tcBorders>
              <w:top w:val="single" w:sz="4" w:space="0" w:color="auto"/>
              <w:left w:val="single" w:sz="4" w:space="0" w:color="auto"/>
              <w:bottom w:val="single" w:sz="4" w:space="0" w:color="auto"/>
              <w:right w:val="single" w:sz="4" w:space="0" w:color="auto"/>
            </w:tcBorders>
            <w:shd w:val="pct15" w:color="000000" w:fill="FFFFFF"/>
            <w:vAlign w:val="center"/>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Date</w:t>
            </w:r>
          </w:p>
        </w:tc>
        <w:tc>
          <w:tcPr>
            <w:tcW w:w="1134" w:type="dxa"/>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p>
        </w:tc>
      </w:tr>
    </w:tbl>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bookmarkStart w:id="167" w:name="_Toc12364220"/>
      <w:r w:rsidRPr="00AF48D2">
        <w:rPr>
          <w:rFonts w:ascii="Arial" w:hAnsi="Arial" w:cs="Arial"/>
          <w:sz w:val="24"/>
          <w:szCs w:val="24"/>
        </w:rPr>
        <w:t>PART 2 – CONTRACTOR’S QUOTATION FOR WORK</w:t>
      </w:r>
      <w:bookmarkEnd w:id="167"/>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
        <w:gridCol w:w="391"/>
        <w:gridCol w:w="616"/>
        <w:gridCol w:w="900"/>
        <w:gridCol w:w="1035"/>
        <w:gridCol w:w="45"/>
        <w:gridCol w:w="360"/>
        <w:gridCol w:w="21"/>
        <w:gridCol w:w="212"/>
        <w:gridCol w:w="496"/>
        <w:gridCol w:w="142"/>
        <w:gridCol w:w="119"/>
        <w:gridCol w:w="822"/>
        <w:gridCol w:w="193"/>
        <w:gridCol w:w="155"/>
        <w:gridCol w:w="837"/>
        <w:gridCol w:w="142"/>
        <w:gridCol w:w="851"/>
        <w:gridCol w:w="141"/>
        <w:gridCol w:w="99"/>
        <w:gridCol w:w="162"/>
        <w:gridCol w:w="23"/>
        <w:gridCol w:w="625"/>
        <w:gridCol w:w="511"/>
        <w:gridCol w:w="34"/>
        <w:gridCol w:w="1098"/>
        <w:gridCol w:w="58"/>
        <w:gridCol w:w="231"/>
        <w:gridCol w:w="141"/>
      </w:tblGrid>
      <w:tr w:rsidR="00AF48D2" w:rsidRPr="00AF48D2" w:rsidTr="002E4FFE">
        <w:trPr>
          <w:cantSplit/>
          <w:jc w:val="center"/>
        </w:trPr>
        <w:tc>
          <w:tcPr>
            <w:tcW w:w="3164" w:type="dxa"/>
            <w:gridSpan w:val="6"/>
            <w:tcBorders>
              <w:top w:val="single" w:sz="4" w:space="0" w:color="auto"/>
              <w:left w:val="single" w:sz="4" w:space="0" w:color="auto"/>
              <w:bottom w:val="single" w:sz="4" w:space="0" w:color="auto"/>
              <w:right w:val="single" w:sz="4" w:space="0" w:color="auto"/>
            </w:tcBorders>
            <w:shd w:val="pct12"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CONTRACTOR’S USE ONLY</w:t>
            </w:r>
          </w:p>
        </w:tc>
        <w:tc>
          <w:tcPr>
            <w:tcW w:w="7468" w:type="dxa"/>
            <w:gridSpan w:val="23"/>
            <w:tcBorders>
              <w:top w:val="single" w:sz="4" w:space="0" w:color="auto"/>
              <w:left w:val="single" w:sz="4" w:space="0" w:color="auto"/>
              <w:bottom w:val="single" w:sz="4" w:space="0" w:color="auto"/>
              <w:right w:val="single" w:sz="4" w:space="0" w:color="auto"/>
            </w:tcBorders>
            <w:shd w:val="pct12"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QUOTATION FOR TASK REQUIRED (VAT Ex)</w:t>
            </w:r>
          </w:p>
        </w:tc>
      </w:tr>
      <w:tr w:rsidR="00AF48D2" w:rsidRPr="00AF48D2" w:rsidTr="002E4FFE">
        <w:trPr>
          <w:cantSplit/>
          <w:jc w:val="center"/>
        </w:trPr>
        <w:tc>
          <w:tcPr>
            <w:tcW w:w="10632" w:type="dxa"/>
            <w:gridSpan w:val="29"/>
            <w:tcBorders>
              <w:top w:val="single" w:sz="4" w:space="0" w:color="auto"/>
              <w:left w:val="single" w:sz="4" w:space="0" w:color="auto"/>
              <w:bottom w:val="nil"/>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u w:val="single"/>
              </w:rPr>
            </w:pPr>
            <w:r w:rsidRPr="00AF48D2">
              <w:rPr>
                <w:rFonts w:ascii="Arial" w:hAnsi="Arial" w:cs="Arial"/>
                <w:sz w:val="24"/>
                <w:szCs w:val="24"/>
                <w:u w:val="single"/>
              </w:rPr>
              <w:t>Firm Price Quotation to be calculated using the agreed Inspection, Charging &amp; T&amp;S rates agreed in the contract</w:t>
            </w:r>
          </w:p>
        </w:tc>
      </w:tr>
      <w:tr w:rsidR="00AF48D2" w:rsidRPr="00AF48D2" w:rsidTr="002E4FFE">
        <w:trPr>
          <w:cantSplit/>
          <w:trHeight w:val="270"/>
          <w:jc w:val="center"/>
        </w:trPr>
        <w:tc>
          <w:tcPr>
            <w:tcW w:w="568" w:type="dxa"/>
            <w:gridSpan w:val="2"/>
            <w:tcBorders>
              <w:top w:val="nil"/>
              <w:left w:val="single" w:sz="4" w:space="0" w:color="auto"/>
              <w:bottom w:val="nil"/>
              <w:right w:val="nil"/>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a.</w:t>
            </w:r>
          </w:p>
        </w:tc>
        <w:tc>
          <w:tcPr>
            <w:tcW w:w="2551" w:type="dxa"/>
            <w:gridSpan w:val="3"/>
            <w:tcBorders>
              <w:top w:val="nil"/>
              <w:left w:val="nil"/>
              <w:bottom w:val="nil"/>
              <w:right w:val="nil"/>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Call outs (s)   </w:t>
            </w:r>
          </w:p>
        </w:tc>
        <w:tc>
          <w:tcPr>
            <w:tcW w:w="638" w:type="dxa"/>
            <w:gridSpan w:val="4"/>
            <w:tcBorders>
              <w:top w:val="nil"/>
              <w:left w:val="nil"/>
              <w:bottom w:val="nil"/>
              <w:right w:val="nil"/>
            </w:tcBorders>
            <w:hideMark/>
          </w:tcPr>
          <w:p w:rsidR="00AF48D2" w:rsidRPr="00AF48D2" w:rsidRDefault="00AF48D2" w:rsidP="00FC3818">
            <w:pPr>
              <w:widowControl w:val="0"/>
              <w:autoSpaceDE w:val="0"/>
              <w:autoSpaceDN w:val="0"/>
              <w:adjustRightInd w:val="0"/>
              <w:spacing w:after="0" w:line="240" w:lineRule="auto"/>
              <w:rPr>
                <w:rFonts w:ascii="Arial" w:hAnsi="Arial" w:cs="Arial"/>
                <w:sz w:val="24"/>
                <w:szCs w:val="24"/>
              </w:rPr>
            </w:pPr>
            <w:r w:rsidRPr="00AF48D2">
              <w:rPr>
                <w:rFonts w:ascii="Arial" w:hAnsi="Arial" w:cs="Arial"/>
                <w:sz w:val="24"/>
                <w:szCs w:val="24"/>
              </w:rPr>
              <w:t xml:space="preserve">Qty </w:t>
            </w:r>
          </w:p>
        </w:tc>
        <w:tc>
          <w:tcPr>
            <w:tcW w:w="638" w:type="dxa"/>
            <w:gridSpan w:val="2"/>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1134" w:type="dxa"/>
            <w:gridSpan w:val="3"/>
            <w:tcBorders>
              <w:top w:val="nil"/>
              <w:left w:val="nil"/>
              <w:bottom w:val="nil"/>
              <w:right w:val="nil"/>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Miles @  £                                          </w:t>
            </w:r>
          </w:p>
        </w:tc>
        <w:tc>
          <w:tcPr>
            <w:tcW w:w="1134" w:type="dxa"/>
            <w:gridSpan w:val="3"/>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992" w:type="dxa"/>
            <w:gridSpan w:val="2"/>
            <w:tcBorders>
              <w:top w:val="nil"/>
              <w:left w:val="nil"/>
              <w:bottom w:val="nil"/>
              <w:right w:val="nil"/>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1420" w:type="dxa"/>
            <w:gridSpan w:val="5"/>
            <w:tcBorders>
              <w:top w:val="nil"/>
              <w:left w:val="nil"/>
              <w:bottom w:val="nil"/>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            Total £</w:t>
            </w:r>
          </w:p>
        </w:tc>
        <w:tc>
          <w:tcPr>
            <w:tcW w:w="1132" w:type="dxa"/>
            <w:gridSpan w:val="2"/>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425" w:type="dxa"/>
            <w:gridSpan w:val="3"/>
            <w:tcBorders>
              <w:top w:val="nil"/>
              <w:left w:val="nil"/>
              <w:bottom w:val="nil"/>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rPr>
          <w:cantSplit/>
          <w:trHeight w:val="270"/>
          <w:jc w:val="center"/>
        </w:trPr>
        <w:tc>
          <w:tcPr>
            <w:tcW w:w="568" w:type="dxa"/>
            <w:gridSpan w:val="2"/>
            <w:tcBorders>
              <w:top w:val="nil"/>
              <w:left w:val="single" w:sz="4" w:space="0" w:color="auto"/>
              <w:bottom w:val="nil"/>
              <w:right w:val="nil"/>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lastRenderedPageBreak/>
              <w:t>b</w:t>
            </w:r>
          </w:p>
        </w:tc>
        <w:tc>
          <w:tcPr>
            <w:tcW w:w="2551" w:type="dxa"/>
            <w:gridSpan w:val="3"/>
            <w:tcBorders>
              <w:top w:val="nil"/>
              <w:left w:val="nil"/>
              <w:bottom w:val="nil"/>
              <w:right w:val="nil"/>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Subsistence  </w:t>
            </w:r>
          </w:p>
        </w:tc>
        <w:tc>
          <w:tcPr>
            <w:tcW w:w="638" w:type="dxa"/>
            <w:gridSpan w:val="4"/>
            <w:tcBorders>
              <w:top w:val="nil"/>
              <w:left w:val="nil"/>
              <w:bottom w:val="nil"/>
              <w:right w:val="single" w:sz="4" w:space="0" w:color="auto"/>
            </w:tcBorders>
            <w:hideMark/>
          </w:tcPr>
          <w:p w:rsidR="00AF48D2" w:rsidRPr="00AF48D2" w:rsidRDefault="00AF48D2" w:rsidP="00FC3818">
            <w:pPr>
              <w:widowControl w:val="0"/>
              <w:autoSpaceDE w:val="0"/>
              <w:autoSpaceDN w:val="0"/>
              <w:adjustRightInd w:val="0"/>
              <w:spacing w:after="0" w:line="240" w:lineRule="auto"/>
              <w:rPr>
                <w:rFonts w:ascii="Arial" w:hAnsi="Arial" w:cs="Arial"/>
                <w:sz w:val="24"/>
                <w:szCs w:val="24"/>
              </w:rPr>
            </w:pPr>
            <w:r w:rsidRPr="00AF48D2">
              <w:rPr>
                <w:rFonts w:ascii="Arial" w:hAnsi="Arial" w:cs="Arial"/>
                <w:sz w:val="24"/>
                <w:szCs w:val="24"/>
              </w:rPr>
              <w:t>Qty</w:t>
            </w:r>
          </w:p>
        </w:tc>
        <w:tc>
          <w:tcPr>
            <w:tcW w:w="638" w:type="dxa"/>
            <w:gridSpan w:val="2"/>
            <w:tcBorders>
              <w:top w:val="single" w:sz="4" w:space="0" w:color="auto"/>
              <w:left w:val="nil"/>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1134" w:type="dxa"/>
            <w:gridSpan w:val="3"/>
            <w:tcBorders>
              <w:top w:val="nil"/>
              <w:left w:val="nil"/>
              <w:bottom w:val="nil"/>
              <w:right w:val="nil"/>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Nights @ £</w:t>
            </w:r>
          </w:p>
        </w:tc>
        <w:tc>
          <w:tcPr>
            <w:tcW w:w="1134" w:type="dxa"/>
            <w:gridSpan w:val="3"/>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992" w:type="dxa"/>
            <w:gridSpan w:val="2"/>
            <w:tcBorders>
              <w:top w:val="nil"/>
              <w:left w:val="nil"/>
              <w:bottom w:val="nil"/>
              <w:right w:val="nil"/>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1420" w:type="dxa"/>
            <w:gridSpan w:val="5"/>
            <w:tcBorders>
              <w:top w:val="nil"/>
              <w:left w:val="nil"/>
              <w:bottom w:val="nil"/>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            Total £</w:t>
            </w:r>
          </w:p>
        </w:tc>
        <w:tc>
          <w:tcPr>
            <w:tcW w:w="1132" w:type="dxa"/>
            <w:gridSpan w:val="2"/>
            <w:tcBorders>
              <w:top w:val="single" w:sz="4" w:space="0" w:color="auto"/>
              <w:left w:val="nil"/>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425" w:type="dxa"/>
            <w:gridSpan w:val="3"/>
            <w:tcBorders>
              <w:top w:val="nil"/>
              <w:left w:val="nil"/>
              <w:bottom w:val="nil"/>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rPr>
          <w:cantSplit/>
          <w:jc w:val="center"/>
        </w:trPr>
        <w:tc>
          <w:tcPr>
            <w:tcW w:w="10632" w:type="dxa"/>
            <w:gridSpan w:val="29"/>
            <w:tcBorders>
              <w:top w:val="nil"/>
              <w:left w:val="single" w:sz="4" w:space="0" w:color="auto"/>
              <w:bottom w:val="nil"/>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c.</w:t>
            </w:r>
            <w:r w:rsidRPr="00AF48D2">
              <w:rPr>
                <w:rFonts w:ascii="Arial" w:hAnsi="Arial" w:cs="Arial"/>
                <w:sz w:val="24"/>
                <w:szCs w:val="24"/>
              </w:rPr>
              <w:tab/>
              <w:t>Labour Hours (inclusive of Overheads and Profit)</w:t>
            </w:r>
          </w:p>
        </w:tc>
      </w:tr>
      <w:tr w:rsidR="00AF48D2" w:rsidRPr="00AF48D2" w:rsidTr="002E4FFE">
        <w:trPr>
          <w:jc w:val="center"/>
        </w:trPr>
        <w:tc>
          <w:tcPr>
            <w:tcW w:w="3164" w:type="dxa"/>
            <w:gridSpan w:val="6"/>
            <w:tcBorders>
              <w:top w:val="nil"/>
              <w:left w:val="single" w:sz="4" w:space="0" w:color="auto"/>
              <w:bottom w:val="nil"/>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Engineer</w:t>
            </w:r>
          </w:p>
        </w:tc>
        <w:tc>
          <w:tcPr>
            <w:tcW w:w="1231" w:type="dxa"/>
            <w:gridSpan w:val="5"/>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1134" w:type="dxa"/>
            <w:gridSpan w:val="3"/>
            <w:tcBorders>
              <w:top w:val="nil"/>
              <w:left w:val="single" w:sz="4" w:space="0" w:color="auto"/>
              <w:bottom w:val="nil"/>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   Hrs @ £</w:t>
            </w:r>
          </w:p>
        </w:tc>
        <w:tc>
          <w:tcPr>
            <w:tcW w:w="1134" w:type="dxa"/>
            <w:gridSpan w:val="3"/>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1271" w:type="dxa"/>
            <w:gridSpan w:val="5"/>
            <w:tcBorders>
              <w:top w:val="nil"/>
              <w:left w:val="single" w:sz="4" w:space="0" w:color="auto"/>
              <w:bottom w:val="nil"/>
              <w:right w:val="nil"/>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Per Hour</w:t>
            </w:r>
          </w:p>
        </w:tc>
        <w:tc>
          <w:tcPr>
            <w:tcW w:w="1170" w:type="dxa"/>
            <w:gridSpan w:val="3"/>
            <w:tcBorders>
              <w:top w:val="nil"/>
              <w:left w:val="nil"/>
              <w:bottom w:val="nil"/>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Sub Total £</w:t>
            </w:r>
          </w:p>
        </w:tc>
        <w:tc>
          <w:tcPr>
            <w:tcW w:w="1156" w:type="dxa"/>
            <w:gridSpan w:val="2"/>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372" w:type="dxa"/>
            <w:gridSpan w:val="2"/>
            <w:tcBorders>
              <w:top w:val="nil"/>
              <w:left w:val="single" w:sz="4" w:space="0" w:color="auto"/>
              <w:bottom w:val="nil"/>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rPr>
          <w:jc w:val="center"/>
        </w:trPr>
        <w:tc>
          <w:tcPr>
            <w:tcW w:w="3164" w:type="dxa"/>
            <w:gridSpan w:val="6"/>
            <w:tcBorders>
              <w:top w:val="nil"/>
              <w:left w:val="single" w:sz="4" w:space="0" w:color="auto"/>
              <w:bottom w:val="nil"/>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M &amp; S Assy/Service Technician</w:t>
            </w:r>
          </w:p>
        </w:tc>
        <w:tc>
          <w:tcPr>
            <w:tcW w:w="1231" w:type="dxa"/>
            <w:gridSpan w:val="5"/>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1134" w:type="dxa"/>
            <w:gridSpan w:val="3"/>
            <w:tcBorders>
              <w:top w:val="nil"/>
              <w:left w:val="single" w:sz="4" w:space="0" w:color="auto"/>
              <w:bottom w:val="nil"/>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   Hrs @ £</w:t>
            </w:r>
          </w:p>
        </w:tc>
        <w:tc>
          <w:tcPr>
            <w:tcW w:w="1134" w:type="dxa"/>
            <w:gridSpan w:val="3"/>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1271" w:type="dxa"/>
            <w:gridSpan w:val="5"/>
            <w:tcBorders>
              <w:top w:val="nil"/>
              <w:left w:val="single" w:sz="4" w:space="0" w:color="auto"/>
              <w:bottom w:val="nil"/>
              <w:right w:val="nil"/>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Per Hour</w:t>
            </w:r>
          </w:p>
        </w:tc>
        <w:tc>
          <w:tcPr>
            <w:tcW w:w="1170" w:type="dxa"/>
            <w:gridSpan w:val="3"/>
            <w:tcBorders>
              <w:top w:val="nil"/>
              <w:left w:val="nil"/>
              <w:bottom w:val="nil"/>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Sub Total £</w:t>
            </w:r>
          </w:p>
        </w:tc>
        <w:tc>
          <w:tcPr>
            <w:tcW w:w="1156" w:type="dxa"/>
            <w:gridSpan w:val="2"/>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372" w:type="dxa"/>
            <w:gridSpan w:val="2"/>
            <w:tcBorders>
              <w:top w:val="nil"/>
              <w:left w:val="single" w:sz="4" w:space="0" w:color="auto"/>
              <w:bottom w:val="nil"/>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rPr>
          <w:cantSplit/>
          <w:jc w:val="center"/>
        </w:trPr>
        <w:tc>
          <w:tcPr>
            <w:tcW w:w="7934" w:type="dxa"/>
            <w:gridSpan w:val="22"/>
            <w:tcBorders>
              <w:top w:val="nil"/>
              <w:left w:val="single" w:sz="4" w:space="0" w:color="auto"/>
              <w:bottom w:val="nil"/>
              <w:right w:val="nil"/>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Total Labour Costs</w:t>
            </w:r>
          </w:p>
        </w:tc>
        <w:tc>
          <w:tcPr>
            <w:tcW w:w="1170" w:type="dxa"/>
            <w:gridSpan w:val="3"/>
            <w:tcBorders>
              <w:top w:val="nil"/>
              <w:left w:val="nil"/>
              <w:bottom w:val="nil"/>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Total £</w:t>
            </w:r>
          </w:p>
        </w:tc>
        <w:tc>
          <w:tcPr>
            <w:tcW w:w="1156" w:type="dxa"/>
            <w:gridSpan w:val="2"/>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372" w:type="dxa"/>
            <w:gridSpan w:val="2"/>
            <w:tcBorders>
              <w:top w:val="nil"/>
              <w:left w:val="single" w:sz="4" w:space="0" w:color="auto"/>
              <w:bottom w:val="nil"/>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rPr>
          <w:cantSplit/>
          <w:trHeight w:val="180"/>
          <w:jc w:val="center"/>
        </w:trPr>
        <w:tc>
          <w:tcPr>
            <w:tcW w:w="10632" w:type="dxa"/>
            <w:gridSpan w:val="29"/>
            <w:tcBorders>
              <w:top w:val="nil"/>
              <w:left w:val="single" w:sz="4" w:space="0" w:color="auto"/>
              <w:bottom w:val="nil"/>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rPr>
          <w:cantSplit/>
          <w:jc w:val="center"/>
        </w:trPr>
        <w:tc>
          <w:tcPr>
            <w:tcW w:w="7934" w:type="dxa"/>
            <w:gridSpan w:val="22"/>
            <w:tcBorders>
              <w:top w:val="nil"/>
              <w:left w:val="single" w:sz="4" w:space="0" w:color="auto"/>
              <w:bottom w:val="nil"/>
              <w:right w:val="nil"/>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d.</w:t>
            </w:r>
            <w:r w:rsidRPr="00AF48D2">
              <w:rPr>
                <w:rFonts w:ascii="Arial" w:hAnsi="Arial" w:cs="Arial"/>
                <w:sz w:val="24"/>
                <w:szCs w:val="24"/>
              </w:rPr>
              <w:tab/>
              <w:t>Parts supplied (a full breakdown of Parts and Bought-Out costs is attached: see overleaf)</w:t>
            </w:r>
          </w:p>
        </w:tc>
        <w:tc>
          <w:tcPr>
            <w:tcW w:w="1170" w:type="dxa"/>
            <w:gridSpan w:val="3"/>
            <w:tcBorders>
              <w:top w:val="nil"/>
              <w:left w:val="nil"/>
              <w:bottom w:val="nil"/>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Total £</w:t>
            </w:r>
          </w:p>
        </w:tc>
        <w:tc>
          <w:tcPr>
            <w:tcW w:w="1156" w:type="dxa"/>
            <w:gridSpan w:val="2"/>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372" w:type="dxa"/>
            <w:gridSpan w:val="2"/>
            <w:tcBorders>
              <w:top w:val="nil"/>
              <w:left w:val="single" w:sz="4" w:space="0" w:color="auto"/>
              <w:bottom w:val="nil"/>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rPr>
          <w:cantSplit/>
          <w:trHeight w:val="180"/>
          <w:jc w:val="center"/>
        </w:trPr>
        <w:tc>
          <w:tcPr>
            <w:tcW w:w="10632" w:type="dxa"/>
            <w:gridSpan w:val="29"/>
            <w:tcBorders>
              <w:top w:val="nil"/>
              <w:left w:val="single" w:sz="4" w:space="0" w:color="auto"/>
              <w:bottom w:val="nil"/>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rPr>
          <w:cantSplit/>
          <w:jc w:val="center"/>
        </w:trPr>
        <w:tc>
          <w:tcPr>
            <w:tcW w:w="7514" w:type="dxa"/>
            <w:gridSpan w:val="18"/>
            <w:tcBorders>
              <w:top w:val="nil"/>
              <w:left w:val="single" w:sz="4" w:space="0" w:color="auto"/>
              <w:bottom w:val="nil"/>
              <w:right w:val="nil"/>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 xml:space="preserve">        Quotation for this work (i.e. Total of (a) + (b) + (c)+(d) (above:)</w:t>
            </w:r>
          </w:p>
        </w:tc>
        <w:tc>
          <w:tcPr>
            <w:tcW w:w="1590" w:type="dxa"/>
            <w:gridSpan w:val="7"/>
            <w:tcBorders>
              <w:top w:val="nil"/>
              <w:left w:val="nil"/>
              <w:bottom w:val="nil"/>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Grand Total £</w:t>
            </w:r>
          </w:p>
        </w:tc>
        <w:tc>
          <w:tcPr>
            <w:tcW w:w="1156" w:type="dxa"/>
            <w:gridSpan w:val="2"/>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372" w:type="dxa"/>
            <w:gridSpan w:val="2"/>
            <w:tcBorders>
              <w:top w:val="nil"/>
              <w:left w:val="single" w:sz="4" w:space="0" w:color="auto"/>
              <w:bottom w:val="nil"/>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rPr>
          <w:cantSplit/>
          <w:jc w:val="center"/>
        </w:trPr>
        <w:tc>
          <w:tcPr>
            <w:tcW w:w="10632" w:type="dxa"/>
            <w:gridSpan w:val="29"/>
            <w:tcBorders>
              <w:top w:val="nil"/>
              <w:left w:val="single" w:sz="4" w:space="0" w:color="auto"/>
              <w:bottom w:val="single" w:sz="4" w:space="0" w:color="auto"/>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b/>
                <w:sz w:val="24"/>
                <w:szCs w:val="24"/>
              </w:rPr>
              <w:t>NOTE:</w:t>
            </w:r>
            <w:r w:rsidRPr="00AF48D2">
              <w:rPr>
                <w:rFonts w:ascii="Arial" w:hAnsi="Arial" w:cs="Arial"/>
                <w:sz w:val="24"/>
                <w:szCs w:val="24"/>
              </w:rPr>
              <w:t xml:space="preserve">  Where the pricing information cannot be fitted into the space provided, a separate quotation should be attached.</w:t>
            </w:r>
          </w:p>
        </w:tc>
      </w:tr>
      <w:tr w:rsidR="00AF48D2" w:rsidRPr="00AF48D2" w:rsidTr="002E4FFE">
        <w:trPr>
          <w:gridBefore w:val="1"/>
          <w:gridAfter w:val="1"/>
          <w:wBefore w:w="176" w:type="dxa"/>
          <w:wAfter w:w="136" w:type="dxa"/>
          <w:cantSplit/>
          <w:jc w:val="center"/>
        </w:trPr>
        <w:tc>
          <w:tcPr>
            <w:tcW w:w="10320" w:type="dxa"/>
            <w:gridSpan w:val="27"/>
            <w:tcBorders>
              <w:top w:val="single" w:sz="4" w:space="0" w:color="auto"/>
              <w:left w:val="single" w:sz="4" w:space="0" w:color="auto"/>
              <w:bottom w:val="single" w:sz="4" w:space="0" w:color="auto"/>
              <w:right w:val="single" w:sz="4" w:space="0" w:color="auto"/>
            </w:tcBorders>
            <w:shd w:val="pct12"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br w:type="page"/>
            </w:r>
            <w:r w:rsidRPr="00AF48D2">
              <w:rPr>
                <w:rFonts w:ascii="Arial" w:hAnsi="Arial" w:cs="Arial"/>
                <w:b/>
                <w:sz w:val="24"/>
                <w:szCs w:val="24"/>
              </w:rPr>
              <w:t>Inventory of Parts used to complete Task required at Part 1</w:t>
            </w:r>
          </w:p>
        </w:tc>
      </w:tr>
      <w:tr w:rsidR="00AF48D2" w:rsidRPr="00AF48D2" w:rsidTr="002E4FFE">
        <w:trPr>
          <w:gridBefore w:val="1"/>
          <w:gridAfter w:val="1"/>
          <w:wBefore w:w="176" w:type="dxa"/>
          <w:wAfter w:w="136" w:type="dxa"/>
          <w:cantSplit/>
          <w:trHeight w:val="282"/>
          <w:jc w:val="center"/>
        </w:trPr>
        <w:tc>
          <w:tcPr>
            <w:tcW w:w="3369" w:type="dxa"/>
            <w:gridSpan w:val="7"/>
            <w:tcBorders>
              <w:top w:val="single" w:sz="4" w:space="0" w:color="auto"/>
              <w:left w:val="single" w:sz="4" w:space="0" w:color="auto"/>
              <w:bottom w:val="single" w:sz="4" w:space="0" w:color="auto"/>
              <w:right w:val="single" w:sz="4" w:space="0" w:color="auto"/>
            </w:tcBorders>
            <w:shd w:val="pct12"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Part Number</w:t>
            </w:r>
          </w:p>
        </w:tc>
        <w:tc>
          <w:tcPr>
            <w:tcW w:w="1791" w:type="dxa"/>
            <w:gridSpan w:val="5"/>
            <w:tcBorders>
              <w:top w:val="single" w:sz="4" w:space="0" w:color="auto"/>
              <w:left w:val="single" w:sz="4" w:space="0" w:color="auto"/>
              <w:bottom w:val="single" w:sz="4" w:space="0" w:color="auto"/>
              <w:right w:val="single" w:sz="4" w:space="0" w:color="auto"/>
            </w:tcBorders>
            <w:shd w:val="pct12"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Description</w:t>
            </w:r>
          </w:p>
        </w:tc>
        <w:tc>
          <w:tcPr>
            <w:tcW w:w="2580" w:type="dxa"/>
            <w:gridSpan w:val="8"/>
            <w:tcBorders>
              <w:top w:val="single" w:sz="4" w:space="0" w:color="auto"/>
              <w:left w:val="single" w:sz="4" w:space="0" w:color="auto"/>
              <w:bottom w:val="single" w:sz="4" w:space="0" w:color="auto"/>
              <w:right w:val="single" w:sz="4" w:space="0" w:color="auto"/>
            </w:tcBorders>
            <w:shd w:val="pct12"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Quantity</w:t>
            </w:r>
          </w:p>
        </w:tc>
        <w:tc>
          <w:tcPr>
            <w:tcW w:w="2580" w:type="dxa"/>
            <w:gridSpan w:val="7"/>
            <w:tcBorders>
              <w:top w:val="single" w:sz="4" w:space="0" w:color="auto"/>
              <w:left w:val="single" w:sz="4" w:space="0" w:color="auto"/>
              <w:bottom w:val="single" w:sz="4" w:space="0" w:color="auto"/>
              <w:right w:val="single" w:sz="4" w:space="0" w:color="auto"/>
            </w:tcBorders>
            <w:shd w:val="pct12"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 xml:space="preserve">Firm Price £ </w:t>
            </w:r>
          </w:p>
        </w:tc>
      </w:tr>
      <w:tr w:rsidR="00AF48D2" w:rsidRPr="00AF48D2" w:rsidTr="002E4FFE">
        <w:trPr>
          <w:gridBefore w:val="1"/>
          <w:gridAfter w:val="1"/>
          <w:wBefore w:w="176" w:type="dxa"/>
          <w:wAfter w:w="136" w:type="dxa"/>
          <w:cantSplit/>
          <w:trHeight w:val="282"/>
          <w:jc w:val="center"/>
        </w:trPr>
        <w:tc>
          <w:tcPr>
            <w:tcW w:w="3369" w:type="dxa"/>
            <w:gridSpan w:val="7"/>
            <w:tcBorders>
              <w:top w:val="single" w:sz="4" w:space="0" w:color="auto"/>
              <w:left w:val="single" w:sz="4" w:space="0" w:color="auto"/>
              <w:bottom w:val="single" w:sz="4" w:space="0" w:color="auto"/>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Parts Issued</w:t>
            </w:r>
          </w:p>
        </w:tc>
        <w:tc>
          <w:tcPr>
            <w:tcW w:w="1791" w:type="dxa"/>
            <w:gridSpan w:val="5"/>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2580" w:type="dxa"/>
            <w:gridSpan w:val="8"/>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2580" w:type="dxa"/>
            <w:gridSpan w:val="7"/>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rPr>
          <w:gridBefore w:val="1"/>
          <w:gridAfter w:val="1"/>
          <w:wBefore w:w="176" w:type="dxa"/>
          <w:wAfter w:w="136" w:type="dxa"/>
          <w:cantSplit/>
          <w:trHeight w:val="282"/>
          <w:jc w:val="center"/>
        </w:trPr>
        <w:tc>
          <w:tcPr>
            <w:tcW w:w="3369" w:type="dxa"/>
            <w:gridSpan w:val="7"/>
            <w:tcBorders>
              <w:top w:val="single" w:sz="4" w:space="0" w:color="auto"/>
              <w:left w:val="single" w:sz="4" w:space="0" w:color="auto"/>
              <w:bottom w:val="single" w:sz="4" w:space="0" w:color="auto"/>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Parts used on Call-out</w:t>
            </w:r>
          </w:p>
        </w:tc>
        <w:tc>
          <w:tcPr>
            <w:tcW w:w="1791" w:type="dxa"/>
            <w:gridSpan w:val="5"/>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2580" w:type="dxa"/>
            <w:gridSpan w:val="8"/>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2580" w:type="dxa"/>
            <w:gridSpan w:val="7"/>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rPr>
          <w:gridBefore w:val="1"/>
          <w:gridAfter w:val="1"/>
          <w:wBefore w:w="176" w:type="dxa"/>
          <w:wAfter w:w="136" w:type="dxa"/>
          <w:cantSplit/>
          <w:trHeight w:val="282"/>
          <w:jc w:val="center"/>
        </w:trPr>
        <w:tc>
          <w:tcPr>
            <w:tcW w:w="3369" w:type="dxa"/>
            <w:gridSpan w:val="7"/>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1791" w:type="dxa"/>
            <w:gridSpan w:val="5"/>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2580" w:type="dxa"/>
            <w:gridSpan w:val="8"/>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2580" w:type="dxa"/>
            <w:gridSpan w:val="7"/>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rPr>
          <w:gridBefore w:val="1"/>
          <w:gridAfter w:val="1"/>
          <w:wBefore w:w="176" w:type="dxa"/>
          <w:wAfter w:w="136" w:type="dxa"/>
          <w:cantSplit/>
          <w:trHeight w:val="282"/>
          <w:jc w:val="center"/>
        </w:trPr>
        <w:tc>
          <w:tcPr>
            <w:tcW w:w="3369" w:type="dxa"/>
            <w:gridSpan w:val="7"/>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1791" w:type="dxa"/>
            <w:gridSpan w:val="5"/>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2580" w:type="dxa"/>
            <w:gridSpan w:val="8"/>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2580" w:type="dxa"/>
            <w:gridSpan w:val="7"/>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rPr>
          <w:gridBefore w:val="1"/>
          <w:gridAfter w:val="1"/>
          <w:wBefore w:w="176" w:type="dxa"/>
          <w:wAfter w:w="136" w:type="dxa"/>
          <w:cantSplit/>
          <w:trHeight w:val="282"/>
          <w:jc w:val="center"/>
        </w:trPr>
        <w:tc>
          <w:tcPr>
            <w:tcW w:w="7740" w:type="dxa"/>
            <w:gridSpan w:val="20"/>
            <w:tcBorders>
              <w:top w:val="single" w:sz="4" w:space="0" w:color="auto"/>
              <w:left w:val="single" w:sz="4" w:space="0" w:color="auto"/>
              <w:bottom w:val="single" w:sz="4" w:space="0" w:color="auto"/>
              <w:right w:val="single" w:sz="4" w:space="0" w:color="auto"/>
            </w:tcBorders>
            <w:shd w:val="pct20"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Carriage Charges</w:t>
            </w:r>
          </w:p>
        </w:tc>
        <w:tc>
          <w:tcPr>
            <w:tcW w:w="2580" w:type="dxa"/>
            <w:gridSpan w:val="7"/>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2E4FFE">
        <w:trPr>
          <w:gridBefore w:val="1"/>
          <w:gridAfter w:val="1"/>
          <w:wBefore w:w="176" w:type="dxa"/>
          <w:wAfter w:w="136" w:type="dxa"/>
          <w:cantSplit/>
          <w:jc w:val="center"/>
        </w:trPr>
        <w:tc>
          <w:tcPr>
            <w:tcW w:w="7763" w:type="dxa"/>
            <w:gridSpan w:val="21"/>
            <w:tcBorders>
              <w:top w:val="single" w:sz="4" w:space="0" w:color="auto"/>
              <w:left w:val="single" w:sz="4" w:space="0" w:color="auto"/>
              <w:bottom w:val="single" w:sz="4" w:space="0" w:color="auto"/>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sz w:val="24"/>
                <w:szCs w:val="24"/>
              </w:rPr>
              <w:t xml:space="preserve">                                                                                                        </w:t>
            </w:r>
            <w:r w:rsidRPr="00AF48D2">
              <w:rPr>
                <w:rFonts w:ascii="Arial" w:hAnsi="Arial" w:cs="Arial"/>
                <w:b/>
                <w:sz w:val="24"/>
                <w:szCs w:val="24"/>
              </w:rPr>
              <w:t>Parts Only Grand Total</w:t>
            </w:r>
            <w:r w:rsidRPr="00AF48D2">
              <w:rPr>
                <w:rFonts w:ascii="Arial" w:hAnsi="Arial" w:cs="Arial"/>
                <w:sz w:val="24"/>
                <w:szCs w:val="24"/>
              </w:rPr>
              <w:t xml:space="preserve">              </w:t>
            </w:r>
          </w:p>
        </w:tc>
        <w:tc>
          <w:tcPr>
            <w:tcW w:w="2557" w:type="dxa"/>
            <w:gridSpan w:val="6"/>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p>
        </w:tc>
      </w:tr>
      <w:tr w:rsidR="00AF48D2" w:rsidRPr="00AF48D2" w:rsidTr="002E4FFE">
        <w:trPr>
          <w:gridBefore w:val="1"/>
          <w:gridAfter w:val="1"/>
          <w:wBefore w:w="176" w:type="dxa"/>
          <w:wAfter w:w="136" w:type="dxa"/>
          <w:cantSplit/>
          <w:jc w:val="center"/>
        </w:trPr>
        <w:tc>
          <w:tcPr>
            <w:tcW w:w="4077" w:type="dxa"/>
            <w:gridSpan w:val="9"/>
            <w:tcBorders>
              <w:top w:val="single" w:sz="4" w:space="0" w:color="auto"/>
              <w:left w:val="single" w:sz="4" w:space="0" w:color="auto"/>
              <w:bottom w:val="single" w:sz="4" w:space="0" w:color="auto"/>
              <w:right w:val="single" w:sz="4" w:space="0" w:color="auto"/>
            </w:tcBorders>
            <w:shd w:val="pct12"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Actual or Projected Work Completion Date:</w:t>
            </w:r>
          </w:p>
        </w:tc>
        <w:tc>
          <w:tcPr>
            <w:tcW w:w="2268" w:type="dxa"/>
            <w:gridSpan w:val="6"/>
            <w:tcBorders>
              <w:top w:val="single" w:sz="4" w:space="0" w:color="auto"/>
              <w:left w:val="single" w:sz="4" w:space="0" w:color="auto"/>
              <w:bottom w:val="single" w:sz="4" w:space="0" w:color="auto"/>
              <w:right w:val="nil"/>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3975" w:type="dxa"/>
            <w:gridSpan w:val="12"/>
            <w:tcBorders>
              <w:top w:val="single" w:sz="4" w:space="0" w:color="auto"/>
              <w:left w:val="nil"/>
              <w:bottom w:val="single" w:sz="4" w:space="0" w:color="auto"/>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(Within Weeks From Date of Work Approval)</w:t>
            </w:r>
          </w:p>
        </w:tc>
      </w:tr>
      <w:tr w:rsidR="00AF48D2" w:rsidRPr="00AF48D2" w:rsidTr="002E4FFE">
        <w:trPr>
          <w:gridBefore w:val="1"/>
          <w:gridAfter w:val="1"/>
          <w:wBefore w:w="176" w:type="dxa"/>
          <w:wAfter w:w="136" w:type="dxa"/>
          <w:cantSplit/>
          <w:jc w:val="center"/>
        </w:trPr>
        <w:tc>
          <w:tcPr>
            <w:tcW w:w="10320" w:type="dxa"/>
            <w:gridSpan w:val="27"/>
            <w:tcBorders>
              <w:top w:val="single" w:sz="4" w:space="0" w:color="auto"/>
              <w:left w:val="single" w:sz="4" w:space="0" w:color="auto"/>
              <w:bottom w:val="single" w:sz="4" w:space="0" w:color="auto"/>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The quotation for the work as described above is submitted to the Project Manager, or his nominated representative, for authorisation.</w:t>
            </w:r>
          </w:p>
        </w:tc>
      </w:tr>
      <w:tr w:rsidR="00AF48D2" w:rsidRPr="00AF48D2" w:rsidTr="002E4FFE">
        <w:trPr>
          <w:gridBefore w:val="1"/>
          <w:gridAfter w:val="1"/>
          <w:wBefore w:w="176" w:type="dxa"/>
          <w:wAfter w:w="136" w:type="dxa"/>
          <w:cantSplit/>
          <w:jc w:val="center"/>
        </w:trPr>
        <w:tc>
          <w:tcPr>
            <w:tcW w:w="1008" w:type="dxa"/>
            <w:gridSpan w:val="2"/>
            <w:tcBorders>
              <w:top w:val="single" w:sz="4" w:space="0" w:color="auto"/>
              <w:left w:val="single" w:sz="4" w:space="0" w:color="auto"/>
              <w:bottom w:val="single" w:sz="4" w:space="0" w:color="auto"/>
              <w:right w:val="single" w:sz="4" w:space="0" w:color="auto"/>
            </w:tcBorders>
            <w:shd w:val="pct12"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Date:</w:t>
            </w:r>
          </w:p>
        </w:tc>
        <w:tc>
          <w:tcPr>
            <w:tcW w:w="900" w:type="dxa"/>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1440" w:type="dxa"/>
            <w:gridSpan w:val="3"/>
            <w:tcBorders>
              <w:top w:val="single" w:sz="4" w:space="0" w:color="auto"/>
              <w:left w:val="single" w:sz="4" w:space="0" w:color="auto"/>
              <w:bottom w:val="single" w:sz="4" w:space="0" w:color="auto"/>
              <w:right w:val="single" w:sz="4" w:space="0" w:color="auto"/>
            </w:tcBorders>
            <w:shd w:val="pct12"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Appointment:</w:t>
            </w:r>
          </w:p>
        </w:tc>
        <w:tc>
          <w:tcPr>
            <w:tcW w:w="990" w:type="dxa"/>
            <w:gridSpan w:val="5"/>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1170" w:type="dxa"/>
            <w:gridSpan w:val="3"/>
            <w:tcBorders>
              <w:top w:val="single" w:sz="4" w:space="0" w:color="auto"/>
              <w:left w:val="single" w:sz="4" w:space="0" w:color="auto"/>
              <w:bottom w:val="single" w:sz="4" w:space="0" w:color="auto"/>
              <w:right w:val="single" w:sz="4" w:space="0" w:color="auto"/>
            </w:tcBorders>
            <w:shd w:val="pct12"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Signature:</w:t>
            </w:r>
          </w:p>
        </w:tc>
        <w:tc>
          <w:tcPr>
            <w:tcW w:w="2070" w:type="dxa"/>
            <w:gridSpan w:val="5"/>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810" w:type="dxa"/>
            <w:gridSpan w:val="3"/>
            <w:tcBorders>
              <w:top w:val="single" w:sz="4" w:space="0" w:color="auto"/>
              <w:left w:val="single" w:sz="4" w:space="0" w:color="auto"/>
              <w:bottom w:val="single" w:sz="4" w:space="0" w:color="auto"/>
              <w:right w:val="single" w:sz="4" w:space="0" w:color="auto"/>
            </w:tcBorders>
            <w:shd w:val="pct12"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Name:</w:t>
            </w:r>
          </w:p>
        </w:tc>
        <w:tc>
          <w:tcPr>
            <w:tcW w:w="1932" w:type="dxa"/>
            <w:gridSpan w:val="5"/>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bl>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u w:val="single"/>
        </w:rPr>
      </w:pPr>
      <w:r w:rsidRPr="00AF48D2">
        <w:rPr>
          <w:rFonts w:ascii="Arial" w:hAnsi="Arial" w:cs="Arial"/>
          <w:b/>
          <w:sz w:val="24"/>
          <w:szCs w:val="24"/>
          <w:u w:val="single"/>
        </w:rPr>
        <w:t>PART 3 - PROJECT MANAGER TASK / WORK AUTHORISATION</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(Completion Required for all TAFs / WAFs)</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I certify that the Prices, Labour and Material Costs quoted above are commensurate with the work involved and that the Firm Prices, Charging &amp; T&amp;S rates agreed in the Contract have been used as the basis for the Contractor's quotation.  Where appropriate, the Contractor is duly authorised to carry out the work described above at a Firm Price of £…………………                                                                       and within the time-scales detailed in Part 2.</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044378" w:rsidP="00AF48D2">
      <w:pPr>
        <w:widowControl w:val="0"/>
        <w:autoSpaceDE w:val="0"/>
        <w:autoSpaceDN w:val="0"/>
        <w:adjustRightInd w:val="0"/>
        <w:spacing w:after="0" w:line="240" w:lineRule="auto"/>
        <w:ind w:left="120"/>
        <w:rPr>
          <w:rFonts w:ascii="Arial" w:hAnsi="Arial" w:cs="Arial"/>
          <w:b/>
          <w:sz w:val="24"/>
          <w:szCs w:val="24"/>
        </w:rPr>
      </w:pPr>
      <w:r>
        <w:rPr>
          <w:rFonts w:ascii="Arial" w:hAnsi="Arial" w:cs="Arial"/>
          <w:b/>
          <w:sz w:val="24"/>
          <w:szCs w:val="24"/>
          <w:u w:val="single"/>
        </w:rPr>
        <w:t>CP&amp;F</w:t>
      </w:r>
      <w:r w:rsidR="00AF48D2" w:rsidRPr="00AF48D2">
        <w:rPr>
          <w:rFonts w:ascii="Arial" w:hAnsi="Arial" w:cs="Arial"/>
          <w:b/>
          <w:sz w:val="24"/>
          <w:szCs w:val="24"/>
          <w:u w:val="single"/>
        </w:rPr>
        <w:t xml:space="preserve"> INPUTTING DATA  [THESE DETAILS MUST BE INSERTED PRIOR TO ISSUE OF THE SIGNED AUTHORISATION FORM TO THE CONTRACTOR] </w:t>
      </w:r>
    </w:p>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418"/>
        <w:gridCol w:w="1276"/>
        <w:gridCol w:w="850"/>
        <w:gridCol w:w="425"/>
        <w:gridCol w:w="709"/>
        <w:gridCol w:w="1091"/>
        <w:gridCol w:w="468"/>
        <w:gridCol w:w="454"/>
        <w:gridCol w:w="397"/>
        <w:gridCol w:w="1425"/>
      </w:tblGrid>
      <w:tr w:rsidR="00AF48D2" w:rsidRPr="00AF48D2" w:rsidTr="00FC3818">
        <w:trPr>
          <w:jc w:val="center"/>
        </w:trPr>
        <w:tc>
          <w:tcPr>
            <w:tcW w:w="5353" w:type="dxa"/>
            <w:gridSpan w:val="5"/>
            <w:tcBorders>
              <w:top w:val="single" w:sz="4" w:space="0" w:color="auto"/>
              <w:left w:val="single" w:sz="4" w:space="0" w:color="auto"/>
              <w:bottom w:val="single" w:sz="4" w:space="0" w:color="auto"/>
              <w:right w:val="single" w:sz="4" w:space="0" w:color="auto"/>
            </w:tcBorders>
            <w:shd w:val="pct12"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CP&amp;F Purchase Order Number allocated to this WAF/TAF Task:</w:t>
            </w:r>
          </w:p>
        </w:tc>
        <w:tc>
          <w:tcPr>
            <w:tcW w:w="4969" w:type="dxa"/>
            <w:gridSpan w:val="7"/>
            <w:tcBorders>
              <w:top w:val="single" w:sz="4" w:space="0" w:color="auto"/>
              <w:left w:val="single" w:sz="4" w:space="0" w:color="auto"/>
              <w:bottom w:val="single" w:sz="4" w:space="0" w:color="auto"/>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N/A</w:t>
            </w:r>
          </w:p>
        </w:tc>
      </w:tr>
      <w:tr w:rsidR="00AF48D2" w:rsidRPr="00AF48D2" w:rsidTr="00FC3818">
        <w:trPr>
          <w:jc w:val="center"/>
        </w:trPr>
        <w:tc>
          <w:tcPr>
            <w:tcW w:w="5353" w:type="dxa"/>
            <w:gridSpan w:val="5"/>
            <w:tcBorders>
              <w:top w:val="single" w:sz="4" w:space="0" w:color="auto"/>
              <w:left w:val="single" w:sz="4" w:space="0" w:color="auto"/>
              <w:bottom w:val="single" w:sz="4" w:space="0" w:color="auto"/>
              <w:right w:val="single" w:sz="4" w:space="0" w:color="auto"/>
            </w:tcBorders>
            <w:shd w:val="pct12"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CP&amp;F Purchase Order Date allocated to this WAF/TAF Task:</w:t>
            </w:r>
          </w:p>
        </w:tc>
        <w:tc>
          <w:tcPr>
            <w:tcW w:w="4969" w:type="dxa"/>
            <w:gridSpan w:val="7"/>
            <w:tcBorders>
              <w:top w:val="single" w:sz="4" w:space="0" w:color="auto"/>
              <w:left w:val="single" w:sz="4" w:space="0" w:color="auto"/>
              <w:bottom w:val="single" w:sz="4" w:space="0" w:color="auto"/>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N/A</w:t>
            </w:r>
          </w:p>
        </w:tc>
      </w:tr>
      <w:tr w:rsidR="00AF48D2" w:rsidRPr="00AF48D2" w:rsidTr="00FC3818">
        <w:trPr>
          <w:cantSplit/>
          <w:jc w:val="center"/>
        </w:trPr>
        <w:tc>
          <w:tcPr>
            <w:tcW w:w="5353" w:type="dxa"/>
            <w:gridSpan w:val="5"/>
            <w:tcBorders>
              <w:top w:val="single" w:sz="4" w:space="0" w:color="auto"/>
              <w:left w:val="single" w:sz="4" w:space="0" w:color="auto"/>
              <w:bottom w:val="single" w:sz="4" w:space="0" w:color="auto"/>
              <w:right w:val="single" w:sz="4" w:space="0" w:color="auto"/>
            </w:tcBorders>
            <w:shd w:val="pct12"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t>FCMRS Transaction Record No:</w:t>
            </w:r>
          </w:p>
        </w:tc>
        <w:tc>
          <w:tcPr>
            <w:tcW w:w="4969" w:type="dxa"/>
            <w:gridSpan w:val="7"/>
            <w:tcBorders>
              <w:top w:val="single" w:sz="4" w:space="0" w:color="auto"/>
              <w:left w:val="single" w:sz="4" w:space="0" w:color="auto"/>
              <w:bottom w:val="single" w:sz="4" w:space="0" w:color="auto"/>
              <w:right w:val="single" w:sz="4" w:space="0" w:color="auto"/>
            </w:tcBorders>
            <w:shd w:val="clear" w:color="auto" w:fill="FFFFFF"/>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FC3818">
        <w:trPr>
          <w:cantSplit/>
          <w:jc w:val="center"/>
        </w:trPr>
        <w:tc>
          <w:tcPr>
            <w:tcW w:w="5353" w:type="dxa"/>
            <w:gridSpan w:val="5"/>
            <w:tcBorders>
              <w:top w:val="single" w:sz="4" w:space="0" w:color="auto"/>
              <w:left w:val="single" w:sz="4" w:space="0" w:color="auto"/>
              <w:bottom w:val="single" w:sz="4" w:space="0" w:color="auto"/>
              <w:right w:val="single" w:sz="4" w:space="0" w:color="auto"/>
            </w:tcBorders>
            <w:shd w:val="pct12" w:color="000000" w:fill="FFFFFF"/>
            <w:hideMark/>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r w:rsidRPr="00AF48D2">
              <w:rPr>
                <w:rFonts w:ascii="Arial" w:hAnsi="Arial" w:cs="Arial"/>
                <w:b/>
                <w:sz w:val="24"/>
                <w:szCs w:val="24"/>
              </w:rPr>
              <w:lastRenderedPageBreak/>
              <w:t xml:space="preserve">Details of Officer inputting this WAF/TAF Task on </w:t>
            </w:r>
            <w:r w:rsidR="00044378">
              <w:rPr>
                <w:rFonts w:ascii="Arial" w:hAnsi="Arial" w:cs="Arial"/>
                <w:b/>
                <w:sz w:val="24"/>
                <w:szCs w:val="24"/>
              </w:rPr>
              <w:t>CP&amp;F</w:t>
            </w:r>
            <w:r w:rsidRPr="00AF48D2">
              <w:rPr>
                <w:rFonts w:ascii="Arial" w:hAnsi="Arial" w:cs="Arial"/>
                <w:b/>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pct12" w:color="000000" w:fill="FFFFFF"/>
            <w:hideMark/>
          </w:tcPr>
          <w:p w:rsidR="00AF48D2" w:rsidRPr="00FC3818" w:rsidRDefault="00AF48D2" w:rsidP="00AF48D2">
            <w:pPr>
              <w:widowControl w:val="0"/>
              <w:autoSpaceDE w:val="0"/>
              <w:autoSpaceDN w:val="0"/>
              <w:adjustRightInd w:val="0"/>
              <w:spacing w:after="0" w:line="240" w:lineRule="auto"/>
              <w:ind w:left="120"/>
              <w:rPr>
                <w:rFonts w:ascii="Arial" w:hAnsi="Arial" w:cs="Arial"/>
                <w:sz w:val="18"/>
                <w:szCs w:val="18"/>
              </w:rPr>
            </w:pPr>
            <w:r w:rsidRPr="00FC3818">
              <w:rPr>
                <w:rFonts w:ascii="Arial" w:hAnsi="Arial" w:cs="Arial"/>
                <w:sz w:val="18"/>
                <w:szCs w:val="18"/>
              </w:rPr>
              <w:t>Signature:</w:t>
            </w:r>
          </w:p>
        </w:tc>
        <w:tc>
          <w:tcPr>
            <w:tcW w:w="1559" w:type="dxa"/>
            <w:gridSpan w:val="2"/>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c>
          <w:tcPr>
            <w:tcW w:w="851" w:type="dxa"/>
            <w:gridSpan w:val="2"/>
            <w:tcBorders>
              <w:top w:val="single" w:sz="4" w:space="0" w:color="auto"/>
              <w:left w:val="single" w:sz="4" w:space="0" w:color="auto"/>
              <w:bottom w:val="single" w:sz="4" w:space="0" w:color="auto"/>
              <w:right w:val="single" w:sz="4" w:space="0" w:color="auto"/>
            </w:tcBorders>
            <w:shd w:val="pct12" w:color="000000" w:fill="FFFFFF"/>
            <w:hideMark/>
          </w:tcPr>
          <w:p w:rsidR="00AF48D2" w:rsidRPr="00FC3818" w:rsidRDefault="00AF48D2" w:rsidP="00AF48D2">
            <w:pPr>
              <w:widowControl w:val="0"/>
              <w:autoSpaceDE w:val="0"/>
              <w:autoSpaceDN w:val="0"/>
              <w:adjustRightInd w:val="0"/>
              <w:spacing w:after="0" w:line="240" w:lineRule="auto"/>
              <w:ind w:left="120"/>
              <w:rPr>
                <w:rFonts w:ascii="Arial" w:hAnsi="Arial" w:cs="Arial"/>
                <w:sz w:val="18"/>
                <w:szCs w:val="18"/>
              </w:rPr>
            </w:pPr>
            <w:r w:rsidRPr="00FC3818">
              <w:rPr>
                <w:rFonts w:ascii="Arial" w:hAnsi="Arial" w:cs="Arial"/>
                <w:sz w:val="18"/>
                <w:szCs w:val="18"/>
              </w:rPr>
              <w:t>Name:</w:t>
            </w:r>
          </w:p>
        </w:tc>
        <w:tc>
          <w:tcPr>
            <w:tcW w:w="1425" w:type="dxa"/>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FC3818">
        <w:trPr>
          <w:cantSplit/>
          <w:trHeight w:val="180"/>
          <w:jc w:val="center"/>
        </w:trPr>
        <w:tc>
          <w:tcPr>
            <w:tcW w:w="10322" w:type="dxa"/>
            <w:gridSpan w:val="12"/>
            <w:tcBorders>
              <w:top w:val="single" w:sz="4" w:space="0" w:color="auto"/>
              <w:left w:val="nil"/>
              <w:bottom w:val="single" w:sz="4" w:space="0" w:color="auto"/>
              <w:right w:val="nil"/>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r w:rsidR="00AF48D2" w:rsidRPr="00AF48D2" w:rsidTr="00FC3818">
        <w:trPr>
          <w:cantSplit/>
          <w:trHeight w:val="397"/>
          <w:jc w:val="center"/>
        </w:trPr>
        <w:tc>
          <w:tcPr>
            <w:tcW w:w="817" w:type="dxa"/>
            <w:tcBorders>
              <w:top w:val="single" w:sz="4" w:space="0" w:color="auto"/>
              <w:left w:val="single" w:sz="4" w:space="0" w:color="auto"/>
              <w:bottom w:val="single" w:sz="4" w:space="0" w:color="auto"/>
              <w:right w:val="single" w:sz="4" w:space="0" w:color="auto"/>
            </w:tcBorders>
            <w:shd w:val="pct12" w:color="000000" w:fill="FFFFFF"/>
            <w:hideMark/>
          </w:tcPr>
          <w:p w:rsidR="00AF48D2" w:rsidRPr="00FC3818" w:rsidRDefault="00AF48D2" w:rsidP="00AF48D2">
            <w:pPr>
              <w:widowControl w:val="0"/>
              <w:autoSpaceDE w:val="0"/>
              <w:autoSpaceDN w:val="0"/>
              <w:adjustRightInd w:val="0"/>
              <w:spacing w:after="0" w:line="240" w:lineRule="auto"/>
              <w:ind w:left="120"/>
              <w:rPr>
                <w:rFonts w:ascii="Arial" w:hAnsi="Arial" w:cs="Arial"/>
                <w:sz w:val="18"/>
                <w:szCs w:val="18"/>
              </w:rPr>
            </w:pPr>
            <w:r w:rsidRPr="00FC3818">
              <w:rPr>
                <w:rFonts w:ascii="Arial" w:hAnsi="Arial" w:cs="Arial"/>
                <w:sz w:val="18"/>
                <w:szCs w:val="18"/>
              </w:rPr>
              <w:t>Date:</w:t>
            </w:r>
          </w:p>
        </w:tc>
        <w:tc>
          <w:tcPr>
            <w:tcW w:w="992" w:type="dxa"/>
            <w:tcBorders>
              <w:top w:val="single" w:sz="4" w:space="0" w:color="auto"/>
              <w:left w:val="single" w:sz="4" w:space="0" w:color="auto"/>
              <w:bottom w:val="single" w:sz="4" w:space="0" w:color="auto"/>
              <w:right w:val="single" w:sz="4" w:space="0" w:color="auto"/>
            </w:tcBorders>
          </w:tcPr>
          <w:p w:rsidR="00AF48D2" w:rsidRPr="00FC3818" w:rsidRDefault="00AF48D2" w:rsidP="00AF48D2">
            <w:pPr>
              <w:widowControl w:val="0"/>
              <w:autoSpaceDE w:val="0"/>
              <w:autoSpaceDN w:val="0"/>
              <w:adjustRightInd w:val="0"/>
              <w:spacing w:after="0" w:line="240" w:lineRule="auto"/>
              <w:ind w:left="120"/>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shd w:val="pct12" w:color="000000" w:fill="FFFFFF"/>
            <w:hideMark/>
          </w:tcPr>
          <w:p w:rsidR="00AF48D2" w:rsidRPr="00FC3818" w:rsidRDefault="00AF48D2" w:rsidP="00AF48D2">
            <w:pPr>
              <w:widowControl w:val="0"/>
              <w:autoSpaceDE w:val="0"/>
              <w:autoSpaceDN w:val="0"/>
              <w:adjustRightInd w:val="0"/>
              <w:spacing w:after="0" w:line="240" w:lineRule="auto"/>
              <w:ind w:left="120"/>
              <w:rPr>
                <w:rFonts w:ascii="Arial" w:hAnsi="Arial" w:cs="Arial"/>
                <w:sz w:val="18"/>
                <w:szCs w:val="18"/>
              </w:rPr>
            </w:pPr>
            <w:r w:rsidRPr="00FC3818">
              <w:rPr>
                <w:rFonts w:ascii="Arial" w:hAnsi="Arial" w:cs="Arial"/>
                <w:sz w:val="18"/>
                <w:szCs w:val="18"/>
              </w:rPr>
              <w:t>Appointment:</w:t>
            </w:r>
          </w:p>
        </w:tc>
        <w:tc>
          <w:tcPr>
            <w:tcW w:w="1276" w:type="dxa"/>
            <w:tcBorders>
              <w:top w:val="single" w:sz="4" w:space="0" w:color="auto"/>
              <w:left w:val="single" w:sz="4" w:space="0" w:color="auto"/>
              <w:bottom w:val="single" w:sz="4" w:space="0" w:color="auto"/>
              <w:right w:val="single" w:sz="4" w:space="0" w:color="auto"/>
            </w:tcBorders>
          </w:tcPr>
          <w:p w:rsidR="00AF48D2" w:rsidRPr="00FC3818" w:rsidRDefault="00AF48D2" w:rsidP="00AF48D2">
            <w:pPr>
              <w:widowControl w:val="0"/>
              <w:autoSpaceDE w:val="0"/>
              <w:autoSpaceDN w:val="0"/>
              <w:adjustRightInd w:val="0"/>
              <w:spacing w:after="0" w:line="240" w:lineRule="auto"/>
              <w:ind w:left="120"/>
              <w:rPr>
                <w:rFonts w:ascii="Arial" w:hAnsi="Arial" w:cs="Arial"/>
                <w:sz w:val="18"/>
                <w:szCs w:val="18"/>
              </w:rPr>
            </w:pPr>
          </w:p>
        </w:tc>
        <w:tc>
          <w:tcPr>
            <w:tcW w:w="1275" w:type="dxa"/>
            <w:gridSpan w:val="2"/>
            <w:tcBorders>
              <w:top w:val="single" w:sz="4" w:space="0" w:color="auto"/>
              <w:left w:val="single" w:sz="4" w:space="0" w:color="auto"/>
              <w:bottom w:val="single" w:sz="4" w:space="0" w:color="auto"/>
              <w:right w:val="single" w:sz="4" w:space="0" w:color="auto"/>
            </w:tcBorders>
            <w:shd w:val="pct12" w:color="000000" w:fill="FFFFFF"/>
            <w:hideMark/>
          </w:tcPr>
          <w:p w:rsidR="00AF48D2" w:rsidRPr="00FC3818" w:rsidRDefault="00AF48D2" w:rsidP="00AF48D2">
            <w:pPr>
              <w:widowControl w:val="0"/>
              <w:autoSpaceDE w:val="0"/>
              <w:autoSpaceDN w:val="0"/>
              <w:adjustRightInd w:val="0"/>
              <w:spacing w:after="0" w:line="240" w:lineRule="auto"/>
              <w:ind w:left="120"/>
              <w:rPr>
                <w:rFonts w:ascii="Arial" w:hAnsi="Arial" w:cs="Arial"/>
                <w:sz w:val="18"/>
                <w:szCs w:val="18"/>
              </w:rPr>
            </w:pPr>
            <w:r w:rsidRPr="00FC3818">
              <w:rPr>
                <w:rFonts w:ascii="Arial" w:hAnsi="Arial" w:cs="Arial"/>
                <w:sz w:val="18"/>
                <w:szCs w:val="18"/>
              </w:rPr>
              <w:t>Signature:</w:t>
            </w:r>
          </w:p>
        </w:tc>
        <w:tc>
          <w:tcPr>
            <w:tcW w:w="1800" w:type="dxa"/>
            <w:gridSpan w:val="2"/>
            <w:tcBorders>
              <w:top w:val="single" w:sz="4" w:space="0" w:color="auto"/>
              <w:left w:val="single" w:sz="4" w:space="0" w:color="auto"/>
              <w:bottom w:val="single" w:sz="4" w:space="0" w:color="auto"/>
              <w:right w:val="single" w:sz="4" w:space="0" w:color="auto"/>
            </w:tcBorders>
          </w:tcPr>
          <w:p w:rsidR="00AF48D2" w:rsidRPr="00FC3818" w:rsidRDefault="00AF48D2" w:rsidP="00AF48D2">
            <w:pPr>
              <w:widowControl w:val="0"/>
              <w:autoSpaceDE w:val="0"/>
              <w:autoSpaceDN w:val="0"/>
              <w:adjustRightInd w:val="0"/>
              <w:spacing w:after="0" w:line="240" w:lineRule="auto"/>
              <w:ind w:left="120"/>
              <w:rPr>
                <w:rFonts w:ascii="Arial" w:hAnsi="Arial" w:cs="Arial"/>
                <w:sz w:val="18"/>
                <w:szCs w:val="18"/>
              </w:rPr>
            </w:pPr>
          </w:p>
        </w:tc>
        <w:tc>
          <w:tcPr>
            <w:tcW w:w="922" w:type="dxa"/>
            <w:gridSpan w:val="2"/>
            <w:tcBorders>
              <w:top w:val="single" w:sz="4" w:space="0" w:color="auto"/>
              <w:left w:val="single" w:sz="4" w:space="0" w:color="auto"/>
              <w:bottom w:val="single" w:sz="4" w:space="0" w:color="auto"/>
              <w:right w:val="single" w:sz="4" w:space="0" w:color="auto"/>
            </w:tcBorders>
            <w:shd w:val="pct12" w:color="000000" w:fill="FFFFFF"/>
            <w:hideMark/>
          </w:tcPr>
          <w:p w:rsidR="00AF48D2" w:rsidRPr="00FC3818" w:rsidRDefault="00AF48D2" w:rsidP="00AF48D2">
            <w:pPr>
              <w:widowControl w:val="0"/>
              <w:autoSpaceDE w:val="0"/>
              <w:autoSpaceDN w:val="0"/>
              <w:adjustRightInd w:val="0"/>
              <w:spacing w:after="0" w:line="240" w:lineRule="auto"/>
              <w:ind w:left="120"/>
              <w:rPr>
                <w:rFonts w:ascii="Arial" w:hAnsi="Arial" w:cs="Arial"/>
                <w:sz w:val="18"/>
                <w:szCs w:val="18"/>
              </w:rPr>
            </w:pPr>
            <w:r w:rsidRPr="00FC3818">
              <w:rPr>
                <w:rFonts w:ascii="Arial" w:hAnsi="Arial" w:cs="Arial"/>
                <w:sz w:val="18"/>
                <w:szCs w:val="18"/>
              </w:rPr>
              <w:t>Name:</w:t>
            </w:r>
          </w:p>
        </w:tc>
        <w:tc>
          <w:tcPr>
            <w:tcW w:w="1822" w:type="dxa"/>
            <w:gridSpan w:val="2"/>
            <w:tcBorders>
              <w:top w:val="single" w:sz="4" w:space="0" w:color="auto"/>
              <w:left w:val="single" w:sz="4" w:space="0" w:color="auto"/>
              <w:bottom w:val="single" w:sz="4" w:space="0" w:color="auto"/>
              <w:right w:val="single" w:sz="4" w:space="0" w:color="auto"/>
            </w:tcBorders>
          </w:tcPr>
          <w:p w:rsidR="00AF48D2" w:rsidRPr="00FC3818" w:rsidRDefault="00AF48D2" w:rsidP="00AF48D2">
            <w:pPr>
              <w:widowControl w:val="0"/>
              <w:autoSpaceDE w:val="0"/>
              <w:autoSpaceDN w:val="0"/>
              <w:adjustRightInd w:val="0"/>
              <w:spacing w:after="0" w:line="240" w:lineRule="auto"/>
              <w:ind w:left="120"/>
              <w:rPr>
                <w:rFonts w:ascii="Arial" w:hAnsi="Arial" w:cs="Arial"/>
                <w:sz w:val="18"/>
                <w:szCs w:val="18"/>
              </w:rPr>
            </w:pPr>
          </w:p>
        </w:tc>
      </w:tr>
    </w:tbl>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noProof/>
          <w:sz w:val="24"/>
          <w:szCs w:val="24"/>
        </w:rPr>
        <mc:AlternateContent>
          <mc:Choice Requires="wps">
            <w:drawing>
              <wp:anchor distT="0" distB="0" distL="114300" distR="114300" simplePos="0" relativeHeight="251658246" behindDoc="0" locked="0" layoutInCell="0" allowOverlap="1" wp14:anchorId="56F21D5F" wp14:editId="215DA007">
                <wp:simplePos x="0" y="0"/>
                <wp:positionH relativeFrom="column">
                  <wp:posOffset>0</wp:posOffset>
                </wp:positionH>
                <wp:positionV relativeFrom="paragraph">
                  <wp:posOffset>92075</wp:posOffset>
                </wp:positionV>
                <wp:extent cx="651510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EE472" id="Straight Connector 14"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5pt" to="51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hYhKQIAAFAEAAAOAAAAZHJzL2Uyb0RvYy54bWysVMGO2jAQvVfqP1i5QxIaKESEVZVAL9su&#10;EtsPMLaTWHVsyzYEVPXfO3YIYttLVZWDGXtmnt/MPGf9dOkEOjNjuZJFlE6TCDFJFOWyKaJvr7vJ&#10;MkLWYUmxUJIV0ZXZ6Gnz/t261zmbqVYJygwCEGnzXhdR65zO49iSlnXYTpVmEpy1Mh12sDVNTA3u&#10;Ab0T8SxJFnGvDNVGEWYtnFaDM9oE/LpmxL3UtWUOiSICbi6sJqxHv8abNc4bg3XLyY0G/gcWHeYS&#10;Lr1DVdhhdDL8D6iOE6Osqt2UqC5Wdc0JCzVANWnyWzWHFmsWaoHmWH1vk/1/sOTreW8QpzC7LEIS&#10;dzCjgzOYN61DpZISOqgMAid0qtc2h4RS7o2vlVzkQT8r8t0iqcoWy4YFxq9XDSipz4jfpPiN1XDf&#10;sf+iKMTgk1OhbZfadB4SGoIuYTrX+3TYxSECh4t5Ok8TGCIZfTHOx0RtrPvMVIe8UUSCS984nOPz&#10;s3WeCM7HEH8s1Y4LEYYvJOqLaDWfzUOCVYJT7/Rh1jTHUhh0xl4+4ReqAs9jmEeusG2HOArWoCuj&#10;TpKGS1qG6fZmO8zFYAMpIf09UCLQvFmDbn6sktV2uV1mk2y22E6ypKomn3ZlNlns0o/z6kNVllX6&#10;01NOs7zllDLpWY8aTrO/08jtNQ3qu6v43p74LXroI5Ad/wPpMGM/1kEgR0WvezPOHmQbgm9PzL+L&#10;xz3Yjx+CzS8AAAD//wMAUEsDBBQABgAIAAAAIQDG4/tM2wAAAAcBAAAPAAAAZHJzL2Rvd25yZXYu&#10;eG1sTI/BSsNAEIbvQt9hmUIvxW4abJGYTRFBLwWh0QfYZMdsNDsbstsk9emd4kGP8/3DP9/kh9l1&#10;YsQhtJ4UbDcJCKTam5YaBe9vz7f3IELUZHTnCRVcMMChWNzkOjN+ohOOZWwEl1DItAIbY59JGWqL&#10;ToeN75E4+/CD05HHoZFm0BOXu06mSbKXTrfEF6zu8cli/VWenYKTKaeptPX3eNyt4+tn9bI+blOl&#10;Vsv58QFExDn+LcNVn9WhYKfKn8kE0SngRyLTux2Ia5qkeybVL5FFLv/7Fz8AAAD//wMAUEsBAi0A&#10;FAAGAAgAAAAhALaDOJL+AAAA4QEAABMAAAAAAAAAAAAAAAAAAAAAAFtDb250ZW50X1R5cGVzXS54&#10;bWxQSwECLQAUAAYACAAAACEAOP0h/9YAAACUAQAACwAAAAAAAAAAAAAAAAAvAQAAX3JlbHMvLnJl&#10;bHNQSwECLQAUAAYACAAAACEACW4WISkCAABQBAAADgAAAAAAAAAAAAAAAAAuAgAAZHJzL2Uyb0Rv&#10;Yy54bWxQSwECLQAUAAYACAAAACEAxuP7TNsAAAAHAQAADwAAAAAAAAAAAAAAAACDBAAAZHJzL2Rv&#10;d25yZXYueG1sUEsFBgAAAAAEAAQA8wAAAIsFAAAAAA==&#10;" o:allowincell="f">
                <v:stroke dashstyle="dash"/>
              </v:line>
            </w:pict>
          </mc:Fallback>
        </mc:AlternateContent>
      </w:r>
      <w:r w:rsidRPr="00AF48D2">
        <w:rPr>
          <w:rFonts w:ascii="Arial" w:hAnsi="Arial" w:cs="Arial"/>
          <w:noProof/>
          <w:sz w:val="24"/>
          <w:szCs w:val="24"/>
        </w:rPr>
        <mc:AlternateContent>
          <mc:Choice Requires="wps">
            <w:drawing>
              <wp:anchor distT="0" distB="0" distL="114300" distR="114300" simplePos="0" relativeHeight="251658245" behindDoc="0" locked="0" layoutInCell="0" allowOverlap="1" wp14:anchorId="1FD0F035" wp14:editId="2D9BD58E">
                <wp:simplePos x="0" y="0"/>
                <wp:positionH relativeFrom="column">
                  <wp:posOffset>-9525</wp:posOffset>
                </wp:positionH>
                <wp:positionV relativeFrom="paragraph">
                  <wp:posOffset>92075</wp:posOffset>
                </wp:positionV>
                <wp:extent cx="65151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3BE4E" id="Straight Connector 13"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25pt" to="512.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CtKQIAAFAEAAAOAAAAZHJzL2Uyb0RvYy54bWysVMGO2jAQvVfqP1i5QxI2UI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mF2TxGS&#10;uIMZHZzBvGkdKpWU0EFlEDihU722OSSUcm98reQiD/pFke8WSVW2WDYsMH69akBJfUb8JsVvrIb7&#10;jv1nRSEGn5wKbbvUpvOQ0BB0CdO53qfDLg4ROFzM03mawBDJ6ItxPiZqY90npjrkjSISXPrG4Ryf&#10;X6zzRHA+hvhjqXZciDB8IVFfRKv5bB4SrBKceqcPs6Y5lsKgM/byCb9QFXgewzxyhW07xFGwBl0Z&#10;dZI0XNIyTLc322EuBhtICenvgRKB5s0adPNjlay2y+0ym2SzxXaSJVU1+bgrs8lil36YV09VWVbp&#10;T085zfKWU8qkZz1qOM3+TiO31zSo767ie3vit+ihj0B2/A+kw4z9WAeBHBW97s04e5BtCL49Mf8u&#10;HvdgP34INr8AAAD//wMAUEsDBBQABgAIAAAAIQC5bpt/2wAAAAkBAAAPAAAAZHJzL2Rvd25yZXYu&#10;eG1sTE/RSsQwEHwX/Iewgi/HXdriidSmhwj6ciBc9QPSZm2qzaY0ubb69W7xQZ92d2aYmS0Oi+vF&#10;hGPoPClIdwkIpMabjloFb69P2zsQIWoyuveECr4wwKG8vCh0bvxMJ5yq2Ao2oZBrBTbGIZcyNBad&#10;Djs/IDH37kenI59jK82oZzZ3vcyS5FY63REnWD3go8Xmszo7BSdTzXNlm+/puN/El4/6eXNMM6Wu&#10;r5aHexARl/gnhrU+V4eSO9X+TCaIXsE23bOS8RueK59k61b/IrIs5P8Pyh8AAAD//wMAUEsBAi0A&#10;FAAGAAgAAAAhALaDOJL+AAAA4QEAABMAAAAAAAAAAAAAAAAAAAAAAFtDb250ZW50X1R5cGVzXS54&#10;bWxQSwECLQAUAAYACAAAACEAOP0h/9YAAACUAQAACwAAAAAAAAAAAAAAAAAvAQAAX3JlbHMvLnJl&#10;bHNQSwECLQAUAAYACAAAACEA60LQrSkCAABQBAAADgAAAAAAAAAAAAAAAAAuAgAAZHJzL2Uyb0Rv&#10;Yy54bWxQSwECLQAUAAYACAAAACEAuW6bf9sAAAAJAQAADwAAAAAAAAAAAAAAAACDBAAAZHJzL2Rv&#10;d25yZXYueG1sUEsFBgAAAAAEAAQA8wAAAIsFAAAAAA==&#10;" o:allowincell="f">
                <v:stroke dashstyle="dash"/>
              </v:line>
            </w:pict>
          </mc:Fallback>
        </mc:AlternateContent>
      </w:r>
      <w:r w:rsidRPr="00AF48D2">
        <w:rPr>
          <w:rFonts w:ascii="Arial" w:hAnsi="Arial" w:cs="Arial"/>
          <w:noProof/>
          <w:sz w:val="24"/>
          <w:szCs w:val="24"/>
        </w:rPr>
        <mc:AlternateContent>
          <mc:Choice Requires="wps">
            <w:drawing>
              <wp:anchor distT="0" distB="0" distL="114300" distR="114300" simplePos="0" relativeHeight="251658247" behindDoc="0" locked="0" layoutInCell="0" allowOverlap="1" wp14:anchorId="4E5C7A2F" wp14:editId="4CC82F7F">
                <wp:simplePos x="0" y="0"/>
                <wp:positionH relativeFrom="column">
                  <wp:posOffset>19050</wp:posOffset>
                </wp:positionH>
                <wp:positionV relativeFrom="paragraph">
                  <wp:posOffset>84455</wp:posOffset>
                </wp:positionV>
                <wp:extent cx="6457950" cy="0"/>
                <wp:effectExtent l="0" t="1905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9AF85" id="Straight Connector 12"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65pt" to="510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uuHwIAADk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A4y6dPiyk0kd58CSluicY6/4nrHgWjxFKoIBwpyPHF&#10;+UCEFLeQcKz0RkgZmy8VGko8mU+fpjHDaSlY8IY4Z9t9JS06kjA/8YtlgecxzOqDYhGt44Str7Yn&#10;Ql5suF2qgAe1AJ+rdRmQH4t0sZ6v5/kon8zWozyt69HHTZWPZpvsaVp/qKuqzn4GalledIIxrgK7&#10;27Bm+d8Nw/XZXMbsPq53HZK36FEwIHv7R9KxmaF/l0nYa3be2luTYT5j8PUthQfwuAf78cWvfgEA&#10;AP//AwBQSwMEFAAGAAgAAAAhALQOimTaAAAACAEAAA8AAABkcnMvZG93bnJldi54bWxMj0FLw0AQ&#10;he+C/2EZwYvYjQakxGxKLXiTgrWIx0l2mgSzs2F326T/3ike9DjvDe99r1zNblAnCrH3bOBhkYEi&#10;brztuTWw/3i9X4KKCdni4JkMnCnCqrq+KrGwfuJ3Ou1SqySEY4EGupTGQuvYdOQwLvxILN7BB4dJ&#10;ztBqG3CScDfoxyx70g57loYOR9p01Hzvjs5Ag9vNFg+fesL0tX65q9/OoV0ac3szr59BJZrT3zNc&#10;8AUdKmGq/ZFtVIOBXJYkkfMc1MXOpA5U/avoqtT/B1Q/AAAA//8DAFBLAQItABQABgAIAAAAIQC2&#10;gziS/gAAAOEBAAATAAAAAAAAAAAAAAAAAAAAAABbQ29udGVudF9UeXBlc10ueG1sUEsBAi0AFAAG&#10;AAgAAAAhADj9If/WAAAAlAEAAAsAAAAAAAAAAAAAAAAALwEAAF9yZWxzLy5yZWxzUEsBAi0AFAAG&#10;AAgAAAAhAIZ8264fAgAAOQQAAA4AAAAAAAAAAAAAAAAALgIAAGRycy9lMm9Eb2MueG1sUEsBAi0A&#10;FAAGAAgAAAAhALQOimTaAAAACAEAAA8AAAAAAAAAAAAAAAAAeQQAAGRycy9kb3ducmV2LnhtbFBL&#10;BQYAAAAABAAEAPMAAACABQAAAAA=&#10;" o:allowincell="f" strokeweight="2.25pt"/>
            </w:pict>
          </mc:Fallback>
        </mc:AlternateContent>
      </w:r>
      <w:r w:rsidRPr="00AF48D2">
        <w:rPr>
          <w:rFonts w:ascii="Arial" w:hAnsi="Arial" w:cs="Arial"/>
          <w:noProof/>
          <w:sz w:val="24"/>
          <w:szCs w:val="24"/>
        </w:rPr>
        <mc:AlternateContent>
          <mc:Choice Requires="wps">
            <w:drawing>
              <wp:anchor distT="0" distB="0" distL="114300" distR="114300" simplePos="0" relativeHeight="251658248" behindDoc="0" locked="0" layoutInCell="0" allowOverlap="1" wp14:anchorId="36D2ED7C" wp14:editId="54ED796C">
                <wp:simplePos x="0" y="0"/>
                <wp:positionH relativeFrom="column">
                  <wp:posOffset>-9525</wp:posOffset>
                </wp:positionH>
                <wp:positionV relativeFrom="paragraph">
                  <wp:posOffset>80010</wp:posOffset>
                </wp:positionV>
                <wp:extent cx="65151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BD2B2" id="Straight Connector 11"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3pt" to="512.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7kKKgIAAFAEAAAOAAAAZHJzL2Uyb0RvYy54bWysVMGO2jAQvVfqP1i+QxIKFCLCqkqgl20X&#10;ie0HGNtJrDq2ZRsCqvrvHTtAS3upqnIwY8/M85s346yezp1EJ26d0KrA2TjFiCuqmVBNgb+8bkcL&#10;jJwnihGpFS/whTv8tH77ZtWbnE90qyXjFgGIcnlvCtx6b/IkcbTlHXFjbbgCZ61tRzxsbZMwS3pA&#10;72QySdN50mvLjNWUOwen1eDE64hf15z6l7p23CNZYODm42rjeghrsl6RvLHEtIJeaZB/YNERoeDS&#10;O1RFPEFHK/6A6gS12unaj6nuEl3XgvJYA1STpb9Vs2+J4bEWEMeZu0zu/8HSz6edRYJB7zKMFOmg&#10;R3tviWhaj0qtFCioLQInKNUbl0NCqXY21ErPam+eNf3qkNJlS1TDI+PXiwGUmJE8pISNM3Dfof+k&#10;GcSQo9dRtnNtuwAJgqBz7M7l3h1+9ojC4XyWzbIUmkhvvoTkt0Rjnf/IdYeCUWApVBCO5OT07DxQ&#10;h9BbSDhWeiukjM2XCvUFXs4ms5jgtBQsOEOYs82hlBadSBif+As6ANhDWECuiGuHOAbWMFdWHxWL&#10;l7ScsM3V9kTIwQYcqcI9UCLQvFrD3HxbpsvNYrOYjqaT+WY0Tatq9GFbTkfzbfZ+Vr2ryrLKvgfK&#10;2TRvBWNcBda3Gc6mfzcj19c0TN99iu/yJI/osXQge/uPpGOPQ1uHATlodtnZoFJoN4xtDL4+sfAu&#10;ft3HqJ8fgvUPAAAA//8DAFBLAwQUAAYACAAAACEAa0pfmd0AAAAJAQAADwAAAGRycy9kb3ducmV2&#10;LnhtbEyPQUvDQBCF74L/YRnBS2k3CbZIzKaIoJeC0NQfsMmO2Wh2NmS3SfTXO8WDHud7jzfvFfvF&#10;9WLCMXSeFKSbBARS401HrYK30/P6HkSImozuPaGCLwywL6+vCp0bP9MRpyq2gkMo5FqBjXHIpQyN&#10;RafDxg9IrL370enI59hKM+qZw10vsyTZSac74g9WD/hksfmszk7B0VTzXNnmezpsV/H1o35ZHdJM&#10;qdub5fEBRMQl/pnhUp+rQ8mdan8mE0SvYJ1u2ck824G46El2x6T+JbIs5P8F5Q8AAAD//wMAUEsB&#10;Ai0AFAAGAAgAAAAhALaDOJL+AAAA4QEAABMAAAAAAAAAAAAAAAAAAAAAAFtDb250ZW50X1R5cGVz&#10;XS54bWxQSwECLQAUAAYACAAAACEAOP0h/9YAAACUAQAACwAAAAAAAAAAAAAAAAAvAQAAX3JlbHMv&#10;LnJlbHNQSwECLQAUAAYACAAAACEA6l+5CioCAABQBAAADgAAAAAAAAAAAAAAAAAuAgAAZHJzL2Uy&#10;b0RvYy54bWxQSwECLQAUAAYACAAAACEAa0pfmd0AAAAJAQAADwAAAAAAAAAAAAAAAACEBAAAZHJz&#10;L2Rvd25yZXYueG1sUEsFBgAAAAAEAAQA8wAAAI4FAAAAAA==&#10;" o:allowincell="f">
                <v:stroke dashstyle="dash"/>
              </v:line>
            </w:pict>
          </mc:Fallback>
        </mc:AlternateConten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b/>
          <w:sz w:val="24"/>
          <w:szCs w:val="24"/>
          <w:u w:val="single"/>
        </w:rPr>
        <w:t>PART 4 - COMMERCIAL MANAGER TASK / WORK AUTHORISATION</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(Completion Required for all TAFs / WAFs)</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noProof/>
          <w:sz w:val="24"/>
          <w:szCs w:val="24"/>
        </w:rPr>
        <mc:AlternateContent>
          <mc:Choice Requires="wps">
            <w:drawing>
              <wp:anchor distT="0" distB="0" distL="114300" distR="114300" simplePos="0" relativeHeight="251658249" behindDoc="0" locked="0" layoutInCell="0" allowOverlap="1" wp14:anchorId="35581A19" wp14:editId="394572A9">
                <wp:simplePos x="0" y="0"/>
                <wp:positionH relativeFrom="column">
                  <wp:posOffset>3358515</wp:posOffset>
                </wp:positionH>
                <wp:positionV relativeFrom="paragraph">
                  <wp:posOffset>104775</wp:posOffset>
                </wp:positionV>
                <wp:extent cx="981075" cy="24765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47650"/>
                        </a:xfrm>
                        <a:prstGeom prst="rect">
                          <a:avLst/>
                        </a:prstGeom>
                        <a:solidFill>
                          <a:srgbClr val="FFFFFF"/>
                        </a:solidFill>
                        <a:ln w="9525">
                          <a:solidFill>
                            <a:srgbClr val="000000"/>
                          </a:solidFill>
                          <a:miter lim="800000"/>
                          <a:headEnd/>
                          <a:tailEnd/>
                        </a:ln>
                      </wps:spPr>
                      <wps:txbx>
                        <w:txbxContent>
                          <w:p w:rsidR="0020066E" w:rsidRDefault="0020066E" w:rsidP="00AF48D2">
                            <w:pPr>
                              <w:rPr>
                                <w:b/>
                              </w:rPr>
                            </w:pPr>
                            <w:r>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81A19" id="_x0000_t202" coordsize="21600,21600" o:spt="202" path="m,l,21600r21600,l21600,xe">
                <v:stroke joinstyle="miter"/>
                <v:path gradientshapeok="t" o:connecttype="rect"/>
              </v:shapetype>
              <v:shape id="Text Box 10" o:spid="_x0000_s1026" type="#_x0000_t202" style="position:absolute;left:0;text-align:left;margin-left:264.45pt;margin-top:8.25pt;width:77.25pt;height:1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0dnKQIAAFEEAAAOAAAAZHJzL2Uyb0RvYy54bWysVNtu2zAMfR+wfxD0vjgJkiY16hRdugwD&#10;ugvQ7gNoWbaFyaImKbGzrx8lp1nQbS/D/CCIInV0eEj65nboNDtI5xWags8mU86kEVgp0xT869Pu&#10;zZozH8BUoNHIgh+l57eb169uepvLObaoK+kYgRif97bgbQg2zzIvWtmBn6CVhpw1ug4Cma7JKgc9&#10;oXc6m0+nV1mPrrIOhfSeTu9HJ98k/LqWInyuay8D0wUnbiGtLq1lXLPNDeSNA9sqcaIB/8CiA2Xo&#10;0TPUPQRge6d+g+qUcOixDhOBXYZ1rYRMOVA2s+mLbB5bsDLlQuJ4e5bJ/z9Y8enwxTFVUe1IHgMd&#10;1ehJDoG9xYHREenTW59T2KOlwDDQOcWmXL19QPHNM4PbFkwj75zDvpVQEb9ZvJldXB1xfAQp+49Y&#10;0TuwD5iAhtp1UTySgxE6ETmeaxO5CDq8Xs+mqyVnglzzxepqmbhlkD9fts6H9xI7FjcFd1T6BA6H&#10;Bx8iGcifQ+JbHrWqdkrrZLim3GrHDkBtsktf4v8iTBvWE5PlfDnm/1eIafr+BNGpQP2uVVfw9TkI&#10;8qjaO1Olbgyg9LgnytqcZIzKjRqGoRxOZSmxOpKgDse+pjmkTYvuB2c99XTB/fc9OMmZ/mCoKNez&#10;xSIOQTIWy9WcDHfpKS89YARBFTxwNm63YRycvXWqaemlsQ0M3lEha5VEjhUfWZ14U98m7U8zFgfj&#10;0k5Rv/4Em58AAAD//wMAUEsDBBQABgAIAAAAIQDf2Exe3wAAAAkBAAAPAAAAZHJzL2Rvd25yZXYu&#10;eG1sTI/BTsMwEETvSPyDtUhcEHVom5CGOBVCAsEN2gqubrxNIuJ1sN00/D3LCY6rN5p5W64n24sR&#10;fegcKbiZJSCQamc6ahTsto/XOYgQNRndO0IF3xhgXZ2flbow7kRvOG5iI7iEQqEVtDEOhZShbtHq&#10;MHMDErOD81ZHPn0jjdcnLre9nCdJJq3uiBdaPeBDi/Xn5mgV5Mvn8SO8LF7f6+zQr+LV7fj05ZW6&#10;vJju70BEnOJfGH71WR0qdtq7I5kgegXpPF9xlEGWguBAli+WIPZM0hRkVcr/H1Q/AAAA//8DAFBL&#10;AQItABQABgAIAAAAIQC2gziS/gAAAOEBAAATAAAAAAAAAAAAAAAAAAAAAABbQ29udGVudF9UeXBl&#10;c10ueG1sUEsBAi0AFAAGAAgAAAAhADj9If/WAAAAlAEAAAsAAAAAAAAAAAAAAAAALwEAAF9yZWxz&#10;Ly5yZWxzUEsBAi0AFAAGAAgAAAAhADInR2cpAgAAUQQAAA4AAAAAAAAAAAAAAAAALgIAAGRycy9l&#10;Mm9Eb2MueG1sUEsBAi0AFAAGAAgAAAAhAN/YTF7fAAAACQEAAA8AAAAAAAAAAAAAAAAAgwQAAGRy&#10;cy9kb3ducmV2LnhtbFBLBQYAAAAABAAEAPMAAACPBQAAAAA=&#10;" o:allowincell="f">
                <v:textbox>
                  <w:txbxContent>
                    <w:p w:rsidR="0020066E" w:rsidRDefault="0020066E" w:rsidP="00AF48D2">
                      <w:pPr>
                        <w:rPr>
                          <w:b/>
                        </w:rPr>
                      </w:pPr>
                      <w:r>
                        <w:rPr>
                          <w:b/>
                        </w:rPr>
                        <w:t>£</w:t>
                      </w:r>
                    </w:p>
                  </w:txbxContent>
                </v:textbox>
              </v:shape>
            </w:pict>
          </mc:Fallback>
        </mc:AlternateConten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The Authority hereby agree to pay the Price of</w:t>
      </w:r>
      <w:r w:rsidRPr="00AF48D2">
        <w:rPr>
          <w:rFonts w:ascii="Arial" w:hAnsi="Arial" w:cs="Arial"/>
          <w:sz w:val="24"/>
          <w:szCs w:val="24"/>
        </w:rPr>
        <w:tab/>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447"/>
        <w:gridCol w:w="1247"/>
        <w:gridCol w:w="1275"/>
        <w:gridCol w:w="1800"/>
        <w:gridCol w:w="922"/>
        <w:gridCol w:w="1820"/>
      </w:tblGrid>
      <w:tr w:rsidR="00AF48D2" w:rsidRPr="00AF48D2" w:rsidTr="00FC3818">
        <w:trPr>
          <w:cantSplit/>
          <w:jc w:val="center"/>
        </w:trPr>
        <w:tc>
          <w:tcPr>
            <w:tcW w:w="817" w:type="dxa"/>
            <w:tcBorders>
              <w:top w:val="single" w:sz="4" w:space="0" w:color="auto"/>
              <w:left w:val="single" w:sz="4" w:space="0" w:color="auto"/>
              <w:bottom w:val="single" w:sz="4" w:space="0" w:color="auto"/>
              <w:right w:val="single" w:sz="4" w:space="0" w:color="auto"/>
            </w:tcBorders>
            <w:shd w:val="pct12" w:color="000000" w:fill="FFFFFF"/>
            <w:hideMark/>
          </w:tcPr>
          <w:p w:rsidR="00AF48D2" w:rsidRDefault="00AF48D2" w:rsidP="00AF48D2">
            <w:pPr>
              <w:widowControl w:val="0"/>
              <w:autoSpaceDE w:val="0"/>
              <w:autoSpaceDN w:val="0"/>
              <w:adjustRightInd w:val="0"/>
              <w:spacing w:after="0" w:line="240" w:lineRule="auto"/>
              <w:ind w:left="120"/>
              <w:rPr>
                <w:rFonts w:ascii="Arial" w:hAnsi="Arial" w:cs="Arial"/>
                <w:sz w:val="18"/>
                <w:szCs w:val="18"/>
              </w:rPr>
            </w:pPr>
            <w:r w:rsidRPr="00FC3818">
              <w:rPr>
                <w:rFonts w:ascii="Arial" w:hAnsi="Arial" w:cs="Arial"/>
                <w:sz w:val="18"/>
                <w:szCs w:val="18"/>
              </w:rPr>
              <w:t>Date:</w:t>
            </w:r>
          </w:p>
          <w:p w:rsidR="003B4321" w:rsidRPr="00FC3818" w:rsidRDefault="003B4321" w:rsidP="00AF48D2">
            <w:pPr>
              <w:widowControl w:val="0"/>
              <w:autoSpaceDE w:val="0"/>
              <w:autoSpaceDN w:val="0"/>
              <w:adjustRightInd w:val="0"/>
              <w:spacing w:after="0" w:line="240" w:lineRule="auto"/>
              <w:ind w:left="120"/>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AF48D2" w:rsidRPr="00FC3818" w:rsidRDefault="00AF48D2" w:rsidP="00AF48D2">
            <w:pPr>
              <w:widowControl w:val="0"/>
              <w:autoSpaceDE w:val="0"/>
              <w:autoSpaceDN w:val="0"/>
              <w:adjustRightInd w:val="0"/>
              <w:spacing w:after="0" w:line="240" w:lineRule="auto"/>
              <w:ind w:left="120"/>
              <w:rPr>
                <w:rFonts w:ascii="Arial" w:hAnsi="Arial" w:cs="Arial"/>
                <w:sz w:val="18"/>
                <w:szCs w:val="18"/>
              </w:rPr>
            </w:pPr>
          </w:p>
        </w:tc>
        <w:tc>
          <w:tcPr>
            <w:tcW w:w="1447" w:type="dxa"/>
            <w:tcBorders>
              <w:top w:val="single" w:sz="4" w:space="0" w:color="auto"/>
              <w:left w:val="single" w:sz="4" w:space="0" w:color="auto"/>
              <w:bottom w:val="single" w:sz="4" w:space="0" w:color="auto"/>
              <w:right w:val="single" w:sz="4" w:space="0" w:color="auto"/>
            </w:tcBorders>
            <w:shd w:val="pct12" w:color="000000" w:fill="FFFFFF"/>
            <w:hideMark/>
          </w:tcPr>
          <w:p w:rsidR="00AF48D2" w:rsidRPr="00FC3818" w:rsidRDefault="00AF48D2" w:rsidP="00AF48D2">
            <w:pPr>
              <w:widowControl w:val="0"/>
              <w:autoSpaceDE w:val="0"/>
              <w:autoSpaceDN w:val="0"/>
              <w:adjustRightInd w:val="0"/>
              <w:spacing w:after="0" w:line="240" w:lineRule="auto"/>
              <w:ind w:left="120"/>
              <w:rPr>
                <w:rFonts w:ascii="Arial" w:hAnsi="Arial" w:cs="Arial"/>
                <w:sz w:val="18"/>
                <w:szCs w:val="18"/>
              </w:rPr>
            </w:pPr>
            <w:r w:rsidRPr="00FC3818">
              <w:rPr>
                <w:rFonts w:ascii="Arial" w:hAnsi="Arial" w:cs="Arial"/>
                <w:sz w:val="18"/>
                <w:szCs w:val="18"/>
              </w:rPr>
              <w:t>Appointment:</w:t>
            </w:r>
          </w:p>
        </w:tc>
        <w:tc>
          <w:tcPr>
            <w:tcW w:w="1247" w:type="dxa"/>
            <w:tcBorders>
              <w:top w:val="single" w:sz="4" w:space="0" w:color="auto"/>
              <w:left w:val="single" w:sz="4" w:space="0" w:color="auto"/>
              <w:bottom w:val="single" w:sz="4" w:space="0" w:color="auto"/>
              <w:right w:val="single" w:sz="4" w:space="0" w:color="auto"/>
            </w:tcBorders>
          </w:tcPr>
          <w:p w:rsidR="00AF48D2" w:rsidRPr="00FC3818" w:rsidRDefault="00AF48D2" w:rsidP="00AF48D2">
            <w:pPr>
              <w:widowControl w:val="0"/>
              <w:autoSpaceDE w:val="0"/>
              <w:autoSpaceDN w:val="0"/>
              <w:adjustRightInd w:val="0"/>
              <w:spacing w:after="0" w:line="240" w:lineRule="auto"/>
              <w:ind w:left="120"/>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shd w:val="pct12" w:color="000000" w:fill="FFFFFF"/>
            <w:hideMark/>
          </w:tcPr>
          <w:p w:rsidR="00AF48D2" w:rsidRPr="00FC3818" w:rsidRDefault="00AF48D2" w:rsidP="00AF48D2">
            <w:pPr>
              <w:widowControl w:val="0"/>
              <w:autoSpaceDE w:val="0"/>
              <w:autoSpaceDN w:val="0"/>
              <w:adjustRightInd w:val="0"/>
              <w:spacing w:after="0" w:line="240" w:lineRule="auto"/>
              <w:ind w:left="120"/>
              <w:rPr>
                <w:rFonts w:ascii="Arial" w:hAnsi="Arial" w:cs="Arial"/>
                <w:sz w:val="18"/>
                <w:szCs w:val="18"/>
              </w:rPr>
            </w:pPr>
            <w:r w:rsidRPr="00FC3818">
              <w:rPr>
                <w:rFonts w:ascii="Arial" w:hAnsi="Arial" w:cs="Arial"/>
                <w:sz w:val="18"/>
                <w:szCs w:val="18"/>
              </w:rPr>
              <w:t>Signature:</w:t>
            </w:r>
          </w:p>
        </w:tc>
        <w:tc>
          <w:tcPr>
            <w:tcW w:w="1800" w:type="dxa"/>
            <w:tcBorders>
              <w:top w:val="single" w:sz="4" w:space="0" w:color="auto"/>
              <w:left w:val="single" w:sz="4" w:space="0" w:color="auto"/>
              <w:bottom w:val="single" w:sz="4" w:space="0" w:color="auto"/>
              <w:right w:val="single" w:sz="4" w:space="0" w:color="auto"/>
            </w:tcBorders>
          </w:tcPr>
          <w:p w:rsidR="00AF48D2" w:rsidRPr="00FC3818" w:rsidRDefault="00AF48D2" w:rsidP="00AF48D2">
            <w:pPr>
              <w:widowControl w:val="0"/>
              <w:autoSpaceDE w:val="0"/>
              <w:autoSpaceDN w:val="0"/>
              <w:adjustRightInd w:val="0"/>
              <w:spacing w:after="0" w:line="240" w:lineRule="auto"/>
              <w:ind w:left="120"/>
              <w:rPr>
                <w:rFonts w:ascii="Arial" w:hAnsi="Arial" w:cs="Arial"/>
                <w:sz w:val="18"/>
                <w:szCs w:val="18"/>
              </w:rPr>
            </w:pPr>
          </w:p>
        </w:tc>
        <w:tc>
          <w:tcPr>
            <w:tcW w:w="922" w:type="dxa"/>
            <w:tcBorders>
              <w:top w:val="single" w:sz="4" w:space="0" w:color="auto"/>
              <w:left w:val="single" w:sz="4" w:space="0" w:color="auto"/>
              <w:bottom w:val="single" w:sz="4" w:space="0" w:color="auto"/>
              <w:right w:val="single" w:sz="4" w:space="0" w:color="auto"/>
            </w:tcBorders>
            <w:shd w:val="pct12" w:color="000000" w:fill="FFFFFF"/>
            <w:hideMark/>
          </w:tcPr>
          <w:p w:rsidR="00AF48D2" w:rsidRPr="00FC3818" w:rsidRDefault="00AF48D2" w:rsidP="00AF48D2">
            <w:pPr>
              <w:widowControl w:val="0"/>
              <w:autoSpaceDE w:val="0"/>
              <w:autoSpaceDN w:val="0"/>
              <w:adjustRightInd w:val="0"/>
              <w:spacing w:after="0" w:line="240" w:lineRule="auto"/>
              <w:ind w:left="120"/>
              <w:rPr>
                <w:rFonts w:ascii="Arial" w:hAnsi="Arial" w:cs="Arial"/>
                <w:sz w:val="18"/>
                <w:szCs w:val="18"/>
              </w:rPr>
            </w:pPr>
            <w:r w:rsidRPr="00FC3818">
              <w:rPr>
                <w:rFonts w:ascii="Arial" w:hAnsi="Arial" w:cs="Arial"/>
                <w:sz w:val="18"/>
                <w:szCs w:val="18"/>
              </w:rPr>
              <w:t>Name:</w:t>
            </w:r>
          </w:p>
        </w:tc>
        <w:tc>
          <w:tcPr>
            <w:tcW w:w="1820" w:type="dxa"/>
            <w:tcBorders>
              <w:top w:val="single" w:sz="4" w:space="0" w:color="auto"/>
              <w:left w:val="single" w:sz="4" w:space="0" w:color="auto"/>
              <w:bottom w:val="single" w:sz="4" w:space="0" w:color="auto"/>
              <w:right w:val="single" w:sz="4" w:space="0" w:color="auto"/>
            </w:tcBorders>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c>
      </w:tr>
    </w:tbl>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u w:val="single"/>
        </w:rPr>
      </w:pPr>
      <w:r w:rsidRPr="00AF48D2">
        <w:rPr>
          <w:rFonts w:ascii="Arial" w:hAnsi="Arial" w:cs="Arial"/>
          <w:b/>
          <w:sz w:val="24"/>
          <w:szCs w:val="24"/>
          <w:u w:val="single"/>
        </w:rPr>
        <w:t>PART 5 - CONFIRMATION BY PROJECT MANAGER OF TASK / WORK COMPLETION</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This is to certify that the work detailed in Part 1 has been completed to the satisfaction of the Project Manager and payment can now be authorised in accordance with the Contract Terms and Conditions.</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170"/>
        <w:gridCol w:w="794"/>
        <w:gridCol w:w="1366"/>
        <w:gridCol w:w="1170"/>
        <w:gridCol w:w="2070"/>
        <w:gridCol w:w="922"/>
        <w:gridCol w:w="1820"/>
      </w:tblGrid>
      <w:tr w:rsidR="00AF48D2" w:rsidRPr="00AF48D2" w:rsidTr="00FC3818">
        <w:trPr>
          <w:cantSplit/>
          <w:jc w:val="center"/>
        </w:trPr>
        <w:tc>
          <w:tcPr>
            <w:tcW w:w="1008" w:type="dxa"/>
            <w:tcBorders>
              <w:top w:val="single" w:sz="4" w:space="0" w:color="auto"/>
              <w:left w:val="single" w:sz="4" w:space="0" w:color="auto"/>
              <w:bottom w:val="single" w:sz="4" w:space="0" w:color="auto"/>
              <w:right w:val="single" w:sz="4" w:space="0" w:color="auto"/>
            </w:tcBorders>
            <w:shd w:val="pct12" w:color="000000" w:fill="FFFFFF"/>
            <w:hideMark/>
          </w:tcPr>
          <w:p w:rsidR="00AF48D2" w:rsidRDefault="00AF48D2" w:rsidP="00AF48D2">
            <w:pPr>
              <w:widowControl w:val="0"/>
              <w:autoSpaceDE w:val="0"/>
              <w:autoSpaceDN w:val="0"/>
              <w:adjustRightInd w:val="0"/>
              <w:spacing w:after="0" w:line="240" w:lineRule="auto"/>
              <w:ind w:left="120"/>
              <w:rPr>
                <w:rFonts w:ascii="Arial" w:hAnsi="Arial" w:cs="Arial"/>
                <w:sz w:val="18"/>
                <w:szCs w:val="18"/>
              </w:rPr>
            </w:pPr>
            <w:r w:rsidRPr="00FC3818">
              <w:rPr>
                <w:rFonts w:ascii="Arial" w:hAnsi="Arial" w:cs="Arial"/>
                <w:sz w:val="18"/>
                <w:szCs w:val="18"/>
              </w:rPr>
              <w:t>Date:</w:t>
            </w:r>
          </w:p>
          <w:p w:rsidR="003B4321" w:rsidRPr="00FC3818" w:rsidRDefault="003B4321" w:rsidP="00AF48D2">
            <w:pPr>
              <w:widowControl w:val="0"/>
              <w:autoSpaceDE w:val="0"/>
              <w:autoSpaceDN w:val="0"/>
              <w:adjustRightInd w:val="0"/>
              <w:spacing w:after="0" w:line="240" w:lineRule="auto"/>
              <w:ind w:left="120"/>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rsidR="00AF48D2" w:rsidRPr="00FC3818" w:rsidRDefault="00AF48D2" w:rsidP="00AF48D2">
            <w:pPr>
              <w:widowControl w:val="0"/>
              <w:autoSpaceDE w:val="0"/>
              <w:autoSpaceDN w:val="0"/>
              <w:adjustRightInd w:val="0"/>
              <w:spacing w:after="0" w:line="240" w:lineRule="auto"/>
              <w:ind w:left="120"/>
              <w:rPr>
                <w:rFonts w:ascii="Arial" w:hAnsi="Arial" w:cs="Arial"/>
                <w:sz w:val="18"/>
                <w:szCs w:val="18"/>
              </w:rPr>
            </w:pPr>
          </w:p>
        </w:tc>
        <w:tc>
          <w:tcPr>
            <w:tcW w:w="794" w:type="dxa"/>
            <w:tcBorders>
              <w:top w:val="single" w:sz="4" w:space="0" w:color="auto"/>
              <w:left w:val="single" w:sz="4" w:space="0" w:color="auto"/>
              <w:bottom w:val="single" w:sz="4" w:space="0" w:color="auto"/>
              <w:right w:val="single" w:sz="4" w:space="0" w:color="auto"/>
            </w:tcBorders>
            <w:shd w:val="pct12" w:color="000000" w:fill="FFFFFF"/>
            <w:hideMark/>
          </w:tcPr>
          <w:p w:rsidR="00AF48D2" w:rsidRPr="00FC3818" w:rsidRDefault="00AF48D2" w:rsidP="00AF48D2">
            <w:pPr>
              <w:widowControl w:val="0"/>
              <w:autoSpaceDE w:val="0"/>
              <w:autoSpaceDN w:val="0"/>
              <w:adjustRightInd w:val="0"/>
              <w:spacing w:after="0" w:line="240" w:lineRule="auto"/>
              <w:ind w:left="120"/>
              <w:rPr>
                <w:rFonts w:ascii="Arial" w:hAnsi="Arial" w:cs="Arial"/>
                <w:sz w:val="18"/>
                <w:szCs w:val="18"/>
              </w:rPr>
            </w:pPr>
            <w:r w:rsidRPr="00FC3818">
              <w:rPr>
                <w:rFonts w:ascii="Arial" w:hAnsi="Arial" w:cs="Arial"/>
                <w:sz w:val="18"/>
                <w:szCs w:val="18"/>
              </w:rPr>
              <w:t>Post:</w:t>
            </w:r>
          </w:p>
        </w:tc>
        <w:tc>
          <w:tcPr>
            <w:tcW w:w="1366" w:type="dxa"/>
            <w:tcBorders>
              <w:top w:val="single" w:sz="4" w:space="0" w:color="auto"/>
              <w:left w:val="single" w:sz="4" w:space="0" w:color="auto"/>
              <w:bottom w:val="single" w:sz="4" w:space="0" w:color="auto"/>
              <w:right w:val="single" w:sz="4" w:space="0" w:color="auto"/>
            </w:tcBorders>
          </w:tcPr>
          <w:p w:rsidR="00AF48D2" w:rsidRPr="00FC3818" w:rsidRDefault="00AF48D2" w:rsidP="00AF48D2">
            <w:pPr>
              <w:widowControl w:val="0"/>
              <w:autoSpaceDE w:val="0"/>
              <w:autoSpaceDN w:val="0"/>
              <w:adjustRightInd w:val="0"/>
              <w:spacing w:after="0" w:line="240" w:lineRule="auto"/>
              <w:ind w:left="120"/>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pct12" w:color="000000" w:fill="FFFFFF"/>
            <w:hideMark/>
          </w:tcPr>
          <w:p w:rsidR="00AF48D2" w:rsidRPr="00FC3818" w:rsidRDefault="00AF48D2" w:rsidP="00AF48D2">
            <w:pPr>
              <w:widowControl w:val="0"/>
              <w:autoSpaceDE w:val="0"/>
              <w:autoSpaceDN w:val="0"/>
              <w:adjustRightInd w:val="0"/>
              <w:spacing w:after="0" w:line="240" w:lineRule="auto"/>
              <w:ind w:left="120"/>
              <w:rPr>
                <w:rFonts w:ascii="Arial" w:hAnsi="Arial" w:cs="Arial"/>
                <w:sz w:val="18"/>
                <w:szCs w:val="18"/>
              </w:rPr>
            </w:pPr>
            <w:r w:rsidRPr="00FC3818">
              <w:rPr>
                <w:rFonts w:ascii="Arial" w:hAnsi="Arial" w:cs="Arial"/>
                <w:sz w:val="18"/>
                <w:szCs w:val="18"/>
              </w:rPr>
              <w:t>Signature:</w:t>
            </w:r>
          </w:p>
        </w:tc>
        <w:tc>
          <w:tcPr>
            <w:tcW w:w="2070" w:type="dxa"/>
            <w:tcBorders>
              <w:top w:val="single" w:sz="4" w:space="0" w:color="auto"/>
              <w:left w:val="single" w:sz="4" w:space="0" w:color="auto"/>
              <w:bottom w:val="single" w:sz="4" w:space="0" w:color="auto"/>
              <w:right w:val="single" w:sz="4" w:space="0" w:color="auto"/>
            </w:tcBorders>
          </w:tcPr>
          <w:p w:rsidR="00AF48D2" w:rsidRPr="00FC3818" w:rsidRDefault="00AF48D2" w:rsidP="00AF48D2">
            <w:pPr>
              <w:widowControl w:val="0"/>
              <w:autoSpaceDE w:val="0"/>
              <w:autoSpaceDN w:val="0"/>
              <w:adjustRightInd w:val="0"/>
              <w:spacing w:after="0" w:line="240" w:lineRule="auto"/>
              <w:ind w:left="120"/>
              <w:rPr>
                <w:rFonts w:ascii="Arial" w:hAnsi="Arial" w:cs="Arial"/>
                <w:sz w:val="18"/>
                <w:szCs w:val="18"/>
              </w:rPr>
            </w:pPr>
          </w:p>
        </w:tc>
        <w:tc>
          <w:tcPr>
            <w:tcW w:w="922" w:type="dxa"/>
            <w:tcBorders>
              <w:top w:val="single" w:sz="4" w:space="0" w:color="auto"/>
              <w:left w:val="single" w:sz="4" w:space="0" w:color="auto"/>
              <w:bottom w:val="single" w:sz="4" w:space="0" w:color="auto"/>
              <w:right w:val="single" w:sz="4" w:space="0" w:color="auto"/>
            </w:tcBorders>
            <w:shd w:val="pct12" w:color="000000" w:fill="FFFFFF"/>
            <w:hideMark/>
          </w:tcPr>
          <w:p w:rsidR="00AF48D2" w:rsidRPr="00FC3818" w:rsidRDefault="00AF48D2" w:rsidP="00AF48D2">
            <w:pPr>
              <w:widowControl w:val="0"/>
              <w:autoSpaceDE w:val="0"/>
              <w:autoSpaceDN w:val="0"/>
              <w:adjustRightInd w:val="0"/>
              <w:spacing w:after="0" w:line="240" w:lineRule="auto"/>
              <w:ind w:left="120"/>
              <w:rPr>
                <w:rFonts w:ascii="Arial" w:hAnsi="Arial" w:cs="Arial"/>
                <w:sz w:val="18"/>
                <w:szCs w:val="18"/>
              </w:rPr>
            </w:pPr>
            <w:r w:rsidRPr="00FC3818">
              <w:rPr>
                <w:rFonts w:ascii="Arial" w:hAnsi="Arial" w:cs="Arial"/>
                <w:sz w:val="18"/>
                <w:szCs w:val="18"/>
              </w:rPr>
              <w:t>Name:</w:t>
            </w:r>
          </w:p>
        </w:tc>
        <w:tc>
          <w:tcPr>
            <w:tcW w:w="1820" w:type="dxa"/>
            <w:tcBorders>
              <w:top w:val="single" w:sz="4" w:space="0" w:color="auto"/>
              <w:left w:val="single" w:sz="4" w:space="0" w:color="auto"/>
              <w:bottom w:val="single" w:sz="4" w:space="0" w:color="auto"/>
              <w:right w:val="single" w:sz="4" w:space="0" w:color="auto"/>
            </w:tcBorders>
          </w:tcPr>
          <w:p w:rsidR="00AF48D2" w:rsidRPr="00FC3818" w:rsidRDefault="00AF48D2" w:rsidP="00AF48D2">
            <w:pPr>
              <w:widowControl w:val="0"/>
              <w:autoSpaceDE w:val="0"/>
              <w:autoSpaceDN w:val="0"/>
              <w:adjustRightInd w:val="0"/>
              <w:spacing w:after="0" w:line="240" w:lineRule="auto"/>
              <w:ind w:left="120"/>
              <w:rPr>
                <w:rFonts w:ascii="Arial" w:hAnsi="Arial" w:cs="Arial"/>
                <w:sz w:val="18"/>
                <w:szCs w:val="18"/>
              </w:rPr>
            </w:pPr>
          </w:p>
        </w:tc>
      </w:tr>
    </w:tbl>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u w:val="double"/>
        </w:rPr>
      </w:pPr>
      <w:r w:rsidRPr="00AF48D2">
        <w:rPr>
          <w:rFonts w:ascii="Arial" w:hAnsi="Arial" w:cs="Arial"/>
          <w:noProof/>
          <w:sz w:val="24"/>
          <w:szCs w:val="24"/>
        </w:rPr>
        <mc:AlternateContent>
          <mc:Choice Requires="wps">
            <w:drawing>
              <wp:anchor distT="0" distB="0" distL="114300" distR="114300" simplePos="0" relativeHeight="251658244" behindDoc="0" locked="0" layoutInCell="0" allowOverlap="1" wp14:anchorId="388AC3E7" wp14:editId="3E8A35CE">
                <wp:simplePos x="0" y="0"/>
                <wp:positionH relativeFrom="column">
                  <wp:posOffset>0</wp:posOffset>
                </wp:positionH>
                <wp:positionV relativeFrom="paragraph">
                  <wp:posOffset>92075</wp:posOffset>
                </wp:positionV>
                <wp:extent cx="65151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F3DC4" id="Straight Connector 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5pt" to="51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ObdKAIAAE4EAAAOAAAAZHJzL2Uyb0RvYy54bWysVMGO2jAQvVfqP1i5QxIaKESEVZVAL9su&#10;EtsPMLaTWHVsyzYEVPXfO3YIYttLVZWDGXtmnt/MPGf9dOkEOjNjuZJFlE6TCDFJFOWyKaJvr7vJ&#10;MkLWYUmxUJIV0ZXZ6Gnz/t261zmbqVYJygwCEGnzXhdR65zO49iSlnXYTpVmEpy1Mh12sDVNTA3u&#10;Ab0T8SxJFnGvDNVGEWYtnFaDM9oE/LpmxL3UtWUOiSICbi6sJqxHv8abNc4bg3XLyY0G/gcWHeYS&#10;Lr1DVdhhdDL8D6iOE6Osqt2UqC5Wdc0JCzVANWnyWzWHFmsWaoHmWH1vk/1/sOTreW8Qp0UEg5K4&#10;gxEdnMG8aR0qlZTQQGXQ0vep1zaH8FLuja+UXORBPyvy3SKpyhbLhgW+r1cNIKnPiN+k+I3VcNux&#10;/6IoxOCTU6Fpl9p0HhLagS5hNtf7bNjFIQKHi3k6TxMYIRl9Mc7HRG2s+8xUh7xRRIJL3zac4/Oz&#10;dZ4IzscQfyzVjgsRRi8k6otoNZ/NQ4JVglPv9GHWNMdSGHTGXjzhF6oCz2OYR66wbYc4CtagKqNO&#10;koZLWobp9mY7zMVgAykh/T1QItC8WYNqfqyS1Xa5XWaTbLbYTrKkqiafdmU2WezSj/PqQ1WWVfrT&#10;U06zvOWUMulZjwpOs79TyO0tDdq7a/jenvgteugjkB3/A+kwYz/WQSBHRa97M84eRBuCbw/Mv4rH&#10;PdiPn4HNLwAAAP//AwBQSwMEFAAGAAgAAAAhAMbj+0zbAAAABwEAAA8AAABkcnMvZG93bnJldi54&#10;bWxMj8FKw0AQhu9C32GZQi/FbhpskZhNEUEvBaHRB9hkx2w0Oxuy2yT16Z3iQY/z/cM/3+SH2XVi&#10;xCG0nhRsNwkIpNqblhoF72/Pt/cgQtRkdOcJFVwwwKFY3OQ6M36iE45lbASXUMi0Ahtjn0kZaotO&#10;h43vkTj78IPTkcehkWbQE5e7TqZJspdOt8QXrO7xyWL9VZ6dgpMpp6m09fd43K3j62f1sj5uU6VW&#10;y/nxAUTEOf4tw1Wf1aFgp8qfyQTRKeBHItO7HYhrmqR7JtUvkUUu//sXPwAAAP//AwBQSwECLQAU&#10;AAYACAAAACEAtoM4kv4AAADhAQAAEwAAAAAAAAAAAAAAAAAAAAAAW0NvbnRlbnRfVHlwZXNdLnht&#10;bFBLAQItABQABgAIAAAAIQA4/SH/1gAAAJQBAAALAAAAAAAAAAAAAAAAAC8BAABfcmVscy8ucmVs&#10;c1BLAQItABQABgAIAAAAIQCpVObdKAIAAE4EAAAOAAAAAAAAAAAAAAAAAC4CAABkcnMvZTJvRG9j&#10;LnhtbFBLAQItABQABgAIAAAAIQDG4/tM2wAAAAcBAAAPAAAAAAAAAAAAAAAAAIIEAABkcnMvZG93&#10;bnJldi54bWxQSwUGAAAAAAQABADzAAAAigUAAAAA&#10;" o:allowincell="f">
                <v:stroke dashstyle="dash"/>
              </v:line>
            </w:pict>
          </mc:Fallback>
        </mc:AlternateContent>
      </w:r>
      <w:r w:rsidRPr="00AF48D2">
        <w:rPr>
          <w:rFonts w:ascii="Arial" w:hAnsi="Arial" w:cs="Arial"/>
          <w:noProof/>
          <w:sz w:val="24"/>
          <w:szCs w:val="24"/>
        </w:rPr>
        <mc:AlternateContent>
          <mc:Choice Requires="wps">
            <w:drawing>
              <wp:anchor distT="0" distB="0" distL="114300" distR="114300" simplePos="0" relativeHeight="251658243" behindDoc="0" locked="0" layoutInCell="0" allowOverlap="1" wp14:anchorId="573F0536" wp14:editId="27B7DF9B">
                <wp:simplePos x="0" y="0"/>
                <wp:positionH relativeFrom="column">
                  <wp:posOffset>-9525</wp:posOffset>
                </wp:positionH>
                <wp:positionV relativeFrom="paragraph">
                  <wp:posOffset>92075</wp:posOffset>
                </wp:positionV>
                <wp:extent cx="6515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A8147" id="Straight Connector 7"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25pt" to="512.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FSnKAIAAE4EAAAOAAAAZHJzL2Uyb0RvYy54bWysVMGO2jAQvVfqP1i+QxIKL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Z8wUqSD&#10;Ee29JaJpPSq1UtBAbdFT6FNvXA7hpdrZUCk9q7150fS7Q0qXLVENj3xfLwZAspCRvEkJG2fgtkP/&#10;WTOIIUevY9POte0CJLQDneNsLvfZ8LNHFA7ns2yWpTBCevMlJL8lGuv8J647FIwCS6FC20hOTi/O&#10;ByIkv4WEY6W3Qso4eqlQX+DlbDKLCU5LwYIzhDnbHEpp0YkE8cRfrAo8j2EBuSKuHeIYWIOqrD4q&#10;Fi9pOWGbq+2JkIMNpKQK90CJQPNqDar5sUyXm8VmMR1NJ/PNaJpW1ejjtpyO5tvsaVZ9qMqyyn4G&#10;ytk0bwVjXAXWNwVn079TyPUtDdq7a/jenuQteuwjkL39R9JxxmGsg0AOml129jZ7EG0Mvj6w8Coe&#10;92A/fgbWvwAAAP//AwBQSwMEFAAGAAgAAAAhALlum3/bAAAACQEAAA8AAABkcnMvZG93bnJldi54&#10;bWxMT9FKxDAQfBf8h7CCL8dd2uKJ1KaHCPpyIFz1A9JmbarNpjS5tvr1bvFBn3Z3ZpiZLQ6L68WE&#10;Y+g8KUh3CQikxpuOWgVvr0/bOxAhajK694QKvjDAoby8KHRu/EwnnKrYCjahkGsFNsYhlzI0Fp0O&#10;Oz8gMffuR6cjn2MrzahnNne9zJLkVjrdESdYPeCjxeazOjsFJ1PNc2Wb7+m438SXj/p5c0wzpa6v&#10;lod7EBGX+CeGtT5Xh5I71f5MJohewTbds5LxG54rn2TrVv8isizk/w/KHwAAAP//AwBQSwECLQAU&#10;AAYACAAAACEAtoM4kv4AAADhAQAAEwAAAAAAAAAAAAAAAAAAAAAAW0NvbnRlbnRfVHlwZXNdLnht&#10;bFBLAQItABQABgAIAAAAIQA4/SH/1gAAAJQBAAALAAAAAAAAAAAAAAAAAC8BAABfcmVscy8ucmVs&#10;c1BLAQItABQABgAIAAAAIQCyKFSnKAIAAE4EAAAOAAAAAAAAAAAAAAAAAC4CAABkcnMvZTJvRG9j&#10;LnhtbFBLAQItABQABgAIAAAAIQC5bpt/2wAAAAkBAAAPAAAAAAAAAAAAAAAAAIIEAABkcnMvZG93&#10;bnJldi54bWxQSwUGAAAAAAQABADzAAAAigUAAAAA&#10;" o:allowincell="f">
                <v:stroke dashstyle="dash"/>
              </v:line>
            </w:pict>
          </mc:Fallback>
        </mc:AlternateContent>
      </w:r>
    </w:p>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u w:val="double"/>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b/>
          <w:sz w:val="24"/>
          <w:szCs w:val="24"/>
          <w:u w:val="double"/>
        </w:rPr>
        <w:t>FOR OFFICIAL USE ONLY</w:t>
      </w:r>
    </w:p>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u w:val="single"/>
        </w:rPr>
      </w:pPr>
      <w:r w:rsidRPr="00AF48D2">
        <w:rPr>
          <w:rFonts w:ascii="Arial" w:hAnsi="Arial" w:cs="Arial"/>
          <w:b/>
          <w:sz w:val="24"/>
          <w:szCs w:val="24"/>
          <w:u w:val="single"/>
        </w:rPr>
        <w:t>Distribution:-</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937"/>
        <w:gridCol w:w="3440"/>
      </w:tblGrid>
      <w:tr w:rsidR="00AF48D2" w:rsidRPr="00AF48D2" w:rsidTr="002E4FFE">
        <w:trPr>
          <w:jc w:val="center"/>
        </w:trPr>
        <w:tc>
          <w:tcPr>
            <w:tcW w:w="2943" w:type="dxa"/>
            <w:tcBorders>
              <w:top w:val="single" w:sz="4" w:space="0" w:color="auto"/>
              <w:left w:val="single" w:sz="4" w:space="0" w:color="auto"/>
              <w:bottom w:val="single" w:sz="4" w:space="0" w:color="auto"/>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Contractor (Original copy).</w:t>
            </w:r>
          </w:p>
        </w:tc>
        <w:tc>
          <w:tcPr>
            <w:tcW w:w="3937" w:type="dxa"/>
            <w:tcBorders>
              <w:top w:val="single" w:sz="4" w:space="0" w:color="auto"/>
              <w:left w:val="single" w:sz="4" w:space="0" w:color="auto"/>
              <w:bottom w:val="single" w:sz="4" w:space="0" w:color="auto"/>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Commercial Branch  (AC Comm2a)</w:t>
            </w:r>
          </w:p>
        </w:tc>
        <w:tc>
          <w:tcPr>
            <w:tcW w:w="3440" w:type="dxa"/>
            <w:tcBorders>
              <w:top w:val="single" w:sz="4" w:space="0" w:color="auto"/>
              <w:left w:val="single" w:sz="4" w:space="0" w:color="auto"/>
              <w:bottom w:val="single" w:sz="4" w:space="0" w:color="auto"/>
              <w:right w:val="single" w:sz="4" w:space="0" w:color="auto"/>
            </w:tcBorders>
            <w:hideMark/>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DGFM FMSSC (Bill Paying Agency)</w:t>
            </w:r>
          </w:p>
        </w:tc>
      </w:tr>
    </w:tbl>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sectPr w:rsidR="00AF48D2" w:rsidRPr="00AF48D2" w:rsidSect="002E4FFE">
          <w:pgSz w:w="11906" w:h="16838"/>
          <w:pgMar w:top="1440" w:right="1440" w:bottom="1440" w:left="1440" w:header="708" w:footer="708" w:gutter="0"/>
          <w:cols w:space="708"/>
          <w:docGrid w:linePitch="360"/>
        </w:sect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bookmarkStart w:id="168" w:name="_Toc12364221"/>
      <w:r w:rsidRPr="00AF48D2">
        <w:rPr>
          <w:rFonts w:ascii="Arial" w:hAnsi="Arial" w:cs="Arial"/>
          <w:sz w:val="24"/>
          <w:szCs w:val="24"/>
        </w:rPr>
        <w:t xml:space="preserve">Appendix </w:t>
      </w:r>
      <w:r w:rsidR="00EA4DF8">
        <w:rPr>
          <w:rFonts w:ascii="Arial" w:hAnsi="Arial" w:cs="Arial"/>
          <w:sz w:val="24"/>
          <w:szCs w:val="24"/>
        </w:rPr>
        <w:t>6</w:t>
      </w:r>
      <w:r w:rsidRPr="00AF48D2">
        <w:rPr>
          <w:rFonts w:ascii="Arial" w:hAnsi="Arial" w:cs="Arial"/>
          <w:sz w:val="24"/>
          <w:szCs w:val="24"/>
        </w:rPr>
        <w:t xml:space="preserve"> – Form 650A Disposal</w:t>
      </w:r>
      <w:bookmarkEnd w:id="168"/>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noProof/>
          <w:sz w:val="24"/>
          <w:szCs w:val="24"/>
        </w:rPr>
        <w:drawing>
          <wp:inline distT="0" distB="0" distL="0" distR="0" wp14:anchorId="540A01DE" wp14:editId="1EF68335">
            <wp:extent cx="7581900" cy="4920845"/>
            <wp:effectExtent l="0" t="0" r="0" b="0"/>
            <wp:docPr id="105940003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extLst>
                        <a:ext uri="{28A0092B-C50C-407E-A947-70E740481C1C}">
                          <a14:useLocalDpi xmlns:a14="http://schemas.microsoft.com/office/drawing/2010/main" val="0"/>
                        </a:ext>
                      </a:extLst>
                    </a:blip>
                    <a:stretch>
                      <a:fillRect/>
                    </a:stretch>
                  </pic:blipFill>
                  <pic:spPr>
                    <a:xfrm>
                      <a:off x="0" y="0"/>
                      <a:ext cx="7606530" cy="4936831"/>
                    </a:xfrm>
                    <a:prstGeom prst="rect">
                      <a:avLst/>
                    </a:prstGeom>
                  </pic:spPr>
                </pic:pic>
              </a:graphicData>
            </a:graphic>
          </wp:inline>
        </w:drawing>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sectPr w:rsidR="00AF48D2" w:rsidRPr="00AF48D2" w:rsidSect="002E4FFE">
          <w:pgSz w:w="16838" w:h="11906" w:orient="landscape"/>
          <w:pgMar w:top="1440" w:right="1440" w:bottom="1440" w:left="1440" w:header="708" w:footer="708" w:gutter="0"/>
          <w:cols w:space="708"/>
          <w:docGrid w:linePitch="360"/>
        </w:sectPr>
      </w:pP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bookmarkStart w:id="169" w:name="_Toc12364222"/>
      <w:bookmarkStart w:id="170" w:name="_Hlk9432576"/>
      <w:r w:rsidRPr="00AF48D2">
        <w:rPr>
          <w:rFonts w:ascii="Arial" w:hAnsi="Arial" w:cs="Arial"/>
          <w:sz w:val="24"/>
          <w:szCs w:val="24"/>
        </w:rPr>
        <w:lastRenderedPageBreak/>
        <w:t xml:space="preserve">Appendix </w:t>
      </w:r>
      <w:r w:rsidR="00EA4DF8">
        <w:rPr>
          <w:rFonts w:ascii="Arial" w:hAnsi="Arial" w:cs="Arial"/>
          <w:sz w:val="24"/>
          <w:szCs w:val="24"/>
        </w:rPr>
        <w:t>7</w:t>
      </w:r>
      <w:r w:rsidRPr="00AF48D2">
        <w:rPr>
          <w:rFonts w:ascii="Arial" w:hAnsi="Arial" w:cs="Arial"/>
          <w:sz w:val="24"/>
          <w:szCs w:val="24"/>
        </w:rPr>
        <w:t xml:space="preserve"> – Supply Support Plan</w:t>
      </w:r>
      <w:bookmarkEnd w:id="169"/>
    </w:p>
    <w:bookmarkEnd w:id="170"/>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260"/>
        <w:gridCol w:w="3914"/>
      </w:tblGrid>
      <w:tr w:rsidR="00AF48D2" w:rsidRPr="00AF48D2" w:rsidTr="002E4FFE">
        <w:trPr>
          <w:jc w:val="center"/>
        </w:trPr>
        <w:tc>
          <w:tcPr>
            <w:tcW w:w="8522" w:type="dxa"/>
            <w:gridSpan w:val="3"/>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b/>
                <w:bCs/>
                <w:sz w:val="24"/>
                <w:szCs w:val="24"/>
              </w:rPr>
            </w:pPr>
            <w:r w:rsidRPr="00AF48D2">
              <w:rPr>
                <w:rFonts w:ascii="Arial" w:hAnsi="Arial" w:cs="Arial"/>
                <w:b/>
                <w:bCs/>
                <w:sz w:val="24"/>
                <w:szCs w:val="24"/>
              </w:rPr>
              <w:t>DATA ITEM DESCRIPTION</w:t>
            </w:r>
          </w:p>
        </w:tc>
      </w:tr>
      <w:tr w:rsidR="00AF48D2" w:rsidRPr="00AF48D2" w:rsidTr="002E4FFE">
        <w:trPr>
          <w:jc w:val="center"/>
        </w:trPr>
        <w:tc>
          <w:tcPr>
            <w:tcW w:w="3348" w:type="dxa"/>
            <w:tcBorders>
              <w:bottom w:val="nil"/>
            </w:tcBorders>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u w:val="single"/>
              </w:rPr>
            </w:pPr>
            <w:r w:rsidRPr="00AF48D2">
              <w:rPr>
                <w:rFonts w:ascii="Arial" w:hAnsi="Arial" w:cs="Arial"/>
                <w:sz w:val="24"/>
                <w:szCs w:val="24"/>
                <w:u w:val="single"/>
              </w:rPr>
              <w:t>TITLE</w:t>
            </w:r>
          </w:p>
        </w:tc>
        <w:tc>
          <w:tcPr>
            <w:tcW w:w="5174" w:type="dxa"/>
            <w:gridSpan w:val="2"/>
            <w:tcBorders>
              <w:bottom w:val="nil"/>
            </w:tcBorders>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u w:val="single"/>
              </w:rPr>
            </w:pPr>
            <w:r w:rsidRPr="00AF48D2">
              <w:rPr>
                <w:rFonts w:ascii="Arial" w:hAnsi="Arial" w:cs="Arial"/>
                <w:sz w:val="24"/>
                <w:szCs w:val="24"/>
                <w:u w:val="single"/>
              </w:rPr>
              <w:t>NUMBER</w:t>
            </w:r>
          </w:p>
        </w:tc>
      </w:tr>
      <w:tr w:rsidR="00AF48D2" w:rsidRPr="00AF48D2" w:rsidTr="002E4FFE">
        <w:trPr>
          <w:jc w:val="center"/>
        </w:trPr>
        <w:tc>
          <w:tcPr>
            <w:tcW w:w="3348" w:type="dxa"/>
            <w:vMerge w:val="restart"/>
            <w:tcBorders>
              <w:top w:val="nil"/>
            </w:tcBorders>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Supply Support Plan</w:t>
            </w:r>
          </w:p>
        </w:tc>
        <w:tc>
          <w:tcPr>
            <w:tcW w:w="5174" w:type="dxa"/>
            <w:gridSpan w:val="2"/>
            <w:tcBorders>
              <w:top w:val="nil"/>
            </w:tcBorders>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b/>
                <w:bCs/>
                <w:sz w:val="24"/>
                <w:szCs w:val="24"/>
              </w:rPr>
            </w:pPr>
            <w:r w:rsidRPr="00AF48D2">
              <w:rPr>
                <w:rFonts w:ascii="Arial" w:hAnsi="Arial" w:cs="Arial"/>
                <w:sz w:val="24"/>
                <w:szCs w:val="24"/>
              </w:rPr>
              <w:t>DID-RTB-001</w:t>
            </w:r>
          </w:p>
        </w:tc>
      </w:tr>
      <w:tr w:rsidR="00AF48D2" w:rsidRPr="00AF48D2" w:rsidTr="002E4FFE">
        <w:trPr>
          <w:jc w:val="center"/>
        </w:trPr>
        <w:tc>
          <w:tcPr>
            <w:tcW w:w="3348" w:type="dxa"/>
            <w:vMerge/>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p>
        </w:tc>
        <w:tc>
          <w:tcPr>
            <w:tcW w:w="1260" w:type="dxa"/>
            <w:tcBorders>
              <w:bottom w:val="nil"/>
            </w:tcBorders>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u w:val="single"/>
              </w:rPr>
            </w:pPr>
            <w:r w:rsidRPr="00AF48D2">
              <w:rPr>
                <w:rFonts w:ascii="Arial" w:hAnsi="Arial" w:cs="Arial"/>
                <w:sz w:val="24"/>
                <w:szCs w:val="24"/>
                <w:u w:val="single"/>
              </w:rPr>
              <w:t>ISSUE</w:t>
            </w:r>
          </w:p>
        </w:tc>
        <w:tc>
          <w:tcPr>
            <w:tcW w:w="3914" w:type="dxa"/>
            <w:tcBorders>
              <w:bottom w:val="nil"/>
            </w:tcBorders>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u w:val="single"/>
              </w:rPr>
            </w:pPr>
            <w:r w:rsidRPr="00AF48D2">
              <w:rPr>
                <w:rFonts w:ascii="Arial" w:hAnsi="Arial" w:cs="Arial"/>
                <w:sz w:val="24"/>
                <w:szCs w:val="24"/>
                <w:u w:val="single"/>
              </w:rPr>
              <w:t>ISSUE DATE</w:t>
            </w:r>
          </w:p>
        </w:tc>
      </w:tr>
      <w:tr w:rsidR="00AF48D2" w:rsidRPr="00AF48D2" w:rsidTr="002E4FFE">
        <w:trPr>
          <w:jc w:val="center"/>
        </w:trPr>
        <w:tc>
          <w:tcPr>
            <w:tcW w:w="3348" w:type="dxa"/>
            <w:vMerge/>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p>
        </w:tc>
        <w:tc>
          <w:tcPr>
            <w:tcW w:w="1260" w:type="dxa"/>
            <w:tcBorders>
              <w:top w:val="nil"/>
            </w:tcBorders>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b/>
                <w:bCs/>
                <w:sz w:val="24"/>
                <w:szCs w:val="24"/>
              </w:rPr>
            </w:pPr>
            <w:r w:rsidRPr="00AF48D2">
              <w:rPr>
                <w:rFonts w:ascii="Arial" w:hAnsi="Arial" w:cs="Arial"/>
                <w:b/>
                <w:bCs/>
                <w:sz w:val="24"/>
                <w:szCs w:val="24"/>
              </w:rPr>
              <w:t>2.0</w:t>
            </w:r>
          </w:p>
        </w:tc>
        <w:tc>
          <w:tcPr>
            <w:tcW w:w="3914" w:type="dxa"/>
            <w:tcBorders>
              <w:top w:val="nil"/>
            </w:tcBorders>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b/>
                <w:bCs/>
                <w:sz w:val="24"/>
                <w:szCs w:val="24"/>
              </w:rPr>
            </w:pPr>
            <w:r w:rsidRPr="00AF48D2">
              <w:rPr>
                <w:rFonts w:ascii="Arial" w:hAnsi="Arial" w:cs="Arial"/>
                <w:b/>
                <w:bCs/>
                <w:sz w:val="24"/>
                <w:szCs w:val="24"/>
              </w:rPr>
              <w:t>October 2017</w:t>
            </w:r>
          </w:p>
        </w:tc>
      </w:tr>
    </w:tbl>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numPr>
          <w:ilvl w:val="0"/>
          <w:numId w:val="17"/>
        </w:numPr>
        <w:autoSpaceDE w:val="0"/>
        <w:autoSpaceDN w:val="0"/>
        <w:adjustRightInd w:val="0"/>
        <w:spacing w:after="0" w:line="240" w:lineRule="auto"/>
        <w:rPr>
          <w:rFonts w:ascii="Arial" w:hAnsi="Arial" w:cs="Arial"/>
          <w:b/>
          <w:bCs/>
          <w:sz w:val="24"/>
          <w:szCs w:val="24"/>
          <w:u w:val="single"/>
        </w:rPr>
      </w:pPr>
      <w:r w:rsidRPr="00AF48D2">
        <w:rPr>
          <w:rFonts w:ascii="Arial" w:hAnsi="Arial" w:cs="Arial"/>
          <w:b/>
          <w:bCs/>
          <w:sz w:val="24"/>
          <w:szCs w:val="24"/>
          <w:u w:val="single"/>
        </w:rPr>
        <w:t>Background Information</w:t>
      </w:r>
    </w:p>
    <w:p w:rsidR="00AF48D2" w:rsidRPr="00AF48D2" w:rsidRDefault="00AF48D2" w:rsidP="00AF48D2">
      <w:pPr>
        <w:widowControl w:val="0"/>
        <w:numPr>
          <w:ilvl w:val="1"/>
          <w:numId w:val="17"/>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 xml:space="preserve">The </w:t>
      </w:r>
      <w:r w:rsidR="00B558B4" w:rsidRPr="00AF48D2">
        <w:rPr>
          <w:rFonts w:ascii="Arial" w:hAnsi="Arial" w:cs="Arial"/>
          <w:sz w:val="24"/>
          <w:szCs w:val="24"/>
        </w:rPr>
        <w:t>high-level</w:t>
      </w:r>
      <w:r w:rsidRPr="00AF48D2">
        <w:rPr>
          <w:rFonts w:ascii="Arial" w:hAnsi="Arial" w:cs="Arial"/>
          <w:sz w:val="24"/>
          <w:szCs w:val="24"/>
        </w:rPr>
        <w:t xml:space="preserve"> support objectives of the project are to ensure that the solution is procured with due consideration of Whole Life Cost (WLC) and that the most effective and efficient support solution is implemented ensuring spares are available when and where required to meet the high level of availability required by the User.</w:t>
      </w:r>
    </w:p>
    <w:p w:rsidR="00AF48D2" w:rsidRPr="00AF48D2" w:rsidRDefault="00AF48D2" w:rsidP="00AF48D2">
      <w:pPr>
        <w:widowControl w:val="0"/>
        <w:numPr>
          <w:ilvl w:val="1"/>
          <w:numId w:val="17"/>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Initial Provisioning, Ranging &amp; Scaling and NATO Codification activities undertaken as part of the acquisition process shall comply with the requirements of DEFSTAN 00-600 except where specific exclusions are detailed. Repair, invoicing and demands will be placed through the Contracts, Purchasing and Finance (CP&amp;F) system.</w:t>
      </w:r>
    </w:p>
    <w:p w:rsidR="00AF48D2" w:rsidRPr="00AF48D2" w:rsidRDefault="00AF48D2" w:rsidP="00AF48D2">
      <w:pPr>
        <w:widowControl w:val="0"/>
        <w:numPr>
          <w:ilvl w:val="1"/>
          <w:numId w:val="17"/>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The SSP will cover the supply strategy for the equipment under the contract, from the date of authorship to the planned Out of Service Date (OSD).</w:t>
      </w:r>
    </w:p>
    <w:p w:rsidR="00AF48D2" w:rsidRPr="00AF48D2" w:rsidRDefault="00AF48D2" w:rsidP="00AF48D2">
      <w:pPr>
        <w:widowControl w:val="0"/>
        <w:numPr>
          <w:ilvl w:val="1"/>
          <w:numId w:val="17"/>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 xml:space="preserve">The SSP is related to the Through Life Management Plan </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u w:val="single"/>
        </w:rPr>
      </w:pPr>
      <w:r w:rsidRPr="00AF48D2">
        <w:rPr>
          <w:rFonts w:ascii="Arial" w:hAnsi="Arial" w:cs="Arial"/>
          <w:sz w:val="24"/>
          <w:szCs w:val="24"/>
          <w:u w:val="single"/>
        </w:rPr>
        <w:t>Reference Documents</w:t>
      </w:r>
    </w:p>
    <w:p w:rsidR="00AF48D2" w:rsidRPr="00AF48D2" w:rsidRDefault="00AF48D2" w:rsidP="00AF48D2">
      <w:pPr>
        <w:widowControl w:val="0"/>
        <w:numPr>
          <w:ilvl w:val="1"/>
          <w:numId w:val="17"/>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The following reference documents are applicable to the Plan:</w:t>
      </w:r>
    </w:p>
    <w:p w:rsidR="00AF48D2" w:rsidRPr="00AF48D2" w:rsidRDefault="00AF48D2" w:rsidP="00AF48D2">
      <w:pPr>
        <w:widowControl w:val="0"/>
        <w:numPr>
          <w:ilvl w:val="0"/>
          <w:numId w:val="18"/>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DEFSTAN 00-600 Integrated Logistic Support Requirements for MOD projects.</w:t>
      </w:r>
    </w:p>
    <w:p w:rsidR="00AF48D2" w:rsidRPr="00AF48D2" w:rsidRDefault="00AF48D2" w:rsidP="00AF48D2">
      <w:pPr>
        <w:widowControl w:val="0"/>
        <w:numPr>
          <w:ilvl w:val="0"/>
          <w:numId w:val="18"/>
        </w:numPr>
        <w:autoSpaceDE w:val="0"/>
        <w:autoSpaceDN w:val="0"/>
        <w:adjustRightInd w:val="0"/>
        <w:spacing w:after="0" w:line="240" w:lineRule="auto"/>
        <w:rPr>
          <w:rFonts w:ascii="Arial" w:hAnsi="Arial" w:cs="Arial"/>
          <w:sz w:val="24"/>
          <w:szCs w:val="24"/>
        </w:rPr>
      </w:pPr>
      <w:bookmarkStart w:id="171" w:name="_Hlk9413191"/>
      <w:r w:rsidRPr="00AF48D2">
        <w:rPr>
          <w:rFonts w:ascii="Arial" w:hAnsi="Arial" w:cs="Arial"/>
          <w:sz w:val="24"/>
          <w:szCs w:val="24"/>
        </w:rPr>
        <w:t xml:space="preserve">Defence Logistics Framework (Previously JSP 886) </w:t>
      </w:r>
      <w:bookmarkEnd w:id="171"/>
      <w:r w:rsidRPr="00AF48D2">
        <w:rPr>
          <w:rFonts w:ascii="Arial" w:hAnsi="Arial" w:cs="Arial"/>
          <w:sz w:val="24"/>
          <w:szCs w:val="24"/>
        </w:rPr>
        <w:t xml:space="preserve">Volume 3 Supply Chain Management (now contained in the Defence Logistic Framework (DLF)). </w:t>
      </w:r>
    </w:p>
    <w:p w:rsidR="00AF48D2" w:rsidRPr="00AF48D2" w:rsidRDefault="00AF48D2" w:rsidP="00AF48D2">
      <w:pPr>
        <w:widowControl w:val="0"/>
        <w:numPr>
          <w:ilvl w:val="0"/>
          <w:numId w:val="18"/>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Defence Logistics Framework (Previously JSP 886) Volume 4 Part 1 The Fundamentals of Materiel Accounting (now contained in the DLF).</w:t>
      </w:r>
    </w:p>
    <w:p w:rsidR="00AF48D2" w:rsidRPr="00AF48D2" w:rsidRDefault="00AF48D2" w:rsidP="00AF48D2">
      <w:pPr>
        <w:widowControl w:val="0"/>
        <w:numPr>
          <w:ilvl w:val="0"/>
          <w:numId w:val="18"/>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Defence Logistics Framework (Previously JSP 886) Volume 7 Part 2 Integrated Logistic Support (now contained in the DLF).</w:t>
      </w:r>
    </w:p>
    <w:p w:rsidR="00AF48D2" w:rsidRPr="00AF48D2" w:rsidRDefault="00AF48D2" w:rsidP="00AF48D2">
      <w:pPr>
        <w:widowControl w:val="0"/>
        <w:numPr>
          <w:ilvl w:val="0"/>
          <w:numId w:val="18"/>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Defence Logistics Framework (Previously JSP 886)  Volume 7 Part 8.10 Supply Support (now contained in the DLF).</w:t>
      </w:r>
    </w:p>
    <w:p w:rsidR="00AF48D2" w:rsidRPr="00AF48D2" w:rsidRDefault="00AF48D2" w:rsidP="00AF48D2">
      <w:pPr>
        <w:widowControl w:val="0"/>
        <w:numPr>
          <w:ilvl w:val="0"/>
          <w:numId w:val="18"/>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S2000M NATO Supply Support Standard.</w:t>
      </w:r>
    </w:p>
    <w:p w:rsidR="00AF48D2" w:rsidRPr="00AF48D2" w:rsidRDefault="00AF48D2" w:rsidP="00AF48D2">
      <w:pPr>
        <w:widowControl w:val="0"/>
        <w:numPr>
          <w:ilvl w:val="1"/>
          <w:numId w:val="17"/>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The SSP is designed to ensure the identification of documents, initial provisioning,</w:t>
      </w:r>
      <w:r w:rsidRPr="00AF48D2">
        <w:rPr>
          <w:rFonts w:ascii="Arial" w:hAnsi="Arial" w:cs="Arial"/>
          <w:sz w:val="24"/>
          <w:szCs w:val="24"/>
        </w:rPr>
        <w:br/>
        <w:t xml:space="preserve">NATO codification, re-provisioning and demand data and identify processes and the required range and scale to maintain equipment in accordance with the maintenance policy. </w:t>
      </w:r>
    </w:p>
    <w:p w:rsidR="00AF48D2" w:rsidRPr="00AF48D2" w:rsidRDefault="00AF48D2" w:rsidP="00AF48D2">
      <w:pPr>
        <w:widowControl w:val="0"/>
        <w:numPr>
          <w:ilvl w:val="1"/>
          <w:numId w:val="17"/>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 xml:space="preserve">Where practical and cost effective all Supply Support Procedures will conform to the requirements of DEFSTAN 00-600. Initial Provisioning Lists, Illustrated Parts Catalogues and Drawings shall be in electronic format. </w:t>
      </w:r>
    </w:p>
    <w:p w:rsidR="00AF48D2" w:rsidRPr="00AF48D2" w:rsidRDefault="00AF48D2" w:rsidP="00AF48D2">
      <w:pPr>
        <w:widowControl w:val="0"/>
        <w:numPr>
          <w:ilvl w:val="0"/>
          <w:numId w:val="17"/>
        </w:numPr>
        <w:autoSpaceDE w:val="0"/>
        <w:autoSpaceDN w:val="0"/>
        <w:adjustRightInd w:val="0"/>
        <w:spacing w:after="0" w:line="240" w:lineRule="auto"/>
        <w:rPr>
          <w:rFonts w:ascii="Arial" w:hAnsi="Arial" w:cs="Arial"/>
          <w:sz w:val="24"/>
          <w:szCs w:val="24"/>
          <w:u w:val="single"/>
        </w:rPr>
      </w:pPr>
      <w:r w:rsidRPr="00AF48D2">
        <w:rPr>
          <w:rFonts w:ascii="Arial" w:hAnsi="Arial" w:cs="Arial"/>
          <w:sz w:val="24"/>
          <w:szCs w:val="24"/>
          <w:u w:val="single"/>
        </w:rPr>
        <w:t>Deliverable Document</w:t>
      </w:r>
    </w:p>
    <w:p w:rsidR="00AF48D2" w:rsidRPr="00AF48D2" w:rsidRDefault="00AF48D2" w:rsidP="00AF48D2">
      <w:pPr>
        <w:widowControl w:val="0"/>
        <w:numPr>
          <w:ilvl w:val="1"/>
          <w:numId w:val="17"/>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 xml:space="preserve">A </w:t>
      </w:r>
      <w:r w:rsidRPr="00AF48D2">
        <w:rPr>
          <w:rFonts w:ascii="Arial" w:hAnsi="Arial" w:cs="Arial"/>
          <w:b/>
          <w:sz w:val="24"/>
          <w:szCs w:val="24"/>
        </w:rPr>
        <w:t>Supply Support Plan</w:t>
      </w:r>
      <w:r w:rsidRPr="00AF48D2">
        <w:rPr>
          <w:rFonts w:ascii="Arial" w:hAnsi="Arial" w:cs="Arial"/>
          <w:sz w:val="24"/>
          <w:szCs w:val="24"/>
        </w:rPr>
        <w:t xml:space="preserve"> for the project.</w:t>
      </w:r>
    </w:p>
    <w:p w:rsidR="00AF48D2" w:rsidRPr="00AF48D2" w:rsidRDefault="00AF48D2" w:rsidP="00AF48D2">
      <w:pPr>
        <w:widowControl w:val="0"/>
        <w:numPr>
          <w:ilvl w:val="0"/>
          <w:numId w:val="17"/>
        </w:numPr>
        <w:autoSpaceDE w:val="0"/>
        <w:autoSpaceDN w:val="0"/>
        <w:adjustRightInd w:val="0"/>
        <w:spacing w:after="0" w:line="240" w:lineRule="auto"/>
        <w:rPr>
          <w:rFonts w:ascii="Arial" w:hAnsi="Arial" w:cs="Arial"/>
          <w:sz w:val="24"/>
          <w:szCs w:val="24"/>
          <w:u w:val="single"/>
        </w:rPr>
      </w:pPr>
      <w:r w:rsidRPr="00AF48D2">
        <w:rPr>
          <w:rFonts w:ascii="Arial" w:hAnsi="Arial" w:cs="Arial"/>
          <w:sz w:val="24"/>
          <w:szCs w:val="24"/>
          <w:u w:val="single"/>
        </w:rPr>
        <w:t>Document Requirements</w:t>
      </w:r>
    </w:p>
    <w:p w:rsidR="00AF48D2" w:rsidRPr="00AF48D2" w:rsidRDefault="00AF48D2" w:rsidP="00AF48D2">
      <w:pPr>
        <w:widowControl w:val="0"/>
        <w:numPr>
          <w:ilvl w:val="1"/>
          <w:numId w:val="17"/>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 xml:space="preserve">The Contractor is required to submit a Supply Support Plan in response to </w:t>
      </w:r>
      <w:r w:rsidRPr="00AF48D2">
        <w:rPr>
          <w:rFonts w:ascii="Arial" w:hAnsi="Arial" w:cs="Arial"/>
          <w:sz w:val="24"/>
          <w:szCs w:val="24"/>
        </w:rPr>
        <w:lastRenderedPageBreak/>
        <w:t>the ITT in order to demonstrate how they will plan, design, deliver and monitor supply support and will include, but is not limited to the following headings:</w:t>
      </w:r>
    </w:p>
    <w:p w:rsidR="00AF48D2" w:rsidRPr="00AF48D2" w:rsidRDefault="00AF48D2" w:rsidP="00AF48D2">
      <w:pPr>
        <w:widowControl w:val="0"/>
        <w:numPr>
          <w:ilvl w:val="1"/>
          <w:numId w:val="17"/>
        </w:numPr>
        <w:autoSpaceDE w:val="0"/>
        <w:autoSpaceDN w:val="0"/>
        <w:adjustRightInd w:val="0"/>
        <w:spacing w:after="0" w:line="240" w:lineRule="auto"/>
        <w:rPr>
          <w:rFonts w:ascii="Arial" w:hAnsi="Arial" w:cs="Arial"/>
          <w:sz w:val="24"/>
          <w:szCs w:val="24"/>
        </w:rPr>
      </w:pPr>
      <w:r w:rsidRPr="00AF48D2">
        <w:rPr>
          <w:rFonts w:ascii="Arial" w:hAnsi="Arial" w:cs="Arial"/>
          <w:sz w:val="24"/>
          <w:szCs w:val="24"/>
          <w:u w:val="single"/>
        </w:rPr>
        <w:t>General</w:t>
      </w:r>
    </w:p>
    <w:p w:rsidR="00AF48D2" w:rsidRPr="00AF48D2" w:rsidRDefault="00AF48D2" w:rsidP="00AF48D2">
      <w:pPr>
        <w:widowControl w:val="0"/>
        <w:numPr>
          <w:ilvl w:val="0"/>
          <w:numId w:val="19"/>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Introduction</w:t>
      </w:r>
    </w:p>
    <w:p w:rsidR="00AF48D2" w:rsidRPr="00AF48D2" w:rsidRDefault="00AF48D2" w:rsidP="00AF48D2">
      <w:pPr>
        <w:widowControl w:val="0"/>
        <w:numPr>
          <w:ilvl w:val="0"/>
          <w:numId w:val="19"/>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Principles</w:t>
      </w:r>
    </w:p>
    <w:p w:rsidR="00AF48D2" w:rsidRPr="00AF48D2" w:rsidRDefault="00AF48D2" w:rsidP="00AF48D2">
      <w:pPr>
        <w:widowControl w:val="0"/>
        <w:numPr>
          <w:ilvl w:val="0"/>
          <w:numId w:val="19"/>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Aim</w:t>
      </w:r>
    </w:p>
    <w:p w:rsidR="00AF48D2" w:rsidRPr="00AF48D2" w:rsidRDefault="00AF48D2" w:rsidP="00AF48D2">
      <w:pPr>
        <w:widowControl w:val="0"/>
        <w:numPr>
          <w:ilvl w:val="0"/>
          <w:numId w:val="19"/>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Scope</w:t>
      </w:r>
    </w:p>
    <w:p w:rsidR="00AF48D2" w:rsidRPr="00AF48D2" w:rsidRDefault="00AF48D2" w:rsidP="00AF48D2">
      <w:pPr>
        <w:widowControl w:val="0"/>
        <w:numPr>
          <w:ilvl w:val="0"/>
          <w:numId w:val="19"/>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Supply Support Organisation</w:t>
      </w:r>
    </w:p>
    <w:p w:rsidR="00AF48D2" w:rsidRPr="00AF48D2" w:rsidRDefault="00AF48D2" w:rsidP="00AF48D2">
      <w:pPr>
        <w:widowControl w:val="0"/>
        <w:numPr>
          <w:ilvl w:val="0"/>
          <w:numId w:val="19"/>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Departmental Responsibilities</w:t>
      </w:r>
    </w:p>
    <w:p w:rsidR="00AF48D2" w:rsidRPr="00AF48D2" w:rsidRDefault="00AF48D2" w:rsidP="00AF48D2">
      <w:pPr>
        <w:widowControl w:val="0"/>
        <w:numPr>
          <w:ilvl w:val="0"/>
          <w:numId w:val="19"/>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General Strategy, e.g. proposed policy or options to be considered including the supply of any spares package to meet Contract KPI’s.</w:t>
      </w:r>
    </w:p>
    <w:p w:rsidR="00AF48D2" w:rsidRPr="00AF48D2" w:rsidRDefault="00AF48D2" w:rsidP="00AF48D2">
      <w:pPr>
        <w:widowControl w:val="0"/>
        <w:numPr>
          <w:ilvl w:val="1"/>
          <w:numId w:val="17"/>
        </w:numPr>
        <w:autoSpaceDE w:val="0"/>
        <w:autoSpaceDN w:val="0"/>
        <w:adjustRightInd w:val="0"/>
        <w:spacing w:after="0" w:line="240" w:lineRule="auto"/>
        <w:rPr>
          <w:rFonts w:ascii="Arial" w:hAnsi="Arial" w:cs="Arial"/>
          <w:sz w:val="24"/>
          <w:szCs w:val="24"/>
          <w:u w:val="single"/>
        </w:rPr>
      </w:pPr>
      <w:r w:rsidRPr="00AF48D2">
        <w:rPr>
          <w:rFonts w:ascii="Arial" w:hAnsi="Arial" w:cs="Arial"/>
          <w:sz w:val="24"/>
          <w:szCs w:val="24"/>
          <w:u w:val="single"/>
        </w:rPr>
        <w:t>Analysis &amp; Modelling</w:t>
      </w:r>
    </w:p>
    <w:p w:rsidR="00AF48D2" w:rsidRPr="00AF48D2" w:rsidRDefault="00AF48D2" w:rsidP="00AF48D2">
      <w:pPr>
        <w:widowControl w:val="0"/>
        <w:numPr>
          <w:ilvl w:val="0"/>
          <w:numId w:val="20"/>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Based on the full requirements of the Contract, the Contractor shall detail:</w:t>
      </w:r>
    </w:p>
    <w:p w:rsidR="00AF48D2" w:rsidRPr="00AF48D2" w:rsidRDefault="00AF48D2" w:rsidP="00AF48D2">
      <w:pPr>
        <w:widowControl w:val="0"/>
        <w:numPr>
          <w:ilvl w:val="0"/>
          <w:numId w:val="20"/>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By the use of system modelling or through market research of equipment performance in the Commercial sector, demonstrate that the proposed spares support solution meets the stated platform operational and training availability requirements and provide a measure of confidence in the results.</w:t>
      </w:r>
    </w:p>
    <w:p w:rsidR="00AF48D2" w:rsidRPr="00AF48D2" w:rsidRDefault="00AF48D2" w:rsidP="00AF48D2">
      <w:pPr>
        <w:widowControl w:val="0"/>
        <w:numPr>
          <w:ilvl w:val="0"/>
          <w:numId w:val="20"/>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Annual Contract Repairs by item, quantity and type, including costs and Turn Round Times (TRT) (Factory Gate-To-Factory Gate)</w:t>
      </w:r>
    </w:p>
    <w:p w:rsidR="00AF48D2" w:rsidRPr="00AF48D2" w:rsidRDefault="00AF48D2" w:rsidP="00AF48D2">
      <w:pPr>
        <w:widowControl w:val="0"/>
        <w:numPr>
          <w:ilvl w:val="0"/>
          <w:numId w:val="20"/>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Annual Re-provisioning requirements for consumed spares by item, quantity and cost.</w:t>
      </w:r>
    </w:p>
    <w:p w:rsidR="00AF48D2" w:rsidRPr="00AF48D2" w:rsidRDefault="00B558B4" w:rsidP="00AF48D2">
      <w:pPr>
        <w:widowControl w:val="0"/>
        <w:numPr>
          <w:ilvl w:val="0"/>
          <w:numId w:val="20"/>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Stock levels of parts and consumable spares</w:t>
      </w:r>
      <w:r w:rsidR="00AF48D2" w:rsidRPr="00AF48D2">
        <w:rPr>
          <w:rFonts w:ascii="Arial" w:hAnsi="Arial" w:cs="Arial"/>
          <w:sz w:val="24"/>
          <w:szCs w:val="24"/>
        </w:rPr>
        <w:t xml:space="preserve"> pre-positioned and maintained, throughout the support chain to support the SOR.</w:t>
      </w:r>
    </w:p>
    <w:p w:rsidR="00AF48D2" w:rsidRPr="00AF48D2" w:rsidRDefault="00AF48D2" w:rsidP="00AF48D2">
      <w:pPr>
        <w:widowControl w:val="0"/>
        <w:numPr>
          <w:ilvl w:val="0"/>
          <w:numId w:val="20"/>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Identify supplier risks and proposed mitigation covering all consumables.</w:t>
      </w:r>
    </w:p>
    <w:p w:rsidR="00AF48D2" w:rsidRPr="00AF48D2" w:rsidRDefault="00AF48D2" w:rsidP="00AF48D2">
      <w:pPr>
        <w:widowControl w:val="0"/>
        <w:numPr>
          <w:ilvl w:val="1"/>
          <w:numId w:val="17"/>
        </w:numPr>
        <w:autoSpaceDE w:val="0"/>
        <w:autoSpaceDN w:val="0"/>
        <w:adjustRightInd w:val="0"/>
        <w:spacing w:after="0" w:line="240" w:lineRule="auto"/>
        <w:rPr>
          <w:rFonts w:ascii="Arial" w:hAnsi="Arial" w:cs="Arial"/>
          <w:sz w:val="24"/>
          <w:szCs w:val="24"/>
          <w:u w:val="single"/>
        </w:rPr>
      </w:pPr>
      <w:r w:rsidRPr="00AF48D2">
        <w:rPr>
          <w:rFonts w:ascii="Arial" w:hAnsi="Arial" w:cs="Arial"/>
          <w:sz w:val="24"/>
          <w:szCs w:val="24"/>
          <w:u w:val="single"/>
        </w:rPr>
        <w:t>Initial Provisioning</w:t>
      </w:r>
    </w:p>
    <w:p w:rsidR="00AF48D2" w:rsidRPr="00AF48D2" w:rsidRDefault="00AF48D2" w:rsidP="00AF48D2">
      <w:pPr>
        <w:widowControl w:val="0"/>
        <w:numPr>
          <w:ilvl w:val="0"/>
          <w:numId w:val="21"/>
        </w:numPr>
        <w:autoSpaceDE w:val="0"/>
        <w:autoSpaceDN w:val="0"/>
        <w:adjustRightInd w:val="0"/>
        <w:spacing w:after="0" w:line="240" w:lineRule="auto"/>
        <w:rPr>
          <w:rFonts w:ascii="Arial" w:hAnsi="Arial" w:cs="Arial"/>
          <w:sz w:val="24"/>
          <w:szCs w:val="24"/>
          <w:u w:val="single"/>
        </w:rPr>
      </w:pPr>
      <w:r w:rsidRPr="00AF48D2">
        <w:rPr>
          <w:rFonts w:ascii="Arial" w:hAnsi="Arial" w:cs="Arial"/>
          <w:sz w:val="24"/>
          <w:szCs w:val="24"/>
        </w:rPr>
        <w:t>The Contractor is required to demonstrate how they will plan, design, deliver and monitor:</w:t>
      </w:r>
    </w:p>
    <w:p w:rsidR="00AF48D2" w:rsidRPr="00AF48D2" w:rsidRDefault="00AF48D2" w:rsidP="00AF48D2">
      <w:pPr>
        <w:widowControl w:val="0"/>
        <w:numPr>
          <w:ilvl w:val="0"/>
          <w:numId w:val="21"/>
        </w:numPr>
        <w:autoSpaceDE w:val="0"/>
        <w:autoSpaceDN w:val="0"/>
        <w:adjustRightInd w:val="0"/>
        <w:spacing w:after="0" w:line="240" w:lineRule="auto"/>
        <w:rPr>
          <w:rFonts w:ascii="Arial" w:hAnsi="Arial" w:cs="Arial"/>
          <w:sz w:val="24"/>
          <w:szCs w:val="24"/>
          <w:u w:val="single"/>
        </w:rPr>
      </w:pPr>
      <w:r w:rsidRPr="00AF48D2">
        <w:rPr>
          <w:rFonts w:ascii="Arial" w:hAnsi="Arial" w:cs="Arial"/>
          <w:sz w:val="24"/>
          <w:szCs w:val="24"/>
        </w:rPr>
        <w:t>Initial Provisioning (IP) (also see DEFCON 82) - detailed requirements for:</w:t>
      </w:r>
    </w:p>
    <w:p w:rsidR="00AF48D2" w:rsidRPr="00AF48D2" w:rsidRDefault="00AF48D2" w:rsidP="00AF48D2">
      <w:pPr>
        <w:widowControl w:val="0"/>
        <w:numPr>
          <w:ilvl w:val="0"/>
          <w:numId w:val="21"/>
        </w:numPr>
        <w:autoSpaceDE w:val="0"/>
        <w:autoSpaceDN w:val="0"/>
        <w:adjustRightInd w:val="0"/>
        <w:spacing w:after="0" w:line="240" w:lineRule="auto"/>
        <w:rPr>
          <w:rFonts w:ascii="Arial" w:hAnsi="Arial" w:cs="Arial"/>
          <w:sz w:val="24"/>
          <w:szCs w:val="24"/>
          <w:u w:val="single"/>
        </w:rPr>
      </w:pPr>
      <w:r w:rsidRPr="00AF48D2">
        <w:rPr>
          <w:rFonts w:ascii="Arial" w:hAnsi="Arial" w:cs="Arial"/>
          <w:sz w:val="24"/>
          <w:szCs w:val="24"/>
        </w:rPr>
        <w:t>Initial Provisioning List (IPL) compilation - the level of breakdown; the presentation, size and number of IPL; the management and interpretation of specific data elements; and parts data commonality.</w:t>
      </w:r>
    </w:p>
    <w:p w:rsidR="00AF48D2" w:rsidRPr="00AF48D2" w:rsidRDefault="00AF48D2" w:rsidP="00AF48D2">
      <w:pPr>
        <w:widowControl w:val="0"/>
        <w:numPr>
          <w:ilvl w:val="0"/>
          <w:numId w:val="21"/>
        </w:numPr>
        <w:autoSpaceDE w:val="0"/>
        <w:autoSpaceDN w:val="0"/>
        <w:adjustRightInd w:val="0"/>
        <w:spacing w:after="0" w:line="240" w:lineRule="auto"/>
        <w:rPr>
          <w:rFonts w:ascii="Arial" w:hAnsi="Arial" w:cs="Arial"/>
          <w:sz w:val="24"/>
          <w:szCs w:val="24"/>
          <w:u w:val="single"/>
        </w:rPr>
      </w:pPr>
      <w:r w:rsidRPr="00AF48D2">
        <w:rPr>
          <w:rFonts w:ascii="Arial" w:hAnsi="Arial" w:cs="Arial"/>
          <w:sz w:val="24"/>
          <w:szCs w:val="24"/>
        </w:rPr>
        <w:t>The preparation, process, presentation and layout of IPLs</w:t>
      </w:r>
    </w:p>
    <w:p w:rsidR="00AF48D2" w:rsidRPr="00AF48D2" w:rsidRDefault="00AF48D2" w:rsidP="00AF48D2">
      <w:pPr>
        <w:widowControl w:val="0"/>
        <w:numPr>
          <w:ilvl w:val="0"/>
          <w:numId w:val="21"/>
        </w:numPr>
        <w:autoSpaceDE w:val="0"/>
        <w:autoSpaceDN w:val="0"/>
        <w:adjustRightInd w:val="0"/>
        <w:spacing w:after="0" w:line="240" w:lineRule="auto"/>
        <w:rPr>
          <w:rFonts w:ascii="Arial" w:hAnsi="Arial" w:cs="Arial"/>
          <w:sz w:val="24"/>
          <w:szCs w:val="24"/>
          <w:u w:val="single"/>
        </w:rPr>
      </w:pPr>
      <w:r w:rsidRPr="00AF48D2">
        <w:rPr>
          <w:rFonts w:ascii="Arial" w:hAnsi="Arial" w:cs="Arial"/>
          <w:sz w:val="24"/>
          <w:szCs w:val="24"/>
        </w:rPr>
        <w:t>Updating of IP data - the management and administration of updates and corrections.</w:t>
      </w:r>
    </w:p>
    <w:p w:rsidR="00AF48D2" w:rsidRPr="00AF48D2" w:rsidRDefault="00AF48D2" w:rsidP="00AF48D2">
      <w:pPr>
        <w:widowControl w:val="0"/>
        <w:numPr>
          <w:ilvl w:val="0"/>
          <w:numId w:val="21"/>
        </w:numPr>
        <w:autoSpaceDE w:val="0"/>
        <w:autoSpaceDN w:val="0"/>
        <w:adjustRightInd w:val="0"/>
        <w:spacing w:after="0" w:line="240" w:lineRule="auto"/>
        <w:rPr>
          <w:rFonts w:ascii="Arial" w:hAnsi="Arial" w:cs="Arial"/>
          <w:sz w:val="24"/>
          <w:szCs w:val="24"/>
          <w:u w:val="single"/>
        </w:rPr>
      </w:pPr>
      <w:r w:rsidRPr="00AF48D2">
        <w:rPr>
          <w:rFonts w:ascii="Arial" w:hAnsi="Arial" w:cs="Arial"/>
          <w:sz w:val="24"/>
          <w:szCs w:val="24"/>
        </w:rPr>
        <w:t xml:space="preserve">The generation, format and management of observations. </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numPr>
          <w:ilvl w:val="1"/>
          <w:numId w:val="17"/>
        </w:numPr>
        <w:autoSpaceDE w:val="0"/>
        <w:autoSpaceDN w:val="0"/>
        <w:adjustRightInd w:val="0"/>
        <w:spacing w:after="0" w:line="240" w:lineRule="auto"/>
        <w:rPr>
          <w:rFonts w:ascii="Arial" w:hAnsi="Arial" w:cs="Arial"/>
          <w:sz w:val="24"/>
          <w:szCs w:val="24"/>
          <w:u w:val="single"/>
        </w:rPr>
      </w:pPr>
      <w:r w:rsidRPr="00AF48D2">
        <w:rPr>
          <w:rFonts w:ascii="Arial" w:hAnsi="Arial" w:cs="Arial"/>
          <w:sz w:val="24"/>
          <w:szCs w:val="24"/>
          <w:u w:val="single"/>
        </w:rPr>
        <w:t>NATO Codification</w:t>
      </w:r>
    </w:p>
    <w:p w:rsidR="00AF48D2" w:rsidRPr="00AF48D2" w:rsidRDefault="00AF48D2" w:rsidP="00AF48D2">
      <w:pPr>
        <w:widowControl w:val="0"/>
        <w:numPr>
          <w:ilvl w:val="0"/>
          <w:numId w:val="22"/>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 xml:space="preserve">The Contractor is required to include the responsibilities for codification and definition of procedures and processes to be used to identify those that need codification. (DEFCON 117) </w:t>
      </w:r>
    </w:p>
    <w:p w:rsidR="00AF48D2" w:rsidRPr="00AF48D2" w:rsidRDefault="00AF48D2" w:rsidP="00AF48D2">
      <w:pPr>
        <w:widowControl w:val="0"/>
        <w:numPr>
          <w:ilvl w:val="1"/>
          <w:numId w:val="17"/>
        </w:numPr>
        <w:autoSpaceDE w:val="0"/>
        <w:autoSpaceDN w:val="0"/>
        <w:adjustRightInd w:val="0"/>
        <w:spacing w:after="0" w:line="240" w:lineRule="auto"/>
        <w:rPr>
          <w:rFonts w:ascii="Arial" w:hAnsi="Arial" w:cs="Arial"/>
          <w:sz w:val="24"/>
          <w:szCs w:val="24"/>
          <w:u w:val="single"/>
        </w:rPr>
      </w:pPr>
      <w:r w:rsidRPr="00AF48D2">
        <w:rPr>
          <w:rFonts w:ascii="Arial" w:hAnsi="Arial" w:cs="Arial"/>
          <w:sz w:val="24"/>
          <w:szCs w:val="24"/>
          <w:u w:val="single"/>
        </w:rPr>
        <w:t>Demand/Order Processes</w:t>
      </w:r>
    </w:p>
    <w:p w:rsidR="00AF48D2" w:rsidRPr="00AF48D2" w:rsidRDefault="00AF48D2" w:rsidP="00AF48D2">
      <w:pPr>
        <w:widowControl w:val="0"/>
        <w:numPr>
          <w:ilvl w:val="0"/>
          <w:numId w:val="23"/>
        </w:numPr>
        <w:autoSpaceDE w:val="0"/>
        <w:autoSpaceDN w:val="0"/>
        <w:adjustRightInd w:val="0"/>
        <w:spacing w:after="0" w:line="240" w:lineRule="auto"/>
        <w:rPr>
          <w:rFonts w:ascii="Arial" w:hAnsi="Arial" w:cs="Arial"/>
          <w:sz w:val="24"/>
          <w:szCs w:val="24"/>
          <w:u w:val="single"/>
        </w:rPr>
      </w:pPr>
      <w:r w:rsidRPr="00AF48D2">
        <w:rPr>
          <w:rFonts w:ascii="Arial" w:hAnsi="Arial" w:cs="Arial"/>
          <w:sz w:val="24"/>
          <w:szCs w:val="24"/>
        </w:rPr>
        <w:t>The Contractor is required to detail the process for:</w:t>
      </w:r>
    </w:p>
    <w:p w:rsidR="00AF48D2" w:rsidRPr="00AF48D2" w:rsidRDefault="00AF48D2" w:rsidP="00AF48D2">
      <w:pPr>
        <w:widowControl w:val="0"/>
        <w:numPr>
          <w:ilvl w:val="0"/>
          <w:numId w:val="23"/>
        </w:numPr>
        <w:autoSpaceDE w:val="0"/>
        <w:autoSpaceDN w:val="0"/>
        <w:adjustRightInd w:val="0"/>
        <w:spacing w:after="0" w:line="240" w:lineRule="auto"/>
        <w:rPr>
          <w:rFonts w:ascii="Arial" w:hAnsi="Arial" w:cs="Arial"/>
          <w:sz w:val="24"/>
          <w:szCs w:val="24"/>
          <w:u w:val="single"/>
        </w:rPr>
      </w:pPr>
      <w:r w:rsidRPr="00AF48D2">
        <w:rPr>
          <w:rFonts w:ascii="Arial" w:hAnsi="Arial" w:cs="Arial"/>
          <w:sz w:val="24"/>
          <w:szCs w:val="24"/>
        </w:rPr>
        <w:t xml:space="preserve">Submission of Demands. Including how the system works through MJDI and in the event of a demand of an uncodified item. (A </w:t>
      </w:r>
      <w:r w:rsidRPr="00AF48D2">
        <w:rPr>
          <w:rFonts w:ascii="Arial" w:hAnsi="Arial" w:cs="Arial"/>
          <w:sz w:val="24"/>
          <w:szCs w:val="24"/>
        </w:rPr>
        <w:lastRenderedPageBreak/>
        <w:t>process Map is recommended)</w:t>
      </w:r>
    </w:p>
    <w:p w:rsidR="00AF48D2" w:rsidRPr="00AF48D2" w:rsidRDefault="00AF48D2" w:rsidP="00AF48D2">
      <w:pPr>
        <w:widowControl w:val="0"/>
        <w:numPr>
          <w:ilvl w:val="0"/>
          <w:numId w:val="23"/>
        </w:numPr>
        <w:autoSpaceDE w:val="0"/>
        <w:autoSpaceDN w:val="0"/>
        <w:adjustRightInd w:val="0"/>
        <w:spacing w:after="0" w:line="240" w:lineRule="auto"/>
        <w:rPr>
          <w:rFonts w:ascii="Arial" w:hAnsi="Arial" w:cs="Arial"/>
          <w:sz w:val="24"/>
          <w:szCs w:val="24"/>
          <w:u w:val="single"/>
        </w:rPr>
      </w:pPr>
      <w:r w:rsidRPr="00AF48D2">
        <w:rPr>
          <w:rFonts w:ascii="Arial" w:hAnsi="Arial" w:cs="Arial"/>
          <w:sz w:val="24"/>
          <w:szCs w:val="24"/>
        </w:rPr>
        <w:t xml:space="preserve">Special Instructions. </w:t>
      </w:r>
    </w:p>
    <w:p w:rsidR="00AF48D2" w:rsidRPr="00AF48D2" w:rsidRDefault="00AF48D2" w:rsidP="00AF48D2">
      <w:pPr>
        <w:widowControl w:val="0"/>
        <w:numPr>
          <w:ilvl w:val="0"/>
          <w:numId w:val="23"/>
        </w:numPr>
        <w:autoSpaceDE w:val="0"/>
        <w:autoSpaceDN w:val="0"/>
        <w:adjustRightInd w:val="0"/>
        <w:spacing w:after="0" w:line="240" w:lineRule="auto"/>
        <w:rPr>
          <w:rFonts w:ascii="Arial" w:hAnsi="Arial" w:cs="Arial"/>
          <w:sz w:val="24"/>
          <w:szCs w:val="24"/>
          <w:u w:val="single"/>
        </w:rPr>
      </w:pPr>
      <w:r w:rsidRPr="00AF48D2">
        <w:rPr>
          <w:rFonts w:ascii="Arial" w:hAnsi="Arial" w:cs="Arial"/>
          <w:sz w:val="24"/>
          <w:szCs w:val="24"/>
        </w:rPr>
        <w:t xml:space="preserve">Rejection of Demands. </w:t>
      </w:r>
    </w:p>
    <w:p w:rsidR="00AF48D2" w:rsidRPr="00AF48D2" w:rsidRDefault="00AF48D2" w:rsidP="00AF48D2">
      <w:pPr>
        <w:widowControl w:val="0"/>
        <w:numPr>
          <w:ilvl w:val="0"/>
          <w:numId w:val="23"/>
        </w:numPr>
        <w:autoSpaceDE w:val="0"/>
        <w:autoSpaceDN w:val="0"/>
        <w:adjustRightInd w:val="0"/>
        <w:spacing w:after="0" w:line="240" w:lineRule="auto"/>
        <w:rPr>
          <w:rFonts w:ascii="Arial" w:hAnsi="Arial" w:cs="Arial"/>
          <w:sz w:val="24"/>
          <w:szCs w:val="24"/>
          <w:u w:val="single"/>
        </w:rPr>
      </w:pPr>
      <w:r w:rsidRPr="00AF48D2">
        <w:rPr>
          <w:rFonts w:ascii="Arial" w:hAnsi="Arial" w:cs="Arial"/>
          <w:sz w:val="24"/>
          <w:szCs w:val="24"/>
        </w:rPr>
        <w:t xml:space="preserve">Referral of Demands </w:t>
      </w:r>
    </w:p>
    <w:p w:rsidR="00AF48D2" w:rsidRPr="00AF48D2" w:rsidRDefault="00AF48D2" w:rsidP="00AF48D2">
      <w:pPr>
        <w:widowControl w:val="0"/>
        <w:numPr>
          <w:ilvl w:val="0"/>
          <w:numId w:val="23"/>
        </w:numPr>
        <w:autoSpaceDE w:val="0"/>
        <w:autoSpaceDN w:val="0"/>
        <w:adjustRightInd w:val="0"/>
        <w:spacing w:after="0" w:line="240" w:lineRule="auto"/>
        <w:rPr>
          <w:rFonts w:ascii="Arial" w:hAnsi="Arial" w:cs="Arial"/>
          <w:sz w:val="24"/>
          <w:szCs w:val="24"/>
          <w:u w:val="single"/>
        </w:rPr>
      </w:pPr>
      <w:r w:rsidRPr="00AF48D2">
        <w:rPr>
          <w:rFonts w:ascii="Arial" w:hAnsi="Arial" w:cs="Arial"/>
          <w:sz w:val="24"/>
          <w:szCs w:val="24"/>
        </w:rPr>
        <w:t>Demand Progress Enquiries</w:t>
      </w:r>
    </w:p>
    <w:p w:rsidR="00AF48D2" w:rsidRPr="00AF48D2" w:rsidRDefault="00AF48D2" w:rsidP="00AF48D2">
      <w:pPr>
        <w:widowControl w:val="0"/>
        <w:numPr>
          <w:ilvl w:val="0"/>
          <w:numId w:val="23"/>
        </w:numPr>
        <w:autoSpaceDE w:val="0"/>
        <w:autoSpaceDN w:val="0"/>
        <w:adjustRightInd w:val="0"/>
        <w:spacing w:after="0" w:line="240" w:lineRule="auto"/>
        <w:rPr>
          <w:rFonts w:ascii="Arial" w:hAnsi="Arial" w:cs="Arial"/>
          <w:sz w:val="24"/>
          <w:szCs w:val="24"/>
          <w:u w:val="single"/>
        </w:rPr>
      </w:pPr>
      <w:r w:rsidRPr="00AF48D2">
        <w:rPr>
          <w:rFonts w:ascii="Arial" w:hAnsi="Arial" w:cs="Arial"/>
          <w:sz w:val="24"/>
          <w:szCs w:val="24"/>
        </w:rPr>
        <w:t xml:space="preserve">Cancellation/Amendment of Demands </w:t>
      </w:r>
    </w:p>
    <w:p w:rsidR="00AF48D2" w:rsidRPr="00AF48D2" w:rsidRDefault="00AF48D2" w:rsidP="00AF48D2">
      <w:pPr>
        <w:widowControl w:val="0"/>
        <w:numPr>
          <w:ilvl w:val="1"/>
          <w:numId w:val="17"/>
        </w:numPr>
        <w:autoSpaceDE w:val="0"/>
        <w:autoSpaceDN w:val="0"/>
        <w:adjustRightInd w:val="0"/>
        <w:spacing w:after="0" w:line="240" w:lineRule="auto"/>
        <w:rPr>
          <w:rFonts w:ascii="Arial" w:hAnsi="Arial" w:cs="Arial"/>
          <w:sz w:val="24"/>
          <w:szCs w:val="24"/>
          <w:u w:val="single"/>
        </w:rPr>
      </w:pPr>
      <w:r w:rsidRPr="00AF48D2">
        <w:rPr>
          <w:rFonts w:ascii="Arial" w:hAnsi="Arial" w:cs="Arial"/>
          <w:sz w:val="24"/>
          <w:szCs w:val="24"/>
          <w:u w:val="single"/>
        </w:rPr>
        <w:t>Issue of equipment or spares</w:t>
      </w:r>
    </w:p>
    <w:p w:rsidR="00AF48D2" w:rsidRPr="00AF48D2" w:rsidRDefault="00AF48D2" w:rsidP="00AF48D2">
      <w:pPr>
        <w:widowControl w:val="0"/>
        <w:numPr>
          <w:ilvl w:val="0"/>
          <w:numId w:val="24"/>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The Contractor is required to detail the process for:</w:t>
      </w:r>
    </w:p>
    <w:p w:rsidR="00AF48D2" w:rsidRPr="00AF48D2" w:rsidRDefault="00AF48D2" w:rsidP="00AF48D2">
      <w:pPr>
        <w:widowControl w:val="0"/>
        <w:numPr>
          <w:ilvl w:val="0"/>
          <w:numId w:val="24"/>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 xml:space="preserve">Contractor Issues </w:t>
      </w:r>
    </w:p>
    <w:p w:rsidR="00AF48D2" w:rsidRPr="00AF48D2" w:rsidRDefault="00AF48D2" w:rsidP="00AF48D2">
      <w:pPr>
        <w:widowControl w:val="0"/>
        <w:numPr>
          <w:ilvl w:val="0"/>
          <w:numId w:val="24"/>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Overseas Issues</w:t>
      </w:r>
    </w:p>
    <w:p w:rsidR="00AF48D2" w:rsidRPr="00AF48D2" w:rsidRDefault="00AF48D2" w:rsidP="00AF48D2">
      <w:pPr>
        <w:widowControl w:val="0"/>
        <w:numPr>
          <w:ilvl w:val="0"/>
          <w:numId w:val="24"/>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Part-Issues</w:t>
      </w:r>
    </w:p>
    <w:p w:rsidR="00AF48D2" w:rsidRPr="00AF48D2" w:rsidRDefault="00AF48D2" w:rsidP="00AF48D2">
      <w:pPr>
        <w:widowControl w:val="0"/>
        <w:numPr>
          <w:ilvl w:val="0"/>
          <w:numId w:val="24"/>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Dues Out</w:t>
      </w:r>
    </w:p>
    <w:p w:rsidR="00AF48D2" w:rsidRPr="00AF48D2" w:rsidRDefault="00AF48D2" w:rsidP="00AF48D2">
      <w:pPr>
        <w:widowControl w:val="0"/>
        <w:numPr>
          <w:ilvl w:val="1"/>
          <w:numId w:val="17"/>
        </w:numPr>
        <w:autoSpaceDE w:val="0"/>
        <w:autoSpaceDN w:val="0"/>
        <w:adjustRightInd w:val="0"/>
        <w:spacing w:after="0" w:line="240" w:lineRule="auto"/>
        <w:rPr>
          <w:rFonts w:ascii="Arial" w:hAnsi="Arial" w:cs="Arial"/>
          <w:sz w:val="24"/>
          <w:szCs w:val="24"/>
          <w:u w:val="single"/>
        </w:rPr>
      </w:pPr>
      <w:r w:rsidRPr="00AF48D2">
        <w:rPr>
          <w:rFonts w:ascii="Arial" w:hAnsi="Arial" w:cs="Arial"/>
          <w:sz w:val="24"/>
          <w:szCs w:val="24"/>
          <w:u w:val="single"/>
        </w:rPr>
        <w:t>Relationships/Contingency</w:t>
      </w:r>
    </w:p>
    <w:p w:rsidR="00AF48D2" w:rsidRPr="00AF48D2" w:rsidRDefault="00AF48D2" w:rsidP="00AF48D2">
      <w:pPr>
        <w:widowControl w:val="0"/>
        <w:numPr>
          <w:ilvl w:val="0"/>
          <w:numId w:val="25"/>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The Contractor is required to detail how they will manage:</w:t>
      </w:r>
    </w:p>
    <w:p w:rsidR="00AF48D2" w:rsidRPr="00AF48D2" w:rsidRDefault="00AF48D2" w:rsidP="00AF48D2">
      <w:pPr>
        <w:widowControl w:val="0"/>
        <w:numPr>
          <w:ilvl w:val="0"/>
          <w:numId w:val="25"/>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 xml:space="preserve">Customer Focus </w:t>
      </w:r>
    </w:p>
    <w:p w:rsidR="00AF48D2" w:rsidRPr="00AF48D2" w:rsidRDefault="00AF48D2" w:rsidP="00AF48D2">
      <w:pPr>
        <w:widowControl w:val="0"/>
        <w:numPr>
          <w:ilvl w:val="0"/>
          <w:numId w:val="25"/>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Sub-Contractors</w:t>
      </w:r>
    </w:p>
    <w:p w:rsidR="00AF48D2" w:rsidRPr="00AF48D2" w:rsidRDefault="00AF48D2" w:rsidP="00AF48D2">
      <w:pPr>
        <w:widowControl w:val="0"/>
        <w:numPr>
          <w:ilvl w:val="0"/>
          <w:numId w:val="25"/>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Business Continuity</w:t>
      </w:r>
    </w:p>
    <w:p w:rsidR="00AF48D2" w:rsidRPr="00AF48D2" w:rsidRDefault="00AF48D2" w:rsidP="00AF48D2">
      <w:pPr>
        <w:widowControl w:val="0"/>
        <w:numPr>
          <w:ilvl w:val="1"/>
          <w:numId w:val="17"/>
        </w:numPr>
        <w:autoSpaceDE w:val="0"/>
        <w:autoSpaceDN w:val="0"/>
        <w:adjustRightInd w:val="0"/>
        <w:spacing w:after="0" w:line="240" w:lineRule="auto"/>
        <w:rPr>
          <w:rFonts w:ascii="Arial" w:hAnsi="Arial" w:cs="Arial"/>
          <w:sz w:val="24"/>
          <w:szCs w:val="24"/>
        </w:rPr>
      </w:pPr>
      <w:r w:rsidRPr="00AF48D2">
        <w:rPr>
          <w:rFonts w:ascii="Arial" w:hAnsi="Arial" w:cs="Arial"/>
          <w:sz w:val="24"/>
          <w:szCs w:val="24"/>
          <w:u w:val="single"/>
        </w:rPr>
        <w:t>Reverse Supply Chain</w:t>
      </w:r>
    </w:p>
    <w:p w:rsidR="00AF48D2" w:rsidRPr="00AF48D2" w:rsidRDefault="00AF48D2" w:rsidP="00AF48D2">
      <w:pPr>
        <w:widowControl w:val="0"/>
        <w:numPr>
          <w:ilvl w:val="0"/>
          <w:numId w:val="26"/>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The Contractor is required to detail the process for:</w:t>
      </w:r>
    </w:p>
    <w:p w:rsidR="00AF48D2" w:rsidRPr="00AF48D2" w:rsidRDefault="00AF48D2" w:rsidP="00AF48D2">
      <w:pPr>
        <w:widowControl w:val="0"/>
        <w:numPr>
          <w:ilvl w:val="0"/>
          <w:numId w:val="26"/>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 xml:space="preserve">Back Loading </w:t>
      </w:r>
    </w:p>
    <w:p w:rsidR="00AF48D2" w:rsidRPr="00AF48D2" w:rsidRDefault="00AF48D2" w:rsidP="00AF48D2">
      <w:pPr>
        <w:widowControl w:val="0"/>
        <w:numPr>
          <w:ilvl w:val="0"/>
          <w:numId w:val="26"/>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Movement Priority</w:t>
      </w:r>
    </w:p>
    <w:p w:rsidR="00AF48D2" w:rsidRPr="00AF48D2" w:rsidRDefault="00AF48D2" w:rsidP="00AF48D2">
      <w:pPr>
        <w:widowControl w:val="0"/>
        <w:numPr>
          <w:ilvl w:val="1"/>
          <w:numId w:val="17"/>
        </w:numPr>
        <w:autoSpaceDE w:val="0"/>
        <w:autoSpaceDN w:val="0"/>
        <w:adjustRightInd w:val="0"/>
        <w:spacing w:after="0" w:line="240" w:lineRule="auto"/>
        <w:rPr>
          <w:rFonts w:ascii="Arial" w:hAnsi="Arial" w:cs="Arial"/>
          <w:sz w:val="24"/>
          <w:szCs w:val="24"/>
        </w:rPr>
      </w:pPr>
      <w:r w:rsidRPr="00AF48D2">
        <w:rPr>
          <w:rFonts w:ascii="Arial" w:hAnsi="Arial" w:cs="Arial"/>
          <w:sz w:val="24"/>
          <w:szCs w:val="24"/>
          <w:u w:val="single"/>
        </w:rPr>
        <w:t>Repairable Items</w:t>
      </w:r>
    </w:p>
    <w:p w:rsidR="00AF48D2" w:rsidRPr="00AF48D2" w:rsidRDefault="00AF48D2" w:rsidP="00AF48D2">
      <w:pPr>
        <w:widowControl w:val="0"/>
        <w:numPr>
          <w:ilvl w:val="0"/>
          <w:numId w:val="27"/>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The Contractor is required to detail how they will manage and the process for:</w:t>
      </w:r>
    </w:p>
    <w:p w:rsidR="00AF48D2" w:rsidRPr="00AF48D2" w:rsidRDefault="00AF48D2" w:rsidP="00AF48D2">
      <w:pPr>
        <w:widowControl w:val="0"/>
        <w:numPr>
          <w:ilvl w:val="0"/>
          <w:numId w:val="27"/>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Repair Plan</w:t>
      </w:r>
    </w:p>
    <w:p w:rsidR="00AF48D2" w:rsidRPr="00AF48D2" w:rsidRDefault="00AF48D2" w:rsidP="00AF48D2">
      <w:pPr>
        <w:widowControl w:val="0"/>
        <w:numPr>
          <w:ilvl w:val="0"/>
          <w:numId w:val="27"/>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Management of Repairable Items</w:t>
      </w:r>
    </w:p>
    <w:p w:rsidR="00AF48D2" w:rsidRPr="00AF48D2" w:rsidRDefault="00AF48D2" w:rsidP="00AF48D2">
      <w:pPr>
        <w:widowControl w:val="0"/>
        <w:numPr>
          <w:ilvl w:val="0"/>
          <w:numId w:val="27"/>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 xml:space="preserve">Hastening Overdue return of Repairable Items </w:t>
      </w:r>
    </w:p>
    <w:p w:rsidR="00AF48D2" w:rsidRPr="00AF48D2" w:rsidRDefault="00AF48D2" w:rsidP="00AF48D2">
      <w:pPr>
        <w:widowControl w:val="0"/>
        <w:numPr>
          <w:ilvl w:val="0"/>
          <w:numId w:val="27"/>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Discrepancies</w:t>
      </w:r>
    </w:p>
    <w:p w:rsidR="00AF48D2" w:rsidRPr="00AF48D2" w:rsidRDefault="00AF48D2" w:rsidP="00AF48D2">
      <w:pPr>
        <w:widowControl w:val="0"/>
        <w:numPr>
          <w:ilvl w:val="1"/>
          <w:numId w:val="17"/>
        </w:numPr>
        <w:autoSpaceDE w:val="0"/>
        <w:autoSpaceDN w:val="0"/>
        <w:adjustRightInd w:val="0"/>
        <w:spacing w:after="0" w:line="240" w:lineRule="auto"/>
        <w:rPr>
          <w:rFonts w:ascii="Arial" w:hAnsi="Arial" w:cs="Arial"/>
          <w:sz w:val="24"/>
          <w:szCs w:val="24"/>
          <w:u w:val="single"/>
        </w:rPr>
      </w:pPr>
      <w:r w:rsidRPr="00AF48D2">
        <w:rPr>
          <w:rFonts w:ascii="Arial" w:hAnsi="Arial" w:cs="Arial"/>
          <w:sz w:val="24"/>
          <w:szCs w:val="24"/>
          <w:u w:val="single"/>
        </w:rPr>
        <w:t>Data Management</w:t>
      </w:r>
    </w:p>
    <w:p w:rsidR="00AF48D2" w:rsidRPr="00AF48D2" w:rsidRDefault="00AF48D2" w:rsidP="00AF48D2">
      <w:pPr>
        <w:widowControl w:val="0"/>
        <w:numPr>
          <w:ilvl w:val="0"/>
          <w:numId w:val="28"/>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The Contractor is required to detail the process for:</w:t>
      </w:r>
    </w:p>
    <w:p w:rsidR="00AF48D2" w:rsidRPr="00AF48D2" w:rsidRDefault="00AF48D2" w:rsidP="00AF48D2">
      <w:pPr>
        <w:widowControl w:val="0"/>
        <w:numPr>
          <w:ilvl w:val="0"/>
          <w:numId w:val="28"/>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 xml:space="preserve">Supply Support Information Exchange </w:t>
      </w:r>
    </w:p>
    <w:p w:rsidR="00AF48D2" w:rsidRPr="00AF48D2" w:rsidRDefault="00AF48D2" w:rsidP="00AF48D2">
      <w:pPr>
        <w:widowControl w:val="0"/>
        <w:numPr>
          <w:ilvl w:val="0"/>
          <w:numId w:val="28"/>
        </w:numPr>
        <w:autoSpaceDE w:val="0"/>
        <w:autoSpaceDN w:val="0"/>
        <w:adjustRightInd w:val="0"/>
        <w:spacing w:after="0" w:line="240" w:lineRule="auto"/>
        <w:rPr>
          <w:rFonts w:ascii="Arial" w:hAnsi="Arial" w:cs="Arial"/>
          <w:sz w:val="24"/>
          <w:szCs w:val="24"/>
        </w:rPr>
        <w:sectPr w:rsidR="00AF48D2" w:rsidRPr="00AF48D2" w:rsidSect="002E4FFE">
          <w:pgSz w:w="11906" w:h="16838"/>
          <w:pgMar w:top="1440" w:right="1440" w:bottom="1440" w:left="1440" w:header="708" w:footer="708" w:gutter="0"/>
          <w:cols w:space="708"/>
          <w:docGrid w:linePitch="360"/>
        </w:sectPr>
      </w:pPr>
      <w:r w:rsidRPr="00AF48D2">
        <w:rPr>
          <w:rFonts w:ascii="Arial" w:hAnsi="Arial" w:cs="Arial"/>
          <w:sz w:val="24"/>
          <w:szCs w:val="24"/>
        </w:rPr>
        <w:t>Item Data Record Upkeep</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bookmarkStart w:id="172" w:name="_Toc12364223"/>
      <w:r w:rsidRPr="00AF48D2">
        <w:rPr>
          <w:rFonts w:ascii="Arial" w:hAnsi="Arial" w:cs="Arial"/>
          <w:sz w:val="24"/>
          <w:szCs w:val="24"/>
        </w:rPr>
        <w:lastRenderedPageBreak/>
        <w:t xml:space="preserve">Appendix </w:t>
      </w:r>
      <w:r w:rsidR="00EA4DF8">
        <w:rPr>
          <w:rFonts w:ascii="Arial" w:hAnsi="Arial" w:cs="Arial"/>
          <w:sz w:val="24"/>
          <w:szCs w:val="24"/>
        </w:rPr>
        <w:t>8</w:t>
      </w:r>
      <w:r w:rsidRPr="00AF48D2">
        <w:rPr>
          <w:rFonts w:ascii="Arial" w:hAnsi="Arial" w:cs="Arial"/>
          <w:sz w:val="24"/>
          <w:szCs w:val="24"/>
        </w:rPr>
        <w:t xml:space="preserve"> – SAFETY &amp; ENVIRONMENTAL MANAGEMENT PLAN</w:t>
      </w:r>
      <w:bookmarkEnd w:id="172"/>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260"/>
        <w:gridCol w:w="3914"/>
      </w:tblGrid>
      <w:tr w:rsidR="00AF48D2" w:rsidRPr="00AF48D2" w:rsidTr="002E4FFE">
        <w:trPr>
          <w:jc w:val="center"/>
        </w:trPr>
        <w:tc>
          <w:tcPr>
            <w:tcW w:w="8522" w:type="dxa"/>
            <w:gridSpan w:val="3"/>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b/>
                <w:bCs/>
                <w:sz w:val="24"/>
                <w:szCs w:val="24"/>
              </w:rPr>
            </w:pPr>
            <w:r w:rsidRPr="00AF48D2">
              <w:rPr>
                <w:rFonts w:ascii="Arial" w:hAnsi="Arial" w:cs="Arial"/>
                <w:b/>
                <w:bCs/>
                <w:sz w:val="24"/>
                <w:szCs w:val="24"/>
              </w:rPr>
              <w:t>DATA ITEM DESCRIPTION</w:t>
            </w:r>
          </w:p>
        </w:tc>
      </w:tr>
      <w:tr w:rsidR="00AF48D2" w:rsidRPr="00AF48D2" w:rsidTr="002E4FFE">
        <w:trPr>
          <w:jc w:val="center"/>
        </w:trPr>
        <w:tc>
          <w:tcPr>
            <w:tcW w:w="3348" w:type="dxa"/>
            <w:tcBorders>
              <w:bottom w:val="nil"/>
            </w:tcBorders>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u w:val="single"/>
              </w:rPr>
            </w:pPr>
            <w:r w:rsidRPr="00AF48D2">
              <w:rPr>
                <w:rFonts w:ascii="Arial" w:hAnsi="Arial" w:cs="Arial"/>
                <w:sz w:val="24"/>
                <w:szCs w:val="24"/>
                <w:u w:val="single"/>
              </w:rPr>
              <w:t>TITLE</w:t>
            </w:r>
          </w:p>
        </w:tc>
        <w:tc>
          <w:tcPr>
            <w:tcW w:w="5174" w:type="dxa"/>
            <w:gridSpan w:val="2"/>
            <w:tcBorders>
              <w:bottom w:val="nil"/>
            </w:tcBorders>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u w:val="single"/>
              </w:rPr>
            </w:pPr>
            <w:r w:rsidRPr="00AF48D2">
              <w:rPr>
                <w:rFonts w:ascii="Arial" w:hAnsi="Arial" w:cs="Arial"/>
                <w:sz w:val="24"/>
                <w:szCs w:val="24"/>
                <w:u w:val="single"/>
              </w:rPr>
              <w:t>NUMBER</w:t>
            </w:r>
          </w:p>
        </w:tc>
      </w:tr>
      <w:tr w:rsidR="00AF48D2" w:rsidRPr="00AF48D2" w:rsidTr="002E4FFE">
        <w:trPr>
          <w:jc w:val="center"/>
        </w:trPr>
        <w:tc>
          <w:tcPr>
            <w:tcW w:w="3348" w:type="dxa"/>
            <w:tcBorders>
              <w:top w:val="nil"/>
              <w:bottom w:val="nil"/>
            </w:tcBorders>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b/>
                <w:bCs/>
                <w:sz w:val="24"/>
                <w:szCs w:val="24"/>
              </w:rPr>
            </w:pPr>
            <w:bookmarkStart w:id="173" w:name="_Hlk9432653"/>
            <w:r w:rsidRPr="00AF48D2">
              <w:rPr>
                <w:rFonts w:ascii="Arial" w:hAnsi="Arial" w:cs="Arial"/>
                <w:b/>
                <w:bCs/>
                <w:sz w:val="24"/>
                <w:szCs w:val="24"/>
              </w:rPr>
              <w:t>safety &amp; environmental management Plan</w:t>
            </w:r>
            <w:bookmarkEnd w:id="173"/>
          </w:p>
        </w:tc>
        <w:tc>
          <w:tcPr>
            <w:tcW w:w="5174" w:type="dxa"/>
            <w:gridSpan w:val="2"/>
            <w:tcBorders>
              <w:top w:val="nil"/>
            </w:tcBorders>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b/>
                <w:bCs/>
                <w:sz w:val="24"/>
                <w:szCs w:val="24"/>
              </w:rPr>
            </w:pPr>
            <w:r w:rsidRPr="00AF48D2">
              <w:rPr>
                <w:rFonts w:ascii="Arial" w:hAnsi="Arial" w:cs="Arial"/>
                <w:b/>
                <w:bCs/>
                <w:sz w:val="24"/>
                <w:szCs w:val="24"/>
              </w:rPr>
              <w:t>DID-RTB-002</w:t>
            </w:r>
          </w:p>
        </w:tc>
      </w:tr>
      <w:tr w:rsidR="00AF48D2" w:rsidRPr="00AF48D2" w:rsidTr="002E4FFE">
        <w:trPr>
          <w:jc w:val="center"/>
        </w:trPr>
        <w:tc>
          <w:tcPr>
            <w:tcW w:w="3348" w:type="dxa"/>
            <w:tcBorders>
              <w:top w:val="nil"/>
              <w:bottom w:val="nil"/>
            </w:tcBorders>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p>
        </w:tc>
        <w:tc>
          <w:tcPr>
            <w:tcW w:w="1260" w:type="dxa"/>
            <w:tcBorders>
              <w:bottom w:val="nil"/>
            </w:tcBorders>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u w:val="single"/>
              </w:rPr>
            </w:pPr>
            <w:r w:rsidRPr="00AF48D2">
              <w:rPr>
                <w:rFonts w:ascii="Arial" w:hAnsi="Arial" w:cs="Arial"/>
                <w:sz w:val="24"/>
                <w:szCs w:val="24"/>
                <w:u w:val="single"/>
              </w:rPr>
              <w:t>ISSUE</w:t>
            </w:r>
          </w:p>
        </w:tc>
        <w:tc>
          <w:tcPr>
            <w:tcW w:w="3914" w:type="dxa"/>
            <w:tcBorders>
              <w:bottom w:val="nil"/>
            </w:tcBorders>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u w:val="single"/>
              </w:rPr>
            </w:pPr>
            <w:r w:rsidRPr="00AF48D2">
              <w:rPr>
                <w:rFonts w:ascii="Arial" w:hAnsi="Arial" w:cs="Arial"/>
                <w:sz w:val="24"/>
                <w:szCs w:val="24"/>
                <w:u w:val="single"/>
              </w:rPr>
              <w:t>ISSUE DATE</w:t>
            </w:r>
          </w:p>
        </w:tc>
      </w:tr>
      <w:tr w:rsidR="00AF48D2" w:rsidRPr="00AF48D2" w:rsidTr="002E4FFE">
        <w:trPr>
          <w:jc w:val="center"/>
        </w:trPr>
        <w:tc>
          <w:tcPr>
            <w:tcW w:w="3348" w:type="dxa"/>
            <w:tcBorders>
              <w:top w:val="nil"/>
            </w:tcBorders>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b/>
                <w:sz w:val="24"/>
                <w:szCs w:val="24"/>
              </w:rPr>
            </w:pPr>
          </w:p>
        </w:tc>
        <w:tc>
          <w:tcPr>
            <w:tcW w:w="1260" w:type="dxa"/>
            <w:tcBorders>
              <w:top w:val="nil"/>
            </w:tcBorders>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b/>
                <w:bCs/>
                <w:sz w:val="24"/>
                <w:szCs w:val="24"/>
              </w:rPr>
            </w:pPr>
            <w:r w:rsidRPr="00AF48D2">
              <w:rPr>
                <w:rFonts w:ascii="Arial" w:hAnsi="Arial" w:cs="Arial"/>
                <w:b/>
                <w:bCs/>
                <w:sz w:val="24"/>
                <w:szCs w:val="24"/>
              </w:rPr>
              <w:t>1.0</w:t>
            </w:r>
          </w:p>
        </w:tc>
        <w:tc>
          <w:tcPr>
            <w:tcW w:w="3914" w:type="dxa"/>
            <w:tcBorders>
              <w:top w:val="nil"/>
            </w:tcBorders>
            <w:shd w:val="clear" w:color="auto" w:fill="auto"/>
            <w:vAlign w:val="center"/>
          </w:tcPr>
          <w:p w:rsidR="00AF48D2" w:rsidRPr="00AF48D2" w:rsidRDefault="00AF48D2" w:rsidP="00AF48D2">
            <w:pPr>
              <w:widowControl w:val="0"/>
              <w:autoSpaceDE w:val="0"/>
              <w:autoSpaceDN w:val="0"/>
              <w:adjustRightInd w:val="0"/>
              <w:spacing w:after="0" w:line="240" w:lineRule="auto"/>
              <w:ind w:left="120"/>
              <w:rPr>
                <w:rFonts w:ascii="Arial" w:hAnsi="Arial" w:cs="Arial"/>
                <w:b/>
                <w:bCs/>
                <w:sz w:val="24"/>
                <w:szCs w:val="24"/>
              </w:rPr>
            </w:pPr>
            <w:r w:rsidRPr="00AF48D2">
              <w:rPr>
                <w:rFonts w:ascii="Arial" w:hAnsi="Arial" w:cs="Arial"/>
                <w:b/>
                <w:bCs/>
                <w:sz w:val="24"/>
                <w:szCs w:val="24"/>
              </w:rPr>
              <w:t>August 16</w:t>
            </w:r>
          </w:p>
        </w:tc>
      </w:tr>
    </w:tbl>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p>
    <w:p w:rsidR="00AF48D2" w:rsidRPr="00AF48D2" w:rsidRDefault="00AF48D2" w:rsidP="00AF48D2">
      <w:pPr>
        <w:widowControl w:val="0"/>
        <w:numPr>
          <w:ilvl w:val="0"/>
          <w:numId w:val="30"/>
        </w:numPr>
        <w:autoSpaceDE w:val="0"/>
        <w:autoSpaceDN w:val="0"/>
        <w:adjustRightInd w:val="0"/>
        <w:spacing w:after="0" w:line="240" w:lineRule="auto"/>
        <w:rPr>
          <w:rFonts w:ascii="Arial" w:hAnsi="Arial" w:cs="Arial"/>
          <w:b/>
          <w:sz w:val="24"/>
          <w:szCs w:val="24"/>
          <w:u w:val="single"/>
        </w:rPr>
      </w:pPr>
      <w:r w:rsidRPr="00AF48D2">
        <w:rPr>
          <w:rFonts w:ascii="Arial" w:hAnsi="Arial" w:cs="Arial"/>
          <w:b/>
          <w:sz w:val="24"/>
          <w:szCs w:val="24"/>
          <w:u w:val="single"/>
        </w:rPr>
        <w:t>Background Information</w:t>
      </w:r>
    </w:p>
    <w:p w:rsidR="00AF48D2" w:rsidRPr="00AF48D2" w:rsidRDefault="00AF48D2" w:rsidP="00AF48D2">
      <w:pPr>
        <w:widowControl w:val="0"/>
        <w:numPr>
          <w:ilvl w:val="1"/>
          <w:numId w:val="30"/>
        </w:numPr>
        <w:tabs>
          <w:tab w:val="clear" w:pos="576"/>
          <w:tab w:val="num" w:pos="0"/>
        </w:tabs>
        <w:autoSpaceDE w:val="0"/>
        <w:autoSpaceDN w:val="0"/>
        <w:adjustRightInd w:val="0"/>
        <w:spacing w:after="0" w:line="240" w:lineRule="auto"/>
        <w:rPr>
          <w:rFonts w:ascii="Arial" w:hAnsi="Arial" w:cs="Arial"/>
          <w:sz w:val="24"/>
          <w:szCs w:val="24"/>
        </w:rPr>
      </w:pPr>
      <w:r w:rsidRPr="00AF48D2">
        <w:rPr>
          <w:rFonts w:ascii="Arial" w:hAnsi="Arial" w:cs="Arial"/>
          <w:sz w:val="24"/>
          <w:szCs w:val="24"/>
        </w:rPr>
        <w:t>Effective Safety and Environmental Management will be one of the key factors which will ensure the Project’s success. Def Stan 00-56 and RA 1220 mandate the requirement for Safety Management Systems to be in place for all systems and equipment used in the Military Aviation Environment (MAE).  The Acquisition Safety and Environmental Management System (ASEMS)</w:t>
      </w:r>
      <w:r w:rsidRPr="00AF48D2">
        <w:rPr>
          <w:rFonts w:ascii="Arial" w:hAnsi="Arial" w:cs="Arial"/>
          <w:sz w:val="24"/>
          <w:szCs w:val="24"/>
          <w:vertAlign w:val="superscript"/>
        </w:rPr>
        <w:footnoteReference w:id="2"/>
      </w:r>
      <w:r w:rsidRPr="00AF48D2">
        <w:rPr>
          <w:rFonts w:ascii="Arial" w:hAnsi="Arial" w:cs="Arial"/>
          <w:sz w:val="24"/>
          <w:szCs w:val="24"/>
        </w:rPr>
        <w:t xml:space="preserve"> and supporting Project Orientated Environmental Management Systems (POEMS), and Project Orientated Safety Management System (POSMS) mandate the requirement for equipment project Safety and Environmental Plans.  The Authority therefore wishes to select a supplier who is proposing a proactive and robust approach to Safety and Environmental Management.</w:t>
      </w:r>
    </w:p>
    <w:p w:rsidR="00AF48D2" w:rsidRPr="00AF48D2" w:rsidRDefault="00AF48D2" w:rsidP="00AF48D2">
      <w:pPr>
        <w:widowControl w:val="0"/>
        <w:numPr>
          <w:ilvl w:val="0"/>
          <w:numId w:val="30"/>
        </w:numPr>
        <w:autoSpaceDE w:val="0"/>
        <w:autoSpaceDN w:val="0"/>
        <w:adjustRightInd w:val="0"/>
        <w:spacing w:after="0" w:line="240" w:lineRule="auto"/>
        <w:rPr>
          <w:rFonts w:ascii="Arial" w:hAnsi="Arial" w:cs="Arial"/>
          <w:sz w:val="24"/>
          <w:szCs w:val="24"/>
        </w:rPr>
      </w:pPr>
      <w:r w:rsidRPr="00AF48D2">
        <w:rPr>
          <w:rFonts w:ascii="Arial" w:hAnsi="Arial" w:cs="Arial"/>
          <w:b/>
          <w:sz w:val="24"/>
          <w:szCs w:val="24"/>
          <w:u w:val="single"/>
        </w:rPr>
        <w:t xml:space="preserve">Deliverable Document </w:t>
      </w:r>
    </w:p>
    <w:p w:rsidR="00AF48D2" w:rsidRPr="00AF48D2" w:rsidRDefault="00AF48D2" w:rsidP="00AF48D2">
      <w:pPr>
        <w:widowControl w:val="0"/>
        <w:numPr>
          <w:ilvl w:val="1"/>
          <w:numId w:val="30"/>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 xml:space="preserve">A </w:t>
      </w:r>
      <w:r w:rsidRPr="00AF48D2">
        <w:rPr>
          <w:rFonts w:ascii="Arial" w:hAnsi="Arial" w:cs="Arial"/>
          <w:b/>
          <w:sz w:val="24"/>
          <w:szCs w:val="24"/>
        </w:rPr>
        <w:t xml:space="preserve">Safety and Environmental Management Plan (SEMP) </w:t>
      </w:r>
      <w:r w:rsidRPr="00AF48D2">
        <w:rPr>
          <w:rFonts w:ascii="Arial" w:hAnsi="Arial" w:cs="Arial"/>
          <w:sz w:val="24"/>
          <w:szCs w:val="24"/>
        </w:rPr>
        <w:t>documents the Contractor’s plan for managing Safety and Environmental considerations</w:t>
      </w:r>
    </w:p>
    <w:p w:rsidR="00AF48D2" w:rsidRPr="00AF48D2" w:rsidRDefault="00AF48D2" w:rsidP="00AF48D2">
      <w:pPr>
        <w:widowControl w:val="0"/>
        <w:numPr>
          <w:ilvl w:val="0"/>
          <w:numId w:val="30"/>
        </w:numPr>
        <w:autoSpaceDE w:val="0"/>
        <w:autoSpaceDN w:val="0"/>
        <w:adjustRightInd w:val="0"/>
        <w:spacing w:after="0" w:line="240" w:lineRule="auto"/>
        <w:rPr>
          <w:rFonts w:ascii="Arial" w:hAnsi="Arial" w:cs="Arial"/>
          <w:sz w:val="24"/>
          <w:szCs w:val="24"/>
        </w:rPr>
      </w:pPr>
      <w:r w:rsidRPr="00AF48D2">
        <w:rPr>
          <w:rFonts w:ascii="Arial" w:hAnsi="Arial" w:cs="Arial"/>
          <w:b/>
          <w:sz w:val="24"/>
          <w:szCs w:val="24"/>
          <w:u w:val="single"/>
        </w:rPr>
        <w:t>Document Requirements</w:t>
      </w:r>
    </w:p>
    <w:p w:rsidR="00AF48D2" w:rsidRPr="00AF48D2" w:rsidRDefault="00AF48D2" w:rsidP="00AF48D2">
      <w:pPr>
        <w:widowControl w:val="0"/>
        <w:numPr>
          <w:ilvl w:val="1"/>
          <w:numId w:val="30"/>
        </w:numPr>
        <w:tabs>
          <w:tab w:val="clear" w:pos="576"/>
          <w:tab w:val="num" w:pos="0"/>
        </w:tabs>
        <w:autoSpaceDE w:val="0"/>
        <w:autoSpaceDN w:val="0"/>
        <w:adjustRightInd w:val="0"/>
        <w:spacing w:after="0" w:line="240" w:lineRule="auto"/>
        <w:rPr>
          <w:rFonts w:ascii="Arial" w:hAnsi="Arial" w:cs="Arial"/>
          <w:sz w:val="24"/>
          <w:szCs w:val="24"/>
        </w:rPr>
      </w:pPr>
      <w:r w:rsidRPr="00AF48D2">
        <w:rPr>
          <w:rFonts w:ascii="Arial" w:hAnsi="Arial" w:cs="Arial"/>
          <w:sz w:val="24"/>
          <w:szCs w:val="24"/>
        </w:rPr>
        <w:t xml:space="preserve">The SEMP shall contain, but is not necessarily limited to, the following essential information in accordance with Def Stan 00-56: </w:t>
      </w:r>
    </w:p>
    <w:p w:rsidR="00AF48D2" w:rsidRPr="00AF48D2" w:rsidRDefault="00AF48D2" w:rsidP="00AF48D2">
      <w:pPr>
        <w:widowControl w:val="0"/>
        <w:numPr>
          <w:ilvl w:val="0"/>
          <w:numId w:val="31"/>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Introduction: Provide a brief introduction to the SEMP outlining the aim and scope of the document.</w:t>
      </w:r>
    </w:p>
    <w:p w:rsidR="00AF48D2" w:rsidRPr="00AF48D2" w:rsidRDefault="00AF48D2" w:rsidP="00AF48D2">
      <w:pPr>
        <w:widowControl w:val="0"/>
        <w:numPr>
          <w:ilvl w:val="0"/>
          <w:numId w:val="31"/>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Overview.</w:t>
      </w:r>
    </w:p>
    <w:p w:rsidR="00AF48D2" w:rsidRPr="00AF48D2" w:rsidRDefault="00AF48D2" w:rsidP="00AF48D2">
      <w:pPr>
        <w:widowControl w:val="0"/>
        <w:numPr>
          <w:ilvl w:val="0"/>
          <w:numId w:val="31"/>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Safety and Environmental context.</w:t>
      </w:r>
    </w:p>
    <w:p w:rsidR="00AF48D2" w:rsidRPr="00AF48D2" w:rsidRDefault="00AF48D2" w:rsidP="00AF48D2">
      <w:pPr>
        <w:widowControl w:val="0"/>
        <w:numPr>
          <w:ilvl w:val="0"/>
          <w:numId w:val="31"/>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Project Safety and Environmental Management:</w:t>
      </w:r>
    </w:p>
    <w:p w:rsidR="00AF48D2" w:rsidRPr="00AF48D2" w:rsidRDefault="00AF48D2" w:rsidP="00AF48D2">
      <w:pPr>
        <w:widowControl w:val="0"/>
        <w:numPr>
          <w:ilvl w:val="0"/>
          <w:numId w:val="32"/>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State the reason for the production of the SEMP.</w:t>
      </w:r>
    </w:p>
    <w:p w:rsidR="00AF48D2" w:rsidRPr="00AF48D2" w:rsidRDefault="00AF48D2" w:rsidP="00AF48D2">
      <w:pPr>
        <w:widowControl w:val="0"/>
        <w:numPr>
          <w:ilvl w:val="0"/>
          <w:numId w:val="32"/>
        </w:numPr>
        <w:tabs>
          <w:tab w:val="num" w:pos="567"/>
        </w:tabs>
        <w:autoSpaceDE w:val="0"/>
        <w:autoSpaceDN w:val="0"/>
        <w:adjustRightInd w:val="0"/>
        <w:spacing w:after="0" w:line="240" w:lineRule="auto"/>
        <w:rPr>
          <w:rFonts w:ascii="Arial" w:hAnsi="Arial" w:cs="Arial"/>
          <w:sz w:val="24"/>
          <w:szCs w:val="24"/>
        </w:rPr>
      </w:pPr>
      <w:r w:rsidRPr="00AF48D2">
        <w:rPr>
          <w:rFonts w:ascii="Arial" w:hAnsi="Arial" w:cs="Arial"/>
          <w:sz w:val="24"/>
          <w:szCs w:val="24"/>
        </w:rPr>
        <w:t>Identify the main objectives of the SEMP.</w:t>
      </w:r>
    </w:p>
    <w:p w:rsidR="00AF48D2" w:rsidRPr="00AF48D2" w:rsidRDefault="00AF48D2" w:rsidP="00AF48D2">
      <w:pPr>
        <w:widowControl w:val="0"/>
        <w:numPr>
          <w:ilvl w:val="0"/>
          <w:numId w:val="32"/>
        </w:numPr>
        <w:tabs>
          <w:tab w:val="num" w:pos="567"/>
        </w:tabs>
        <w:autoSpaceDE w:val="0"/>
        <w:autoSpaceDN w:val="0"/>
        <w:adjustRightInd w:val="0"/>
        <w:spacing w:after="0" w:line="240" w:lineRule="auto"/>
        <w:rPr>
          <w:rFonts w:ascii="Arial" w:hAnsi="Arial" w:cs="Arial"/>
          <w:sz w:val="24"/>
          <w:szCs w:val="24"/>
        </w:rPr>
      </w:pPr>
      <w:r w:rsidRPr="00AF48D2">
        <w:rPr>
          <w:rFonts w:ascii="Arial" w:hAnsi="Arial" w:cs="Arial"/>
          <w:sz w:val="24"/>
          <w:szCs w:val="24"/>
        </w:rPr>
        <w:t>Describe the supplier’s organisation for Safety and Environmental Management.</w:t>
      </w:r>
    </w:p>
    <w:p w:rsidR="00AF48D2" w:rsidRPr="00AF48D2" w:rsidRDefault="00AF48D2" w:rsidP="00AF48D2">
      <w:pPr>
        <w:widowControl w:val="0"/>
        <w:numPr>
          <w:ilvl w:val="0"/>
          <w:numId w:val="32"/>
        </w:numPr>
        <w:tabs>
          <w:tab w:val="num" w:pos="567"/>
        </w:tabs>
        <w:autoSpaceDE w:val="0"/>
        <w:autoSpaceDN w:val="0"/>
        <w:adjustRightInd w:val="0"/>
        <w:spacing w:after="0" w:line="240" w:lineRule="auto"/>
        <w:rPr>
          <w:rFonts w:ascii="Arial" w:hAnsi="Arial" w:cs="Arial"/>
          <w:sz w:val="24"/>
          <w:szCs w:val="24"/>
        </w:rPr>
      </w:pPr>
      <w:r w:rsidRPr="00AF48D2">
        <w:rPr>
          <w:rFonts w:ascii="Arial" w:hAnsi="Arial" w:cs="Arial"/>
          <w:sz w:val="24"/>
          <w:szCs w:val="24"/>
        </w:rPr>
        <w:t xml:space="preserve">Define the equipment Safety and Environmental Requirements, Targets and Assessment criteria. Safety and Environmental requirements shall </w:t>
      </w:r>
      <w:r w:rsidR="00342BCD" w:rsidRPr="00AF48D2">
        <w:rPr>
          <w:rFonts w:ascii="Arial" w:hAnsi="Arial" w:cs="Arial"/>
          <w:sz w:val="24"/>
          <w:szCs w:val="24"/>
        </w:rPr>
        <w:t>include but</w:t>
      </w:r>
      <w:r w:rsidRPr="00AF48D2">
        <w:rPr>
          <w:rFonts w:ascii="Arial" w:hAnsi="Arial" w:cs="Arial"/>
          <w:sz w:val="24"/>
          <w:szCs w:val="24"/>
        </w:rPr>
        <w:t xml:space="preserve"> are not limited to those identified in the Authority’s Safety and Environmental Management Plan, Part 1 Safety Case Report and the Statement of Requirement.</w:t>
      </w:r>
    </w:p>
    <w:p w:rsidR="00AF48D2" w:rsidRPr="00AF48D2" w:rsidRDefault="00AF48D2" w:rsidP="00AF48D2">
      <w:pPr>
        <w:widowControl w:val="0"/>
        <w:numPr>
          <w:ilvl w:val="0"/>
          <w:numId w:val="32"/>
        </w:numPr>
        <w:tabs>
          <w:tab w:val="num" w:pos="567"/>
        </w:tabs>
        <w:autoSpaceDE w:val="0"/>
        <w:autoSpaceDN w:val="0"/>
        <w:adjustRightInd w:val="0"/>
        <w:spacing w:after="0" w:line="240" w:lineRule="auto"/>
        <w:rPr>
          <w:rFonts w:ascii="Arial" w:hAnsi="Arial" w:cs="Arial"/>
          <w:sz w:val="24"/>
          <w:szCs w:val="24"/>
        </w:rPr>
      </w:pPr>
      <w:r w:rsidRPr="00AF48D2">
        <w:rPr>
          <w:rFonts w:ascii="Arial" w:hAnsi="Arial" w:cs="Arial"/>
          <w:sz w:val="24"/>
          <w:szCs w:val="24"/>
        </w:rPr>
        <w:t xml:space="preserve">Outline a programme of Safety and Environmental Management activities for the </w:t>
      </w:r>
      <w:r w:rsidR="0074146D">
        <w:rPr>
          <w:rFonts w:ascii="Arial" w:hAnsi="Arial" w:cs="Arial"/>
          <w:sz w:val="24"/>
          <w:szCs w:val="24"/>
        </w:rPr>
        <w:t>Rotortuners</w:t>
      </w:r>
      <w:r w:rsidRPr="00AF48D2">
        <w:rPr>
          <w:rFonts w:ascii="Arial" w:hAnsi="Arial" w:cs="Arial"/>
          <w:sz w:val="24"/>
          <w:szCs w:val="24"/>
        </w:rPr>
        <w:t xml:space="preserve"> Project, ensuring compliance with the Authority’s SEMP. The timing of activities shall ensure that they are able to influence the design, as well as demonstrate that the design is tolerably safe.</w:t>
      </w:r>
    </w:p>
    <w:p w:rsidR="00AF48D2" w:rsidRPr="00AF48D2" w:rsidRDefault="00AF48D2" w:rsidP="00AF48D2">
      <w:pPr>
        <w:widowControl w:val="0"/>
        <w:numPr>
          <w:ilvl w:val="0"/>
          <w:numId w:val="32"/>
        </w:numPr>
        <w:tabs>
          <w:tab w:val="num" w:pos="567"/>
        </w:tabs>
        <w:autoSpaceDE w:val="0"/>
        <w:autoSpaceDN w:val="0"/>
        <w:adjustRightInd w:val="0"/>
        <w:spacing w:after="0" w:line="240" w:lineRule="auto"/>
        <w:rPr>
          <w:rFonts w:ascii="Arial" w:hAnsi="Arial" w:cs="Arial"/>
          <w:sz w:val="24"/>
          <w:szCs w:val="24"/>
        </w:rPr>
      </w:pPr>
      <w:r w:rsidRPr="00AF48D2">
        <w:rPr>
          <w:rFonts w:ascii="Arial" w:hAnsi="Arial" w:cs="Arial"/>
          <w:sz w:val="24"/>
          <w:szCs w:val="24"/>
        </w:rPr>
        <w:t>Detail how the Safety and Environmental activities will support Management Reviews and Performance Reporting.</w:t>
      </w:r>
    </w:p>
    <w:p w:rsidR="00AF48D2" w:rsidRPr="00AF48D2" w:rsidRDefault="00AF48D2" w:rsidP="00AF48D2">
      <w:pPr>
        <w:widowControl w:val="0"/>
        <w:numPr>
          <w:ilvl w:val="0"/>
          <w:numId w:val="32"/>
        </w:numPr>
        <w:tabs>
          <w:tab w:val="num" w:pos="567"/>
        </w:tabs>
        <w:autoSpaceDE w:val="0"/>
        <w:autoSpaceDN w:val="0"/>
        <w:adjustRightInd w:val="0"/>
        <w:spacing w:after="0" w:line="240" w:lineRule="auto"/>
        <w:rPr>
          <w:rFonts w:ascii="Arial" w:hAnsi="Arial" w:cs="Arial"/>
          <w:sz w:val="24"/>
          <w:szCs w:val="24"/>
        </w:rPr>
      </w:pPr>
      <w:r w:rsidRPr="00AF48D2">
        <w:rPr>
          <w:rFonts w:ascii="Arial" w:hAnsi="Arial" w:cs="Arial"/>
          <w:sz w:val="24"/>
          <w:szCs w:val="24"/>
        </w:rPr>
        <w:t>Outline all Equipment Safety and Environmental Stakeholders involved at all stages of the project.</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3.2</w:t>
      </w:r>
      <w:r w:rsidRPr="00AF48D2">
        <w:rPr>
          <w:rFonts w:ascii="Arial" w:hAnsi="Arial" w:cs="Arial"/>
          <w:sz w:val="24"/>
          <w:szCs w:val="24"/>
        </w:rPr>
        <w:tab/>
        <w:t xml:space="preserve"> Safety </w:t>
      </w:r>
      <w:r w:rsidR="00342BCD" w:rsidRPr="00AF48D2">
        <w:rPr>
          <w:rFonts w:ascii="Arial" w:hAnsi="Arial" w:cs="Arial"/>
          <w:sz w:val="24"/>
          <w:szCs w:val="24"/>
        </w:rPr>
        <w:t>and</w:t>
      </w:r>
      <w:r w:rsidRPr="00AF48D2">
        <w:rPr>
          <w:rFonts w:ascii="Arial" w:hAnsi="Arial" w:cs="Arial"/>
          <w:sz w:val="24"/>
          <w:szCs w:val="24"/>
        </w:rPr>
        <w:t xml:space="preserve"> Environmental Requirements: Identification of all safety and </w:t>
      </w:r>
      <w:r w:rsidRPr="00AF48D2">
        <w:rPr>
          <w:rFonts w:ascii="Arial" w:hAnsi="Arial" w:cs="Arial"/>
          <w:sz w:val="24"/>
          <w:szCs w:val="24"/>
        </w:rPr>
        <w:lastRenderedPageBreak/>
        <w:t>environmental requirements and targets for the equipment which are expected to be met by the implementation of the plan including but not limited to:</w:t>
      </w:r>
    </w:p>
    <w:p w:rsidR="00AF48D2" w:rsidRPr="00AF48D2" w:rsidRDefault="00AF48D2" w:rsidP="00AF48D2">
      <w:pPr>
        <w:widowControl w:val="0"/>
        <w:numPr>
          <w:ilvl w:val="0"/>
          <w:numId w:val="33"/>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Safety and environmental requirements arising from legislation.</w:t>
      </w:r>
    </w:p>
    <w:p w:rsidR="00AF48D2" w:rsidRPr="00AF48D2" w:rsidRDefault="00AF48D2" w:rsidP="00AF48D2">
      <w:pPr>
        <w:widowControl w:val="0"/>
        <w:numPr>
          <w:ilvl w:val="0"/>
          <w:numId w:val="33"/>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MOD Certification requirements.</w:t>
      </w:r>
    </w:p>
    <w:p w:rsidR="00AF48D2" w:rsidRPr="00AF48D2" w:rsidRDefault="00AF48D2" w:rsidP="00AF48D2">
      <w:pPr>
        <w:widowControl w:val="0"/>
        <w:numPr>
          <w:ilvl w:val="0"/>
          <w:numId w:val="33"/>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Acceptance criteria.</w:t>
      </w:r>
    </w:p>
    <w:p w:rsidR="00AF48D2" w:rsidRPr="00AF48D2" w:rsidRDefault="00AF48D2" w:rsidP="00AF48D2">
      <w:pPr>
        <w:widowControl w:val="0"/>
        <w:numPr>
          <w:ilvl w:val="0"/>
          <w:numId w:val="33"/>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Safety and environmental requirements from the Requirement/Safety Targets.</w:t>
      </w:r>
    </w:p>
    <w:p w:rsidR="00AF48D2" w:rsidRPr="00AF48D2" w:rsidRDefault="00AF48D2" w:rsidP="00AF48D2">
      <w:pPr>
        <w:widowControl w:val="0"/>
        <w:numPr>
          <w:ilvl w:val="0"/>
          <w:numId w:val="33"/>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Safety and environmental related standards to be applied e.g. British Standards, Defence Standards, International Standards or overseas standards and the guidance contained in Project Orientated Management System (POSMS) and Project Orientated Environmental Management Systems (POEMS)</w:t>
      </w:r>
    </w:p>
    <w:p w:rsidR="00AF48D2" w:rsidRPr="00AF48D2" w:rsidRDefault="00AF48D2" w:rsidP="00AF48D2">
      <w:pPr>
        <w:widowControl w:val="0"/>
        <w:numPr>
          <w:ilvl w:val="0"/>
          <w:numId w:val="33"/>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 xml:space="preserve">     The planning, co-ordination and means of collation of evidence of hazards at system and equipment levels.</w:t>
      </w:r>
    </w:p>
    <w:p w:rsidR="00AF48D2" w:rsidRPr="00AF48D2" w:rsidRDefault="00AF48D2" w:rsidP="00AF48D2">
      <w:pPr>
        <w:widowControl w:val="0"/>
        <w:numPr>
          <w:ilvl w:val="0"/>
          <w:numId w:val="33"/>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Identification of Safety and Environmental Management documentation to be produced for each platform type prior to the initial trials fit to allow clearance for trial.</w:t>
      </w:r>
    </w:p>
    <w:p w:rsidR="00AF48D2" w:rsidRPr="00AF48D2" w:rsidRDefault="00AF48D2" w:rsidP="00AF48D2">
      <w:pPr>
        <w:widowControl w:val="0"/>
        <w:numPr>
          <w:ilvl w:val="0"/>
          <w:numId w:val="33"/>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How evidence of safety and environmental assurance for existing or proprietary product will be provided.</w:t>
      </w:r>
    </w:p>
    <w:p w:rsidR="00AF48D2" w:rsidRPr="00AF48D2" w:rsidRDefault="00AF48D2" w:rsidP="00AF48D2">
      <w:pPr>
        <w:widowControl w:val="0"/>
        <w:numPr>
          <w:ilvl w:val="0"/>
          <w:numId w:val="33"/>
        </w:numPr>
        <w:autoSpaceDE w:val="0"/>
        <w:autoSpaceDN w:val="0"/>
        <w:adjustRightInd w:val="0"/>
        <w:spacing w:after="0" w:line="240" w:lineRule="auto"/>
        <w:rPr>
          <w:rFonts w:ascii="Arial" w:hAnsi="Arial" w:cs="Arial"/>
          <w:sz w:val="24"/>
          <w:szCs w:val="24"/>
        </w:rPr>
      </w:pPr>
      <w:r w:rsidRPr="00AF48D2">
        <w:rPr>
          <w:rFonts w:ascii="Arial" w:hAnsi="Arial" w:cs="Arial"/>
          <w:sz w:val="24"/>
          <w:szCs w:val="24"/>
        </w:rPr>
        <w:t xml:space="preserve">      An outline of all safety and environmental Stakeholders involved at all stages of the project.</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3.3</w:t>
      </w:r>
      <w:r w:rsidRPr="00AF48D2">
        <w:rPr>
          <w:rFonts w:ascii="Arial" w:hAnsi="Arial" w:cs="Arial"/>
          <w:sz w:val="24"/>
          <w:szCs w:val="24"/>
        </w:rPr>
        <w:tab/>
        <w:t>Programme of Works: Identify the tasks that will enable the safety and environmental requirements to be met and develop this into a schedule of work on a Gantt or PERT chart linked to key stages in the Project lifecycle.</w:t>
      </w:r>
    </w:p>
    <w:p w:rsidR="00AF48D2" w:rsidRPr="00AF48D2" w:rsidRDefault="00AF48D2" w:rsidP="00AF48D2">
      <w:pPr>
        <w:widowControl w:val="0"/>
        <w:autoSpaceDE w:val="0"/>
        <w:autoSpaceDN w:val="0"/>
        <w:adjustRightInd w:val="0"/>
        <w:spacing w:after="0" w:line="240" w:lineRule="auto"/>
        <w:ind w:left="120"/>
        <w:rPr>
          <w:rFonts w:ascii="Arial" w:hAnsi="Arial" w:cs="Arial"/>
          <w:sz w:val="24"/>
          <w:szCs w:val="24"/>
        </w:rPr>
      </w:pPr>
      <w:r w:rsidRPr="00AF48D2">
        <w:rPr>
          <w:rFonts w:ascii="Arial" w:hAnsi="Arial" w:cs="Arial"/>
          <w:sz w:val="24"/>
          <w:szCs w:val="24"/>
        </w:rPr>
        <w:t>3.4</w:t>
      </w:r>
      <w:r w:rsidRPr="00AF48D2">
        <w:rPr>
          <w:rFonts w:ascii="Arial" w:hAnsi="Arial" w:cs="Arial"/>
          <w:sz w:val="24"/>
          <w:szCs w:val="24"/>
        </w:rPr>
        <w:tab/>
        <w:t>Safety Case Strategy: This strategy should support the programme of work above. It should give consideration to the types of analyses and testing to be carried out. It should define the scope of work of the safety and environmental cases and interfaces with associated equipment safety cases.</w:t>
      </w:r>
    </w:p>
    <w:p w:rsidR="00D91932" w:rsidRDefault="00D91932" w:rsidP="00E3720D">
      <w:pPr>
        <w:widowControl w:val="0"/>
        <w:autoSpaceDE w:val="0"/>
        <w:autoSpaceDN w:val="0"/>
        <w:adjustRightInd w:val="0"/>
        <w:spacing w:after="0" w:line="240" w:lineRule="auto"/>
        <w:ind w:left="120"/>
        <w:rPr>
          <w:rFonts w:ascii="Arial" w:hAnsi="Arial" w:cs="Arial"/>
          <w:sz w:val="24"/>
          <w:szCs w:val="24"/>
        </w:rPr>
      </w:pPr>
    </w:p>
    <w:sectPr w:rsidR="00D91932" w:rsidSect="00894050">
      <w:footerReference w:type="default" r:id="rId22"/>
      <w:pgSz w:w="11900" w:h="16820"/>
      <w:pgMar w:top="1276"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1E0" w:rsidRDefault="008261E0">
      <w:pPr>
        <w:spacing w:after="0" w:line="240" w:lineRule="auto"/>
      </w:pPr>
      <w:r>
        <w:separator/>
      </w:r>
    </w:p>
  </w:endnote>
  <w:endnote w:type="continuationSeparator" w:id="0">
    <w:p w:rsidR="008261E0" w:rsidRDefault="008261E0">
      <w:pPr>
        <w:spacing w:after="0" w:line="240" w:lineRule="auto"/>
      </w:pPr>
      <w:r>
        <w:continuationSeparator/>
      </w:r>
    </w:p>
  </w:endnote>
  <w:endnote w:type="continuationNotice" w:id="1">
    <w:p w:rsidR="008261E0" w:rsidRDefault="00826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old">
    <w:altName w:val="Arial"/>
    <w:panose1 w:val="020B07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66E" w:rsidRPr="00507C5A" w:rsidRDefault="0020066E" w:rsidP="00507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66E" w:rsidRPr="00507C5A" w:rsidRDefault="0020066E" w:rsidP="00507C5A">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66E" w:rsidRPr="00507C5A" w:rsidRDefault="0020066E" w:rsidP="00507C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66E" w:rsidRDefault="0020066E">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rsidR="0020066E" w:rsidRDefault="0020066E">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1E0" w:rsidRDefault="008261E0">
      <w:pPr>
        <w:spacing w:after="0" w:line="240" w:lineRule="auto"/>
      </w:pPr>
      <w:r>
        <w:separator/>
      </w:r>
    </w:p>
  </w:footnote>
  <w:footnote w:type="continuationSeparator" w:id="0">
    <w:p w:rsidR="008261E0" w:rsidRDefault="008261E0">
      <w:pPr>
        <w:spacing w:after="0" w:line="240" w:lineRule="auto"/>
      </w:pPr>
      <w:r>
        <w:continuationSeparator/>
      </w:r>
    </w:p>
  </w:footnote>
  <w:footnote w:type="continuationNotice" w:id="1">
    <w:p w:rsidR="008261E0" w:rsidRDefault="008261E0">
      <w:pPr>
        <w:spacing w:after="0" w:line="240" w:lineRule="auto"/>
      </w:pPr>
    </w:p>
  </w:footnote>
  <w:footnote w:id="2">
    <w:p w:rsidR="0020066E" w:rsidRPr="000D42D6" w:rsidRDefault="0020066E" w:rsidP="00AF48D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66E" w:rsidRPr="00507C5A" w:rsidRDefault="0020066E" w:rsidP="00507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66E" w:rsidRPr="0025687D" w:rsidRDefault="0020066E">
    <w:pPr>
      <w:jc w:val="center"/>
      <w:rPr>
        <w:rFonts w:ascii="Arial" w:hAnsi="Arial"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9CF"/>
    <w:multiLevelType w:val="multilevel"/>
    <w:tmpl w:val="CD98F634"/>
    <w:lvl w:ilvl="0">
      <w:start w:val="1"/>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1F193B"/>
    <w:multiLevelType w:val="hybridMultilevel"/>
    <w:tmpl w:val="D50CEE20"/>
    <w:lvl w:ilvl="0" w:tplc="08090001">
      <w:start w:val="1"/>
      <w:numFmt w:val="bullet"/>
      <w:lvlText w:val=""/>
      <w:lvlJc w:val="left"/>
      <w:pPr>
        <w:ind w:left="480" w:hanging="360"/>
      </w:pPr>
      <w:rPr>
        <w:rFonts w:ascii="Symbol" w:hAnsi="Symbol" w:hint="default"/>
        <w:color w:val="000000"/>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 w15:restartNumberingAfterBreak="0">
    <w:nsid w:val="05831B31"/>
    <w:multiLevelType w:val="hybridMultilevel"/>
    <w:tmpl w:val="B122E222"/>
    <w:lvl w:ilvl="0" w:tplc="08090017">
      <w:start w:val="1"/>
      <w:numFmt w:val="lowerLetter"/>
      <w:lvlText w:val="%1)"/>
      <w:lvlJc w:val="left"/>
      <w:pPr>
        <w:ind w:left="720" w:hanging="360"/>
      </w:pPr>
    </w:lvl>
    <w:lvl w:ilvl="1" w:tplc="8B104D1C">
      <w:start w:val="1"/>
      <w:numFmt w:val="lowerLetter"/>
      <w:lvlText w:val="%2."/>
      <w:lvlJc w:val="left"/>
      <w:pPr>
        <w:ind w:left="1800" w:hanging="720"/>
      </w:pPr>
      <w:rPr>
        <w:rFonts w:ascii="Arial" w:hAnsi="Arial" w:cs="Aria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7114720"/>
    <w:multiLevelType w:val="multilevel"/>
    <w:tmpl w:val="037642B8"/>
    <w:lvl w:ilvl="0">
      <w:start w:val="1"/>
      <w:numFmt w:val="decimal"/>
      <w:lvlText w:val="%1."/>
      <w:lvlJc w:val="left"/>
      <w:pPr>
        <w:ind w:left="0" w:firstLine="0"/>
      </w:pPr>
      <w:rPr>
        <w:rFonts w:ascii="Arial" w:hAnsi="Arial" w:cs="Arial" w:hint="default"/>
        <w:sz w:val="22"/>
        <w:szCs w:val="22"/>
      </w:rPr>
    </w:lvl>
    <w:lvl w:ilvl="1">
      <w:start w:val="1"/>
      <w:numFmt w:val="decimal"/>
      <w:lvlText w:val="%1.%2."/>
      <w:lvlJc w:val="left"/>
      <w:pPr>
        <w:ind w:left="1021" w:hanging="661"/>
      </w:pPr>
      <w:rPr>
        <w:rFonts w:ascii="Arial" w:hAnsi="Arial" w:cs="Arial" w:hint="default"/>
        <w:b w:val="0"/>
        <w:sz w:val="22"/>
        <w:szCs w:val="22"/>
      </w:rPr>
    </w:lvl>
    <w:lvl w:ilvl="2">
      <w:start w:val="1"/>
      <w:numFmt w:val="decimal"/>
      <w:lvlText w:val="%1.%2.%3."/>
      <w:lvlJc w:val="left"/>
      <w:pPr>
        <w:ind w:left="1474" w:hanging="754"/>
      </w:pPr>
      <w:rPr>
        <w:rFonts w:ascii="Arial" w:hAnsi="Arial" w:cs="Arial" w:hint="default"/>
        <w:color w:val="auto"/>
      </w:rPr>
    </w:lvl>
    <w:lvl w:ilvl="3">
      <w:start w:val="1"/>
      <w:numFmt w:val="decimal"/>
      <w:lvlText w:val="%1.%2.%3.%4."/>
      <w:lvlJc w:val="left"/>
      <w:pPr>
        <w:ind w:left="1928" w:hanging="8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AB550F"/>
    <w:multiLevelType w:val="hybridMultilevel"/>
    <w:tmpl w:val="B77C8988"/>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1931E7"/>
    <w:multiLevelType w:val="hybridMultilevel"/>
    <w:tmpl w:val="5276FAA0"/>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F0D0C6F"/>
    <w:multiLevelType w:val="hybridMultilevel"/>
    <w:tmpl w:val="6CD493F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253379B"/>
    <w:multiLevelType w:val="multilevel"/>
    <w:tmpl w:val="0408E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261F10"/>
    <w:multiLevelType w:val="multilevel"/>
    <w:tmpl w:val="F23EF726"/>
    <w:lvl w:ilvl="0">
      <w:start w:val="6"/>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45A62B9"/>
    <w:multiLevelType w:val="hybridMultilevel"/>
    <w:tmpl w:val="5F105294"/>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5A03D7B"/>
    <w:multiLevelType w:val="multilevel"/>
    <w:tmpl w:val="335EF39A"/>
    <w:lvl w:ilvl="0">
      <w:start w:val="4"/>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065B32"/>
    <w:multiLevelType w:val="hybridMultilevel"/>
    <w:tmpl w:val="B748F290"/>
    <w:lvl w:ilvl="0" w:tplc="DF9E5FCA">
      <w:start w:val="2"/>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0395C30"/>
    <w:multiLevelType w:val="hybridMultilevel"/>
    <w:tmpl w:val="ABDCACC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4EF118F"/>
    <w:multiLevelType w:val="hybridMultilevel"/>
    <w:tmpl w:val="AC98F272"/>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6524610"/>
    <w:multiLevelType w:val="hybridMultilevel"/>
    <w:tmpl w:val="5C406D88"/>
    <w:lvl w:ilvl="0" w:tplc="B1BE7D3E">
      <w:start w:val="1"/>
      <w:numFmt w:val="lowerLetter"/>
      <w:lvlText w:val="%1."/>
      <w:lvlJc w:val="left"/>
      <w:pPr>
        <w:tabs>
          <w:tab w:val="num" w:pos="1137"/>
        </w:tabs>
        <w:ind w:left="1137" w:hanging="57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EA5361E"/>
    <w:multiLevelType w:val="hybridMultilevel"/>
    <w:tmpl w:val="0A4097BC"/>
    <w:lvl w:ilvl="0" w:tplc="7AEEA08E">
      <w:start w:val="3"/>
      <w:numFmt w:val="decimal"/>
      <w:lvlText w:val="%1."/>
      <w:lvlJc w:val="left"/>
      <w:pPr>
        <w:ind w:left="288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FDC44A6"/>
    <w:multiLevelType w:val="hybridMultilevel"/>
    <w:tmpl w:val="8862BBB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7" w15:restartNumberingAfterBreak="0">
    <w:nsid w:val="39B21B73"/>
    <w:multiLevelType w:val="hybridMultilevel"/>
    <w:tmpl w:val="374A769A"/>
    <w:lvl w:ilvl="0" w:tplc="F1FCE23A">
      <w:start w:val="61"/>
      <w:numFmt w:val="lowerLetter"/>
      <w:lvlText w:val="%1."/>
      <w:lvlJc w:val="left"/>
      <w:pPr>
        <w:ind w:left="252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A981AB7"/>
    <w:multiLevelType w:val="multilevel"/>
    <w:tmpl w:val="2FB6A19A"/>
    <w:lvl w:ilvl="0">
      <w:start w:val="1"/>
      <w:numFmt w:val="decimal"/>
      <w:lvlText w:val="A%1."/>
      <w:lvlJc w:val="left"/>
      <w:pPr>
        <w:tabs>
          <w:tab w:val="left" w:pos="576"/>
        </w:tabs>
        <w:ind w:left="0" w:firstLine="0"/>
      </w:pPr>
      <w:rPr>
        <w:rFonts w:ascii="Arial" w:eastAsia="Arial" w:hAnsi="Arial"/>
        <w:strike w:val="0"/>
        <w:dstrike w:val="0"/>
        <w:color w:val="000000"/>
        <w:spacing w:val="-1"/>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BBB2F12"/>
    <w:multiLevelType w:val="hybridMultilevel"/>
    <w:tmpl w:val="BB2288A6"/>
    <w:lvl w:ilvl="0" w:tplc="5C4E80C6">
      <w:start w:val="2"/>
      <w:numFmt w:val="bullet"/>
      <w:lvlText w:val="-"/>
      <w:lvlJc w:val="left"/>
      <w:pPr>
        <w:ind w:left="1665" w:hanging="360"/>
      </w:pPr>
      <w:rPr>
        <w:rFonts w:ascii="Arial" w:eastAsiaTheme="minorHAnsi" w:hAnsi="Arial" w:cs="Aria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20" w15:restartNumberingAfterBreak="0">
    <w:nsid w:val="3C873AE1"/>
    <w:multiLevelType w:val="singleLevel"/>
    <w:tmpl w:val="FD428FA0"/>
    <w:lvl w:ilvl="0">
      <w:start w:val="1"/>
      <w:numFmt w:val="decimal"/>
      <w:lvlText w:val="%1."/>
      <w:lvlJc w:val="left"/>
      <w:pPr>
        <w:tabs>
          <w:tab w:val="num" w:pos="720"/>
        </w:tabs>
        <w:ind w:left="720" w:hanging="720"/>
      </w:pPr>
      <w:rPr>
        <w:rFonts w:hint="default"/>
      </w:rPr>
    </w:lvl>
  </w:abstractNum>
  <w:abstractNum w:abstractNumId="21" w15:restartNumberingAfterBreak="0">
    <w:nsid w:val="3D954BF7"/>
    <w:multiLevelType w:val="hybridMultilevel"/>
    <w:tmpl w:val="F316269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F8046AC"/>
    <w:multiLevelType w:val="hybridMultilevel"/>
    <w:tmpl w:val="6568E3A4"/>
    <w:lvl w:ilvl="0" w:tplc="3ECC954A">
      <w:start w:val="1"/>
      <w:numFmt w:val="lowerLetter"/>
      <w:lvlText w:val="%1."/>
      <w:lvlJc w:val="left"/>
      <w:pPr>
        <w:ind w:left="252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0FB187B"/>
    <w:multiLevelType w:val="hybridMultilevel"/>
    <w:tmpl w:val="B2EEDD5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4623852"/>
    <w:multiLevelType w:val="hybridMultilevel"/>
    <w:tmpl w:val="A72A76D4"/>
    <w:lvl w:ilvl="0" w:tplc="0A54A976">
      <w:start w:val="35"/>
      <w:numFmt w:val="lowerLetter"/>
      <w:lvlText w:val="%1."/>
      <w:lvlJc w:val="left"/>
      <w:pPr>
        <w:ind w:left="252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5D52F18"/>
    <w:multiLevelType w:val="multilevel"/>
    <w:tmpl w:val="F2DEF4E0"/>
    <w:lvl w:ilvl="0">
      <w:start w:val="1"/>
      <w:numFmt w:val="decimal"/>
      <w:lvlText w:val="E%1."/>
      <w:lvlJc w:val="left"/>
      <w:pPr>
        <w:tabs>
          <w:tab w:val="left" w:pos="432"/>
        </w:tabs>
        <w:ind w:left="0" w:firstLine="0"/>
      </w:pPr>
      <w:rPr>
        <w:rFonts w:ascii="Arial" w:eastAsia="Arial" w:hAnsi="Arial"/>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99A6EC1"/>
    <w:multiLevelType w:val="hybridMultilevel"/>
    <w:tmpl w:val="599068EE"/>
    <w:lvl w:ilvl="0" w:tplc="EC506026">
      <w:start w:val="4"/>
      <w:numFmt w:val="decimal"/>
      <w:lvlText w:val="%1."/>
      <w:lvlJc w:val="left"/>
      <w:pPr>
        <w:ind w:left="1950" w:hanging="720"/>
      </w:pPr>
      <w:rPr>
        <w:b w:val="0"/>
        <w:i w:val="0"/>
      </w:rPr>
    </w:lvl>
    <w:lvl w:ilvl="1" w:tplc="B65C97CC">
      <w:start w:val="1"/>
      <w:numFmt w:val="lowerLetter"/>
      <w:lvlText w:val="%2."/>
      <w:lvlJc w:val="left"/>
      <w:pPr>
        <w:ind w:left="1650" w:hanging="57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AE90E2A"/>
    <w:multiLevelType w:val="multilevel"/>
    <w:tmpl w:val="41CE0970"/>
    <w:lvl w:ilvl="0">
      <w:start w:val="1"/>
      <w:numFmt w:val="decimal"/>
      <w:lvlText w:val="%1."/>
      <w:lvlJc w:val="left"/>
      <w:pPr>
        <w:ind w:left="0" w:firstLine="0"/>
      </w:pPr>
      <w:rPr>
        <w:rFonts w:ascii="Arial" w:hAnsi="Arial" w:cs="Arial" w:hint="default"/>
        <w:sz w:val="22"/>
        <w:szCs w:val="22"/>
      </w:rPr>
    </w:lvl>
    <w:lvl w:ilvl="1">
      <w:start w:val="1"/>
      <w:numFmt w:val="decimal"/>
      <w:lvlText w:val="%1.%2."/>
      <w:lvlJc w:val="left"/>
      <w:pPr>
        <w:ind w:left="1021" w:hanging="661"/>
      </w:pPr>
      <w:rPr>
        <w:rFonts w:ascii="Arial" w:hAnsi="Arial" w:cs="Arial" w:hint="default"/>
        <w:b w:val="0"/>
        <w:sz w:val="22"/>
        <w:szCs w:val="22"/>
      </w:rPr>
    </w:lvl>
    <w:lvl w:ilvl="2">
      <w:start w:val="1"/>
      <w:numFmt w:val="decimal"/>
      <w:lvlText w:val="%1.%2.%3."/>
      <w:lvlJc w:val="left"/>
      <w:pPr>
        <w:ind w:left="1474" w:hanging="754"/>
      </w:pPr>
    </w:lvl>
    <w:lvl w:ilvl="3">
      <w:start w:val="1"/>
      <w:numFmt w:val="decimal"/>
      <w:lvlText w:val="%1.%2.%3.%4."/>
      <w:lvlJc w:val="left"/>
      <w:pPr>
        <w:ind w:left="1928" w:hanging="8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B2A4767"/>
    <w:multiLevelType w:val="hybridMultilevel"/>
    <w:tmpl w:val="0C36E80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9" w15:restartNumberingAfterBreak="0">
    <w:nsid w:val="4C9E081B"/>
    <w:multiLevelType w:val="hybridMultilevel"/>
    <w:tmpl w:val="482654CE"/>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48D5ED3"/>
    <w:multiLevelType w:val="hybridMultilevel"/>
    <w:tmpl w:val="1E56233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64558CA"/>
    <w:multiLevelType w:val="multilevel"/>
    <w:tmpl w:val="23DC2E80"/>
    <w:lvl w:ilvl="0">
      <w:start w:val="1"/>
      <w:numFmt w:val="decimal"/>
      <w:lvlText w:val="%1"/>
      <w:lvlJc w:val="left"/>
      <w:pPr>
        <w:tabs>
          <w:tab w:val="num" w:pos="432"/>
        </w:tabs>
        <w:ind w:left="432" w:hanging="432"/>
      </w:pPr>
      <w:rPr>
        <w:rFonts w:hint="default"/>
        <w:sz w:val="22"/>
      </w:rPr>
    </w:lvl>
    <w:lvl w:ilvl="1">
      <w:start w:val="1"/>
      <w:numFmt w:val="decimal"/>
      <w:lvlRestart w:val="0"/>
      <w:lvlText w:val="%1.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85F0EB1"/>
    <w:multiLevelType w:val="hybridMultilevel"/>
    <w:tmpl w:val="A5B0BDFE"/>
    <w:lvl w:ilvl="0" w:tplc="437A00A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65A41"/>
    <w:multiLevelType w:val="hybridMultilevel"/>
    <w:tmpl w:val="6568E3A4"/>
    <w:lvl w:ilvl="0" w:tplc="3ECC954A">
      <w:start w:val="1"/>
      <w:numFmt w:val="lowerLetter"/>
      <w:lvlText w:val="%1."/>
      <w:lvlJc w:val="left"/>
      <w:pPr>
        <w:ind w:left="252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DB40471"/>
    <w:multiLevelType w:val="hybridMultilevel"/>
    <w:tmpl w:val="4106F114"/>
    <w:lvl w:ilvl="0" w:tplc="08090017">
      <w:start w:val="1"/>
      <w:numFmt w:val="lowerLetter"/>
      <w:lvlText w:val="%1)"/>
      <w:lvlJc w:val="left"/>
      <w:pPr>
        <w:tabs>
          <w:tab w:val="num" w:pos="1080"/>
        </w:tabs>
        <w:ind w:left="1080" w:hanging="180"/>
      </w:pPr>
      <w:rPr>
        <w:rFonts w:hint="default"/>
      </w:rPr>
    </w:lvl>
    <w:lvl w:ilvl="1" w:tplc="08090019">
      <w:start w:val="1"/>
      <w:numFmt w:val="lowerLetter"/>
      <w:lvlText w:val="%2."/>
      <w:lvlJc w:val="left"/>
      <w:pPr>
        <w:tabs>
          <w:tab w:val="num" w:pos="1206"/>
        </w:tabs>
        <w:ind w:left="1206" w:hanging="360"/>
      </w:pPr>
    </w:lvl>
    <w:lvl w:ilvl="2" w:tplc="0809001B">
      <w:start w:val="1"/>
      <w:numFmt w:val="lowerRoman"/>
      <w:lvlText w:val="%3."/>
      <w:lvlJc w:val="right"/>
      <w:pPr>
        <w:tabs>
          <w:tab w:val="num" w:pos="1926"/>
        </w:tabs>
        <w:ind w:left="1926" w:hanging="180"/>
      </w:pPr>
    </w:lvl>
    <w:lvl w:ilvl="3" w:tplc="0809000F" w:tentative="1">
      <w:start w:val="1"/>
      <w:numFmt w:val="decimal"/>
      <w:lvlText w:val="%4."/>
      <w:lvlJc w:val="left"/>
      <w:pPr>
        <w:tabs>
          <w:tab w:val="num" w:pos="2646"/>
        </w:tabs>
        <w:ind w:left="2646" w:hanging="360"/>
      </w:pPr>
    </w:lvl>
    <w:lvl w:ilvl="4" w:tplc="08090019" w:tentative="1">
      <w:start w:val="1"/>
      <w:numFmt w:val="lowerLetter"/>
      <w:lvlText w:val="%5."/>
      <w:lvlJc w:val="left"/>
      <w:pPr>
        <w:tabs>
          <w:tab w:val="num" w:pos="3366"/>
        </w:tabs>
        <w:ind w:left="3366" w:hanging="360"/>
      </w:pPr>
    </w:lvl>
    <w:lvl w:ilvl="5" w:tplc="0809001B" w:tentative="1">
      <w:start w:val="1"/>
      <w:numFmt w:val="lowerRoman"/>
      <w:lvlText w:val="%6."/>
      <w:lvlJc w:val="right"/>
      <w:pPr>
        <w:tabs>
          <w:tab w:val="num" w:pos="4086"/>
        </w:tabs>
        <w:ind w:left="4086" w:hanging="180"/>
      </w:pPr>
    </w:lvl>
    <w:lvl w:ilvl="6" w:tplc="0809000F" w:tentative="1">
      <w:start w:val="1"/>
      <w:numFmt w:val="decimal"/>
      <w:lvlText w:val="%7."/>
      <w:lvlJc w:val="left"/>
      <w:pPr>
        <w:tabs>
          <w:tab w:val="num" w:pos="4806"/>
        </w:tabs>
        <w:ind w:left="4806" w:hanging="360"/>
      </w:pPr>
    </w:lvl>
    <w:lvl w:ilvl="7" w:tplc="08090019" w:tentative="1">
      <w:start w:val="1"/>
      <w:numFmt w:val="lowerLetter"/>
      <w:lvlText w:val="%8."/>
      <w:lvlJc w:val="left"/>
      <w:pPr>
        <w:tabs>
          <w:tab w:val="num" w:pos="5526"/>
        </w:tabs>
        <w:ind w:left="5526" w:hanging="360"/>
      </w:pPr>
    </w:lvl>
    <w:lvl w:ilvl="8" w:tplc="0809001B" w:tentative="1">
      <w:start w:val="1"/>
      <w:numFmt w:val="lowerRoman"/>
      <w:lvlText w:val="%9."/>
      <w:lvlJc w:val="right"/>
      <w:pPr>
        <w:tabs>
          <w:tab w:val="num" w:pos="6246"/>
        </w:tabs>
        <w:ind w:left="6246" w:hanging="180"/>
      </w:pPr>
    </w:lvl>
  </w:abstractNum>
  <w:abstractNum w:abstractNumId="35" w15:restartNumberingAfterBreak="0">
    <w:nsid w:val="611666D4"/>
    <w:multiLevelType w:val="hybridMultilevel"/>
    <w:tmpl w:val="B77C8988"/>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326778C"/>
    <w:multiLevelType w:val="hybridMultilevel"/>
    <w:tmpl w:val="1C484D6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7" w15:restartNumberingAfterBreak="0">
    <w:nsid w:val="66092BC2"/>
    <w:multiLevelType w:val="hybridMultilevel"/>
    <w:tmpl w:val="7C6489FE"/>
    <w:lvl w:ilvl="0" w:tplc="0809001B">
      <w:start w:val="1"/>
      <w:numFmt w:val="lowerRoman"/>
      <w:lvlText w:val="%1."/>
      <w:lvlJc w:val="right"/>
      <w:pPr>
        <w:tabs>
          <w:tab w:val="num" w:pos="1314"/>
        </w:tabs>
        <w:ind w:left="1314" w:hanging="18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86C558A"/>
    <w:multiLevelType w:val="hybridMultilevel"/>
    <w:tmpl w:val="947CE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0" w15:restartNumberingAfterBreak="0">
    <w:nsid w:val="6BB13CB8"/>
    <w:multiLevelType w:val="multilevel"/>
    <w:tmpl w:val="6C1E200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08077A"/>
    <w:multiLevelType w:val="hybridMultilevel"/>
    <w:tmpl w:val="6568E3A4"/>
    <w:lvl w:ilvl="0" w:tplc="3ECC954A">
      <w:start w:val="1"/>
      <w:numFmt w:val="lowerLetter"/>
      <w:lvlText w:val="%1."/>
      <w:lvlJc w:val="left"/>
      <w:pPr>
        <w:ind w:left="252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0D55E9B"/>
    <w:multiLevelType w:val="hybridMultilevel"/>
    <w:tmpl w:val="D1763838"/>
    <w:lvl w:ilvl="0" w:tplc="47AACA98">
      <w:start w:val="1"/>
      <w:numFmt w:val="lowerLetter"/>
      <w:lvlText w:val="%1."/>
      <w:lvlJc w:val="left"/>
      <w:pPr>
        <w:ind w:left="252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53D66C7"/>
    <w:multiLevelType w:val="hybridMultilevel"/>
    <w:tmpl w:val="3A0A08A8"/>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4" w15:restartNumberingAfterBreak="0">
    <w:nsid w:val="77750D7B"/>
    <w:multiLevelType w:val="hybridMultilevel"/>
    <w:tmpl w:val="E28A8DA2"/>
    <w:lvl w:ilvl="0" w:tplc="826E456E">
      <w:start w:val="2"/>
      <w:numFmt w:val="bullet"/>
      <w:lvlText w:val="-"/>
      <w:lvlJc w:val="left"/>
      <w:pPr>
        <w:ind w:left="1425" w:hanging="360"/>
      </w:pPr>
      <w:rPr>
        <w:rFonts w:ascii="Arial" w:eastAsiaTheme="minorHAnsi" w:hAnsi="Arial" w:cs="Aria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5" w15:restartNumberingAfterBreak="0">
    <w:nsid w:val="79284039"/>
    <w:multiLevelType w:val="hybridMultilevel"/>
    <w:tmpl w:val="FA844B5C"/>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7BA67205"/>
    <w:multiLevelType w:val="hybridMultilevel"/>
    <w:tmpl w:val="2608770A"/>
    <w:lvl w:ilvl="0" w:tplc="955EB518">
      <w:start w:val="1"/>
      <w:numFmt w:val="lowerLetter"/>
      <w:lvlText w:val="%1."/>
      <w:lvlJc w:val="left"/>
      <w:pPr>
        <w:ind w:left="1080" w:hanging="720"/>
      </w:pPr>
    </w:lvl>
    <w:lvl w:ilvl="1" w:tplc="60BA2C36">
      <w:start w:val="1"/>
      <w:numFmt w:val="decimal"/>
      <w:lvlText w:val="%2."/>
      <w:lvlJc w:val="left"/>
      <w:pPr>
        <w:ind w:left="1650" w:hanging="570"/>
      </w:pPr>
      <w:rPr>
        <w:b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7CEF3420"/>
    <w:multiLevelType w:val="hybridMultilevel"/>
    <w:tmpl w:val="D73A759A"/>
    <w:lvl w:ilvl="0" w:tplc="95BE3F20">
      <w:start w:val="9"/>
      <w:numFmt w:val="lowerLetter"/>
      <w:lvlText w:val="%1."/>
      <w:lvlJc w:val="left"/>
      <w:pPr>
        <w:ind w:left="252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7D487895"/>
    <w:multiLevelType w:val="hybridMultilevel"/>
    <w:tmpl w:val="A20E67F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39"/>
  </w:num>
  <w:num w:numId="2">
    <w:abstractNumId w:val="3"/>
  </w:num>
  <w:num w:numId="3">
    <w:abstractNumId w:val="25"/>
    <w:lvlOverride w:ilvl="0">
      <w:startOverride w:val="1"/>
    </w:lvlOverride>
    <w:lvlOverride w:ilvl="1"/>
    <w:lvlOverride w:ilvl="2"/>
    <w:lvlOverride w:ilvl="3"/>
    <w:lvlOverride w:ilvl="4"/>
    <w:lvlOverride w:ilvl="5"/>
    <w:lvlOverride w:ilvl="6"/>
    <w:lvlOverride w:ilvl="7"/>
    <w:lvlOverride w:ilvl="8"/>
  </w:num>
  <w:num w:numId="4">
    <w:abstractNumId w:val="18"/>
    <w:lvlOverride w:ilvl="0">
      <w:startOverride w:val="1"/>
    </w:lvlOverride>
    <w:lvlOverride w:ilvl="1"/>
    <w:lvlOverride w:ilvl="2"/>
    <w:lvlOverride w:ilvl="3"/>
    <w:lvlOverride w:ilvl="4"/>
    <w:lvlOverride w:ilvl="5"/>
    <w:lvlOverride w:ilvl="6"/>
    <w:lvlOverride w:ilvl="7"/>
    <w:lvlOverride w:ilvl="8"/>
  </w:num>
  <w:num w:numId="5">
    <w:abstractNumId w:val="38"/>
  </w:num>
  <w:num w:numId="6">
    <w:abstractNumId w:val="36"/>
  </w:num>
  <w:num w:numId="7">
    <w:abstractNumId w:val="43"/>
  </w:num>
  <w:num w:numId="8">
    <w:abstractNumId w:val="28"/>
  </w:num>
  <w:num w:numId="9">
    <w:abstractNumId w:val="1"/>
  </w:num>
  <w:num w:numId="10">
    <w:abstractNumId w:val="8"/>
  </w:num>
  <w:num w:numId="11">
    <w:abstractNumId w:val="40"/>
  </w:num>
  <w:num w:numId="12">
    <w:abstractNumId w:val="7"/>
  </w:num>
  <w:num w:numId="13">
    <w:abstractNumId w:val="10"/>
  </w:num>
  <w:num w:numId="14">
    <w:abstractNumId w:val="19"/>
  </w:num>
  <w:num w:numId="15">
    <w:abstractNumId w:val="44"/>
  </w:num>
  <w:num w:numId="16">
    <w:abstractNumId w:val="32"/>
  </w:num>
  <w:num w:numId="17">
    <w:abstractNumId w:val="0"/>
  </w:num>
  <w:num w:numId="18">
    <w:abstractNumId w:val="23"/>
  </w:num>
  <w:num w:numId="19">
    <w:abstractNumId w:val="21"/>
  </w:num>
  <w:num w:numId="20">
    <w:abstractNumId w:val="30"/>
  </w:num>
  <w:num w:numId="21">
    <w:abstractNumId w:val="45"/>
  </w:num>
  <w:num w:numId="22">
    <w:abstractNumId w:val="4"/>
  </w:num>
  <w:num w:numId="23">
    <w:abstractNumId w:val="35"/>
  </w:num>
  <w:num w:numId="24">
    <w:abstractNumId w:val="13"/>
  </w:num>
  <w:num w:numId="25">
    <w:abstractNumId w:val="5"/>
  </w:num>
  <w:num w:numId="26">
    <w:abstractNumId w:val="12"/>
  </w:num>
  <w:num w:numId="27">
    <w:abstractNumId w:val="48"/>
  </w:num>
  <w:num w:numId="28">
    <w:abstractNumId w:val="6"/>
  </w:num>
  <w:num w:numId="29">
    <w:abstractNumId w:val="27"/>
  </w:num>
  <w:num w:numId="30">
    <w:abstractNumId w:val="31"/>
  </w:num>
  <w:num w:numId="31">
    <w:abstractNumId w:val="14"/>
  </w:num>
  <w:num w:numId="32">
    <w:abstractNumId w:val="37"/>
  </w:num>
  <w:num w:numId="33">
    <w:abstractNumId w:val="34"/>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4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6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 w:numId="49">
    <w:abstractNumId w:val="29"/>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F9E"/>
    <w:rsid w:val="000010B6"/>
    <w:rsid w:val="00002B00"/>
    <w:rsid w:val="00002F67"/>
    <w:rsid w:val="000056B5"/>
    <w:rsid w:val="000072D4"/>
    <w:rsid w:val="00016FDE"/>
    <w:rsid w:val="0002010E"/>
    <w:rsid w:val="00020D0B"/>
    <w:rsid w:val="000228A0"/>
    <w:rsid w:val="000257A3"/>
    <w:rsid w:val="00036783"/>
    <w:rsid w:val="0004291E"/>
    <w:rsid w:val="00044378"/>
    <w:rsid w:val="00063F30"/>
    <w:rsid w:val="00073D96"/>
    <w:rsid w:val="0007689F"/>
    <w:rsid w:val="000830E8"/>
    <w:rsid w:val="00086E8E"/>
    <w:rsid w:val="00090910"/>
    <w:rsid w:val="000930C4"/>
    <w:rsid w:val="000930C7"/>
    <w:rsid w:val="00093162"/>
    <w:rsid w:val="00095F86"/>
    <w:rsid w:val="0009783C"/>
    <w:rsid w:val="00097A48"/>
    <w:rsid w:val="00097BC5"/>
    <w:rsid w:val="000A07FF"/>
    <w:rsid w:val="000A1B2F"/>
    <w:rsid w:val="000A229E"/>
    <w:rsid w:val="000B5A25"/>
    <w:rsid w:val="000C1248"/>
    <w:rsid w:val="000C38E8"/>
    <w:rsid w:val="000C6B59"/>
    <w:rsid w:val="000D2D82"/>
    <w:rsid w:val="000D4AC7"/>
    <w:rsid w:val="000D4DF8"/>
    <w:rsid w:val="000D5AF4"/>
    <w:rsid w:val="000E3439"/>
    <w:rsid w:val="000E4445"/>
    <w:rsid w:val="000E475A"/>
    <w:rsid w:val="000E6BBF"/>
    <w:rsid w:val="000F1826"/>
    <w:rsid w:val="000F397D"/>
    <w:rsid w:val="000F3F98"/>
    <w:rsid w:val="000F7B63"/>
    <w:rsid w:val="00101468"/>
    <w:rsid w:val="00101489"/>
    <w:rsid w:val="00105783"/>
    <w:rsid w:val="001073F0"/>
    <w:rsid w:val="00110060"/>
    <w:rsid w:val="001146AE"/>
    <w:rsid w:val="001147AE"/>
    <w:rsid w:val="00121579"/>
    <w:rsid w:val="00123EE3"/>
    <w:rsid w:val="001243B3"/>
    <w:rsid w:val="001261EE"/>
    <w:rsid w:val="00131B61"/>
    <w:rsid w:val="00132993"/>
    <w:rsid w:val="00135570"/>
    <w:rsid w:val="00135D55"/>
    <w:rsid w:val="00140297"/>
    <w:rsid w:val="001450DE"/>
    <w:rsid w:val="00146FD7"/>
    <w:rsid w:val="001606DB"/>
    <w:rsid w:val="00165856"/>
    <w:rsid w:val="00167852"/>
    <w:rsid w:val="00173825"/>
    <w:rsid w:val="0018056E"/>
    <w:rsid w:val="00185C55"/>
    <w:rsid w:val="0019568C"/>
    <w:rsid w:val="001A321E"/>
    <w:rsid w:val="001B0BE5"/>
    <w:rsid w:val="001B31C9"/>
    <w:rsid w:val="001B4142"/>
    <w:rsid w:val="001B4C37"/>
    <w:rsid w:val="001C3B5F"/>
    <w:rsid w:val="001C46B2"/>
    <w:rsid w:val="001C5087"/>
    <w:rsid w:val="001D1FA6"/>
    <w:rsid w:val="001D217A"/>
    <w:rsid w:val="001D47F0"/>
    <w:rsid w:val="001F05CC"/>
    <w:rsid w:val="001F2A3F"/>
    <w:rsid w:val="001F3F1A"/>
    <w:rsid w:val="001F5F0A"/>
    <w:rsid w:val="0020066E"/>
    <w:rsid w:val="00210530"/>
    <w:rsid w:val="00210FF2"/>
    <w:rsid w:val="0021358F"/>
    <w:rsid w:val="00216417"/>
    <w:rsid w:val="0021665C"/>
    <w:rsid w:val="00217440"/>
    <w:rsid w:val="00221F40"/>
    <w:rsid w:val="002221A5"/>
    <w:rsid w:val="002234B2"/>
    <w:rsid w:val="00223B71"/>
    <w:rsid w:val="002249B6"/>
    <w:rsid w:val="0022583A"/>
    <w:rsid w:val="00226757"/>
    <w:rsid w:val="0022759C"/>
    <w:rsid w:val="00230BAD"/>
    <w:rsid w:val="00237316"/>
    <w:rsid w:val="002375F6"/>
    <w:rsid w:val="002516D6"/>
    <w:rsid w:val="00253C01"/>
    <w:rsid w:val="00253CFA"/>
    <w:rsid w:val="00255757"/>
    <w:rsid w:val="002566F2"/>
    <w:rsid w:val="00264958"/>
    <w:rsid w:val="0027146A"/>
    <w:rsid w:val="00272136"/>
    <w:rsid w:val="0027315A"/>
    <w:rsid w:val="00280CA8"/>
    <w:rsid w:val="002819D4"/>
    <w:rsid w:val="00286279"/>
    <w:rsid w:val="002870D6"/>
    <w:rsid w:val="00287A63"/>
    <w:rsid w:val="00293D88"/>
    <w:rsid w:val="00296B5B"/>
    <w:rsid w:val="002A07D0"/>
    <w:rsid w:val="002B0713"/>
    <w:rsid w:val="002B2F9E"/>
    <w:rsid w:val="002B3A8B"/>
    <w:rsid w:val="002B630E"/>
    <w:rsid w:val="002C0E9A"/>
    <w:rsid w:val="002D0216"/>
    <w:rsid w:val="002D0D89"/>
    <w:rsid w:val="002D6337"/>
    <w:rsid w:val="002D71A7"/>
    <w:rsid w:val="002E1110"/>
    <w:rsid w:val="002E2FDA"/>
    <w:rsid w:val="002E4FFE"/>
    <w:rsid w:val="002F0A11"/>
    <w:rsid w:val="00300D4B"/>
    <w:rsid w:val="00302207"/>
    <w:rsid w:val="003040BF"/>
    <w:rsid w:val="00304ECB"/>
    <w:rsid w:val="00311DF4"/>
    <w:rsid w:val="00312329"/>
    <w:rsid w:val="00314717"/>
    <w:rsid w:val="0032085F"/>
    <w:rsid w:val="00321F01"/>
    <w:rsid w:val="003237E3"/>
    <w:rsid w:val="0032406F"/>
    <w:rsid w:val="003279AA"/>
    <w:rsid w:val="00330427"/>
    <w:rsid w:val="00331448"/>
    <w:rsid w:val="00331ACA"/>
    <w:rsid w:val="00335283"/>
    <w:rsid w:val="003369AE"/>
    <w:rsid w:val="00342BCD"/>
    <w:rsid w:val="00346DC1"/>
    <w:rsid w:val="00351A21"/>
    <w:rsid w:val="003562FD"/>
    <w:rsid w:val="0036129F"/>
    <w:rsid w:val="00366392"/>
    <w:rsid w:val="003670BA"/>
    <w:rsid w:val="00373616"/>
    <w:rsid w:val="00391954"/>
    <w:rsid w:val="003940DE"/>
    <w:rsid w:val="0039717B"/>
    <w:rsid w:val="003A3454"/>
    <w:rsid w:val="003A5BF7"/>
    <w:rsid w:val="003A7FCF"/>
    <w:rsid w:val="003B166E"/>
    <w:rsid w:val="003B37ED"/>
    <w:rsid w:val="003B4321"/>
    <w:rsid w:val="003B4C1B"/>
    <w:rsid w:val="003B6530"/>
    <w:rsid w:val="003C1B0D"/>
    <w:rsid w:val="003C1C58"/>
    <w:rsid w:val="003C1CE7"/>
    <w:rsid w:val="003C3CE2"/>
    <w:rsid w:val="003C4CB0"/>
    <w:rsid w:val="003D007D"/>
    <w:rsid w:val="003D2FA4"/>
    <w:rsid w:val="003D4C11"/>
    <w:rsid w:val="003D4F2F"/>
    <w:rsid w:val="003D7C8D"/>
    <w:rsid w:val="003E0BF3"/>
    <w:rsid w:val="003E2F44"/>
    <w:rsid w:val="00400034"/>
    <w:rsid w:val="00400496"/>
    <w:rsid w:val="00402A7A"/>
    <w:rsid w:val="0040425D"/>
    <w:rsid w:val="00406B73"/>
    <w:rsid w:val="00410AE7"/>
    <w:rsid w:val="0041117B"/>
    <w:rsid w:val="00411EC7"/>
    <w:rsid w:val="00422625"/>
    <w:rsid w:val="004244F1"/>
    <w:rsid w:val="00424D11"/>
    <w:rsid w:val="004306BE"/>
    <w:rsid w:val="00430818"/>
    <w:rsid w:val="00431441"/>
    <w:rsid w:val="00431A2A"/>
    <w:rsid w:val="00431E5A"/>
    <w:rsid w:val="00432945"/>
    <w:rsid w:val="004334DA"/>
    <w:rsid w:val="00437D24"/>
    <w:rsid w:val="00442365"/>
    <w:rsid w:val="00442A6B"/>
    <w:rsid w:val="004458B5"/>
    <w:rsid w:val="00452199"/>
    <w:rsid w:val="00456746"/>
    <w:rsid w:val="00460646"/>
    <w:rsid w:val="00464385"/>
    <w:rsid w:val="004656FA"/>
    <w:rsid w:val="004671FA"/>
    <w:rsid w:val="0047085D"/>
    <w:rsid w:val="00475DD3"/>
    <w:rsid w:val="004769E6"/>
    <w:rsid w:val="00482476"/>
    <w:rsid w:val="004839F6"/>
    <w:rsid w:val="0048410A"/>
    <w:rsid w:val="0048520F"/>
    <w:rsid w:val="00487431"/>
    <w:rsid w:val="0049785D"/>
    <w:rsid w:val="00497EFA"/>
    <w:rsid w:val="004A5BA8"/>
    <w:rsid w:val="004B59AD"/>
    <w:rsid w:val="004B743E"/>
    <w:rsid w:val="004B7525"/>
    <w:rsid w:val="004C1241"/>
    <w:rsid w:val="004C29BE"/>
    <w:rsid w:val="004C4EE0"/>
    <w:rsid w:val="004D6949"/>
    <w:rsid w:val="004E3212"/>
    <w:rsid w:val="004E7D75"/>
    <w:rsid w:val="004F3C1F"/>
    <w:rsid w:val="004F6E65"/>
    <w:rsid w:val="004F6E7B"/>
    <w:rsid w:val="004F7999"/>
    <w:rsid w:val="0050121B"/>
    <w:rsid w:val="00501823"/>
    <w:rsid w:val="00501EF6"/>
    <w:rsid w:val="00507C5A"/>
    <w:rsid w:val="00513191"/>
    <w:rsid w:val="0051377B"/>
    <w:rsid w:val="00516FAC"/>
    <w:rsid w:val="0052274B"/>
    <w:rsid w:val="00525F6C"/>
    <w:rsid w:val="0052655F"/>
    <w:rsid w:val="00527D99"/>
    <w:rsid w:val="005302A3"/>
    <w:rsid w:val="00530C6C"/>
    <w:rsid w:val="0053171E"/>
    <w:rsid w:val="005321A6"/>
    <w:rsid w:val="005331F1"/>
    <w:rsid w:val="00534F08"/>
    <w:rsid w:val="005408B3"/>
    <w:rsid w:val="00541873"/>
    <w:rsid w:val="0054198C"/>
    <w:rsid w:val="005447ED"/>
    <w:rsid w:val="005466B4"/>
    <w:rsid w:val="00547248"/>
    <w:rsid w:val="00560B43"/>
    <w:rsid w:val="00564B42"/>
    <w:rsid w:val="005707C5"/>
    <w:rsid w:val="00570899"/>
    <w:rsid w:val="005751E4"/>
    <w:rsid w:val="0057640E"/>
    <w:rsid w:val="00581091"/>
    <w:rsid w:val="0059217B"/>
    <w:rsid w:val="00593BC7"/>
    <w:rsid w:val="005A3C38"/>
    <w:rsid w:val="005A7145"/>
    <w:rsid w:val="005B224C"/>
    <w:rsid w:val="005B605C"/>
    <w:rsid w:val="005B7617"/>
    <w:rsid w:val="005C51FF"/>
    <w:rsid w:val="005C5D4F"/>
    <w:rsid w:val="005C7EC8"/>
    <w:rsid w:val="005C7FA5"/>
    <w:rsid w:val="005D059C"/>
    <w:rsid w:val="005D7700"/>
    <w:rsid w:val="005E15E9"/>
    <w:rsid w:val="005F1C88"/>
    <w:rsid w:val="005F252B"/>
    <w:rsid w:val="005F3F7D"/>
    <w:rsid w:val="005F7513"/>
    <w:rsid w:val="0060216C"/>
    <w:rsid w:val="006062FC"/>
    <w:rsid w:val="00612FE9"/>
    <w:rsid w:val="00613E8D"/>
    <w:rsid w:val="00614771"/>
    <w:rsid w:val="006152B6"/>
    <w:rsid w:val="00626DB2"/>
    <w:rsid w:val="00631E35"/>
    <w:rsid w:val="006338DA"/>
    <w:rsid w:val="00635A3C"/>
    <w:rsid w:val="00643728"/>
    <w:rsid w:val="006439BA"/>
    <w:rsid w:val="00644808"/>
    <w:rsid w:val="00645D7A"/>
    <w:rsid w:val="00646FEC"/>
    <w:rsid w:val="00650F99"/>
    <w:rsid w:val="00660ED9"/>
    <w:rsid w:val="00661D37"/>
    <w:rsid w:val="0066520B"/>
    <w:rsid w:val="00672F8E"/>
    <w:rsid w:val="00674B01"/>
    <w:rsid w:val="00680AEF"/>
    <w:rsid w:val="006812BD"/>
    <w:rsid w:val="00681691"/>
    <w:rsid w:val="00683409"/>
    <w:rsid w:val="0068550E"/>
    <w:rsid w:val="00691CDB"/>
    <w:rsid w:val="00695E8B"/>
    <w:rsid w:val="00696013"/>
    <w:rsid w:val="006A18E7"/>
    <w:rsid w:val="006A2449"/>
    <w:rsid w:val="006A25E5"/>
    <w:rsid w:val="006A40B2"/>
    <w:rsid w:val="006A5519"/>
    <w:rsid w:val="006B0669"/>
    <w:rsid w:val="006B138E"/>
    <w:rsid w:val="006B33BA"/>
    <w:rsid w:val="006B4069"/>
    <w:rsid w:val="006B48EE"/>
    <w:rsid w:val="006B738F"/>
    <w:rsid w:val="006C1D3B"/>
    <w:rsid w:val="006D16E3"/>
    <w:rsid w:val="006D4AA5"/>
    <w:rsid w:val="006E1385"/>
    <w:rsid w:val="006E26D5"/>
    <w:rsid w:val="006E2A2F"/>
    <w:rsid w:val="006E5417"/>
    <w:rsid w:val="006E6D05"/>
    <w:rsid w:val="006F0861"/>
    <w:rsid w:val="006F0EEB"/>
    <w:rsid w:val="006F2098"/>
    <w:rsid w:val="006F4594"/>
    <w:rsid w:val="006F5ADF"/>
    <w:rsid w:val="006F6BDA"/>
    <w:rsid w:val="00702B91"/>
    <w:rsid w:val="00706D0E"/>
    <w:rsid w:val="00707B4B"/>
    <w:rsid w:val="0071082B"/>
    <w:rsid w:val="007158B4"/>
    <w:rsid w:val="00716F07"/>
    <w:rsid w:val="007179DB"/>
    <w:rsid w:val="00726276"/>
    <w:rsid w:val="00726CCD"/>
    <w:rsid w:val="00734E16"/>
    <w:rsid w:val="0073752D"/>
    <w:rsid w:val="0074146D"/>
    <w:rsid w:val="0074191F"/>
    <w:rsid w:val="0074515A"/>
    <w:rsid w:val="007503FA"/>
    <w:rsid w:val="00753B41"/>
    <w:rsid w:val="007602FC"/>
    <w:rsid w:val="007622F5"/>
    <w:rsid w:val="00762CBD"/>
    <w:rsid w:val="0076750D"/>
    <w:rsid w:val="00767D97"/>
    <w:rsid w:val="00770489"/>
    <w:rsid w:val="007713E9"/>
    <w:rsid w:val="007732B3"/>
    <w:rsid w:val="00773CF2"/>
    <w:rsid w:val="00776C4C"/>
    <w:rsid w:val="0078160B"/>
    <w:rsid w:val="00784474"/>
    <w:rsid w:val="007916B8"/>
    <w:rsid w:val="007916C6"/>
    <w:rsid w:val="00791F93"/>
    <w:rsid w:val="007A0A13"/>
    <w:rsid w:val="007A0E71"/>
    <w:rsid w:val="007A1DAD"/>
    <w:rsid w:val="007A6F79"/>
    <w:rsid w:val="007A7086"/>
    <w:rsid w:val="007B52BA"/>
    <w:rsid w:val="007B5AF3"/>
    <w:rsid w:val="007D3EE0"/>
    <w:rsid w:val="007D5E58"/>
    <w:rsid w:val="007D7273"/>
    <w:rsid w:val="007E0027"/>
    <w:rsid w:val="007E1A43"/>
    <w:rsid w:val="007E5D6B"/>
    <w:rsid w:val="007F18D3"/>
    <w:rsid w:val="007F29BE"/>
    <w:rsid w:val="007F582D"/>
    <w:rsid w:val="008051BB"/>
    <w:rsid w:val="0081700C"/>
    <w:rsid w:val="008177CD"/>
    <w:rsid w:val="00817BDC"/>
    <w:rsid w:val="008260D0"/>
    <w:rsid w:val="008261E0"/>
    <w:rsid w:val="008264B1"/>
    <w:rsid w:val="008311A8"/>
    <w:rsid w:val="00831CDF"/>
    <w:rsid w:val="00840777"/>
    <w:rsid w:val="0084314B"/>
    <w:rsid w:val="00843BE2"/>
    <w:rsid w:val="00844419"/>
    <w:rsid w:val="008526B9"/>
    <w:rsid w:val="00854A16"/>
    <w:rsid w:val="00860E74"/>
    <w:rsid w:val="00863743"/>
    <w:rsid w:val="00873608"/>
    <w:rsid w:val="008740F1"/>
    <w:rsid w:val="008814DC"/>
    <w:rsid w:val="0088486F"/>
    <w:rsid w:val="00890C0E"/>
    <w:rsid w:val="00890D02"/>
    <w:rsid w:val="008924CB"/>
    <w:rsid w:val="008934A9"/>
    <w:rsid w:val="00894050"/>
    <w:rsid w:val="00894983"/>
    <w:rsid w:val="008A4904"/>
    <w:rsid w:val="008B2373"/>
    <w:rsid w:val="008B2B0C"/>
    <w:rsid w:val="008B5510"/>
    <w:rsid w:val="008B6EE0"/>
    <w:rsid w:val="008B774C"/>
    <w:rsid w:val="008C1539"/>
    <w:rsid w:val="008C67AC"/>
    <w:rsid w:val="008D10A0"/>
    <w:rsid w:val="008D67B4"/>
    <w:rsid w:val="008D6EF9"/>
    <w:rsid w:val="008E0404"/>
    <w:rsid w:val="008E3567"/>
    <w:rsid w:val="008E55E9"/>
    <w:rsid w:val="008E7D09"/>
    <w:rsid w:val="008E7D40"/>
    <w:rsid w:val="008F1A18"/>
    <w:rsid w:val="008F2F6D"/>
    <w:rsid w:val="00900B59"/>
    <w:rsid w:val="00914D72"/>
    <w:rsid w:val="00914E73"/>
    <w:rsid w:val="00915E33"/>
    <w:rsid w:val="00916A71"/>
    <w:rsid w:val="009226E0"/>
    <w:rsid w:val="00923ABD"/>
    <w:rsid w:val="00932F98"/>
    <w:rsid w:val="009349F7"/>
    <w:rsid w:val="00937097"/>
    <w:rsid w:val="00943FE7"/>
    <w:rsid w:val="009463FA"/>
    <w:rsid w:val="00953C1B"/>
    <w:rsid w:val="00954910"/>
    <w:rsid w:val="009563F2"/>
    <w:rsid w:val="0095711E"/>
    <w:rsid w:val="00960FE7"/>
    <w:rsid w:val="009610A3"/>
    <w:rsid w:val="009643F0"/>
    <w:rsid w:val="0096661E"/>
    <w:rsid w:val="0098023F"/>
    <w:rsid w:val="00981D0C"/>
    <w:rsid w:val="00982857"/>
    <w:rsid w:val="00982C50"/>
    <w:rsid w:val="00986687"/>
    <w:rsid w:val="00990D0C"/>
    <w:rsid w:val="00993C58"/>
    <w:rsid w:val="009965D7"/>
    <w:rsid w:val="0099732A"/>
    <w:rsid w:val="009A05BB"/>
    <w:rsid w:val="009A3D1A"/>
    <w:rsid w:val="009A435D"/>
    <w:rsid w:val="009A78C6"/>
    <w:rsid w:val="009B2B78"/>
    <w:rsid w:val="009C098F"/>
    <w:rsid w:val="009C1574"/>
    <w:rsid w:val="009C27E3"/>
    <w:rsid w:val="009C3BA4"/>
    <w:rsid w:val="009C4DAF"/>
    <w:rsid w:val="009D07C4"/>
    <w:rsid w:val="009E6422"/>
    <w:rsid w:val="00A0246D"/>
    <w:rsid w:val="00A0259B"/>
    <w:rsid w:val="00A04F72"/>
    <w:rsid w:val="00A05C32"/>
    <w:rsid w:val="00A16E9C"/>
    <w:rsid w:val="00A22C89"/>
    <w:rsid w:val="00A25050"/>
    <w:rsid w:val="00A302EE"/>
    <w:rsid w:val="00A41A64"/>
    <w:rsid w:val="00A45C9E"/>
    <w:rsid w:val="00A51CFD"/>
    <w:rsid w:val="00A5696A"/>
    <w:rsid w:val="00A57035"/>
    <w:rsid w:val="00A5795C"/>
    <w:rsid w:val="00A647E4"/>
    <w:rsid w:val="00A64F54"/>
    <w:rsid w:val="00A65210"/>
    <w:rsid w:val="00A671CA"/>
    <w:rsid w:val="00A70614"/>
    <w:rsid w:val="00A720E7"/>
    <w:rsid w:val="00A76166"/>
    <w:rsid w:val="00A83AC3"/>
    <w:rsid w:val="00A84CE7"/>
    <w:rsid w:val="00A92585"/>
    <w:rsid w:val="00A952BA"/>
    <w:rsid w:val="00A95CEB"/>
    <w:rsid w:val="00A965EE"/>
    <w:rsid w:val="00AA236E"/>
    <w:rsid w:val="00AA574C"/>
    <w:rsid w:val="00AB09AE"/>
    <w:rsid w:val="00AB1267"/>
    <w:rsid w:val="00AB7499"/>
    <w:rsid w:val="00AC23F8"/>
    <w:rsid w:val="00AC499F"/>
    <w:rsid w:val="00AC7383"/>
    <w:rsid w:val="00AD16DD"/>
    <w:rsid w:val="00AD23D9"/>
    <w:rsid w:val="00AD7896"/>
    <w:rsid w:val="00AD7A8D"/>
    <w:rsid w:val="00AE5815"/>
    <w:rsid w:val="00AF1879"/>
    <w:rsid w:val="00AF3D0C"/>
    <w:rsid w:val="00AF409E"/>
    <w:rsid w:val="00AF48D2"/>
    <w:rsid w:val="00AF7B2A"/>
    <w:rsid w:val="00B03CB3"/>
    <w:rsid w:val="00B05724"/>
    <w:rsid w:val="00B07BB7"/>
    <w:rsid w:val="00B10213"/>
    <w:rsid w:val="00B10537"/>
    <w:rsid w:val="00B124AF"/>
    <w:rsid w:val="00B15148"/>
    <w:rsid w:val="00B267CC"/>
    <w:rsid w:val="00B27343"/>
    <w:rsid w:val="00B27996"/>
    <w:rsid w:val="00B340BF"/>
    <w:rsid w:val="00B4768F"/>
    <w:rsid w:val="00B506FE"/>
    <w:rsid w:val="00B50DBB"/>
    <w:rsid w:val="00B52948"/>
    <w:rsid w:val="00B5465B"/>
    <w:rsid w:val="00B558B4"/>
    <w:rsid w:val="00B55C67"/>
    <w:rsid w:val="00B55E9D"/>
    <w:rsid w:val="00B55F32"/>
    <w:rsid w:val="00B57202"/>
    <w:rsid w:val="00B60E8A"/>
    <w:rsid w:val="00B6419A"/>
    <w:rsid w:val="00B71612"/>
    <w:rsid w:val="00B72407"/>
    <w:rsid w:val="00B72A45"/>
    <w:rsid w:val="00B807B0"/>
    <w:rsid w:val="00B82CBA"/>
    <w:rsid w:val="00B83111"/>
    <w:rsid w:val="00B85E51"/>
    <w:rsid w:val="00B87145"/>
    <w:rsid w:val="00B9302A"/>
    <w:rsid w:val="00B93203"/>
    <w:rsid w:val="00B95EFA"/>
    <w:rsid w:val="00BA07D1"/>
    <w:rsid w:val="00BA6160"/>
    <w:rsid w:val="00BB0072"/>
    <w:rsid w:val="00BB015D"/>
    <w:rsid w:val="00BB5431"/>
    <w:rsid w:val="00BB6434"/>
    <w:rsid w:val="00BC03F0"/>
    <w:rsid w:val="00BC0AD4"/>
    <w:rsid w:val="00BC3B6F"/>
    <w:rsid w:val="00BD418E"/>
    <w:rsid w:val="00BE3186"/>
    <w:rsid w:val="00BE3EE5"/>
    <w:rsid w:val="00BE4231"/>
    <w:rsid w:val="00BE4610"/>
    <w:rsid w:val="00BF0CD0"/>
    <w:rsid w:val="00BF29C5"/>
    <w:rsid w:val="00BF6D04"/>
    <w:rsid w:val="00C03BE7"/>
    <w:rsid w:val="00C043D2"/>
    <w:rsid w:val="00C06F8C"/>
    <w:rsid w:val="00C101A7"/>
    <w:rsid w:val="00C1194C"/>
    <w:rsid w:val="00C12A99"/>
    <w:rsid w:val="00C160AD"/>
    <w:rsid w:val="00C2146C"/>
    <w:rsid w:val="00C24F13"/>
    <w:rsid w:val="00C2684B"/>
    <w:rsid w:val="00C32A74"/>
    <w:rsid w:val="00C32A7F"/>
    <w:rsid w:val="00C35253"/>
    <w:rsid w:val="00C4008F"/>
    <w:rsid w:val="00C4134F"/>
    <w:rsid w:val="00C453AE"/>
    <w:rsid w:val="00C457C3"/>
    <w:rsid w:val="00C50B78"/>
    <w:rsid w:val="00C519A0"/>
    <w:rsid w:val="00C521A7"/>
    <w:rsid w:val="00C56A79"/>
    <w:rsid w:val="00C57F3A"/>
    <w:rsid w:val="00C631EE"/>
    <w:rsid w:val="00C67587"/>
    <w:rsid w:val="00C74132"/>
    <w:rsid w:val="00C75A32"/>
    <w:rsid w:val="00C75F9A"/>
    <w:rsid w:val="00C77D65"/>
    <w:rsid w:val="00C81E41"/>
    <w:rsid w:val="00C8492B"/>
    <w:rsid w:val="00C876A0"/>
    <w:rsid w:val="00C9464F"/>
    <w:rsid w:val="00C96726"/>
    <w:rsid w:val="00C97229"/>
    <w:rsid w:val="00CA2734"/>
    <w:rsid w:val="00CA5273"/>
    <w:rsid w:val="00CA6032"/>
    <w:rsid w:val="00CB283B"/>
    <w:rsid w:val="00CB58D7"/>
    <w:rsid w:val="00CC1607"/>
    <w:rsid w:val="00CC2085"/>
    <w:rsid w:val="00CC400D"/>
    <w:rsid w:val="00CD44BA"/>
    <w:rsid w:val="00CD5D1F"/>
    <w:rsid w:val="00CE3318"/>
    <w:rsid w:val="00CF2865"/>
    <w:rsid w:val="00CF30F9"/>
    <w:rsid w:val="00CF43AD"/>
    <w:rsid w:val="00CF7441"/>
    <w:rsid w:val="00CF7CEA"/>
    <w:rsid w:val="00CF7DD6"/>
    <w:rsid w:val="00D00EC5"/>
    <w:rsid w:val="00D05549"/>
    <w:rsid w:val="00D11E8A"/>
    <w:rsid w:val="00D17DEB"/>
    <w:rsid w:val="00D21119"/>
    <w:rsid w:val="00D23205"/>
    <w:rsid w:val="00D26407"/>
    <w:rsid w:val="00D30FA4"/>
    <w:rsid w:val="00D41605"/>
    <w:rsid w:val="00D44E68"/>
    <w:rsid w:val="00D45617"/>
    <w:rsid w:val="00D5112C"/>
    <w:rsid w:val="00D51246"/>
    <w:rsid w:val="00D529E0"/>
    <w:rsid w:val="00D53471"/>
    <w:rsid w:val="00D56CA1"/>
    <w:rsid w:val="00D57654"/>
    <w:rsid w:val="00D62390"/>
    <w:rsid w:val="00D66A2B"/>
    <w:rsid w:val="00D7092F"/>
    <w:rsid w:val="00D75364"/>
    <w:rsid w:val="00D75A0D"/>
    <w:rsid w:val="00D77F5E"/>
    <w:rsid w:val="00D850DE"/>
    <w:rsid w:val="00D86C9F"/>
    <w:rsid w:val="00D873A7"/>
    <w:rsid w:val="00D876D6"/>
    <w:rsid w:val="00D91932"/>
    <w:rsid w:val="00D91C77"/>
    <w:rsid w:val="00D92060"/>
    <w:rsid w:val="00D94BBA"/>
    <w:rsid w:val="00D95883"/>
    <w:rsid w:val="00D96D98"/>
    <w:rsid w:val="00D97652"/>
    <w:rsid w:val="00DA7D3B"/>
    <w:rsid w:val="00DB4538"/>
    <w:rsid w:val="00DB4ACC"/>
    <w:rsid w:val="00DB6939"/>
    <w:rsid w:val="00DC06E5"/>
    <w:rsid w:val="00DC2A65"/>
    <w:rsid w:val="00DC3D4D"/>
    <w:rsid w:val="00DD3991"/>
    <w:rsid w:val="00DD6889"/>
    <w:rsid w:val="00DE3CBF"/>
    <w:rsid w:val="00DE7AC1"/>
    <w:rsid w:val="00DF1F06"/>
    <w:rsid w:val="00DF2CD8"/>
    <w:rsid w:val="00DF3FED"/>
    <w:rsid w:val="00DF50BC"/>
    <w:rsid w:val="00E033A4"/>
    <w:rsid w:val="00E03A7D"/>
    <w:rsid w:val="00E04EA2"/>
    <w:rsid w:val="00E165AC"/>
    <w:rsid w:val="00E25239"/>
    <w:rsid w:val="00E313FA"/>
    <w:rsid w:val="00E33807"/>
    <w:rsid w:val="00E3720D"/>
    <w:rsid w:val="00E5241A"/>
    <w:rsid w:val="00E642F2"/>
    <w:rsid w:val="00E6600F"/>
    <w:rsid w:val="00E7252C"/>
    <w:rsid w:val="00E7278B"/>
    <w:rsid w:val="00E84272"/>
    <w:rsid w:val="00E85AD6"/>
    <w:rsid w:val="00E8708E"/>
    <w:rsid w:val="00E87181"/>
    <w:rsid w:val="00E94E18"/>
    <w:rsid w:val="00E951C4"/>
    <w:rsid w:val="00E972D6"/>
    <w:rsid w:val="00EA4DF8"/>
    <w:rsid w:val="00EA4EB4"/>
    <w:rsid w:val="00EB1296"/>
    <w:rsid w:val="00EB1F3E"/>
    <w:rsid w:val="00EB29A7"/>
    <w:rsid w:val="00EC50E5"/>
    <w:rsid w:val="00EC76AB"/>
    <w:rsid w:val="00EC7D95"/>
    <w:rsid w:val="00ED199B"/>
    <w:rsid w:val="00ED339D"/>
    <w:rsid w:val="00ED46DC"/>
    <w:rsid w:val="00ED5E5E"/>
    <w:rsid w:val="00ED7346"/>
    <w:rsid w:val="00EE02C9"/>
    <w:rsid w:val="00EE0463"/>
    <w:rsid w:val="00EE261F"/>
    <w:rsid w:val="00EE61EE"/>
    <w:rsid w:val="00EE777E"/>
    <w:rsid w:val="00EF2017"/>
    <w:rsid w:val="00EF425A"/>
    <w:rsid w:val="00EF57EE"/>
    <w:rsid w:val="00EF6165"/>
    <w:rsid w:val="00EF6CB7"/>
    <w:rsid w:val="00F01A36"/>
    <w:rsid w:val="00F0330E"/>
    <w:rsid w:val="00F055A4"/>
    <w:rsid w:val="00F062E1"/>
    <w:rsid w:val="00F1052A"/>
    <w:rsid w:val="00F131B4"/>
    <w:rsid w:val="00F149D6"/>
    <w:rsid w:val="00F14FED"/>
    <w:rsid w:val="00F15AA8"/>
    <w:rsid w:val="00F17F9E"/>
    <w:rsid w:val="00F20D1D"/>
    <w:rsid w:val="00F20D2F"/>
    <w:rsid w:val="00F21165"/>
    <w:rsid w:val="00F216D0"/>
    <w:rsid w:val="00F21750"/>
    <w:rsid w:val="00F21BF1"/>
    <w:rsid w:val="00F23753"/>
    <w:rsid w:val="00F25D65"/>
    <w:rsid w:val="00F26ED8"/>
    <w:rsid w:val="00F27342"/>
    <w:rsid w:val="00F334D7"/>
    <w:rsid w:val="00F40B63"/>
    <w:rsid w:val="00F40FA7"/>
    <w:rsid w:val="00F40FE1"/>
    <w:rsid w:val="00F41A48"/>
    <w:rsid w:val="00F43289"/>
    <w:rsid w:val="00F503BB"/>
    <w:rsid w:val="00F55C0C"/>
    <w:rsid w:val="00F602E3"/>
    <w:rsid w:val="00F63E92"/>
    <w:rsid w:val="00F779BB"/>
    <w:rsid w:val="00F82A3B"/>
    <w:rsid w:val="00F836C3"/>
    <w:rsid w:val="00F838A3"/>
    <w:rsid w:val="00F84723"/>
    <w:rsid w:val="00F95DA7"/>
    <w:rsid w:val="00F9715A"/>
    <w:rsid w:val="00FA5D60"/>
    <w:rsid w:val="00FA754D"/>
    <w:rsid w:val="00FB4C86"/>
    <w:rsid w:val="00FB60FB"/>
    <w:rsid w:val="00FC3818"/>
    <w:rsid w:val="00FD0116"/>
    <w:rsid w:val="00FD12A5"/>
    <w:rsid w:val="00FE5E11"/>
    <w:rsid w:val="00FE7196"/>
    <w:rsid w:val="00FE7813"/>
    <w:rsid w:val="1E9FD003"/>
    <w:rsid w:val="552CAC11"/>
    <w:rsid w:val="77EE1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A720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71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63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6639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C15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50DBB"/>
    <w:rPr>
      <w:sz w:val="16"/>
      <w:szCs w:val="16"/>
    </w:rPr>
  </w:style>
  <w:style w:type="paragraph" w:styleId="CommentText">
    <w:name w:val="annotation text"/>
    <w:basedOn w:val="Normal"/>
    <w:link w:val="CommentTextChar"/>
    <w:uiPriority w:val="99"/>
    <w:semiHidden/>
    <w:unhideWhenUsed/>
    <w:rsid w:val="00B50DBB"/>
    <w:rPr>
      <w:sz w:val="20"/>
      <w:szCs w:val="20"/>
    </w:rPr>
  </w:style>
  <w:style w:type="character" w:customStyle="1" w:styleId="CommentTextChar">
    <w:name w:val="Comment Text Char"/>
    <w:link w:val="CommentText"/>
    <w:uiPriority w:val="99"/>
    <w:semiHidden/>
    <w:rsid w:val="00B50DBB"/>
    <w:rPr>
      <w:sz w:val="20"/>
      <w:szCs w:val="20"/>
    </w:rPr>
  </w:style>
  <w:style w:type="paragraph" w:styleId="CommentSubject">
    <w:name w:val="annotation subject"/>
    <w:basedOn w:val="CommentText"/>
    <w:next w:val="CommentText"/>
    <w:link w:val="CommentSubjectChar"/>
    <w:uiPriority w:val="99"/>
    <w:semiHidden/>
    <w:unhideWhenUsed/>
    <w:rsid w:val="00B50DBB"/>
    <w:rPr>
      <w:b/>
      <w:bCs/>
    </w:rPr>
  </w:style>
  <w:style w:type="character" w:customStyle="1" w:styleId="CommentSubjectChar">
    <w:name w:val="Comment Subject Char"/>
    <w:link w:val="CommentSubject"/>
    <w:uiPriority w:val="99"/>
    <w:semiHidden/>
    <w:rsid w:val="00B50DBB"/>
    <w:rPr>
      <w:b/>
      <w:bCs/>
      <w:sz w:val="20"/>
      <w:szCs w:val="20"/>
    </w:rPr>
  </w:style>
  <w:style w:type="paragraph" w:styleId="BalloonText">
    <w:name w:val="Balloon Text"/>
    <w:basedOn w:val="Normal"/>
    <w:link w:val="BalloonTextChar"/>
    <w:uiPriority w:val="99"/>
    <w:semiHidden/>
    <w:unhideWhenUsed/>
    <w:rsid w:val="00B50DB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50DBB"/>
    <w:rPr>
      <w:rFonts w:ascii="Segoe UI" w:hAnsi="Segoe UI" w:cs="Segoe UI"/>
      <w:sz w:val="18"/>
      <w:szCs w:val="18"/>
    </w:rPr>
  </w:style>
  <w:style w:type="character" w:styleId="Hyperlink">
    <w:name w:val="Hyperlink"/>
    <w:basedOn w:val="DefaultParagraphFont"/>
    <w:uiPriority w:val="99"/>
    <w:unhideWhenUsed/>
    <w:rsid w:val="00E7252C"/>
    <w:rPr>
      <w:color w:val="0563C1" w:themeColor="hyperlink"/>
      <w:u w:val="single"/>
    </w:rPr>
  </w:style>
  <w:style w:type="character" w:styleId="UnresolvedMention">
    <w:name w:val="Unresolved Mention"/>
    <w:basedOn w:val="DefaultParagraphFont"/>
    <w:uiPriority w:val="99"/>
    <w:semiHidden/>
    <w:unhideWhenUsed/>
    <w:rsid w:val="00E7252C"/>
    <w:rPr>
      <w:color w:val="605E5C"/>
      <w:shd w:val="clear" w:color="auto" w:fill="E1DFDD"/>
    </w:rPr>
  </w:style>
  <w:style w:type="character" w:customStyle="1" w:styleId="normaltextrun1">
    <w:name w:val="normaltextrun1"/>
    <w:basedOn w:val="DefaultParagraphFont"/>
    <w:rsid w:val="005B224C"/>
  </w:style>
  <w:style w:type="paragraph" w:styleId="ListParagraph">
    <w:name w:val="List Paragraph"/>
    <w:basedOn w:val="Normal"/>
    <w:uiPriority w:val="34"/>
    <w:qFormat/>
    <w:rsid w:val="00DF1F06"/>
    <w:pPr>
      <w:ind w:left="720"/>
      <w:contextualSpacing/>
    </w:pPr>
    <w:rPr>
      <w:rFonts w:asciiTheme="minorHAnsi" w:eastAsiaTheme="minorHAnsi" w:hAnsiTheme="minorHAnsi" w:cstheme="minorBidi"/>
      <w:lang w:eastAsia="en-US"/>
    </w:rPr>
  </w:style>
  <w:style w:type="character" w:customStyle="1" w:styleId="Heading1Char">
    <w:name w:val="Heading 1 Char"/>
    <w:basedOn w:val="DefaultParagraphFont"/>
    <w:link w:val="Heading1"/>
    <w:uiPriority w:val="9"/>
    <w:rsid w:val="00A720E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5711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nhideWhenUsed/>
    <w:rsid w:val="00696013"/>
    <w:pPr>
      <w:tabs>
        <w:tab w:val="center" w:pos="4513"/>
        <w:tab w:val="right" w:pos="9026"/>
      </w:tabs>
      <w:spacing w:after="0" w:line="240" w:lineRule="auto"/>
    </w:pPr>
  </w:style>
  <w:style w:type="character" w:customStyle="1" w:styleId="HeaderChar">
    <w:name w:val="Header Char"/>
    <w:basedOn w:val="DefaultParagraphFont"/>
    <w:link w:val="Header"/>
    <w:rsid w:val="00696013"/>
    <w:rPr>
      <w:sz w:val="22"/>
      <w:szCs w:val="22"/>
    </w:rPr>
  </w:style>
  <w:style w:type="paragraph" w:styleId="Footer">
    <w:name w:val="footer"/>
    <w:basedOn w:val="Normal"/>
    <w:link w:val="FooterChar"/>
    <w:unhideWhenUsed/>
    <w:rsid w:val="00696013"/>
    <w:pPr>
      <w:tabs>
        <w:tab w:val="center" w:pos="4513"/>
        <w:tab w:val="right" w:pos="9026"/>
      </w:tabs>
      <w:spacing w:after="0" w:line="240" w:lineRule="auto"/>
    </w:pPr>
  </w:style>
  <w:style w:type="character" w:customStyle="1" w:styleId="FooterChar">
    <w:name w:val="Footer Char"/>
    <w:basedOn w:val="DefaultParagraphFont"/>
    <w:link w:val="Footer"/>
    <w:rsid w:val="00696013"/>
    <w:rPr>
      <w:sz w:val="22"/>
      <w:szCs w:val="22"/>
    </w:rPr>
  </w:style>
  <w:style w:type="paragraph" w:styleId="TOCHeading">
    <w:name w:val="TOC Heading"/>
    <w:basedOn w:val="Heading1"/>
    <w:next w:val="Normal"/>
    <w:uiPriority w:val="39"/>
    <w:unhideWhenUsed/>
    <w:qFormat/>
    <w:rsid w:val="002B630E"/>
    <w:pPr>
      <w:outlineLvl w:val="9"/>
    </w:pPr>
    <w:rPr>
      <w:lang w:val="en-US" w:eastAsia="en-US"/>
    </w:rPr>
  </w:style>
  <w:style w:type="paragraph" w:styleId="TOC1">
    <w:name w:val="toc 1"/>
    <w:basedOn w:val="Normal"/>
    <w:next w:val="Normal"/>
    <w:autoRedefine/>
    <w:uiPriority w:val="39"/>
    <w:unhideWhenUsed/>
    <w:rsid w:val="002B630E"/>
    <w:pPr>
      <w:spacing w:after="100"/>
    </w:pPr>
  </w:style>
  <w:style w:type="paragraph" w:styleId="TOC2">
    <w:name w:val="toc 2"/>
    <w:basedOn w:val="Normal"/>
    <w:next w:val="Normal"/>
    <w:autoRedefine/>
    <w:uiPriority w:val="39"/>
    <w:unhideWhenUsed/>
    <w:rsid w:val="002B630E"/>
    <w:pPr>
      <w:spacing w:after="100"/>
      <w:ind w:left="220"/>
    </w:pPr>
  </w:style>
  <w:style w:type="paragraph" w:customStyle="1" w:styleId="Default">
    <w:name w:val="Default"/>
    <w:rsid w:val="00A04F72"/>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rsid w:val="0036639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66392"/>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rsid w:val="009C1574"/>
    <w:rPr>
      <w:rFonts w:asciiTheme="majorHAnsi" w:eastAsiaTheme="majorEastAsia" w:hAnsiTheme="majorHAnsi" w:cstheme="majorBidi"/>
      <w:color w:val="2F5496" w:themeColor="accent1" w:themeShade="BF"/>
      <w:sz w:val="22"/>
      <w:szCs w:val="22"/>
    </w:rPr>
  </w:style>
  <w:style w:type="paragraph" w:styleId="NormalWeb">
    <w:name w:val="Normal (Web)"/>
    <w:basedOn w:val="Normal"/>
    <w:uiPriority w:val="99"/>
    <w:semiHidden/>
    <w:unhideWhenUsed/>
    <w:rsid w:val="00C876A0"/>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AF4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notinTOC">
    <w:name w:val="Title (not in TOC)"/>
    <w:basedOn w:val="Normal"/>
    <w:next w:val="Normal"/>
    <w:rsid w:val="00AF48D2"/>
    <w:pPr>
      <w:spacing w:after="240" w:line="240" w:lineRule="auto"/>
      <w:jc w:val="center"/>
    </w:pPr>
    <w:rPr>
      <w:rFonts w:ascii="Arial Bold" w:hAnsi="Arial Bold"/>
      <w:b/>
      <w:sz w:val="28"/>
      <w:szCs w:val="20"/>
      <w:lang w:val="en-US" w:eastAsia="en-US"/>
    </w:rPr>
  </w:style>
  <w:style w:type="paragraph" w:styleId="BodyText2">
    <w:name w:val="Body Text 2"/>
    <w:basedOn w:val="Normal"/>
    <w:link w:val="BodyText2Char"/>
    <w:rsid w:val="00AF48D2"/>
    <w:pPr>
      <w:spacing w:after="0" w:line="240" w:lineRule="auto"/>
      <w:jc w:val="center"/>
    </w:pPr>
    <w:rPr>
      <w:rFonts w:ascii="Times New Roman" w:hAnsi="Times New Roman" w:cs="Arial"/>
      <w:sz w:val="20"/>
      <w:szCs w:val="24"/>
      <w:lang w:eastAsia="en-US"/>
    </w:rPr>
  </w:style>
  <w:style w:type="character" w:customStyle="1" w:styleId="BodyText2Char">
    <w:name w:val="Body Text 2 Char"/>
    <w:basedOn w:val="DefaultParagraphFont"/>
    <w:link w:val="BodyText2"/>
    <w:rsid w:val="00AF48D2"/>
    <w:rPr>
      <w:rFonts w:ascii="Times New Roman" w:hAnsi="Times New Roman" w:cs="Arial"/>
      <w:szCs w:val="24"/>
      <w:lang w:eastAsia="en-US"/>
    </w:rPr>
  </w:style>
  <w:style w:type="paragraph" w:customStyle="1" w:styleId="Abbreviation">
    <w:name w:val="Abbreviation"/>
    <w:basedOn w:val="Normal"/>
    <w:rsid w:val="00AF48D2"/>
    <w:pPr>
      <w:suppressAutoHyphens/>
      <w:overflowPunct w:val="0"/>
      <w:autoSpaceDE w:val="0"/>
      <w:spacing w:before="60" w:after="60" w:line="312" w:lineRule="auto"/>
      <w:textAlignment w:val="baseline"/>
    </w:pPr>
    <w:rPr>
      <w:rFonts w:ascii="Arial" w:hAnsi="Arial" w:cs="Arial"/>
      <w:szCs w:val="20"/>
      <w:lang w:eastAsia="ar-SA"/>
    </w:rPr>
  </w:style>
  <w:style w:type="character" w:styleId="PageNumber">
    <w:name w:val="page number"/>
    <w:basedOn w:val="DefaultParagraphFont"/>
    <w:rsid w:val="00AF48D2"/>
  </w:style>
  <w:style w:type="paragraph" w:styleId="NoSpacing">
    <w:name w:val="No Spacing"/>
    <w:uiPriority w:val="1"/>
    <w:qFormat/>
    <w:rsid w:val="00AF48D2"/>
    <w:rPr>
      <w:rFonts w:asciiTheme="minorHAnsi" w:eastAsiaTheme="minorHAnsi" w:hAnsiTheme="minorHAnsi" w:cstheme="minorBidi"/>
      <w:sz w:val="22"/>
      <w:szCs w:val="22"/>
      <w:lang w:eastAsia="en-US"/>
    </w:rPr>
  </w:style>
  <w:style w:type="paragraph" w:customStyle="1" w:styleId="paragraph">
    <w:name w:val="paragraph"/>
    <w:basedOn w:val="Normal"/>
    <w:rsid w:val="00AF48D2"/>
    <w:pPr>
      <w:spacing w:after="0" w:line="240" w:lineRule="auto"/>
    </w:pPr>
    <w:rPr>
      <w:rFonts w:ascii="Times New Roman" w:hAnsi="Times New Roman"/>
      <w:sz w:val="24"/>
      <w:szCs w:val="24"/>
    </w:rPr>
  </w:style>
  <w:style w:type="character" w:customStyle="1" w:styleId="eop">
    <w:name w:val="eop"/>
    <w:basedOn w:val="DefaultParagraphFont"/>
    <w:rsid w:val="00AF48D2"/>
  </w:style>
  <w:style w:type="paragraph" w:styleId="Title">
    <w:name w:val="Title"/>
    <w:basedOn w:val="Normal"/>
    <w:link w:val="TitleChar"/>
    <w:qFormat/>
    <w:rsid w:val="00AF48D2"/>
    <w:pPr>
      <w:spacing w:after="0" w:line="240" w:lineRule="auto"/>
      <w:jc w:val="center"/>
    </w:pPr>
    <w:rPr>
      <w:rFonts w:ascii="Arial" w:hAnsi="Arial"/>
      <w:b/>
      <w:sz w:val="36"/>
      <w:szCs w:val="20"/>
      <w:u w:val="single"/>
    </w:rPr>
  </w:style>
  <w:style w:type="character" w:customStyle="1" w:styleId="TitleChar">
    <w:name w:val="Title Char"/>
    <w:basedOn w:val="DefaultParagraphFont"/>
    <w:link w:val="Title"/>
    <w:rsid w:val="00AF48D2"/>
    <w:rPr>
      <w:rFonts w:ascii="Arial" w:hAnsi="Arial"/>
      <w:b/>
      <w:sz w:val="36"/>
      <w:u w:val="single"/>
    </w:rPr>
  </w:style>
  <w:style w:type="paragraph" w:styleId="Subtitle">
    <w:name w:val="Subtitle"/>
    <w:basedOn w:val="Normal"/>
    <w:next w:val="Normal"/>
    <w:link w:val="SubtitleChar"/>
    <w:uiPriority w:val="11"/>
    <w:qFormat/>
    <w:rsid w:val="00AF48D2"/>
    <w:pPr>
      <w:numPr>
        <w:ilvl w:val="1"/>
      </w:numPr>
    </w:pPr>
    <w:rPr>
      <w:rFonts w:asciiTheme="minorHAnsi" w:eastAsiaTheme="minorEastAsia" w:hAnsiTheme="minorHAnsi" w:cstheme="minorBidi"/>
      <w:color w:val="5A5A5A" w:themeColor="text1" w:themeTint="A5"/>
      <w:spacing w:val="15"/>
      <w:lang w:eastAsia="en-US"/>
    </w:rPr>
  </w:style>
  <w:style w:type="character" w:customStyle="1" w:styleId="SubtitleChar">
    <w:name w:val="Subtitle Char"/>
    <w:basedOn w:val="DefaultParagraphFont"/>
    <w:link w:val="Subtitle"/>
    <w:uiPriority w:val="11"/>
    <w:rsid w:val="00AF48D2"/>
    <w:rPr>
      <w:rFonts w:asciiTheme="minorHAnsi" w:eastAsiaTheme="minorEastAsia" w:hAnsiTheme="minorHAnsi" w:cstheme="minorBidi"/>
      <w:color w:val="5A5A5A" w:themeColor="text1" w:themeTint="A5"/>
      <w:spacing w:val="15"/>
      <w:sz w:val="22"/>
      <w:szCs w:val="22"/>
      <w:lang w:eastAsia="en-US"/>
    </w:rPr>
  </w:style>
  <w:style w:type="character" w:styleId="Strong">
    <w:name w:val="Strong"/>
    <w:basedOn w:val="DefaultParagraphFont"/>
    <w:uiPriority w:val="22"/>
    <w:qFormat/>
    <w:rsid w:val="00AF48D2"/>
    <w:rPr>
      <w:b/>
      <w:bCs/>
    </w:rPr>
  </w:style>
  <w:style w:type="character" w:customStyle="1" w:styleId="spellingerror">
    <w:name w:val="spellingerror"/>
    <w:basedOn w:val="DefaultParagraphFont"/>
    <w:rsid w:val="00AF48D2"/>
  </w:style>
  <w:style w:type="paragraph" w:styleId="FootnoteText">
    <w:name w:val="footnote text"/>
    <w:basedOn w:val="Normal"/>
    <w:link w:val="FootnoteTextChar"/>
    <w:uiPriority w:val="99"/>
    <w:semiHidden/>
    <w:unhideWhenUsed/>
    <w:rsid w:val="00AF48D2"/>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AF48D2"/>
    <w:rPr>
      <w:rFonts w:asciiTheme="minorHAnsi" w:eastAsiaTheme="minorHAnsi" w:hAnsiTheme="minorHAnsi" w:cstheme="minorBidi"/>
      <w:lang w:eastAsia="en-US"/>
    </w:rPr>
  </w:style>
  <w:style w:type="paragraph" w:styleId="TOC3">
    <w:name w:val="toc 3"/>
    <w:basedOn w:val="Normal"/>
    <w:next w:val="Normal"/>
    <w:autoRedefine/>
    <w:uiPriority w:val="39"/>
    <w:unhideWhenUsed/>
    <w:rsid w:val="00AF48D2"/>
    <w:pPr>
      <w:spacing w:after="100"/>
      <w:ind w:left="440"/>
    </w:pPr>
    <w:rPr>
      <w:rFonts w:asciiTheme="minorHAnsi" w:eastAsiaTheme="minorHAnsi" w:hAnsiTheme="minorHAnsi" w:cstheme="minorBidi"/>
      <w:lang w:eastAsia="en-US"/>
    </w:rPr>
  </w:style>
  <w:style w:type="paragraph" w:styleId="Revision">
    <w:name w:val="Revision"/>
    <w:hidden/>
    <w:uiPriority w:val="99"/>
    <w:semiHidden/>
    <w:rsid w:val="007A708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7901">
      <w:bodyDiv w:val="1"/>
      <w:marLeft w:val="0"/>
      <w:marRight w:val="0"/>
      <w:marTop w:val="0"/>
      <w:marBottom w:val="0"/>
      <w:divBdr>
        <w:top w:val="none" w:sz="0" w:space="0" w:color="auto"/>
        <w:left w:val="none" w:sz="0" w:space="0" w:color="auto"/>
        <w:bottom w:val="none" w:sz="0" w:space="0" w:color="auto"/>
        <w:right w:val="none" w:sz="0" w:space="0" w:color="auto"/>
      </w:divBdr>
      <w:divsChild>
        <w:div w:id="1112362843">
          <w:marLeft w:val="0"/>
          <w:marRight w:val="0"/>
          <w:marTop w:val="0"/>
          <w:marBottom w:val="0"/>
          <w:divBdr>
            <w:top w:val="none" w:sz="0" w:space="0" w:color="auto"/>
            <w:left w:val="none" w:sz="0" w:space="0" w:color="auto"/>
            <w:bottom w:val="none" w:sz="0" w:space="0" w:color="auto"/>
            <w:right w:val="none" w:sz="0" w:space="0" w:color="auto"/>
          </w:divBdr>
          <w:divsChild>
            <w:div w:id="1256986400">
              <w:marLeft w:val="0"/>
              <w:marRight w:val="0"/>
              <w:marTop w:val="0"/>
              <w:marBottom w:val="0"/>
              <w:divBdr>
                <w:top w:val="none" w:sz="0" w:space="0" w:color="auto"/>
                <w:left w:val="none" w:sz="0" w:space="0" w:color="auto"/>
                <w:bottom w:val="none" w:sz="0" w:space="0" w:color="auto"/>
                <w:right w:val="none" w:sz="0" w:space="0" w:color="auto"/>
              </w:divBdr>
              <w:divsChild>
                <w:div w:id="2145076858">
                  <w:marLeft w:val="0"/>
                  <w:marRight w:val="0"/>
                  <w:marTop w:val="0"/>
                  <w:marBottom w:val="0"/>
                  <w:divBdr>
                    <w:top w:val="none" w:sz="0" w:space="0" w:color="auto"/>
                    <w:left w:val="none" w:sz="0" w:space="0" w:color="auto"/>
                    <w:bottom w:val="none" w:sz="0" w:space="0" w:color="auto"/>
                    <w:right w:val="none" w:sz="0" w:space="0" w:color="auto"/>
                  </w:divBdr>
                  <w:divsChild>
                    <w:div w:id="818881412">
                      <w:marLeft w:val="0"/>
                      <w:marRight w:val="0"/>
                      <w:marTop w:val="0"/>
                      <w:marBottom w:val="0"/>
                      <w:divBdr>
                        <w:top w:val="none" w:sz="0" w:space="0" w:color="auto"/>
                        <w:left w:val="none" w:sz="0" w:space="0" w:color="auto"/>
                        <w:bottom w:val="none" w:sz="0" w:space="0" w:color="auto"/>
                        <w:right w:val="none" w:sz="0" w:space="0" w:color="auto"/>
                      </w:divBdr>
                      <w:divsChild>
                        <w:div w:id="279528771">
                          <w:marLeft w:val="0"/>
                          <w:marRight w:val="0"/>
                          <w:marTop w:val="0"/>
                          <w:marBottom w:val="0"/>
                          <w:divBdr>
                            <w:top w:val="none" w:sz="0" w:space="0" w:color="auto"/>
                            <w:left w:val="none" w:sz="0" w:space="0" w:color="auto"/>
                            <w:bottom w:val="none" w:sz="0" w:space="0" w:color="auto"/>
                            <w:right w:val="none" w:sz="0" w:space="0" w:color="auto"/>
                          </w:divBdr>
                          <w:divsChild>
                            <w:div w:id="1897887953">
                              <w:marLeft w:val="0"/>
                              <w:marRight w:val="0"/>
                              <w:marTop w:val="0"/>
                              <w:marBottom w:val="0"/>
                              <w:divBdr>
                                <w:top w:val="none" w:sz="0" w:space="0" w:color="auto"/>
                                <w:left w:val="none" w:sz="0" w:space="0" w:color="auto"/>
                                <w:bottom w:val="none" w:sz="0" w:space="0" w:color="auto"/>
                                <w:right w:val="none" w:sz="0" w:space="0" w:color="auto"/>
                              </w:divBdr>
                              <w:divsChild>
                                <w:div w:id="218445771">
                                  <w:marLeft w:val="0"/>
                                  <w:marRight w:val="0"/>
                                  <w:marTop w:val="0"/>
                                  <w:marBottom w:val="0"/>
                                  <w:divBdr>
                                    <w:top w:val="none" w:sz="0" w:space="0" w:color="auto"/>
                                    <w:left w:val="none" w:sz="0" w:space="0" w:color="auto"/>
                                    <w:bottom w:val="none" w:sz="0" w:space="0" w:color="auto"/>
                                    <w:right w:val="none" w:sz="0" w:space="0" w:color="auto"/>
                                  </w:divBdr>
                                  <w:divsChild>
                                    <w:div w:id="1683972390">
                                      <w:marLeft w:val="0"/>
                                      <w:marRight w:val="0"/>
                                      <w:marTop w:val="0"/>
                                      <w:marBottom w:val="0"/>
                                      <w:divBdr>
                                        <w:top w:val="none" w:sz="0" w:space="0" w:color="auto"/>
                                        <w:left w:val="none" w:sz="0" w:space="0" w:color="auto"/>
                                        <w:bottom w:val="none" w:sz="0" w:space="0" w:color="auto"/>
                                        <w:right w:val="none" w:sz="0" w:space="0" w:color="auto"/>
                                      </w:divBdr>
                                      <w:divsChild>
                                        <w:div w:id="649134309">
                                          <w:marLeft w:val="0"/>
                                          <w:marRight w:val="0"/>
                                          <w:marTop w:val="0"/>
                                          <w:marBottom w:val="0"/>
                                          <w:divBdr>
                                            <w:top w:val="none" w:sz="0" w:space="0" w:color="auto"/>
                                            <w:left w:val="none" w:sz="0" w:space="0" w:color="auto"/>
                                            <w:bottom w:val="none" w:sz="0" w:space="0" w:color="auto"/>
                                            <w:right w:val="none" w:sz="0" w:space="0" w:color="auto"/>
                                          </w:divBdr>
                                          <w:divsChild>
                                            <w:div w:id="1476332095">
                                              <w:marLeft w:val="0"/>
                                              <w:marRight w:val="0"/>
                                              <w:marTop w:val="0"/>
                                              <w:marBottom w:val="0"/>
                                              <w:divBdr>
                                                <w:top w:val="none" w:sz="0" w:space="0" w:color="auto"/>
                                                <w:left w:val="none" w:sz="0" w:space="0" w:color="auto"/>
                                                <w:bottom w:val="none" w:sz="0" w:space="0" w:color="auto"/>
                                                <w:right w:val="none" w:sz="0" w:space="0" w:color="auto"/>
                                              </w:divBdr>
                                              <w:divsChild>
                                                <w:div w:id="1588921240">
                                                  <w:marLeft w:val="0"/>
                                                  <w:marRight w:val="0"/>
                                                  <w:marTop w:val="0"/>
                                                  <w:marBottom w:val="0"/>
                                                  <w:divBdr>
                                                    <w:top w:val="none" w:sz="0" w:space="0" w:color="auto"/>
                                                    <w:left w:val="none" w:sz="0" w:space="0" w:color="auto"/>
                                                    <w:bottom w:val="none" w:sz="0" w:space="0" w:color="auto"/>
                                                    <w:right w:val="none" w:sz="0" w:space="0" w:color="auto"/>
                                                  </w:divBdr>
                                                  <w:divsChild>
                                                    <w:div w:id="67382781">
                                                      <w:marLeft w:val="0"/>
                                                      <w:marRight w:val="0"/>
                                                      <w:marTop w:val="0"/>
                                                      <w:marBottom w:val="0"/>
                                                      <w:divBdr>
                                                        <w:top w:val="single" w:sz="6" w:space="0" w:color="ABABAB"/>
                                                        <w:left w:val="single" w:sz="6" w:space="0" w:color="ABABAB"/>
                                                        <w:bottom w:val="none" w:sz="0" w:space="0" w:color="auto"/>
                                                        <w:right w:val="single" w:sz="6" w:space="0" w:color="ABABAB"/>
                                                      </w:divBdr>
                                                      <w:divsChild>
                                                        <w:div w:id="272711551">
                                                          <w:marLeft w:val="0"/>
                                                          <w:marRight w:val="0"/>
                                                          <w:marTop w:val="0"/>
                                                          <w:marBottom w:val="0"/>
                                                          <w:divBdr>
                                                            <w:top w:val="none" w:sz="0" w:space="0" w:color="auto"/>
                                                            <w:left w:val="none" w:sz="0" w:space="0" w:color="auto"/>
                                                            <w:bottom w:val="none" w:sz="0" w:space="0" w:color="auto"/>
                                                            <w:right w:val="none" w:sz="0" w:space="0" w:color="auto"/>
                                                          </w:divBdr>
                                                          <w:divsChild>
                                                            <w:div w:id="52125456">
                                                              <w:marLeft w:val="0"/>
                                                              <w:marRight w:val="0"/>
                                                              <w:marTop w:val="0"/>
                                                              <w:marBottom w:val="0"/>
                                                              <w:divBdr>
                                                                <w:top w:val="none" w:sz="0" w:space="0" w:color="auto"/>
                                                                <w:left w:val="none" w:sz="0" w:space="0" w:color="auto"/>
                                                                <w:bottom w:val="none" w:sz="0" w:space="0" w:color="auto"/>
                                                                <w:right w:val="none" w:sz="0" w:space="0" w:color="auto"/>
                                                              </w:divBdr>
                                                              <w:divsChild>
                                                                <w:div w:id="848064039">
                                                                  <w:marLeft w:val="0"/>
                                                                  <w:marRight w:val="0"/>
                                                                  <w:marTop w:val="0"/>
                                                                  <w:marBottom w:val="0"/>
                                                                  <w:divBdr>
                                                                    <w:top w:val="none" w:sz="0" w:space="0" w:color="auto"/>
                                                                    <w:left w:val="none" w:sz="0" w:space="0" w:color="auto"/>
                                                                    <w:bottom w:val="none" w:sz="0" w:space="0" w:color="auto"/>
                                                                    <w:right w:val="none" w:sz="0" w:space="0" w:color="auto"/>
                                                                  </w:divBdr>
                                                                  <w:divsChild>
                                                                    <w:div w:id="1626695809">
                                                                      <w:marLeft w:val="0"/>
                                                                      <w:marRight w:val="0"/>
                                                                      <w:marTop w:val="0"/>
                                                                      <w:marBottom w:val="0"/>
                                                                      <w:divBdr>
                                                                        <w:top w:val="none" w:sz="0" w:space="0" w:color="auto"/>
                                                                        <w:left w:val="none" w:sz="0" w:space="0" w:color="auto"/>
                                                                        <w:bottom w:val="none" w:sz="0" w:space="0" w:color="auto"/>
                                                                        <w:right w:val="none" w:sz="0" w:space="0" w:color="auto"/>
                                                                      </w:divBdr>
                                                                      <w:divsChild>
                                                                        <w:div w:id="523904475">
                                                                          <w:marLeft w:val="-75"/>
                                                                          <w:marRight w:val="0"/>
                                                                          <w:marTop w:val="30"/>
                                                                          <w:marBottom w:val="30"/>
                                                                          <w:divBdr>
                                                                            <w:top w:val="none" w:sz="0" w:space="0" w:color="auto"/>
                                                                            <w:left w:val="none" w:sz="0" w:space="0" w:color="auto"/>
                                                                            <w:bottom w:val="none" w:sz="0" w:space="0" w:color="auto"/>
                                                                            <w:right w:val="none" w:sz="0" w:space="0" w:color="auto"/>
                                                                          </w:divBdr>
                                                                          <w:divsChild>
                                                                            <w:div w:id="1817336207">
                                                                              <w:marLeft w:val="0"/>
                                                                              <w:marRight w:val="0"/>
                                                                              <w:marTop w:val="0"/>
                                                                              <w:marBottom w:val="0"/>
                                                                              <w:divBdr>
                                                                                <w:top w:val="none" w:sz="0" w:space="0" w:color="auto"/>
                                                                                <w:left w:val="none" w:sz="0" w:space="0" w:color="auto"/>
                                                                                <w:bottom w:val="none" w:sz="0" w:space="0" w:color="auto"/>
                                                                                <w:right w:val="none" w:sz="0" w:space="0" w:color="auto"/>
                                                                              </w:divBdr>
                                                                              <w:divsChild>
                                                                                <w:div w:id="758209799">
                                                                                  <w:marLeft w:val="0"/>
                                                                                  <w:marRight w:val="0"/>
                                                                                  <w:marTop w:val="0"/>
                                                                                  <w:marBottom w:val="0"/>
                                                                                  <w:divBdr>
                                                                                    <w:top w:val="none" w:sz="0" w:space="0" w:color="auto"/>
                                                                                    <w:left w:val="none" w:sz="0" w:space="0" w:color="auto"/>
                                                                                    <w:bottom w:val="none" w:sz="0" w:space="0" w:color="auto"/>
                                                                                    <w:right w:val="none" w:sz="0" w:space="0" w:color="auto"/>
                                                                                  </w:divBdr>
                                                                                  <w:divsChild>
                                                                                    <w:div w:id="1260066482">
                                                                                      <w:marLeft w:val="0"/>
                                                                                      <w:marRight w:val="0"/>
                                                                                      <w:marTop w:val="0"/>
                                                                                      <w:marBottom w:val="0"/>
                                                                                      <w:divBdr>
                                                                                        <w:top w:val="none" w:sz="0" w:space="0" w:color="auto"/>
                                                                                        <w:left w:val="none" w:sz="0" w:space="0" w:color="auto"/>
                                                                                        <w:bottom w:val="none" w:sz="0" w:space="0" w:color="auto"/>
                                                                                        <w:right w:val="none" w:sz="0" w:space="0" w:color="auto"/>
                                                                                      </w:divBdr>
                                                                                      <w:divsChild>
                                                                                        <w:div w:id="2068334122">
                                                                                          <w:marLeft w:val="0"/>
                                                                                          <w:marRight w:val="0"/>
                                                                                          <w:marTop w:val="0"/>
                                                                                          <w:marBottom w:val="0"/>
                                                                                          <w:divBdr>
                                                                                            <w:top w:val="none" w:sz="0" w:space="0" w:color="auto"/>
                                                                                            <w:left w:val="none" w:sz="0" w:space="0" w:color="auto"/>
                                                                                            <w:bottom w:val="none" w:sz="0" w:space="0" w:color="auto"/>
                                                                                            <w:right w:val="none" w:sz="0" w:space="0" w:color="auto"/>
                                                                                          </w:divBdr>
                                                                                          <w:divsChild>
                                                                                            <w:div w:id="333337211">
                                                                                              <w:marLeft w:val="0"/>
                                                                                              <w:marRight w:val="0"/>
                                                                                              <w:marTop w:val="0"/>
                                                                                              <w:marBottom w:val="0"/>
                                                                                              <w:divBdr>
                                                                                                <w:top w:val="none" w:sz="0" w:space="0" w:color="auto"/>
                                                                                                <w:left w:val="none" w:sz="0" w:space="0" w:color="auto"/>
                                                                                                <w:bottom w:val="none" w:sz="0" w:space="0" w:color="auto"/>
                                                                                                <w:right w:val="none" w:sz="0" w:space="0" w:color="auto"/>
                                                                                              </w:divBdr>
                                                                                            </w:div>
                                                                                            <w:div w:id="1185707234">
                                                                                              <w:marLeft w:val="0"/>
                                                                                              <w:marRight w:val="0"/>
                                                                                              <w:marTop w:val="0"/>
                                                                                              <w:marBottom w:val="0"/>
                                                                                              <w:divBdr>
                                                                                                <w:top w:val="none" w:sz="0" w:space="0" w:color="auto"/>
                                                                                                <w:left w:val="none" w:sz="0" w:space="0" w:color="auto"/>
                                                                                                <w:bottom w:val="none" w:sz="0" w:space="0" w:color="auto"/>
                                                                                                <w:right w:val="none" w:sz="0" w:space="0" w:color="auto"/>
                                                                                              </w:divBdr>
                                                                                            </w:div>
                                                                                            <w:div w:id="5925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66117">
      <w:bodyDiv w:val="1"/>
      <w:marLeft w:val="0"/>
      <w:marRight w:val="0"/>
      <w:marTop w:val="0"/>
      <w:marBottom w:val="0"/>
      <w:divBdr>
        <w:top w:val="none" w:sz="0" w:space="0" w:color="auto"/>
        <w:left w:val="none" w:sz="0" w:space="0" w:color="auto"/>
        <w:bottom w:val="none" w:sz="0" w:space="0" w:color="auto"/>
        <w:right w:val="none" w:sz="0" w:space="0" w:color="auto"/>
      </w:divBdr>
    </w:div>
    <w:div w:id="151259956">
      <w:bodyDiv w:val="1"/>
      <w:marLeft w:val="0"/>
      <w:marRight w:val="0"/>
      <w:marTop w:val="0"/>
      <w:marBottom w:val="0"/>
      <w:divBdr>
        <w:top w:val="none" w:sz="0" w:space="0" w:color="auto"/>
        <w:left w:val="none" w:sz="0" w:space="0" w:color="auto"/>
        <w:bottom w:val="none" w:sz="0" w:space="0" w:color="auto"/>
        <w:right w:val="none" w:sz="0" w:space="0" w:color="auto"/>
      </w:divBdr>
    </w:div>
    <w:div w:id="241380204">
      <w:bodyDiv w:val="1"/>
      <w:marLeft w:val="0"/>
      <w:marRight w:val="0"/>
      <w:marTop w:val="0"/>
      <w:marBottom w:val="0"/>
      <w:divBdr>
        <w:top w:val="none" w:sz="0" w:space="0" w:color="auto"/>
        <w:left w:val="none" w:sz="0" w:space="0" w:color="auto"/>
        <w:bottom w:val="none" w:sz="0" w:space="0" w:color="auto"/>
        <w:right w:val="none" w:sz="0" w:space="0" w:color="auto"/>
      </w:divBdr>
    </w:div>
    <w:div w:id="298650118">
      <w:bodyDiv w:val="1"/>
      <w:marLeft w:val="0"/>
      <w:marRight w:val="0"/>
      <w:marTop w:val="0"/>
      <w:marBottom w:val="0"/>
      <w:divBdr>
        <w:top w:val="none" w:sz="0" w:space="0" w:color="auto"/>
        <w:left w:val="none" w:sz="0" w:space="0" w:color="auto"/>
        <w:bottom w:val="none" w:sz="0" w:space="0" w:color="auto"/>
        <w:right w:val="none" w:sz="0" w:space="0" w:color="auto"/>
      </w:divBdr>
    </w:div>
    <w:div w:id="364789098">
      <w:bodyDiv w:val="1"/>
      <w:marLeft w:val="0"/>
      <w:marRight w:val="0"/>
      <w:marTop w:val="0"/>
      <w:marBottom w:val="0"/>
      <w:divBdr>
        <w:top w:val="none" w:sz="0" w:space="0" w:color="auto"/>
        <w:left w:val="none" w:sz="0" w:space="0" w:color="auto"/>
        <w:bottom w:val="none" w:sz="0" w:space="0" w:color="auto"/>
        <w:right w:val="none" w:sz="0" w:space="0" w:color="auto"/>
      </w:divBdr>
    </w:div>
    <w:div w:id="396054244">
      <w:bodyDiv w:val="1"/>
      <w:marLeft w:val="0"/>
      <w:marRight w:val="0"/>
      <w:marTop w:val="0"/>
      <w:marBottom w:val="0"/>
      <w:divBdr>
        <w:top w:val="none" w:sz="0" w:space="0" w:color="auto"/>
        <w:left w:val="none" w:sz="0" w:space="0" w:color="auto"/>
        <w:bottom w:val="none" w:sz="0" w:space="0" w:color="auto"/>
        <w:right w:val="none" w:sz="0" w:space="0" w:color="auto"/>
      </w:divBdr>
    </w:div>
    <w:div w:id="517282685">
      <w:bodyDiv w:val="1"/>
      <w:marLeft w:val="0"/>
      <w:marRight w:val="0"/>
      <w:marTop w:val="0"/>
      <w:marBottom w:val="0"/>
      <w:divBdr>
        <w:top w:val="none" w:sz="0" w:space="0" w:color="auto"/>
        <w:left w:val="none" w:sz="0" w:space="0" w:color="auto"/>
        <w:bottom w:val="none" w:sz="0" w:space="0" w:color="auto"/>
        <w:right w:val="none" w:sz="0" w:space="0" w:color="auto"/>
      </w:divBdr>
    </w:div>
    <w:div w:id="531958447">
      <w:bodyDiv w:val="1"/>
      <w:marLeft w:val="0"/>
      <w:marRight w:val="0"/>
      <w:marTop w:val="0"/>
      <w:marBottom w:val="0"/>
      <w:divBdr>
        <w:top w:val="none" w:sz="0" w:space="0" w:color="auto"/>
        <w:left w:val="none" w:sz="0" w:space="0" w:color="auto"/>
        <w:bottom w:val="none" w:sz="0" w:space="0" w:color="auto"/>
        <w:right w:val="none" w:sz="0" w:space="0" w:color="auto"/>
      </w:divBdr>
    </w:div>
    <w:div w:id="582300002">
      <w:bodyDiv w:val="1"/>
      <w:marLeft w:val="0"/>
      <w:marRight w:val="0"/>
      <w:marTop w:val="0"/>
      <w:marBottom w:val="0"/>
      <w:divBdr>
        <w:top w:val="none" w:sz="0" w:space="0" w:color="auto"/>
        <w:left w:val="none" w:sz="0" w:space="0" w:color="auto"/>
        <w:bottom w:val="none" w:sz="0" w:space="0" w:color="auto"/>
        <w:right w:val="none" w:sz="0" w:space="0" w:color="auto"/>
      </w:divBdr>
    </w:div>
    <w:div w:id="625740691">
      <w:bodyDiv w:val="1"/>
      <w:marLeft w:val="0"/>
      <w:marRight w:val="0"/>
      <w:marTop w:val="0"/>
      <w:marBottom w:val="0"/>
      <w:divBdr>
        <w:top w:val="none" w:sz="0" w:space="0" w:color="auto"/>
        <w:left w:val="none" w:sz="0" w:space="0" w:color="auto"/>
        <w:bottom w:val="none" w:sz="0" w:space="0" w:color="auto"/>
        <w:right w:val="none" w:sz="0" w:space="0" w:color="auto"/>
      </w:divBdr>
    </w:div>
    <w:div w:id="641010204">
      <w:bodyDiv w:val="1"/>
      <w:marLeft w:val="0"/>
      <w:marRight w:val="0"/>
      <w:marTop w:val="0"/>
      <w:marBottom w:val="0"/>
      <w:divBdr>
        <w:top w:val="none" w:sz="0" w:space="0" w:color="auto"/>
        <w:left w:val="none" w:sz="0" w:space="0" w:color="auto"/>
        <w:bottom w:val="none" w:sz="0" w:space="0" w:color="auto"/>
        <w:right w:val="none" w:sz="0" w:space="0" w:color="auto"/>
      </w:divBdr>
    </w:div>
    <w:div w:id="790395508">
      <w:bodyDiv w:val="1"/>
      <w:marLeft w:val="0"/>
      <w:marRight w:val="0"/>
      <w:marTop w:val="0"/>
      <w:marBottom w:val="0"/>
      <w:divBdr>
        <w:top w:val="none" w:sz="0" w:space="0" w:color="auto"/>
        <w:left w:val="none" w:sz="0" w:space="0" w:color="auto"/>
        <w:bottom w:val="none" w:sz="0" w:space="0" w:color="auto"/>
        <w:right w:val="none" w:sz="0" w:space="0" w:color="auto"/>
      </w:divBdr>
    </w:div>
    <w:div w:id="821652222">
      <w:bodyDiv w:val="1"/>
      <w:marLeft w:val="0"/>
      <w:marRight w:val="0"/>
      <w:marTop w:val="0"/>
      <w:marBottom w:val="0"/>
      <w:divBdr>
        <w:top w:val="none" w:sz="0" w:space="0" w:color="auto"/>
        <w:left w:val="none" w:sz="0" w:space="0" w:color="auto"/>
        <w:bottom w:val="none" w:sz="0" w:space="0" w:color="auto"/>
        <w:right w:val="none" w:sz="0" w:space="0" w:color="auto"/>
      </w:divBdr>
    </w:div>
    <w:div w:id="832720026">
      <w:bodyDiv w:val="1"/>
      <w:marLeft w:val="0"/>
      <w:marRight w:val="0"/>
      <w:marTop w:val="0"/>
      <w:marBottom w:val="0"/>
      <w:divBdr>
        <w:top w:val="none" w:sz="0" w:space="0" w:color="auto"/>
        <w:left w:val="none" w:sz="0" w:space="0" w:color="auto"/>
        <w:bottom w:val="none" w:sz="0" w:space="0" w:color="auto"/>
        <w:right w:val="none" w:sz="0" w:space="0" w:color="auto"/>
      </w:divBdr>
    </w:div>
    <w:div w:id="932206649">
      <w:bodyDiv w:val="1"/>
      <w:marLeft w:val="0"/>
      <w:marRight w:val="0"/>
      <w:marTop w:val="0"/>
      <w:marBottom w:val="0"/>
      <w:divBdr>
        <w:top w:val="none" w:sz="0" w:space="0" w:color="auto"/>
        <w:left w:val="none" w:sz="0" w:space="0" w:color="auto"/>
        <w:bottom w:val="none" w:sz="0" w:space="0" w:color="auto"/>
        <w:right w:val="none" w:sz="0" w:space="0" w:color="auto"/>
      </w:divBdr>
    </w:div>
    <w:div w:id="933629561">
      <w:bodyDiv w:val="1"/>
      <w:marLeft w:val="0"/>
      <w:marRight w:val="0"/>
      <w:marTop w:val="0"/>
      <w:marBottom w:val="0"/>
      <w:divBdr>
        <w:top w:val="none" w:sz="0" w:space="0" w:color="auto"/>
        <w:left w:val="none" w:sz="0" w:space="0" w:color="auto"/>
        <w:bottom w:val="none" w:sz="0" w:space="0" w:color="auto"/>
        <w:right w:val="none" w:sz="0" w:space="0" w:color="auto"/>
      </w:divBdr>
    </w:div>
    <w:div w:id="1135097410">
      <w:bodyDiv w:val="1"/>
      <w:marLeft w:val="0"/>
      <w:marRight w:val="0"/>
      <w:marTop w:val="0"/>
      <w:marBottom w:val="0"/>
      <w:divBdr>
        <w:top w:val="none" w:sz="0" w:space="0" w:color="auto"/>
        <w:left w:val="none" w:sz="0" w:space="0" w:color="auto"/>
        <w:bottom w:val="none" w:sz="0" w:space="0" w:color="auto"/>
        <w:right w:val="none" w:sz="0" w:space="0" w:color="auto"/>
      </w:divBdr>
    </w:div>
    <w:div w:id="1230770531">
      <w:bodyDiv w:val="1"/>
      <w:marLeft w:val="0"/>
      <w:marRight w:val="0"/>
      <w:marTop w:val="0"/>
      <w:marBottom w:val="0"/>
      <w:divBdr>
        <w:top w:val="none" w:sz="0" w:space="0" w:color="auto"/>
        <w:left w:val="none" w:sz="0" w:space="0" w:color="auto"/>
        <w:bottom w:val="none" w:sz="0" w:space="0" w:color="auto"/>
        <w:right w:val="none" w:sz="0" w:space="0" w:color="auto"/>
      </w:divBdr>
    </w:div>
    <w:div w:id="1232229209">
      <w:bodyDiv w:val="1"/>
      <w:marLeft w:val="0"/>
      <w:marRight w:val="0"/>
      <w:marTop w:val="0"/>
      <w:marBottom w:val="0"/>
      <w:divBdr>
        <w:top w:val="none" w:sz="0" w:space="0" w:color="auto"/>
        <w:left w:val="none" w:sz="0" w:space="0" w:color="auto"/>
        <w:bottom w:val="none" w:sz="0" w:space="0" w:color="auto"/>
        <w:right w:val="none" w:sz="0" w:space="0" w:color="auto"/>
      </w:divBdr>
    </w:div>
    <w:div w:id="1270624564">
      <w:bodyDiv w:val="1"/>
      <w:marLeft w:val="0"/>
      <w:marRight w:val="0"/>
      <w:marTop w:val="0"/>
      <w:marBottom w:val="0"/>
      <w:divBdr>
        <w:top w:val="none" w:sz="0" w:space="0" w:color="auto"/>
        <w:left w:val="none" w:sz="0" w:space="0" w:color="auto"/>
        <w:bottom w:val="none" w:sz="0" w:space="0" w:color="auto"/>
        <w:right w:val="none" w:sz="0" w:space="0" w:color="auto"/>
      </w:divBdr>
    </w:div>
    <w:div w:id="1305432463">
      <w:bodyDiv w:val="1"/>
      <w:marLeft w:val="0"/>
      <w:marRight w:val="0"/>
      <w:marTop w:val="0"/>
      <w:marBottom w:val="0"/>
      <w:divBdr>
        <w:top w:val="none" w:sz="0" w:space="0" w:color="auto"/>
        <w:left w:val="none" w:sz="0" w:space="0" w:color="auto"/>
        <w:bottom w:val="none" w:sz="0" w:space="0" w:color="auto"/>
        <w:right w:val="none" w:sz="0" w:space="0" w:color="auto"/>
      </w:divBdr>
    </w:div>
    <w:div w:id="1533377118">
      <w:bodyDiv w:val="1"/>
      <w:marLeft w:val="0"/>
      <w:marRight w:val="0"/>
      <w:marTop w:val="0"/>
      <w:marBottom w:val="0"/>
      <w:divBdr>
        <w:top w:val="none" w:sz="0" w:space="0" w:color="auto"/>
        <w:left w:val="none" w:sz="0" w:space="0" w:color="auto"/>
        <w:bottom w:val="none" w:sz="0" w:space="0" w:color="auto"/>
        <w:right w:val="none" w:sz="0" w:space="0" w:color="auto"/>
      </w:divBdr>
    </w:div>
    <w:div w:id="1587226158">
      <w:bodyDiv w:val="1"/>
      <w:marLeft w:val="0"/>
      <w:marRight w:val="0"/>
      <w:marTop w:val="0"/>
      <w:marBottom w:val="0"/>
      <w:divBdr>
        <w:top w:val="none" w:sz="0" w:space="0" w:color="auto"/>
        <w:left w:val="none" w:sz="0" w:space="0" w:color="auto"/>
        <w:bottom w:val="none" w:sz="0" w:space="0" w:color="auto"/>
        <w:right w:val="none" w:sz="0" w:space="0" w:color="auto"/>
      </w:divBdr>
    </w:div>
    <w:div w:id="1645887448">
      <w:bodyDiv w:val="1"/>
      <w:marLeft w:val="0"/>
      <w:marRight w:val="0"/>
      <w:marTop w:val="0"/>
      <w:marBottom w:val="0"/>
      <w:divBdr>
        <w:top w:val="none" w:sz="0" w:space="0" w:color="auto"/>
        <w:left w:val="none" w:sz="0" w:space="0" w:color="auto"/>
        <w:bottom w:val="none" w:sz="0" w:space="0" w:color="auto"/>
        <w:right w:val="none" w:sz="0" w:space="0" w:color="auto"/>
      </w:divBdr>
    </w:div>
    <w:div w:id="1710717931">
      <w:bodyDiv w:val="1"/>
      <w:marLeft w:val="0"/>
      <w:marRight w:val="0"/>
      <w:marTop w:val="0"/>
      <w:marBottom w:val="0"/>
      <w:divBdr>
        <w:top w:val="none" w:sz="0" w:space="0" w:color="auto"/>
        <w:left w:val="none" w:sz="0" w:space="0" w:color="auto"/>
        <w:bottom w:val="none" w:sz="0" w:space="0" w:color="auto"/>
        <w:right w:val="none" w:sz="0" w:space="0" w:color="auto"/>
      </w:divBdr>
    </w:div>
    <w:div w:id="1731802551">
      <w:bodyDiv w:val="1"/>
      <w:marLeft w:val="0"/>
      <w:marRight w:val="0"/>
      <w:marTop w:val="0"/>
      <w:marBottom w:val="0"/>
      <w:divBdr>
        <w:top w:val="none" w:sz="0" w:space="0" w:color="auto"/>
        <w:left w:val="none" w:sz="0" w:space="0" w:color="auto"/>
        <w:bottom w:val="none" w:sz="0" w:space="0" w:color="auto"/>
        <w:right w:val="none" w:sz="0" w:space="0" w:color="auto"/>
      </w:divBdr>
    </w:div>
    <w:div w:id="1824160090">
      <w:bodyDiv w:val="1"/>
      <w:marLeft w:val="0"/>
      <w:marRight w:val="0"/>
      <w:marTop w:val="0"/>
      <w:marBottom w:val="0"/>
      <w:divBdr>
        <w:top w:val="none" w:sz="0" w:space="0" w:color="auto"/>
        <w:left w:val="none" w:sz="0" w:space="0" w:color="auto"/>
        <w:bottom w:val="none" w:sz="0" w:space="0" w:color="auto"/>
        <w:right w:val="none" w:sz="0" w:space="0" w:color="auto"/>
      </w:divBdr>
    </w:div>
    <w:div w:id="1881434304">
      <w:bodyDiv w:val="1"/>
      <w:marLeft w:val="0"/>
      <w:marRight w:val="0"/>
      <w:marTop w:val="0"/>
      <w:marBottom w:val="0"/>
      <w:divBdr>
        <w:top w:val="none" w:sz="0" w:space="0" w:color="auto"/>
        <w:left w:val="none" w:sz="0" w:space="0" w:color="auto"/>
        <w:bottom w:val="none" w:sz="0" w:space="0" w:color="auto"/>
        <w:right w:val="none" w:sz="0" w:space="0" w:color="auto"/>
      </w:divBdr>
    </w:div>
    <w:div w:id="1925264068">
      <w:bodyDiv w:val="1"/>
      <w:marLeft w:val="0"/>
      <w:marRight w:val="0"/>
      <w:marTop w:val="0"/>
      <w:marBottom w:val="0"/>
      <w:divBdr>
        <w:top w:val="none" w:sz="0" w:space="0" w:color="auto"/>
        <w:left w:val="none" w:sz="0" w:space="0" w:color="auto"/>
        <w:bottom w:val="none" w:sz="0" w:space="0" w:color="auto"/>
        <w:right w:val="none" w:sz="0" w:space="0" w:color="auto"/>
      </w:divBdr>
    </w:div>
    <w:div w:id="2035109167">
      <w:bodyDiv w:val="1"/>
      <w:marLeft w:val="0"/>
      <w:marRight w:val="0"/>
      <w:marTop w:val="0"/>
      <w:marBottom w:val="0"/>
      <w:divBdr>
        <w:top w:val="none" w:sz="0" w:space="0" w:color="auto"/>
        <w:left w:val="none" w:sz="0" w:space="0" w:color="auto"/>
        <w:bottom w:val="none" w:sz="0" w:space="0" w:color="auto"/>
        <w:right w:val="none" w:sz="0" w:space="0" w:color="auto"/>
      </w:divBdr>
    </w:div>
    <w:div w:id="2065247985">
      <w:bodyDiv w:val="1"/>
      <w:marLeft w:val="0"/>
      <w:marRight w:val="0"/>
      <w:marTop w:val="0"/>
      <w:marBottom w:val="0"/>
      <w:divBdr>
        <w:top w:val="none" w:sz="0" w:space="0" w:color="auto"/>
        <w:left w:val="none" w:sz="0" w:space="0" w:color="auto"/>
        <w:bottom w:val="none" w:sz="0" w:space="0" w:color="auto"/>
        <w:right w:val="none" w:sz="0" w:space="0" w:color="auto"/>
      </w:divBdr>
    </w:div>
    <w:div w:id="20902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emf"/><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6B291-C7B2-4A96-A507-07EA3CD7D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111</Pages>
  <Words>35118</Words>
  <Characters>200177</Characters>
  <Application>Microsoft Office Word</Application>
  <DocSecurity>0</DocSecurity>
  <Lines>1668</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2020-02-21T13:50:00Z</dcterms:created>
  <dcterms:modified xsi:type="dcterms:W3CDTF">2020-02-26T14:21:00Z</dcterms:modified>
</cp:coreProperties>
</file>