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10009B7E" w:rsidR="00A95380" w:rsidRPr="00F668E2" w:rsidRDefault="00781CE9" w:rsidP="00F668E2">
      <w:pPr>
        <w:pStyle w:val="Title"/>
        <w:rPr>
          <w:color w:val="002060"/>
        </w:rPr>
      </w:pPr>
      <w:r w:rsidRPr="002C3D86">
        <w:rPr>
          <w:color w:val="002060"/>
        </w:rPr>
        <w:t>Statement of Requirement (SoR)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52F4004A" w14:textId="77777777" w:rsidTr="004515EA">
        <w:trPr>
          <w:cantSplit/>
        </w:trPr>
        <w:tc>
          <w:tcPr>
            <w:tcW w:w="2762" w:type="dxa"/>
            <w:vAlign w:val="center"/>
          </w:tcPr>
          <w:p w14:paraId="44B0907B" w14:textId="2B96943A" w:rsidR="00806FBF" w:rsidRPr="00806FBF" w:rsidRDefault="00806FBF" w:rsidP="00161938">
            <w:pPr>
              <w:rPr>
                <w:b/>
                <w:bCs/>
              </w:rPr>
            </w:pPr>
            <w:bookmarkStart w:id="0" w:name="_Hlk194992116"/>
            <w:bookmarkStart w:id="1"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44A39766" w14:textId="7E10D0A9" w:rsidR="00806FBF" w:rsidRPr="00776D99" w:rsidRDefault="007B7D1A" w:rsidP="007A1D95">
                <w:pPr>
                  <w:rPr>
                    <w:rFonts w:eastAsia="Times New Roman"/>
                    <w:b/>
                    <w:sz w:val="20"/>
                  </w:rPr>
                </w:pPr>
                <w:r w:rsidRPr="007B7D1A">
                  <w:rPr>
                    <w:rFonts w:eastAsia="Times New Roman"/>
                    <w:b/>
                    <w:sz w:val="20"/>
                  </w:rPr>
                  <w:t>RQ0000024839</w:t>
                </w:r>
              </w:p>
            </w:tc>
          </w:sdtContent>
        </w:sdt>
      </w:tr>
      <w:tr w:rsidR="00806FBF" w14:paraId="7C951FA2" w14:textId="77777777" w:rsidTr="004515EA">
        <w:trPr>
          <w:cantSplit/>
        </w:trPr>
        <w:tc>
          <w:tcPr>
            <w:tcW w:w="2762" w:type="dxa"/>
            <w:vAlign w:val="center"/>
          </w:tcPr>
          <w:p w14:paraId="75BC07B9" w14:textId="548F05FB" w:rsidR="00806FBF" w:rsidRPr="00806FBF" w:rsidRDefault="00CA5843" w:rsidP="00161938">
            <w:pPr>
              <w:rPr>
                <w:b/>
                <w:bCs/>
              </w:rPr>
            </w:pPr>
            <w:r>
              <w:rPr>
                <w:rStyle w:val="Strong"/>
              </w:rPr>
              <w:t>Version</w:t>
            </w:r>
            <w:r w:rsidR="00806FBF" w:rsidRPr="0031569F">
              <w:rPr>
                <w:rStyle w:val="Strong"/>
              </w:rPr>
              <w:t xml:space="preserve"> Number</w:t>
            </w:r>
          </w:p>
        </w:tc>
        <w:tc>
          <w:tcPr>
            <w:tcW w:w="6860" w:type="dxa"/>
            <w:vAlign w:val="center"/>
          </w:tcPr>
          <w:p w14:paraId="4981332D" w14:textId="4EC7ACEA" w:rsidR="00806FBF" w:rsidRPr="00806FBF" w:rsidRDefault="00067CB7" w:rsidP="00161938">
            <w:pPr>
              <w:rPr>
                <w:rFonts w:eastAsia="Times New Roman"/>
                <w:b/>
                <w:szCs w:val="22"/>
              </w:rPr>
            </w:pPr>
            <w:r>
              <w:rPr>
                <w:rFonts w:eastAsia="Times New Roman"/>
                <w:b/>
                <w:szCs w:val="22"/>
              </w:rPr>
              <w:t>7</w:t>
            </w:r>
          </w:p>
        </w:tc>
      </w:tr>
      <w:tr w:rsidR="00806FBF" w14:paraId="4DCE38D4" w14:textId="77777777" w:rsidTr="004515EA">
        <w:trPr>
          <w:cantSplit/>
        </w:trPr>
        <w:tc>
          <w:tcPr>
            <w:tcW w:w="2762" w:type="dxa"/>
            <w:vAlign w:val="center"/>
          </w:tcPr>
          <w:p w14:paraId="7FEB8554"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3-03-22T00:00:00Z">
              <w:dateFormat w:val="dd/MM/yyyy"/>
              <w:lid w:val="en-GB"/>
              <w:storeMappedDataAs w:val="dateTime"/>
              <w:calendar w:val="gregorian"/>
            </w:date>
          </w:sdtPr>
          <w:sdtEndPr/>
          <w:sdtContent>
            <w:tc>
              <w:tcPr>
                <w:tcW w:w="6860" w:type="dxa"/>
                <w:vAlign w:val="center"/>
              </w:tcPr>
              <w:p w14:paraId="0966F4E9" w14:textId="1E60ECBD" w:rsidR="00806FBF" w:rsidRPr="00776D99" w:rsidRDefault="00067CB7" w:rsidP="00A43BF7">
                <w:pPr>
                  <w:rPr>
                    <w:rFonts w:eastAsia="Times New Roman"/>
                    <w:b/>
                    <w:sz w:val="20"/>
                  </w:rPr>
                </w:pPr>
                <w:r>
                  <w:rPr>
                    <w:rFonts w:eastAsia="Times New Roman"/>
                    <w:b/>
                    <w:sz w:val="20"/>
                  </w:rPr>
                  <w:t>22</w:t>
                </w:r>
                <w:r w:rsidR="00A43BF7">
                  <w:rPr>
                    <w:rFonts w:eastAsia="Times New Roman"/>
                    <w:b/>
                    <w:sz w:val="20"/>
                  </w:rPr>
                  <w:t>/03</w:t>
                </w:r>
                <w:r w:rsidR="00575489">
                  <w:rPr>
                    <w:rFonts w:eastAsia="Times New Roman"/>
                    <w:b/>
                    <w:sz w:val="20"/>
                  </w:rPr>
                  <w:t>/2023</w:t>
                </w:r>
              </w:p>
            </w:tc>
          </w:sdtContent>
        </w:sdt>
      </w:tr>
    </w:tbl>
    <w:p w14:paraId="5D62E3D3" w14:textId="60F74599"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27CD5120"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13CC3FDB" w14:textId="77777777" w:rsidTr="00EC5A8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DF133" w14:textId="77777777" w:rsidR="00806FBF" w:rsidRPr="00806FBF" w:rsidRDefault="0032635D" w:rsidP="00161938">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AEA53" w14:textId="77777777" w:rsidR="00806FBF" w:rsidRPr="0032635D" w:rsidRDefault="0032635D" w:rsidP="00161938">
            <w:pPr>
              <w:rPr>
                <w:rFonts w:eastAsia="Times New Roman"/>
                <w:b/>
                <w:szCs w:val="22"/>
              </w:rPr>
            </w:pPr>
            <w:r w:rsidRPr="0032635D">
              <w:rPr>
                <w:rFonts w:eastAsia="Times New Roman"/>
                <w:b/>
                <w:szCs w:val="22"/>
              </w:rPr>
              <w:t>Title</w:t>
            </w:r>
          </w:p>
        </w:tc>
      </w:tr>
      <w:tr w:rsidR="007C6057" w14:paraId="489866B6"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1DBA75E6" w14:textId="5B81904D"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1549BB05" w14:textId="199A078D" w:rsidR="00806FBF" w:rsidRPr="007B7793" w:rsidRDefault="006A0EA3" w:rsidP="00DE7BBE">
            <w:pPr>
              <w:rPr>
                <w:rFonts w:eastAsia="Times New Roman"/>
                <w:szCs w:val="22"/>
              </w:rPr>
            </w:pPr>
            <w:r>
              <w:rPr>
                <w:rFonts w:eastAsia="Times New Roman"/>
                <w:szCs w:val="22"/>
              </w:rPr>
              <w:t>RCSP RCDP System</w:t>
            </w:r>
          </w:p>
        </w:tc>
      </w:tr>
      <w:tr w:rsidR="007C6057" w14:paraId="18593B08"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77777777" w:rsidR="0032635D" w:rsidRPr="0032635D" w:rsidRDefault="0032635D" w:rsidP="00161938">
            <w:pPr>
              <w:rPr>
                <w:b/>
                <w:bCs/>
                <w:szCs w:val="22"/>
              </w:rPr>
            </w:pPr>
            <w:bookmarkStart w:id="2" w:name="_GoBack"/>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7777777" w:rsidR="0032635D" w:rsidRPr="0032635D" w:rsidRDefault="0032635D" w:rsidP="0032635D">
            <w:pPr>
              <w:rPr>
                <w:rFonts w:eastAsia="Times New Roman"/>
                <w:b/>
                <w:szCs w:val="22"/>
              </w:rPr>
            </w:pPr>
            <w:r w:rsidRPr="0032635D">
              <w:rPr>
                <w:rFonts w:eastAsia="Times New Roman"/>
                <w:b/>
                <w:szCs w:val="22"/>
              </w:rPr>
              <w:t>Summary</w:t>
            </w:r>
          </w:p>
        </w:tc>
      </w:tr>
      <w:bookmarkEnd w:id="2"/>
      <w:tr w:rsidR="007C6057" w14:paraId="49E23D05"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B7793" w:rsidRDefault="0032635D" w:rsidP="00161938">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550DAAF" w14:textId="6E2B82D5" w:rsidR="00701FD0" w:rsidRPr="007B7793" w:rsidRDefault="00A17974" w:rsidP="006575FF">
            <w:pPr>
              <w:rPr>
                <w:rFonts w:eastAsia="Times New Roman"/>
                <w:szCs w:val="22"/>
              </w:rPr>
            </w:pPr>
            <w:r>
              <w:rPr>
                <w:rFonts w:eastAsia="Times New Roman"/>
                <w:szCs w:val="22"/>
              </w:rPr>
              <w:t xml:space="preserve">Dstl wants to purchase a commercial-off-the-shelf, </w:t>
            </w:r>
            <w:r w:rsidR="006575FF">
              <w:rPr>
                <w:rFonts w:eastAsia="Times New Roman"/>
                <w:szCs w:val="22"/>
              </w:rPr>
              <w:t>Remote command &amp; C</w:t>
            </w:r>
            <w:r w:rsidRPr="00A17974">
              <w:rPr>
                <w:rFonts w:eastAsia="Times New Roman"/>
                <w:szCs w:val="22"/>
              </w:rPr>
              <w:t xml:space="preserve">ontrol </w:t>
            </w:r>
            <w:r w:rsidR="006575FF">
              <w:rPr>
                <w:rFonts w:eastAsia="Times New Roman"/>
                <w:szCs w:val="22"/>
              </w:rPr>
              <w:t>s</w:t>
            </w:r>
            <w:r w:rsidRPr="00A17974">
              <w:rPr>
                <w:rFonts w:eastAsia="Times New Roman"/>
                <w:szCs w:val="22"/>
              </w:rPr>
              <w:t xml:space="preserve">ystem with </w:t>
            </w:r>
            <w:r w:rsidR="006575FF">
              <w:rPr>
                <w:rFonts w:eastAsia="Times New Roman"/>
                <w:szCs w:val="22"/>
              </w:rPr>
              <w:t>m</w:t>
            </w:r>
            <w:r w:rsidRPr="00A17974">
              <w:rPr>
                <w:rFonts w:eastAsia="Times New Roman"/>
                <w:szCs w:val="22"/>
              </w:rPr>
              <w:t xml:space="preserve">ulti-drive </w:t>
            </w:r>
            <w:r w:rsidR="006575FF">
              <w:rPr>
                <w:rFonts w:eastAsia="Times New Roman"/>
                <w:szCs w:val="22"/>
              </w:rPr>
              <w:t>D</w:t>
            </w:r>
            <w:r w:rsidRPr="00A17974">
              <w:rPr>
                <w:rFonts w:eastAsia="Times New Roman"/>
                <w:szCs w:val="22"/>
              </w:rPr>
              <w:t xml:space="preserve">ynamic </w:t>
            </w:r>
            <w:r w:rsidR="006575FF">
              <w:rPr>
                <w:rFonts w:eastAsia="Times New Roman"/>
                <w:szCs w:val="22"/>
              </w:rPr>
              <w:t>P</w:t>
            </w:r>
            <w:r w:rsidRPr="00A17974">
              <w:rPr>
                <w:rFonts w:eastAsia="Times New Roman"/>
                <w:szCs w:val="22"/>
              </w:rPr>
              <w:t>ositioning (RC&amp;DP) capability</w:t>
            </w:r>
            <w:r>
              <w:rPr>
                <w:rFonts w:eastAsia="Times New Roman"/>
                <w:szCs w:val="22"/>
              </w:rPr>
              <w:t xml:space="preserve"> for its </w:t>
            </w:r>
            <w:r w:rsidRPr="00A17974">
              <w:rPr>
                <w:rFonts w:eastAsia="Times New Roman"/>
                <w:szCs w:val="22"/>
              </w:rPr>
              <w:t>remote controlled surface platform</w:t>
            </w:r>
            <w:r>
              <w:rPr>
                <w:rFonts w:eastAsia="Times New Roman"/>
                <w:szCs w:val="22"/>
              </w:rPr>
              <w:t>.</w:t>
            </w:r>
          </w:p>
        </w:tc>
      </w:tr>
      <w:tr w:rsidR="007C6057" w14:paraId="4ACE4FF6"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BD3AB" w14:textId="77777777" w:rsidR="0032635D" w:rsidRPr="0032635D" w:rsidRDefault="0032635D" w:rsidP="00161938">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3FB5A" w14:textId="77777777" w:rsidR="0032635D" w:rsidRDefault="0032635D" w:rsidP="0032635D">
            <w:pPr>
              <w:rPr>
                <w:rFonts w:eastAsia="Times New Roman"/>
                <w:b/>
                <w:szCs w:val="22"/>
              </w:rPr>
            </w:pPr>
            <w:r>
              <w:rPr>
                <w:rFonts w:eastAsia="Times New Roman"/>
                <w:b/>
                <w:szCs w:val="22"/>
              </w:rPr>
              <w:t>Background</w:t>
            </w:r>
          </w:p>
        </w:tc>
      </w:tr>
      <w:tr w:rsidR="007C6057" w14:paraId="13A3810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7DE66E9" w14:textId="78BC0C9E" w:rsidR="0032635D" w:rsidRPr="007B7793" w:rsidRDefault="0032635D" w:rsidP="00161938">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6B79D8BE" w14:textId="2D546BE7" w:rsidR="00A17974" w:rsidRPr="00A17974" w:rsidRDefault="00A17974" w:rsidP="00A17974">
            <w:pPr>
              <w:rPr>
                <w:rFonts w:eastAsia="Times New Roman"/>
                <w:szCs w:val="22"/>
              </w:rPr>
            </w:pPr>
            <w:r w:rsidRPr="00A17974">
              <w:rPr>
                <w:rFonts w:eastAsia="Times New Roman"/>
                <w:szCs w:val="22"/>
              </w:rPr>
              <w:t xml:space="preserve">Dstl is developing a prototype </w:t>
            </w:r>
            <w:r w:rsidR="007563B9">
              <w:rPr>
                <w:rFonts w:eastAsia="Times New Roman"/>
                <w:szCs w:val="22"/>
              </w:rPr>
              <w:t>R</w:t>
            </w:r>
            <w:r w:rsidRPr="00A17974">
              <w:rPr>
                <w:rFonts w:eastAsia="Times New Roman"/>
                <w:szCs w:val="22"/>
              </w:rPr>
              <w:t xml:space="preserve">emote </w:t>
            </w:r>
            <w:r w:rsidR="007563B9">
              <w:rPr>
                <w:rFonts w:eastAsia="Times New Roman"/>
                <w:szCs w:val="22"/>
              </w:rPr>
              <w:t>C</w:t>
            </w:r>
            <w:r w:rsidRPr="00A17974">
              <w:rPr>
                <w:rFonts w:eastAsia="Times New Roman"/>
                <w:szCs w:val="22"/>
              </w:rPr>
              <w:t xml:space="preserve">ontrolled </w:t>
            </w:r>
            <w:r w:rsidR="007563B9">
              <w:rPr>
                <w:rFonts w:eastAsia="Times New Roman"/>
                <w:szCs w:val="22"/>
              </w:rPr>
              <w:t>S</w:t>
            </w:r>
            <w:r w:rsidRPr="00A17974">
              <w:rPr>
                <w:rFonts w:eastAsia="Times New Roman"/>
                <w:szCs w:val="22"/>
              </w:rPr>
              <w:t xml:space="preserve">urface </w:t>
            </w:r>
            <w:r w:rsidR="007563B9">
              <w:rPr>
                <w:rFonts w:eastAsia="Times New Roman"/>
                <w:szCs w:val="22"/>
              </w:rPr>
              <w:t>P</w:t>
            </w:r>
            <w:r w:rsidRPr="00A17974">
              <w:rPr>
                <w:rFonts w:eastAsia="Times New Roman"/>
                <w:szCs w:val="22"/>
              </w:rPr>
              <w:t>latform (RCSP) that will be used in naval trials to assist in the recovery of explosive ordnance from the seabed.  The RCSP will be equipped with a lifting winch, which, in coordination with a separately controlled remotely operated vehicle (ROV), will transport ordnance to a safe area for disposal. All personnel involved in the recovery operations will be located at a safe standoff distance (&gt;250m) aboard a crewed vessel within line of sight at all times.</w:t>
            </w:r>
          </w:p>
          <w:p w14:paraId="26B11464" w14:textId="77777777" w:rsidR="000E197A" w:rsidRDefault="00A17974" w:rsidP="007B7793">
            <w:pPr>
              <w:rPr>
                <w:rFonts w:eastAsia="Times New Roman"/>
                <w:szCs w:val="22"/>
              </w:rPr>
            </w:pPr>
            <w:r w:rsidRPr="00A17974">
              <w:rPr>
                <w:rFonts w:eastAsia="Times New Roman"/>
                <w:szCs w:val="22"/>
              </w:rPr>
              <w:t>One of the key subsystems required for the RCSP is a remote command &amp; control system with multi-drive dynamic positioning (RC&amp;DP) capability.  This will be used to position, control and navigate the RCSP to the ordnance location and then maintain position and heading whilst the winch is in operation.   Once the ordnance is raised, the RC&amp;DP system will then be used to navigate the RCSP to a different location suitable for release and/or disposal of the ordnance.</w:t>
            </w:r>
          </w:p>
          <w:p w14:paraId="5380EA25" w14:textId="5F6AFE77" w:rsidR="00A17974" w:rsidRPr="007B7793" w:rsidRDefault="00A17974" w:rsidP="007B7793">
            <w:pPr>
              <w:rPr>
                <w:rFonts w:eastAsia="Times New Roman"/>
                <w:szCs w:val="22"/>
              </w:rPr>
            </w:pPr>
          </w:p>
        </w:tc>
      </w:tr>
      <w:tr w:rsidR="007C6057" w:rsidRPr="007B7793" w14:paraId="4FF245C2"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77777777" w:rsidR="0032635D" w:rsidRPr="007A1D95" w:rsidRDefault="0032635D" w:rsidP="00161938">
            <w:pPr>
              <w:rPr>
                <w:rFonts w:eastAsia="Times New Roman"/>
                <w:b/>
                <w:szCs w:val="22"/>
              </w:rPr>
            </w:pPr>
            <w:r w:rsidRPr="007A1D95">
              <w:rPr>
                <w:rFonts w:eastAsia="Times New Roman"/>
                <w:b/>
                <w:szCs w:val="22"/>
              </w:rPr>
              <w:lastRenderedPageBreak/>
              <w:t>1.4</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2FEA196C" w14:textId="77777777" w:rsidTr="00A17974">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A1D95" w:rsidRDefault="0032635D" w:rsidP="00161938">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1588D527" w14:textId="45DFD088" w:rsidR="007A1D95" w:rsidRDefault="00A17974" w:rsidP="007A1D95">
            <w:r>
              <w:t>The requirements of the RC&amp;DP system are as follows:</w:t>
            </w:r>
          </w:p>
          <w:tbl>
            <w:tblPr>
              <w:tblStyle w:val="TableGrid"/>
              <w:tblW w:w="8732" w:type="dxa"/>
              <w:tblLayout w:type="fixed"/>
              <w:tblLook w:val="04A0" w:firstRow="1" w:lastRow="0" w:firstColumn="1" w:lastColumn="0" w:noHBand="0" w:noVBand="1"/>
            </w:tblPr>
            <w:tblGrid>
              <w:gridCol w:w="916"/>
              <w:gridCol w:w="6356"/>
              <w:gridCol w:w="1460"/>
            </w:tblGrid>
            <w:tr w:rsidR="00142707" w:rsidRPr="003E16F6" w14:paraId="25C8F6B3" w14:textId="77777777" w:rsidTr="00B207F4">
              <w:trPr>
                <w:cantSplit/>
                <w:tblHeader/>
              </w:trPr>
              <w:tc>
                <w:tcPr>
                  <w:tcW w:w="916" w:type="dxa"/>
                  <w:shd w:val="clear" w:color="auto" w:fill="D9D9D9" w:themeFill="background1" w:themeFillShade="D9"/>
                  <w:vAlign w:val="center"/>
                </w:tcPr>
                <w:p w14:paraId="61345794" w14:textId="77777777" w:rsidR="00142707" w:rsidRPr="008D4208" w:rsidRDefault="00142707" w:rsidP="00142707">
                  <w:pPr>
                    <w:spacing w:before="40" w:after="40" w:line="240" w:lineRule="auto"/>
                    <w:jc w:val="center"/>
                    <w:rPr>
                      <w:b/>
                    </w:rPr>
                  </w:pPr>
                  <w:proofErr w:type="spellStart"/>
                  <w:r w:rsidRPr="008D4208">
                    <w:rPr>
                      <w:b/>
                    </w:rPr>
                    <w:t>Ser</w:t>
                  </w:r>
                  <w:proofErr w:type="spellEnd"/>
                </w:p>
              </w:tc>
              <w:tc>
                <w:tcPr>
                  <w:tcW w:w="6356" w:type="dxa"/>
                  <w:shd w:val="clear" w:color="auto" w:fill="D9D9D9" w:themeFill="background1" w:themeFillShade="D9"/>
                  <w:vAlign w:val="center"/>
                </w:tcPr>
                <w:p w14:paraId="3010A335" w14:textId="77777777" w:rsidR="00142707" w:rsidRPr="008D4208" w:rsidRDefault="00142707" w:rsidP="00142707">
                  <w:pPr>
                    <w:spacing w:before="40" w:after="40" w:line="240" w:lineRule="auto"/>
                    <w:rPr>
                      <w:b/>
                    </w:rPr>
                  </w:pPr>
                  <w:r w:rsidRPr="008D4208">
                    <w:rPr>
                      <w:b/>
                    </w:rPr>
                    <w:t>Requirement Description</w:t>
                  </w:r>
                </w:p>
              </w:tc>
              <w:tc>
                <w:tcPr>
                  <w:tcW w:w="1460" w:type="dxa"/>
                  <w:shd w:val="clear" w:color="auto" w:fill="D9D9D9" w:themeFill="background1" w:themeFillShade="D9"/>
                  <w:vAlign w:val="center"/>
                </w:tcPr>
                <w:p w14:paraId="0951E4F3" w14:textId="77777777" w:rsidR="00142707" w:rsidRPr="008D4208" w:rsidRDefault="00142707" w:rsidP="00142707">
                  <w:pPr>
                    <w:spacing w:before="40" w:after="40" w:line="240" w:lineRule="auto"/>
                    <w:jc w:val="center"/>
                    <w:rPr>
                      <w:b/>
                    </w:rPr>
                  </w:pPr>
                  <w:r w:rsidRPr="008D4208">
                    <w:rPr>
                      <w:b/>
                    </w:rPr>
                    <w:t>Key / Essential / Desirable</w:t>
                  </w:r>
                </w:p>
              </w:tc>
            </w:tr>
            <w:tr w:rsidR="00142707" w:rsidRPr="003E16F6" w14:paraId="38BDDAC5" w14:textId="77777777" w:rsidTr="00B207F4">
              <w:trPr>
                <w:cantSplit/>
              </w:trPr>
              <w:tc>
                <w:tcPr>
                  <w:tcW w:w="916" w:type="dxa"/>
                  <w:shd w:val="clear" w:color="auto" w:fill="DBE5F1" w:themeFill="accent1" w:themeFillTint="33"/>
                </w:tcPr>
                <w:p w14:paraId="29AD0240" w14:textId="77777777" w:rsidR="00142707" w:rsidRPr="00A50AF8" w:rsidRDefault="00142707" w:rsidP="00142707">
                  <w:pPr>
                    <w:spacing w:before="40" w:after="40"/>
                    <w:jc w:val="center"/>
                  </w:pPr>
                  <w:r w:rsidRPr="00A50AF8">
                    <w:t>K1</w:t>
                  </w:r>
                </w:p>
              </w:tc>
              <w:tc>
                <w:tcPr>
                  <w:tcW w:w="6356" w:type="dxa"/>
                  <w:shd w:val="clear" w:color="auto" w:fill="DBE5F1" w:themeFill="accent1" w:themeFillTint="33"/>
                </w:tcPr>
                <w:p w14:paraId="6D3C2731" w14:textId="0C043F8A" w:rsidR="00142707" w:rsidRPr="00A50AF8" w:rsidRDefault="000028A7" w:rsidP="00142707">
                  <w:pPr>
                    <w:pStyle w:val="Default"/>
                    <w:spacing w:before="40" w:after="40"/>
                    <w:rPr>
                      <w:rFonts w:ascii="Tahoma" w:hAnsi="Tahoma" w:cs="Tahoma"/>
                      <w:sz w:val="22"/>
                      <w:szCs w:val="22"/>
                    </w:rPr>
                  </w:pPr>
                  <w:r>
                    <w:rPr>
                      <w:rFonts w:ascii="Tahoma" w:hAnsi="Tahoma" w:cs="Tahoma"/>
                      <w:sz w:val="22"/>
                      <w:szCs w:val="22"/>
                    </w:rPr>
                    <w:t>Must b</w:t>
                  </w:r>
                  <w:r w:rsidR="00142707" w:rsidRPr="00A50AF8">
                    <w:rPr>
                      <w:rFonts w:ascii="Tahoma" w:hAnsi="Tahoma" w:cs="Tahoma"/>
                      <w:sz w:val="22"/>
                      <w:szCs w:val="22"/>
                    </w:rPr>
                    <w:t xml:space="preserve">e able to direct a </w:t>
                  </w:r>
                  <w:r w:rsidR="00142707" w:rsidRPr="008D4208">
                    <w:rPr>
                      <w:rFonts w:ascii="Tahoma" w:hAnsi="Tahoma" w:cs="Tahoma"/>
                      <w:sz w:val="22"/>
                      <w:szCs w:val="22"/>
                    </w:rPr>
                    <w:t>&lt;</w:t>
                  </w:r>
                  <w:r w:rsidR="00142707" w:rsidRPr="00A50AF8">
                    <w:rPr>
                      <w:rFonts w:ascii="Tahoma" w:hAnsi="Tahoma" w:cs="Tahoma"/>
                      <w:sz w:val="22"/>
                      <w:szCs w:val="22"/>
                    </w:rPr>
                    <w:t xml:space="preserve">9m LOA </w:t>
                  </w:r>
                  <w:r w:rsidR="00142707" w:rsidRPr="008D4208">
                    <w:rPr>
                      <w:rFonts w:ascii="Tahoma" w:hAnsi="Tahoma" w:cs="Tahoma"/>
                      <w:sz w:val="22"/>
                      <w:szCs w:val="22"/>
                    </w:rPr>
                    <w:t>multihull-surface platform equipped with</w:t>
                  </w:r>
                  <w:r w:rsidR="00142707" w:rsidRPr="00A50AF8">
                    <w:rPr>
                      <w:rFonts w:ascii="Tahoma" w:hAnsi="Tahoma" w:cs="Tahoma"/>
                      <w:sz w:val="22"/>
                      <w:szCs w:val="22"/>
                    </w:rPr>
                    <w:t xml:space="preserve"> </w:t>
                  </w:r>
                  <w:r w:rsidR="00142707" w:rsidRPr="008D4208">
                    <w:rPr>
                      <w:rFonts w:ascii="Tahoma" w:hAnsi="Tahoma" w:cs="Tahoma"/>
                      <w:sz w:val="22"/>
                      <w:szCs w:val="22"/>
                    </w:rPr>
                    <w:t xml:space="preserve">multiple </w:t>
                  </w:r>
                  <w:proofErr w:type="spellStart"/>
                  <w:r w:rsidR="00142707" w:rsidRPr="008D4208">
                    <w:rPr>
                      <w:rFonts w:ascii="Tahoma" w:hAnsi="Tahoma" w:cs="Tahoma"/>
                      <w:sz w:val="22"/>
                      <w:szCs w:val="22"/>
                    </w:rPr>
                    <w:t>propulsors</w:t>
                  </w:r>
                  <w:proofErr w:type="spellEnd"/>
                  <w:r w:rsidR="00142707" w:rsidRPr="008D4208">
                    <w:rPr>
                      <w:rFonts w:ascii="Tahoma" w:hAnsi="Tahoma" w:cs="Tahoma"/>
                      <w:sz w:val="22"/>
                      <w:szCs w:val="22"/>
                    </w:rPr>
                    <w:t xml:space="preserve"> </w:t>
                  </w:r>
                  <w:r w:rsidR="00142707" w:rsidRPr="00A50AF8">
                    <w:rPr>
                      <w:rFonts w:ascii="Tahoma" w:hAnsi="Tahoma" w:cs="Tahoma"/>
                      <w:sz w:val="22"/>
                      <w:szCs w:val="22"/>
                    </w:rPr>
                    <w:t xml:space="preserve">to a </w:t>
                  </w:r>
                  <w:r w:rsidR="00142707" w:rsidRPr="008D4208">
                    <w:rPr>
                      <w:rFonts w:ascii="Tahoma" w:hAnsi="Tahoma" w:cs="Tahoma"/>
                      <w:sz w:val="22"/>
                      <w:szCs w:val="22"/>
                    </w:rPr>
                    <w:t xml:space="preserve">location, </w:t>
                  </w:r>
                  <w:r w:rsidR="00142707" w:rsidRPr="00A50AF8">
                    <w:rPr>
                      <w:rFonts w:ascii="Tahoma" w:hAnsi="Tahoma" w:cs="Tahoma"/>
                      <w:sz w:val="22"/>
                      <w:szCs w:val="22"/>
                    </w:rPr>
                    <w:t>controlling heading</w:t>
                  </w:r>
                  <w:r w:rsidR="00142707" w:rsidRPr="008D4208">
                    <w:rPr>
                      <w:rFonts w:ascii="Tahoma" w:hAnsi="Tahoma" w:cs="Tahoma"/>
                      <w:sz w:val="22"/>
                      <w:szCs w:val="22"/>
                    </w:rPr>
                    <w:t xml:space="preserve">, speed </w:t>
                  </w:r>
                  <w:r w:rsidR="00142707" w:rsidRPr="00A50AF8">
                    <w:rPr>
                      <w:rFonts w:ascii="Tahoma" w:hAnsi="Tahoma" w:cs="Tahoma"/>
                      <w:sz w:val="22"/>
                      <w:szCs w:val="22"/>
                    </w:rPr>
                    <w:t xml:space="preserve">and position (remaining within line-of-sight of the crewed support vessel).  </w:t>
                  </w:r>
                </w:p>
              </w:tc>
              <w:tc>
                <w:tcPr>
                  <w:tcW w:w="1460" w:type="dxa"/>
                  <w:shd w:val="clear" w:color="auto" w:fill="DBE5F1" w:themeFill="accent1" w:themeFillTint="33"/>
                </w:tcPr>
                <w:p w14:paraId="37B869C1" w14:textId="77777777" w:rsidR="00142707" w:rsidRPr="00A50AF8" w:rsidRDefault="00142707" w:rsidP="00142707">
                  <w:pPr>
                    <w:spacing w:before="40" w:after="40"/>
                    <w:jc w:val="center"/>
                  </w:pPr>
                  <w:r w:rsidRPr="00A50AF8">
                    <w:t>Key</w:t>
                  </w:r>
                </w:p>
              </w:tc>
            </w:tr>
            <w:tr w:rsidR="00142707" w:rsidRPr="003E16F6" w14:paraId="7DB39432" w14:textId="77777777" w:rsidTr="00B207F4">
              <w:trPr>
                <w:cantSplit/>
              </w:trPr>
              <w:tc>
                <w:tcPr>
                  <w:tcW w:w="916" w:type="dxa"/>
                  <w:shd w:val="clear" w:color="auto" w:fill="DBE5F1" w:themeFill="accent1" w:themeFillTint="33"/>
                </w:tcPr>
                <w:p w14:paraId="667E803F" w14:textId="77777777" w:rsidR="00142707" w:rsidRPr="00A50AF8" w:rsidRDefault="00142707" w:rsidP="00142707">
                  <w:pPr>
                    <w:spacing w:before="40" w:after="40"/>
                    <w:jc w:val="center"/>
                  </w:pPr>
                  <w:r w:rsidRPr="00A50AF8">
                    <w:t>K2</w:t>
                  </w:r>
                </w:p>
              </w:tc>
              <w:tc>
                <w:tcPr>
                  <w:tcW w:w="6356" w:type="dxa"/>
                  <w:shd w:val="clear" w:color="auto" w:fill="DBE5F1" w:themeFill="accent1" w:themeFillTint="33"/>
                </w:tcPr>
                <w:p w14:paraId="1E0AD212" w14:textId="2234F7AF" w:rsidR="00142707" w:rsidRPr="00A50AF8" w:rsidRDefault="000028A7" w:rsidP="00142707">
                  <w:pPr>
                    <w:spacing w:before="40" w:after="40" w:line="240" w:lineRule="auto"/>
                  </w:pPr>
                  <w:r>
                    <w:t>Must p</w:t>
                  </w:r>
                  <w:r w:rsidR="00142707" w:rsidRPr="00A50AF8">
                    <w:t>rovide a remote operator with a remote helm with the ability to manually control a platform over a wireless link.</w:t>
                  </w:r>
                </w:p>
              </w:tc>
              <w:tc>
                <w:tcPr>
                  <w:tcW w:w="1460" w:type="dxa"/>
                  <w:shd w:val="clear" w:color="auto" w:fill="DBE5F1" w:themeFill="accent1" w:themeFillTint="33"/>
                </w:tcPr>
                <w:p w14:paraId="2029C692" w14:textId="77777777" w:rsidR="00142707" w:rsidRPr="00A50AF8" w:rsidRDefault="00142707" w:rsidP="00142707">
                  <w:pPr>
                    <w:spacing w:before="40" w:after="40"/>
                    <w:jc w:val="center"/>
                  </w:pPr>
                  <w:r w:rsidRPr="00A50AF8">
                    <w:t>Key</w:t>
                  </w:r>
                </w:p>
              </w:tc>
            </w:tr>
            <w:tr w:rsidR="00142707" w:rsidRPr="003E16F6" w14:paraId="64BB3732" w14:textId="77777777" w:rsidTr="00B207F4">
              <w:trPr>
                <w:cantSplit/>
              </w:trPr>
              <w:tc>
                <w:tcPr>
                  <w:tcW w:w="916" w:type="dxa"/>
                  <w:shd w:val="clear" w:color="auto" w:fill="DBE5F1" w:themeFill="accent1" w:themeFillTint="33"/>
                </w:tcPr>
                <w:p w14:paraId="6D49351A" w14:textId="77777777" w:rsidR="00142707" w:rsidRPr="00A50AF8" w:rsidRDefault="00142707" w:rsidP="00142707">
                  <w:pPr>
                    <w:spacing w:before="40" w:after="40"/>
                    <w:jc w:val="center"/>
                  </w:pPr>
                  <w:r w:rsidRPr="00A50AF8">
                    <w:t>K3</w:t>
                  </w:r>
                </w:p>
              </w:tc>
              <w:tc>
                <w:tcPr>
                  <w:tcW w:w="6356" w:type="dxa"/>
                  <w:shd w:val="clear" w:color="auto" w:fill="DBE5F1" w:themeFill="accent1" w:themeFillTint="33"/>
                </w:tcPr>
                <w:p w14:paraId="2C8718DD" w14:textId="51833C75" w:rsidR="00142707" w:rsidRPr="00A50AF8" w:rsidRDefault="00142707" w:rsidP="00142707">
                  <w:pPr>
                    <w:spacing w:before="40" w:after="40" w:line="240" w:lineRule="auto"/>
                  </w:pPr>
                  <w:r w:rsidRPr="00A50AF8">
                    <w:t>M</w:t>
                  </w:r>
                  <w:r w:rsidR="000028A7">
                    <w:t>ust meet</w:t>
                  </w:r>
                  <w:r w:rsidRPr="00A50AF8">
                    <w:t xml:space="preserve"> UK existing </w:t>
                  </w:r>
                  <w:r w:rsidRPr="008D4208">
                    <w:t xml:space="preserve">and planned </w:t>
                  </w:r>
                  <w:r w:rsidRPr="00A50AF8">
                    <w:t>Maritime Regulations (MCA) / DMR / NAG for remote controlled platform.</w:t>
                  </w:r>
                </w:p>
              </w:tc>
              <w:tc>
                <w:tcPr>
                  <w:tcW w:w="1460" w:type="dxa"/>
                  <w:shd w:val="clear" w:color="auto" w:fill="DBE5F1" w:themeFill="accent1" w:themeFillTint="33"/>
                </w:tcPr>
                <w:p w14:paraId="55D197D9" w14:textId="77777777" w:rsidR="00142707" w:rsidRPr="00A50AF8" w:rsidRDefault="00142707" w:rsidP="00142707">
                  <w:pPr>
                    <w:spacing w:before="40" w:after="40"/>
                    <w:jc w:val="center"/>
                  </w:pPr>
                  <w:r w:rsidRPr="00A50AF8">
                    <w:t>Key</w:t>
                  </w:r>
                </w:p>
              </w:tc>
            </w:tr>
            <w:tr w:rsidR="00142707" w:rsidRPr="003E16F6" w14:paraId="0226D4F2" w14:textId="77777777" w:rsidTr="00B207F4">
              <w:trPr>
                <w:cantSplit/>
              </w:trPr>
              <w:tc>
                <w:tcPr>
                  <w:tcW w:w="916" w:type="dxa"/>
                  <w:shd w:val="clear" w:color="auto" w:fill="DBE5F1" w:themeFill="accent1" w:themeFillTint="33"/>
                </w:tcPr>
                <w:p w14:paraId="7D41716C" w14:textId="77777777" w:rsidR="00142707" w:rsidRPr="00A50AF8" w:rsidRDefault="00142707" w:rsidP="00142707">
                  <w:pPr>
                    <w:spacing w:before="40" w:after="40"/>
                    <w:jc w:val="center"/>
                  </w:pPr>
                  <w:r w:rsidRPr="00A50AF8">
                    <w:t>K4</w:t>
                  </w:r>
                </w:p>
              </w:tc>
              <w:tc>
                <w:tcPr>
                  <w:tcW w:w="6356" w:type="dxa"/>
                  <w:shd w:val="clear" w:color="auto" w:fill="DBE5F1" w:themeFill="accent1" w:themeFillTint="33"/>
                </w:tcPr>
                <w:p w14:paraId="52A92A87" w14:textId="3ABAE591" w:rsidR="00142707" w:rsidRPr="00A50AF8" w:rsidRDefault="000028A7" w:rsidP="00142707">
                  <w:pPr>
                    <w:pStyle w:val="Default"/>
                    <w:spacing w:before="40" w:after="40"/>
                    <w:rPr>
                      <w:rFonts w:ascii="Tahoma" w:hAnsi="Tahoma" w:cs="Tahoma"/>
                      <w:sz w:val="22"/>
                      <w:szCs w:val="22"/>
                    </w:rPr>
                  </w:pPr>
                  <w:r>
                    <w:rPr>
                      <w:rFonts w:ascii="Tahoma" w:hAnsi="Tahoma" w:cs="Tahoma"/>
                      <w:sz w:val="22"/>
                      <w:szCs w:val="22"/>
                    </w:rPr>
                    <w:t>Must b</w:t>
                  </w:r>
                  <w:r w:rsidR="00142707" w:rsidRPr="00A50AF8">
                    <w:rPr>
                      <w:rFonts w:ascii="Tahoma" w:hAnsi="Tahoma" w:cs="Tahoma"/>
                      <w:sz w:val="22"/>
                      <w:szCs w:val="22"/>
                    </w:rPr>
                    <w:t>e capable of dynamic station-keeping (location and heading) and low speed maneuvers over a given point in Beaufort sea-state F2 within a</w:t>
                  </w:r>
                  <w:r w:rsidR="00142707" w:rsidRPr="008D4208">
                    <w:rPr>
                      <w:rFonts w:ascii="Tahoma" w:hAnsi="Tahoma" w:cs="Tahoma"/>
                      <w:color w:val="auto"/>
                      <w:sz w:val="22"/>
                      <w:szCs w:val="22"/>
                    </w:rPr>
                    <w:t xml:space="preserve"> 5m </w:t>
                  </w:r>
                  <w:r w:rsidR="00142707" w:rsidRPr="00A50AF8">
                    <w:rPr>
                      <w:rFonts w:ascii="Tahoma" w:hAnsi="Tahoma" w:cs="Tahoma"/>
                      <w:sz w:val="22"/>
                      <w:szCs w:val="22"/>
                    </w:rPr>
                    <w:t>radius at 2 x sigma.</w:t>
                  </w:r>
                </w:p>
              </w:tc>
              <w:tc>
                <w:tcPr>
                  <w:tcW w:w="1460" w:type="dxa"/>
                  <w:shd w:val="clear" w:color="auto" w:fill="DBE5F1" w:themeFill="accent1" w:themeFillTint="33"/>
                </w:tcPr>
                <w:p w14:paraId="3ED16545" w14:textId="77777777" w:rsidR="00142707" w:rsidRPr="00A50AF8" w:rsidRDefault="00142707" w:rsidP="00142707">
                  <w:pPr>
                    <w:spacing w:before="40" w:after="40"/>
                    <w:jc w:val="center"/>
                  </w:pPr>
                  <w:r w:rsidRPr="00A50AF8">
                    <w:t>Key</w:t>
                  </w:r>
                </w:p>
              </w:tc>
            </w:tr>
            <w:tr w:rsidR="00142707" w:rsidRPr="003E16F6" w14:paraId="1656C4C6" w14:textId="77777777" w:rsidTr="00B207F4">
              <w:trPr>
                <w:cantSplit/>
              </w:trPr>
              <w:tc>
                <w:tcPr>
                  <w:tcW w:w="916" w:type="dxa"/>
                  <w:shd w:val="clear" w:color="auto" w:fill="DBE5F1" w:themeFill="accent1" w:themeFillTint="33"/>
                </w:tcPr>
                <w:p w14:paraId="26C40954" w14:textId="77777777" w:rsidR="00142707" w:rsidRPr="00A50AF8" w:rsidRDefault="00142707" w:rsidP="00142707">
                  <w:pPr>
                    <w:spacing w:before="40" w:after="40"/>
                    <w:jc w:val="center"/>
                  </w:pPr>
                  <w:r w:rsidRPr="00A50AF8">
                    <w:t>K5</w:t>
                  </w:r>
                </w:p>
              </w:tc>
              <w:tc>
                <w:tcPr>
                  <w:tcW w:w="6356" w:type="dxa"/>
                  <w:shd w:val="clear" w:color="auto" w:fill="DBE5F1" w:themeFill="accent1" w:themeFillTint="33"/>
                </w:tcPr>
                <w:p w14:paraId="49A6A4F3" w14:textId="77777777" w:rsidR="00142707" w:rsidRPr="00A50AF8" w:rsidRDefault="00142707" w:rsidP="00142707">
                  <w:pPr>
                    <w:spacing w:before="40" w:after="40"/>
                  </w:pPr>
                  <w:r w:rsidRPr="00A50AF8">
                    <w:t xml:space="preserve">Must be able to control on on-board systems including: </w:t>
                  </w:r>
                </w:p>
                <w:p w14:paraId="1912C90F" w14:textId="77777777" w:rsidR="00142707" w:rsidRPr="00A50AF8" w:rsidRDefault="00142707" w:rsidP="00142707">
                  <w:pPr>
                    <w:pStyle w:val="ListParagraph"/>
                    <w:numPr>
                      <w:ilvl w:val="0"/>
                      <w:numId w:val="7"/>
                    </w:numPr>
                    <w:spacing w:before="40" w:after="40" w:line="240" w:lineRule="auto"/>
                  </w:pPr>
                  <w:r w:rsidRPr="00A50AF8">
                    <w:t xml:space="preserve">Propulsion (comprising of two outboard engines </w:t>
                  </w:r>
                  <w:r>
                    <w:t xml:space="preserve">or drives </w:t>
                  </w:r>
                  <w:r w:rsidRPr="00A50AF8">
                    <w:t>with waterjets or shrouded propellers)</w:t>
                  </w:r>
                </w:p>
                <w:p w14:paraId="00B80292" w14:textId="77777777" w:rsidR="00142707" w:rsidRPr="00A50AF8" w:rsidRDefault="00142707" w:rsidP="00142707">
                  <w:pPr>
                    <w:pStyle w:val="ListParagraph"/>
                    <w:numPr>
                      <w:ilvl w:val="0"/>
                      <w:numId w:val="7"/>
                    </w:numPr>
                    <w:spacing w:before="40" w:after="40" w:line="240" w:lineRule="auto"/>
                  </w:pPr>
                  <w:r w:rsidRPr="00A50AF8">
                    <w:t xml:space="preserve">Winch (remote </w:t>
                  </w:r>
                  <w:r>
                    <w:t>control)</w:t>
                  </w:r>
                </w:p>
                <w:p w14:paraId="2E473E68" w14:textId="77777777" w:rsidR="00142707" w:rsidRPr="00A50AF8" w:rsidRDefault="00142707" w:rsidP="00142707">
                  <w:pPr>
                    <w:pStyle w:val="ListParagraph"/>
                    <w:numPr>
                      <w:ilvl w:val="0"/>
                      <w:numId w:val="7"/>
                    </w:numPr>
                    <w:spacing w:before="40" w:after="40" w:line="240" w:lineRule="auto"/>
                  </w:pPr>
                  <w:r w:rsidRPr="00A50AF8">
                    <w:t>Multiple camera feeds to monitor system operation (e.g. winch, ROV launch and recovery) including an underwater camera feed to monitor the suspended load.</w:t>
                  </w:r>
                </w:p>
                <w:p w14:paraId="7E31EB6D" w14:textId="77777777" w:rsidR="00142707" w:rsidRPr="00A50AF8" w:rsidRDefault="00142707" w:rsidP="00142707">
                  <w:pPr>
                    <w:pStyle w:val="ListParagraph"/>
                    <w:numPr>
                      <w:ilvl w:val="0"/>
                      <w:numId w:val="7"/>
                    </w:numPr>
                    <w:spacing w:before="40" w:after="40" w:line="240" w:lineRule="auto"/>
                  </w:pPr>
                  <w:r w:rsidRPr="00A50AF8">
                    <w:t>Other auxiliary systems with digital and/or analogue inputs and outputs, serial connections and control of external devices power.</w:t>
                  </w:r>
                </w:p>
              </w:tc>
              <w:tc>
                <w:tcPr>
                  <w:tcW w:w="1460" w:type="dxa"/>
                  <w:shd w:val="clear" w:color="auto" w:fill="DBE5F1" w:themeFill="accent1" w:themeFillTint="33"/>
                </w:tcPr>
                <w:p w14:paraId="5C21C386" w14:textId="77777777" w:rsidR="00142707" w:rsidRPr="00A50AF8" w:rsidRDefault="00142707" w:rsidP="00142707">
                  <w:pPr>
                    <w:spacing w:before="40" w:after="40"/>
                    <w:jc w:val="center"/>
                  </w:pPr>
                  <w:r w:rsidRPr="00A50AF8">
                    <w:t>Key</w:t>
                  </w:r>
                </w:p>
              </w:tc>
            </w:tr>
            <w:tr w:rsidR="00142707" w:rsidRPr="003E16F6" w14:paraId="6F7BA996" w14:textId="77777777" w:rsidTr="00B207F4">
              <w:trPr>
                <w:cantSplit/>
              </w:trPr>
              <w:tc>
                <w:tcPr>
                  <w:tcW w:w="916" w:type="dxa"/>
                  <w:shd w:val="clear" w:color="auto" w:fill="C6EB89"/>
                </w:tcPr>
                <w:p w14:paraId="19C79249" w14:textId="77777777" w:rsidR="00142707" w:rsidRPr="00A50AF8" w:rsidRDefault="00142707" w:rsidP="00142707">
                  <w:pPr>
                    <w:spacing w:before="40" w:after="40"/>
                    <w:jc w:val="center"/>
                  </w:pPr>
                  <w:r w:rsidRPr="00A50AF8">
                    <w:t>E1</w:t>
                  </w:r>
                </w:p>
              </w:tc>
              <w:tc>
                <w:tcPr>
                  <w:tcW w:w="6356" w:type="dxa"/>
                  <w:shd w:val="clear" w:color="auto" w:fill="C6EB89"/>
                </w:tcPr>
                <w:p w14:paraId="1843B065" w14:textId="1FDE7326" w:rsidR="00142707" w:rsidRPr="009604AA" w:rsidRDefault="00142707" w:rsidP="000028A7">
                  <w:pPr>
                    <w:spacing w:before="40" w:after="40" w:line="240" w:lineRule="auto"/>
                    <w:rPr>
                      <w:rFonts w:asciiTheme="minorHAnsi" w:hAnsiTheme="minorHAnsi" w:cstheme="minorHAnsi"/>
                      <w:szCs w:val="22"/>
                    </w:rPr>
                  </w:pPr>
                  <w:r w:rsidRPr="009604AA">
                    <w:rPr>
                      <w:rFonts w:asciiTheme="minorHAnsi" w:hAnsiTheme="minorHAnsi" w:cstheme="minorHAnsi"/>
                      <w:szCs w:val="22"/>
                    </w:rPr>
                    <w:t xml:space="preserve">The system </w:t>
                  </w:r>
                  <w:r w:rsidR="000028A7" w:rsidRPr="009604AA">
                    <w:rPr>
                      <w:rFonts w:asciiTheme="minorHAnsi" w:hAnsiTheme="minorHAnsi" w:cstheme="minorHAnsi"/>
                      <w:szCs w:val="22"/>
                    </w:rPr>
                    <w:t>shall</w:t>
                  </w:r>
                  <w:r w:rsidRPr="009604AA">
                    <w:rPr>
                      <w:rFonts w:asciiTheme="minorHAnsi" w:hAnsiTheme="minorHAnsi" w:cstheme="minorHAnsi"/>
                      <w:szCs w:val="22"/>
                    </w:rPr>
                    <w:t xml:space="preserve"> be capable of positioning the platform, under slow</w:t>
                  </w:r>
                  <w:r w:rsidR="00AC22C0" w:rsidRPr="009604AA">
                    <w:rPr>
                      <w:rFonts w:asciiTheme="minorHAnsi" w:hAnsiTheme="minorHAnsi" w:cstheme="minorHAnsi"/>
                      <w:szCs w:val="22"/>
                    </w:rPr>
                    <w:t xml:space="preserve"> speed remote control, within </w:t>
                  </w:r>
                  <w:r w:rsidRPr="009604AA">
                    <w:rPr>
                      <w:rFonts w:asciiTheme="minorHAnsi" w:hAnsiTheme="minorHAnsi" w:cstheme="minorHAnsi"/>
                      <w:szCs w:val="22"/>
                    </w:rPr>
                    <w:t>5m at 2 x sigma of a given point in less than 10m water depth.</w:t>
                  </w:r>
                </w:p>
              </w:tc>
              <w:tc>
                <w:tcPr>
                  <w:tcW w:w="1460" w:type="dxa"/>
                  <w:shd w:val="clear" w:color="auto" w:fill="C6EB89"/>
                </w:tcPr>
                <w:p w14:paraId="77D2DD2B" w14:textId="77777777" w:rsidR="00142707" w:rsidRPr="00A50AF8" w:rsidRDefault="00142707" w:rsidP="00142707">
                  <w:pPr>
                    <w:spacing w:before="40" w:after="40"/>
                    <w:jc w:val="center"/>
                  </w:pPr>
                  <w:r w:rsidRPr="00A50AF8">
                    <w:t>Essential</w:t>
                  </w:r>
                </w:p>
              </w:tc>
            </w:tr>
            <w:tr w:rsidR="00142707" w:rsidRPr="003E16F6" w14:paraId="7576D50D" w14:textId="77777777" w:rsidTr="00B207F4">
              <w:trPr>
                <w:cantSplit/>
              </w:trPr>
              <w:tc>
                <w:tcPr>
                  <w:tcW w:w="916" w:type="dxa"/>
                  <w:shd w:val="clear" w:color="auto" w:fill="C6EB89"/>
                </w:tcPr>
                <w:p w14:paraId="7625E024" w14:textId="77777777" w:rsidR="00142707" w:rsidRPr="00A50AF8" w:rsidRDefault="00142707" w:rsidP="00142707">
                  <w:pPr>
                    <w:spacing w:before="40" w:after="40"/>
                    <w:jc w:val="center"/>
                  </w:pPr>
                  <w:r w:rsidRPr="00A50AF8">
                    <w:t>E2</w:t>
                  </w:r>
                </w:p>
              </w:tc>
              <w:tc>
                <w:tcPr>
                  <w:tcW w:w="6356" w:type="dxa"/>
                  <w:shd w:val="clear" w:color="auto" w:fill="C6EB89"/>
                </w:tcPr>
                <w:p w14:paraId="2614C0A3" w14:textId="1F26BC76" w:rsidR="00142707" w:rsidRPr="009604AA" w:rsidRDefault="00142707" w:rsidP="000028A7">
                  <w:pPr>
                    <w:spacing w:before="40" w:after="40" w:line="240" w:lineRule="auto"/>
                    <w:rPr>
                      <w:rFonts w:asciiTheme="minorHAnsi" w:hAnsiTheme="minorHAnsi" w:cstheme="minorHAnsi"/>
                      <w:szCs w:val="22"/>
                    </w:rPr>
                  </w:pPr>
                  <w:r w:rsidRPr="009604AA">
                    <w:rPr>
                      <w:rFonts w:asciiTheme="minorHAnsi" w:hAnsiTheme="minorHAnsi" w:cstheme="minorHAnsi"/>
                      <w:szCs w:val="22"/>
                    </w:rPr>
                    <w:t xml:space="preserve">The system </w:t>
                  </w:r>
                  <w:r w:rsidR="000028A7" w:rsidRPr="009604AA">
                    <w:rPr>
                      <w:rFonts w:asciiTheme="minorHAnsi" w:hAnsiTheme="minorHAnsi" w:cstheme="minorHAnsi"/>
                      <w:szCs w:val="22"/>
                    </w:rPr>
                    <w:t>shall</w:t>
                  </w:r>
                  <w:r w:rsidRPr="009604AA">
                    <w:rPr>
                      <w:rFonts w:asciiTheme="minorHAnsi" w:hAnsiTheme="minorHAnsi" w:cstheme="minorHAnsi"/>
                      <w:szCs w:val="22"/>
                    </w:rPr>
                    <w:t xml:space="preserve"> be able to operate on </w:t>
                  </w:r>
                  <w:r w:rsidR="000028A7" w:rsidRPr="009604AA">
                    <w:rPr>
                      <w:rFonts w:asciiTheme="minorHAnsi" w:hAnsiTheme="minorHAnsi" w:cstheme="minorHAnsi"/>
                      <w:szCs w:val="22"/>
                    </w:rPr>
                    <w:t>24Vdc</w:t>
                  </w:r>
                  <w:r w:rsidRPr="009604AA">
                    <w:rPr>
                      <w:rFonts w:asciiTheme="minorHAnsi" w:hAnsiTheme="minorHAnsi" w:cstheme="minorHAnsi"/>
                      <w:szCs w:val="22"/>
                    </w:rPr>
                    <w:t>.</w:t>
                  </w:r>
                </w:p>
              </w:tc>
              <w:tc>
                <w:tcPr>
                  <w:tcW w:w="1460" w:type="dxa"/>
                  <w:shd w:val="clear" w:color="auto" w:fill="C6EB89"/>
                </w:tcPr>
                <w:p w14:paraId="052EF4ED" w14:textId="77777777" w:rsidR="00142707" w:rsidRPr="00A50AF8" w:rsidRDefault="00142707" w:rsidP="00142707">
                  <w:pPr>
                    <w:spacing w:before="40" w:after="40"/>
                    <w:jc w:val="center"/>
                  </w:pPr>
                  <w:r w:rsidRPr="00A50AF8">
                    <w:t>Essential</w:t>
                  </w:r>
                </w:p>
              </w:tc>
            </w:tr>
            <w:tr w:rsidR="00142707" w:rsidRPr="003E16F6" w14:paraId="26A7568D" w14:textId="77777777" w:rsidTr="00B207F4">
              <w:trPr>
                <w:cantSplit/>
              </w:trPr>
              <w:tc>
                <w:tcPr>
                  <w:tcW w:w="916" w:type="dxa"/>
                  <w:shd w:val="clear" w:color="auto" w:fill="C6EB89"/>
                </w:tcPr>
                <w:p w14:paraId="0A89C32C" w14:textId="3A9EFDFA" w:rsidR="00142707" w:rsidRPr="00A50AF8" w:rsidRDefault="00142707" w:rsidP="00B207F4">
                  <w:pPr>
                    <w:spacing w:before="40" w:after="40"/>
                    <w:jc w:val="center"/>
                  </w:pPr>
                  <w:r w:rsidRPr="00A50AF8">
                    <w:t>E</w:t>
                  </w:r>
                  <w:r w:rsidR="00B207F4">
                    <w:t>3</w:t>
                  </w:r>
                </w:p>
              </w:tc>
              <w:tc>
                <w:tcPr>
                  <w:tcW w:w="6356" w:type="dxa"/>
                  <w:shd w:val="clear" w:color="auto" w:fill="C6EB89"/>
                </w:tcPr>
                <w:p w14:paraId="62113650" w14:textId="20B6CA94" w:rsidR="00142707" w:rsidRPr="009604AA" w:rsidRDefault="00142707" w:rsidP="000028A7">
                  <w:pPr>
                    <w:pStyle w:val="Default"/>
                    <w:spacing w:before="40" w:after="40"/>
                    <w:rPr>
                      <w:rFonts w:asciiTheme="minorHAnsi" w:hAnsiTheme="minorHAnsi" w:cstheme="minorHAnsi"/>
                      <w:color w:val="auto"/>
                      <w:sz w:val="22"/>
                      <w:szCs w:val="22"/>
                    </w:rPr>
                  </w:pPr>
                  <w:r w:rsidRPr="009604AA">
                    <w:rPr>
                      <w:rFonts w:asciiTheme="minorHAnsi" w:hAnsiTheme="minorHAnsi" w:cstheme="minorHAnsi"/>
                      <w:sz w:val="22"/>
                      <w:szCs w:val="22"/>
                    </w:rPr>
                    <w:t xml:space="preserve">The system </w:t>
                  </w:r>
                  <w:r w:rsidR="00B207F4" w:rsidRPr="009604AA">
                    <w:rPr>
                      <w:rFonts w:asciiTheme="minorHAnsi" w:hAnsiTheme="minorHAnsi" w:cstheme="minorHAnsi"/>
                      <w:sz w:val="22"/>
                      <w:szCs w:val="22"/>
                    </w:rPr>
                    <w:t xml:space="preserve">GUI </w:t>
                  </w:r>
                  <w:r w:rsidR="000028A7" w:rsidRPr="009604AA">
                    <w:rPr>
                      <w:rFonts w:asciiTheme="minorHAnsi" w:hAnsiTheme="minorHAnsi" w:cstheme="minorHAnsi"/>
                      <w:sz w:val="22"/>
                      <w:szCs w:val="22"/>
                    </w:rPr>
                    <w:t>shall</w:t>
                  </w:r>
                  <w:r w:rsidR="00B207F4" w:rsidRPr="009604AA">
                    <w:rPr>
                      <w:rFonts w:asciiTheme="minorHAnsi" w:hAnsiTheme="minorHAnsi" w:cstheme="minorHAnsi"/>
                      <w:sz w:val="22"/>
                      <w:szCs w:val="22"/>
                    </w:rPr>
                    <w:t xml:space="preserve"> be easy and intuitive to use </w:t>
                  </w:r>
                  <w:r w:rsidR="00B207F4" w:rsidRPr="009604AA">
                    <w:rPr>
                      <w:rFonts w:asciiTheme="minorHAnsi" w:hAnsiTheme="minorHAnsi" w:cstheme="minorHAnsi"/>
                      <w:color w:val="auto"/>
                      <w:sz w:val="22"/>
                      <w:szCs w:val="22"/>
                    </w:rPr>
                    <w:t>by a maximum of two trained personnel. It</w:t>
                  </w:r>
                  <w:r w:rsidR="00B207F4" w:rsidRPr="009604AA">
                    <w:rPr>
                      <w:rFonts w:asciiTheme="minorHAnsi" w:hAnsiTheme="minorHAnsi" w:cstheme="minorHAnsi"/>
                      <w:sz w:val="22"/>
                      <w:szCs w:val="22"/>
                    </w:rPr>
                    <w:t xml:space="preserve"> </w:t>
                  </w:r>
                  <w:r w:rsidRPr="009604AA">
                    <w:rPr>
                      <w:rFonts w:asciiTheme="minorHAnsi" w:hAnsiTheme="minorHAnsi" w:cstheme="minorHAnsi"/>
                      <w:sz w:val="22"/>
                      <w:szCs w:val="22"/>
                    </w:rPr>
                    <w:t>must provide the operator with situational awareness</w:t>
                  </w:r>
                  <w:r w:rsidR="00B207F4" w:rsidRPr="009604AA">
                    <w:rPr>
                      <w:rFonts w:asciiTheme="minorHAnsi" w:hAnsiTheme="minorHAnsi" w:cstheme="minorHAnsi"/>
                      <w:sz w:val="22"/>
                      <w:szCs w:val="22"/>
                    </w:rPr>
                    <w:t>,</w:t>
                  </w:r>
                  <w:r w:rsidRPr="009604AA">
                    <w:rPr>
                      <w:rFonts w:asciiTheme="minorHAnsi" w:hAnsiTheme="minorHAnsi" w:cstheme="minorHAnsi"/>
                      <w:sz w:val="22"/>
                      <w:szCs w:val="22"/>
                    </w:rPr>
                    <w:t xml:space="preserve"> </w:t>
                  </w:r>
                  <w:r w:rsidR="00B207F4" w:rsidRPr="009604AA">
                    <w:rPr>
                      <w:rFonts w:asciiTheme="minorHAnsi" w:hAnsiTheme="minorHAnsi" w:cstheme="minorHAnsi"/>
                      <w:sz w:val="22"/>
                      <w:szCs w:val="22"/>
                    </w:rPr>
                    <w:t xml:space="preserve">allow dynamic mission flexibility </w:t>
                  </w:r>
                  <w:r w:rsidRPr="009604AA">
                    <w:rPr>
                      <w:rFonts w:asciiTheme="minorHAnsi" w:hAnsiTheme="minorHAnsi" w:cstheme="minorHAnsi"/>
                      <w:sz w:val="22"/>
                      <w:szCs w:val="22"/>
                    </w:rPr>
                    <w:t>and display platform &amp; engine safety monitoring systems status &amp; alerts.</w:t>
                  </w:r>
                </w:p>
              </w:tc>
              <w:tc>
                <w:tcPr>
                  <w:tcW w:w="1460" w:type="dxa"/>
                  <w:shd w:val="clear" w:color="auto" w:fill="C6EB89"/>
                </w:tcPr>
                <w:p w14:paraId="495D9844" w14:textId="77777777" w:rsidR="00142707" w:rsidRPr="00A50AF8" w:rsidRDefault="00142707" w:rsidP="00142707">
                  <w:pPr>
                    <w:spacing w:before="40" w:after="40"/>
                    <w:jc w:val="center"/>
                  </w:pPr>
                  <w:r w:rsidRPr="00A50AF8">
                    <w:t>Essential</w:t>
                  </w:r>
                </w:p>
              </w:tc>
            </w:tr>
            <w:tr w:rsidR="00142707" w:rsidRPr="003E16F6" w14:paraId="4109DC2C" w14:textId="77777777" w:rsidTr="00B207F4">
              <w:trPr>
                <w:cantSplit/>
              </w:trPr>
              <w:tc>
                <w:tcPr>
                  <w:tcW w:w="916" w:type="dxa"/>
                  <w:shd w:val="clear" w:color="auto" w:fill="C6EB89"/>
                </w:tcPr>
                <w:p w14:paraId="03346BB6" w14:textId="4FE231DA" w:rsidR="00142707" w:rsidRPr="00A50AF8" w:rsidRDefault="00142707" w:rsidP="00B207F4">
                  <w:pPr>
                    <w:spacing w:before="40" w:after="40"/>
                    <w:jc w:val="center"/>
                  </w:pPr>
                  <w:r w:rsidRPr="00A50AF8">
                    <w:t>E</w:t>
                  </w:r>
                  <w:r w:rsidR="00B207F4">
                    <w:t>4</w:t>
                  </w:r>
                </w:p>
              </w:tc>
              <w:tc>
                <w:tcPr>
                  <w:tcW w:w="6356" w:type="dxa"/>
                  <w:shd w:val="clear" w:color="auto" w:fill="C6EB89"/>
                </w:tcPr>
                <w:p w14:paraId="0D14E111" w14:textId="77777777" w:rsidR="00142707" w:rsidRPr="009604AA" w:rsidRDefault="00142707" w:rsidP="00142707">
                  <w:pPr>
                    <w:pStyle w:val="Default"/>
                    <w:spacing w:before="40" w:after="40"/>
                    <w:rPr>
                      <w:rFonts w:asciiTheme="minorHAnsi" w:hAnsiTheme="minorHAnsi" w:cstheme="minorHAnsi"/>
                      <w:sz w:val="22"/>
                      <w:szCs w:val="22"/>
                    </w:rPr>
                  </w:pPr>
                  <w:r w:rsidRPr="009604AA">
                    <w:rPr>
                      <w:rFonts w:asciiTheme="minorHAnsi" w:hAnsiTheme="minorHAnsi" w:cstheme="minorHAnsi"/>
                      <w:sz w:val="22"/>
                      <w:szCs w:val="22"/>
                    </w:rPr>
                    <w:t>The system shall provide platform loiter control in the event of a loss of remote communications or control</w:t>
                  </w:r>
                </w:p>
              </w:tc>
              <w:tc>
                <w:tcPr>
                  <w:tcW w:w="1460" w:type="dxa"/>
                  <w:shd w:val="clear" w:color="auto" w:fill="C6EB89"/>
                </w:tcPr>
                <w:p w14:paraId="750AF946" w14:textId="77777777" w:rsidR="00142707" w:rsidRPr="00A50AF8" w:rsidRDefault="00142707" w:rsidP="00142707">
                  <w:pPr>
                    <w:spacing w:before="40" w:after="40"/>
                    <w:jc w:val="center"/>
                  </w:pPr>
                  <w:r w:rsidRPr="00A50AF8">
                    <w:t>Essential</w:t>
                  </w:r>
                </w:p>
              </w:tc>
            </w:tr>
            <w:tr w:rsidR="00142707" w:rsidRPr="003E16F6" w14:paraId="624050ED" w14:textId="77777777" w:rsidTr="00B207F4">
              <w:trPr>
                <w:cantSplit/>
              </w:trPr>
              <w:tc>
                <w:tcPr>
                  <w:tcW w:w="916" w:type="dxa"/>
                  <w:shd w:val="clear" w:color="auto" w:fill="C6EB89"/>
                </w:tcPr>
                <w:p w14:paraId="3250616C" w14:textId="464E0F18" w:rsidR="00142707" w:rsidRPr="00A50AF8" w:rsidRDefault="00142707" w:rsidP="00B207F4">
                  <w:pPr>
                    <w:spacing w:before="40" w:after="40"/>
                    <w:jc w:val="center"/>
                  </w:pPr>
                  <w:r w:rsidRPr="00A50AF8">
                    <w:t>E</w:t>
                  </w:r>
                  <w:r w:rsidR="00B207F4">
                    <w:t>5</w:t>
                  </w:r>
                </w:p>
              </w:tc>
              <w:tc>
                <w:tcPr>
                  <w:tcW w:w="6356" w:type="dxa"/>
                  <w:shd w:val="clear" w:color="auto" w:fill="C6EB89"/>
                </w:tcPr>
                <w:p w14:paraId="7243F274" w14:textId="2F47AA4A" w:rsidR="00142707" w:rsidRPr="009604AA" w:rsidRDefault="00142707" w:rsidP="00142707">
                  <w:pPr>
                    <w:pStyle w:val="Default"/>
                    <w:spacing w:before="40" w:after="40"/>
                    <w:rPr>
                      <w:rFonts w:asciiTheme="minorHAnsi" w:hAnsiTheme="minorHAnsi" w:cstheme="minorHAnsi"/>
                      <w:sz w:val="22"/>
                      <w:szCs w:val="22"/>
                    </w:rPr>
                  </w:pPr>
                  <w:r w:rsidRPr="009604AA">
                    <w:rPr>
                      <w:rFonts w:asciiTheme="minorHAnsi" w:hAnsiTheme="minorHAnsi" w:cstheme="minorHAnsi"/>
                      <w:sz w:val="22"/>
                      <w:szCs w:val="22"/>
                    </w:rPr>
                    <w:t xml:space="preserve">The system shall operate in air temperatures from -20 </w:t>
                  </w:r>
                  <w:proofErr w:type="spellStart"/>
                  <w:r w:rsidRPr="009604AA">
                    <w:rPr>
                      <w:rFonts w:asciiTheme="minorHAnsi" w:hAnsiTheme="minorHAnsi" w:cstheme="minorHAnsi"/>
                      <w:sz w:val="22"/>
                      <w:szCs w:val="22"/>
                    </w:rPr>
                    <w:t>deg</w:t>
                  </w:r>
                  <w:proofErr w:type="spellEnd"/>
                  <w:r w:rsidRPr="009604AA">
                    <w:rPr>
                      <w:rFonts w:asciiTheme="minorHAnsi" w:hAnsiTheme="minorHAnsi" w:cstheme="minorHAnsi"/>
                      <w:sz w:val="22"/>
                      <w:szCs w:val="22"/>
                    </w:rPr>
                    <w:t xml:space="preserve"> C to + 50 </w:t>
                  </w:r>
                  <w:proofErr w:type="spellStart"/>
                  <w:r w:rsidRPr="009604AA">
                    <w:rPr>
                      <w:rFonts w:asciiTheme="minorHAnsi" w:hAnsiTheme="minorHAnsi" w:cstheme="minorHAnsi"/>
                      <w:sz w:val="22"/>
                      <w:szCs w:val="22"/>
                    </w:rPr>
                    <w:t>deg</w:t>
                  </w:r>
                  <w:proofErr w:type="spellEnd"/>
                  <w:r w:rsidRPr="009604AA">
                    <w:rPr>
                      <w:rFonts w:asciiTheme="minorHAnsi" w:hAnsiTheme="minorHAnsi" w:cstheme="minorHAnsi"/>
                      <w:sz w:val="22"/>
                      <w:szCs w:val="22"/>
                    </w:rPr>
                    <w:t xml:space="preserve"> C and  sea temperatures from -5 </w:t>
                  </w:r>
                  <w:proofErr w:type="spellStart"/>
                  <w:r w:rsidRPr="009604AA">
                    <w:rPr>
                      <w:rFonts w:asciiTheme="minorHAnsi" w:hAnsiTheme="minorHAnsi" w:cstheme="minorHAnsi"/>
                      <w:sz w:val="22"/>
                      <w:szCs w:val="22"/>
                    </w:rPr>
                    <w:t>deg</w:t>
                  </w:r>
                  <w:proofErr w:type="spellEnd"/>
                  <w:r w:rsidRPr="009604AA">
                    <w:rPr>
                      <w:rFonts w:asciiTheme="minorHAnsi" w:hAnsiTheme="minorHAnsi" w:cstheme="minorHAnsi"/>
                      <w:sz w:val="22"/>
                      <w:szCs w:val="22"/>
                    </w:rPr>
                    <w:t xml:space="preserve"> C to + 35 </w:t>
                  </w:r>
                  <w:proofErr w:type="spellStart"/>
                  <w:r w:rsidRPr="009604AA">
                    <w:rPr>
                      <w:rFonts w:asciiTheme="minorHAnsi" w:hAnsiTheme="minorHAnsi" w:cstheme="minorHAnsi"/>
                      <w:sz w:val="22"/>
                      <w:szCs w:val="22"/>
                    </w:rPr>
                    <w:t>deg</w:t>
                  </w:r>
                  <w:proofErr w:type="spellEnd"/>
                  <w:r w:rsidRPr="009604AA">
                    <w:rPr>
                      <w:rFonts w:asciiTheme="minorHAnsi" w:hAnsiTheme="minorHAnsi" w:cstheme="minorHAnsi"/>
                      <w:sz w:val="22"/>
                      <w:szCs w:val="22"/>
                    </w:rPr>
                    <w:t xml:space="preserve"> C</w:t>
                  </w:r>
                  <w:r w:rsidR="00B207F4" w:rsidRPr="009604AA">
                    <w:rPr>
                      <w:rFonts w:asciiTheme="minorHAnsi" w:hAnsiTheme="minorHAnsi" w:cstheme="minorHAnsi"/>
                      <w:sz w:val="22"/>
                      <w:szCs w:val="22"/>
                    </w:rPr>
                    <w:t xml:space="preserve"> in up to a Sea State 3</w:t>
                  </w:r>
                </w:p>
              </w:tc>
              <w:tc>
                <w:tcPr>
                  <w:tcW w:w="1460" w:type="dxa"/>
                  <w:shd w:val="clear" w:color="auto" w:fill="C6EB89"/>
                </w:tcPr>
                <w:p w14:paraId="33B92EAC" w14:textId="77777777" w:rsidR="00142707" w:rsidRPr="00A50AF8" w:rsidRDefault="00142707" w:rsidP="00142707">
                  <w:pPr>
                    <w:spacing w:before="40" w:after="40"/>
                    <w:jc w:val="center"/>
                  </w:pPr>
                  <w:r w:rsidRPr="00A50AF8">
                    <w:t>Essential</w:t>
                  </w:r>
                </w:p>
              </w:tc>
            </w:tr>
            <w:tr w:rsidR="00142707" w:rsidRPr="003E16F6" w14:paraId="3714550D" w14:textId="77777777" w:rsidTr="00B207F4">
              <w:trPr>
                <w:cantSplit/>
              </w:trPr>
              <w:tc>
                <w:tcPr>
                  <w:tcW w:w="916" w:type="dxa"/>
                  <w:shd w:val="clear" w:color="auto" w:fill="C6EB89"/>
                </w:tcPr>
                <w:p w14:paraId="74F80294" w14:textId="7E13090E" w:rsidR="00142707" w:rsidRPr="00A50AF8" w:rsidRDefault="00B207F4" w:rsidP="00142707">
                  <w:pPr>
                    <w:spacing w:before="40" w:after="40"/>
                    <w:jc w:val="center"/>
                  </w:pPr>
                  <w:r>
                    <w:t>E6</w:t>
                  </w:r>
                </w:p>
              </w:tc>
              <w:tc>
                <w:tcPr>
                  <w:tcW w:w="6356" w:type="dxa"/>
                  <w:shd w:val="clear" w:color="auto" w:fill="C6EB89"/>
                </w:tcPr>
                <w:p w14:paraId="6987DB3A" w14:textId="0A8F8340" w:rsidR="00142707" w:rsidRPr="00A50AF8" w:rsidRDefault="00142707" w:rsidP="000028A7">
                  <w:pPr>
                    <w:spacing w:before="40" w:after="40" w:line="240" w:lineRule="auto"/>
                  </w:pPr>
                  <w:r w:rsidRPr="00A50AF8">
                    <w:t xml:space="preserve">The System </w:t>
                  </w:r>
                  <w:r w:rsidR="000028A7">
                    <w:t>shall</w:t>
                  </w:r>
                  <w:r w:rsidRPr="00A50AF8">
                    <w:t xml:space="preserve"> be procured as a proven Commercial Off The Shelf </w:t>
                  </w:r>
                  <w:r w:rsidR="000028A7">
                    <w:t>product</w:t>
                  </w:r>
                  <w:r w:rsidRPr="00A50AF8">
                    <w:t xml:space="preserve"> </w:t>
                  </w:r>
                  <w:r w:rsidR="000028A7">
                    <w:t>at</w:t>
                  </w:r>
                  <w:r w:rsidRPr="00A50AF8">
                    <w:t xml:space="preserve"> </w:t>
                  </w:r>
                  <w:r w:rsidR="000028A7">
                    <w:t>Technology Readiness Level</w:t>
                  </w:r>
                  <w:r w:rsidRPr="00A50AF8">
                    <w:t xml:space="preserve"> 9</w:t>
                  </w:r>
                </w:p>
              </w:tc>
              <w:tc>
                <w:tcPr>
                  <w:tcW w:w="1460" w:type="dxa"/>
                  <w:shd w:val="clear" w:color="auto" w:fill="C6EB89"/>
                </w:tcPr>
                <w:p w14:paraId="1BF23CD4" w14:textId="77777777" w:rsidR="00142707" w:rsidRPr="00A50AF8" w:rsidRDefault="00142707" w:rsidP="00142707">
                  <w:pPr>
                    <w:spacing w:before="40" w:after="40"/>
                    <w:jc w:val="center"/>
                  </w:pPr>
                  <w:r w:rsidRPr="00A50AF8">
                    <w:t>Essential</w:t>
                  </w:r>
                </w:p>
              </w:tc>
            </w:tr>
            <w:tr w:rsidR="00142707" w:rsidRPr="003E16F6" w14:paraId="4957A7FA" w14:textId="77777777" w:rsidTr="00B207F4">
              <w:trPr>
                <w:cantSplit/>
              </w:trPr>
              <w:tc>
                <w:tcPr>
                  <w:tcW w:w="916" w:type="dxa"/>
                  <w:shd w:val="clear" w:color="auto" w:fill="C6EB89"/>
                </w:tcPr>
                <w:p w14:paraId="220FAADE" w14:textId="681AE472" w:rsidR="00142707" w:rsidRPr="00A50AF8" w:rsidRDefault="00B207F4" w:rsidP="00142707">
                  <w:pPr>
                    <w:spacing w:before="40" w:after="40"/>
                    <w:jc w:val="center"/>
                  </w:pPr>
                  <w:r>
                    <w:t>E7</w:t>
                  </w:r>
                </w:p>
              </w:tc>
              <w:tc>
                <w:tcPr>
                  <w:tcW w:w="6356" w:type="dxa"/>
                  <w:shd w:val="clear" w:color="auto" w:fill="C6EB89"/>
                </w:tcPr>
                <w:p w14:paraId="73D03EDF" w14:textId="5F305DB1" w:rsidR="00142707" w:rsidRPr="00A50AF8" w:rsidRDefault="00142707" w:rsidP="000028A7">
                  <w:pPr>
                    <w:spacing w:before="40" w:after="40" w:line="240" w:lineRule="auto"/>
                  </w:pPr>
                  <w:r w:rsidRPr="00A50AF8">
                    <w:t xml:space="preserve">The system </w:t>
                  </w:r>
                  <w:r w:rsidR="000028A7">
                    <w:t>shall</w:t>
                  </w:r>
                  <w:r w:rsidR="00B207F4">
                    <w:t xml:space="preserve"> comply with either CE or UKCA standards</w:t>
                  </w:r>
                  <w:r w:rsidR="00B207F4" w:rsidRPr="00A50AF8">
                    <w:t xml:space="preserve"> </w:t>
                  </w:r>
                  <w:r w:rsidR="00B207F4">
                    <w:t>and</w:t>
                  </w:r>
                  <w:r w:rsidRPr="00A50AF8">
                    <w:t xml:space="preserve"> be safe to trans</w:t>
                  </w:r>
                  <w:r w:rsidR="00B207F4">
                    <w:t>port by land, sea and air.</w:t>
                  </w:r>
                </w:p>
              </w:tc>
              <w:tc>
                <w:tcPr>
                  <w:tcW w:w="1460" w:type="dxa"/>
                  <w:shd w:val="clear" w:color="auto" w:fill="C6EB89"/>
                </w:tcPr>
                <w:p w14:paraId="1708D81E" w14:textId="77777777" w:rsidR="00142707" w:rsidRPr="00A50AF8" w:rsidRDefault="00142707" w:rsidP="00142707">
                  <w:pPr>
                    <w:spacing w:before="40" w:after="40"/>
                    <w:jc w:val="center"/>
                  </w:pPr>
                  <w:r w:rsidRPr="00A50AF8">
                    <w:t>Essential</w:t>
                  </w:r>
                </w:p>
              </w:tc>
            </w:tr>
            <w:tr w:rsidR="00142707" w:rsidRPr="003E16F6" w14:paraId="6E581B43" w14:textId="77777777" w:rsidTr="00B207F4">
              <w:trPr>
                <w:cantSplit/>
              </w:trPr>
              <w:tc>
                <w:tcPr>
                  <w:tcW w:w="916" w:type="dxa"/>
                  <w:shd w:val="clear" w:color="auto" w:fill="C6EB89"/>
                </w:tcPr>
                <w:p w14:paraId="42D3FAAF" w14:textId="2BF2EE4A" w:rsidR="00142707" w:rsidRPr="00A50AF8" w:rsidRDefault="00AC22C0" w:rsidP="00142707">
                  <w:pPr>
                    <w:spacing w:before="40" w:after="40"/>
                    <w:jc w:val="center"/>
                  </w:pPr>
                  <w:r>
                    <w:lastRenderedPageBreak/>
                    <w:t>E8</w:t>
                  </w:r>
                </w:p>
              </w:tc>
              <w:tc>
                <w:tcPr>
                  <w:tcW w:w="6356" w:type="dxa"/>
                  <w:shd w:val="clear" w:color="auto" w:fill="C6EB89"/>
                </w:tcPr>
                <w:p w14:paraId="5944F5BF" w14:textId="51CBC76F" w:rsidR="00142707" w:rsidRPr="00A50AF8" w:rsidRDefault="00142707" w:rsidP="000028A7">
                  <w:pPr>
                    <w:spacing w:before="40" w:after="40" w:line="240" w:lineRule="auto"/>
                  </w:pPr>
                  <w:r w:rsidRPr="00A50AF8">
                    <w:t xml:space="preserve">Any RF control system </w:t>
                  </w:r>
                  <w:r w:rsidR="000028A7">
                    <w:t>shall</w:t>
                  </w:r>
                  <w:r w:rsidRPr="00A50AF8">
                    <w:t xml:space="preserve"> be compliant with all NATO and civilian frequencies.  </w:t>
                  </w:r>
                </w:p>
              </w:tc>
              <w:tc>
                <w:tcPr>
                  <w:tcW w:w="1460" w:type="dxa"/>
                  <w:shd w:val="clear" w:color="auto" w:fill="C6EB89"/>
                </w:tcPr>
                <w:p w14:paraId="459488FD" w14:textId="77777777" w:rsidR="00142707" w:rsidRPr="00A50AF8" w:rsidRDefault="00142707" w:rsidP="00142707">
                  <w:pPr>
                    <w:spacing w:before="40" w:after="40"/>
                    <w:jc w:val="center"/>
                  </w:pPr>
                  <w:r w:rsidRPr="00A50AF8">
                    <w:t>Essential</w:t>
                  </w:r>
                </w:p>
              </w:tc>
            </w:tr>
            <w:tr w:rsidR="00142707" w:rsidRPr="003E16F6" w14:paraId="323E050D" w14:textId="77777777" w:rsidTr="00B207F4">
              <w:trPr>
                <w:cantSplit/>
              </w:trPr>
              <w:tc>
                <w:tcPr>
                  <w:tcW w:w="916" w:type="dxa"/>
                  <w:shd w:val="clear" w:color="auto" w:fill="C6EB89"/>
                </w:tcPr>
                <w:p w14:paraId="451AD2E0" w14:textId="4E75D178" w:rsidR="00142707" w:rsidRPr="00A50AF8" w:rsidRDefault="00AC22C0" w:rsidP="00142707">
                  <w:pPr>
                    <w:spacing w:before="40" w:after="40"/>
                    <w:jc w:val="center"/>
                  </w:pPr>
                  <w:r>
                    <w:t>E9</w:t>
                  </w:r>
                </w:p>
              </w:tc>
              <w:tc>
                <w:tcPr>
                  <w:tcW w:w="6356" w:type="dxa"/>
                  <w:shd w:val="clear" w:color="auto" w:fill="C6EB89"/>
                </w:tcPr>
                <w:p w14:paraId="3118A6D4" w14:textId="448AB53A" w:rsidR="00142707" w:rsidRPr="00A50AF8" w:rsidRDefault="00142707" w:rsidP="000028A7">
                  <w:pPr>
                    <w:spacing w:before="40" w:after="40" w:line="240" w:lineRule="auto"/>
                  </w:pPr>
                  <w:r w:rsidRPr="00A50AF8">
                    <w:rPr>
                      <w:color w:val="000000" w:themeColor="text1"/>
                    </w:rPr>
                    <w:t xml:space="preserve">The System </w:t>
                  </w:r>
                  <w:r w:rsidR="000028A7">
                    <w:rPr>
                      <w:color w:val="000000" w:themeColor="text1"/>
                    </w:rPr>
                    <w:t>shall</w:t>
                  </w:r>
                  <w:r w:rsidRPr="00A50AF8">
                    <w:rPr>
                      <w:color w:val="000000" w:themeColor="text1"/>
                    </w:rPr>
                    <w:t xml:space="preserve"> not store position or planned / historic navigation data on the remotely controlled </w:t>
                  </w:r>
                  <w:r w:rsidR="00B207F4">
                    <w:rPr>
                      <w:color w:val="000000" w:themeColor="text1"/>
                    </w:rPr>
                    <w:t xml:space="preserve">surface </w:t>
                  </w:r>
                  <w:r w:rsidRPr="00A50AF8">
                    <w:rPr>
                      <w:color w:val="000000" w:themeColor="text1"/>
                    </w:rPr>
                    <w:t>platform.</w:t>
                  </w:r>
                </w:p>
              </w:tc>
              <w:tc>
                <w:tcPr>
                  <w:tcW w:w="1460" w:type="dxa"/>
                  <w:shd w:val="clear" w:color="auto" w:fill="C6EB89"/>
                </w:tcPr>
                <w:p w14:paraId="19C4E97C" w14:textId="77777777" w:rsidR="00142707" w:rsidRPr="00A50AF8" w:rsidRDefault="00142707" w:rsidP="00142707">
                  <w:pPr>
                    <w:spacing w:before="40" w:after="40"/>
                    <w:jc w:val="center"/>
                  </w:pPr>
                  <w:r w:rsidRPr="00A50AF8">
                    <w:t>Essential</w:t>
                  </w:r>
                </w:p>
              </w:tc>
            </w:tr>
            <w:tr w:rsidR="00142707" w:rsidRPr="003E16F6" w14:paraId="347C4CF6" w14:textId="77777777" w:rsidTr="00B207F4">
              <w:trPr>
                <w:cantSplit/>
              </w:trPr>
              <w:tc>
                <w:tcPr>
                  <w:tcW w:w="916" w:type="dxa"/>
                  <w:shd w:val="clear" w:color="auto" w:fill="C6EB89"/>
                </w:tcPr>
                <w:p w14:paraId="105496BF" w14:textId="19B1846C" w:rsidR="00142707" w:rsidRPr="00A50AF8" w:rsidRDefault="00AC22C0" w:rsidP="00142707">
                  <w:pPr>
                    <w:spacing w:before="40" w:after="40"/>
                    <w:jc w:val="center"/>
                  </w:pPr>
                  <w:r>
                    <w:t>E10</w:t>
                  </w:r>
                </w:p>
              </w:tc>
              <w:tc>
                <w:tcPr>
                  <w:tcW w:w="6356" w:type="dxa"/>
                  <w:shd w:val="clear" w:color="auto" w:fill="C6EB89"/>
                </w:tcPr>
                <w:p w14:paraId="1827DAC1" w14:textId="42FAB529" w:rsidR="00142707" w:rsidRPr="00A50AF8" w:rsidRDefault="00142707" w:rsidP="000028A7">
                  <w:pPr>
                    <w:spacing w:before="40" w:after="40" w:line="240" w:lineRule="auto"/>
                  </w:pPr>
                  <w:r w:rsidRPr="00A50AF8">
                    <w:t xml:space="preserve">The system </w:t>
                  </w:r>
                  <w:r w:rsidR="000028A7">
                    <w:t>shall</w:t>
                  </w:r>
                  <w:r w:rsidRPr="00A50AF8">
                    <w:t xml:space="preserve"> be designed to be maintained by the </w:t>
                  </w:r>
                  <w:r w:rsidR="00B207F4">
                    <w:t>trained operator</w:t>
                  </w:r>
                  <w:r w:rsidRPr="00A50AF8">
                    <w:t xml:space="preserve"> with minimum tooling.</w:t>
                  </w:r>
                </w:p>
              </w:tc>
              <w:tc>
                <w:tcPr>
                  <w:tcW w:w="1460" w:type="dxa"/>
                  <w:shd w:val="clear" w:color="auto" w:fill="C6EB89"/>
                </w:tcPr>
                <w:p w14:paraId="4BFFEEE3" w14:textId="77777777" w:rsidR="00142707" w:rsidRPr="00A50AF8" w:rsidRDefault="00142707" w:rsidP="00142707">
                  <w:pPr>
                    <w:spacing w:before="40" w:after="40"/>
                    <w:jc w:val="center"/>
                  </w:pPr>
                  <w:r w:rsidRPr="00A50AF8">
                    <w:t>Essential</w:t>
                  </w:r>
                </w:p>
              </w:tc>
            </w:tr>
            <w:tr w:rsidR="00142707" w:rsidRPr="003E16F6" w14:paraId="76EE1237" w14:textId="77777777" w:rsidTr="00B207F4">
              <w:trPr>
                <w:cantSplit/>
              </w:trPr>
              <w:tc>
                <w:tcPr>
                  <w:tcW w:w="916" w:type="dxa"/>
                  <w:shd w:val="clear" w:color="auto" w:fill="C6EB89"/>
                </w:tcPr>
                <w:p w14:paraId="1FA152AF" w14:textId="5CA2AC3B" w:rsidR="00142707" w:rsidRPr="00A50AF8" w:rsidRDefault="00AC22C0" w:rsidP="00142707">
                  <w:pPr>
                    <w:spacing w:before="40" w:after="40"/>
                    <w:jc w:val="center"/>
                  </w:pPr>
                  <w:r>
                    <w:t>E11</w:t>
                  </w:r>
                </w:p>
              </w:tc>
              <w:tc>
                <w:tcPr>
                  <w:tcW w:w="6356" w:type="dxa"/>
                  <w:shd w:val="clear" w:color="auto" w:fill="C6EB89"/>
                </w:tcPr>
                <w:p w14:paraId="0AEDCAD6" w14:textId="5C8B2656" w:rsidR="00142707" w:rsidRPr="00A50AF8" w:rsidRDefault="00142707" w:rsidP="00D26846">
                  <w:pPr>
                    <w:spacing w:before="40" w:after="40" w:line="240" w:lineRule="auto"/>
                  </w:pPr>
                  <w:r w:rsidRPr="00A50AF8">
                    <w:t xml:space="preserve">The system </w:t>
                  </w:r>
                  <w:r w:rsidR="00D26846">
                    <w:t>shall</w:t>
                  </w:r>
                  <w:r w:rsidRPr="00A50AF8">
                    <w:t xml:space="preserve"> be </w:t>
                  </w:r>
                  <w:r w:rsidR="00D26846">
                    <w:t>capable of being</w:t>
                  </w:r>
                  <w:r w:rsidRPr="00A50AF8">
                    <w:t xml:space="preserve"> stored for up to 6 months without any required maintenance.  </w:t>
                  </w:r>
                </w:p>
              </w:tc>
              <w:tc>
                <w:tcPr>
                  <w:tcW w:w="1460" w:type="dxa"/>
                  <w:shd w:val="clear" w:color="auto" w:fill="C6EB89"/>
                </w:tcPr>
                <w:p w14:paraId="5F8B1D40" w14:textId="77777777" w:rsidR="00142707" w:rsidRPr="00A50AF8" w:rsidRDefault="00142707" w:rsidP="00142707">
                  <w:pPr>
                    <w:spacing w:before="40" w:after="40"/>
                    <w:jc w:val="center"/>
                  </w:pPr>
                  <w:r w:rsidRPr="00A50AF8">
                    <w:t>Essential</w:t>
                  </w:r>
                </w:p>
              </w:tc>
            </w:tr>
            <w:tr w:rsidR="00142707" w:rsidRPr="003E16F6" w14:paraId="44EBA14B" w14:textId="77777777" w:rsidTr="00B207F4">
              <w:trPr>
                <w:cantSplit/>
              </w:trPr>
              <w:tc>
                <w:tcPr>
                  <w:tcW w:w="916" w:type="dxa"/>
                  <w:shd w:val="clear" w:color="auto" w:fill="C6EB89"/>
                </w:tcPr>
                <w:p w14:paraId="263DAC63" w14:textId="659BD049" w:rsidR="00142707" w:rsidRPr="00A50AF8" w:rsidRDefault="00AC22C0" w:rsidP="00142707">
                  <w:pPr>
                    <w:spacing w:before="40" w:after="40"/>
                    <w:jc w:val="center"/>
                  </w:pPr>
                  <w:r>
                    <w:t>E12</w:t>
                  </w:r>
                </w:p>
              </w:tc>
              <w:tc>
                <w:tcPr>
                  <w:tcW w:w="6356" w:type="dxa"/>
                  <w:shd w:val="clear" w:color="auto" w:fill="C6EB89"/>
                </w:tcPr>
                <w:p w14:paraId="270B14BA" w14:textId="77777777" w:rsidR="00142707" w:rsidRPr="00A50AF8" w:rsidRDefault="00142707" w:rsidP="00142707">
                  <w:pPr>
                    <w:spacing w:before="40" w:after="40" w:line="240" w:lineRule="auto"/>
                    <w:rPr>
                      <w:color w:val="000000" w:themeColor="text1"/>
                    </w:rPr>
                  </w:pPr>
                  <w:r w:rsidRPr="00A50AF8">
                    <w:rPr>
                      <w:color w:val="000000" w:themeColor="text1"/>
                    </w:rPr>
                    <w:t xml:space="preserve">The System must support as a minimum, partial protective monitoring.  </w:t>
                  </w:r>
                </w:p>
              </w:tc>
              <w:tc>
                <w:tcPr>
                  <w:tcW w:w="1460" w:type="dxa"/>
                  <w:shd w:val="clear" w:color="auto" w:fill="C6EB89"/>
                </w:tcPr>
                <w:p w14:paraId="6F26F756" w14:textId="77777777" w:rsidR="00142707" w:rsidRPr="00A50AF8" w:rsidRDefault="00142707" w:rsidP="00142707">
                  <w:pPr>
                    <w:spacing w:before="40" w:after="40"/>
                    <w:jc w:val="center"/>
                    <w:rPr>
                      <w:color w:val="000000" w:themeColor="text1"/>
                    </w:rPr>
                  </w:pPr>
                  <w:r w:rsidRPr="00A50AF8">
                    <w:rPr>
                      <w:color w:val="000000" w:themeColor="text1"/>
                    </w:rPr>
                    <w:t>Essential</w:t>
                  </w:r>
                </w:p>
              </w:tc>
            </w:tr>
            <w:tr w:rsidR="00142707" w:rsidRPr="003E16F6" w14:paraId="2CA1A234" w14:textId="77777777" w:rsidTr="00B207F4">
              <w:trPr>
                <w:cantSplit/>
              </w:trPr>
              <w:tc>
                <w:tcPr>
                  <w:tcW w:w="916" w:type="dxa"/>
                  <w:shd w:val="clear" w:color="auto" w:fill="auto"/>
                </w:tcPr>
                <w:p w14:paraId="0E46EA28" w14:textId="4B444C1F" w:rsidR="00142707" w:rsidRPr="00A50AF8" w:rsidRDefault="00AC22C0" w:rsidP="00142707">
                  <w:pPr>
                    <w:spacing w:before="40" w:after="40"/>
                    <w:jc w:val="center"/>
                  </w:pPr>
                  <w:r>
                    <w:t>D1</w:t>
                  </w:r>
                </w:p>
              </w:tc>
              <w:tc>
                <w:tcPr>
                  <w:tcW w:w="6356" w:type="dxa"/>
                  <w:shd w:val="clear" w:color="auto" w:fill="auto"/>
                </w:tcPr>
                <w:p w14:paraId="5191C5FD" w14:textId="27F267EA" w:rsidR="00142707" w:rsidRPr="00A50AF8" w:rsidRDefault="00142707" w:rsidP="00AC22C0">
                  <w:pPr>
                    <w:spacing w:before="40" w:after="40" w:line="240" w:lineRule="auto"/>
                  </w:pPr>
                  <w:r w:rsidRPr="00A50AF8">
                    <w:t xml:space="preserve">The system </w:t>
                  </w:r>
                  <w:r w:rsidR="00AC22C0">
                    <w:t>should</w:t>
                  </w:r>
                  <w:r w:rsidRPr="00A50AF8">
                    <w:t xml:space="preserve"> allow </w:t>
                  </w:r>
                  <w:r w:rsidR="00AC22C0">
                    <w:t xml:space="preserve">for </w:t>
                  </w:r>
                  <w:r w:rsidRPr="00A50AF8">
                    <w:t>future component changes or the addition of other subsystems.</w:t>
                  </w:r>
                </w:p>
              </w:tc>
              <w:tc>
                <w:tcPr>
                  <w:tcW w:w="1460" w:type="dxa"/>
                  <w:shd w:val="clear" w:color="auto" w:fill="auto"/>
                </w:tcPr>
                <w:p w14:paraId="6065635C" w14:textId="77777777" w:rsidR="00142707" w:rsidRPr="00A50AF8" w:rsidRDefault="00142707" w:rsidP="00142707">
                  <w:pPr>
                    <w:spacing w:before="40" w:after="40"/>
                    <w:jc w:val="center"/>
                  </w:pPr>
                  <w:r>
                    <w:t>Desirable</w:t>
                  </w:r>
                </w:p>
              </w:tc>
            </w:tr>
            <w:tr w:rsidR="00142707" w:rsidRPr="003E16F6" w14:paraId="05CD6184" w14:textId="77777777" w:rsidTr="00B207F4">
              <w:trPr>
                <w:cantSplit/>
              </w:trPr>
              <w:tc>
                <w:tcPr>
                  <w:tcW w:w="916" w:type="dxa"/>
                </w:tcPr>
                <w:p w14:paraId="4FD8804D" w14:textId="6F32D408" w:rsidR="00142707" w:rsidRPr="00A50AF8" w:rsidRDefault="00AC22C0" w:rsidP="00142707">
                  <w:pPr>
                    <w:spacing w:before="40" w:after="40" w:line="240" w:lineRule="auto"/>
                    <w:jc w:val="center"/>
                  </w:pPr>
                  <w:r>
                    <w:t>D2</w:t>
                  </w:r>
                </w:p>
              </w:tc>
              <w:tc>
                <w:tcPr>
                  <w:tcW w:w="6356" w:type="dxa"/>
                </w:tcPr>
                <w:p w14:paraId="3FBEFAE4" w14:textId="6A10E8EC" w:rsidR="00142707" w:rsidRPr="00A50AF8" w:rsidRDefault="00142707" w:rsidP="00AC22C0">
                  <w:pPr>
                    <w:spacing w:before="40" w:after="40" w:line="240" w:lineRule="auto"/>
                  </w:pPr>
                  <w:r w:rsidRPr="00A50AF8">
                    <w:t xml:space="preserve">Should be capable of dynamic station-keeping in sea-state F3 within a </w:t>
                  </w:r>
                  <w:r w:rsidRPr="008D4208">
                    <w:t>3m</w:t>
                  </w:r>
                  <w:r w:rsidRPr="00A50AF8">
                    <w:t xml:space="preserve"> radius at 2 x sigma.</w:t>
                  </w:r>
                </w:p>
              </w:tc>
              <w:tc>
                <w:tcPr>
                  <w:tcW w:w="1460" w:type="dxa"/>
                </w:tcPr>
                <w:p w14:paraId="1CABCC68" w14:textId="77777777" w:rsidR="00142707" w:rsidRPr="00A50AF8" w:rsidRDefault="00142707" w:rsidP="00142707">
                  <w:pPr>
                    <w:spacing w:before="40" w:after="40" w:line="240" w:lineRule="auto"/>
                    <w:jc w:val="center"/>
                  </w:pPr>
                  <w:r w:rsidRPr="00A50AF8">
                    <w:t>Desirable</w:t>
                  </w:r>
                </w:p>
              </w:tc>
            </w:tr>
            <w:tr w:rsidR="00142707" w:rsidRPr="003E16F6" w14:paraId="2E977722" w14:textId="77777777" w:rsidTr="00B207F4">
              <w:trPr>
                <w:cantSplit/>
              </w:trPr>
              <w:tc>
                <w:tcPr>
                  <w:tcW w:w="916" w:type="dxa"/>
                </w:tcPr>
                <w:p w14:paraId="3322AD1E" w14:textId="4CB47C65" w:rsidR="00142707" w:rsidRPr="00A50AF8" w:rsidRDefault="00AC22C0" w:rsidP="00142707">
                  <w:pPr>
                    <w:spacing w:before="40" w:after="40" w:line="240" w:lineRule="auto"/>
                    <w:jc w:val="center"/>
                  </w:pPr>
                  <w:r>
                    <w:t>D3</w:t>
                  </w:r>
                </w:p>
              </w:tc>
              <w:tc>
                <w:tcPr>
                  <w:tcW w:w="6356" w:type="dxa"/>
                </w:tcPr>
                <w:p w14:paraId="54581929" w14:textId="069D8869" w:rsidR="00142707" w:rsidRPr="00A50AF8" w:rsidRDefault="00142707" w:rsidP="00AC22C0">
                  <w:pPr>
                    <w:spacing w:before="40" w:after="40" w:line="240" w:lineRule="auto"/>
                  </w:pPr>
                  <w:r w:rsidRPr="00A50AF8">
                    <w:t>The system should be capable of operating using supervised autonomy for path planning, obstacle detection &amp; avoidance.</w:t>
                  </w:r>
                </w:p>
              </w:tc>
              <w:tc>
                <w:tcPr>
                  <w:tcW w:w="1460" w:type="dxa"/>
                </w:tcPr>
                <w:p w14:paraId="52CA1BC0" w14:textId="77777777" w:rsidR="00142707" w:rsidRPr="00A50AF8" w:rsidRDefault="00142707" w:rsidP="00142707">
                  <w:pPr>
                    <w:spacing w:before="40" w:after="40" w:line="240" w:lineRule="auto"/>
                    <w:jc w:val="center"/>
                  </w:pPr>
                  <w:r w:rsidRPr="00A50AF8">
                    <w:t>Desirable</w:t>
                  </w:r>
                </w:p>
              </w:tc>
            </w:tr>
            <w:tr w:rsidR="00142707" w:rsidRPr="003E16F6" w14:paraId="5174410A" w14:textId="77777777" w:rsidTr="00B207F4">
              <w:trPr>
                <w:cantSplit/>
              </w:trPr>
              <w:tc>
                <w:tcPr>
                  <w:tcW w:w="916" w:type="dxa"/>
                </w:tcPr>
                <w:p w14:paraId="03C219CA" w14:textId="08D67548" w:rsidR="00142707" w:rsidRPr="00A50AF8" w:rsidRDefault="00AC22C0" w:rsidP="00142707">
                  <w:pPr>
                    <w:spacing w:before="40" w:after="40" w:line="240" w:lineRule="auto"/>
                    <w:jc w:val="center"/>
                  </w:pPr>
                  <w:r>
                    <w:t>D4</w:t>
                  </w:r>
                </w:p>
              </w:tc>
              <w:tc>
                <w:tcPr>
                  <w:tcW w:w="6356" w:type="dxa"/>
                </w:tcPr>
                <w:p w14:paraId="486403F8" w14:textId="77777777" w:rsidR="00142707" w:rsidRPr="00A50AF8" w:rsidRDefault="00142707" w:rsidP="00142707">
                  <w:pPr>
                    <w:spacing w:before="40" w:after="40" w:line="240" w:lineRule="auto"/>
                  </w:pPr>
                  <w:r w:rsidRPr="00A50AF8">
                    <w:t>The system should have an autonomous “follow-me” capability to keep station with the crewed support vessel and/or ROV.</w:t>
                  </w:r>
                </w:p>
              </w:tc>
              <w:tc>
                <w:tcPr>
                  <w:tcW w:w="1460" w:type="dxa"/>
                </w:tcPr>
                <w:p w14:paraId="3FF913AA" w14:textId="77777777" w:rsidR="00142707" w:rsidRPr="00A50AF8" w:rsidRDefault="00142707" w:rsidP="00142707">
                  <w:pPr>
                    <w:spacing w:before="40" w:after="40" w:line="240" w:lineRule="auto"/>
                    <w:jc w:val="center"/>
                  </w:pPr>
                  <w:r w:rsidRPr="00A50AF8">
                    <w:t>Desirable</w:t>
                  </w:r>
                </w:p>
              </w:tc>
            </w:tr>
            <w:tr w:rsidR="00142707" w:rsidRPr="003E16F6" w14:paraId="1576EE37" w14:textId="77777777" w:rsidTr="00B207F4">
              <w:trPr>
                <w:cantSplit/>
              </w:trPr>
              <w:tc>
                <w:tcPr>
                  <w:tcW w:w="916" w:type="dxa"/>
                </w:tcPr>
                <w:p w14:paraId="73F00621" w14:textId="39E5240F" w:rsidR="00142707" w:rsidRPr="00A50AF8" w:rsidRDefault="000028A7" w:rsidP="00142707">
                  <w:pPr>
                    <w:spacing w:before="40" w:after="40" w:line="240" w:lineRule="auto"/>
                    <w:jc w:val="center"/>
                  </w:pPr>
                  <w:r>
                    <w:t>D5</w:t>
                  </w:r>
                </w:p>
              </w:tc>
              <w:tc>
                <w:tcPr>
                  <w:tcW w:w="6356" w:type="dxa"/>
                </w:tcPr>
                <w:p w14:paraId="5A281699" w14:textId="47FC351E" w:rsidR="00142707" w:rsidRPr="00A50AF8" w:rsidRDefault="00142707" w:rsidP="00AC22C0">
                  <w:pPr>
                    <w:spacing w:before="40" w:after="40" w:line="240" w:lineRule="auto"/>
                    <w:rPr>
                      <w:strike/>
                    </w:rPr>
                  </w:pPr>
                  <w:r w:rsidRPr="00A50AF8">
                    <w:t>The system should be capable of self-navigating the platform to a given location or waypoint.</w:t>
                  </w:r>
                </w:p>
              </w:tc>
              <w:tc>
                <w:tcPr>
                  <w:tcW w:w="1460" w:type="dxa"/>
                </w:tcPr>
                <w:p w14:paraId="4EF7DA1A" w14:textId="77777777" w:rsidR="00142707" w:rsidRPr="00A50AF8" w:rsidRDefault="00142707" w:rsidP="00142707">
                  <w:pPr>
                    <w:spacing w:before="40" w:after="40" w:line="240" w:lineRule="auto"/>
                    <w:jc w:val="center"/>
                  </w:pPr>
                  <w:r w:rsidRPr="00A50AF8">
                    <w:t>Desirable</w:t>
                  </w:r>
                </w:p>
              </w:tc>
            </w:tr>
            <w:tr w:rsidR="00142707" w:rsidRPr="003E16F6" w14:paraId="2D666C91" w14:textId="77777777" w:rsidTr="00B207F4">
              <w:trPr>
                <w:cantSplit/>
              </w:trPr>
              <w:tc>
                <w:tcPr>
                  <w:tcW w:w="916" w:type="dxa"/>
                  <w:shd w:val="clear" w:color="auto" w:fill="FFFFFF" w:themeFill="background1"/>
                </w:tcPr>
                <w:p w14:paraId="05E83A94" w14:textId="59AA70D1" w:rsidR="00142707" w:rsidRPr="00A50AF8" w:rsidRDefault="000028A7" w:rsidP="00142707">
                  <w:pPr>
                    <w:spacing w:before="40" w:after="40" w:line="240" w:lineRule="auto"/>
                    <w:jc w:val="center"/>
                  </w:pPr>
                  <w:r>
                    <w:t>D6</w:t>
                  </w:r>
                </w:p>
              </w:tc>
              <w:tc>
                <w:tcPr>
                  <w:tcW w:w="6356" w:type="dxa"/>
                  <w:shd w:val="clear" w:color="auto" w:fill="FFFFFF" w:themeFill="background1"/>
                </w:tcPr>
                <w:p w14:paraId="7DB1A153" w14:textId="165AEFFD" w:rsidR="00142707" w:rsidRPr="00AC22C0" w:rsidRDefault="00142707" w:rsidP="00AC22C0">
                  <w:pPr>
                    <w:pStyle w:val="Default"/>
                    <w:spacing w:before="40" w:after="40"/>
                    <w:rPr>
                      <w:rFonts w:ascii="Tahoma" w:hAnsi="Tahoma" w:cs="Tahoma"/>
                      <w:sz w:val="22"/>
                      <w:szCs w:val="22"/>
                    </w:rPr>
                  </w:pPr>
                  <w:r w:rsidRPr="00A50AF8">
                    <w:rPr>
                      <w:rFonts w:ascii="Tahoma" w:hAnsi="Tahoma" w:cs="Tahoma"/>
                      <w:sz w:val="22"/>
                      <w:szCs w:val="22"/>
                    </w:rPr>
                    <w:t xml:space="preserve">The system </w:t>
                  </w:r>
                  <w:r w:rsidR="00AC22C0">
                    <w:rPr>
                      <w:rFonts w:ascii="Tahoma" w:hAnsi="Tahoma" w:cs="Tahoma"/>
                      <w:sz w:val="22"/>
                      <w:szCs w:val="22"/>
                    </w:rPr>
                    <w:t>should</w:t>
                  </w:r>
                  <w:r w:rsidRPr="00A50AF8">
                    <w:rPr>
                      <w:rFonts w:ascii="Tahoma" w:hAnsi="Tahoma" w:cs="Tahoma"/>
                      <w:sz w:val="22"/>
                      <w:szCs w:val="22"/>
                    </w:rPr>
                    <w:t xml:space="preserve"> provide obstacle detection and avoidance capability (separate costed option)</w:t>
                  </w:r>
                </w:p>
              </w:tc>
              <w:tc>
                <w:tcPr>
                  <w:tcW w:w="1460" w:type="dxa"/>
                  <w:shd w:val="clear" w:color="auto" w:fill="FFFFFF" w:themeFill="background1"/>
                </w:tcPr>
                <w:p w14:paraId="2286EE08" w14:textId="77777777" w:rsidR="00142707" w:rsidRPr="00A50AF8" w:rsidRDefault="00142707" w:rsidP="00142707">
                  <w:pPr>
                    <w:spacing w:before="40" w:after="40" w:line="240" w:lineRule="auto"/>
                    <w:jc w:val="center"/>
                  </w:pPr>
                  <w:r w:rsidRPr="00A50AF8">
                    <w:t>Desirable</w:t>
                  </w:r>
                </w:p>
              </w:tc>
            </w:tr>
            <w:tr w:rsidR="00142707" w:rsidRPr="003E16F6" w14:paraId="63D17263" w14:textId="77777777" w:rsidTr="00B207F4">
              <w:trPr>
                <w:cantSplit/>
              </w:trPr>
              <w:tc>
                <w:tcPr>
                  <w:tcW w:w="916" w:type="dxa"/>
                </w:tcPr>
                <w:p w14:paraId="53DBE786" w14:textId="44E51B99" w:rsidR="00142707" w:rsidRPr="00A50AF8" w:rsidRDefault="000028A7" w:rsidP="00142707">
                  <w:pPr>
                    <w:spacing w:before="40" w:after="40" w:line="240" w:lineRule="auto"/>
                    <w:jc w:val="center"/>
                  </w:pPr>
                  <w:r>
                    <w:t>D7</w:t>
                  </w:r>
                </w:p>
              </w:tc>
              <w:tc>
                <w:tcPr>
                  <w:tcW w:w="6356" w:type="dxa"/>
                </w:tcPr>
                <w:p w14:paraId="364DCF2E" w14:textId="226FF4C5" w:rsidR="00142707" w:rsidRPr="00A50AF8" w:rsidRDefault="00142707" w:rsidP="000028A7">
                  <w:pPr>
                    <w:spacing w:before="40" w:after="40" w:line="240" w:lineRule="auto"/>
                  </w:pPr>
                  <w:r w:rsidRPr="00A50AF8">
                    <w:t>The system should be designed to be stored for up to 12 months without any required maintenance.</w:t>
                  </w:r>
                </w:p>
              </w:tc>
              <w:tc>
                <w:tcPr>
                  <w:tcW w:w="1460" w:type="dxa"/>
                </w:tcPr>
                <w:p w14:paraId="6211E6D5" w14:textId="77777777" w:rsidR="00142707" w:rsidRPr="00A50AF8" w:rsidRDefault="00142707" w:rsidP="00142707">
                  <w:pPr>
                    <w:spacing w:before="40" w:after="40" w:line="240" w:lineRule="auto"/>
                    <w:jc w:val="center"/>
                  </w:pPr>
                  <w:r w:rsidRPr="00A50AF8">
                    <w:t>Desirable</w:t>
                  </w:r>
                </w:p>
              </w:tc>
            </w:tr>
            <w:tr w:rsidR="00142707" w:rsidRPr="003E16F6" w14:paraId="5F15A0CA" w14:textId="77777777" w:rsidTr="00B207F4">
              <w:trPr>
                <w:cantSplit/>
              </w:trPr>
              <w:tc>
                <w:tcPr>
                  <w:tcW w:w="916" w:type="dxa"/>
                  <w:shd w:val="clear" w:color="auto" w:fill="FFFFFF" w:themeFill="background1"/>
                </w:tcPr>
                <w:p w14:paraId="751E2737" w14:textId="17F3B155" w:rsidR="00142707" w:rsidRPr="00A50AF8" w:rsidRDefault="000028A7" w:rsidP="00142707">
                  <w:pPr>
                    <w:spacing w:before="40" w:after="40" w:line="240" w:lineRule="auto"/>
                    <w:jc w:val="center"/>
                  </w:pPr>
                  <w:r>
                    <w:t>D8</w:t>
                  </w:r>
                </w:p>
              </w:tc>
              <w:tc>
                <w:tcPr>
                  <w:tcW w:w="6356" w:type="dxa"/>
                  <w:shd w:val="clear" w:color="auto" w:fill="FFFFFF" w:themeFill="background1"/>
                </w:tcPr>
                <w:p w14:paraId="20D34E5C" w14:textId="576FBE51" w:rsidR="00142707" w:rsidRPr="00A50AF8" w:rsidRDefault="00142707" w:rsidP="000028A7">
                  <w:pPr>
                    <w:spacing w:before="40" w:after="40" w:line="240" w:lineRule="auto"/>
                    <w:rPr>
                      <w:color w:val="000000" w:themeColor="text1"/>
                    </w:rPr>
                  </w:pPr>
                  <w:r w:rsidRPr="00A50AF8">
                    <w:rPr>
                      <w:color w:val="000000" w:themeColor="text1"/>
                    </w:rPr>
                    <w:t>Data held on all equipment (data at r</w:t>
                  </w:r>
                  <w:r w:rsidR="000028A7">
                    <w:rPr>
                      <w:color w:val="000000" w:themeColor="text1"/>
                    </w:rPr>
                    <w:t>est) should be encrypted with a UK MoD</w:t>
                  </w:r>
                  <w:r w:rsidRPr="00A50AF8">
                    <w:rPr>
                      <w:color w:val="000000" w:themeColor="text1"/>
                    </w:rPr>
                    <w:t xml:space="preserve"> </w:t>
                  </w:r>
                  <w:r w:rsidR="000028A7">
                    <w:rPr>
                      <w:color w:val="000000" w:themeColor="text1"/>
                    </w:rPr>
                    <w:t>approved software.</w:t>
                  </w:r>
                  <w:r w:rsidRPr="00A50AF8">
                    <w:rPr>
                      <w:color w:val="000000" w:themeColor="text1"/>
                    </w:rPr>
                    <w:t xml:space="preserve">  </w:t>
                  </w:r>
                </w:p>
              </w:tc>
              <w:tc>
                <w:tcPr>
                  <w:tcW w:w="1460" w:type="dxa"/>
                  <w:shd w:val="clear" w:color="auto" w:fill="FFFFFF" w:themeFill="background1"/>
                </w:tcPr>
                <w:p w14:paraId="6571F01E" w14:textId="77777777" w:rsidR="00142707" w:rsidRPr="00A50AF8" w:rsidRDefault="00142707" w:rsidP="00142707">
                  <w:pPr>
                    <w:spacing w:before="40" w:after="40" w:line="240" w:lineRule="auto"/>
                    <w:jc w:val="center"/>
                    <w:rPr>
                      <w:color w:val="000000" w:themeColor="text1"/>
                    </w:rPr>
                  </w:pPr>
                  <w:r w:rsidRPr="00A50AF8">
                    <w:rPr>
                      <w:color w:val="000000" w:themeColor="text1"/>
                    </w:rPr>
                    <w:t>Desirable</w:t>
                  </w:r>
                </w:p>
              </w:tc>
            </w:tr>
            <w:tr w:rsidR="00142707" w:rsidRPr="003E16F6" w14:paraId="68BB0972" w14:textId="77777777" w:rsidTr="00B207F4">
              <w:trPr>
                <w:cantSplit/>
              </w:trPr>
              <w:tc>
                <w:tcPr>
                  <w:tcW w:w="916" w:type="dxa"/>
                  <w:shd w:val="clear" w:color="auto" w:fill="FFFFFF" w:themeFill="background1"/>
                </w:tcPr>
                <w:p w14:paraId="5BC642D1" w14:textId="636FBD23" w:rsidR="00142707" w:rsidRPr="00A50AF8" w:rsidRDefault="000028A7" w:rsidP="00142707">
                  <w:pPr>
                    <w:spacing w:before="40" w:after="40" w:line="240" w:lineRule="auto"/>
                    <w:jc w:val="center"/>
                  </w:pPr>
                  <w:r>
                    <w:t>D9</w:t>
                  </w:r>
                </w:p>
              </w:tc>
              <w:tc>
                <w:tcPr>
                  <w:tcW w:w="6356" w:type="dxa"/>
                  <w:shd w:val="clear" w:color="auto" w:fill="FFFFFF" w:themeFill="background1"/>
                </w:tcPr>
                <w:p w14:paraId="5FFE392B" w14:textId="3B185D01" w:rsidR="00142707" w:rsidRPr="00A50AF8" w:rsidRDefault="000028A7" w:rsidP="000028A7">
                  <w:pPr>
                    <w:spacing w:before="40" w:after="40" w:line="240" w:lineRule="auto"/>
                    <w:rPr>
                      <w:color w:val="000000" w:themeColor="text1"/>
                    </w:rPr>
                  </w:pPr>
                  <w:r>
                    <w:rPr>
                      <w:color w:val="000000" w:themeColor="text1"/>
                    </w:rPr>
                    <w:t xml:space="preserve">Transmitted data </w:t>
                  </w:r>
                  <w:r w:rsidR="00142707" w:rsidRPr="00A50AF8">
                    <w:rPr>
                      <w:color w:val="000000" w:themeColor="text1"/>
                    </w:rPr>
                    <w:t xml:space="preserve">should be encrypted </w:t>
                  </w:r>
                  <w:r>
                    <w:rPr>
                      <w:color w:val="000000" w:themeColor="text1"/>
                    </w:rPr>
                    <w:t>with a UK MoD</w:t>
                  </w:r>
                  <w:r w:rsidRPr="00A50AF8">
                    <w:rPr>
                      <w:color w:val="000000" w:themeColor="text1"/>
                    </w:rPr>
                    <w:t xml:space="preserve"> </w:t>
                  </w:r>
                  <w:r>
                    <w:rPr>
                      <w:color w:val="000000" w:themeColor="text1"/>
                    </w:rPr>
                    <w:t>approved software</w:t>
                  </w:r>
                  <w:r w:rsidR="00161938">
                    <w:rPr>
                      <w:color w:val="000000" w:themeColor="text1"/>
                    </w:rPr>
                    <w:t xml:space="preserve"> or standard</w:t>
                  </w:r>
                  <w:r>
                    <w:rPr>
                      <w:color w:val="000000" w:themeColor="text1"/>
                    </w:rPr>
                    <w:t>.</w:t>
                  </w:r>
                  <w:r w:rsidR="00142707" w:rsidRPr="00A50AF8">
                    <w:rPr>
                      <w:color w:val="000000" w:themeColor="text1"/>
                    </w:rPr>
                    <w:t xml:space="preserve"> </w:t>
                  </w:r>
                </w:p>
              </w:tc>
              <w:tc>
                <w:tcPr>
                  <w:tcW w:w="1460" w:type="dxa"/>
                  <w:shd w:val="clear" w:color="auto" w:fill="FFFFFF" w:themeFill="background1"/>
                </w:tcPr>
                <w:p w14:paraId="36E42061" w14:textId="77777777" w:rsidR="00142707" w:rsidRPr="00A50AF8" w:rsidRDefault="00142707" w:rsidP="00142707">
                  <w:pPr>
                    <w:spacing w:before="40" w:after="40" w:line="240" w:lineRule="auto"/>
                    <w:jc w:val="center"/>
                    <w:rPr>
                      <w:color w:val="000000" w:themeColor="text1"/>
                    </w:rPr>
                  </w:pPr>
                  <w:r w:rsidRPr="00A50AF8">
                    <w:rPr>
                      <w:color w:val="000000" w:themeColor="text1"/>
                    </w:rPr>
                    <w:t>Desirable</w:t>
                  </w:r>
                </w:p>
              </w:tc>
            </w:tr>
            <w:tr w:rsidR="00142707" w:rsidRPr="003E16F6" w14:paraId="31ADB830" w14:textId="77777777" w:rsidTr="00B207F4">
              <w:trPr>
                <w:cantSplit/>
              </w:trPr>
              <w:tc>
                <w:tcPr>
                  <w:tcW w:w="916" w:type="dxa"/>
                </w:tcPr>
                <w:p w14:paraId="5E4F9570" w14:textId="6F403DD2" w:rsidR="00142707" w:rsidRPr="00A50AF8" w:rsidRDefault="000028A7" w:rsidP="00142707">
                  <w:pPr>
                    <w:spacing w:before="40" w:after="40" w:line="240" w:lineRule="auto"/>
                    <w:jc w:val="center"/>
                  </w:pPr>
                  <w:r>
                    <w:t>D</w:t>
                  </w:r>
                  <w:r w:rsidR="00142707" w:rsidRPr="00A50AF8">
                    <w:t>10</w:t>
                  </w:r>
                </w:p>
              </w:tc>
              <w:tc>
                <w:tcPr>
                  <w:tcW w:w="6356" w:type="dxa"/>
                </w:tcPr>
                <w:p w14:paraId="2E24CC38" w14:textId="3E2C6D71" w:rsidR="00142707" w:rsidRPr="00A50AF8" w:rsidRDefault="00142707" w:rsidP="00142707">
                  <w:pPr>
                    <w:spacing w:before="40" w:after="40" w:line="240" w:lineRule="auto"/>
                    <w:rPr>
                      <w:color w:val="000000" w:themeColor="text1"/>
                    </w:rPr>
                  </w:pPr>
                  <w:r w:rsidRPr="00A50AF8">
                    <w:rPr>
                      <w:color w:val="000000" w:themeColor="text1"/>
                    </w:rPr>
                    <w:t>The System should be capable of enforcing Role Based Access Control (RAC)</w:t>
                  </w:r>
                  <w:r w:rsidR="000028A7">
                    <w:rPr>
                      <w:color w:val="000000" w:themeColor="text1"/>
                    </w:rPr>
                    <w:t xml:space="preserve"> for up to 50 accounts</w:t>
                  </w:r>
                  <w:r w:rsidRPr="00A50AF8">
                    <w:rPr>
                      <w:color w:val="000000" w:themeColor="text1"/>
                    </w:rPr>
                    <w:t xml:space="preserve">. </w:t>
                  </w:r>
                  <w:r w:rsidR="000028A7" w:rsidRPr="00A50AF8">
                    <w:rPr>
                      <w:color w:val="000000" w:themeColor="text1"/>
                    </w:rPr>
                    <w:t>Access control shall be commensurate with protecting SECRET material.</w:t>
                  </w:r>
                </w:p>
              </w:tc>
              <w:tc>
                <w:tcPr>
                  <w:tcW w:w="1460" w:type="dxa"/>
                </w:tcPr>
                <w:p w14:paraId="54BB54B6" w14:textId="77777777" w:rsidR="00142707" w:rsidRPr="00A50AF8" w:rsidRDefault="00142707" w:rsidP="00142707">
                  <w:pPr>
                    <w:spacing w:before="40" w:after="40" w:line="240" w:lineRule="auto"/>
                    <w:jc w:val="center"/>
                    <w:rPr>
                      <w:color w:val="000000" w:themeColor="text1"/>
                    </w:rPr>
                  </w:pPr>
                  <w:r w:rsidRPr="00A50AF8">
                    <w:rPr>
                      <w:color w:val="000000" w:themeColor="text1"/>
                    </w:rPr>
                    <w:t>Desirable</w:t>
                  </w:r>
                </w:p>
              </w:tc>
            </w:tr>
          </w:tbl>
          <w:p w14:paraId="0DEBF386" w14:textId="128171E6" w:rsidR="007A1D95" w:rsidRPr="007A1D95" w:rsidRDefault="00142707" w:rsidP="007A1D95">
            <w:r>
              <w:t xml:space="preserve"> </w:t>
            </w:r>
          </w:p>
        </w:tc>
      </w:tr>
      <w:tr w:rsidR="007C6057" w14:paraId="4365B329"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77777777" w:rsidR="0032635D" w:rsidRDefault="0032635D" w:rsidP="00161938">
            <w:pPr>
              <w:rPr>
                <w:b/>
                <w:bCs/>
                <w:szCs w:val="22"/>
              </w:rPr>
            </w:pPr>
            <w:r>
              <w:rPr>
                <w:b/>
                <w:bCs/>
                <w:szCs w:val="22"/>
              </w:rPr>
              <w:lastRenderedPageBreak/>
              <w:t>1.5</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166C5F7C" w:rsidR="0032635D" w:rsidRPr="00701FD0" w:rsidRDefault="0032635D" w:rsidP="006D6CF5">
            <w:pPr>
              <w:rPr>
                <w:rStyle w:val="Strong"/>
                <w:b w:val="0"/>
              </w:rPr>
            </w:pPr>
            <w:r w:rsidRPr="0032635D">
              <w:rPr>
                <w:rStyle w:val="Strong"/>
              </w:rPr>
              <w:t>Options or follow on work</w:t>
            </w:r>
          </w:p>
        </w:tc>
      </w:tr>
      <w:tr w:rsidR="007C6057" w14:paraId="2A344E27"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Default="0032635D" w:rsidP="00161938">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23E1D851" w14:textId="22E7F864" w:rsidR="001C3412" w:rsidRPr="00A17974" w:rsidRDefault="00A17974" w:rsidP="00DE7BBE">
            <w:pPr>
              <w:rPr>
                <w:rStyle w:val="Strong"/>
                <w:b w:val="0"/>
                <w:bCs w:val="0"/>
              </w:rPr>
            </w:pPr>
            <w:r>
              <w:t>None</w:t>
            </w:r>
          </w:p>
        </w:tc>
      </w:tr>
    </w:tbl>
    <w:p w14:paraId="33A706E2" w14:textId="1F0AE952" w:rsidR="0032635D" w:rsidRPr="007A1D95" w:rsidRDefault="0032635D" w:rsidP="007A1D95">
      <w:pPr>
        <w:sectPr w:rsidR="0032635D" w:rsidRPr="007A1D95" w:rsidSect="009A7399">
          <w:headerReference w:type="even" r:id="rId11"/>
          <w:headerReference w:type="default" r:id="rId12"/>
          <w:footerReference w:type="default" r:id="rId13"/>
          <w:headerReference w:type="first" r:id="rId14"/>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843"/>
        <w:gridCol w:w="4677"/>
        <w:gridCol w:w="2694"/>
      </w:tblGrid>
      <w:tr w:rsidR="003C76E5" w:rsidRPr="00BD2238" w14:paraId="56DF4099" w14:textId="77777777" w:rsidTr="00E61E09">
        <w:trPr>
          <w:trHeight w:val="242"/>
        </w:trPr>
        <w:tc>
          <w:tcPr>
            <w:tcW w:w="1135" w:type="dxa"/>
            <w:shd w:val="clear" w:color="auto" w:fill="F2F2F2" w:themeFill="background1" w:themeFillShade="F2"/>
            <w:vAlign w:val="center"/>
          </w:tcPr>
          <w:p w14:paraId="29BFE857"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42411C16" w14:textId="5F9E18EA"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14:paraId="62A555B1" w14:textId="77777777" w:rsidTr="001D2E34">
        <w:trPr>
          <w:trHeight w:val="1598"/>
        </w:trPr>
        <w:tc>
          <w:tcPr>
            <w:tcW w:w="1135" w:type="dxa"/>
            <w:shd w:val="clear" w:color="auto" w:fill="F2F2F2" w:themeFill="background1" w:themeFillShade="F2"/>
            <w:hideMark/>
          </w:tcPr>
          <w:p w14:paraId="4DBE07CC" w14:textId="77777777"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14:paraId="0E3DEB43"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14:paraId="78772E1F" w14:textId="77777777"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14:paraId="0F3151BA" w14:textId="77777777"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14:paraId="721906C9" w14:textId="77777777" w:rsidR="003C76E5" w:rsidRPr="0092576D" w:rsidRDefault="003C76E5" w:rsidP="003C76E5">
            <w:pPr>
              <w:rPr>
                <w:rStyle w:val="Strong"/>
              </w:rPr>
            </w:pPr>
            <w:r w:rsidRPr="0092576D">
              <w:rPr>
                <w:rStyle w:val="Strong"/>
              </w:rPr>
              <w:t xml:space="preserve">TRL* </w:t>
            </w:r>
          </w:p>
        </w:tc>
        <w:tc>
          <w:tcPr>
            <w:tcW w:w="1843" w:type="dxa"/>
            <w:shd w:val="clear" w:color="auto" w:fill="F2F2F2" w:themeFill="background1" w:themeFillShade="F2"/>
            <w:hideMark/>
          </w:tcPr>
          <w:p w14:paraId="45265264" w14:textId="77777777" w:rsidR="003C76E5" w:rsidRPr="0092576D" w:rsidRDefault="003C76E5" w:rsidP="003C76E5">
            <w:pPr>
              <w:rPr>
                <w:rStyle w:val="Strong"/>
              </w:rPr>
            </w:pPr>
            <w:r w:rsidRPr="0092576D">
              <w:rPr>
                <w:rStyle w:val="Strong"/>
              </w:rPr>
              <w:t>Expected classification (subject to change)</w:t>
            </w:r>
          </w:p>
        </w:tc>
        <w:tc>
          <w:tcPr>
            <w:tcW w:w="4677" w:type="dxa"/>
            <w:shd w:val="clear" w:color="auto" w:fill="F2F2F2" w:themeFill="background1" w:themeFillShade="F2"/>
            <w:hideMark/>
          </w:tcPr>
          <w:p w14:paraId="6A33AC74"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5B6BCE15" w14:textId="77777777" w:rsidR="003C76E5" w:rsidRPr="00BB1269" w:rsidRDefault="003C76E5" w:rsidP="003C76E5">
            <w:pPr>
              <w:rPr>
                <w:b/>
              </w:rPr>
            </w:pPr>
            <w:r w:rsidRPr="00BB1269">
              <w:rPr>
                <w:b/>
              </w:rPr>
              <w:t>IPR DEFCON/ Condition</w:t>
            </w:r>
          </w:p>
          <w:p w14:paraId="51CDE3B4" w14:textId="29D12115" w:rsidR="003C76E5" w:rsidRPr="00AC3789" w:rsidRDefault="003C76E5" w:rsidP="00F167C8"/>
        </w:tc>
      </w:tr>
      <w:tr w:rsidR="003C76E5" w:rsidRPr="00BD2238" w14:paraId="7BC20990" w14:textId="77777777" w:rsidTr="001D2E34">
        <w:trPr>
          <w:trHeight w:val="419"/>
        </w:trPr>
        <w:tc>
          <w:tcPr>
            <w:tcW w:w="1135" w:type="dxa"/>
            <w:hideMark/>
          </w:tcPr>
          <w:p w14:paraId="7BD55751" w14:textId="5878336C" w:rsidR="003C76E5" w:rsidRPr="00A17974" w:rsidRDefault="006D6CF5" w:rsidP="003C76E5">
            <w:pPr>
              <w:rPr>
                <w:szCs w:val="22"/>
              </w:rPr>
            </w:pPr>
            <w:r w:rsidRPr="00A17974">
              <w:rPr>
                <w:szCs w:val="22"/>
              </w:rPr>
              <w:t xml:space="preserve">D </w:t>
            </w:r>
            <w:r w:rsidR="007A1D95" w:rsidRPr="00A17974">
              <w:rPr>
                <w:szCs w:val="22"/>
              </w:rPr>
              <w:t>–</w:t>
            </w:r>
            <w:r w:rsidR="003C76E5" w:rsidRPr="00A17974">
              <w:rPr>
                <w:szCs w:val="22"/>
              </w:rPr>
              <w:t xml:space="preserve"> 1</w:t>
            </w:r>
            <w:r w:rsidR="007A1D95" w:rsidRPr="00A17974">
              <w:rPr>
                <w:szCs w:val="22"/>
              </w:rPr>
              <w:t xml:space="preserve">  </w:t>
            </w:r>
          </w:p>
          <w:p w14:paraId="4283AD78" w14:textId="77777777" w:rsidR="003C76E5" w:rsidRPr="00A17974" w:rsidRDefault="003C76E5" w:rsidP="003C76E5">
            <w:pPr>
              <w:rPr>
                <w:sz w:val="20"/>
                <w:szCs w:val="20"/>
              </w:rPr>
            </w:pPr>
          </w:p>
        </w:tc>
        <w:tc>
          <w:tcPr>
            <w:tcW w:w="2503" w:type="dxa"/>
            <w:hideMark/>
          </w:tcPr>
          <w:p w14:paraId="50A2B5ED" w14:textId="27165643" w:rsidR="003C76E5" w:rsidRPr="00A17974" w:rsidRDefault="00A17974" w:rsidP="003C76E5">
            <w:r>
              <w:t>RC&amp;DP System</w:t>
            </w:r>
          </w:p>
        </w:tc>
        <w:tc>
          <w:tcPr>
            <w:tcW w:w="1041" w:type="dxa"/>
            <w:hideMark/>
          </w:tcPr>
          <w:p w14:paraId="63F785C8" w14:textId="77777777" w:rsidR="00CD5FAC" w:rsidRDefault="007D2D10" w:rsidP="00CD5FAC">
            <w:r>
              <w:t>Before 3</w:t>
            </w:r>
            <w:r w:rsidR="00CD5FAC">
              <w:t>0</w:t>
            </w:r>
            <w:r>
              <w:t xml:space="preserve"> </w:t>
            </w:r>
            <w:r w:rsidR="00CD5FAC">
              <w:t>August</w:t>
            </w:r>
          </w:p>
          <w:p w14:paraId="0D2A1D11" w14:textId="490F1DD0" w:rsidR="003C76E5" w:rsidRPr="00A17974" w:rsidRDefault="007D2D10" w:rsidP="00CD5FAC">
            <w:r>
              <w:t>23</w:t>
            </w:r>
            <w:r w:rsidR="007A1D95" w:rsidRPr="00A17974">
              <w:t xml:space="preserve"> </w:t>
            </w:r>
          </w:p>
        </w:tc>
        <w:tc>
          <w:tcPr>
            <w:tcW w:w="1417" w:type="dxa"/>
            <w:hideMark/>
          </w:tcPr>
          <w:p w14:paraId="23A9D218" w14:textId="14D7B1CB" w:rsidR="003C76E5" w:rsidRPr="00A17974" w:rsidRDefault="007D2D10" w:rsidP="003C76E5">
            <w:r>
              <w:t>Hardware</w:t>
            </w:r>
            <w:r w:rsidR="00C64F7C">
              <w:t xml:space="preserve"> and software</w:t>
            </w:r>
          </w:p>
        </w:tc>
        <w:tc>
          <w:tcPr>
            <w:tcW w:w="851" w:type="dxa"/>
            <w:hideMark/>
          </w:tcPr>
          <w:p w14:paraId="44EDB00B" w14:textId="4CC291F8" w:rsidR="003C76E5" w:rsidRPr="00A17974" w:rsidRDefault="007D2D10" w:rsidP="003C76E5">
            <w:r>
              <w:t>9</w:t>
            </w:r>
          </w:p>
        </w:tc>
        <w:tc>
          <w:tcPr>
            <w:tcW w:w="1843" w:type="dxa"/>
            <w:hideMark/>
          </w:tcPr>
          <w:p w14:paraId="6D878137" w14:textId="72D4F986" w:rsidR="003C76E5" w:rsidRPr="00A17974" w:rsidRDefault="007D2D10" w:rsidP="003C76E5">
            <w:r>
              <w:t>UNCLASS</w:t>
            </w:r>
            <w:r w:rsidR="001D2E34">
              <w:t>IFIED</w:t>
            </w:r>
          </w:p>
        </w:tc>
        <w:tc>
          <w:tcPr>
            <w:tcW w:w="4677" w:type="dxa"/>
            <w:hideMark/>
          </w:tcPr>
          <w:p w14:paraId="0275186A" w14:textId="011E4C10" w:rsidR="007D2D10" w:rsidRPr="00A17974" w:rsidRDefault="007D2D10" w:rsidP="003C76E5">
            <w:r>
              <w:t>User Manual</w:t>
            </w:r>
          </w:p>
        </w:tc>
        <w:tc>
          <w:tcPr>
            <w:tcW w:w="2694" w:type="dxa"/>
            <w:hideMark/>
          </w:tcPr>
          <w:p w14:paraId="613650AE" w14:textId="424029C1" w:rsidR="003C76E5" w:rsidRPr="00A17974" w:rsidRDefault="003C76E5" w:rsidP="003C76E5">
            <w:r w:rsidRPr="00A17974">
              <w:t>DEFCON 705 shall apply</w:t>
            </w:r>
            <w:r w:rsidR="007A1D95" w:rsidRPr="00A17974">
              <w:t xml:space="preserve">  </w:t>
            </w:r>
          </w:p>
        </w:tc>
      </w:tr>
      <w:tr w:rsidR="003C76E5" w:rsidRPr="00BD2238" w14:paraId="454AA29B" w14:textId="77777777" w:rsidTr="001D2E34">
        <w:trPr>
          <w:trHeight w:val="669"/>
        </w:trPr>
        <w:tc>
          <w:tcPr>
            <w:tcW w:w="1135" w:type="dxa"/>
            <w:hideMark/>
          </w:tcPr>
          <w:p w14:paraId="6034B225" w14:textId="435DE6C2" w:rsidR="003C76E5" w:rsidRPr="00A17974" w:rsidRDefault="00C64F7C" w:rsidP="003C76E5">
            <w:pPr>
              <w:rPr>
                <w:szCs w:val="22"/>
              </w:rPr>
            </w:pPr>
            <w:r>
              <w:rPr>
                <w:szCs w:val="22"/>
              </w:rPr>
              <w:t>D -  2</w:t>
            </w:r>
            <w:r w:rsidR="007A1D95" w:rsidRPr="00A17974">
              <w:rPr>
                <w:szCs w:val="22"/>
              </w:rPr>
              <w:t xml:space="preserve">  </w:t>
            </w:r>
          </w:p>
        </w:tc>
        <w:tc>
          <w:tcPr>
            <w:tcW w:w="2503" w:type="dxa"/>
          </w:tcPr>
          <w:p w14:paraId="60A3162C" w14:textId="30BCA63C" w:rsidR="003C76E5" w:rsidRPr="00A17974" w:rsidRDefault="00C64F7C" w:rsidP="003C76E5">
            <w:r>
              <w:t>Training</w:t>
            </w:r>
          </w:p>
        </w:tc>
        <w:tc>
          <w:tcPr>
            <w:tcW w:w="1041" w:type="dxa"/>
          </w:tcPr>
          <w:p w14:paraId="6B9682EE" w14:textId="3E643D2F" w:rsidR="003C76E5" w:rsidRPr="00A17974" w:rsidRDefault="00C64F7C" w:rsidP="00CD5FAC">
            <w:r>
              <w:t xml:space="preserve">Before 30 </w:t>
            </w:r>
            <w:r w:rsidR="00CD5FAC">
              <w:t>August</w:t>
            </w:r>
            <w:r>
              <w:t xml:space="preserve"> 2023</w:t>
            </w:r>
          </w:p>
        </w:tc>
        <w:tc>
          <w:tcPr>
            <w:tcW w:w="1417" w:type="dxa"/>
          </w:tcPr>
          <w:p w14:paraId="0829C25A" w14:textId="3C0E8A3F" w:rsidR="003C76E5" w:rsidRPr="00A17974" w:rsidRDefault="00C64F7C" w:rsidP="003C76E5">
            <w:r>
              <w:t>In person</w:t>
            </w:r>
          </w:p>
        </w:tc>
        <w:tc>
          <w:tcPr>
            <w:tcW w:w="851" w:type="dxa"/>
          </w:tcPr>
          <w:p w14:paraId="45119ABC" w14:textId="289B66EA" w:rsidR="003C76E5" w:rsidRPr="00A17974" w:rsidRDefault="00C64F7C" w:rsidP="003C76E5">
            <w:r>
              <w:t>NA</w:t>
            </w:r>
          </w:p>
        </w:tc>
        <w:tc>
          <w:tcPr>
            <w:tcW w:w="1843" w:type="dxa"/>
          </w:tcPr>
          <w:p w14:paraId="4F6A064C" w14:textId="646D0FCC" w:rsidR="003C76E5" w:rsidRPr="00A17974" w:rsidRDefault="00C64F7C" w:rsidP="003C76E5">
            <w:r>
              <w:t>UNCLASSIFIED</w:t>
            </w:r>
          </w:p>
        </w:tc>
        <w:tc>
          <w:tcPr>
            <w:tcW w:w="4677" w:type="dxa"/>
          </w:tcPr>
          <w:p w14:paraId="31806FF2" w14:textId="3E421325" w:rsidR="003C76E5" w:rsidRPr="00A17974" w:rsidRDefault="00C64F7C" w:rsidP="003C76E5">
            <w:r>
              <w:t xml:space="preserve">Training Materials as applicable </w:t>
            </w:r>
          </w:p>
        </w:tc>
        <w:tc>
          <w:tcPr>
            <w:tcW w:w="2694" w:type="dxa"/>
          </w:tcPr>
          <w:p w14:paraId="275364B1" w14:textId="39CDBBDE" w:rsidR="003C76E5" w:rsidRPr="00A17974" w:rsidRDefault="00C64F7C" w:rsidP="003C76E5">
            <w:r w:rsidRPr="00A17974">
              <w:t>DEFCON 705 shall apply</w:t>
            </w:r>
          </w:p>
        </w:tc>
      </w:tr>
      <w:tr w:rsidR="00C64F7C" w:rsidRPr="00BD2238" w14:paraId="766C1748" w14:textId="77777777" w:rsidTr="001D2E34">
        <w:trPr>
          <w:trHeight w:val="669"/>
        </w:trPr>
        <w:tc>
          <w:tcPr>
            <w:tcW w:w="1135" w:type="dxa"/>
          </w:tcPr>
          <w:p w14:paraId="7B07BEB1" w14:textId="280F0A81" w:rsidR="00C64F7C" w:rsidRDefault="00C64F7C" w:rsidP="00C64F7C">
            <w:pPr>
              <w:rPr>
                <w:szCs w:val="22"/>
              </w:rPr>
            </w:pPr>
            <w:r>
              <w:rPr>
                <w:szCs w:val="22"/>
              </w:rPr>
              <w:t>D - 3</w:t>
            </w:r>
          </w:p>
        </w:tc>
        <w:tc>
          <w:tcPr>
            <w:tcW w:w="2503" w:type="dxa"/>
          </w:tcPr>
          <w:p w14:paraId="732B96FE" w14:textId="26BC6EBC" w:rsidR="00C64F7C" w:rsidRDefault="00C64F7C" w:rsidP="00C64F7C">
            <w:r>
              <w:t>Installation and Commissioning</w:t>
            </w:r>
          </w:p>
        </w:tc>
        <w:tc>
          <w:tcPr>
            <w:tcW w:w="1041" w:type="dxa"/>
          </w:tcPr>
          <w:p w14:paraId="6A4C7081" w14:textId="172CCA1D" w:rsidR="00C64F7C" w:rsidRDefault="00C64F7C" w:rsidP="00CD5FAC">
            <w:r>
              <w:t xml:space="preserve">Before 30 </w:t>
            </w:r>
            <w:r w:rsidR="00CD5FAC">
              <w:t>August</w:t>
            </w:r>
            <w:r>
              <w:t xml:space="preserve"> 2023</w:t>
            </w:r>
          </w:p>
        </w:tc>
        <w:tc>
          <w:tcPr>
            <w:tcW w:w="1417" w:type="dxa"/>
          </w:tcPr>
          <w:p w14:paraId="1184E3CD" w14:textId="38B9CCEA" w:rsidR="00C64F7C" w:rsidRDefault="00C64F7C" w:rsidP="00C64F7C">
            <w:r>
              <w:t>In person</w:t>
            </w:r>
          </w:p>
        </w:tc>
        <w:tc>
          <w:tcPr>
            <w:tcW w:w="851" w:type="dxa"/>
          </w:tcPr>
          <w:p w14:paraId="3223E845" w14:textId="4AF6F89C" w:rsidR="00C64F7C" w:rsidRDefault="00C64F7C" w:rsidP="00C64F7C">
            <w:r>
              <w:t>NA</w:t>
            </w:r>
          </w:p>
        </w:tc>
        <w:tc>
          <w:tcPr>
            <w:tcW w:w="1843" w:type="dxa"/>
          </w:tcPr>
          <w:p w14:paraId="26926CC5" w14:textId="7FAC5D12" w:rsidR="00C64F7C" w:rsidRDefault="00C64F7C" w:rsidP="00C64F7C">
            <w:r>
              <w:t>UNCLASSIFIED</w:t>
            </w:r>
          </w:p>
        </w:tc>
        <w:tc>
          <w:tcPr>
            <w:tcW w:w="4677" w:type="dxa"/>
          </w:tcPr>
          <w:p w14:paraId="5A6382E7" w14:textId="0D679861" w:rsidR="00C64F7C" w:rsidRDefault="00C64F7C" w:rsidP="00C64F7C">
            <w:r>
              <w:t>Configuration details including hardware configuration and software settings</w:t>
            </w:r>
          </w:p>
        </w:tc>
        <w:tc>
          <w:tcPr>
            <w:tcW w:w="2694" w:type="dxa"/>
          </w:tcPr>
          <w:p w14:paraId="36A1C0BE" w14:textId="13E1CA62" w:rsidR="00C64F7C" w:rsidRPr="00A17974" w:rsidRDefault="00C64F7C" w:rsidP="00C64F7C">
            <w:r w:rsidRPr="00A17974">
              <w:t>DEFCON 705 shall apply</w:t>
            </w:r>
          </w:p>
        </w:tc>
      </w:tr>
    </w:tbl>
    <w:p w14:paraId="14FD4E8C" w14:textId="3D151DFD" w:rsidR="00210841" w:rsidRPr="004515EA" w:rsidRDefault="00210841" w:rsidP="004515EA">
      <w:pPr>
        <w:tabs>
          <w:tab w:val="left" w:pos="809"/>
        </w:tabs>
        <w:sectPr w:rsidR="00210841" w:rsidRPr="004515EA" w:rsidSect="0032635D">
          <w:headerReference w:type="default" r:id="rId15"/>
          <w:footerReference w:type="default" r:id="rId16"/>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68383B9E" w14:textId="77777777" w:rsidTr="00F167C8">
        <w:trPr>
          <w:trHeight w:val="398"/>
          <w:jc w:val="center"/>
        </w:trPr>
        <w:tc>
          <w:tcPr>
            <w:tcW w:w="279" w:type="pct"/>
            <w:shd w:val="clear" w:color="auto" w:fill="F2F2F2" w:themeFill="background1" w:themeFillShade="F2"/>
          </w:tcPr>
          <w:p w14:paraId="2846FFBF" w14:textId="77777777" w:rsidR="00F167C8" w:rsidRPr="00B43C8B" w:rsidRDefault="00F167C8" w:rsidP="00161938">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CE023A" w14:textId="77777777" w:rsidR="00F167C8" w:rsidRPr="00B43C8B" w:rsidRDefault="00F167C8" w:rsidP="00161938">
            <w:pPr>
              <w:rPr>
                <w:rFonts w:ascii="Arial" w:hAnsi="Arial" w:cs="Arial"/>
                <w:b/>
              </w:rPr>
            </w:pPr>
            <w:r w:rsidRPr="00B43C8B">
              <w:rPr>
                <w:rFonts w:ascii="Arial" w:hAnsi="Arial" w:cs="Arial"/>
                <w:b/>
              </w:rPr>
              <w:t>Standard Deliverable Acceptance Criteria</w:t>
            </w:r>
          </w:p>
        </w:tc>
      </w:tr>
      <w:tr w:rsidR="00F167C8" w:rsidRPr="008B5945" w14:paraId="0DB5FE2B" w14:textId="77777777" w:rsidTr="00F167C8">
        <w:trPr>
          <w:trHeight w:val="606"/>
          <w:jc w:val="center"/>
        </w:trPr>
        <w:tc>
          <w:tcPr>
            <w:tcW w:w="279" w:type="pct"/>
          </w:tcPr>
          <w:p w14:paraId="5054005A" w14:textId="5D03F764" w:rsidR="00F167C8" w:rsidRPr="00335B0F" w:rsidRDefault="00F167C8" w:rsidP="00161938">
            <w:pPr>
              <w:rPr>
                <w:rFonts w:ascii="Arial" w:hAnsi="Arial" w:cs="Arial"/>
                <w:bCs/>
                <w:sz w:val="24"/>
                <w:szCs w:val="24"/>
                <w14:textOutline w14:w="9525" w14:cap="rnd" w14:cmpd="sng" w14:algn="ctr">
                  <w14:noFill/>
                  <w14:prstDash w14:val="solid"/>
                  <w14:bevel/>
                </w14:textOutline>
              </w:rPr>
            </w:pPr>
          </w:p>
        </w:tc>
        <w:tc>
          <w:tcPr>
            <w:tcW w:w="4721" w:type="pct"/>
          </w:tcPr>
          <w:p w14:paraId="7430C301" w14:textId="020A7084" w:rsidR="00702EF6" w:rsidRPr="00701FD0" w:rsidRDefault="00012423" w:rsidP="001D2E34">
            <w:pPr>
              <w:spacing w:after="160" w:line="259" w:lineRule="auto"/>
              <w:rPr>
                <w:rFonts w:ascii="Arial" w:hAnsi="Arial" w:cs="Arial"/>
              </w:rPr>
            </w:pPr>
            <w:r w:rsidRPr="00012423">
              <w:rPr>
                <w:rFonts w:ascii="Arial" w:eastAsiaTheme="minorHAnsi" w:hAnsi="Arial" w:cs="Arial"/>
                <w:szCs w:val="24"/>
                <w14:textOutline w14:w="9525" w14:cap="rnd" w14:cmpd="sng" w14:algn="ctr">
                  <w14:noFill/>
                  <w14:prstDash w14:val="solid"/>
                  <w14:bevel/>
                </w14:textOutline>
              </w:rPr>
              <w:t>COTS/MOTS item. This will be checked on receipt for damage and tested for correct operation.</w:t>
            </w:r>
          </w:p>
        </w:tc>
      </w:tr>
      <w:tr w:rsidR="00F167C8" w:rsidRPr="008B5945" w14:paraId="1C0062F3" w14:textId="77777777" w:rsidTr="00F167C8">
        <w:trPr>
          <w:trHeight w:val="446"/>
          <w:jc w:val="center"/>
        </w:trPr>
        <w:tc>
          <w:tcPr>
            <w:tcW w:w="279" w:type="pct"/>
            <w:shd w:val="clear" w:color="auto" w:fill="F2F2F2" w:themeFill="background1" w:themeFillShade="F2"/>
          </w:tcPr>
          <w:p w14:paraId="19E47464" w14:textId="77777777" w:rsidR="00F167C8" w:rsidRPr="00B43C8B" w:rsidRDefault="00F167C8" w:rsidP="00161938">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6C51DFB7" w14:textId="77777777" w:rsidR="00F167C8" w:rsidRPr="00B43C8B" w:rsidRDefault="00F167C8" w:rsidP="00161938">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38464970" w14:textId="77777777" w:rsidTr="001D2E34">
        <w:trPr>
          <w:jc w:val="center"/>
        </w:trPr>
        <w:tc>
          <w:tcPr>
            <w:tcW w:w="279" w:type="pct"/>
          </w:tcPr>
          <w:p w14:paraId="55E0B44E" w14:textId="46B4CACE" w:rsidR="00F167C8" w:rsidRPr="007A1D95" w:rsidRDefault="00F167C8" w:rsidP="00161938">
            <w:pPr>
              <w:rPr>
                <w:rFonts w:ascii="Arial" w:hAnsi="Arial" w:cs="Arial"/>
                <w:bCs/>
                <w:sz w:val="24"/>
                <w:szCs w:val="24"/>
                <w14:textOutline w14:w="9525" w14:cap="rnd" w14:cmpd="sng" w14:algn="ctr">
                  <w14:noFill/>
                  <w14:prstDash w14:val="solid"/>
                  <w14:bevel/>
                </w14:textOutline>
              </w:rPr>
            </w:pPr>
          </w:p>
        </w:tc>
        <w:tc>
          <w:tcPr>
            <w:tcW w:w="4721" w:type="pct"/>
          </w:tcPr>
          <w:p w14:paraId="2871FEBC" w14:textId="08861086" w:rsidR="00F167C8" w:rsidRPr="00AA09D5" w:rsidRDefault="0082487F" w:rsidP="00DE7BBE">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Acceptance will be based on our requirements in 1.4 above.</w:t>
            </w:r>
          </w:p>
        </w:tc>
      </w:tr>
    </w:tbl>
    <w:p w14:paraId="2BBB2DC9" w14:textId="0F4EB805"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499F22DC" w14:textId="77777777" w:rsidTr="004515EA">
        <w:trPr>
          <w:trHeight w:val="416"/>
        </w:trPr>
        <w:tc>
          <w:tcPr>
            <w:tcW w:w="396" w:type="pct"/>
            <w:shd w:val="clear" w:color="auto" w:fill="002060"/>
          </w:tcPr>
          <w:p w14:paraId="6672474A"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4925C90F"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4E1FBF90" w14:textId="77777777" w:rsidTr="004515EA">
        <w:trPr>
          <w:trHeight w:val="552"/>
        </w:trPr>
        <w:tc>
          <w:tcPr>
            <w:tcW w:w="396" w:type="pct"/>
            <w:shd w:val="clear" w:color="auto" w:fill="F2F2F2" w:themeFill="background1" w:themeFillShade="F2"/>
          </w:tcPr>
          <w:p w14:paraId="790926AA"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6F1D324E"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172494D0" w14:textId="77777777" w:rsidTr="001C3412">
        <w:trPr>
          <w:trHeight w:val="3586"/>
        </w:trPr>
        <w:tc>
          <w:tcPr>
            <w:tcW w:w="396" w:type="pct"/>
          </w:tcPr>
          <w:p w14:paraId="3304E070" w14:textId="3D25FE63" w:rsidR="00B43C8B" w:rsidRPr="00335B0F" w:rsidRDefault="00B43C8B" w:rsidP="00161938">
            <w:pPr>
              <w:rPr>
                <w:rFonts w:ascii="Arial" w:hAnsi="Arial" w:cs="Arial"/>
                <w:sz w:val="24"/>
              </w:rPr>
            </w:pPr>
          </w:p>
        </w:tc>
        <w:tc>
          <w:tcPr>
            <w:tcW w:w="4604" w:type="pct"/>
          </w:tcPr>
          <w:p w14:paraId="5D22FC75" w14:textId="77777777" w:rsidR="00B43C8B" w:rsidRPr="00AA09D5" w:rsidRDefault="00067CB7" w:rsidP="00161938">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0"/>
                  <w14:checkedState w14:val="2612" w14:font="MS Gothic"/>
                  <w14:uncheckedState w14:val="2610" w14:font="MS Gothic"/>
                </w14:checkbox>
              </w:sdtPr>
              <w:sdtEndPr/>
              <w:sdtContent>
                <w:r w:rsidR="00B43C8B">
                  <w:rPr>
                    <w:rFonts w:ascii="MS Gothic" w:eastAsia="MS Gothic" w:hAnsi="MS Gothic" w:hint="eastAsia"/>
                    <w:b/>
                    <w:bCs/>
                    <w:iCs/>
                    <w:color w:val="002060"/>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223BF131" w14:textId="77777777" w:rsidR="00B43C8B" w:rsidRPr="00AA09D5" w:rsidRDefault="00067CB7" w:rsidP="00161938">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B43C8B" w:rsidRPr="00AA09D5">
                  <w:rPr>
                    <w:rFonts w:ascii="MS Gothic" w:eastAsia="MS Gothic" w:hAnsi="MS Gothic" w:hint="eastAsia"/>
                    <w:b/>
                    <w:bCs/>
                    <w:iCs/>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70A0B2B9" w14:textId="77777777" w:rsidR="00B43C8B" w:rsidRPr="00B43C8B" w:rsidRDefault="00067CB7"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5FF55FD0" w14:textId="77777777" w:rsidR="00B43C8B" w:rsidRPr="00B43C8B" w:rsidRDefault="00067CB7"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proofErr w:type="spellStart"/>
            <w:r w:rsidR="00B43C8B" w:rsidRPr="00A700FC">
              <w:rPr>
                <w:rStyle w:val="Strong"/>
                <w:rFonts w:asciiTheme="minorHAnsi" w:hAnsiTheme="minorHAnsi" w:cstheme="minorHAnsi"/>
              </w:rPr>
              <w:t>TickITPlus</w:t>
            </w:r>
            <w:proofErr w:type="spellEnd"/>
            <w:r w:rsidR="00B43C8B" w:rsidRPr="00A700FC">
              <w:rPr>
                <w:rStyle w:val="Strong"/>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1A587435" w14:textId="0EA1EBF3" w:rsidR="00B43C8B" w:rsidRDefault="00067CB7" w:rsidP="007A1D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1D2E34">
                  <w:rPr>
                    <w:rFonts w:ascii="MS Gothic" w:eastAsia="MS Gothic" w:hAnsi="MS Gothic" w:cstheme="minorHAnsi" w:hint="eastAsia"/>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p w14:paraId="630A246F" w14:textId="276C06C1" w:rsidR="001D2E34" w:rsidRPr="00F668E2" w:rsidRDefault="001D2E34" w:rsidP="007A1D95">
            <w:pPr>
              <w:rPr>
                <w:rFonts w:asciiTheme="minorHAnsi" w:hAnsiTheme="minorHAnsi" w:cstheme="minorHAnsi"/>
              </w:rPr>
            </w:pPr>
            <w:r>
              <w:rPr>
                <w:rFonts w:asciiTheme="minorHAnsi" w:hAnsiTheme="minorHAnsi" w:cstheme="minorHAnsi"/>
              </w:rPr>
              <w:t>CE or UKCA certified.</w:t>
            </w:r>
          </w:p>
        </w:tc>
      </w:tr>
      <w:tr w:rsidR="00B43C8B" w:rsidRPr="00095319" w14:paraId="719E4910" w14:textId="77777777" w:rsidTr="004515EA">
        <w:trPr>
          <w:trHeight w:val="460"/>
        </w:trPr>
        <w:tc>
          <w:tcPr>
            <w:tcW w:w="396" w:type="pct"/>
            <w:shd w:val="clear" w:color="auto" w:fill="F2F2F2" w:themeFill="background1" w:themeFillShade="F2"/>
          </w:tcPr>
          <w:p w14:paraId="716DA4E9" w14:textId="77777777" w:rsidR="00B43C8B" w:rsidRPr="005E1AF1" w:rsidRDefault="00B43C8B" w:rsidP="00161938">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165C6513" w14:textId="77777777" w:rsidR="00B43C8B" w:rsidRPr="00A700FC" w:rsidRDefault="00B43C8B" w:rsidP="00161938">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6866833B" w14:textId="77777777" w:rsidTr="00DE7BBE">
        <w:trPr>
          <w:trHeight w:val="460"/>
        </w:trPr>
        <w:tc>
          <w:tcPr>
            <w:tcW w:w="396" w:type="pct"/>
          </w:tcPr>
          <w:p w14:paraId="6065EFBC" w14:textId="064FFA2B" w:rsidR="00B43C8B" w:rsidRPr="00335B0F" w:rsidRDefault="00B43C8B" w:rsidP="00161938">
            <w:pPr>
              <w:rPr>
                <w:rFonts w:ascii="Arial" w:hAnsi="Arial" w:cs="Arial"/>
              </w:rPr>
            </w:pPr>
          </w:p>
        </w:tc>
        <w:tc>
          <w:tcPr>
            <w:tcW w:w="4604" w:type="pct"/>
          </w:tcPr>
          <w:p w14:paraId="53B1D5DE" w14:textId="483DF842" w:rsidR="00210841" w:rsidRPr="001D2E34" w:rsidRDefault="001D2E34" w:rsidP="00DE7BBE">
            <w:pPr>
              <w:rPr>
                <w:rFonts w:ascii="Arial" w:hAnsi="Arial" w:cs="Arial"/>
              </w:rPr>
            </w:pPr>
            <w:r>
              <w:rPr>
                <w:rFonts w:ascii="Arial" w:hAnsi="Arial" w:cs="Arial"/>
              </w:rPr>
              <w:t>To meet CE or UKCA standards.</w:t>
            </w:r>
          </w:p>
        </w:tc>
      </w:tr>
    </w:tbl>
    <w:p w14:paraId="0BB5B09F" w14:textId="2DF5715E" w:rsidR="00210841" w:rsidRPr="007A1D95" w:rsidRDefault="00A700FC" w:rsidP="007A1D95">
      <w:r w:rsidRPr="007A1D95">
        <w:br w:type="page"/>
      </w:r>
    </w:p>
    <w:tbl>
      <w:tblPr>
        <w:tblStyle w:val="TableGrid1"/>
        <w:tblW w:w="5000" w:type="pct"/>
        <w:jc w:val="center"/>
        <w:tblLook w:val="04A0" w:firstRow="1" w:lastRow="0" w:firstColumn="1" w:lastColumn="0" w:noHBand="0" w:noVBand="1"/>
      </w:tblPr>
      <w:tblGrid>
        <w:gridCol w:w="561"/>
        <w:gridCol w:w="3120"/>
        <w:gridCol w:w="5936"/>
      </w:tblGrid>
      <w:tr w:rsidR="003E3D2B" w:rsidRPr="00701FD0" w14:paraId="0769932E" w14:textId="77777777" w:rsidTr="00210841">
        <w:trPr>
          <w:trHeight w:val="386"/>
          <w:jc w:val="center"/>
        </w:trPr>
        <w:tc>
          <w:tcPr>
            <w:tcW w:w="292" w:type="pct"/>
            <w:shd w:val="clear" w:color="auto" w:fill="002060"/>
          </w:tcPr>
          <w:p w14:paraId="4AD7BF33" w14:textId="56E68D3A"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lastRenderedPageBreak/>
              <w:t>3.</w:t>
            </w:r>
          </w:p>
        </w:tc>
        <w:tc>
          <w:tcPr>
            <w:tcW w:w="4708" w:type="pct"/>
            <w:gridSpan w:val="2"/>
            <w:shd w:val="clear" w:color="auto" w:fill="002060"/>
          </w:tcPr>
          <w:p w14:paraId="51CED90C" w14:textId="77777777" w:rsidR="003E3D2B" w:rsidRPr="00701FD0" w:rsidRDefault="003E3D2B" w:rsidP="003E3D2B">
            <w:pPr>
              <w:rPr>
                <w:rStyle w:val="Strong"/>
                <w:rFonts w:ascii="Arial" w:hAnsi="Arial" w:cs="Arial"/>
                <w:sz w:val="24"/>
                <w:szCs w:val="24"/>
              </w:rPr>
            </w:pPr>
            <w:r w:rsidRPr="00701FD0">
              <w:rPr>
                <w:rStyle w:val="Strong"/>
                <w:rFonts w:ascii="Arial" w:hAnsi="Arial" w:cs="Arial"/>
                <w:sz w:val="24"/>
                <w:szCs w:val="24"/>
              </w:rPr>
              <w:t>Security</w:t>
            </w:r>
          </w:p>
        </w:tc>
      </w:tr>
      <w:tr w:rsidR="003E3D2B" w:rsidRPr="00701FD0" w14:paraId="71E9BC8E" w14:textId="77777777" w:rsidTr="00210841">
        <w:trPr>
          <w:trHeight w:val="346"/>
          <w:jc w:val="center"/>
        </w:trPr>
        <w:tc>
          <w:tcPr>
            <w:tcW w:w="292" w:type="pct"/>
            <w:shd w:val="clear" w:color="auto" w:fill="F2F2F2" w:themeFill="background1" w:themeFillShade="F2"/>
          </w:tcPr>
          <w:p w14:paraId="783FFBD0"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t>3</w:t>
            </w:r>
            <w:r w:rsidR="003E3D2B" w:rsidRPr="00701FD0">
              <w:rPr>
                <w:rStyle w:val="Strong"/>
                <w:rFonts w:ascii="Arial" w:hAnsi="Arial" w:cs="Arial"/>
                <w:sz w:val="24"/>
                <w:szCs w:val="24"/>
              </w:rPr>
              <w:t>.1</w:t>
            </w:r>
          </w:p>
        </w:tc>
        <w:tc>
          <w:tcPr>
            <w:tcW w:w="4708" w:type="pct"/>
            <w:gridSpan w:val="2"/>
            <w:shd w:val="clear" w:color="auto" w:fill="F2F2F2" w:themeFill="background1" w:themeFillShade="F2"/>
          </w:tcPr>
          <w:p w14:paraId="49AC4BEE" w14:textId="77777777" w:rsidR="003E3D2B" w:rsidRPr="00701FD0" w:rsidRDefault="003E3D2B" w:rsidP="003E3D2B">
            <w:pPr>
              <w:rPr>
                <w:rStyle w:val="Strong"/>
                <w:rFonts w:ascii="Arial" w:hAnsi="Arial" w:cs="Arial"/>
              </w:rPr>
            </w:pPr>
            <w:r w:rsidRPr="00701FD0">
              <w:rPr>
                <w:rStyle w:val="Strong"/>
                <w:rFonts w:ascii="Arial" w:hAnsi="Arial" w:cs="Arial"/>
              </w:rPr>
              <w:t>Highest security classification</w:t>
            </w:r>
          </w:p>
        </w:tc>
      </w:tr>
      <w:tr w:rsidR="003E3D2B" w:rsidRPr="00701FD0" w14:paraId="2155045B" w14:textId="77777777" w:rsidTr="00BB1269">
        <w:trPr>
          <w:trHeight w:val="609"/>
          <w:jc w:val="center"/>
        </w:trPr>
        <w:tc>
          <w:tcPr>
            <w:tcW w:w="292" w:type="pct"/>
            <w:vMerge w:val="restart"/>
            <w:shd w:val="clear" w:color="auto" w:fill="auto"/>
          </w:tcPr>
          <w:p w14:paraId="2EF37E49" w14:textId="69C10045" w:rsidR="003E3D2B" w:rsidRPr="00701FD0" w:rsidRDefault="003E3D2B" w:rsidP="003E3D2B">
            <w:pPr>
              <w:rPr>
                <w:rFonts w:ascii="Arial" w:hAnsi="Arial" w:cs="Arial"/>
                <w:sz w:val="24"/>
                <w:szCs w:val="24"/>
              </w:rPr>
            </w:pPr>
          </w:p>
        </w:tc>
        <w:tc>
          <w:tcPr>
            <w:tcW w:w="1622" w:type="pct"/>
            <w:shd w:val="clear" w:color="auto" w:fill="auto"/>
          </w:tcPr>
          <w:p w14:paraId="4E40832C" w14:textId="77777777" w:rsidR="003E3D2B" w:rsidRPr="00701FD0" w:rsidRDefault="003E3D2B" w:rsidP="003E3D2B">
            <w:pPr>
              <w:rPr>
                <w:rFonts w:ascii="Arial" w:hAnsi="Arial" w:cs="Arial"/>
                <w:b/>
              </w:rPr>
            </w:pPr>
            <w:r w:rsidRPr="00701FD0">
              <w:rPr>
                <w:rFonts w:ascii="Arial" w:hAnsi="Arial" w:cs="Arial"/>
                <w:b/>
              </w:rPr>
              <w:t>Of the work</w:t>
            </w:r>
          </w:p>
        </w:tc>
        <w:tc>
          <w:tcPr>
            <w:tcW w:w="3086" w:type="pct"/>
            <w:shd w:val="clear" w:color="auto" w:fill="auto"/>
            <w:vAlign w:val="center"/>
          </w:tcPr>
          <w:p w14:paraId="1BF501DC" w14:textId="03226C70" w:rsidR="003E3D2B" w:rsidRPr="00701FD0" w:rsidRDefault="0082487F" w:rsidP="00BB1269">
            <w:pPr>
              <w:jc w:val="center"/>
              <w:rPr>
                <w:rFonts w:ascii="Arial" w:hAnsi="Arial" w:cs="Arial"/>
              </w:rPr>
            </w:pPr>
            <w:r>
              <w:rPr>
                <w:rFonts w:ascii="Arial" w:hAnsi="Arial" w:cs="Arial"/>
              </w:rPr>
              <w:t>UNCLASSIFIED</w:t>
            </w:r>
          </w:p>
        </w:tc>
      </w:tr>
      <w:tr w:rsidR="003E3D2B" w:rsidRPr="00701FD0" w14:paraId="76F3C60B" w14:textId="77777777" w:rsidTr="00BB1269">
        <w:trPr>
          <w:trHeight w:val="705"/>
          <w:jc w:val="center"/>
        </w:trPr>
        <w:tc>
          <w:tcPr>
            <w:tcW w:w="292" w:type="pct"/>
            <w:vMerge/>
            <w:shd w:val="clear" w:color="auto" w:fill="auto"/>
          </w:tcPr>
          <w:p w14:paraId="5594C9B6" w14:textId="77777777" w:rsidR="003E3D2B" w:rsidRPr="00701FD0" w:rsidRDefault="003E3D2B" w:rsidP="003E3D2B">
            <w:pPr>
              <w:rPr>
                <w:rStyle w:val="Strong"/>
                <w:rFonts w:ascii="Arial" w:hAnsi="Arial" w:cs="Arial"/>
                <w:sz w:val="24"/>
                <w:szCs w:val="24"/>
              </w:rPr>
            </w:pPr>
          </w:p>
        </w:tc>
        <w:tc>
          <w:tcPr>
            <w:tcW w:w="1622" w:type="pct"/>
            <w:shd w:val="clear" w:color="auto" w:fill="auto"/>
          </w:tcPr>
          <w:p w14:paraId="480B1CDD" w14:textId="77777777" w:rsidR="003E3D2B" w:rsidRPr="00701FD0" w:rsidRDefault="003E3D2B" w:rsidP="003E3D2B">
            <w:pPr>
              <w:rPr>
                <w:rFonts w:ascii="Arial" w:hAnsi="Arial" w:cs="Arial"/>
                <w:b/>
              </w:rPr>
            </w:pPr>
            <w:r w:rsidRPr="00701FD0">
              <w:rPr>
                <w:rFonts w:ascii="Arial" w:hAnsi="Arial" w:cs="Arial"/>
                <w:b/>
              </w:rPr>
              <w:t>Of the Deliverables/ Output</w:t>
            </w:r>
          </w:p>
        </w:tc>
        <w:tc>
          <w:tcPr>
            <w:tcW w:w="3086" w:type="pct"/>
            <w:shd w:val="clear" w:color="auto" w:fill="auto"/>
            <w:vAlign w:val="center"/>
          </w:tcPr>
          <w:p w14:paraId="6D5F2AA4" w14:textId="04A164D2" w:rsidR="003E3D2B" w:rsidRPr="00701FD0" w:rsidRDefault="007D2D10" w:rsidP="00BB1269">
            <w:pPr>
              <w:jc w:val="center"/>
              <w:rPr>
                <w:rFonts w:ascii="Arial" w:hAnsi="Arial" w:cs="Arial"/>
              </w:rPr>
            </w:pPr>
            <w:r>
              <w:rPr>
                <w:rFonts w:ascii="Arial" w:hAnsi="Arial" w:cs="Arial"/>
              </w:rPr>
              <w:t>UNCLASSIFIED</w:t>
            </w:r>
          </w:p>
        </w:tc>
      </w:tr>
      <w:tr w:rsidR="003E3D2B" w:rsidRPr="00701FD0" w14:paraId="757C27AF" w14:textId="77777777" w:rsidTr="00210841">
        <w:trPr>
          <w:trHeight w:val="216"/>
          <w:jc w:val="center"/>
        </w:trPr>
        <w:tc>
          <w:tcPr>
            <w:tcW w:w="292" w:type="pct"/>
            <w:shd w:val="clear" w:color="auto" w:fill="F2F2F2" w:themeFill="background1" w:themeFillShade="F2"/>
          </w:tcPr>
          <w:p w14:paraId="01018691"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.2</w:t>
            </w:r>
          </w:p>
        </w:tc>
        <w:tc>
          <w:tcPr>
            <w:tcW w:w="4708" w:type="pct"/>
            <w:gridSpan w:val="2"/>
            <w:shd w:val="clear" w:color="auto" w:fill="F2F2F2" w:themeFill="background1" w:themeFillShade="F2"/>
          </w:tcPr>
          <w:p w14:paraId="329411D0" w14:textId="77777777" w:rsidR="003E3D2B" w:rsidRPr="00701FD0" w:rsidRDefault="003E3D2B" w:rsidP="003E3D2B">
            <w:pPr>
              <w:rPr>
                <w:rStyle w:val="Strong"/>
                <w:rFonts w:ascii="Arial" w:hAnsi="Arial" w:cs="Arial"/>
              </w:rPr>
            </w:pPr>
            <w:r w:rsidRPr="00701FD0">
              <w:rPr>
                <w:rStyle w:val="Strong"/>
                <w:rFonts w:ascii="Arial" w:hAnsi="Arial" w:cs="Arial"/>
              </w:rPr>
              <w:t>Security Aspects Letter (SAL)</w:t>
            </w:r>
          </w:p>
        </w:tc>
      </w:tr>
      <w:tr w:rsidR="003E3D2B" w:rsidRPr="00701FD0" w14:paraId="57344DFB" w14:textId="77777777" w:rsidTr="00210841">
        <w:trPr>
          <w:trHeight w:val="609"/>
          <w:jc w:val="center"/>
        </w:trPr>
        <w:tc>
          <w:tcPr>
            <w:tcW w:w="292" w:type="pct"/>
          </w:tcPr>
          <w:p w14:paraId="370B6916" w14:textId="77777777" w:rsidR="003E3D2B" w:rsidRPr="00701FD0" w:rsidRDefault="003E3D2B" w:rsidP="003E3D2B">
            <w:pPr>
              <w:rPr>
                <w:rFonts w:ascii="Arial" w:hAnsi="Arial" w:cs="Arial"/>
                <w:szCs w:val="24"/>
              </w:rPr>
            </w:pPr>
          </w:p>
        </w:tc>
        <w:tc>
          <w:tcPr>
            <w:tcW w:w="4708" w:type="pct"/>
            <w:gridSpan w:val="2"/>
          </w:tcPr>
          <w:sdt>
            <w:sdtPr>
              <w:rPr>
                <w:rFonts w:cs="Arial"/>
              </w:rPr>
              <w:id w:val="1462460887"/>
              <w:placeholder>
                <w:docPart w:val="EA1A36E67F0147E5B9066196462D033D"/>
              </w:placeholder>
              <w:dropDownList>
                <w:listItem w:value="Choose an item."/>
                <w:listItem w:displayText="Yes" w:value="Yes"/>
                <w:listItem w:displayText="Not applicable" w:value="Not applicable"/>
              </w:dropDownList>
            </w:sdtPr>
            <w:sdtEndPr/>
            <w:sdtContent>
              <w:p w14:paraId="4F7BB0A3" w14:textId="608917E7" w:rsidR="003E3D2B" w:rsidRPr="007D2D10" w:rsidRDefault="007D2D10" w:rsidP="007D2D10">
                <w:pPr>
                  <w:rPr>
                    <w:rFonts w:ascii="Arial" w:hAnsi="Arial" w:cs="Arial"/>
                    <w:sz w:val="24"/>
                  </w:rPr>
                </w:pPr>
                <w:r>
                  <w:rPr>
                    <w:rFonts w:cs="Arial"/>
                  </w:rPr>
                  <w:t>Not applicable</w:t>
                </w:r>
              </w:p>
            </w:sdtContent>
          </w:sdt>
        </w:tc>
      </w:tr>
      <w:tr w:rsidR="003E3D2B" w:rsidRPr="00701FD0" w14:paraId="4EF71CEB" w14:textId="77777777" w:rsidTr="00210841">
        <w:trPr>
          <w:trHeight w:val="284"/>
          <w:jc w:val="center"/>
        </w:trPr>
        <w:tc>
          <w:tcPr>
            <w:tcW w:w="292" w:type="pct"/>
            <w:shd w:val="clear" w:color="auto" w:fill="F2F2F2" w:themeFill="background1" w:themeFillShade="F2"/>
          </w:tcPr>
          <w:p w14:paraId="0CA07E30"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.3</w:t>
            </w:r>
          </w:p>
        </w:tc>
        <w:tc>
          <w:tcPr>
            <w:tcW w:w="4708" w:type="pct"/>
            <w:gridSpan w:val="2"/>
            <w:shd w:val="clear" w:color="auto" w:fill="F2F2F2" w:themeFill="background1" w:themeFillShade="F2"/>
          </w:tcPr>
          <w:p w14:paraId="0415AF6A" w14:textId="77777777" w:rsidR="003E3D2B" w:rsidRPr="00701FD0" w:rsidRDefault="003E3D2B" w:rsidP="003E3D2B">
            <w:pPr>
              <w:rPr>
                <w:rStyle w:val="Strong"/>
                <w:rFonts w:ascii="Arial" w:hAnsi="Arial" w:cs="Arial"/>
              </w:rPr>
            </w:pPr>
            <w:r w:rsidRPr="00701FD0">
              <w:rPr>
                <w:rStyle w:val="Strong"/>
                <w:rFonts w:ascii="Arial" w:hAnsi="Arial" w:cs="Arial"/>
              </w:rPr>
              <w:t>Cyber Risk Level</w:t>
            </w:r>
          </w:p>
        </w:tc>
      </w:tr>
      <w:tr w:rsidR="003E3D2B" w:rsidRPr="00701FD0" w14:paraId="7DBB77E0" w14:textId="77777777" w:rsidTr="00210841">
        <w:trPr>
          <w:trHeight w:val="460"/>
          <w:jc w:val="center"/>
        </w:trPr>
        <w:tc>
          <w:tcPr>
            <w:tcW w:w="292" w:type="pct"/>
          </w:tcPr>
          <w:p w14:paraId="791D5209" w14:textId="77777777" w:rsidR="003E3D2B" w:rsidRPr="00701FD0" w:rsidRDefault="003E3D2B" w:rsidP="003E3D2B">
            <w:pPr>
              <w:rPr>
                <w:rFonts w:ascii="Arial" w:hAnsi="Arial" w:cs="Arial"/>
              </w:rPr>
            </w:pPr>
          </w:p>
        </w:tc>
        <w:sdt>
          <w:sdtPr>
            <w:rPr>
              <w:rFonts w:cs="Arial"/>
            </w:r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708" w:type="pct"/>
                <w:gridSpan w:val="2"/>
              </w:tcPr>
              <w:p w14:paraId="74E12E55" w14:textId="4F028127" w:rsidR="003E3D2B" w:rsidRPr="00701FD0" w:rsidRDefault="007D2D10" w:rsidP="00A11C90">
                <w:pPr>
                  <w:rPr>
                    <w:rFonts w:ascii="Arial" w:hAnsi="Arial" w:cs="Arial"/>
                    <w:sz w:val="24"/>
                    <w:szCs w:val="24"/>
                  </w:rPr>
                </w:pPr>
                <w:r>
                  <w:rPr>
                    <w:rFonts w:cs="Arial"/>
                  </w:rPr>
                  <w:t>Not applicable</w:t>
                </w:r>
              </w:p>
            </w:tc>
          </w:sdtContent>
        </w:sdt>
      </w:tr>
      <w:tr w:rsidR="003E3D2B" w:rsidRPr="00701FD0" w14:paraId="546B39BF" w14:textId="77777777" w:rsidTr="00210841">
        <w:trPr>
          <w:trHeight w:val="272"/>
          <w:jc w:val="center"/>
        </w:trPr>
        <w:tc>
          <w:tcPr>
            <w:tcW w:w="292" w:type="pct"/>
            <w:shd w:val="clear" w:color="auto" w:fill="F2F2F2" w:themeFill="background1" w:themeFillShade="F2"/>
          </w:tcPr>
          <w:p w14:paraId="1BF2B61A"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.4</w:t>
            </w:r>
          </w:p>
        </w:tc>
        <w:tc>
          <w:tcPr>
            <w:tcW w:w="4708" w:type="pct"/>
            <w:gridSpan w:val="2"/>
            <w:shd w:val="clear" w:color="auto" w:fill="F2F2F2" w:themeFill="background1" w:themeFillShade="F2"/>
          </w:tcPr>
          <w:p w14:paraId="4940C24F" w14:textId="77777777" w:rsidR="003E3D2B" w:rsidRPr="00701FD0" w:rsidRDefault="003E3D2B" w:rsidP="003E3D2B">
            <w:pPr>
              <w:rPr>
                <w:rStyle w:val="Strong"/>
                <w:rFonts w:ascii="Arial" w:hAnsi="Arial" w:cs="Arial"/>
              </w:rPr>
            </w:pPr>
            <w:r w:rsidRPr="00701FD0">
              <w:rPr>
                <w:rStyle w:val="Strong"/>
                <w:rFonts w:ascii="Arial" w:hAnsi="Arial" w:cs="Arial"/>
              </w:rPr>
              <w:t xml:space="preserve">Cyber Risk Assessment (RA) Reference </w:t>
            </w:r>
          </w:p>
        </w:tc>
      </w:tr>
      <w:tr w:rsidR="003E3D2B" w:rsidRPr="00701FD0" w14:paraId="71BA5744" w14:textId="77777777" w:rsidTr="00210841">
        <w:trPr>
          <w:trHeight w:val="460"/>
          <w:jc w:val="center"/>
        </w:trPr>
        <w:tc>
          <w:tcPr>
            <w:tcW w:w="292" w:type="pct"/>
          </w:tcPr>
          <w:p w14:paraId="3093478E" w14:textId="77777777" w:rsidR="003E3D2B" w:rsidRPr="00701FD0" w:rsidRDefault="003E3D2B" w:rsidP="003E3D2B">
            <w:pPr>
              <w:rPr>
                <w:rFonts w:ascii="Arial" w:hAnsi="Arial" w:cs="Arial"/>
              </w:rPr>
            </w:pPr>
          </w:p>
        </w:tc>
        <w:tc>
          <w:tcPr>
            <w:tcW w:w="4708" w:type="pct"/>
            <w:gridSpan w:val="2"/>
          </w:tcPr>
          <w:p w14:paraId="5AC27975" w14:textId="6E5DF0B0" w:rsidR="003E3D2B" w:rsidRPr="00701FD0" w:rsidRDefault="00067CB7" w:rsidP="007D2D10">
            <w:pPr>
              <w:rPr>
                <w:rFonts w:ascii="Arial" w:hAnsi="Arial" w:cs="Arial"/>
              </w:rPr>
            </w:pPr>
            <w:sdt>
              <w:sdtPr>
                <w:rPr>
                  <w:rFonts w:cs="Arial"/>
                </w:rPr>
                <w:id w:val="-1742247298"/>
                <w:placeholder>
                  <w:docPart w:val="DefaultPlaceholder_-1854013440"/>
                </w:placeholder>
              </w:sdtPr>
              <w:sdtEndPr/>
              <w:sdtContent>
                <w:r w:rsidR="004A29C8" w:rsidRPr="007B5E7A">
                  <w:rPr>
                    <w:rFonts w:cs="Arial"/>
                  </w:rPr>
                  <w:t>RAR-</w:t>
                </w:r>
                <w:r w:rsidR="007B5E7A">
                  <w:t xml:space="preserve"> 554125424</w:t>
                </w:r>
              </w:sdtContent>
            </w:sdt>
            <w:r w:rsidR="003E3D2B" w:rsidRPr="00701FD0">
              <w:rPr>
                <w:rFonts w:ascii="Arial" w:hAnsi="Arial" w:cs="Arial"/>
              </w:rPr>
              <w:t xml:space="preserve"> </w:t>
            </w:r>
          </w:p>
        </w:tc>
      </w:tr>
    </w:tbl>
    <w:p w14:paraId="5723FE02" w14:textId="09B45283" w:rsidR="00551C88" w:rsidRDefault="00551C88" w:rsidP="00F167C8"/>
    <w:tbl>
      <w:tblPr>
        <w:tblpPr w:leftFromText="180" w:rightFromText="180" w:vertAnchor="text" w:horzAnchor="margin" w:tblpY="314"/>
        <w:tblW w:w="5000" w:type="pct"/>
        <w:tblLayout w:type="fixed"/>
        <w:tblLook w:val="04A0" w:firstRow="1" w:lastRow="0" w:firstColumn="1" w:lastColumn="0" w:noHBand="0" w:noVBand="1"/>
      </w:tblPr>
      <w:tblGrid>
        <w:gridCol w:w="691"/>
        <w:gridCol w:w="8926"/>
      </w:tblGrid>
      <w:tr w:rsidR="0072367F" w:rsidRPr="004B35A2" w14:paraId="313F9811"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2800AF27" w14:textId="77777777" w:rsidR="0072367F" w:rsidRPr="001C3412" w:rsidRDefault="0072367F" w:rsidP="00161938">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641" w:type="pct"/>
            <w:tcBorders>
              <w:top w:val="single" w:sz="4" w:space="0" w:color="auto"/>
              <w:left w:val="single" w:sz="4" w:space="0" w:color="auto"/>
              <w:bottom w:val="single" w:sz="4" w:space="0" w:color="auto"/>
              <w:right w:val="single" w:sz="4" w:space="0" w:color="auto"/>
            </w:tcBorders>
            <w:shd w:val="clear" w:color="auto" w:fill="002060"/>
            <w:vAlign w:val="center"/>
          </w:tcPr>
          <w:p w14:paraId="3D4C3FFD" w14:textId="5148D46B" w:rsidR="0072367F" w:rsidRPr="001C3412" w:rsidRDefault="00E8074D" w:rsidP="00161938">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708415AE" w14:textId="77777777" w:rsidTr="00551C88">
        <w:trPr>
          <w:trHeight w:val="7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A41270E" w14:textId="36CE482C" w:rsidR="0072367F" w:rsidRPr="001D2E34" w:rsidRDefault="0072367F" w:rsidP="00161938">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1D2E34">
                  <w:t>No</w:t>
                </w:r>
              </w:sdtContent>
            </w:sdt>
          </w:p>
        </w:tc>
      </w:tr>
    </w:tbl>
    <w:p w14:paraId="23D127C1" w14:textId="38516C3A" w:rsidR="00F668E2" w:rsidRDefault="00F668E2"/>
    <w:p w14:paraId="26B1B9CC" w14:textId="4A914D5D" w:rsidR="000E1B40" w:rsidRDefault="000E1B40"/>
    <w:p w14:paraId="4351CC84" w14:textId="6393BDBD" w:rsidR="000E1B40" w:rsidRDefault="000E1B40"/>
    <w:p w14:paraId="35E2E888" w14:textId="7F24DEC1" w:rsidR="000E1B40" w:rsidRDefault="000E1B40"/>
    <w:p w14:paraId="448284FA" w14:textId="720207E4" w:rsidR="000E1B40" w:rsidRDefault="000E1B40"/>
    <w:p w14:paraId="52F5AA6A" w14:textId="1CDF07B9" w:rsidR="000E1B40" w:rsidRDefault="000E1B40"/>
    <w:p w14:paraId="333801B9" w14:textId="719D6EDB" w:rsidR="000E1B40" w:rsidRDefault="000E1B40"/>
    <w:p w14:paraId="3FB2AD89" w14:textId="77777777" w:rsidR="000E1B40" w:rsidRDefault="000E1B40"/>
    <w:tbl>
      <w:tblPr>
        <w:tblW w:w="0" w:type="auto"/>
        <w:tblLook w:val="04A0" w:firstRow="1" w:lastRow="0" w:firstColumn="1" w:lastColumn="0" w:noHBand="0" w:noVBand="1"/>
      </w:tblPr>
      <w:tblGrid>
        <w:gridCol w:w="520"/>
        <w:gridCol w:w="9097"/>
      </w:tblGrid>
      <w:tr w:rsidR="00DE7BBE" w:rsidRPr="00210841" w14:paraId="6E6571A3" w14:textId="77777777" w:rsidTr="000E1B40">
        <w:trPr>
          <w:cantSplit/>
          <w:trHeight w:val="274"/>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5A9DC19B" w14:textId="77777777" w:rsidR="00DE7BBE" w:rsidRPr="00BB1269" w:rsidRDefault="00DE7BBE" w:rsidP="00161938">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lastRenderedPageBreak/>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002060"/>
          </w:tcPr>
          <w:p w14:paraId="71193078" w14:textId="77777777" w:rsidR="00DE7BBE" w:rsidRPr="00BB1269" w:rsidRDefault="00DE7BBE" w:rsidP="00161938">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82487F" w:rsidRPr="00210841" w14:paraId="5312CD25" w14:textId="77777777" w:rsidTr="000E1B40">
        <w:trPr>
          <w:cantSplit/>
          <w:trHeight w:val="59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C4A4617" w14:textId="77777777" w:rsidR="0082487F" w:rsidRPr="00210841" w:rsidRDefault="0082487F" w:rsidP="00161938">
            <w:pPr>
              <w:rPr>
                <w:rFonts w:cs="Arial"/>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B80B81F" w14:textId="77777777" w:rsidR="008F7F18" w:rsidRDefault="0082487F" w:rsidP="008F7F18">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 xml:space="preserve">Please submit two versions of your proposal.  The Technical proposal should not contain any pricing information.  The Commercial version should be a full response to the ITT including both Technical and pricing information. </w:t>
            </w:r>
            <w:r w:rsidR="00045864">
              <w:rPr>
                <w:rFonts w:asciiTheme="minorHAnsi" w:eastAsiaTheme="minorHAnsi" w:hAnsiTheme="minorHAnsi" w:cstheme="minorHAnsi"/>
                <w:szCs w:val="22"/>
                <w:lang w:eastAsia="en-US"/>
              </w:rPr>
              <w:t>Page limit for each proposal: 10 pages including drawings and technical data, minimum font size: 10 point.</w:t>
            </w:r>
          </w:p>
          <w:p w14:paraId="29C851C6" w14:textId="4653E131"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This requirement will be competed and awarded on the basis of relative scoring. The technical score, social value score and cost score will be weighted as shown in the below table and then combined to give an overall score. The supplier with a fully commercially compliant proposal, with the highest overall score will be the winning tenderer subject to available funding. In the event of a tie between tenders having achieved exactly the same overall score, precedence shall be given to the tender that has achieved the highest technical score.</w:t>
            </w:r>
          </w:p>
          <w:p w14:paraId="04F5F3AC" w14:textId="55E14F98" w:rsidR="008F7F18" w:rsidRPr="00E47671"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Costed options will not be included within the technical or cost scores.</w:t>
            </w:r>
          </w:p>
          <w:p w14:paraId="6A91BFA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The Authority</w:t>
            </w:r>
            <w:r w:rsidRPr="00E47671">
              <w:rPr>
                <w:rFonts w:asciiTheme="minorHAnsi" w:eastAsiaTheme="minorHAnsi" w:hAnsiTheme="minorHAnsi" w:cstheme="minorHAnsi"/>
                <w:szCs w:val="22"/>
                <w:lang w:eastAsia="en-US"/>
              </w:rPr>
              <w:t xml:space="preserve"> reserves the right to fail a tender exceeding the unrevealed limit on grounds of unaffordability.</w:t>
            </w:r>
          </w:p>
          <w:p w14:paraId="7473913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The Authority reserves the right to exclude bids from companies based in countries it deems to be a high security risk.</w:t>
            </w:r>
          </w:p>
          <w:tbl>
            <w:tblPr>
              <w:tblStyle w:val="TableGrid"/>
              <w:tblW w:w="8916" w:type="dxa"/>
              <w:tblLook w:val="04A0" w:firstRow="1" w:lastRow="0" w:firstColumn="1" w:lastColumn="0" w:noHBand="0" w:noVBand="1"/>
            </w:tblPr>
            <w:tblGrid>
              <w:gridCol w:w="4058"/>
              <w:gridCol w:w="4858"/>
            </w:tblGrid>
            <w:tr w:rsidR="008F7F18" w14:paraId="7F078442" w14:textId="77777777" w:rsidTr="008F7F18">
              <w:trPr>
                <w:trHeight w:val="460"/>
              </w:trPr>
              <w:tc>
                <w:tcPr>
                  <w:tcW w:w="4058" w:type="dxa"/>
                </w:tcPr>
                <w:p w14:paraId="1097A3E2" w14:textId="77777777" w:rsidR="008F7F18" w:rsidRDefault="008F7F18" w:rsidP="008F7F18">
                  <w:pPr>
                    <w:rPr>
                      <w:rFonts w:asciiTheme="minorHAnsi" w:eastAsiaTheme="minorHAnsi" w:hAnsiTheme="minorHAnsi" w:cstheme="minorHAnsi"/>
                      <w:szCs w:val="22"/>
                      <w:lang w:eastAsia="en-US"/>
                    </w:rPr>
                  </w:pPr>
                </w:p>
              </w:tc>
              <w:tc>
                <w:tcPr>
                  <w:tcW w:w="4858" w:type="dxa"/>
                </w:tcPr>
                <w:p w14:paraId="2476DCF6"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Percentage weighting of overall score</w:t>
                  </w:r>
                </w:p>
              </w:tc>
            </w:tr>
            <w:tr w:rsidR="008F7F18" w14:paraId="77694FC3" w14:textId="77777777" w:rsidTr="008F7F18">
              <w:trPr>
                <w:trHeight w:val="591"/>
              </w:trPr>
              <w:tc>
                <w:tcPr>
                  <w:tcW w:w="4058" w:type="dxa"/>
                </w:tcPr>
                <w:p w14:paraId="5E69CF56"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Technical Score</w:t>
                  </w:r>
                </w:p>
              </w:tc>
              <w:tc>
                <w:tcPr>
                  <w:tcW w:w="4858" w:type="dxa"/>
                </w:tcPr>
                <w:p w14:paraId="1C43FDB8" w14:textId="466378DF" w:rsidR="008F7F18" w:rsidRDefault="008027C4"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6</w:t>
                  </w:r>
                  <w:r w:rsidR="008F7F18">
                    <w:rPr>
                      <w:rFonts w:asciiTheme="minorHAnsi" w:eastAsiaTheme="minorHAnsi" w:hAnsiTheme="minorHAnsi" w:cstheme="minorHAnsi"/>
                      <w:szCs w:val="22"/>
                      <w:lang w:eastAsia="en-US"/>
                    </w:rPr>
                    <w:t>0%</w:t>
                  </w:r>
                </w:p>
              </w:tc>
            </w:tr>
            <w:tr w:rsidR="008F7F18" w14:paraId="44DFBFDF" w14:textId="77777777" w:rsidTr="008F7F18">
              <w:trPr>
                <w:trHeight w:val="579"/>
              </w:trPr>
              <w:tc>
                <w:tcPr>
                  <w:tcW w:w="4058" w:type="dxa"/>
                </w:tcPr>
                <w:p w14:paraId="1E25D677"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Cost Score</w:t>
                  </w:r>
                </w:p>
              </w:tc>
              <w:tc>
                <w:tcPr>
                  <w:tcW w:w="4858" w:type="dxa"/>
                </w:tcPr>
                <w:p w14:paraId="2CA158FD" w14:textId="4133927B" w:rsidR="008F7F18" w:rsidRDefault="008027C4"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3</w:t>
                  </w:r>
                  <w:r w:rsidR="008F7F18">
                    <w:rPr>
                      <w:rFonts w:asciiTheme="minorHAnsi" w:eastAsiaTheme="minorHAnsi" w:hAnsiTheme="minorHAnsi" w:cstheme="minorHAnsi"/>
                      <w:szCs w:val="22"/>
                      <w:lang w:eastAsia="en-US"/>
                    </w:rPr>
                    <w:t>0%</w:t>
                  </w:r>
                </w:p>
              </w:tc>
            </w:tr>
            <w:tr w:rsidR="008F7F18" w14:paraId="6DDF2180" w14:textId="77777777" w:rsidTr="008F7F18">
              <w:trPr>
                <w:trHeight w:val="591"/>
              </w:trPr>
              <w:tc>
                <w:tcPr>
                  <w:tcW w:w="4058" w:type="dxa"/>
                </w:tcPr>
                <w:p w14:paraId="56D09F4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Social Value Score</w:t>
                  </w:r>
                </w:p>
              </w:tc>
              <w:tc>
                <w:tcPr>
                  <w:tcW w:w="4858" w:type="dxa"/>
                </w:tcPr>
                <w:p w14:paraId="1C7C769D"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10%</w:t>
                  </w:r>
                </w:p>
              </w:tc>
            </w:tr>
          </w:tbl>
          <w:p w14:paraId="7E483EF5"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Example:</w:t>
            </w:r>
          </w:p>
          <w:tbl>
            <w:tblPr>
              <w:tblStyle w:val="TableGrid"/>
              <w:tblW w:w="0" w:type="auto"/>
              <w:tblInd w:w="209" w:type="dxa"/>
              <w:tblLook w:val="04A0" w:firstRow="1" w:lastRow="0" w:firstColumn="1" w:lastColumn="0" w:noHBand="0" w:noVBand="1"/>
            </w:tblPr>
            <w:tblGrid>
              <w:gridCol w:w="1025"/>
              <w:gridCol w:w="1158"/>
              <w:gridCol w:w="1158"/>
              <w:gridCol w:w="791"/>
              <w:gridCol w:w="1146"/>
              <w:gridCol w:w="818"/>
              <w:gridCol w:w="1418"/>
              <w:gridCol w:w="1148"/>
            </w:tblGrid>
            <w:tr w:rsidR="008F7F18" w14:paraId="5355581C" w14:textId="77777777" w:rsidTr="008F7F18">
              <w:tc>
                <w:tcPr>
                  <w:tcW w:w="1025" w:type="dxa"/>
                </w:tcPr>
                <w:p w14:paraId="34A44646"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Supplier</w:t>
                  </w:r>
                </w:p>
              </w:tc>
              <w:tc>
                <w:tcPr>
                  <w:tcW w:w="1158" w:type="dxa"/>
                </w:tcPr>
                <w:p w14:paraId="1D28BC48"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Technical Score</w:t>
                  </w:r>
                </w:p>
              </w:tc>
              <w:tc>
                <w:tcPr>
                  <w:tcW w:w="1158" w:type="dxa"/>
                </w:tcPr>
                <w:p w14:paraId="3ECBC942"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Weighted Technical Score</w:t>
                  </w:r>
                </w:p>
              </w:tc>
              <w:tc>
                <w:tcPr>
                  <w:tcW w:w="791" w:type="dxa"/>
                </w:tcPr>
                <w:p w14:paraId="2AF4BE2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Cost Score</w:t>
                  </w:r>
                </w:p>
              </w:tc>
              <w:tc>
                <w:tcPr>
                  <w:tcW w:w="1146" w:type="dxa"/>
                </w:tcPr>
                <w:p w14:paraId="0A30659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Weighted Cost Score</w:t>
                  </w:r>
                </w:p>
              </w:tc>
              <w:tc>
                <w:tcPr>
                  <w:tcW w:w="818" w:type="dxa"/>
                </w:tcPr>
                <w:p w14:paraId="7DB72AB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Social Value Score</w:t>
                  </w:r>
                </w:p>
              </w:tc>
              <w:tc>
                <w:tcPr>
                  <w:tcW w:w="1418" w:type="dxa"/>
                </w:tcPr>
                <w:p w14:paraId="76EFE51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Weighted Social Value Score</w:t>
                  </w:r>
                </w:p>
              </w:tc>
              <w:tc>
                <w:tcPr>
                  <w:tcW w:w="1148" w:type="dxa"/>
                </w:tcPr>
                <w:p w14:paraId="6C354999"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Overall Score</w:t>
                  </w:r>
                </w:p>
              </w:tc>
            </w:tr>
            <w:tr w:rsidR="008F7F18" w14:paraId="1F629594" w14:textId="77777777" w:rsidTr="008F7F18">
              <w:tc>
                <w:tcPr>
                  <w:tcW w:w="1025" w:type="dxa"/>
                </w:tcPr>
                <w:p w14:paraId="0C2208C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A</w:t>
                  </w:r>
                </w:p>
              </w:tc>
              <w:tc>
                <w:tcPr>
                  <w:tcW w:w="1158" w:type="dxa"/>
                </w:tcPr>
                <w:p w14:paraId="10B8B07D" w14:textId="21FB6A6F"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7</w:t>
                  </w:r>
                </w:p>
              </w:tc>
              <w:tc>
                <w:tcPr>
                  <w:tcW w:w="1158" w:type="dxa"/>
                </w:tcPr>
                <w:p w14:paraId="1857633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35</w:t>
                  </w:r>
                </w:p>
              </w:tc>
              <w:tc>
                <w:tcPr>
                  <w:tcW w:w="791" w:type="dxa"/>
                </w:tcPr>
                <w:p w14:paraId="6B86B4A2"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100</w:t>
                  </w:r>
                </w:p>
              </w:tc>
              <w:tc>
                <w:tcPr>
                  <w:tcW w:w="1146" w:type="dxa"/>
                </w:tcPr>
                <w:p w14:paraId="29CCA1C4"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40</w:t>
                  </w:r>
                </w:p>
              </w:tc>
              <w:tc>
                <w:tcPr>
                  <w:tcW w:w="818" w:type="dxa"/>
                </w:tcPr>
                <w:p w14:paraId="2A6699DF"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1</w:t>
                  </w:r>
                </w:p>
              </w:tc>
              <w:tc>
                <w:tcPr>
                  <w:tcW w:w="1418" w:type="dxa"/>
                </w:tcPr>
                <w:p w14:paraId="3D29C64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1</w:t>
                  </w:r>
                </w:p>
              </w:tc>
              <w:tc>
                <w:tcPr>
                  <w:tcW w:w="1148" w:type="dxa"/>
                </w:tcPr>
                <w:p w14:paraId="06A913A0"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76</w:t>
                  </w:r>
                </w:p>
              </w:tc>
            </w:tr>
            <w:tr w:rsidR="008F7F18" w14:paraId="7BC3C18D" w14:textId="77777777" w:rsidTr="008F7F18">
              <w:tc>
                <w:tcPr>
                  <w:tcW w:w="1025" w:type="dxa"/>
                </w:tcPr>
                <w:p w14:paraId="241107F0"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B</w:t>
                  </w:r>
                </w:p>
              </w:tc>
              <w:tc>
                <w:tcPr>
                  <w:tcW w:w="1158" w:type="dxa"/>
                </w:tcPr>
                <w:p w14:paraId="3C6A4C5E"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4</w:t>
                  </w:r>
                </w:p>
              </w:tc>
              <w:tc>
                <w:tcPr>
                  <w:tcW w:w="1158" w:type="dxa"/>
                </w:tcPr>
                <w:p w14:paraId="5500853E"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20</w:t>
                  </w:r>
                </w:p>
              </w:tc>
              <w:tc>
                <w:tcPr>
                  <w:tcW w:w="791" w:type="dxa"/>
                </w:tcPr>
                <w:p w14:paraId="10048639"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80</w:t>
                  </w:r>
                </w:p>
              </w:tc>
              <w:tc>
                <w:tcPr>
                  <w:tcW w:w="1146" w:type="dxa"/>
                </w:tcPr>
                <w:p w14:paraId="189E055D"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32</w:t>
                  </w:r>
                </w:p>
              </w:tc>
              <w:tc>
                <w:tcPr>
                  <w:tcW w:w="818" w:type="dxa"/>
                </w:tcPr>
                <w:p w14:paraId="01406D4C"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4</w:t>
                  </w:r>
                </w:p>
              </w:tc>
              <w:tc>
                <w:tcPr>
                  <w:tcW w:w="1418" w:type="dxa"/>
                </w:tcPr>
                <w:p w14:paraId="1FADAC0B"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4</w:t>
                  </w:r>
                </w:p>
              </w:tc>
              <w:tc>
                <w:tcPr>
                  <w:tcW w:w="1148" w:type="dxa"/>
                </w:tcPr>
                <w:p w14:paraId="64ADD4A6" w14:textId="77777777" w:rsidR="008F7F18" w:rsidRDefault="008F7F18" w:rsidP="008F7F18">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56</w:t>
                  </w:r>
                </w:p>
              </w:tc>
            </w:tr>
          </w:tbl>
          <w:p w14:paraId="0F2B639D" w14:textId="21EC6DAD" w:rsidR="008F7F18" w:rsidRDefault="008F7F18" w:rsidP="0082487F">
            <w:pPr>
              <w:rPr>
                <w:rFonts w:asciiTheme="minorHAnsi" w:eastAsiaTheme="minorHAnsi" w:hAnsiTheme="minorHAnsi" w:cstheme="minorHAnsi"/>
                <w:szCs w:val="22"/>
                <w:lang w:eastAsia="en-US"/>
              </w:rPr>
            </w:pPr>
          </w:p>
          <w:p w14:paraId="699194A3" w14:textId="59A8F678" w:rsidR="0082487F" w:rsidRPr="0082487F" w:rsidRDefault="008F7F18" w:rsidP="0082487F">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w:t>
            </w:r>
            <w:r w:rsidR="0082487F" w:rsidRPr="0082487F">
              <w:rPr>
                <w:rFonts w:asciiTheme="minorHAnsi" w:eastAsiaTheme="minorHAnsi" w:hAnsiTheme="minorHAnsi" w:cstheme="minorHAnsi"/>
                <w:szCs w:val="22"/>
                <w:lang w:eastAsia="en-US"/>
              </w:rPr>
              <w:t xml:space="preserve">he supplier with a fully commercially compliant proposal, </w:t>
            </w:r>
            <w:r>
              <w:rPr>
                <w:rFonts w:asciiTheme="minorHAnsi" w:eastAsiaTheme="minorHAnsi" w:hAnsiTheme="minorHAnsi" w:cstheme="minorHAnsi"/>
                <w:szCs w:val="22"/>
                <w:lang w:eastAsia="en-US"/>
              </w:rPr>
              <w:t>with the highest overall score</w:t>
            </w:r>
            <w:r w:rsidR="0082487F" w:rsidRPr="0082487F">
              <w:rPr>
                <w:rFonts w:asciiTheme="minorHAnsi" w:eastAsiaTheme="minorHAnsi" w:hAnsiTheme="minorHAnsi" w:cstheme="minorHAnsi"/>
                <w:szCs w:val="22"/>
                <w:lang w:eastAsia="en-US"/>
              </w:rPr>
              <w:t xml:space="preserve"> will be the winning tenderer subject to available funding. In the event of a tie between tenders having achieved exactly the same price per technical point, precedence shall be given to the tender that has achieved the highest overall technically </w:t>
            </w:r>
            <w:r>
              <w:rPr>
                <w:rFonts w:asciiTheme="minorHAnsi" w:eastAsiaTheme="minorHAnsi" w:hAnsiTheme="minorHAnsi" w:cstheme="minorHAnsi"/>
                <w:szCs w:val="22"/>
                <w:lang w:eastAsia="en-US"/>
              </w:rPr>
              <w:t>score</w:t>
            </w:r>
            <w:r w:rsidR="0082487F" w:rsidRPr="0082487F">
              <w:rPr>
                <w:rFonts w:asciiTheme="minorHAnsi" w:eastAsiaTheme="minorHAnsi" w:hAnsiTheme="minorHAnsi" w:cstheme="minorHAnsi"/>
                <w:szCs w:val="22"/>
                <w:lang w:eastAsia="en-US"/>
              </w:rPr>
              <w:t>.</w:t>
            </w:r>
          </w:p>
          <w:p w14:paraId="11001699" w14:textId="77777777" w:rsidR="0082487F" w:rsidRPr="0082487F" w:rsidRDefault="0082487F" w:rsidP="0082487F">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DSTL reserves the right to fail a tender exceeding the unrevealed limit on grounds of unaffordability.</w:t>
            </w:r>
          </w:p>
          <w:p w14:paraId="586FC62F" w14:textId="28E63626" w:rsidR="0082487F" w:rsidRPr="0082487F" w:rsidRDefault="002A2CF1" w:rsidP="00161938">
            <w:pPr>
              <w:rPr>
                <w:rFonts w:asciiTheme="minorHAnsi" w:eastAsiaTheme="minorHAnsi" w:hAnsiTheme="minorHAnsi" w:cstheme="minorHAnsi"/>
                <w:szCs w:val="22"/>
                <w:lang w:eastAsia="en-US"/>
              </w:rPr>
            </w:pPr>
            <w:r>
              <w:t>Failure to achieve all of</w:t>
            </w:r>
            <w:r w:rsidRPr="00E47671">
              <w:t xml:space="preserve"> the </w:t>
            </w:r>
            <w:r>
              <w:t xml:space="preserve">key </w:t>
            </w:r>
            <w:r w:rsidRPr="00E47671">
              <w:t xml:space="preserve">criteria </w:t>
            </w:r>
            <w:r w:rsidR="0082487F" w:rsidRPr="0082487F">
              <w:t>will result in the tender being assessed as technically non-compliant and being excluded from the competition.</w:t>
            </w:r>
          </w:p>
        </w:tc>
      </w:tr>
      <w:tr w:rsidR="00DE7BBE" w:rsidRPr="00210841" w14:paraId="130D702A" w14:textId="77777777" w:rsidTr="00161938">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578C5" w14:textId="77777777" w:rsidR="00DE7BBE" w:rsidRPr="00210841" w:rsidRDefault="00DE7BBE" w:rsidP="00161938">
            <w:pPr>
              <w:rPr>
                <w:rFonts w:cs="Arial"/>
                <w:b/>
                <w:szCs w:val="22"/>
              </w:rPr>
            </w:pPr>
            <w:r w:rsidRPr="00210841">
              <w:rPr>
                <w:rFonts w:cs="Arial"/>
                <w:b/>
                <w:szCs w:val="22"/>
              </w:rPr>
              <w:lastRenderedPageBreak/>
              <w:t>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EF76" w14:textId="77777777" w:rsidR="00DE7BBE" w:rsidRPr="00210841" w:rsidRDefault="00DE7BBE" w:rsidP="00161938">
            <w:pPr>
              <w:rPr>
                <w:rFonts w:cs="Arial"/>
                <w:i/>
                <w:szCs w:val="22"/>
              </w:rPr>
            </w:pPr>
            <w:r w:rsidRPr="00210841">
              <w:rPr>
                <w:rFonts w:cs="Arial"/>
                <w:b/>
                <w:szCs w:val="22"/>
              </w:rPr>
              <w:t>Technical Evaluation Criteria</w:t>
            </w:r>
          </w:p>
        </w:tc>
      </w:tr>
      <w:tr w:rsidR="00DE7BBE" w:rsidRPr="00210841" w14:paraId="68C7AC33" w14:textId="77777777" w:rsidTr="00161938">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594BD20" w14:textId="77777777" w:rsidR="00DE7BBE" w:rsidRPr="00210841" w:rsidRDefault="00DE7BBE" w:rsidP="00161938">
            <w:pPr>
              <w:rPr>
                <w:rFonts w:cs="Arial"/>
                <w:color w:val="808080" w:themeColor="background1" w:themeShade="80"/>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D0067FD" w14:textId="77777777" w:rsidR="0063175D" w:rsidRDefault="0082487F" w:rsidP="0063175D">
            <w:pPr>
              <w:rPr>
                <w:rFonts w:asciiTheme="minorHAnsi" w:eastAsiaTheme="minorHAnsi" w:hAnsiTheme="minorHAnsi" w:cstheme="minorHAnsi"/>
                <w:szCs w:val="22"/>
                <w:lang w:eastAsia="en-US"/>
              </w:rPr>
            </w:pPr>
            <w:r w:rsidRPr="00AE5541">
              <w:rPr>
                <w:rFonts w:cs="Arial"/>
                <w:color w:val="000000" w:themeColor="text1"/>
                <w:szCs w:val="22"/>
              </w:rPr>
              <w:t xml:space="preserve">The Dstl project team will evaluate </w:t>
            </w:r>
            <w:r>
              <w:rPr>
                <w:rFonts w:cs="Arial"/>
                <w:color w:val="000000" w:themeColor="text1"/>
                <w:szCs w:val="22"/>
              </w:rPr>
              <w:t>the proposals against the requirements set out above using the scoring system detailed in Annex A.</w:t>
            </w:r>
            <w:r w:rsidR="0063175D" w:rsidRPr="0082487F">
              <w:rPr>
                <w:rFonts w:asciiTheme="minorHAnsi" w:eastAsiaTheme="minorHAnsi" w:hAnsiTheme="minorHAnsi" w:cstheme="minorHAnsi"/>
                <w:szCs w:val="22"/>
                <w:lang w:eastAsia="en-US"/>
              </w:rPr>
              <w:t xml:space="preserve"> </w:t>
            </w:r>
          </w:p>
          <w:p w14:paraId="3BA5F57E" w14:textId="66739A85" w:rsidR="00DE7BBE" w:rsidRPr="0063175D" w:rsidRDefault="0063175D" w:rsidP="00161938">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 xml:space="preserve">Tenders will be technically evaluated using the criteria supplied in </w:t>
            </w:r>
            <w:r>
              <w:rPr>
                <w:rFonts w:asciiTheme="minorHAnsi" w:eastAsiaTheme="minorHAnsi" w:hAnsiTheme="minorHAnsi" w:cstheme="minorHAnsi"/>
                <w:szCs w:val="22"/>
                <w:lang w:eastAsia="en-US"/>
              </w:rPr>
              <w:t>Annex A</w:t>
            </w:r>
            <w:r w:rsidRPr="0082487F">
              <w:rPr>
                <w:rFonts w:asciiTheme="minorHAnsi" w:eastAsiaTheme="minorHAnsi" w:hAnsiTheme="minorHAnsi" w:cstheme="minorHAnsi"/>
                <w:szCs w:val="22"/>
                <w:lang w:eastAsia="en-US"/>
              </w:rPr>
              <w:t xml:space="preserve">. The maximum technical score is </w:t>
            </w:r>
            <w:r>
              <w:rPr>
                <w:rFonts w:asciiTheme="minorHAnsi" w:eastAsiaTheme="minorHAnsi" w:hAnsiTheme="minorHAnsi" w:cstheme="minorHAnsi"/>
                <w:szCs w:val="22"/>
                <w:lang w:eastAsia="en-US"/>
              </w:rPr>
              <w:t>380,</w:t>
            </w:r>
            <w:r w:rsidRPr="0082487F">
              <w:rPr>
                <w:rFonts w:asciiTheme="minorHAnsi" w:eastAsiaTheme="minorHAnsi" w:hAnsiTheme="minorHAnsi" w:cstheme="minorHAnsi"/>
                <w:szCs w:val="22"/>
                <w:lang w:eastAsia="en-US"/>
              </w:rPr>
              <w:t xml:space="preserve"> the minimum score is 0.</w:t>
            </w:r>
          </w:p>
        </w:tc>
      </w:tr>
      <w:tr w:rsidR="00DE7BBE" w:rsidRPr="00210841" w14:paraId="6C8CF642" w14:textId="77777777" w:rsidTr="00161938">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62107" w14:textId="77777777" w:rsidR="00DE7BBE" w:rsidRPr="00210841" w:rsidRDefault="00DE7BBE" w:rsidP="00161938">
            <w:pPr>
              <w:rPr>
                <w:rFonts w:cs="Arial"/>
                <w:b/>
                <w:szCs w:val="22"/>
              </w:rPr>
            </w:pPr>
            <w:r w:rsidRPr="00210841">
              <w:rPr>
                <w:rFonts w:cs="Arial"/>
                <w:b/>
                <w:szCs w:val="22"/>
              </w:rPr>
              <w:t>5.2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F718" w14:textId="77777777" w:rsidR="00DE7BBE" w:rsidRPr="00210841" w:rsidRDefault="00DE7BBE" w:rsidP="00161938">
            <w:pPr>
              <w:rPr>
                <w:rFonts w:cs="Arial"/>
                <w:b/>
                <w:szCs w:val="22"/>
              </w:rPr>
            </w:pPr>
            <w:r w:rsidRPr="00210841">
              <w:rPr>
                <w:rFonts w:cs="Arial"/>
                <w:b/>
                <w:szCs w:val="22"/>
              </w:rPr>
              <w:t xml:space="preserve">Commercial Evaluation Criteria </w:t>
            </w:r>
          </w:p>
        </w:tc>
      </w:tr>
      <w:tr w:rsidR="000E1B40" w:rsidRPr="00210841" w14:paraId="52A10AFF" w14:textId="77777777" w:rsidTr="00161938">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76D0380F" w14:textId="77777777" w:rsidR="000E1B40" w:rsidRPr="00210841" w:rsidRDefault="000E1B40" w:rsidP="000E1B40">
            <w:pPr>
              <w:rPr>
                <w:rFonts w:cs="Arial"/>
                <w:szCs w:val="22"/>
              </w:rPr>
            </w:pPr>
          </w:p>
        </w:tc>
        <w:tc>
          <w:tcPr>
            <w:tcW w:w="0" w:type="auto"/>
            <w:tcBorders>
              <w:top w:val="single" w:sz="4" w:space="0" w:color="auto"/>
              <w:left w:val="single" w:sz="4" w:space="0" w:color="auto"/>
              <w:bottom w:val="single" w:sz="4" w:space="0" w:color="auto"/>
              <w:right w:val="single" w:sz="4" w:space="0" w:color="auto"/>
            </w:tcBorders>
          </w:tcPr>
          <w:p w14:paraId="07BE76E3" w14:textId="438D3553" w:rsidR="000E1B40" w:rsidRDefault="000E1B40" w:rsidP="000E1B40">
            <w:pPr>
              <w:rPr>
                <w:rFonts w:asciiTheme="minorHAnsi" w:eastAsiaTheme="minorHAnsi" w:hAnsiTheme="minorHAnsi" w:cstheme="minorHAnsi"/>
                <w:szCs w:val="22"/>
                <w:lang w:eastAsia="en-US"/>
              </w:rPr>
            </w:pPr>
            <w:r w:rsidRPr="00AA053F">
              <w:rPr>
                <w:rFonts w:asciiTheme="minorHAnsi" w:eastAsiaTheme="minorHAnsi" w:hAnsiTheme="minorHAnsi" w:cstheme="minorHAnsi"/>
                <w:szCs w:val="22"/>
                <w:highlight w:val="yellow"/>
                <w:lang w:eastAsia="en-US"/>
              </w:rPr>
              <w:t xml:space="preserve"> </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215"/>
              <w:gridCol w:w="1280"/>
            </w:tblGrid>
            <w:tr w:rsidR="000E1B40" w:rsidRPr="00E01026" w14:paraId="0F10FA40" w14:textId="77777777" w:rsidTr="002A2CF1">
              <w:trPr>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E39F28" w14:textId="77777777" w:rsidR="000E1B40" w:rsidRPr="00E01026" w:rsidRDefault="000E1B40" w:rsidP="000E1B40">
                  <w:pPr>
                    <w:spacing w:line="276" w:lineRule="auto"/>
                    <w:rPr>
                      <w:rFonts w:cs="Arial"/>
                      <w:bCs/>
                      <w:iCs/>
                      <w:sz w:val="20"/>
                      <w:szCs w:val="20"/>
                    </w:rPr>
                  </w:pPr>
                  <w:r w:rsidRPr="00E01026">
                    <w:rPr>
                      <w:rFonts w:cs="Arial"/>
                      <w:b/>
                      <w:bCs/>
                      <w:iCs/>
                      <w:sz w:val="20"/>
                      <w:szCs w:val="20"/>
                    </w:rPr>
                    <w:t>Element</w:t>
                  </w:r>
                </w:p>
              </w:tc>
              <w:tc>
                <w:tcPr>
                  <w:tcW w:w="6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DA051" w14:textId="77777777" w:rsidR="000E1B40" w:rsidRPr="00E01026" w:rsidRDefault="000E1B40" w:rsidP="000E1B40">
                  <w:pPr>
                    <w:spacing w:line="276" w:lineRule="auto"/>
                    <w:rPr>
                      <w:rFonts w:cs="Arial"/>
                      <w:bCs/>
                      <w:iCs/>
                      <w:sz w:val="20"/>
                      <w:szCs w:val="20"/>
                    </w:rPr>
                  </w:pPr>
                  <w:r w:rsidRPr="00E01026">
                    <w:rPr>
                      <w:rFonts w:cs="Arial"/>
                      <w:b/>
                      <w:bCs/>
                      <w:iCs/>
                      <w:sz w:val="20"/>
                      <w:szCs w:val="20"/>
                    </w:rPr>
                    <w:t>Requirement</w:t>
                  </w:r>
                </w:p>
              </w:tc>
              <w:tc>
                <w:tcPr>
                  <w:tcW w:w="1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DC14A6" w14:textId="77777777" w:rsidR="000E1B40" w:rsidRPr="00E01026" w:rsidRDefault="000E1B40" w:rsidP="000E1B40">
                  <w:pPr>
                    <w:spacing w:line="276" w:lineRule="auto"/>
                    <w:rPr>
                      <w:rFonts w:cs="Arial"/>
                      <w:bCs/>
                      <w:iCs/>
                      <w:sz w:val="20"/>
                      <w:szCs w:val="20"/>
                    </w:rPr>
                  </w:pPr>
                  <w:r w:rsidRPr="00E01026">
                    <w:rPr>
                      <w:rFonts w:cs="Arial"/>
                      <w:b/>
                      <w:bCs/>
                      <w:iCs/>
                      <w:sz w:val="20"/>
                      <w:szCs w:val="20"/>
                    </w:rPr>
                    <w:t>Weighting</w:t>
                  </w:r>
                </w:p>
              </w:tc>
            </w:tr>
            <w:tr w:rsidR="000E1B40" w:rsidRPr="00E01026" w14:paraId="39E8EEB8" w14:textId="77777777" w:rsidTr="002A2CF1">
              <w:trPr>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195D29D7" w14:textId="77777777" w:rsidR="000E1B40" w:rsidRPr="00E01026" w:rsidRDefault="000E1B40" w:rsidP="000E1B40">
                  <w:pPr>
                    <w:spacing w:line="276" w:lineRule="auto"/>
                    <w:rPr>
                      <w:rFonts w:cs="Arial"/>
                      <w:bCs/>
                      <w:iCs/>
                      <w:sz w:val="20"/>
                      <w:szCs w:val="20"/>
                    </w:rPr>
                  </w:pPr>
                  <w:r w:rsidRPr="00E01026">
                    <w:rPr>
                      <w:rFonts w:cs="Arial"/>
                      <w:b/>
                      <w:bCs/>
                      <w:iCs/>
                      <w:sz w:val="20"/>
                      <w:szCs w:val="20"/>
                    </w:rPr>
                    <w:t>C1</w:t>
                  </w:r>
                </w:p>
              </w:tc>
              <w:tc>
                <w:tcPr>
                  <w:tcW w:w="6215" w:type="dxa"/>
                  <w:tcBorders>
                    <w:top w:val="single" w:sz="4" w:space="0" w:color="auto"/>
                    <w:left w:val="single" w:sz="4" w:space="0" w:color="auto"/>
                    <w:bottom w:val="single" w:sz="4" w:space="0" w:color="auto"/>
                    <w:right w:val="single" w:sz="4" w:space="0" w:color="auto"/>
                  </w:tcBorders>
                  <w:vAlign w:val="center"/>
                  <w:hideMark/>
                </w:tcPr>
                <w:p w14:paraId="261AE69D" w14:textId="77777777" w:rsidR="000E1B40" w:rsidRPr="00E01026" w:rsidRDefault="000E1B40" w:rsidP="000E1B40">
                  <w:pPr>
                    <w:spacing w:line="276" w:lineRule="auto"/>
                    <w:rPr>
                      <w:rFonts w:cs="Arial"/>
                      <w:bCs/>
                      <w:iCs/>
                      <w:sz w:val="20"/>
                      <w:szCs w:val="20"/>
                    </w:rPr>
                  </w:pPr>
                  <w:r>
                    <w:rPr>
                      <w:rFonts w:cs="Arial"/>
                      <w:bCs/>
                      <w:iCs/>
                      <w:sz w:val="20"/>
                      <w:szCs w:val="20"/>
                    </w:rPr>
                    <w:t>Supplier agrees to SC1A</w:t>
                  </w:r>
                  <w:r w:rsidRPr="00E01026">
                    <w:rPr>
                      <w:rFonts w:cs="Arial"/>
                      <w:bCs/>
                      <w:iCs/>
                      <w:sz w:val="20"/>
                      <w:szCs w:val="20"/>
                    </w:rPr>
                    <w:t xml:space="preserve">  terms and conditions</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10DCFC7" w14:textId="77777777" w:rsidR="000E1B40" w:rsidRPr="00E01026" w:rsidRDefault="000E1B40" w:rsidP="000E1B40">
                  <w:pPr>
                    <w:spacing w:line="276" w:lineRule="auto"/>
                    <w:rPr>
                      <w:rFonts w:cs="Arial"/>
                      <w:bCs/>
                      <w:iCs/>
                      <w:sz w:val="20"/>
                      <w:szCs w:val="20"/>
                    </w:rPr>
                  </w:pPr>
                  <w:r w:rsidRPr="00E01026">
                    <w:rPr>
                      <w:rFonts w:cs="Arial"/>
                      <w:bCs/>
                      <w:iCs/>
                      <w:sz w:val="20"/>
                      <w:szCs w:val="20"/>
                    </w:rPr>
                    <w:t>Pass/Fail</w:t>
                  </w:r>
                </w:p>
              </w:tc>
            </w:tr>
          </w:tbl>
          <w:p w14:paraId="381AD233" w14:textId="77777777" w:rsidR="000E1B40" w:rsidRDefault="000E1B40" w:rsidP="000E1B40">
            <w:pPr>
              <w:rPr>
                <w:rFonts w:cs="Arial"/>
                <w:szCs w:val="22"/>
              </w:rPr>
            </w:pP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98"/>
            </w:tblGrid>
            <w:tr w:rsidR="000E1B40" w:rsidRPr="00E01026" w14:paraId="2474747D" w14:textId="77777777" w:rsidTr="002A2CF1">
              <w:trPr>
                <w:jc w:val="center"/>
              </w:trPr>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7FEC1B2" w14:textId="77777777" w:rsidR="000E1B40" w:rsidRPr="00E01026" w:rsidRDefault="000E1B40" w:rsidP="000E1B40">
                  <w:pPr>
                    <w:spacing w:line="276" w:lineRule="auto"/>
                    <w:rPr>
                      <w:rFonts w:cs="Arial"/>
                      <w:b/>
                      <w:bCs/>
                      <w:iCs/>
                      <w:sz w:val="20"/>
                      <w:szCs w:val="20"/>
                    </w:rPr>
                  </w:pPr>
                  <w:r w:rsidRPr="00E01026">
                    <w:rPr>
                      <w:rFonts w:cs="Arial"/>
                      <w:b/>
                      <w:bCs/>
                      <w:iCs/>
                      <w:sz w:val="20"/>
                      <w:szCs w:val="20"/>
                    </w:rPr>
                    <w:t>Mark</w:t>
                  </w:r>
                </w:p>
              </w:tc>
              <w:tc>
                <w:tcPr>
                  <w:tcW w:w="6898" w:type="dxa"/>
                  <w:tcBorders>
                    <w:top w:val="single" w:sz="4" w:space="0" w:color="auto"/>
                    <w:left w:val="single" w:sz="4" w:space="0" w:color="auto"/>
                    <w:bottom w:val="single" w:sz="4" w:space="0" w:color="auto"/>
                    <w:right w:val="single" w:sz="4" w:space="0" w:color="auto"/>
                  </w:tcBorders>
                  <w:shd w:val="clear" w:color="auto" w:fill="D9D9D9"/>
                  <w:hideMark/>
                </w:tcPr>
                <w:p w14:paraId="0359BB56" w14:textId="77777777" w:rsidR="000E1B40" w:rsidRPr="00E01026" w:rsidRDefault="000E1B40" w:rsidP="000E1B40">
                  <w:pPr>
                    <w:spacing w:line="276" w:lineRule="auto"/>
                    <w:rPr>
                      <w:rFonts w:cs="Arial"/>
                      <w:b/>
                      <w:bCs/>
                      <w:iCs/>
                      <w:sz w:val="20"/>
                      <w:szCs w:val="20"/>
                    </w:rPr>
                  </w:pPr>
                  <w:r w:rsidRPr="00E01026">
                    <w:rPr>
                      <w:rFonts w:cs="Arial"/>
                      <w:b/>
                      <w:bCs/>
                      <w:iCs/>
                      <w:sz w:val="20"/>
                      <w:szCs w:val="20"/>
                    </w:rPr>
                    <w:t>Definition</w:t>
                  </w:r>
                </w:p>
              </w:tc>
            </w:tr>
            <w:tr w:rsidR="000E1B40" w:rsidRPr="00E01026" w14:paraId="23C1030D" w14:textId="77777777" w:rsidTr="002A2CF1">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22A59343" w14:textId="77777777" w:rsidR="000E1B40" w:rsidRPr="00E01026" w:rsidRDefault="000E1B40" w:rsidP="000E1B40">
                  <w:pPr>
                    <w:spacing w:line="276" w:lineRule="auto"/>
                    <w:rPr>
                      <w:rFonts w:cs="Arial"/>
                      <w:bCs/>
                      <w:iCs/>
                      <w:sz w:val="20"/>
                      <w:szCs w:val="20"/>
                    </w:rPr>
                  </w:pPr>
                  <w:r w:rsidRPr="00E01026">
                    <w:rPr>
                      <w:rFonts w:cs="Arial"/>
                      <w:b/>
                      <w:bCs/>
                      <w:iCs/>
                      <w:sz w:val="20"/>
                      <w:szCs w:val="20"/>
                    </w:rPr>
                    <w:t>Pass</w:t>
                  </w:r>
                </w:p>
              </w:tc>
              <w:tc>
                <w:tcPr>
                  <w:tcW w:w="6898" w:type="dxa"/>
                  <w:tcBorders>
                    <w:top w:val="single" w:sz="4" w:space="0" w:color="auto"/>
                    <w:left w:val="single" w:sz="4" w:space="0" w:color="auto"/>
                    <w:bottom w:val="single" w:sz="4" w:space="0" w:color="auto"/>
                    <w:right w:val="single" w:sz="4" w:space="0" w:color="auto"/>
                  </w:tcBorders>
                  <w:vAlign w:val="center"/>
                  <w:hideMark/>
                </w:tcPr>
                <w:p w14:paraId="450F3F7D" w14:textId="77777777" w:rsidR="000E1B40" w:rsidRPr="00E01026" w:rsidRDefault="000E1B40" w:rsidP="000E1B40">
                  <w:pPr>
                    <w:spacing w:line="276" w:lineRule="auto"/>
                    <w:rPr>
                      <w:rFonts w:cs="Arial"/>
                      <w:sz w:val="20"/>
                      <w:szCs w:val="20"/>
                    </w:rPr>
                  </w:pPr>
                  <w:r w:rsidRPr="00E01026">
                    <w:rPr>
                      <w:rFonts w:cs="Arial"/>
                      <w:sz w:val="20"/>
                      <w:szCs w:val="20"/>
                    </w:rPr>
                    <w:t>Fully meets the Authority’s requirement.</w:t>
                  </w:r>
                </w:p>
                <w:p w14:paraId="7503898E" w14:textId="77777777" w:rsidR="000E1B40" w:rsidRPr="00E01026" w:rsidRDefault="000E1B40" w:rsidP="000E1B40">
                  <w:pPr>
                    <w:spacing w:line="276" w:lineRule="auto"/>
                    <w:rPr>
                      <w:rFonts w:cs="Arial"/>
                      <w:bCs/>
                      <w:iCs/>
                      <w:sz w:val="20"/>
                      <w:szCs w:val="20"/>
                    </w:rPr>
                  </w:pPr>
                  <w:r w:rsidRPr="00E01026">
                    <w:rPr>
                      <w:rFonts w:cs="Arial"/>
                      <w:bCs/>
                      <w:iCs/>
                      <w:sz w:val="20"/>
                      <w:szCs w:val="20"/>
                    </w:rPr>
                    <w:t>Provision and acceptance of the sub-criteria information in the format requested, which is clear, unambiguous and transparent.</w:t>
                  </w:r>
                </w:p>
              </w:tc>
            </w:tr>
            <w:tr w:rsidR="000E1B40" w:rsidRPr="00E01026" w14:paraId="10F3F7EC" w14:textId="77777777" w:rsidTr="002A2CF1">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3E9EC3F1" w14:textId="77777777" w:rsidR="000E1B40" w:rsidRPr="00E01026" w:rsidRDefault="000E1B40" w:rsidP="000E1B40">
                  <w:pPr>
                    <w:spacing w:line="276" w:lineRule="auto"/>
                    <w:rPr>
                      <w:rFonts w:cs="Arial"/>
                      <w:bCs/>
                      <w:iCs/>
                      <w:sz w:val="20"/>
                      <w:szCs w:val="20"/>
                    </w:rPr>
                  </w:pPr>
                  <w:r w:rsidRPr="00E01026">
                    <w:rPr>
                      <w:rFonts w:cs="Arial"/>
                      <w:b/>
                      <w:bCs/>
                      <w:iCs/>
                      <w:sz w:val="20"/>
                      <w:szCs w:val="20"/>
                    </w:rPr>
                    <w:t>Fail</w:t>
                  </w:r>
                </w:p>
              </w:tc>
              <w:tc>
                <w:tcPr>
                  <w:tcW w:w="6898" w:type="dxa"/>
                  <w:tcBorders>
                    <w:top w:val="single" w:sz="4" w:space="0" w:color="auto"/>
                    <w:left w:val="single" w:sz="4" w:space="0" w:color="auto"/>
                    <w:bottom w:val="single" w:sz="4" w:space="0" w:color="auto"/>
                    <w:right w:val="single" w:sz="4" w:space="0" w:color="auto"/>
                  </w:tcBorders>
                  <w:vAlign w:val="center"/>
                  <w:hideMark/>
                </w:tcPr>
                <w:p w14:paraId="6BCFD38F" w14:textId="77777777" w:rsidR="000E1B40" w:rsidRPr="00E01026" w:rsidRDefault="000E1B40" w:rsidP="000E1B40">
                  <w:pPr>
                    <w:spacing w:line="276" w:lineRule="auto"/>
                    <w:rPr>
                      <w:rFonts w:cs="Arial"/>
                      <w:sz w:val="20"/>
                      <w:szCs w:val="20"/>
                    </w:rPr>
                  </w:pPr>
                  <w:r w:rsidRPr="00E01026">
                    <w:rPr>
                      <w:rFonts w:cs="Arial"/>
                      <w:sz w:val="20"/>
                      <w:szCs w:val="20"/>
                    </w:rPr>
                    <w:t xml:space="preserve">Unacceptable/Nil Return. </w:t>
                  </w:r>
                </w:p>
                <w:p w14:paraId="1EF3FB14" w14:textId="77777777" w:rsidR="000E1B40" w:rsidRPr="00E01026" w:rsidRDefault="000E1B40" w:rsidP="000E1B40">
                  <w:pPr>
                    <w:spacing w:line="276" w:lineRule="auto"/>
                    <w:rPr>
                      <w:rFonts w:cs="Arial"/>
                      <w:bCs/>
                      <w:iCs/>
                      <w:sz w:val="20"/>
                      <w:szCs w:val="20"/>
                    </w:rPr>
                  </w:pPr>
                  <w:r w:rsidRPr="00E01026">
                    <w:rPr>
                      <w:rFonts w:cs="Arial"/>
                      <w:bCs/>
                      <w:iCs/>
                      <w:sz w:val="20"/>
                      <w:szCs w:val="20"/>
                    </w:rPr>
                    <w:t xml:space="preserve">Tenderer did not respond to the question or the response wholly failed to demonstrate an ability to meet the sub-criteria requirement. </w:t>
                  </w:r>
                  <w:r w:rsidRPr="00E01026">
                    <w:rPr>
                      <w:rFonts w:cs="Arial"/>
                      <w:bCs/>
                      <w:iCs/>
                      <w:sz w:val="20"/>
                      <w:szCs w:val="20"/>
                    </w:rPr>
                    <w:br/>
                  </w:r>
                  <w:r w:rsidRPr="00E01026">
                    <w:rPr>
                      <w:rFonts w:cs="Arial"/>
                      <w:bCs/>
                      <w:iCs/>
                      <w:sz w:val="20"/>
                      <w:szCs w:val="20"/>
                    </w:rPr>
                    <w:br/>
                  </w:r>
                  <w:r w:rsidRPr="00E01026">
                    <w:rPr>
                      <w:rFonts w:cs="Arial"/>
                      <w:b/>
                      <w:bCs/>
                      <w:iCs/>
                      <w:sz w:val="20"/>
                      <w:szCs w:val="20"/>
                    </w:rPr>
                    <w:t>Any proposal marked as a Fail will be excluded from the competition.</w:t>
                  </w:r>
                </w:p>
              </w:tc>
            </w:tr>
          </w:tbl>
          <w:p w14:paraId="503B9854" w14:textId="77777777" w:rsidR="001E48E0" w:rsidRDefault="001E48E0" w:rsidP="001E48E0">
            <w:pPr>
              <w:rPr>
                <w:rFonts w:asciiTheme="minorHAnsi" w:eastAsiaTheme="minorHAnsi" w:hAnsiTheme="minorHAnsi" w:cstheme="minorHAnsi"/>
                <w:szCs w:val="22"/>
                <w:lang w:eastAsia="en-US"/>
              </w:rPr>
            </w:pPr>
          </w:p>
          <w:p w14:paraId="09549CFA" w14:textId="5CE72F41" w:rsidR="001E48E0" w:rsidRDefault="001E48E0" w:rsidP="001E48E0">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Cost Score accoun</w:t>
            </w:r>
            <w:r w:rsidR="007E4ADF">
              <w:rPr>
                <w:rFonts w:asciiTheme="minorHAnsi" w:eastAsiaTheme="minorHAnsi" w:hAnsiTheme="minorHAnsi" w:cstheme="minorHAnsi"/>
                <w:szCs w:val="22"/>
                <w:lang w:eastAsia="en-US"/>
              </w:rPr>
              <w:t>ts for 3</w:t>
            </w:r>
            <w:r w:rsidR="00EE40F6">
              <w:rPr>
                <w:rFonts w:asciiTheme="minorHAnsi" w:eastAsiaTheme="minorHAnsi" w:hAnsiTheme="minorHAnsi" w:cstheme="minorHAnsi"/>
                <w:szCs w:val="22"/>
                <w:lang w:eastAsia="en-US"/>
              </w:rPr>
              <w:t>0% of the overall score.</w:t>
            </w:r>
          </w:p>
          <w:p w14:paraId="1EF0FEB9" w14:textId="099C5EAB" w:rsidR="001E48E0" w:rsidRPr="001E48E0" w:rsidRDefault="001E48E0" w:rsidP="001E48E0">
            <w:pPr>
              <w:spacing w:line="276" w:lineRule="auto"/>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The cost score is calculated</w:t>
            </w:r>
            <w:r w:rsidRPr="00AE6196">
              <w:rPr>
                <w:rFonts w:asciiTheme="minorHAnsi" w:eastAsiaTheme="minorHAnsi" w:hAnsiTheme="minorHAnsi" w:cstheme="minorHAnsi"/>
                <w:szCs w:val="22"/>
                <w:lang w:eastAsia="en-US"/>
              </w:rPr>
              <w:t>, by allocating the maximum score to the lowest</w:t>
            </w:r>
            <w:r>
              <w:rPr>
                <w:rFonts w:asciiTheme="minorHAnsi" w:eastAsiaTheme="minorHAnsi" w:hAnsiTheme="minorHAnsi" w:cstheme="minorHAnsi"/>
                <w:szCs w:val="22"/>
                <w:lang w:eastAsia="en-US"/>
              </w:rPr>
              <w:t xml:space="preserve"> </w:t>
            </w:r>
            <w:r w:rsidRPr="00AE6196">
              <w:rPr>
                <w:rFonts w:asciiTheme="minorHAnsi" w:eastAsiaTheme="minorHAnsi" w:hAnsiTheme="minorHAnsi" w:cstheme="minorHAnsi"/>
                <w:szCs w:val="22"/>
                <w:lang w:eastAsia="en-US"/>
              </w:rPr>
              <w:t xml:space="preserve">cost compliant tender and using </w:t>
            </w:r>
            <w:r>
              <w:rPr>
                <w:rFonts w:asciiTheme="minorHAnsi" w:eastAsiaTheme="minorHAnsi" w:hAnsiTheme="minorHAnsi" w:cstheme="minorHAnsi"/>
                <w:szCs w:val="22"/>
                <w:lang w:eastAsia="en-US"/>
              </w:rPr>
              <w:t>the below equation</w:t>
            </w:r>
            <w:r w:rsidRPr="00AE6196">
              <w:rPr>
                <w:rFonts w:asciiTheme="minorHAnsi" w:eastAsiaTheme="minorHAnsi" w:hAnsiTheme="minorHAnsi" w:cstheme="minorHAnsi"/>
                <w:szCs w:val="22"/>
                <w:lang w:eastAsia="en-US"/>
              </w:rPr>
              <w:t>.</w:t>
            </w:r>
            <w:r>
              <w:rPr>
                <w:noProof/>
              </w:rPr>
              <w:t xml:space="preserve"> </w:t>
            </w:r>
            <w:r w:rsidR="00EE40F6">
              <w:rPr>
                <w:rFonts w:asciiTheme="minorHAnsi" w:eastAsiaTheme="minorHAnsi" w:hAnsiTheme="minorHAnsi" w:cstheme="minorHAnsi"/>
                <w:szCs w:val="22"/>
                <w:lang w:eastAsia="en-US"/>
              </w:rPr>
              <w:t>A maximum of 100 marks</w:t>
            </w:r>
            <w:r w:rsidR="00EE40F6">
              <w:rPr>
                <w:noProof/>
              </w:rPr>
              <w:t xml:space="preserve"> are available.</w:t>
            </w:r>
            <w:r>
              <w:rPr>
                <w:noProof/>
              </w:rPr>
              <w:drawing>
                <wp:inline distT="0" distB="0" distL="0" distR="0" wp14:anchorId="25E4A81F" wp14:editId="50128728">
                  <wp:extent cx="3512820" cy="483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2771" t="59186" r="66016" b="35322"/>
                          <a:stretch/>
                        </pic:blipFill>
                        <pic:spPr bwMode="auto">
                          <a:xfrm>
                            <a:off x="0" y="0"/>
                            <a:ext cx="3532233" cy="486583"/>
                          </a:xfrm>
                          <a:prstGeom prst="rect">
                            <a:avLst/>
                          </a:prstGeom>
                          <a:ln>
                            <a:noFill/>
                          </a:ln>
                          <a:extLst>
                            <a:ext uri="{53640926-AAD7-44D8-BBD7-CCE9431645EC}">
                              <a14:shadowObscured xmlns:a14="http://schemas.microsoft.com/office/drawing/2010/main"/>
                            </a:ext>
                          </a:extLst>
                        </pic:spPr>
                      </pic:pic>
                    </a:graphicData>
                  </a:graphic>
                </wp:inline>
              </w:drawing>
            </w:r>
          </w:p>
          <w:p w14:paraId="1E68AF2A" w14:textId="77777777" w:rsidR="001E48E0" w:rsidRDefault="001E48E0" w:rsidP="001E48E0">
            <w:pPr>
              <w:spacing w:line="276" w:lineRule="auto"/>
              <w:rPr>
                <w:noProof/>
              </w:rPr>
            </w:pPr>
            <w:r>
              <w:rPr>
                <w:noProof/>
              </w:rPr>
              <w:t>Example:</w:t>
            </w:r>
          </w:p>
          <w:p w14:paraId="31149B53" w14:textId="77777777" w:rsidR="001E48E0" w:rsidRDefault="001E48E0" w:rsidP="001E48E0">
            <w:pPr>
              <w:spacing w:line="276" w:lineRule="auto"/>
              <w:rPr>
                <w:noProof/>
              </w:rPr>
            </w:pPr>
          </w:p>
          <w:tbl>
            <w:tblPr>
              <w:tblStyle w:val="TableGrid"/>
              <w:tblW w:w="0" w:type="auto"/>
              <w:tblLook w:val="04A0" w:firstRow="1" w:lastRow="0" w:firstColumn="1" w:lastColumn="0" w:noHBand="0" w:noVBand="1"/>
            </w:tblPr>
            <w:tblGrid>
              <w:gridCol w:w="2217"/>
              <w:gridCol w:w="2218"/>
              <w:gridCol w:w="2218"/>
              <w:gridCol w:w="2218"/>
            </w:tblGrid>
            <w:tr w:rsidR="001E48E0" w14:paraId="539CCDF7" w14:textId="77777777" w:rsidTr="007E4ADF">
              <w:tc>
                <w:tcPr>
                  <w:tcW w:w="2217" w:type="dxa"/>
                </w:tcPr>
                <w:p w14:paraId="7E979A69" w14:textId="77777777" w:rsidR="001E48E0" w:rsidRDefault="001E48E0" w:rsidP="001E48E0">
                  <w:pPr>
                    <w:spacing w:line="276" w:lineRule="auto"/>
                    <w:rPr>
                      <w:rFonts w:cs="Arial"/>
                      <w:szCs w:val="22"/>
                    </w:rPr>
                  </w:pPr>
                  <w:r>
                    <w:rPr>
                      <w:rFonts w:cs="Arial"/>
                      <w:szCs w:val="22"/>
                    </w:rPr>
                    <w:t>Supplier</w:t>
                  </w:r>
                </w:p>
              </w:tc>
              <w:tc>
                <w:tcPr>
                  <w:tcW w:w="2218" w:type="dxa"/>
                </w:tcPr>
                <w:p w14:paraId="190BB77E" w14:textId="77777777" w:rsidR="001E48E0" w:rsidRDefault="001E48E0" w:rsidP="001E48E0">
                  <w:pPr>
                    <w:spacing w:line="276" w:lineRule="auto"/>
                    <w:rPr>
                      <w:rFonts w:cs="Arial"/>
                      <w:szCs w:val="22"/>
                    </w:rPr>
                  </w:pPr>
                  <w:r>
                    <w:rPr>
                      <w:rFonts w:cs="Arial"/>
                      <w:szCs w:val="22"/>
                    </w:rPr>
                    <w:t>Cost</w:t>
                  </w:r>
                </w:p>
              </w:tc>
              <w:tc>
                <w:tcPr>
                  <w:tcW w:w="2218" w:type="dxa"/>
                </w:tcPr>
                <w:p w14:paraId="718B0E4C" w14:textId="77777777" w:rsidR="001E48E0" w:rsidRDefault="001E48E0" w:rsidP="001E48E0">
                  <w:pPr>
                    <w:spacing w:line="276" w:lineRule="auto"/>
                    <w:rPr>
                      <w:rFonts w:cs="Arial"/>
                      <w:szCs w:val="22"/>
                    </w:rPr>
                  </w:pPr>
                  <w:r>
                    <w:rPr>
                      <w:rFonts w:cs="Arial"/>
                      <w:szCs w:val="22"/>
                    </w:rPr>
                    <w:t>Cost Score</w:t>
                  </w:r>
                </w:p>
              </w:tc>
              <w:tc>
                <w:tcPr>
                  <w:tcW w:w="2218" w:type="dxa"/>
                </w:tcPr>
                <w:p w14:paraId="7EB07C48" w14:textId="77777777" w:rsidR="001E48E0" w:rsidRDefault="001E48E0" w:rsidP="001E48E0">
                  <w:pPr>
                    <w:spacing w:line="276" w:lineRule="auto"/>
                    <w:rPr>
                      <w:rFonts w:cs="Arial"/>
                      <w:szCs w:val="22"/>
                    </w:rPr>
                  </w:pPr>
                  <w:r>
                    <w:rPr>
                      <w:rFonts w:cs="Arial"/>
                      <w:szCs w:val="22"/>
                    </w:rPr>
                    <w:t>Weighted Cost Score</w:t>
                  </w:r>
                </w:p>
              </w:tc>
            </w:tr>
            <w:tr w:rsidR="001E48E0" w14:paraId="5B658A06" w14:textId="77777777" w:rsidTr="007E4ADF">
              <w:tc>
                <w:tcPr>
                  <w:tcW w:w="2217" w:type="dxa"/>
                </w:tcPr>
                <w:p w14:paraId="419667A7" w14:textId="77777777" w:rsidR="001E48E0" w:rsidRDefault="001E48E0" w:rsidP="001E48E0">
                  <w:pPr>
                    <w:spacing w:line="276" w:lineRule="auto"/>
                    <w:rPr>
                      <w:rFonts w:cs="Arial"/>
                      <w:szCs w:val="22"/>
                    </w:rPr>
                  </w:pPr>
                  <w:r>
                    <w:rPr>
                      <w:rFonts w:cs="Arial"/>
                      <w:szCs w:val="22"/>
                    </w:rPr>
                    <w:t>A</w:t>
                  </w:r>
                </w:p>
              </w:tc>
              <w:tc>
                <w:tcPr>
                  <w:tcW w:w="2218" w:type="dxa"/>
                </w:tcPr>
                <w:p w14:paraId="4213533A" w14:textId="7F74DAB1" w:rsidR="001E48E0" w:rsidRDefault="001E48E0" w:rsidP="001E48E0">
                  <w:pPr>
                    <w:spacing w:line="276" w:lineRule="auto"/>
                    <w:rPr>
                      <w:rFonts w:cs="Arial"/>
                      <w:szCs w:val="22"/>
                    </w:rPr>
                  </w:pPr>
                  <w:r>
                    <w:rPr>
                      <w:rFonts w:cs="Arial"/>
                      <w:szCs w:val="22"/>
                    </w:rPr>
                    <w:t>£80,000</w:t>
                  </w:r>
                </w:p>
              </w:tc>
              <w:tc>
                <w:tcPr>
                  <w:tcW w:w="2218" w:type="dxa"/>
                </w:tcPr>
                <w:p w14:paraId="7A6C9E93" w14:textId="77777777" w:rsidR="001E48E0" w:rsidRDefault="001E48E0" w:rsidP="001E48E0">
                  <w:pPr>
                    <w:spacing w:line="276" w:lineRule="auto"/>
                    <w:rPr>
                      <w:rFonts w:cs="Arial"/>
                      <w:szCs w:val="22"/>
                    </w:rPr>
                  </w:pPr>
                  <w:r>
                    <w:rPr>
                      <w:rFonts w:cs="Arial"/>
                      <w:szCs w:val="22"/>
                    </w:rPr>
                    <w:t>100</w:t>
                  </w:r>
                </w:p>
              </w:tc>
              <w:tc>
                <w:tcPr>
                  <w:tcW w:w="2218" w:type="dxa"/>
                </w:tcPr>
                <w:p w14:paraId="340C6AAF" w14:textId="2DC5EDE6" w:rsidR="001E48E0" w:rsidRDefault="007E4ADF" w:rsidP="001E48E0">
                  <w:pPr>
                    <w:spacing w:line="276" w:lineRule="auto"/>
                    <w:rPr>
                      <w:rFonts w:cs="Arial"/>
                      <w:szCs w:val="22"/>
                    </w:rPr>
                  </w:pPr>
                  <w:r>
                    <w:rPr>
                      <w:rFonts w:cs="Arial"/>
                      <w:szCs w:val="22"/>
                    </w:rPr>
                    <w:t>30</w:t>
                  </w:r>
                </w:p>
              </w:tc>
            </w:tr>
            <w:tr w:rsidR="001E48E0" w14:paraId="0F75665D" w14:textId="77777777" w:rsidTr="007E4ADF">
              <w:tc>
                <w:tcPr>
                  <w:tcW w:w="2217" w:type="dxa"/>
                </w:tcPr>
                <w:p w14:paraId="616CE8D6" w14:textId="77777777" w:rsidR="001E48E0" w:rsidRDefault="001E48E0" w:rsidP="001E48E0">
                  <w:pPr>
                    <w:spacing w:line="276" w:lineRule="auto"/>
                    <w:rPr>
                      <w:rFonts w:cs="Arial"/>
                      <w:szCs w:val="22"/>
                    </w:rPr>
                  </w:pPr>
                  <w:r>
                    <w:rPr>
                      <w:rFonts w:cs="Arial"/>
                      <w:szCs w:val="22"/>
                    </w:rPr>
                    <w:t>B</w:t>
                  </w:r>
                </w:p>
              </w:tc>
              <w:tc>
                <w:tcPr>
                  <w:tcW w:w="2218" w:type="dxa"/>
                </w:tcPr>
                <w:p w14:paraId="2A2D3FB9" w14:textId="17D1AA09" w:rsidR="001E48E0" w:rsidRDefault="001E48E0" w:rsidP="001E48E0">
                  <w:pPr>
                    <w:spacing w:line="276" w:lineRule="auto"/>
                    <w:rPr>
                      <w:rFonts w:cs="Arial"/>
                      <w:szCs w:val="22"/>
                    </w:rPr>
                  </w:pPr>
                  <w:r>
                    <w:rPr>
                      <w:rFonts w:cs="Arial"/>
                      <w:szCs w:val="22"/>
                    </w:rPr>
                    <w:t>£100,000</w:t>
                  </w:r>
                </w:p>
              </w:tc>
              <w:tc>
                <w:tcPr>
                  <w:tcW w:w="2218" w:type="dxa"/>
                </w:tcPr>
                <w:p w14:paraId="24F257DA" w14:textId="77777777" w:rsidR="001E48E0" w:rsidRDefault="001E48E0" w:rsidP="001E48E0">
                  <w:pPr>
                    <w:spacing w:line="276" w:lineRule="auto"/>
                    <w:rPr>
                      <w:rFonts w:cs="Arial"/>
                      <w:szCs w:val="22"/>
                    </w:rPr>
                  </w:pPr>
                  <w:r>
                    <w:rPr>
                      <w:rFonts w:cs="Arial"/>
                      <w:szCs w:val="22"/>
                    </w:rPr>
                    <w:t>80</w:t>
                  </w:r>
                </w:p>
              </w:tc>
              <w:tc>
                <w:tcPr>
                  <w:tcW w:w="2218" w:type="dxa"/>
                </w:tcPr>
                <w:p w14:paraId="00211027" w14:textId="503ACBA6" w:rsidR="001E48E0" w:rsidRDefault="007E4ADF" w:rsidP="001E48E0">
                  <w:pPr>
                    <w:spacing w:line="276" w:lineRule="auto"/>
                    <w:rPr>
                      <w:rFonts w:cs="Arial"/>
                      <w:szCs w:val="22"/>
                    </w:rPr>
                  </w:pPr>
                  <w:r>
                    <w:rPr>
                      <w:rFonts w:cs="Arial"/>
                      <w:szCs w:val="22"/>
                    </w:rPr>
                    <w:t>24</w:t>
                  </w:r>
                </w:p>
              </w:tc>
            </w:tr>
          </w:tbl>
          <w:p w14:paraId="30083436" w14:textId="77777777" w:rsidR="001E48E0" w:rsidRDefault="001E48E0" w:rsidP="000E1B40">
            <w:pPr>
              <w:rPr>
                <w:rFonts w:cs="Arial"/>
                <w:szCs w:val="22"/>
              </w:rPr>
            </w:pPr>
          </w:p>
          <w:p w14:paraId="7F64A1D3" w14:textId="0CC9AD40" w:rsidR="003C6363" w:rsidRPr="00210841" w:rsidRDefault="003C6363" w:rsidP="000E1B40">
            <w:pPr>
              <w:rPr>
                <w:rFonts w:cs="Arial"/>
                <w:szCs w:val="22"/>
              </w:rPr>
            </w:pPr>
          </w:p>
        </w:tc>
      </w:tr>
      <w:tr w:rsidR="00EE40F6" w:rsidRPr="00210841" w14:paraId="2A8055DE" w14:textId="77777777" w:rsidTr="00EE40F6">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E77F5" w14:textId="572EBE37" w:rsidR="00EE40F6" w:rsidRPr="00210841" w:rsidRDefault="00EE40F6" w:rsidP="00EE40F6">
            <w:pPr>
              <w:rPr>
                <w:rFonts w:cs="Arial"/>
                <w:szCs w:val="22"/>
              </w:rPr>
            </w:pPr>
            <w:r w:rsidRPr="00C516C8">
              <w:rPr>
                <w:rFonts w:cs="Arial"/>
                <w:b/>
                <w:szCs w:val="22"/>
              </w:rPr>
              <w:t>5.3</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CB032" w14:textId="3744283C" w:rsidR="00EE40F6" w:rsidRPr="00AA053F" w:rsidRDefault="00EE40F6" w:rsidP="00EE40F6">
            <w:pPr>
              <w:rPr>
                <w:rFonts w:asciiTheme="minorHAnsi" w:eastAsiaTheme="minorHAnsi" w:hAnsiTheme="minorHAnsi" w:cstheme="minorHAnsi"/>
                <w:szCs w:val="22"/>
                <w:highlight w:val="yellow"/>
                <w:lang w:eastAsia="en-US"/>
              </w:rPr>
            </w:pPr>
            <w:r w:rsidRPr="00C516C8">
              <w:rPr>
                <w:rFonts w:asciiTheme="minorHAnsi" w:eastAsiaTheme="minorHAnsi" w:hAnsiTheme="minorHAnsi" w:cstheme="minorHAnsi"/>
                <w:b/>
                <w:szCs w:val="22"/>
                <w:lang w:eastAsia="en-US"/>
              </w:rPr>
              <w:t>Social Value Evaluation Criteria</w:t>
            </w:r>
          </w:p>
        </w:tc>
      </w:tr>
      <w:tr w:rsidR="00EE40F6" w:rsidRPr="00210841" w14:paraId="6B67AD56" w14:textId="77777777" w:rsidTr="00161938">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1EFBBB81" w14:textId="77777777" w:rsidR="00EE40F6" w:rsidRPr="00210841" w:rsidRDefault="00EE40F6" w:rsidP="00EE40F6">
            <w:pPr>
              <w:rPr>
                <w:rFonts w:cs="Arial"/>
                <w:szCs w:val="22"/>
              </w:rPr>
            </w:pPr>
          </w:p>
        </w:tc>
        <w:tc>
          <w:tcPr>
            <w:tcW w:w="0" w:type="auto"/>
            <w:tcBorders>
              <w:top w:val="single" w:sz="4" w:space="0" w:color="auto"/>
              <w:left w:val="single" w:sz="4" w:space="0" w:color="auto"/>
              <w:bottom w:val="single" w:sz="4" w:space="0" w:color="auto"/>
              <w:right w:val="single" w:sz="4" w:space="0" w:color="auto"/>
            </w:tcBorders>
          </w:tcPr>
          <w:p w14:paraId="5056FFC8" w14:textId="77777777" w:rsidR="00EE40F6" w:rsidRDefault="00EE40F6" w:rsidP="00EE40F6">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Social Value accounts for 10% of the overall score.</w:t>
            </w:r>
          </w:p>
          <w:tbl>
            <w:tblPr>
              <w:tblStyle w:val="TableGrid"/>
              <w:tblW w:w="0" w:type="auto"/>
              <w:tblLook w:val="04A0" w:firstRow="1" w:lastRow="0" w:firstColumn="1" w:lastColumn="0" w:noHBand="0" w:noVBand="1"/>
            </w:tblPr>
            <w:tblGrid>
              <w:gridCol w:w="1691"/>
              <w:gridCol w:w="5465"/>
              <w:gridCol w:w="1275"/>
            </w:tblGrid>
            <w:tr w:rsidR="007E46CE" w14:paraId="4BA0DAE2" w14:textId="77777777" w:rsidTr="007E46CE">
              <w:tc>
                <w:tcPr>
                  <w:tcW w:w="1691" w:type="dxa"/>
                </w:tcPr>
                <w:p w14:paraId="65291245" w14:textId="36987A47" w:rsidR="007E46CE" w:rsidRDefault="007E46CE" w:rsidP="007E46CE">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Theme</w:t>
                  </w:r>
                </w:p>
              </w:tc>
              <w:tc>
                <w:tcPr>
                  <w:tcW w:w="5465" w:type="dxa"/>
                </w:tcPr>
                <w:p w14:paraId="73AEDD5F" w14:textId="44295475" w:rsidR="007E46CE" w:rsidRDefault="007E46CE" w:rsidP="007E46CE">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Evaluation Criteria</w:t>
                  </w:r>
                </w:p>
              </w:tc>
              <w:tc>
                <w:tcPr>
                  <w:tcW w:w="1275" w:type="dxa"/>
                </w:tcPr>
                <w:p w14:paraId="306BB14B" w14:textId="46A9E4AF" w:rsidR="007E46CE" w:rsidRDefault="007E46CE" w:rsidP="007E46CE">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Weighting</w:t>
                  </w:r>
                </w:p>
              </w:tc>
            </w:tr>
            <w:tr w:rsidR="00F1620C" w14:paraId="20D59E90" w14:textId="77777777" w:rsidTr="007E46CE">
              <w:tc>
                <w:tcPr>
                  <w:tcW w:w="1691" w:type="dxa"/>
                </w:tcPr>
                <w:p w14:paraId="74F9FF24" w14:textId="7D07C3BE" w:rsidR="00F1620C"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Tackling Economic Inequality</w:t>
                  </w:r>
                </w:p>
              </w:tc>
              <w:tc>
                <w:tcPr>
                  <w:tcW w:w="5465" w:type="dxa"/>
                </w:tcPr>
                <w:p w14:paraId="35BE0FA0" w14:textId="3557B6FB" w:rsidR="00F1620C" w:rsidRDefault="00F1620C" w:rsidP="00F1620C">
                  <w:pPr>
                    <w:rPr>
                      <w:rFonts w:asciiTheme="minorHAnsi" w:eastAsiaTheme="minorHAnsi" w:hAnsiTheme="minorHAnsi" w:cstheme="minorHAnsi"/>
                      <w:szCs w:val="22"/>
                      <w:lang w:eastAsia="en-US"/>
                    </w:rPr>
                  </w:pPr>
                  <w:r>
                    <w:rPr>
                      <w:rFonts w:ascii="Tahoma" w:hAnsi="Tahoma" w:cs="Tahoma"/>
                      <w:szCs w:val="22"/>
                      <w:lang w:val="en-US"/>
                    </w:rPr>
                    <w:t xml:space="preserve">MAC2.1: Create opportunities for entrepreneurship and help new </w:t>
                  </w:r>
                  <w:proofErr w:type="spellStart"/>
                  <w:r>
                    <w:rPr>
                      <w:rFonts w:ascii="Tahoma" w:hAnsi="Tahoma" w:cs="Tahoma"/>
                      <w:szCs w:val="22"/>
                      <w:lang w:val="en-US"/>
                    </w:rPr>
                    <w:t>organisations</w:t>
                  </w:r>
                  <w:proofErr w:type="spellEnd"/>
                  <w:r>
                    <w:rPr>
                      <w:rFonts w:ascii="Tahoma" w:hAnsi="Tahoma" w:cs="Tahoma"/>
                      <w:szCs w:val="22"/>
                      <w:lang w:val="en-US"/>
                    </w:rPr>
                    <w:t xml:space="preserve"> to grow, supporting economic growth and business creation.</w:t>
                  </w:r>
                </w:p>
              </w:tc>
              <w:tc>
                <w:tcPr>
                  <w:tcW w:w="1275" w:type="dxa"/>
                </w:tcPr>
                <w:p w14:paraId="174541E8" w14:textId="1B96F2AC" w:rsidR="00F1620C" w:rsidRPr="00C516C8"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25%</w:t>
                  </w:r>
                </w:p>
              </w:tc>
            </w:tr>
            <w:tr w:rsidR="00F1620C" w14:paraId="65DC2965" w14:textId="77777777" w:rsidTr="007E46CE">
              <w:tc>
                <w:tcPr>
                  <w:tcW w:w="1691" w:type="dxa"/>
                </w:tcPr>
                <w:p w14:paraId="3E30C2C5" w14:textId="04F1E08B" w:rsidR="00F1620C"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Tackling Economic Inequality</w:t>
                  </w:r>
                </w:p>
              </w:tc>
              <w:tc>
                <w:tcPr>
                  <w:tcW w:w="5465" w:type="dxa"/>
                </w:tcPr>
                <w:p w14:paraId="6FACCBD7" w14:textId="6700FC15" w:rsidR="00F1620C" w:rsidRDefault="00F1620C" w:rsidP="00F1620C">
                  <w:pPr>
                    <w:rPr>
                      <w:rFonts w:asciiTheme="minorHAnsi" w:eastAsiaTheme="minorHAnsi" w:hAnsiTheme="minorHAnsi" w:cstheme="minorHAnsi"/>
                      <w:szCs w:val="22"/>
                      <w:lang w:eastAsia="en-US"/>
                    </w:rPr>
                  </w:pPr>
                  <w:r>
                    <w:rPr>
                      <w:rFonts w:ascii="Tahoma" w:hAnsi="Tahoma" w:cs="Tahoma"/>
                      <w:szCs w:val="22"/>
                      <w:lang w:val="en-US"/>
                    </w:rPr>
                    <w:t>MAC2.2: Create employment and training opportunities particularly for those who face barriers to employment and/or who are located in deprived areas, and for people in industries with known skills shortages or in high growth sectors.</w:t>
                  </w:r>
                </w:p>
              </w:tc>
              <w:tc>
                <w:tcPr>
                  <w:tcW w:w="1275" w:type="dxa"/>
                </w:tcPr>
                <w:p w14:paraId="6CC28465" w14:textId="261F08F4" w:rsidR="00F1620C" w:rsidRPr="00C516C8"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25%</w:t>
                  </w:r>
                </w:p>
              </w:tc>
            </w:tr>
            <w:tr w:rsidR="00F1620C" w14:paraId="0E7D92E6" w14:textId="77777777" w:rsidTr="007E46CE">
              <w:tc>
                <w:tcPr>
                  <w:tcW w:w="1691" w:type="dxa"/>
                </w:tcPr>
                <w:p w14:paraId="433BA578" w14:textId="1F806F7C" w:rsidR="00F1620C" w:rsidRDefault="00F1620C" w:rsidP="00F1620C">
                  <w:r>
                    <w:rPr>
                      <w:rFonts w:asciiTheme="minorHAnsi" w:eastAsiaTheme="minorHAnsi" w:hAnsiTheme="minorHAnsi" w:cstheme="minorHAnsi"/>
                      <w:szCs w:val="22"/>
                      <w:lang w:eastAsia="en-US"/>
                    </w:rPr>
                    <w:t>Tackling Economic Inequality</w:t>
                  </w:r>
                </w:p>
              </w:tc>
              <w:tc>
                <w:tcPr>
                  <w:tcW w:w="5465" w:type="dxa"/>
                </w:tcPr>
                <w:p w14:paraId="6247B772" w14:textId="2BD3A552" w:rsidR="00F1620C" w:rsidRDefault="00F1620C" w:rsidP="00F1620C">
                  <w:r>
                    <w:rPr>
                      <w:rFonts w:ascii="Tahoma" w:hAnsi="Tahoma" w:cs="Tahoma"/>
                      <w:szCs w:val="22"/>
                      <w:lang w:val="en-US"/>
                    </w:rPr>
                    <w:t>MAC 3.2: Support innovation and disruptive technologies throughout the supply chain to deliver lower cost and/or higher quality goods and services.</w:t>
                  </w:r>
                </w:p>
              </w:tc>
              <w:tc>
                <w:tcPr>
                  <w:tcW w:w="1275" w:type="dxa"/>
                </w:tcPr>
                <w:p w14:paraId="74557BDC" w14:textId="7671A850" w:rsidR="00F1620C"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25%</w:t>
                  </w:r>
                </w:p>
              </w:tc>
            </w:tr>
            <w:tr w:rsidR="00F1620C" w14:paraId="5855BED0" w14:textId="77777777" w:rsidTr="007E46CE">
              <w:tc>
                <w:tcPr>
                  <w:tcW w:w="1691" w:type="dxa"/>
                </w:tcPr>
                <w:p w14:paraId="4A2CE5CD" w14:textId="01EE25A8" w:rsidR="00F1620C"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Tackling Economic Inequality</w:t>
                  </w:r>
                </w:p>
              </w:tc>
              <w:tc>
                <w:tcPr>
                  <w:tcW w:w="5465" w:type="dxa"/>
                </w:tcPr>
                <w:p w14:paraId="3778C8B5" w14:textId="72092695" w:rsidR="00F1620C" w:rsidRDefault="00F1620C" w:rsidP="00F1620C">
                  <w:pPr>
                    <w:rPr>
                      <w:rFonts w:asciiTheme="minorHAnsi" w:eastAsiaTheme="minorHAnsi" w:hAnsiTheme="minorHAnsi" w:cstheme="minorHAnsi"/>
                      <w:szCs w:val="22"/>
                      <w:lang w:eastAsia="en-US"/>
                    </w:rPr>
                  </w:pPr>
                  <w:r>
                    <w:rPr>
                      <w:rFonts w:ascii="Tahoma" w:hAnsi="Tahoma" w:cs="Tahoma"/>
                      <w:szCs w:val="22"/>
                      <w:lang w:val="en-US"/>
                    </w:rPr>
                    <w:t>MAC 3.4: Demonstrate collaboration throughout the supply chain, and a fair and responsible approach to working with supply chain partners in delivery of the contract.</w:t>
                  </w:r>
                </w:p>
              </w:tc>
              <w:tc>
                <w:tcPr>
                  <w:tcW w:w="1275" w:type="dxa"/>
                </w:tcPr>
                <w:p w14:paraId="1CE6496C" w14:textId="2DD2A6D7" w:rsidR="00F1620C" w:rsidRPr="00CA0AA0" w:rsidRDefault="00F1620C" w:rsidP="00F1620C">
                  <w:p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25%</w:t>
                  </w:r>
                </w:p>
              </w:tc>
            </w:tr>
          </w:tbl>
          <w:p w14:paraId="6FBD8593" w14:textId="77777777" w:rsidR="00EE40F6" w:rsidRPr="00CA0AA0" w:rsidRDefault="00EE40F6" w:rsidP="00EE40F6">
            <w:pPr>
              <w:rPr>
                <w:rFonts w:asciiTheme="minorHAnsi" w:eastAsiaTheme="minorHAnsi" w:hAnsiTheme="minorHAnsi" w:cstheme="minorHAnsi"/>
                <w:szCs w:val="22"/>
                <w:lang w:eastAsia="en-US"/>
              </w:rPr>
            </w:pPr>
            <w:r w:rsidRPr="00CA0AA0">
              <w:rPr>
                <w:rFonts w:asciiTheme="minorHAnsi" w:eastAsiaTheme="minorHAnsi" w:hAnsiTheme="minorHAnsi" w:cstheme="minorHAnsi"/>
                <w:szCs w:val="22"/>
                <w:lang w:eastAsia="en-US"/>
              </w:rPr>
              <w:t xml:space="preserve">Using a maximum of </w:t>
            </w:r>
            <w:r>
              <w:rPr>
                <w:rFonts w:asciiTheme="minorHAnsi" w:eastAsiaTheme="minorHAnsi" w:hAnsiTheme="minorHAnsi" w:cstheme="minorHAnsi"/>
                <w:szCs w:val="22"/>
                <w:lang w:eastAsia="en-US"/>
              </w:rPr>
              <w:t xml:space="preserve">2,500 </w:t>
            </w:r>
            <w:r w:rsidRPr="00CA0AA0">
              <w:rPr>
                <w:rFonts w:asciiTheme="minorHAnsi" w:eastAsiaTheme="minorHAnsi" w:hAnsiTheme="minorHAnsi" w:cstheme="minorHAnsi"/>
                <w:szCs w:val="22"/>
                <w:lang w:eastAsia="en-US"/>
              </w:rPr>
              <w:t>characters describe the commitment your organisation will make to ensure that opportunities under the contract deliver the</w:t>
            </w:r>
            <w:r>
              <w:rPr>
                <w:rFonts w:asciiTheme="minorHAnsi" w:eastAsiaTheme="minorHAnsi" w:hAnsiTheme="minorHAnsi" w:cstheme="minorHAnsi"/>
                <w:szCs w:val="22"/>
                <w:lang w:eastAsia="en-US"/>
              </w:rPr>
              <w:t xml:space="preserve"> above</w:t>
            </w:r>
            <w:r w:rsidRPr="00CA0AA0">
              <w:rPr>
                <w:rFonts w:asciiTheme="minorHAnsi" w:eastAsiaTheme="minorHAnsi" w:hAnsiTheme="minorHAnsi" w:cstheme="minorHAnsi"/>
                <w:szCs w:val="22"/>
                <w:lang w:eastAsia="en-US"/>
              </w:rPr>
              <w:t xml:space="preserve"> Policy Outcome and Model Award Criteria. Please include:</w:t>
            </w:r>
          </w:p>
          <w:p w14:paraId="54BA5768" w14:textId="77777777" w:rsidR="00EE40F6" w:rsidRPr="00CA0AA0" w:rsidRDefault="00EE40F6" w:rsidP="004D362D">
            <w:pPr>
              <w:pStyle w:val="ListParagraph"/>
              <w:numPr>
                <w:ilvl w:val="0"/>
                <w:numId w:val="8"/>
              </w:numPr>
              <w:spacing w:line="240" w:lineRule="auto"/>
              <w:rPr>
                <w:rFonts w:eastAsiaTheme="minorHAnsi" w:cstheme="minorHAnsi"/>
                <w:szCs w:val="22"/>
                <w:lang w:eastAsia="en-US"/>
              </w:rPr>
            </w:pPr>
            <w:r w:rsidRPr="00CA0AA0">
              <w:rPr>
                <w:rFonts w:eastAsiaTheme="minorHAnsi" w:cstheme="minorHAnsi" w:hint="eastAsia"/>
                <w:szCs w:val="22"/>
                <w:lang w:eastAsia="en-US"/>
              </w:rPr>
              <w:t>your ‘Method Statement’, stating how you will achieve this and how your commitment meets the Award Criteria, and</w:t>
            </w:r>
          </w:p>
          <w:p w14:paraId="0BB80621" w14:textId="45D71BCE" w:rsidR="00EE40F6" w:rsidRPr="00CA0AA0" w:rsidRDefault="00EE40F6" w:rsidP="00EE40F6">
            <w:pPr>
              <w:pStyle w:val="ListParagraph"/>
              <w:numPr>
                <w:ilvl w:val="0"/>
                <w:numId w:val="8"/>
              </w:numPr>
              <w:rPr>
                <w:rFonts w:eastAsiaTheme="minorHAnsi" w:cstheme="minorHAnsi"/>
                <w:szCs w:val="22"/>
                <w:lang w:eastAsia="en-US"/>
              </w:rPr>
            </w:pPr>
            <w:proofErr w:type="gramStart"/>
            <w:r w:rsidRPr="00CA0AA0">
              <w:rPr>
                <w:rFonts w:eastAsiaTheme="minorHAnsi" w:cstheme="minorHAnsi" w:hint="eastAsia"/>
                <w:szCs w:val="22"/>
                <w:lang w:eastAsia="en-US"/>
              </w:rPr>
              <w:t>a</w:t>
            </w:r>
            <w:proofErr w:type="gramEnd"/>
            <w:r w:rsidRPr="00CA0AA0">
              <w:rPr>
                <w:rFonts w:eastAsiaTheme="minorHAnsi" w:cstheme="minorHAnsi" w:hint="eastAsia"/>
                <w:szCs w:val="22"/>
                <w:lang w:eastAsia="en-US"/>
              </w:rPr>
              <w:t xml:space="preserve"> timed project plan and process, including how you will implem</w:t>
            </w:r>
            <w:r w:rsidR="0063175D">
              <w:rPr>
                <w:rFonts w:eastAsiaTheme="minorHAnsi" w:cstheme="minorHAnsi" w:hint="eastAsia"/>
                <w:szCs w:val="22"/>
                <w:lang w:eastAsia="en-US"/>
              </w:rPr>
              <w:t>ent your commitment and by when</w:t>
            </w:r>
            <w:r w:rsidRPr="00CA0AA0">
              <w:rPr>
                <w:rFonts w:eastAsiaTheme="minorHAnsi" w:cstheme="minorHAnsi" w:hint="eastAsia"/>
                <w:szCs w:val="22"/>
                <w:lang w:eastAsia="en-US"/>
              </w:rPr>
              <w:t>, how you will monitor, measure and report on your commitments/the impact of your proposals. You should include but not be limited to:</w:t>
            </w:r>
          </w:p>
          <w:p w14:paraId="2DCFCF32" w14:textId="77777777" w:rsidR="00EE40F6" w:rsidRPr="00CA0AA0" w:rsidRDefault="00EE40F6" w:rsidP="00EE40F6">
            <w:pPr>
              <w:pStyle w:val="ListParagraph"/>
              <w:numPr>
                <w:ilvl w:val="0"/>
                <w:numId w:val="10"/>
              </w:numPr>
              <w:rPr>
                <w:rFonts w:eastAsiaTheme="minorHAnsi" w:cstheme="minorHAnsi"/>
                <w:szCs w:val="22"/>
                <w:lang w:eastAsia="en-US"/>
              </w:rPr>
            </w:pPr>
            <w:r w:rsidRPr="00CA0AA0">
              <w:rPr>
                <w:rFonts w:eastAsiaTheme="minorHAnsi" w:cstheme="minorHAnsi" w:hint="eastAsia"/>
                <w:szCs w:val="22"/>
                <w:lang w:eastAsia="en-US"/>
              </w:rPr>
              <w:t>timed action plan</w:t>
            </w:r>
          </w:p>
          <w:p w14:paraId="184C7547" w14:textId="77777777" w:rsidR="00EE40F6" w:rsidRPr="00CA0AA0" w:rsidRDefault="00EE40F6" w:rsidP="00EE40F6">
            <w:pPr>
              <w:pStyle w:val="ListParagraph"/>
              <w:numPr>
                <w:ilvl w:val="0"/>
                <w:numId w:val="10"/>
              </w:numPr>
              <w:rPr>
                <w:rFonts w:eastAsiaTheme="minorHAnsi" w:cstheme="minorHAnsi"/>
                <w:szCs w:val="22"/>
                <w:lang w:eastAsia="en-US"/>
              </w:rPr>
            </w:pPr>
            <w:r w:rsidRPr="00CA0AA0">
              <w:rPr>
                <w:rFonts w:eastAsiaTheme="minorHAnsi" w:cstheme="minorHAnsi" w:hint="eastAsia"/>
                <w:szCs w:val="22"/>
                <w:lang w:eastAsia="en-US"/>
              </w:rPr>
              <w:t>use of metrics</w:t>
            </w:r>
          </w:p>
          <w:p w14:paraId="483BDC8A" w14:textId="77777777" w:rsidR="00EE40F6" w:rsidRPr="00CA0AA0" w:rsidRDefault="00EE40F6" w:rsidP="00EE40F6">
            <w:pPr>
              <w:pStyle w:val="ListParagraph"/>
              <w:numPr>
                <w:ilvl w:val="0"/>
                <w:numId w:val="10"/>
              </w:numPr>
              <w:rPr>
                <w:rFonts w:eastAsiaTheme="minorHAnsi" w:cstheme="minorHAnsi"/>
                <w:szCs w:val="22"/>
                <w:lang w:eastAsia="en-US"/>
              </w:rPr>
            </w:pPr>
            <w:r w:rsidRPr="00CA0AA0">
              <w:rPr>
                <w:rFonts w:eastAsiaTheme="minorHAnsi" w:cstheme="minorHAnsi" w:hint="eastAsia"/>
                <w:szCs w:val="22"/>
                <w:lang w:eastAsia="en-US"/>
              </w:rPr>
              <w:t>tools/processes used to gather data</w:t>
            </w:r>
          </w:p>
          <w:p w14:paraId="3B88795E" w14:textId="77777777" w:rsidR="00EE40F6" w:rsidRPr="00CA0AA0" w:rsidRDefault="00EE40F6" w:rsidP="00EE40F6">
            <w:pPr>
              <w:pStyle w:val="ListParagraph"/>
              <w:numPr>
                <w:ilvl w:val="0"/>
                <w:numId w:val="10"/>
              </w:numPr>
              <w:rPr>
                <w:rFonts w:eastAsiaTheme="minorHAnsi" w:cstheme="minorHAnsi"/>
                <w:szCs w:val="22"/>
                <w:lang w:eastAsia="en-US"/>
              </w:rPr>
            </w:pPr>
            <w:r w:rsidRPr="00CA0AA0">
              <w:rPr>
                <w:rFonts w:eastAsiaTheme="minorHAnsi" w:cstheme="minorHAnsi" w:hint="eastAsia"/>
                <w:szCs w:val="22"/>
                <w:lang w:eastAsia="en-US"/>
              </w:rPr>
              <w:t>reporting</w:t>
            </w:r>
          </w:p>
          <w:p w14:paraId="7DA4DFD0" w14:textId="77777777" w:rsidR="00EE40F6" w:rsidRPr="00CA0AA0" w:rsidRDefault="00EE40F6" w:rsidP="00EE40F6">
            <w:pPr>
              <w:pStyle w:val="ListParagraph"/>
              <w:numPr>
                <w:ilvl w:val="0"/>
                <w:numId w:val="9"/>
              </w:numPr>
              <w:rPr>
                <w:rFonts w:eastAsiaTheme="minorHAnsi" w:cstheme="minorHAnsi"/>
                <w:szCs w:val="22"/>
                <w:lang w:eastAsia="en-US"/>
              </w:rPr>
            </w:pPr>
            <w:r w:rsidRPr="00CA0AA0">
              <w:rPr>
                <w:rFonts w:eastAsiaTheme="minorHAnsi" w:cstheme="minorHAnsi" w:hint="eastAsia"/>
                <w:szCs w:val="22"/>
                <w:lang w:eastAsia="en-US"/>
              </w:rPr>
              <w:lastRenderedPageBreak/>
              <w:t>feedback and improvement</w:t>
            </w:r>
          </w:p>
          <w:p w14:paraId="392B3882" w14:textId="77777777" w:rsidR="00EE40F6" w:rsidRDefault="00EE40F6" w:rsidP="00EE40F6">
            <w:pPr>
              <w:pStyle w:val="ListParagraph"/>
              <w:numPr>
                <w:ilvl w:val="0"/>
                <w:numId w:val="9"/>
              </w:numPr>
              <w:rPr>
                <w:rFonts w:eastAsiaTheme="minorHAnsi" w:cstheme="minorHAnsi"/>
                <w:szCs w:val="22"/>
                <w:lang w:eastAsia="en-US"/>
              </w:rPr>
            </w:pPr>
            <w:r w:rsidRPr="00CA0AA0">
              <w:rPr>
                <w:rFonts w:eastAsiaTheme="minorHAnsi" w:cstheme="minorHAnsi" w:hint="eastAsia"/>
                <w:szCs w:val="22"/>
                <w:lang w:eastAsia="en-US"/>
              </w:rPr>
              <w:t>transparency</w:t>
            </w:r>
          </w:p>
          <w:p w14:paraId="4A239623" w14:textId="77777777" w:rsidR="00EE40F6" w:rsidRPr="00773650" w:rsidRDefault="00EE40F6" w:rsidP="00EE40F6">
            <w:pPr>
              <w:rPr>
                <w:rFonts w:eastAsiaTheme="minorHAnsi" w:cstheme="minorHAnsi"/>
                <w:szCs w:val="22"/>
                <w:lang w:eastAsia="en-US"/>
              </w:rPr>
            </w:pPr>
            <w:r>
              <w:rPr>
                <w:rFonts w:eastAsiaTheme="minorHAnsi" w:cstheme="minorHAnsi"/>
                <w:szCs w:val="22"/>
                <w:lang w:eastAsia="en-US"/>
              </w:rPr>
              <w:t xml:space="preserve">Model Response Guidance for tenders can be found: </w:t>
            </w:r>
            <w:r w:rsidRPr="00D72F03">
              <w:rPr>
                <w:rFonts w:eastAsiaTheme="minorHAnsi" w:cstheme="minorHAnsi"/>
                <w:szCs w:val="22"/>
                <w:lang w:eastAsia="en-US"/>
              </w:rPr>
              <w:t>https://www.gov.uk/government/publications/procurement-policy-note-0620-taking-account-of-social-value-in-the-award-of-central-government-contracts</w:t>
            </w:r>
          </w:p>
          <w:p w14:paraId="52439E6C" w14:textId="77777777" w:rsidR="00EE40F6" w:rsidRPr="00636A96" w:rsidRDefault="00EE40F6" w:rsidP="00EE40F6">
            <w:pPr>
              <w:rPr>
                <w:rFonts w:eastAsiaTheme="minorHAnsi" w:cstheme="minorHAnsi"/>
                <w:szCs w:val="22"/>
                <w:lang w:eastAsia="en-US"/>
              </w:rPr>
            </w:pPr>
            <w:r>
              <w:rPr>
                <w:rFonts w:eastAsiaTheme="minorHAnsi" w:cstheme="minorHAnsi"/>
                <w:szCs w:val="22"/>
                <w:lang w:eastAsia="en-US"/>
              </w:rPr>
              <w:t xml:space="preserve">Social Value will be scored according to the below table with a minimum score of 0 and a maximum score of 10. A Social Value score of 0 or 1 does </w:t>
            </w:r>
            <w:r w:rsidRPr="00BE67C5">
              <w:rPr>
                <w:rFonts w:eastAsiaTheme="minorHAnsi" w:cstheme="minorHAnsi"/>
                <w:b/>
                <w:szCs w:val="22"/>
                <w:lang w:eastAsia="en-US"/>
              </w:rPr>
              <w:t xml:space="preserve">not </w:t>
            </w:r>
            <w:r>
              <w:rPr>
                <w:rFonts w:eastAsiaTheme="minorHAnsi" w:cstheme="minorHAnsi"/>
                <w:szCs w:val="22"/>
                <w:lang w:eastAsia="en-US"/>
              </w:rPr>
              <w:t>automatically exclude a bid.</w:t>
            </w:r>
          </w:p>
          <w:tbl>
            <w:tblPr>
              <w:tblpPr w:leftFromText="180" w:rightFromText="180" w:vertAnchor="text" w:tblpY="1"/>
              <w:tblOverlap w:val="never"/>
              <w:tblW w:w="0" w:type="auto"/>
              <w:tblLook w:val="04A0" w:firstRow="1" w:lastRow="0" w:firstColumn="1" w:lastColumn="0" w:noHBand="0" w:noVBand="1"/>
            </w:tblPr>
            <w:tblGrid>
              <w:gridCol w:w="2263"/>
              <w:gridCol w:w="6606"/>
            </w:tblGrid>
            <w:tr w:rsidR="00EE40F6" w:rsidRPr="006712EE" w14:paraId="587501AA" w14:textId="77777777" w:rsidTr="007E4ADF">
              <w:trPr>
                <w:trHeight w:val="497"/>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169AF" w14:textId="77777777" w:rsidR="00EE40F6" w:rsidRPr="00A807D5" w:rsidRDefault="00EE40F6" w:rsidP="00EE40F6">
                  <w:pPr>
                    <w:pStyle w:val="BodyText"/>
                  </w:pPr>
                  <w:r w:rsidRPr="006712EE">
                    <w:t>Mark</w:t>
                  </w:r>
                </w:p>
              </w:tc>
              <w:tc>
                <w:tcPr>
                  <w:tcW w:w="6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006E3" w14:textId="77777777" w:rsidR="00EE40F6" w:rsidRPr="006712EE" w:rsidRDefault="00EE40F6" w:rsidP="00EE40F6">
                  <w:pPr>
                    <w:pStyle w:val="BodyText"/>
                  </w:pPr>
                  <w:r w:rsidRPr="006712EE">
                    <w:t>Criteria</w:t>
                  </w:r>
                </w:p>
              </w:tc>
            </w:tr>
            <w:tr w:rsidR="00EE40F6" w:rsidRPr="00A807D5" w14:paraId="7A08EC54" w14:textId="77777777" w:rsidTr="007E4ADF">
              <w:trPr>
                <w:trHeight w:val="497"/>
              </w:trPr>
              <w:tc>
                <w:tcPr>
                  <w:tcW w:w="2263" w:type="dxa"/>
                  <w:tcBorders>
                    <w:top w:val="single" w:sz="4" w:space="0" w:color="auto"/>
                    <w:left w:val="single" w:sz="4" w:space="0" w:color="auto"/>
                    <w:bottom w:val="single" w:sz="4" w:space="0" w:color="auto"/>
                    <w:right w:val="single" w:sz="4" w:space="0" w:color="auto"/>
                  </w:tcBorders>
                </w:tcPr>
                <w:p w14:paraId="1BCDB060" w14:textId="77777777" w:rsidR="00EE40F6" w:rsidRPr="00A807D5" w:rsidRDefault="00EE40F6" w:rsidP="00EE40F6">
                  <w:pPr>
                    <w:pStyle w:val="BodyText"/>
                  </w:pPr>
                  <w:r w:rsidRPr="00A807D5">
                    <w:t>0 – Unacceptable or no answer</w:t>
                  </w:r>
                </w:p>
              </w:tc>
              <w:tc>
                <w:tcPr>
                  <w:tcW w:w="6606" w:type="dxa"/>
                  <w:tcBorders>
                    <w:top w:val="single" w:sz="4" w:space="0" w:color="auto"/>
                    <w:left w:val="single" w:sz="4" w:space="0" w:color="auto"/>
                    <w:bottom w:val="single" w:sz="4" w:space="0" w:color="auto"/>
                    <w:right w:val="single" w:sz="4" w:space="0" w:color="auto"/>
                  </w:tcBorders>
                </w:tcPr>
                <w:p w14:paraId="3CF40FA4" w14:textId="77777777" w:rsidR="00EE40F6" w:rsidRPr="00A807D5" w:rsidRDefault="00EE40F6" w:rsidP="00EE40F6">
                  <w:pPr>
                    <w:pStyle w:val="BodyText"/>
                  </w:pPr>
                  <w:r>
                    <w:t>The response fails to meet the required standard or does not provide a proposal.</w:t>
                  </w:r>
                </w:p>
              </w:tc>
            </w:tr>
            <w:tr w:rsidR="00EE40F6" w:rsidRPr="00A807D5" w14:paraId="41F4A9BA" w14:textId="77777777" w:rsidTr="007E4ADF">
              <w:trPr>
                <w:trHeight w:val="497"/>
              </w:trPr>
              <w:tc>
                <w:tcPr>
                  <w:tcW w:w="2263" w:type="dxa"/>
                  <w:tcBorders>
                    <w:top w:val="single" w:sz="4" w:space="0" w:color="auto"/>
                    <w:left w:val="single" w:sz="4" w:space="0" w:color="auto"/>
                    <w:bottom w:val="single" w:sz="4" w:space="0" w:color="auto"/>
                    <w:right w:val="single" w:sz="4" w:space="0" w:color="auto"/>
                  </w:tcBorders>
                </w:tcPr>
                <w:p w14:paraId="435F45FB" w14:textId="77777777" w:rsidR="00EE40F6" w:rsidRDefault="00EE40F6" w:rsidP="00EE40F6">
                  <w:pPr>
                    <w:pStyle w:val="BodyText"/>
                  </w:pPr>
                  <w:r w:rsidRPr="00A807D5">
                    <w:t>1 – Poor response</w:t>
                  </w:r>
                </w:p>
              </w:tc>
              <w:tc>
                <w:tcPr>
                  <w:tcW w:w="6606" w:type="dxa"/>
                  <w:tcBorders>
                    <w:top w:val="single" w:sz="4" w:space="0" w:color="auto"/>
                    <w:left w:val="single" w:sz="4" w:space="0" w:color="auto"/>
                    <w:bottom w:val="single" w:sz="4" w:space="0" w:color="auto"/>
                    <w:right w:val="single" w:sz="4" w:space="0" w:color="auto"/>
                  </w:tcBorders>
                </w:tcPr>
                <w:p w14:paraId="390C8494" w14:textId="77777777" w:rsidR="00EE40F6" w:rsidRDefault="00EE40F6" w:rsidP="00EE40F6">
                  <w:pPr>
                    <w:pStyle w:val="BodyText"/>
                  </w:pPr>
                  <w:r>
                    <w:t>The response meets elements of the requirement but gives concern in a number of significant areas. There are reservations because of one or all of the following:</w:t>
                  </w:r>
                </w:p>
                <w:p w14:paraId="3046E5CD" w14:textId="77777777" w:rsidR="00EE40F6" w:rsidRDefault="00EE40F6" w:rsidP="0063175D">
                  <w:pPr>
                    <w:pStyle w:val="BodyText"/>
                    <w:spacing w:line="240" w:lineRule="auto"/>
                  </w:pPr>
                  <w:r>
                    <w:t>- There is at least one significant issue needing considerable attention.</w:t>
                  </w:r>
                </w:p>
                <w:p w14:paraId="2AEAC09E" w14:textId="77777777" w:rsidR="00EE40F6" w:rsidRDefault="00EE40F6" w:rsidP="0063175D">
                  <w:pPr>
                    <w:pStyle w:val="BodyText"/>
                    <w:spacing w:line="240" w:lineRule="auto"/>
                  </w:pPr>
                  <w:r>
                    <w:t>- Proposals do not demonstrate competence or understanding.</w:t>
                  </w:r>
                </w:p>
                <w:p w14:paraId="0AEC2A65" w14:textId="77777777" w:rsidR="00EE40F6" w:rsidRDefault="00EE40F6" w:rsidP="0063175D">
                  <w:pPr>
                    <w:pStyle w:val="BodyText"/>
                    <w:spacing w:line="240" w:lineRule="auto"/>
                  </w:pPr>
                  <w:r>
                    <w:t>- The response is light on detail and unconvincing.</w:t>
                  </w:r>
                </w:p>
                <w:p w14:paraId="212312A0" w14:textId="77777777" w:rsidR="00EE40F6" w:rsidRDefault="00EE40F6" w:rsidP="0063175D">
                  <w:pPr>
                    <w:pStyle w:val="BodyText"/>
                    <w:spacing w:line="240" w:lineRule="auto"/>
                  </w:pPr>
                  <w:r>
                    <w:t>- The response makes no reference to the applicable sector but shows some general market experience.</w:t>
                  </w:r>
                </w:p>
                <w:p w14:paraId="598E44DD" w14:textId="77777777" w:rsidR="00EE40F6" w:rsidRPr="00A807D5" w:rsidRDefault="00EE40F6" w:rsidP="0063175D">
                  <w:pPr>
                    <w:pStyle w:val="BodyText"/>
                    <w:spacing w:line="240" w:lineRule="auto"/>
                  </w:pPr>
                  <w:r>
                    <w:t>- The response makes limited reference (naming only) to the social value policy outcome set out within the invitation.</w:t>
                  </w:r>
                </w:p>
              </w:tc>
            </w:tr>
            <w:tr w:rsidR="00EE40F6" w:rsidRPr="00A807D5" w14:paraId="05A94B06" w14:textId="77777777" w:rsidTr="007E4ADF">
              <w:trPr>
                <w:trHeight w:val="497"/>
              </w:trPr>
              <w:tc>
                <w:tcPr>
                  <w:tcW w:w="2263" w:type="dxa"/>
                  <w:tcBorders>
                    <w:top w:val="single" w:sz="4" w:space="0" w:color="auto"/>
                    <w:left w:val="single" w:sz="4" w:space="0" w:color="auto"/>
                    <w:bottom w:val="single" w:sz="4" w:space="0" w:color="auto"/>
                    <w:right w:val="single" w:sz="4" w:space="0" w:color="auto"/>
                  </w:tcBorders>
                </w:tcPr>
                <w:p w14:paraId="62201D6F" w14:textId="32F57333" w:rsidR="00EE40F6" w:rsidRDefault="00EE40F6" w:rsidP="0038765E">
                  <w:pPr>
                    <w:pStyle w:val="BodyText"/>
                  </w:pPr>
                  <w:r w:rsidRPr="00A807D5">
                    <w:t>4 –</w:t>
                  </w:r>
                  <w:r w:rsidR="0038765E">
                    <w:t>Good</w:t>
                  </w:r>
                </w:p>
              </w:tc>
              <w:tc>
                <w:tcPr>
                  <w:tcW w:w="6606" w:type="dxa"/>
                  <w:tcBorders>
                    <w:top w:val="single" w:sz="4" w:space="0" w:color="auto"/>
                    <w:left w:val="single" w:sz="4" w:space="0" w:color="auto"/>
                    <w:bottom w:val="single" w:sz="4" w:space="0" w:color="auto"/>
                    <w:right w:val="single" w:sz="4" w:space="0" w:color="auto"/>
                  </w:tcBorders>
                </w:tcPr>
                <w:p w14:paraId="05161580" w14:textId="77777777" w:rsidR="00EE40F6" w:rsidRPr="00773650" w:rsidRDefault="00EE40F6" w:rsidP="00EE40F6">
                  <w:pPr>
                    <w:rPr>
                      <w:rFonts w:eastAsia="Calibri" w:cs="Arial"/>
                    </w:rPr>
                  </w:pPr>
                  <w:r w:rsidRPr="00773650">
                    <w:rPr>
                      <w:rFonts w:eastAsia="Calibri" w:cs="Arial"/>
                    </w:rPr>
                    <w:t>The response broadly meets what is expected for the cri</w:t>
                  </w:r>
                  <w:r>
                    <w:rPr>
                      <w:rFonts w:eastAsia="Calibri" w:cs="Arial"/>
                    </w:rPr>
                    <w:t xml:space="preserve">teria. There are no significant </w:t>
                  </w:r>
                  <w:r w:rsidRPr="00773650">
                    <w:rPr>
                      <w:rFonts w:eastAsia="Calibri" w:cs="Arial"/>
                    </w:rPr>
                    <w:t>areas of concern, although there may be limited minor issues that need further</w:t>
                  </w:r>
                  <w:r>
                    <w:rPr>
                      <w:rFonts w:eastAsia="Calibri" w:cs="Arial"/>
                    </w:rPr>
                    <w:t xml:space="preserve"> </w:t>
                  </w:r>
                  <w:r w:rsidRPr="00773650">
                    <w:rPr>
                      <w:rFonts w:eastAsia="Calibri" w:cs="Arial"/>
                    </w:rPr>
                    <w:t>exploration or attention later in the procurement process. The response therefore</w:t>
                  </w:r>
                </w:p>
                <w:p w14:paraId="3B4391BD" w14:textId="77777777" w:rsidR="00EE40F6" w:rsidRPr="00773650" w:rsidRDefault="00EE40F6" w:rsidP="00EE40F6">
                  <w:pPr>
                    <w:rPr>
                      <w:rFonts w:eastAsia="Calibri" w:cs="Arial"/>
                    </w:rPr>
                  </w:pPr>
                  <w:r w:rsidRPr="00773650">
                    <w:rPr>
                      <w:rFonts w:eastAsia="Calibri" w:cs="Arial"/>
                    </w:rPr>
                    <w:t>shows:</w:t>
                  </w:r>
                </w:p>
                <w:p w14:paraId="2A3AC904" w14:textId="77777777" w:rsidR="00EE40F6" w:rsidRPr="00773650" w:rsidRDefault="00EE40F6" w:rsidP="0063175D">
                  <w:pPr>
                    <w:spacing w:line="240" w:lineRule="auto"/>
                    <w:rPr>
                      <w:rFonts w:eastAsia="Calibri" w:cs="Arial"/>
                    </w:rPr>
                  </w:pPr>
                  <w:r w:rsidRPr="00773650">
                    <w:rPr>
                      <w:rFonts w:eastAsia="Calibri" w:cs="Arial"/>
                    </w:rPr>
                    <w:t>- Good understanding of the requirements.</w:t>
                  </w:r>
                </w:p>
                <w:p w14:paraId="2C3E71A0" w14:textId="77777777" w:rsidR="00EE40F6" w:rsidRDefault="00EE40F6" w:rsidP="0063175D">
                  <w:pPr>
                    <w:spacing w:line="240" w:lineRule="auto"/>
                    <w:rPr>
                      <w:rFonts w:eastAsia="Calibri" w:cs="Arial"/>
                    </w:rPr>
                  </w:pPr>
                  <w:r w:rsidRPr="00773650">
                    <w:rPr>
                      <w:rFonts w:eastAsia="Calibri" w:cs="Arial"/>
                    </w:rPr>
                    <w:t>- Sufficient competence demonstrated through relevant evidence.</w:t>
                  </w:r>
                </w:p>
                <w:p w14:paraId="7299D26D" w14:textId="77777777" w:rsidR="00EE40F6" w:rsidRPr="00773650" w:rsidRDefault="00EE40F6" w:rsidP="0063175D">
                  <w:pPr>
                    <w:spacing w:line="240" w:lineRule="auto"/>
                    <w:rPr>
                      <w:rFonts w:eastAsia="Calibri" w:cs="Arial"/>
                    </w:rPr>
                  </w:pPr>
                  <w:r>
                    <w:rPr>
                      <w:rFonts w:eastAsia="Calibri" w:cs="Arial"/>
                    </w:rPr>
                    <w:t xml:space="preserve">- </w:t>
                  </w:r>
                  <w:r w:rsidRPr="00773650">
                    <w:rPr>
                      <w:rFonts w:eastAsia="Calibri" w:cs="Arial"/>
                    </w:rPr>
                    <w:t>Some insight demonstrated into the relevant issues.</w:t>
                  </w:r>
                </w:p>
                <w:p w14:paraId="122A8E7F" w14:textId="77777777" w:rsidR="00EE40F6" w:rsidRPr="00F13342" w:rsidRDefault="00EE40F6" w:rsidP="0063175D">
                  <w:pPr>
                    <w:spacing w:line="240" w:lineRule="auto"/>
                    <w:rPr>
                      <w:rFonts w:eastAsia="Calibri" w:cs="Arial"/>
                    </w:rPr>
                  </w:pPr>
                  <w:r w:rsidRPr="00773650">
                    <w:rPr>
                      <w:rFonts w:eastAsia="Calibri" w:cs="Arial"/>
                    </w:rPr>
                    <w:t>- The response addresses most of the social valu</w:t>
                  </w:r>
                  <w:r>
                    <w:rPr>
                      <w:rFonts w:eastAsia="Calibri" w:cs="Arial"/>
                    </w:rPr>
                    <w:t xml:space="preserve">e policy outcome and also shows </w:t>
                  </w:r>
                  <w:r w:rsidRPr="00773650">
                    <w:rPr>
                      <w:rFonts w:eastAsia="Calibri" w:cs="Arial"/>
                    </w:rPr>
                    <w:t>general market experience.</w:t>
                  </w:r>
                </w:p>
              </w:tc>
            </w:tr>
            <w:tr w:rsidR="00EE40F6" w:rsidRPr="00A807D5" w14:paraId="371FE10D" w14:textId="77777777" w:rsidTr="007E4ADF">
              <w:trPr>
                <w:trHeight w:val="497"/>
              </w:trPr>
              <w:tc>
                <w:tcPr>
                  <w:tcW w:w="2263" w:type="dxa"/>
                  <w:tcBorders>
                    <w:top w:val="single" w:sz="4" w:space="0" w:color="auto"/>
                    <w:left w:val="single" w:sz="4" w:space="0" w:color="auto"/>
                    <w:bottom w:val="single" w:sz="4" w:space="0" w:color="auto"/>
                    <w:right w:val="single" w:sz="4" w:space="0" w:color="auto"/>
                  </w:tcBorders>
                </w:tcPr>
                <w:p w14:paraId="4AAFD116" w14:textId="35064AF8" w:rsidR="00EE40F6" w:rsidRDefault="00EE40F6" w:rsidP="00EE40F6">
                  <w:pPr>
                    <w:pStyle w:val="BodyText"/>
                  </w:pPr>
                  <w:r w:rsidRPr="00A807D5">
                    <w:lastRenderedPageBreak/>
                    <w:t xml:space="preserve">7 – </w:t>
                  </w:r>
                  <w:r w:rsidR="0038765E">
                    <w:t xml:space="preserve">Very </w:t>
                  </w:r>
                  <w:r w:rsidRPr="00A807D5">
                    <w:t>Good</w:t>
                  </w:r>
                </w:p>
              </w:tc>
              <w:tc>
                <w:tcPr>
                  <w:tcW w:w="6606" w:type="dxa"/>
                  <w:tcBorders>
                    <w:top w:val="single" w:sz="4" w:space="0" w:color="auto"/>
                    <w:left w:val="single" w:sz="4" w:space="0" w:color="auto"/>
                    <w:bottom w:val="single" w:sz="4" w:space="0" w:color="auto"/>
                    <w:right w:val="single" w:sz="4" w:space="0" w:color="auto"/>
                  </w:tcBorders>
                </w:tcPr>
                <w:p w14:paraId="55F523C4" w14:textId="77777777" w:rsidR="00EE40F6" w:rsidRPr="00773650" w:rsidRDefault="00EE40F6" w:rsidP="00EE40F6">
                  <w:pPr>
                    <w:rPr>
                      <w:rFonts w:eastAsia="Calibri" w:cs="Arial"/>
                    </w:rPr>
                  </w:pPr>
                  <w:r w:rsidRPr="00773650">
                    <w:rPr>
                      <w:rFonts w:eastAsia="Calibri" w:cs="Arial"/>
                    </w:rPr>
                    <w:t xml:space="preserve">The response meets the required standard in all </w:t>
                  </w:r>
                  <w:r>
                    <w:rPr>
                      <w:rFonts w:eastAsia="Calibri" w:cs="Arial"/>
                    </w:rPr>
                    <w:t xml:space="preserve">material respects. There are no </w:t>
                  </w:r>
                  <w:r w:rsidRPr="00773650">
                    <w:rPr>
                      <w:rFonts w:eastAsia="Calibri" w:cs="Arial"/>
                    </w:rPr>
                    <w:t>significant areas of concern, although there may be limited minor issues that need</w:t>
                  </w:r>
                  <w:r>
                    <w:rPr>
                      <w:rFonts w:eastAsia="Calibri" w:cs="Arial"/>
                    </w:rPr>
                    <w:t xml:space="preserve"> </w:t>
                  </w:r>
                  <w:r w:rsidRPr="00773650">
                    <w:rPr>
                      <w:rFonts w:eastAsia="Calibri" w:cs="Arial"/>
                    </w:rPr>
                    <w:t>further exploration or attention later in the pr</w:t>
                  </w:r>
                  <w:r>
                    <w:rPr>
                      <w:rFonts w:eastAsia="Calibri" w:cs="Arial"/>
                    </w:rPr>
                    <w:t xml:space="preserve">ocurement process. The response </w:t>
                  </w:r>
                  <w:r w:rsidRPr="00773650">
                    <w:rPr>
                      <w:rFonts w:eastAsia="Calibri" w:cs="Arial"/>
                    </w:rPr>
                    <w:t>therefore</w:t>
                  </w:r>
                  <w:r>
                    <w:rPr>
                      <w:rFonts w:eastAsia="Calibri" w:cs="Arial"/>
                    </w:rPr>
                    <w:t xml:space="preserve"> </w:t>
                  </w:r>
                  <w:r w:rsidRPr="00773650">
                    <w:rPr>
                      <w:rFonts w:eastAsia="Calibri" w:cs="Arial"/>
                    </w:rPr>
                    <w:t>shows:</w:t>
                  </w:r>
                </w:p>
                <w:p w14:paraId="3869E9D3" w14:textId="77777777" w:rsidR="00EE40F6" w:rsidRPr="00773650" w:rsidRDefault="00EE40F6" w:rsidP="0063175D">
                  <w:pPr>
                    <w:spacing w:line="240" w:lineRule="auto"/>
                    <w:rPr>
                      <w:rFonts w:eastAsia="Calibri" w:cs="Arial"/>
                    </w:rPr>
                  </w:pPr>
                  <w:r w:rsidRPr="00773650">
                    <w:rPr>
                      <w:rFonts w:eastAsia="Calibri" w:cs="Arial"/>
                    </w:rPr>
                    <w:t>- Good understanding of the requirements.</w:t>
                  </w:r>
                </w:p>
                <w:p w14:paraId="523C1267" w14:textId="77777777" w:rsidR="00EE40F6" w:rsidRPr="00773650" w:rsidRDefault="00EE40F6" w:rsidP="0063175D">
                  <w:pPr>
                    <w:spacing w:line="240" w:lineRule="auto"/>
                    <w:rPr>
                      <w:rFonts w:eastAsia="Calibri" w:cs="Arial"/>
                    </w:rPr>
                  </w:pPr>
                  <w:r w:rsidRPr="00773650">
                    <w:rPr>
                      <w:rFonts w:eastAsia="Calibri" w:cs="Arial"/>
                    </w:rPr>
                    <w:t>- Sufficient competence demonstrated through relevant evidence.</w:t>
                  </w:r>
                </w:p>
                <w:p w14:paraId="659ACF95" w14:textId="77777777" w:rsidR="00EE40F6" w:rsidRPr="00773650" w:rsidRDefault="00EE40F6" w:rsidP="0063175D">
                  <w:pPr>
                    <w:spacing w:line="240" w:lineRule="auto"/>
                    <w:rPr>
                      <w:rFonts w:eastAsia="Calibri" w:cs="Arial"/>
                    </w:rPr>
                  </w:pPr>
                  <w:r w:rsidRPr="00773650">
                    <w:rPr>
                      <w:rFonts w:eastAsia="Calibri" w:cs="Arial"/>
                    </w:rPr>
                    <w:t>- Some insight demonstrated into the relevant issues.</w:t>
                  </w:r>
                </w:p>
                <w:p w14:paraId="7F1A82FB" w14:textId="77777777" w:rsidR="00EE40F6" w:rsidRPr="00F13342" w:rsidRDefault="00EE40F6" w:rsidP="0063175D">
                  <w:pPr>
                    <w:spacing w:line="240" w:lineRule="auto"/>
                    <w:rPr>
                      <w:rFonts w:eastAsia="Calibri" w:cs="Arial"/>
                    </w:rPr>
                  </w:pPr>
                  <w:r w:rsidRPr="00773650">
                    <w:rPr>
                      <w:rFonts w:eastAsia="Calibri" w:cs="Arial"/>
                    </w:rPr>
                    <w:t>- The response addresses the social value policy out</w:t>
                  </w:r>
                  <w:r>
                    <w:rPr>
                      <w:rFonts w:eastAsia="Calibri" w:cs="Arial"/>
                    </w:rPr>
                    <w:t xml:space="preserve">come and also shows good market </w:t>
                  </w:r>
                  <w:r w:rsidRPr="00773650">
                    <w:rPr>
                      <w:rFonts w:eastAsia="Calibri" w:cs="Arial"/>
                    </w:rPr>
                    <w:t>experience.</w:t>
                  </w:r>
                </w:p>
              </w:tc>
            </w:tr>
            <w:tr w:rsidR="00EE40F6" w:rsidRPr="00A807D5" w14:paraId="1C078D9C" w14:textId="77777777" w:rsidTr="007E4ADF">
              <w:trPr>
                <w:trHeight w:val="1411"/>
              </w:trPr>
              <w:tc>
                <w:tcPr>
                  <w:tcW w:w="2263" w:type="dxa"/>
                  <w:tcBorders>
                    <w:top w:val="single" w:sz="4" w:space="0" w:color="auto"/>
                    <w:left w:val="single" w:sz="4" w:space="0" w:color="auto"/>
                    <w:bottom w:val="single" w:sz="4" w:space="0" w:color="auto"/>
                    <w:right w:val="single" w:sz="4" w:space="0" w:color="auto"/>
                  </w:tcBorders>
                </w:tcPr>
                <w:p w14:paraId="5D0991F4" w14:textId="77777777" w:rsidR="00EE40F6" w:rsidRDefault="00EE40F6" w:rsidP="00EE40F6">
                  <w:pPr>
                    <w:pStyle w:val="BodyText"/>
                  </w:pPr>
                  <w:r w:rsidRPr="00A807D5">
                    <w:t>10 – Excellent</w:t>
                  </w:r>
                </w:p>
              </w:tc>
              <w:tc>
                <w:tcPr>
                  <w:tcW w:w="6606" w:type="dxa"/>
                  <w:tcBorders>
                    <w:top w:val="single" w:sz="4" w:space="0" w:color="auto"/>
                    <w:left w:val="single" w:sz="4" w:space="0" w:color="auto"/>
                    <w:bottom w:val="single" w:sz="4" w:space="0" w:color="auto"/>
                    <w:right w:val="single" w:sz="4" w:space="0" w:color="auto"/>
                  </w:tcBorders>
                </w:tcPr>
                <w:p w14:paraId="53311C80" w14:textId="77777777" w:rsidR="00EE40F6" w:rsidRDefault="00EE40F6" w:rsidP="00EE40F6">
                  <w:r>
                    <w:t>The response exceeds what is expected for the criteria. Leaves no doubt as to the capability and commitment to deliver what is required. The response therefore shows:</w:t>
                  </w:r>
                </w:p>
                <w:p w14:paraId="1E1F32B1" w14:textId="77777777" w:rsidR="00EE40F6" w:rsidRDefault="00EE40F6" w:rsidP="0063175D">
                  <w:pPr>
                    <w:spacing w:line="240" w:lineRule="auto"/>
                  </w:pPr>
                  <w:r>
                    <w:t>- Very good understanding of the requirements.</w:t>
                  </w:r>
                </w:p>
                <w:p w14:paraId="2DE88220" w14:textId="77777777" w:rsidR="00EE40F6" w:rsidRDefault="00EE40F6" w:rsidP="0063175D">
                  <w:pPr>
                    <w:spacing w:line="240" w:lineRule="auto"/>
                  </w:pPr>
                  <w:r>
                    <w:t>- Excellent proposals demonstrated through relevant evidence.</w:t>
                  </w:r>
                </w:p>
                <w:p w14:paraId="4BD4C696" w14:textId="77777777" w:rsidR="00EE40F6" w:rsidRDefault="00EE40F6" w:rsidP="0063175D">
                  <w:pPr>
                    <w:spacing w:line="240" w:lineRule="auto"/>
                  </w:pPr>
                  <w:r>
                    <w:t>- Considerable insight into the relevant issues.</w:t>
                  </w:r>
                </w:p>
                <w:p w14:paraId="3CD354D7" w14:textId="77777777" w:rsidR="00EE40F6" w:rsidRDefault="00EE40F6" w:rsidP="0063175D">
                  <w:pPr>
                    <w:spacing w:line="240" w:lineRule="auto"/>
                  </w:pPr>
                  <w:r>
                    <w:t>- The response is also likely to propose additional value in several respects above that expected.</w:t>
                  </w:r>
                </w:p>
                <w:p w14:paraId="126A889C" w14:textId="77777777" w:rsidR="00EE40F6" w:rsidRPr="00773650" w:rsidRDefault="00EE40F6" w:rsidP="0063175D">
                  <w:pPr>
                    <w:spacing w:line="240" w:lineRule="auto"/>
                  </w:pPr>
                  <w:r>
                    <w:t>- The response addresses the social value policy outcome and also shows in-depth market experience.</w:t>
                  </w:r>
                </w:p>
              </w:tc>
            </w:tr>
          </w:tbl>
          <w:p w14:paraId="3A5509D9" w14:textId="77777777" w:rsidR="00EE40F6" w:rsidRPr="00AA053F" w:rsidRDefault="00EE40F6" w:rsidP="00EE40F6">
            <w:pPr>
              <w:rPr>
                <w:rFonts w:asciiTheme="minorHAnsi" w:eastAsiaTheme="minorHAnsi" w:hAnsiTheme="minorHAnsi" w:cstheme="minorHAnsi"/>
                <w:szCs w:val="22"/>
                <w:highlight w:val="yellow"/>
                <w:lang w:eastAsia="en-US"/>
              </w:rPr>
            </w:pPr>
          </w:p>
        </w:tc>
      </w:tr>
    </w:tbl>
    <w:p w14:paraId="014D5F19" w14:textId="77777777" w:rsidR="00DE7BBE" w:rsidRDefault="00DE7BBE" w:rsidP="00174AE4"/>
    <w:p w14:paraId="73ED5AE4" w14:textId="77777777" w:rsidR="00D26846" w:rsidRDefault="00D26846" w:rsidP="00174AE4">
      <w:pPr>
        <w:sectPr w:rsidR="00D26846" w:rsidSect="00F167C8">
          <w:headerReference w:type="default" r:id="rId18"/>
          <w:footerReference w:type="default" r:id="rId19"/>
          <w:type w:val="continuous"/>
          <w:pgSz w:w="11907" w:h="16839" w:code="9"/>
          <w:pgMar w:top="1418" w:right="1140" w:bottom="1418" w:left="1140" w:header="709" w:footer="709" w:gutter="0"/>
          <w:pgBorders w:offsetFrom="page">
            <w:top w:val="single" w:sz="48" w:space="12" w:color="339966"/>
          </w:pgBorders>
          <w:cols w:space="708"/>
          <w:docGrid w:linePitch="360"/>
        </w:sectPr>
      </w:pPr>
    </w:p>
    <w:p w14:paraId="10C1DE7F" w14:textId="6B5D13EB" w:rsidR="00210841" w:rsidRDefault="00210841" w:rsidP="00174AE4"/>
    <w:p w14:paraId="15801EFF" w14:textId="21A17A8B" w:rsidR="00D26846" w:rsidRPr="005058FD" w:rsidRDefault="00D26846" w:rsidP="00D26846">
      <w:pPr>
        <w:rPr>
          <w:b/>
        </w:rPr>
      </w:pPr>
      <w:r>
        <w:rPr>
          <w:b/>
        </w:rPr>
        <w:t>Annex A - RCSP RCDP</w:t>
      </w:r>
      <w:r w:rsidRPr="005058FD">
        <w:rPr>
          <w:b/>
        </w:rPr>
        <w:t xml:space="preserve"> </w:t>
      </w:r>
      <w:r w:rsidR="00161938">
        <w:rPr>
          <w:b/>
        </w:rPr>
        <w:t xml:space="preserve">System </w:t>
      </w:r>
      <w:r w:rsidRPr="005058FD">
        <w:rPr>
          <w:b/>
        </w:rPr>
        <w:t>Evaluation Matrix for Proposals</w:t>
      </w:r>
    </w:p>
    <w:p w14:paraId="6F31E517" w14:textId="77777777" w:rsidR="00D26846" w:rsidRDefault="00D26846" w:rsidP="00D26846">
      <w:pPr>
        <w:spacing w:before="0" w:after="160" w:line="259" w:lineRule="auto"/>
        <w:rPr>
          <w:rFonts w:asciiTheme="minorHAnsi" w:eastAsia="Calibri" w:hAnsiTheme="minorHAnsi" w:cstheme="minorHAnsi"/>
          <w:szCs w:val="22"/>
          <w:lang w:eastAsia="en-US"/>
        </w:rPr>
      </w:pPr>
      <w:r w:rsidRPr="005058FD">
        <w:rPr>
          <w:rFonts w:asciiTheme="minorHAnsi" w:eastAsia="Calibri" w:hAnsiTheme="minorHAnsi" w:cstheme="minorHAnsi"/>
          <w:szCs w:val="22"/>
          <w:lang w:eastAsia="en-US"/>
        </w:rPr>
        <w:t xml:space="preserve">Scoring: </w:t>
      </w:r>
    </w:p>
    <w:p w14:paraId="6C216CAE" w14:textId="40478D6D" w:rsidR="00D26846" w:rsidRDefault="00D26846" w:rsidP="00D26846">
      <w:pPr>
        <w:spacing w:before="0" w:after="160" w:line="259" w:lineRule="auto"/>
        <w:rPr>
          <w:rFonts w:asciiTheme="minorHAnsi" w:eastAsia="Calibri" w:hAnsiTheme="minorHAnsi" w:cstheme="minorHAnsi"/>
          <w:szCs w:val="22"/>
          <w:lang w:eastAsia="en-US"/>
        </w:rPr>
      </w:pPr>
      <w:r w:rsidRPr="005058FD">
        <w:rPr>
          <w:rFonts w:asciiTheme="minorHAnsi" w:eastAsia="Calibri" w:hAnsiTheme="minorHAnsi" w:cstheme="minorHAnsi"/>
          <w:szCs w:val="22"/>
          <w:lang w:eastAsia="en-US"/>
        </w:rPr>
        <w:t>Failure to achieve a</w:t>
      </w:r>
      <w:r w:rsidR="00F94848">
        <w:rPr>
          <w:rFonts w:asciiTheme="minorHAnsi" w:eastAsia="Calibri" w:hAnsiTheme="minorHAnsi" w:cstheme="minorHAnsi"/>
          <w:szCs w:val="22"/>
          <w:lang w:eastAsia="en-US"/>
        </w:rPr>
        <w:t>ll</w:t>
      </w:r>
      <w:r w:rsidRPr="005058FD">
        <w:rPr>
          <w:rFonts w:asciiTheme="minorHAnsi" w:eastAsia="Calibri" w:hAnsiTheme="minorHAnsi" w:cstheme="minorHAnsi"/>
          <w:szCs w:val="22"/>
          <w:lang w:eastAsia="en-US"/>
        </w:rPr>
        <w:t xml:space="preserve"> </w:t>
      </w:r>
      <w:r w:rsidRPr="005058FD">
        <w:rPr>
          <w:rFonts w:asciiTheme="minorHAnsi" w:eastAsia="Calibri" w:hAnsiTheme="minorHAnsi" w:cstheme="minorHAnsi"/>
          <w:b/>
          <w:szCs w:val="22"/>
          <w:lang w:eastAsia="en-US"/>
        </w:rPr>
        <w:t xml:space="preserve">key </w:t>
      </w:r>
      <w:r w:rsidRPr="005058FD">
        <w:rPr>
          <w:rFonts w:asciiTheme="minorHAnsi" w:eastAsia="Calibri" w:hAnsiTheme="minorHAnsi" w:cstheme="minorHAnsi"/>
          <w:szCs w:val="22"/>
          <w:lang w:eastAsia="en-US"/>
        </w:rPr>
        <w:t>requ</w:t>
      </w:r>
      <w:r w:rsidR="00575489">
        <w:rPr>
          <w:rFonts w:asciiTheme="minorHAnsi" w:eastAsia="Calibri" w:hAnsiTheme="minorHAnsi" w:cstheme="minorHAnsi"/>
          <w:szCs w:val="22"/>
          <w:lang w:eastAsia="en-US"/>
        </w:rPr>
        <w:t>irement = proposal is non-compl</w:t>
      </w:r>
      <w:r w:rsidRPr="005058FD">
        <w:rPr>
          <w:rFonts w:asciiTheme="minorHAnsi" w:eastAsia="Calibri" w:hAnsiTheme="minorHAnsi" w:cstheme="minorHAnsi"/>
          <w:szCs w:val="22"/>
          <w:lang w:eastAsia="en-US"/>
        </w:rPr>
        <w:t>i</w:t>
      </w:r>
      <w:r w:rsidR="00575489">
        <w:rPr>
          <w:rFonts w:asciiTheme="minorHAnsi" w:eastAsia="Calibri" w:hAnsiTheme="minorHAnsi" w:cstheme="minorHAnsi"/>
          <w:szCs w:val="22"/>
          <w:lang w:eastAsia="en-US"/>
        </w:rPr>
        <w:t>a</w:t>
      </w:r>
      <w:r w:rsidRPr="005058FD">
        <w:rPr>
          <w:rFonts w:asciiTheme="minorHAnsi" w:eastAsia="Calibri" w:hAnsiTheme="minorHAnsi" w:cstheme="minorHAnsi"/>
          <w:szCs w:val="22"/>
          <w:lang w:eastAsia="en-US"/>
        </w:rPr>
        <w:t>nt</w:t>
      </w:r>
      <w:r>
        <w:rPr>
          <w:rFonts w:asciiTheme="minorHAnsi" w:eastAsia="Calibri" w:hAnsiTheme="minorHAnsi" w:cstheme="minorHAnsi"/>
          <w:szCs w:val="22"/>
          <w:lang w:eastAsia="en-US"/>
        </w:rPr>
        <w:t xml:space="preserve"> and shall be excluded from the competition.</w:t>
      </w:r>
    </w:p>
    <w:tbl>
      <w:tblPr>
        <w:tblStyle w:val="TableGrid"/>
        <w:tblW w:w="12753" w:type="dxa"/>
        <w:tblLayout w:type="fixed"/>
        <w:tblLook w:val="04A0" w:firstRow="1" w:lastRow="0" w:firstColumn="1" w:lastColumn="0" w:noHBand="0" w:noVBand="1"/>
      </w:tblPr>
      <w:tblGrid>
        <w:gridCol w:w="11052"/>
        <w:gridCol w:w="1701"/>
      </w:tblGrid>
      <w:tr w:rsidR="00F94848" w:rsidRPr="008D4208" w14:paraId="661EE3F1" w14:textId="77777777" w:rsidTr="00F94848">
        <w:trPr>
          <w:cantSplit/>
          <w:tblHeader/>
        </w:trPr>
        <w:tc>
          <w:tcPr>
            <w:tcW w:w="11052" w:type="dxa"/>
            <w:shd w:val="clear" w:color="auto" w:fill="D9D9D9" w:themeFill="background1" w:themeFillShade="D9"/>
            <w:vAlign w:val="center"/>
          </w:tcPr>
          <w:p w14:paraId="1A3F681C" w14:textId="61ADECB2" w:rsidR="00F94848" w:rsidRPr="009604AA" w:rsidRDefault="00F94848" w:rsidP="00F94848">
            <w:pPr>
              <w:spacing w:before="40" w:after="40" w:line="240" w:lineRule="auto"/>
              <w:rPr>
                <w:rFonts w:asciiTheme="minorHAnsi" w:hAnsiTheme="minorHAnsi" w:cstheme="minorHAnsi"/>
                <w:b/>
                <w:sz w:val="20"/>
                <w:szCs w:val="20"/>
              </w:rPr>
            </w:pPr>
            <w:r>
              <w:rPr>
                <w:rFonts w:asciiTheme="minorHAnsi" w:hAnsiTheme="minorHAnsi" w:cstheme="minorHAnsi"/>
                <w:b/>
                <w:sz w:val="20"/>
                <w:szCs w:val="20"/>
              </w:rPr>
              <w:t>Key</w:t>
            </w:r>
            <w:r w:rsidRPr="009604AA">
              <w:rPr>
                <w:rFonts w:asciiTheme="minorHAnsi" w:hAnsiTheme="minorHAnsi" w:cstheme="minorHAnsi"/>
                <w:b/>
                <w:sz w:val="20"/>
                <w:szCs w:val="20"/>
              </w:rPr>
              <w:t xml:space="preserve"> </w:t>
            </w:r>
            <w:r>
              <w:rPr>
                <w:rFonts w:asciiTheme="minorHAnsi" w:hAnsiTheme="minorHAnsi" w:cstheme="minorHAnsi"/>
                <w:b/>
                <w:sz w:val="20"/>
                <w:szCs w:val="20"/>
              </w:rPr>
              <w:t>Requirement</w:t>
            </w:r>
          </w:p>
        </w:tc>
        <w:tc>
          <w:tcPr>
            <w:tcW w:w="1701" w:type="dxa"/>
            <w:shd w:val="clear" w:color="auto" w:fill="D9D9D9" w:themeFill="background1" w:themeFillShade="D9"/>
          </w:tcPr>
          <w:p w14:paraId="5C7A13DD" w14:textId="77777777" w:rsidR="00F94848" w:rsidRPr="009604AA" w:rsidRDefault="00F94848" w:rsidP="002A2CF1">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Scoring</w:t>
            </w:r>
          </w:p>
        </w:tc>
      </w:tr>
      <w:tr w:rsidR="00F94848" w:rsidRPr="00A50AF8" w14:paraId="104EE18B" w14:textId="77777777" w:rsidTr="00F94848">
        <w:trPr>
          <w:cantSplit/>
        </w:trPr>
        <w:tc>
          <w:tcPr>
            <w:tcW w:w="11052" w:type="dxa"/>
            <w:shd w:val="clear" w:color="auto" w:fill="F2DBDB" w:themeFill="accent2" w:themeFillTint="33"/>
          </w:tcPr>
          <w:p w14:paraId="4A1B76DB" w14:textId="77777777" w:rsidR="00F94848" w:rsidRPr="009604AA" w:rsidRDefault="00F94848" w:rsidP="002A2CF1">
            <w:pPr>
              <w:pStyle w:val="Default"/>
              <w:spacing w:before="40" w:after="40"/>
              <w:rPr>
                <w:rFonts w:asciiTheme="minorHAnsi" w:hAnsiTheme="minorHAnsi" w:cstheme="minorHAnsi"/>
                <w:sz w:val="20"/>
                <w:szCs w:val="20"/>
              </w:rPr>
            </w:pPr>
            <w:r w:rsidRPr="009604AA">
              <w:rPr>
                <w:rFonts w:asciiTheme="minorHAnsi" w:hAnsiTheme="minorHAnsi" w:cstheme="minorHAnsi"/>
                <w:sz w:val="20"/>
                <w:szCs w:val="20"/>
              </w:rPr>
              <w:t xml:space="preserve">Must be able to direct a &lt;9m LOA multihull-surface platform equipped with multiple </w:t>
            </w:r>
            <w:proofErr w:type="spellStart"/>
            <w:r w:rsidRPr="009604AA">
              <w:rPr>
                <w:rFonts w:asciiTheme="minorHAnsi" w:hAnsiTheme="minorHAnsi" w:cstheme="minorHAnsi"/>
                <w:sz w:val="20"/>
                <w:szCs w:val="20"/>
              </w:rPr>
              <w:t>propulsors</w:t>
            </w:r>
            <w:proofErr w:type="spellEnd"/>
            <w:r w:rsidRPr="009604AA">
              <w:rPr>
                <w:rFonts w:asciiTheme="minorHAnsi" w:hAnsiTheme="minorHAnsi" w:cstheme="minorHAnsi"/>
                <w:sz w:val="20"/>
                <w:szCs w:val="20"/>
              </w:rPr>
              <w:t xml:space="preserve"> to a location, controlling heading, speed and position (remaining within line-of-sight of the crewed support vessel).  </w:t>
            </w:r>
          </w:p>
        </w:tc>
        <w:tc>
          <w:tcPr>
            <w:tcW w:w="1701" w:type="dxa"/>
            <w:shd w:val="clear" w:color="auto" w:fill="F2DBDB" w:themeFill="accent2" w:themeFillTint="33"/>
          </w:tcPr>
          <w:p w14:paraId="580FEA77" w14:textId="242D9392" w:rsidR="00F94848" w:rsidRPr="009604AA" w:rsidRDefault="00F94848" w:rsidP="00F94848">
            <w:pPr>
              <w:spacing w:before="40" w:after="40"/>
              <w:jc w:val="center"/>
              <w:rPr>
                <w:rFonts w:asciiTheme="minorHAnsi" w:hAnsiTheme="minorHAnsi" w:cstheme="minorHAnsi"/>
                <w:sz w:val="20"/>
                <w:szCs w:val="20"/>
              </w:rPr>
            </w:pPr>
            <w:r>
              <w:rPr>
                <w:rFonts w:asciiTheme="minorHAnsi" w:hAnsiTheme="minorHAnsi" w:cstheme="minorHAnsi"/>
                <w:sz w:val="20"/>
                <w:szCs w:val="20"/>
              </w:rPr>
              <w:t>PASS</w:t>
            </w:r>
            <w:r w:rsidRPr="009604AA">
              <w:rPr>
                <w:rFonts w:asciiTheme="minorHAnsi" w:hAnsiTheme="minorHAnsi" w:cstheme="minorHAnsi"/>
                <w:sz w:val="20"/>
                <w:szCs w:val="20"/>
              </w:rPr>
              <w:t>/</w:t>
            </w:r>
            <w:r>
              <w:rPr>
                <w:rFonts w:asciiTheme="minorHAnsi" w:hAnsiTheme="minorHAnsi" w:cstheme="minorHAnsi"/>
                <w:sz w:val="20"/>
                <w:szCs w:val="20"/>
              </w:rPr>
              <w:t>FAIL</w:t>
            </w:r>
          </w:p>
        </w:tc>
      </w:tr>
      <w:tr w:rsidR="00F94848" w:rsidRPr="00A50AF8" w14:paraId="0A4D22ED" w14:textId="77777777" w:rsidTr="00F94848">
        <w:trPr>
          <w:cantSplit/>
        </w:trPr>
        <w:tc>
          <w:tcPr>
            <w:tcW w:w="11052" w:type="dxa"/>
            <w:shd w:val="clear" w:color="auto" w:fill="F2DBDB" w:themeFill="accent2" w:themeFillTint="33"/>
          </w:tcPr>
          <w:p w14:paraId="3D2F4BDE" w14:textId="77777777" w:rsidR="00F94848" w:rsidRPr="009604AA" w:rsidRDefault="00F94848" w:rsidP="002A2CF1">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Must provide a remote operator with a remote helm with the ability to manually control a platform over a wireless link.</w:t>
            </w:r>
          </w:p>
        </w:tc>
        <w:tc>
          <w:tcPr>
            <w:tcW w:w="1701" w:type="dxa"/>
            <w:shd w:val="clear" w:color="auto" w:fill="F2DBDB" w:themeFill="accent2" w:themeFillTint="33"/>
          </w:tcPr>
          <w:p w14:paraId="2AA3EF1F" w14:textId="2F939625" w:rsidR="00F94848" w:rsidRPr="009604AA" w:rsidRDefault="00F94848" w:rsidP="002A2CF1">
            <w:pPr>
              <w:spacing w:before="40" w:after="40"/>
              <w:jc w:val="center"/>
              <w:rPr>
                <w:rFonts w:asciiTheme="minorHAnsi" w:hAnsiTheme="minorHAnsi" w:cstheme="minorHAnsi"/>
                <w:sz w:val="20"/>
                <w:szCs w:val="20"/>
              </w:rPr>
            </w:pPr>
            <w:r>
              <w:rPr>
                <w:rFonts w:asciiTheme="minorHAnsi" w:hAnsiTheme="minorHAnsi" w:cstheme="minorHAnsi"/>
                <w:sz w:val="20"/>
                <w:szCs w:val="20"/>
              </w:rPr>
              <w:t>PASS</w:t>
            </w:r>
            <w:r w:rsidRPr="009604AA">
              <w:rPr>
                <w:rFonts w:asciiTheme="minorHAnsi" w:hAnsiTheme="minorHAnsi" w:cstheme="minorHAnsi"/>
                <w:sz w:val="20"/>
                <w:szCs w:val="20"/>
              </w:rPr>
              <w:t>/</w:t>
            </w:r>
            <w:r>
              <w:rPr>
                <w:rFonts w:asciiTheme="minorHAnsi" w:hAnsiTheme="minorHAnsi" w:cstheme="minorHAnsi"/>
                <w:sz w:val="20"/>
                <w:szCs w:val="20"/>
              </w:rPr>
              <w:t>FAIL</w:t>
            </w:r>
          </w:p>
        </w:tc>
      </w:tr>
      <w:tr w:rsidR="00F94848" w:rsidRPr="00A50AF8" w14:paraId="2ECBEF73" w14:textId="77777777" w:rsidTr="00F94848">
        <w:trPr>
          <w:cantSplit/>
        </w:trPr>
        <w:tc>
          <w:tcPr>
            <w:tcW w:w="11052" w:type="dxa"/>
            <w:shd w:val="clear" w:color="auto" w:fill="F2DBDB" w:themeFill="accent2" w:themeFillTint="33"/>
          </w:tcPr>
          <w:p w14:paraId="4C41917F" w14:textId="77777777" w:rsidR="00F94848" w:rsidRPr="009604AA" w:rsidRDefault="00F94848" w:rsidP="002A2CF1">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Must meet UK existing and planned Maritime Regulations (MCA) / DMR / NAG for remote controlled platform.</w:t>
            </w:r>
          </w:p>
        </w:tc>
        <w:tc>
          <w:tcPr>
            <w:tcW w:w="1701" w:type="dxa"/>
            <w:shd w:val="clear" w:color="auto" w:fill="F2DBDB" w:themeFill="accent2" w:themeFillTint="33"/>
          </w:tcPr>
          <w:p w14:paraId="6A0C9B44" w14:textId="2224F3AE" w:rsidR="00F94848" w:rsidRPr="009604AA" w:rsidRDefault="00F94848" w:rsidP="002A2CF1">
            <w:pPr>
              <w:spacing w:before="40" w:after="40"/>
              <w:jc w:val="center"/>
              <w:rPr>
                <w:rFonts w:asciiTheme="minorHAnsi" w:hAnsiTheme="minorHAnsi" w:cstheme="minorHAnsi"/>
                <w:sz w:val="20"/>
                <w:szCs w:val="20"/>
              </w:rPr>
            </w:pPr>
            <w:r>
              <w:rPr>
                <w:rFonts w:asciiTheme="minorHAnsi" w:hAnsiTheme="minorHAnsi" w:cstheme="minorHAnsi"/>
                <w:sz w:val="20"/>
                <w:szCs w:val="20"/>
              </w:rPr>
              <w:t>PASS</w:t>
            </w:r>
            <w:r w:rsidRPr="009604AA">
              <w:rPr>
                <w:rFonts w:asciiTheme="minorHAnsi" w:hAnsiTheme="minorHAnsi" w:cstheme="minorHAnsi"/>
                <w:sz w:val="20"/>
                <w:szCs w:val="20"/>
              </w:rPr>
              <w:t>/</w:t>
            </w:r>
            <w:r>
              <w:rPr>
                <w:rFonts w:asciiTheme="minorHAnsi" w:hAnsiTheme="minorHAnsi" w:cstheme="minorHAnsi"/>
                <w:sz w:val="20"/>
                <w:szCs w:val="20"/>
              </w:rPr>
              <w:t>FAIL</w:t>
            </w:r>
          </w:p>
        </w:tc>
      </w:tr>
      <w:tr w:rsidR="00F94848" w:rsidRPr="00A50AF8" w14:paraId="1399FFCA" w14:textId="77777777" w:rsidTr="00F94848">
        <w:trPr>
          <w:cantSplit/>
        </w:trPr>
        <w:tc>
          <w:tcPr>
            <w:tcW w:w="11052" w:type="dxa"/>
            <w:shd w:val="clear" w:color="auto" w:fill="F2DBDB" w:themeFill="accent2" w:themeFillTint="33"/>
          </w:tcPr>
          <w:p w14:paraId="60ADDA0B" w14:textId="77777777" w:rsidR="00F94848" w:rsidRPr="009604AA" w:rsidRDefault="00F94848" w:rsidP="002A2CF1">
            <w:pPr>
              <w:pStyle w:val="Default"/>
              <w:spacing w:before="40" w:after="40"/>
              <w:rPr>
                <w:rFonts w:asciiTheme="minorHAnsi" w:hAnsiTheme="minorHAnsi" w:cstheme="minorHAnsi"/>
                <w:sz w:val="20"/>
                <w:szCs w:val="20"/>
              </w:rPr>
            </w:pPr>
            <w:r w:rsidRPr="009604AA">
              <w:rPr>
                <w:rFonts w:asciiTheme="minorHAnsi" w:hAnsiTheme="minorHAnsi" w:cstheme="minorHAnsi"/>
                <w:sz w:val="20"/>
                <w:szCs w:val="20"/>
              </w:rPr>
              <w:t>Must be capable of dynamic station-keeping (location and heading) and low speed maneuvers over a given point in Beaufort sea-state F2 within a</w:t>
            </w:r>
            <w:r w:rsidRPr="009604AA">
              <w:rPr>
                <w:rFonts w:asciiTheme="minorHAnsi" w:hAnsiTheme="minorHAnsi" w:cstheme="minorHAnsi"/>
                <w:color w:val="auto"/>
                <w:sz w:val="20"/>
                <w:szCs w:val="20"/>
              </w:rPr>
              <w:t xml:space="preserve"> 5m </w:t>
            </w:r>
            <w:r w:rsidRPr="009604AA">
              <w:rPr>
                <w:rFonts w:asciiTheme="minorHAnsi" w:hAnsiTheme="minorHAnsi" w:cstheme="minorHAnsi"/>
                <w:sz w:val="20"/>
                <w:szCs w:val="20"/>
              </w:rPr>
              <w:t>radius at 2 x sigma.</w:t>
            </w:r>
          </w:p>
        </w:tc>
        <w:tc>
          <w:tcPr>
            <w:tcW w:w="1701" w:type="dxa"/>
            <w:shd w:val="clear" w:color="auto" w:fill="F2DBDB" w:themeFill="accent2" w:themeFillTint="33"/>
          </w:tcPr>
          <w:p w14:paraId="780BD74F" w14:textId="1593C894" w:rsidR="00F94848" w:rsidRPr="009604AA" w:rsidRDefault="00F94848" w:rsidP="002A2CF1">
            <w:pPr>
              <w:spacing w:before="40" w:after="40"/>
              <w:jc w:val="center"/>
              <w:rPr>
                <w:rFonts w:asciiTheme="minorHAnsi" w:hAnsiTheme="minorHAnsi" w:cstheme="minorHAnsi"/>
                <w:sz w:val="20"/>
                <w:szCs w:val="20"/>
              </w:rPr>
            </w:pPr>
            <w:r>
              <w:rPr>
                <w:rFonts w:asciiTheme="minorHAnsi" w:hAnsiTheme="minorHAnsi" w:cstheme="minorHAnsi"/>
                <w:sz w:val="20"/>
                <w:szCs w:val="20"/>
              </w:rPr>
              <w:t>PASS</w:t>
            </w:r>
            <w:r w:rsidRPr="009604AA">
              <w:rPr>
                <w:rFonts w:asciiTheme="minorHAnsi" w:hAnsiTheme="minorHAnsi" w:cstheme="minorHAnsi"/>
                <w:sz w:val="20"/>
                <w:szCs w:val="20"/>
              </w:rPr>
              <w:t>/</w:t>
            </w:r>
            <w:r>
              <w:rPr>
                <w:rFonts w:asciiTheme="minorHAnsi" w:hAnsiTheme="minorHAnsi" w:cstheme="minorHAnsi"/>
                <w:sz w:val="20"/>
                <w:szCs w:val="20"/>
              </w:rPr>
              <w:t>FAIL</w:t>
            </w:r>
          </w:p>
        </w:tc>
      </w:tr>
      <w:tr w:rsidR="00F94848" w:rsidRPr="00A50AF8" w14:paraId="30F39D1B" w14:textId="77777777" w:rsidTr="00F94848">
        <w:trPr>
          <w:cantSplit/>
        </w:trPr>
        <w:tc>
          <w:tcPr>
            <w:tcW w:w="11052" w:type="dxa"/>
            <w:shd w:val="clear" w:color="auto" w:fill="F2DBDB" w:themeFill="accent2" w:themeFillTint="33"/>
          </w:tcPr>
          <w:p w14:paraId="15F69B56" w14:textId="77777777" w:rsidR="00F94848" w:rsidRPr="009604AA" w:rsidRDefault="00F94848" w:rsidP="002A2CF1">
            <w:pPr>
              <w:spacing w:before="40" w:after="40"/>
              <w:rPr>
                <w:rFonts w:asciiTheme="minorHAnsi" w:hAnsiTheme="minorHAnsi" w:cstheme="minorHAnsi"/>
                <w:sz w:val="20"/>
                <w:szCs w:val="20"/>
              </w:rPr>
            </w:pPr>
            <w:r w:rsidRPr="009604AA">
              <w:rPr>
                <w:rFonts w:asciiTheme="minorHAnsi" w:hAnsiTheme="minorHAnsi" w:cstheme="minorHAnsi"/>
                <w:sz w:val="20"/>
                <w:szCs w:val="20"/>
              </w:rPr>
              <w:t xml:space="preserve">Must be able to control on on-board systems including: </w:t>
            </w:r>
          </w:p>
          <w:p w14:paraId="30B1F980" w14:textId="77777777" w:rsidR="00F94848" w:rsidRPr="009604AA" w:rsidRDefault="00F94848" w:rsidP="002A2CF1">
            <w:pPr>
              <w:pStyle w:val="ListParagraph"/>
              <w:numPr>
                <w:ilvl w:val="0"/>
                <w:numId w:val="7"/>
              </w:numPr>
              <w:spacing w:before="40" w:after="40" w:line="240" w:lineRule="auto"/>
              <w:rPr>
                <w:rFonts w:cstheme="minorHAnsi"/>
                <w:sz w:val="20"/>
                <w:szCs w:val="20"/>
              </w:rPr>
            </w:pPr>
            <w:r w:rsidRPr="009604AA">
              <w:rPr>
                <w:rFonts w:cstheme="minorHAnsi"/>
                <w:sz w:val="20"/>
                <w:szCs w:val="20"/>
              </w:rPr>
              <w:t>Propulsion (comprising of two outboard engines or drives with waterjets or shrouded propellers)</w:t>
            </w:r>
          </w:p>
          <w:p w14:paraId="36BD7360" w14:textId="77777777" w:rsidR="00F94848" w:rsidRPr="009604AA" w:rsidRDefault="00F94848" w:rsidP="002A2CF1">
            <w:pPr>
              <w:pStyle w:val="ListParagraph"/>
              <w:numPr>
                <w:ilvl w:val="0"/>
                <w:numId w:val="7"/>
              </w:numPr>
              <w:spacing w:before="40" w:after="40" w:line="240" w:lineRule="auto"/>
              <w:rPr>
                <w:rFonts w:cstheme="minorHAnsi"/>
                <w:sz w:val="20"/>
                <w:szCs w:val="20"/>
              </w:rPr>
            </w:pPr>
            <w:r w:rsidRPr="009604AA">
              <w:rPr>
                <w:rFonts w:cstheme="minorHAnsi"/>
                <w:sz w:val="20"/>
                <w:szCs w:val="20"/>
              </w:rPr>
              <w:t>Winch (remote control)</w:t>
            </w:r>
          </w:p>
          <w:p w14:paraId="1CFFF57B" w14:textId="77777777" w:rsidR="00F94848" w:rsidRPr="009604AA" w:rsidRDefault="00F94848" w:rsidP="002A2CF1">
            <w:pPr>
              <w:pStyle w:val="ListParagraph"/>
              <w:numPr>
                <w:ilvl w:val="0"/>
                <w:numId w:val="7"/>
              </w:numPr>
              <w:spacing w:before="40" w:after="40" w:line="240" w:lineRule="auto"/>
              <w:rPr>
                <w:rFonts w:cstheme="minorHAnsi"/>
                <w:sz w:val="20"/>
                <w:szCs w:val="20"/>
              </w:rPr>
            </w:pPr>
            <w:r w:rsidRPr="009604AA">
              <w:rPr>
                <w:rFonts w:cstheme="minorHAnsi"/>
                <w:sz w:val="20"/>
                <w:szCs w:val="20"/>
              </w:rPr>
              <w:t>Multiple camera feeds to monitor system operation (e.g. winch, ROV launch and recovery) including an underwater camera feed to monitor the suspended load.</w:t>
            </w:r>
          </w:p>
          <w:p w14:paraId="22792DBA" w14:textId="77777777" w:rsidR="00F94848" w:rsidRPr="009604AA" w:rsidRDefault="00F94848" w:rsidP="002A2CF1">
            <w:pPr>
              <w:pStyle w:val="ListParagraph"/>
              <w:numPr>
                <w:ilvl w:val="0"/>
                <w:numId w:val="7"/>
              </w:numPr>
              <w:spacing w:before="40" w:after="40" w:line="240" w:lineRule="auto"/>
              <w:rPr>
                <w:rFonts w:cstheme="minorHAnsi"/>
                <w:sz w:val="20"/>
                <w:szCs w:val="20"/>
              </w:rPr>
            </w:pPr>
            <w:r w:rsidRPr="009604AA">
              <w:rPr>
                <w:rFonts w:cstheme="minorHAnsi"/>
                <w:sz w:val="20"/>
                <w:szCs w:val="20"/>
              </w:rPr>
              <w:t>Other auxiliary systems with digital and/or analogue inputs and outputs, serial connections and control of external devices power.</w:t>
            </w:r>
          </w:p>
        </w:tc>
        <w:tc>
          <w:tcPr>
            <w:tcW w:w="1701" w:type="dxa"/>
            <w:shd w:val="clear" w:color="auto" w:fill="F2DBDB" w:themeFill="accent2" w:themeFillTint="33"/>
          </w:tcPr>
          <w:p w14:paraId="5DD61FFD" w14:textId="703FB282" w:rsidR="00F94848" w:rsidRPr="009604AA" w:rsidRDefault="00F94848" w:rsidP="002A2CF1">
            <w:pPr>
              <w:spacing w:before="40" w:after="40"/>
              <w:jc w:val="center"/>
              <w:rPr>
                <w:rFonts w:asciiTheme="minorHAnsi" w:hAnsiTheme="minorHAnsi" w:cstheme="minorHAnsi"/>
                <w:sz w:val="20"/>
                <w:szCs w:val="20"/>
              </w:rPr>
            </w:pPr>
            <w:r>
              <w:rPr>
                <w:rFonts w:asciiTheme="minorHAnsi" w:hAnsiTheme="minorHAnsi" w:cstheme="minorHAnsi"/>
                <w:sz w:val="20"/>
                <w:szCs w:val="20"/>
              </w:rPr>
              <w:t>PASS</w:t>
            </w:r>
            <w:r w:rsidRPr="009604AA">
              <w:rPr>
                <w:rFonts w:asciiTheme="minorHAnsi" w:hAnsiTheme="minorHAnsi" w:cstheme="minorHAnsi"/>
                <w:sz w:val="20"/>
                <w:szCs w:val="20"/>
              </w:rPr>
              <w:t>/</w:t>
            </w:r>
            <w:r>
              <w:rPr>
                <w:rFonts w:asciiTheme="minorHAnsi" w:hAnsiTheme="minorHAnsi" w:cstheme="minorHAnsi"/>
                <w:sz w:val="20"/>
                <w:szCs w:val="20"/>
              </w:rPr>
              <w:t>FAIL</w:t>
            </w:r>
          </w:p>
        </w:tc>
      </w:tr>
    </w:tbl>
    <w:p w14:paraId="2EE01FC4" w14:textId="77777777" w:rsidR="002A2CF1" w:rsidRDefault="002A2CF1" w:rsidP="00D26846">
      <w:pPr>
        <w:spacing w:before="0" w:after="160" w:line="259" w:lineRule="auto"/>
        <w:rPr>
          <w:rFonts w:asciiTheme="minorHAnsi" w:eastAsia="Calibri" w:hAnsiTheme="minorHAnsi" w:cstheme="minorHAnsi"/>
          <w:szCs w:val="22"/>
          <w:lang w:eastAsia="en-US"/>
        </w:rPr>
      </w:pPr>
    </w:p>
    <w:p w14:paraId="6472991F" w14:textId="77777777" w:rsidR="00F94848" w:rsidRDefault="00F94848" w:rsidP="00F94848">
      <w:pPr>
        <w:spacing w:before="0" w:after="160" w:line="259" w:lineRule="auto"/>
        <w:rPr>
          <w:rFonts w:asciiTheme="minorHAnsi" w:eastAsia="Calibri" w:hAnsiTheme="minorHAnsi" w:cstheme="minorHAnsi"/>
          <w:szCs w:val="22"/>
          <w:lang w:eastAsia="en-US"/>
        </w:rPr>
      </w:pPr>
      <w:r>
        <w:rPr>
          <w:rFonts w:asciiTheme="minorHAnsi" w:eastAsia="Calibri" w:hAnsiTheme="minorHAnsi" w:cstheme="minorHAnsi"/>
          <w:szCs w:val="22"/>
          <w:lang w:eastAsia="en-US"/>
        </w:rPr>
        <w:t>Technical Scoring:</w:t>
      </w:r>
    </w:p>
    <w:p w14:paraId="1B693991" w14:textId="4B2E67D3" w:rsidR="00F94848" w:rsidRPr="005058FD" w:rsidRDefault="00F94848" w:rsidP="00F94848">
      <w:pPr>
        <w:spacing w:before="0" w:after="160" w:line="259" w:lineRule="auto"/>
        <w:rPr>
          <w:rFonts w:asciiTheme="minorHAnsi" w:eastAsia="Calibri" w:hAnsiTheme="minorHAnsi" w:cstheme="minorHAnsi"/>
          <w:szCs w:val="22"/>
          <w:lang w:eastAsia="en-US"/>
        </w:rPr>
      </w:pPr>
      <w:r w:rsidRPr="005058FD">
        <w:rPr>
          <w:rFonts w:asciiTheme="minorHAnsi" w:eastAsia="Calibri" w:hAnsiTheme="minorHAnsi" w:cstheme="minorHAnsi"/>
          <w:szCs w:val="22"/>
          <w:lang w:eastAsia="en-US"/>
        </w:rPr>
        <w:t xml:space="preserve">Exceeds requirement = 5, </w:t>
      </w:r>
      <w:r w:rsidR="00575489">
        <w:rPr>
          <w:rFonts w:asciiTheme="minorHAnsi" w:eastAsia="Calibri" w:hAnsiTheme="minorHAnsi" w:cstheme="minorHAnsi"/>
          <w:szCs w:val="22"/>
          <w:lang w:eastAsia="en-US"/>
        </w:rPr>
        <w:t>Compl</w:t>
      </w:r>
      <w:r w:rsidR="006575FF">
        <w:rPr>
          <w:rFonts w:asciiTheme="minorHAnsi" w:eastAsia="Calibri" w:hAnsiTheme="minorHAnsi" w:cstheme="minorHAnsi"/>
          <w:szCs w:val="22"/>
          <w:lang w:eastAsia="en-US"/>
        </w:rPr>
        <w:t>i</w:t>
      </w:r>
      <w:r w:rsidR="00575489">
        <w:rPr>
          <w:rFonts w:asciiTheme="minorHAnsi" w:eastAsia="Calibri" w:hAnsiTheme="minorHAnsi" w:cstheme="minorHAnsi"/>
          <w:szCs w:val="22"/>
          <w:lang w:eastAsia="en-US"/>
        </w:rPr>
        <w:t xml:space="preserve">ant = 3, </w:t>
      </w:r>
      <w:proofErr w:type="gramStart"/>
      <w:r w:rsidR="00575489">
        <w:rPr>
          <w:rFonts w:asciiTheme="minorHAnsi" w:eastAsia="Calibri" w:hAnsiTheme="minorHAnsi" w:cstheme="minorHAnsi"/>
          <w:szCs w:val="22"/>
          <w:lang w:eastAsia="en-US"/>
        </w:rPr>
        <w:t>Partially</w:t>
      </w:r>
      <w:proofErr w:type="gramEnd"/>
      <w:r w:rsidR="00575489">
        <w:rPr>
          <w:rFonts w:asciiTheme="minorHAnsi" w:eastAsia="Calibri" w:hAnsiTheme="minorHAnsi" w:cstheme="minorHAnsi"/>
          <w:szCs w:val="22"/>
          <w:lang w:eastAsia="en-US"/>
        </w:rPr>
        <w:t xml:space="preserve"> complia</w:t>
      </w:r>
      <w:r w:rsidRPr="005058FD">
        <w:rPr>
          <w:rFonts w:asciiTheme="minorHAnsi" w:eastAsia="Calibri" w:hAnsiTheme="minorHAnsi" w:cstheme="minorHAnsi"/>
          <w:szCs w:val="22"/>
          <w:lang w:eastAsia="en-US"/>
        </w:rPr>
        <w:t>nt = 1, Non-Compliant = 0</w:t>
      </w:r>
    </w:p>
    <w:p w14:paraId="2CC2143F" w14:textId="77777777" w:rsidR="002A2CF1" w:rsidRPr="005058FD" w:rsidRDefault="002A2CF1" w:rsidP="00D26846">
      <w:pPr>
        <w:spacing w:before="0" w:after="160" w:line="259" w:lineRule="auto"/>
        <w:rPr>
          <w:rFonts w:asciiTheme="minorHAnsi" w:eastAsia="Calibri" w:hAnsiTheme="minorHAnsi" w:cstheme="minorHAnsi"/>
          <w:szCs w:val="22"/>
          <w:lang w:eastAsia="en-US"/>
        </w:rPr>
      </w:pPr>
    </w:p>
    <w:tbl>
      <w:tblPr>
        <w:tblStyle w:val="TableGrid"/>
        <w:tblW w:w="13656" w:type="dxa"/>
        <w:tblLayout w:type="fixed"/>
        <w:tblLook w:val="04A0" w:firstRow="1" w:lastRow="0" w:firstColumn="1" w:lastColumn="0" w:noHBand="0" w:noVBand="1"/>
      </w:tblPr>
      <w:tblGrid>
        <w:gridCol w:w="5949"/>
        <w:gridCol w:w="1417"/>
        <w:gridCol w:w="1560"/>
        <w:gridCol w:w="992"/>
        <w:gridCol w:w="1276"/>
        <w:gridCol w:w="2462"/>
      </w:tblGrid>
      <w:tr w:rsidR="009659D6" w:rsidRPr="008D4208" w14:paraId="7CC41BE9" w14:textId="316AE99B" w:rsidTr="009659D6">
        <w:trPr>
          <w:cantSplit/>
          <w:tblHeader/>
        </w:trPr>
        <w:tc>
          <w:tcPr>
            <w:tcW w:w="5949" w:type="dxa"/>
            <w:shd w:val="clear" w:color="auto" w:fill="D9D9D9" w:themeFill="background1" w:themeFillShade="D9"/>
            <w:vAlign w:val="center"/>
          </w:tcPr>
          <w:p w14:paraId="50627A50" w14:textId="77777777" w:rsidR="009659D6" w:rsidRPr="009604AA" w:rsidRDefault="009659D6" w:rsidP="009659D6">
            <w:pPr>
              <w:spacing w:before="40" w:after="40" w:line="240" w:lineRule="auto"/>
              <w:rPr>
                <w:rFonts w:asciiTheme="minorHAnsi" w:hAnsiTheme="minorHAnsi" w:cstheme="minorHAnsi"/>
                <w:b/>
                <w:sz w:val="20"/>
                <w:szCs w:val="20"/>
              </w:rPr>
            </w:pPr>
            <w:r w:rsidRPr="009604AA">
              <w:rPr>
                <w:rFonts w:asciiTheme="minorHAnsi" w:hAnsiTheme="minorHAnsi" w:cstheme="minorHAnsi"/>
                <w:b/>
                <w:sz w:val="20"/>
                <w:szCs w:val="20"/>
              </w:rPr>
              <w:lastRenderedPageBreak/>
              <w:t>Requirement Description</w:t>
            </w:r>
          </w:p>
        </w:tc>
        <w:tc>
          <w:tcPr>
            <w:tcW w:w="1417" w:type="dxa"/>
            <w:shd w:val="clear" w:color="auto" w:fill="D9D9D9" w:themeFill="background1" w:themeFillShade="D9"/>
            <w:vAlign w:val="center"/>
          </w:tcPr>
          <w:p w14:paraId="6CFB38EF" w14:textId="77777777" w:rsidR="009659D6" w:rsidRPr="009604AA" w:rsidRDefault="009659D6" w:rsidP="009659D6">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Key / Essential / Desirable</w:t>
            </w:r>
          </w:p>
        </w:tc>
        <w:tc>
          <w:tcPr>
            <w:tcW w:w="1560" w:type="dxa"/>
            <w:shd w:val="clear" w:color="auto" w:fill="D9D9D9" w:themeFill="background1" w:themeFillShade="D9"/>
          </w:tcPr>
          <w:p w14:paraId="232E56DD" w14:textId="719832EA" w:rsidR="009659D6" w:rsidRPr="009604AA" w:rsidRDefault="009659D6" w:rsidP="009659D6">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Requirement Weighting</w:t>
            </w:r>
          </w:p>
        </w:tc>
        <w:tc>
          <w:tcPr>
            <w:tcW w:w="992" w:type="dxa"/>
            <w:shd w:val="clear" w:color="auto" w:fill="D9D9D9" w:themeFill="background1" w:themeFillShade="D9"/>
          </w:tcPr>
          <w:p w14:paraId="57AEB1D1" w14:textId="76E636DC" w:rsidR="009659D6" w:rsidRPr="009604AA" w:rsidRDefault="009659D6" w:rsidP="009659D6">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Scoring</w:t>
            </w:r>
          </w:p>
        </w:tc>
        <w:tc>
          <w:tcPr>
            <w:tcW w:w="1276" w:type="dxa"/>
            <w:shd w:val="clear" w:color="auto" w:fill="D9D9D9" w:themeFill="background1" w:themeFillShade="D9"/>
          </w:tcPr>
          <w:p w14:paraId="63E87AF0" w14:textId="78D39FDD" w:rsidR="009659D6" w:rsidRPr="009604AA" w:rsidRDefault="009659D6" w:rsidP="009659D6">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Weighting x Score</w:t>
            </w:r>
          </w:p>
        </w:tc>
        <w:tc>
          <w:tcPr>
            <w:tcW w:w="2462" w:type="dxa"/>
            <w:shd w:val="clear" w:color="auto" w:fill="D9D9D9" w:themeFill="background1" w:themeFillShade="D9"/>
          </w:tcPr>
          <w:p w14:paraId="6D909C5F" w14:textId="69A8CA8F" w:rsidR="009659D6" w:rsidRPr="009604AA" w:rsidRDefault="009659D6" w:rsidP="009659D6">
            <w:pPr>
              <w:spacing w:before="40" w:after="40" w:line="240" w:lineRule="auto"/>
              <w:jc w:val="center"/>
              <w:rPr>
                <w:rFonts w:asciiTheme="minorHAnsi" w:hAnsiTheme="minorHAnsi" w:cstheme="minorHAnsi"/>
                <w:b/>
                <w:sz w:val="20"/>
                <w:szCs w:val="20"/>
              </w:rPr>
            </w:pPr>
            <w:r w:rsidRPr="009604AA">
              <w:rPr>
                <w:rFonts w:asciiTheme="minorHAnsi" w:hAnsiTheme="minorHAnsi" w:cstheme="minorHAnsi"/>
                <w:b/>
                <w:sz w:val="20"/>
                <w:szCs w:val="20"/>
              </w:rPr>
              <w:t>Notes</w:t>
            </w:r>
          </w:p>
        </w:tc>
      </w:tr>
      <w:tr w:rsidR="009659D6" w:rsidRPr="00A50AF8" w14:paraId="573A9389" w14:textId="5B30F5F1" w:rsidTr="009659D6">
        <w:trPr>
          <w:cantSplit/>
        </w:trPr>
        <w:tc>
          <w:tcPr>
            <w:tcW w:w="5949" w:type="dxa"/>
            <w:shd w:val="clear" w:color="auto" w:fill="C6EB89"/>
          </w:tcPr>
          <w:p w14:paraId="517810F3" w14:textId="77777777" w:rsidR="009659D6" w:rsidRPr="009604AA" w:rsidRDefault="009659D6"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shall be capable of positioning the platform, under slow speed remote control, within 5m at 2 x sigma of a given point in less than 10m water depth.</w:t>
            </w:r>
          </w:p>
        </w:tc>
        <w:tc>
          <w:tcPr>
            <w:tcW w:w="1417" w:type="dxa"/>
            <w:shd w:val="clear" w:color="auto" w:fill="C6EB89"/>
          </w:tcPr>
          <w:p w14:paraId="062F14B8" w14:textId="77777777" w:rsidR="009659D6" w:rsidRPr="009604AA" w:rsidRDefault="009659D6"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3E3F58A4" w14:textId="5F7F621D" w:rsidR="009659D6"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w:t>
            </w:r>
          </w:p>
        </w:tc>
        <w:tc>
          <w:tcPr>
            <w:tcW w:w="992" w:type="dxa"/>
            <w:shd w:val="clear" w:color="auto" w:fill="C6EB89"/>
          </w:tcPr>
          <w:p w14:paraId="40382864" w14:textId="272E804E" w:rsidR="009659D6" w:rsidRPr="009604AA" w:rsidRDefault="009659D6"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457257F3"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0058026F" w14:textId="1A2D62CD"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374DB408" w14:textId="4B6214AC" w:rsidTr="009659D6">
        <w:trPr>
          <w:cantSplit/>
        </w:trPr>
        <w:tc>
          <w:tcPr>
            <w:tcW w:w="5949" w:type="dxa"/>
            <w:shd w:val="clear" w:color="auto" w:fill="C6EB89"/>
          </w:tcPr>
          <w:p w14:paraId="53EC91CF" w14:textId="77777777" w:rsidR="009659D6" w:rsidRPr="009604AA" w:rsidRDefault="009659D6"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shall be able to operate on 24Vdc.</w:t>
            </w:r>
          </w:p>
        </w:tc>
        <w:tc>
          <w:tcPr>
            <w:tcW w:w="1417" w:type="dxa"/>
            <w:shd w:val="clear" w:color="auto" w:fill="C6EB89"/>
          </w:tcPr>
          <w:p w14:paraId="35A28825" w14:textId="77777777" w:rsidR="009659D6" w:rsidRPr="009604AA" w:rsidRDefault="009659D6"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50C894DB" w14:textId="238C6121" w:rsidR="009659D6"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3</w:t>
            </w:r>
          </w:p>
        </w:tc>
        <w:tc>
          <w:tcPr>
            <w:tcW w:w="992" w:type="dxa"/>
            <w:shd w:val="clear" w:color="auto" w:fill="C6EB89"/>
          </w:tcPr>
          <w:p w14:paraId="2466E6B6" w14:textId="6ABD8371" w:rsidR="009659D6" w:rsidRPr="009604AA" w:rsidRDefault="00161938" w:rsidP="00161938">
            <w:pPr>
              <w:spacing w:before="40" w:after="40"/>
              <w:rPr>
                <w:rFonts w:asciiTheme="minorHAnsi" w:hAnsiTheme="minorHAnsi" w:cstheme="minorHAnsi"/>
                <w:sz w:val="20"/>
                <w:szCs w:val="20"/>
              </w:rPr>
            </w:pPr>
            <w:r w:rsidRPr="009604AA">
              <w:rPr>
                <w:rFonts w:asciiTheme="minorHAnsi" w:hAnsiTheme="minorHAnsi" w:cstheme="minorHAnsi"/>
                <w:sz w:val="20"/>
                <w:szCs w:val="20"/>
              </w:rPr>
              <w:t>Yes/No</w:t>
            </w:r>
          </w:p>
        </w:tc>
        <w:tc>
          <w:tcPr>
            <w:tcW w:w="1276" w:type="dxa"/>
            <w:shd w:val="clear" w:color="auto" w:fill="C6EB89"/>
          </w:tcPr>
          <w:p w14:paraId="1AADA99D"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0CBFD4BE" w14:textId="33AB5815"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Yes = 5, No = 0</w:t>
            </w:r>
          </w:p>
        </w:tc>
      </w:tr>
      <w:tr w:rsidR="009659D6" w:rsidRPr="00A50AF8" w14:paraId="67B55B20" w14:textId="36513F1C" w:rsidTr="009659D6">
        <w:trPr>
          <w:cantSplit/>
        </w:trPr>
        <w:tc>
          <w:tcPr>
            <w:tcW w:w="5949" w:type="dxa"/>
            <w:shd w:val="clear" w:color="auto" w:fill="C6EB89"/>
          </w:tcPr>
          <w:p w14:paraId="187F7D41" w14:textId="77777777" w:rsidR="009659D6" w:rsidRPr="009604AA" w:rsidRDefault="009659D6" w:rsidP="00161938">
            <w:pPr>
              <w:pStyle w:val="Default"/>
              <w:spacing w:before="40" w:after="40"/>
              <w:rPr>
                <w:rFonts w:asciiTheme="minorHAnsi" w:hAnsiTheme="minorHAnsi" w:cstheme="minorHAnsi"/>
                <w:color w:val="auto"/>
                <w:sz w:val="20"/>
                <w:szCs w:val="20"/>
              </w:rPr>
            </w:pPr>
            <w:r w:rsidRPr="009604AA">
              <w:rPr>
                <w:rFonts w:asciiTheme="minorHAnsi" w:hAnsiTheme="minorHAnsi" w:cstheme="minorHAnsi"/>
                <w:sz w:val="20"/>
                <w:szCs w:val="20"/>
              </w:rPr>
              <w:t xml:space="preserve">The system GUI shall be easy and intuitive to use </w:t>
            </w:r>
            <w:r w:rsidRPr="009604AA">
              <w:rPr>
                <w:rFonts w:asciiTheme="minorHAnsi" w:hAnsiTheme="minorHAnsi" w:cstheme="minorHAnsi"/>
                <w:color w:val="auto"/>
                <w:sz w:val="20"/>
                <w:szCs w:val="20"/>
              </w:rPr>
              <w:t>by a maximum of two trained personnel. It</w:t>
            </w:r>
            <w:r w:rsidRPr="009604AA">
              <w:rPr>
                <w:rFonts w:asciiTheme="minorHAnsi" w:hAnsiTheme="minorHAnsi" w:cstheme="minorHAnsi"/>
                <w:sz w:val="20"/>
                <w:szCs w:val="20"/>
              </w:rPr>
              <w:t xml:space="preserve"> must provide the operator with situational awareness, allow dynamic mission flexibility and display platform &amp; engine safety monitoring systems status &amp; alerts.</w:t>
            </w:r>
          </w:p>
        </w:tc>
        <w:tc>
          <w:tcPr>
            <w:tcW w:w="1417" w:type="dxa"/>
            <w:shd w:val="clear" w:color="auto" w:fill="C6EB89"/>
          </w:tcPr>
          <w:p w14:paraId="6DF4E9AC" w14:textId="77777777" w:rsidR="009659D6" w:rsidRPr="009604AA" w:rsidRDefault="009659D6"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2F3D4018" w14:textId="650027F8" w:rsidR="009659D6"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shd w:val="clear" w:color="auto" w:fill="C6EB89"/>
          </w:tcPr>
          <w:p w14:paraId="18770595" w14:textId="479967EE" w:rsidR="009659D6" w:rsidRPr="009604AA" w:rsidRDefault="009659D6"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291DDDA0"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65EEF6F4" w14:textId="134AF64E"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6583BD3E" w14:textId="1B84CA0E" w:rsidTr="009659D6">
        <w:trPr>
          <w:cantSplit/>
        </w:trPr>
        <w:tc>
          <w:tcPr>
            <w:tcW w:w="5949" w:type="dxa"/>
            <w:shd w:val="clear" w:color="auto" w:fill="C6EB89"/>
          </w:tcPr>
          <w:p w14:paraId="49535FF7" w14:textId="77777777" w:rsidR="009659D6" w:rsidRPr="009604AA" w:rsidRDefault="009659D6" w:rsidP="009659D6">
            <w:pPr>
              <w:pStyle w:val="Default"/>
              <w:spacing w:before="40" w:after="40"/>
              <w:rPr>
                <w:rFonts w:asciiTheme="minorHAnsi" w:hAnsiTheme="minorHAnsi" w:cstheme="minorHAnsi"/>
                <w:sz w:val="20"/>
                <w:szCs w:val="20"/>
              </w:rPr>
            </w:pPr>
            <w:r w:rsidRPr="009604AA">
              <w:rPr>
                <w:rFonts w:asciiTheme="minorHAnsi" w:hAnsiTheme="minorHAnsi" w:cstheme="minorHAnsi"/>
                <w:sz w:val="20"/>
                <w:szCs w:val="20"/>
              </w:rPr>
              <w:t>The system shall provide platform loiter control in the event of a loss of remote communications or control</w:t>
            </w:r>
          </w:p>
        </w:tc>
        <w:tc>
          <w:tcPr>
            <w:tcW w:w="1417" w:type="dxa"/>
            <w:shd w:val="clear" w:color="auto" w:fill="C6EB89"/>
          </w:tcPr>
          <w:p w14:paraId="1E956D03"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6C039BCC" w14:textId="390EEF34"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shd w:val="clear" w:color="auto" w:fill="C6EB89"/>
          </w:tcPr>
          <w:p w14:paraId="2640C440" w14:textId="3E577F6F"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1DB58C37"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504845A4" w14:textId="031100D3"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081CF6A4" w14:textId="7FA47426" w:rsidTr="009659D6">
        <w:trPr>
          <w:cantSplit/>
        </w:trPr>
        <w:tc>
          <w:tcPr>
            <w:tcW w:w="5949" w:type="dxa"/>
            <w:shd w:val="clear" w:color="auto" w:fill="C6EB89"/>
          </w:tcPr>
          <w:p w14:paraId="365C301D" w14:textId="77777777" w:rsidR="009659D6" w:rsidRPr="009604AA" w:rsidRDefault="009659D6" w:rsidP="009659D6">
            <w:pPr>
              <w:pStyle w:val="Default"/>
              <w:spacing w:before="40" w:after="40"/>
              <w:rPr>
                <w:rFonts w:asciiTheme="minorHAnsi" w:hAnsiTheme="minorHAnsi" w:cstheme="minorHAnsi"/>
                <w:sz w:val="20"/>
                <w:szCs w:val="20"/>
              </w:rPr>
            </w:pPr>
            <w:r w:rsidRPr="009604AA">
              <w:rPr>
                <w:rFonts w:asciiTheme="minorHAnsi" w:hAnsiTheme="minorHAnsi" w:cstheme="minorHAnsi"/>
                <w:sz w:val="20"/>
                <w:szCs w:val="20"/>
              </w:rPr>
              <w:t xml:space="preserve">The system shall operate in air temperatures from -20 </w:t>
            </w:r>
            <w:proofErr w:type="spellStart"/>
            <w:r w:rsidRPr="009604AA">
              <w:rPr>
                <w:rFonts w:asciiTheme="minorHAnsi" w:hAnsiTheme="minorHAnsi" w:cstheme="minorHAnsi"/>
                <w:sz w:val="20"/>
                <w:szCs w:val="20"/>
              </w:rPr>
              <w:t>deg</w:t>
            </w:r>
            <w:proofErr w:type="spellEnd"/>
            <w:r w:rsidRPr="009604AA">
              <w:rPr>
                <w:rFonts w:asciiTheme="minorHAnsi" w:hAnsiTheme="minorHAnsi" w:cstheme="minorHAnsi"/>
                <w:sz w:val="20"/>
                <w:szCs w:val="20"/>
              </w:rPr>
              <w:t xml:space="preserve"> C to + 50 </w:t>
            </w:r>
            <w:proofErr w:type="spellStart"/>
            <w:r w:rsidRPr="009604AA">
              <w:rPr>
                <w:rFonts w:asciiTheme="minorHAnsi" w:hAnsiTheme="minorHAnsi" w:cstheme="minorHAnsi"/>
                <w:sz w:val="20"/>
                <w:szCs w:val="20"/>
              </w:rPr>
              <w:t>deg</w:t>
            </w:r>
            <w:proofErr w:type="spellEnd"/>
            <w:r w:rsidRPr="009604AA">
              <w:rPr>
                <w:rFonts w:asciiTheme="minorHAnsi" w:hAnsiTheme="minorHAnsi" w:cstheme="minorHAnsi"/>
                <w:sz w:val="20"/>
                <w:szCs w:val="20"/>
              </w:rPr>
              <w:t xml:space="preserve"> C and  sea temperatures from -5 </w:t>
            </w:r>
            <w:proofErr w:type="spellStart"/>
            <w:r w:rsidRPr="009604AA">
              <w:rPr>
                <w:rFonts w:asciiTheme="minorHAnsi" w:hAnsiTheme="minorHAnsi" w:cstheme="minorHAnsi"/>
                <w:sz w:val="20"/>
                <w:szCs w:val="20"/>
              </w:rPr>
              <w:t>deg</w:t>
            </w:r>
            <w:proofErr w:type="spellEnd"/>
            <w:r w:rsidRPr="009604AA">
              <w:rPr>
                <w:rFonts w:asciiTheme="minorHAnsi" w:hAnsiTheme="minorHAnsi" w:cstheme="minorHAnsi"/>
                <w:sz w:val="20"/>
                <w:szCs w:val="20"/>
              </w:rPr>
              <w:t xml:space="preserve"> C to + 35 </w:t>
            </w:r>
            <w:proofErr w:type="spellStart"/>
            <w:r w:rsidRPr="009604AA">
              <w:rPr>
                <w:rFonts w:asciiTheme="minorHAnsi" w:hAnsiTheme="minorHAnsi" w:cstheme="minorHAnsi"/>
                <w:sz w:val="20"/>
                <w:szCs w:val="20"/>
              </w:rPr>
              <w:t>deg</w:t>
            </w:r>
            <w:proofErr w:type="spellEnd"/>
            <w:r w:rsidRPr="009604AA">
              <w:rPr>
                <w:rFonts w:asciiTheme="minorHAnsi" w:hAnsiTheme="minorHAnsi" w:cstheme="minorHAnsi"/>
                <w:sz w:val="20"/>
                <w:szCs w:val="20"/>
              </w:rPr>
              <w:t xml:space="preserve"> C in up to a Sea State 3</w:t>
            </w:r>
          </w:p>
        </w:tc>
        <w:tc>
          <w:tcPr>
            <w:tcW w:w="1417" w:type="dxa"/>
            <w:shd w:val="clear" w:color="auto" w:fill="C6EB89"/>
          </w:tcPr>
          <w:p w14:paraId="09AE8B26"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0CF3E1CC" w14:textId="493F9D9B"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3</w:t>
            </w:r>
          </w:p>
        </w:tc>
        <w:tc>
          <w:tcPr>
            <w:tcW w:w="992" w:type="dxa"/>
            <w:shd w:val="clear" w:color="auto" w:fill="C6EB89"/>
          </w:tcPr>
          <w:p w14:paraId="602CD33B" w14:textId="3DC08E9B"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32B069BB"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6308D242" w14:textId="0A01B950"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24B1C2E3" w14:textId="647722F0" w:rsidTr="009659D6">
        <w:trPr>
          <w:cantSplit/>
        </w:trPr>
        <w:tc>
          <w:tcPr>
            <w:tcW w:w="5949" w:type="dxa"/>
            <w:shd w:val="clear" w:color="auto" w:fill="C6EB89"/>
          </w:tcPr>
          <w:p w14:paraId="4C28489E"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shall be procured as a proven Commercial Off The Shelf product at Technology Readiness Level 9</w:t>
            </w:r>
          </w:p>
        </w:tc>
        <w:tc>
          <w:tcPr>
            <w:tcW w:w="1417" w:type="dxa"/>
            <w:shd w:val="clear" w:color="auto" w:fill="C6EB89"/>
          </w:tcPr>
          <w:p w14:paraId="4076B2AF"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002D4996" w14:textId="7736BD92"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shd w:val="clear" w:color="auto" w:fill="C6EB89"/>
          </w:tcPr>
          <w:p w14:paraId="6BC5EA5B" w14:textId="1F2B9C83"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22BCA437"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49843FC8" w14:textId="6BCB6838"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4EC3022C" w14:textId="718FB964" w:rsidTr="009659D6">
        <w:trPr>
          <w:cantSplit/>
        </w:trPr>
        <w:tc>
          <w:tcPr>
            <w:tcW w:w="5949" w:type="dxa"/>
            <w:shd w:val="clear" w:color="auto" w:fill="C6EB89"/>
          </w:tcPr>
          <w:p w14:paraId="3463B91F"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shall comply with either CE or UKCA standards and be safe to transport by land, sea and air.</w:t>
            </w:r>
          </w:p>
        </w:tc>
        <w:tc>
          <w:tcPr>
            <w:tcW w:w="1417" w:type="dxa"/>
            <w:shd w:val="clear" w:color="auto" w:fill="C6EB89"/>
          </w:tcPr>
          <w:p w14:paraId="70C19D78"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3A87CC57" w14:textId="4DD2BCDC"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shd w:val="clear" w:color="auto" w:fill="C6EB89"/>
          </w:tcPr>
          <w:p w14:paraId="761ADAE1" w14:textId="20E64ED9"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7F4BD4F5"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31C81416" w14:textId="20C08A6C"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1BFBDB55" w14:textId="63B7530D" w:rsidTr="009659D6">
        <w:trPr>
          <w:cantSplit/>
        </w:trPr>
        <w:tc>
          <w:tcPr>
            <w:tcW w:w="5949" w:type="dxa"/>
            <w:shd w:val="clear" w:color="auto" w:fill="C6EB89"/>
          </w:tcPr>
          <w:p w14:paraId="241172E0"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 xml:space="preserve">Any RF control system shall be compliant with all NATO and civilian frequencies.  </w:t>
            </w:r>
          </w:p>
        </w:tc>
        <w:tc>
          <w:tcPr>
            <w:tcW w:w="1417" w:type="dxa"/>
            <w:shd w:val="clear" w:color="auto" w:fill="C6EB89"/>
          </w:tcPr>
          <w:p w14:paraId="4C70BC7D"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33A3BEE9" w14:textId="722FF24E"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shd w:val="clear" w:color="auto" w:fill="C6EB89"/>
          </w:tcPr>
          <w:p w14:paraId="76F436A7" w14:textId="3E6B92CE"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11E1A64C"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0AFA095F" w14:textId="412DDFC4"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0CF57DCD" w14:textId="3546275A" w:rsidTr="009659D6">
        <w:trPr>
          <w:cantSplit/>
        </w:trPr>
        <w:tc>
          <w:tcPr>
            <w:tcW w:w="5949" w:type="dxa"/>
            <w:shd w:val="clear" w:color="auto" w:fill="C6EB89"/>
          </w:tcPr>
          <w:p w14:paraId="0AE9FAC4"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color w:val="000000" w:themeColor="text1"/>
                <w:sz w:val="20"/>
                <w:szCs w:val="20"/>
              </w:rPr>
              <w:t>The System shall not store position or planned / historic navigation data on the remotely controlled surface platform.</w:t>
            </w:r>
          </w:p>
        </w:tc>
        <w:tc>
          <w:tcPr>
            <w:tcW w:w="1417" w:type="dxa"/>
            <w:shd w:val="clear" w:color="auto" w:fill="C6EB89"/>
          </w:tcPr>
          <w:p w14:paraId="4D45E1D5"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3F48D82F" w14:textId="562D1871"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w:t>
            </w:r>
          </w:p>
        </w:tc>
        <w:tc>
          <w:tcPr>
            <w:tcW w:w="992" w:type="dxa"/>
            <w:shd w:val="clear" w:color="auto" w:fill="C6EB89"/>
          </w:tcPr>
          <w:p w14:paraId="03583EA2" w14:textId="3FEBB69D"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6B677396"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5F60771E" w14:textId="3A345307"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181683A6" w14:textId="12C6A86C" w:rsidTr="009659D6">
        <w:trPr>
          <w:cantSplit/>
        </w:trPr>
        <w:tc>
          <w:tcPr>
            <w:tcW w:w="5949" w:type="dxa"/>
            <w:shd w:val="clear" w:color="auto" w:fill="C6EB89"/>
          </w:tcPr>
          <w:p w14:paraId="1948BB4C"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shall be designed to be maintained by the trained operator with minimum tooling.</w:t>
            </w:r>
          </w:p>
        </w:tc>
        <w:tc>
          <w:tcPr>
            <w:tcW w:w="1417" w:type="dxa"/>
            <w:shd w:val="clear" w:color="auto" w:fill="C6EB89"/>
          </w:tcPr>
          <w:p w14:paraId="16460ABC"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018A159C" w14:textId="7E28C73F"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3</w:t>
            </w:r>
          </w:p>
        </w:tc>
        <w:tc>
          <w:tcPr>
            <w:tcW w:w="992" w:type="dxa"/>
            <w:shd w:val="clear" w:color="auto" w:fill="C6EB89"/>
          </w:tcPr>
          <w:p w14:paraId="3BC0016A" w14:textId="50C96D5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50031AD8"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6A37E7A3" w14:textId="5E2160AE"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2A5FF393" w14:textId="7DBE3F17" w:rsidTr="009659D6">
        <w:trPr>
          <w:cantSplit/>
        </w:trPr>
        <w:tc>
          <w:tcPr>
            <w:tcW w:w="5949" w:type="dxa"/>
            <w:shd w:val="clear" w:color="auto" w:fill="C6EB89"/>
          </w:tcPr>
          <w:p w14:paraId="52E9F69A" w14:textId="77777777" w:rsidR="009659D6" w:rsidRPr="009604AA" w:rsidRDefault="009659D6" w:rsidP="009659D6">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 xml:space="preserve">The system shall be capable of being stored for up to 6 months without any required maintenance.  </w:t>
            </w:r>
          </w:p>
        </w:tc>
        <w:tc>
          <w:tcPr>
            <w:tcW w:w="1417" w:type="dxa"/>
            <w:shd w:val="clear" w:color="auto" w:fill="C6EB89"/>
          </w:tcPr>
          <w:p w14:paraId="74A64989" w14:textId="77777777"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Essential</w:t>
            </w:r>
          </w:p>
        </w:tc>
        <w:tc>
          <w:tcPr>
            <w:tcW w:w="1560" w:type="dxa"/>
            <w:shd w:val="clear" w:color="auto" w:fill="C6EB89"/>
          </w:tcPr>
          <w:p w14:paraId="25EB8F24" w14:textId="4AC9B45F" w:rsidR="009659D6" w:rsidRPr="009604AA" w:rsidRDefault="00161938"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w:t>
            </w:r>
          </w:p>
        </w:tc>
        <w:tc>
          <w:tcPr>
            <w:tcW w:w="992" w:type="dxa"/>
            <w:shd w:val="clear" w:color="auto" w:fill="C6EB89"/>
          </w:tcPr>
          <w:p w14:paraId="35E16E91" w14:textId="5A74874F" w:rsidR="009659D6" w:rsidRPr="009604AA" w:rsidRDefault="009659D6" w:rsidP="009659D6">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C6EB89"/>
          </w:tcPr>
          <w:p w14:paraId="245B8665" w14:textId="77777777" w:rsidR="009659D6" w:rsidRPr="009604AA" w:rsidRDefault="009659D6" w:rsidP="00161938">
            <w:pPr>
              <w:spacing w:before="40" w:after="40" w:line="240" w:lineRule="auto"/>
              <w:jc w:val="center"/>
              <w:rPr>
                <w:rFonts w:asciiTheme="minorHAnsi" w:hAnsiTheme="minorHAnsi" w:cstheme="minorHAnsi"/>
                <w:sz w:val="20"/>
                <w:szCs w:val="20"/>
              </w:rPr>
            </w:pPr>
          </w:p>
        </w:tc>
        <w:tc>
          <w:tcPr>
            <w:tcW w:w="2462" w:type="dxa"/>
            <w:shd w:val="clear" w:color="auto" w:fill="C6EB89"/>
          </w:tcPr>
          <w:p w14:paraId="06873E42" w14:textId="32FFBD1B" w:rsidR="009659D6"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Higher capability = higher score</w:t>
            </w:r>
          </w:p>
        </w:tc>
      </w:tr>
      <w:tr w:rsidR="009659D6" w:rsidRPr="00A50AF8" w14:paraId="0A99E2E6" w14:textId="0D6C28D8" w:rsidTr="009659D6">
        <w:trPr>
          <w:cantSplit/>
        </w:trPr>
        <w:tc>
          <w:tcPr>
            <w:tcW w:w="5949" w:type="dxa"/>
            <w:shd w:val="clear" w:color="auto" w:fill="C6EB89"/>
          </w:tcPr>
          <w:p w14:paraId="085B5872" w14:textId="77777777" w:rsidR="009659D6" w:rsidRPr="009604AA" w:rsidRDefault="009659D6" w:rsidP="009659D6">
            <w:pPr>
              <w:spacing w:before="40" w:after="40" w:line="240" w:lineRule="auto"/>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 xml:space="preserve">The System must support as a minimum, partial protective monitoring.  </w:t>
            </w:r>
          </w:p>
        </w:tc>
        <w:tc>
          <w:tcPr>
            <w:tcW w:w="1417" w:type="dxa"/>
            <w:shd w:val="clear" w:color="auto" w:fill="C6EB89"/>
          </w:tcPr>
          <w:p w14:paraId="335CCFBA" w14:textId="77777777" w:rsidR="009659D6" w:rsidRPr="009604AA" w:rsidRDefault="009659D6" w:rsidP="009659D6">
            <w:pPr>
              <w:spacing w:before="40" w:after="40"/>
              <w:jc w:val="center"/>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Essential</w:t>
            </w:r>
          </w:p>
        </w:tc>
        <w:tc>
          <w:tcPr>
            <w:tcW w:w="1560" w:type="dxa"/>
            <w:shd w:val="clear" w:color="auto" w:fill="C6EB89"/>
          </w:tcPr>
          <w:p w14:paraId="030862F4" w14:textId="62BBEE3B" w:rsidR="009659D6" w:rsidRPr="009604AA" w:rsidRDefault="00161938" w:rsidP="009659D6">
            <w:pPr>
              <w:spacing w:before="40" w:after="40"/>
              <w:jc w:val="center"/>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4</w:t>
            </w:r>
          </w:p>
        </w:tc>
        <w:tc>
          <w:tcPr>
            <w:tcW w:w="992" w:type="dxa"/>
            <w:shd w:val="clear" w:color="auto" w:fill="C6EB89"/>
          </w:tcPr>
          <w:p w14:paraId="32530287" w14:textId="4377C055" w:rsidR="009659D6" w:rsidRPr="009604AA" w:rsidRDefault="009659D6" w:rsidP="009659D6">
            <w:pPr>
              <w:spacing w:before="40" w:after="40"/>
              <w:jc w:val="center"/>
              <w:rPr>
                <w:rFonts w:asciiTheme="minorHAnsi" w:hAnsiTheme="minorHAnsi" w:cstheme="minorHAnsi"/>
                <w:color w:val="000000" w:themeColor="text1"/>
                <w:sz w:val="20"/>
                <w:szCs w:val="20"/>
              </w:rPr>
            </w:pPr>
            <w:r w:rsidRPr="009604AA">
              <w:rPr>
                <w:rFonts w:asciiTheme="minorHAnsi" w:hAnsiTheme="minorHAnsi" w:cstheme="minorHAnsi"/>
                <w:sz w:val="20"/>
                <w:szCs w:val="20"/>
              </w:rPr>
              <w:t>5,3,1,0</w:t>
            </w:r>
          </w:p>
        </w:tc>
        <w:tc>
          <w:tcPr>
            <w:tcW w:w="1276" w:type="dxa"/>
            <w:shd w:val="clear" w:color="auto" w:fill="C6EB89"/>
          </w:tcPr>
          <w:p w14:paraId="3594D507" w14:textId="77777777" w:rsidR="009659D6" w:rsidRPr="009604AA" w:rsidRDefault="009659D6" w:rsidP="00161938">
            <w:pPr>
              <w:spacing w:before="40" w:after="40" w:line="240" w:lineRule="auto"/>
              <w:jc w:val="center"/>
              <w:rPr>
                <w:rFonts w:asciiTheme="minorHAnsi" w:hAnsiTheme="minorHAnsi" w:cstheme="minorHAnsi"/>
                <w:color w:val="000000" w:themeColor="text1"/>
                <w:sz w:val="20"/>
                <w:szCs w:val="20"/>
              </w:rPr>
            </w:pPr>
          </w:p>
        </w:tc>
        <w:tc>
          <w:tcPr>
            <w:tcW w:w="2462" w:type="dxa"/>
            <w:shd w:val="clear" w:color="auto" w:fill="C6EB89"/>
          </w:tcPr>
          <w:p w14:paraId="0967A929" w14:textId="2018E41F" w:rsidR="009659D6" w:rsidRPr="009604AA" w:rsidRDefault="00161938" w:rsidP="00161938">
            <w:pPr>
              <w:spacing w:before="40" w:after="40" w:line="240" w:lineRule="auto"/>
              <w:jc w:val="center"/>
              <w:rPr>
                <w:rFonts w:asciiTheme="minorHAnsi" w:hAnsiTheme="minorHAnsi" w:cstheme="minorHAnsi"/>
                <w:color w:val="000000" w:themeColor="text1"/>
                <w:sz w:val="20"/>
                <w:szCs w:val="20"/>
              </w:rPr>
            </w:pPr>
            <w:r w:rsidRPr="009604AA">
              <w:rPr>
                <w:rFonts w:asciiTheme="minorHAnsi" w:hAnsiTheme="minorHAnsi" w:cstheme="minorHAnsi"/>
                <w:sz w:val="20"/>
                <w:szCs w:val="20"/>
              </w:rPr>
              <w:t>Higher capability = higher score</w:t>
            </w:r>
          </w:p>
        </w:tc>
      </w:tr>
      <w:tr w:rsidR="00161938" w:rsidRPr="00A50AF8" w14:paraId="05F1B790" w14:textId="68D13055" w:rsidTr="009659D6">
        <w:trPr>
          <w:cantSplit/>
        </w:trPr>
        <w:tc>
          <w:tcPr>
            <w:tcW w:w="5949" w:type="dxa"/>
            <w:shd w:val="clear" w:color="auto" w:fill="auto"/>
          </w:tcPr>
          <w:p w14:paraId="06A12834" w14:textId="77777777" w:rsidR="00161938" w:rsidRPr="009604AA" w:rsidRDefault="00161938"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lastRenderedPageBreak/>
              <w:t>The system should allow for future component changes or the addition of other subsystems.</w:t>
            </w:r>
          </w:p>
        </w:tc>
        <w:tc>
          <w:tcPr>
            <w:tcW w:w="1417" w:type="dxa"/>
            <w:shd w:val="clear" w:color="auto" w:fill="auto"/>
          </w:tcPr>
          <w:p w14:paraId="6F9017E6" w14:textId="77777777" w:rsidR="00161938"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791B37CE" w14:textId="406C63D8" w:rsidR="00161938"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3</w:t>
            </w:r>
          </w:p>
        </w:tc>
        <w:tc>
          <w:tcPr>
            <w:tcW w:w="992" w:type="dxa"/>
          </w:tcPr>
          <w:p w14:paraId="5B93C15A" w14:textId="6D46E2DC" w:rsidR="00161938" w:rsidRPr="009604AA" w:rsidRDefault="00161938" w:rsidP="00161938">
            <w:pPr>
              <w:spacing w:before="40" w:after="40"/>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4E6D86A4"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3C380DB0" w14:textId="595588D9"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49BC0A23" w14:textId="4D71E67D" w:rsidTr="009659D6">
        <w:trPr>
          <w:cantSplit/>
        </w:trPr>
        <w:tc>
          <w:tcPr>
            <w:tcW w:w="5949" w:type="dxa"/>
          </w:tcPr>
          <w:p w14:paraId="34321AE2" w14:textId="77777777" w:rsidR="00161938" w:rsidRPr="009604AA" w:rsidRDefault="00161938"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Should be capable of dynamic station-keeping in sea-state F3 within a 3m radius at 2 x sigma.</w:t>
            </w:r>
          </w:p>
        </w:tc>
        <w:tc>
          <w:tcPr>
            <w:tcW w:w="1417" w:type="dxa"/>
          </w:tcPr>
          <w:p w14:paraId="013E2FCA"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3530F673" w14:textId="36475228" w:rsidR="00161938" w:rsidRPr="009604AA" w:rsidRDefault="009671EF"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4</w:t>
            </w:r>
          </w:p>
        </w:tc>
        <w:tc>
          <w:tcPr>
            <w:tcW w:w="992" w:type="dxa"/>
          </w:tcPr>
          <w:p w14:paraId="706AE28F" w14:textId="537A0B3B"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4F8268FB"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25A4232D" w14:textId="416FC074"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54C17117" w14:textId="24E6400E" w:rsidTr="009659D6">
        <w:trPr>
          <w:cantSplit/>
        </w:trPr>
        <w:tc>
          <w:tcPr>
            <w:tcW w:w="5949" w:type="dxa"/>
          </w:tcPr>
          <w:p w14:paraId="4C0BD096" w14:textId="77777777" w:rsidR="00161938" w:rsidRPr="009604AA" w:rsidRDefault="00161938"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should be capable of operating using supervised autonomy for path planning, obstacle detection &amp; avoidance.</w:t>
            </w:r>
          </w:p>
        </w:tc>
        <w:tc>
          <w:tcPr>
            <w:tcW w:w="1417" w:type="dxa"/>
          </w:tcPr>
          <w:p w14:paraId="7C4DEE71"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5BF50BF6" w14:textId="25FD8B3D"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3</w:t>
            </w:r>
          </w:p>
        </w:tc>
        <w:tc>
          <w:tcPr>
            <w:tcW w:w="992" w:type="dxa"/>
          </w:tcPr>
          <w:p w14:paraId="47860BD9" w14:textId="0C0DBED0"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7C8171E6"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3034103C" w14:textId="7736F0E3"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1D265C45" w14:textId="585F9BA5" w:rsidTr="009659D6">
        <w:trPr>
          <w:cantSplit/>
        </w:trPr>
        <w:tc>
          <w:tcPr>
            <w:tcW w:w="5949" w:type="dxa"/>
          </w:tcPr>
          <w:p w14:paraId="09654482" w14:textId="77777777" w:rsidR="00161938" w:rsidRPr="009604AA" w:rsidRDefault="00161938"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should have an autonomous “follow-me” capability to keep station with the crewed support vessel and/or ROV.</w:t>
            </w:r>
          </w:p>
        </w:tc>
        <w:tc>
          <w:tcPr>
            <w:tcW w:w="1417" w:type="dxa"/>
          </w:tcPr>
          <w:p w14:paraId="0D01E7CD"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317C2247" w14:textId="0424CBED"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2</w:t>
            </w:r>
          </w:p>
        </w:tc>
        <w:tc>
          <w:tcPr>
            <w:tcW w:w="992" w:type="dxa"/>
          </w:tcPr>
          <w:p w14:paraId="2726C367" w14:textId="065DE604"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152306B6"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66E2FE94" w14:textId="11C43100"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5018CB48" w14:textId="2D4D545A" w:rsidTr="009659D6">
        <w:trPr>
          <w:cantSplit/>
        </w:trPr>
        <w:tc>
          <w:tcPr>
            <w:tcW w:w="5949" w:type="dxa"/>
          </w:tcPr>
          <w:p w14:paraId="3AF496E8" w14:textId="77777777" w:rsidR="00161938" w:rsidRPr="009604AA" w:rsidRDefault="00161938" w:rsidP="00161938">
            <w:pPr>
              <w:spacing w:before="40" w:after="40" w:line="240" w:lineRule="auto"/>
              <w:rPr>
                <w:rFonts w:asciiTheme="minorHAnsi" w:hAnsiTheme="minorHAnsi" w:cstheme="minorHAnsi"/>
                <w:strike/>
                <w:sz w:val="20"/>
                <w:szCs w:val="20"/>
              </w:rPr>
            </w:pPr>
            <w:r w:rsidRPr="009604AA">
              <w:rPr>
                <w:rFonts w:asciiTheme="minorHAnsi" w:hAnsiTheme="minorHAnsi" w:cstheme="minorHAnsi"/>
                <w:sz w:val="20"/>
                <w:szCs w:val="20"/>
              </w:rPr>
              <w:t>The system should be capable of self-navigating the platform to a given location or waypoint.</w:t>
            </w:r>
          </w:p>
        </w:tc>
        <w:tc>
          <w:tcPr>
            <w:tcW w:w="1417" w:type="dxa"/>
          </w:tcPr>
          <w:p w14:paraId="544E04BE"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4A1772B1" w14:textId="41342A32"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2</w:t>
            </w:r>
          </w:p>
        </w:tc>
        <w:tc>
          <w:tcPr>
            <w:tcW w:w="992" w:type="dxa"/>
          </w:tcPr>
          <w:p w14:paraId="54AC8DFA" w14:textId="72DD79C4"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7ACF97BE"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0AA9B958" w14:textId="2E987C48"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05C336E6" w14:textId="2C3824BC" w:rsidTr="009659D6">
        <w:trPr>
          <w:cantSplit/>
        </w:trPr>
        <w:tc>
          <w:tcPr>
            <w:tcW w:w="5949" w:type="dxa"/>
            <w:shd w:val="clear" w:color="auto" w:fill="FFFFFF" w:themeFill="background1"/>
          </w:tcPr>
          <w:p w14:paraId="1E3740F2" w14:textId="77777777" w:rsidR="00161938" w:rsidRPr="009604AA" w:rsidRDefault="00161938" w:rsidP="00161938">
            <w:pPr>
              <w:pStyle w:val="Default"/>
              <w:spacing w:before="40" w:after="40"/>
              <w:rPr>
                <w:rFonts w:asciiTheme="minorHAnsi" w:hAnsiTheme="minorHAnsi" w:cstheme="minorHAnsi"/>
                <w:sz w:val="20"/>
                <w:szCs w:val="20"/>
              </w:rPr>
            </w:pPr>
            <w:r w:rsidRPr="009604AA">
              <w:rPr>
                <w:rFonts w:asciiTheme="minorHAnsi" w:hAnsiTheme="minorHAnsi" w:cstheme="minorHAnsi"/>
                <w:sz w:val="20"/>
                <w:szCs w:val="20"/>
              </w:rPr>
              <w:t>The system should provide obstacle detection and avoidance capability (separate costed option)</w:t>
            </w:r>
          </w:p>
        </w:tc>
        <w:tc>
          <w:tcPr>
            <w:tcW w:w="1417" w:type="dxa"/>
            <w:shd w:val="clear" w:color="auto" w:fill="FFFFFF" w:themeFill="background1"/>
          </w:tcPr>
          <w:p w14:paraId="48C341E1"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shd w:val="clear" w:color="auto" w:fill="FFFFFF" w:themeFill="background1"/>
          </w:tcPr>
          <w:p w14:paraId="597D97E6" w14:textId="1485ADED"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2</w:t>
            </w:r>
          </w:p>
        </w:tc>
        <w:tc>
          <w:tcPr>
            <w:tcW w:w="992" w:type="dxa"/>
            <w:shd w:val="clear" w:color="auto" w:fill="FFFFFF" w:themeFill="background1"/>
          </w:tcPr>
          <w:p w14:paraId="79362B28" w14:textId="35953F5A"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shd w:val="clear" w:color="auto" w:fill="FFFFFF" w:themeFill="background1"/>
          </w:tcPr>
          <w:p w14:paraId="2E2299C4"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shd w:val="clear" w:color="auto" w:fill="FFFFFF" w:themeFill="background1"/>
          </w:tcPr>
          <w:p w14:paraId="00E609E1" w14:textId="2AE4A13C"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38A8437C" w14:textId="1415BE74" w:rsidTr="009659D6">
        <w:trPr>
          <w:cantSplit/>
        </w:trPr>
        <w:tc>
          <w:tcPr>
            <w:tcW w:w="5949" w:type="dxa"/>
          </w:tcPr>
          <w:p w14:paraId="6A6B4CF0" w14:textId="77777777" w:rsidR="00161938" w:rsidRPr="009604AA" w:rsidRDefault="00161938" w:rsidP="00161938">
            <w:pPr>
              <w:spacing w:before="40" w:after="40" w:line="240" w:lineRule="auto"/>
              <w:rPr>
                <w:rFonts w:asciiTheme="minorHAnsi" w:hAnsiTheme="minorHAnsi" w:cstheme="minorHAnsi"/>
                <w:sz w:val="20"/>
                <w:szCs w:val="20"/>
              </w:rPr>
            </w:pPr>
            <w:r w:rsidRPr="009604AA">
              <w:rPr>
                <w:rFonts w:asciiTheme="minorHAnsi" w:hAnsiTheme="minorHAnsi" w:cstheme="minorHAnsi"/>
                <w:sz w:val="20"/>
                <w:szCs w:val="20"/>
              </w:rPr>
              <w:t>The system should be designed to be stored for up to 12 months without any required maintenance.</w:t>
            </w:r>
          </w:p>
        </w:tc>
        <w:tc>
          <w:tcPr>
            <w:tcW w:w="1417" w:type="dxa"/>
          </w:tcPr>
          <w:p w14:paraId="31738B00" w14:textId="77777777"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Desirable</w:t>
            </w:r>
          </w:p>
        </w:tc>
        <w:tc>
          <w:tcPr>
            <w:tcW w:w="1560" w:type="dxa"/>
          </w:tcPr>
          <w:p w14:paraId="2965996E" w14:textId="104A1331"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2</w:t>
            </w:r>
          </w:p>
        </w:tc>
        <w:tc>
          <w:tcPr>
            <w:tcW w:w="992" w:type="dxa"/>
          </w:tcPr>
          <w:p w14:paraId="242C0505" w14:textId="39AC2FF2"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5,3,1,0</w:t>
            </w:r>
          </w:p>
        </w:tc>
        <w:tc>
          <w:tcPr>
            <w:tcW w:w="1276" w:type="dxa"/>
          </w:tcPr>
          <w:p w14:paraId="47C9694F" w14:textId="77777777" w:rsidR="00161938" w:rsidRPr="009604AA" w:rsidRDefault="00161938" w:rsidP="00161938">
            <w:pPr>
              <w:spacing w:before="40" w:after="40" w:line="240" w:lineRule="auto"/>
              <w:jc w:val="center"/>
              <w:rPr>
                <w:rFonts w:asciiTheme="minorHAnsi" w:hAnsiTheme="minorHAnsi" w:cstheme="minorHAnsi"/>
                <w:sz w:val="20"/>
                <w:szCs w:val="20"/>
              </w:rPr>
            </w:pPr>
          </w:p>
        </w:tc>
        <w:tc>
          <w:tcPr>
            <w:tcW w:w="2462" w:type="dxa"/>
          </w:tcPr>
          <w:p w14:paraId="21382715" w14:textId="6C527092" w:rsidR="00161938" w:rsidRPr="009604AA" w:rsidRDefault="00161938" w:rsidP="00161938">
            <w:pPr>
              <w:spacing w:before="40" w:after="40" w:line="240" w:lineRule="auto"/>
              <w:jc w:val="center"/>
              <w:rPr>
                <w:rFonts w:asciiTheme="minorHAnsi" w:hAnsiTheme="minorHAnsi" w:cstheme="minorHAnsi"/>
                <w:sz w:val="20"/>
                <w:szCs w:val="20"/>
              </w:rPr>
            </w:pPr>
            <w:r w:rsidRPr="009604AA">
              <w:rPr>
                <w:rFonts w:asciiTheme="minorHAnsi" w:hAnsiTheme="minorHAnsi" w:cstheme="minorHAnsi"/>
                <w:sz w:val="20"/>
                <w:szCs w:val="20"/>
              </w:rPr>
              <w:t>More capable solution = higher score</w:t>
            </w:r>
          </w:p>
        </w:tc>
      </w:tr>
      <w:tr w:rsidR="00161938" w:rsidRPr="00A50AF8" w14:paraId="6AD3930F" w14:textId="024025CA" w:rsidTr="009659D6">
        <w:trPr>
          <w:cantSplit/>
        </w:trPr>
        <w:tc>
          <w:tcPr>
            <w:tcW w:w="5949" w:type="dxa"/>
            <w:shd w:val="clear" w:color="auto" w:fill="FFFFFF" w:themeFill="background1"/>
          </w:tcPr>
          <w:p w14:paraId="529E25D8" w14:textId="77777777" w:rsidR="00161938" w:rsidRPr="009604AA" w:rsidRDefault="00161938" w:rsidP="00161938">
            <w:pPr>
              <w:spacing w:before="40" w:after="40" w:line="240" w:lineRule="auto"/>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 xml:space="preserve">Data held on all equipment (data at rest) should be encrypted with a UK MoD approved software.  </w:t>
            </w:r>
          </w:p>
        </w:tc>
        <w:tc>
          <w:tcPr>
            <w:tcW w:w="1417" w:type="dxa"/>
            <w:shd w:val="clear" w:color="auto" w:fill="FFFFFF" w:themeFill="background1"/>
          </w:tcPr>
          <w:p w14:paraId="181EA604" w14:textId="77777777" w:rsidR="00161938" w:rsidRPr="009604AA" w:rsidRDefault="00161938" w:rsidP="00161938">
            <w:pPr>
              <w:spacing w:before="40" w:after="40" w:line="240" w:lineRule="auto"/>
              <w:jc w:val="center"/>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Desirable</w:t>
            </w:r>
          </w:p>
        </w:tc>
        <w:tc>
          <w:tcPr>
            <w:tcW w:w="1560" w:type="dxa"/>
            <w:shd w:val="clear" w:color="auto" w:fill="FFFFFF" w:themeFill="background1"/>
          </w:tcPr>
          <w:p w14:paraId="7499A0C7" w14:textId="3A923C79" w:rsidR="00161938" w:rsidRPr="009604AA" w:rsidRDefault="00161938" w:rsidP="00161938">
            <w:pPr>
              <w:spacing w:before="40" w:after="40" w:line="240" w:lineRule="auto"/>
              <w:jc w:val="center"/>
              <w:rPr>
                <w:rFonts w:asciiTheme="minorHAnsi" w:hAnsiTheme="minorHAnsi" w:cstheme="minorHAnsi"/>
                <w:color w:val="000000" w:themeColor="text1"/>
                <w:sz w:val="20"/>
                <w:szCs w:val="20"/>
              </w:rPr>
            </w:pPr>
            <w:r w:rsidRPr="009604AA">
              <w:rPr>
                <w:rFonts w:asciiTheme="minorHAnsi" w:hAnsiTheme="minorHAnsi" w:cstheme="minorHAnsi"/>
                <w:color w:val="000000" w:themeColor="text1"/>
                <w:sz w:val="20"/>
                <w:szCs w:val="20"/>
              </w:rPr>
              <w:t>4</w:t>
            </w:r>
          </w:p>
        </w:tc>
        <w:tc>
          <w:tcPr>
            <w:tcW w:w="992" w:type="dxa"/>
            <w:shd w:val="clear" w:color="auto" w:fill="FFFFFF" w:themeFill="background1"/>
          </w:tcPr>
          <w:p w14:paraId="02D51CDD" w14:textId="1DB81EFF" w:rsidR="00161938" w:rsidRPr="009604AA" w:rsidRDefault="00161938" w:rsidP="00161938">
            <w:pPr>
              <w:spacing w:before="40" w:after="40" w:line="240" w:lineRule="auto"/>
              <w:jc w:val="center"/>
              <w:rPr>
                <w:rFonts w:asciiTheme="minorHAnsi" w:hAnsiTheme="minorHAnsi" w:cstheme="minorHAnsi"/>
                <w:color w:val="000000" w:themeColor="text1"/>
                <w:sz w:val="20"/>
                <w:szCs w:val="20"/>
              </w:rPr>
            </w:pPr>
            <w:r w:rsidRPr="009604AA">
              <w:rPr>
                <w:rFonts w:asciiTheme="minorHAnsi" w:hAnsiTheme="minorHAnsi" w:cstheme="minorHAnsi"/>
                <w:sz w:val="20"/>
                <w:szCs w:val="20"/>
              </w:rPr>
              <w:t>5,3,1,0</w:t>
            </w:r>
          </w:p>
        </w:tc>
        <w:tc>
          <w:tcPr>
            <w:tcW w:w="1276" w:type="dxa"/>
            <w:shd w:val="clear" w:color="auto" w:fill="FFFFFF" w:themeFill="background1"/>
          </w:tcPr>
          <w:p w14:paraId="44C0FB83" w14:textId="77777777" w:rsidR="00161938" w:rsidRPr="009604AA" w:rsidRDefault="00161938" w:rsidP="00161938">
            <w:pPr>
              <w:spacing w:before="40" w:after="40" w:line="240" w:lineRule="auto"/>
              <w:jc w:val="center"/>
              <w:rPr>
                <w:rFonts w:asciiTheme="minorHAnsi" w:hAnsiTheme="minorHAnsi" w:cstheme="minorHAnsi"/>
                <w:color w:val="000000" w:themeColor="text1"/>
                <w:sz w:val="20"/>
                <w:szCs w:val="20"/>
              </w:rPr>
            </w:pPr>
          </w:p>
        </w:tc>
        <w:tc>
          <w:tcPr>
            <w:tcW w:w="2462" w:type="dxa"/>
            <w:shd w:val="clear" w:color="auto" w:fill="FFFFFF" w:themeFill="background1"/>
          </w:tcPr>
          <w:p w14:paraId="71F66759" w14:textId="31B58E65" w:rsidR="00161938" w:rsidRPr="009604AA" w:rsidRDefault="00161938" w:rsidP="00161938">
            <w:pPr>
              <w:spacing w:before="40" w:after="40" w:line="240" w:lineRule="auto"/>
              <w:jc w:val="center"/>
              <w:rPr>
                <w:rFonts w:asciiTheme="minorHAnsi" w:hAnsiTheme="minorHAnsi" w:cstheme="minorHAnsi"/>
                <w:color w:val="000000" w:themeColor="text1"/>
                <w:sz w:val="20"/>
                <w:szCs w:val="20"/>
              </w:rPr>
            </w:pPr>
            <w:r w:rsidRPr="009604AA">
              <w:rPr>
                <w:rFonts w:asciiTheme="minorHAnsi" w:hAnsiTheme="minorHAnsi" w:cstheme="minorHAnsi"/>
                <w:sz w:val="20"/>
                <w:szCs w:val="20"/>
              </w:rPr>
              <w:t>More capable solution = higher score</w:t>
            </w:r>
          </w:p>
        </w:tc>
      </w:tr>
      <w:tr w:rsidR="00161938" w:rsidRPr="00A50AF8" w14:paraId="5579A126" w14:textId="14E7A2EE" w:rsidTr="009659D6">
        <w:trPr>
          <w:cantSplit/>
        </w:trPr>
        <w:tc>
          <w:tcPr>
            <w:tcW w:w="5949" w:type="dxa"/>
            <w:shd w:val="clear" w:color="auto" w:fill="FFFFFF" w:themeFill="background1"/>
          </w:tcPr>
          <w:p w14:paraId="720B794B" w14:textId="5DDFC57A" w:rsidR="00161938" w:rsidRPr="00161938" w:rsidRDefault="00161938" w:rsidP="00161938">
            <w:pPr>
              <w:spacing w:before="40" w:after="40" w:line="240" w:lineRule="auto"/>
              <w:rPr>
                <w:rFonts w:asciiTheme="minorHAnsi" w:hAnsiTheme="minorHAnsi" w:cstheme="minorHAnsi"/>
                <w:color w:val="000000" w:themeColor="text1"/>
                <w:sz w:val="20"/>
                <w:szCs w:val="20"/>
              </w:rPr>
            </w:pPr>
            <w:r w:rsidRPr="00161938">
              <w:rPr>
                <w:rFonts w:asciiTheme="minorHAnsi" w:hAnsiTheme="minorHAnsi" w:cstheme="minorHAnsi"/>
                <w:color w:val="000000" w:themeColor="text1"/>
                <w:sz w:val="20"/>
                <w:szCs w:val="20"/>
              </w:rPr>
              <w:t>Transmitted data should be encrypted with a UK MoD approved software</w:t>
            </w:r>
            <w:r>
              <w:rPr>
                <w:rFonts w:asciiTheme="minorHAnsi" w:hAnsiTheme="minorHAnsi" w:cstheme="minorHAnsi"/>
                <w:color w:val="000000" w:themeColor="text1"/>
                <w:sz w:val="20"/>
                <w:szCs w:val="20"/>
              </w:rPr>
              <w:t xml:space="preserve"> or standard</w:t>
            </w:r>
            <w:r w:rsidRPr="00161938">
              <w:rPr>
                <w:rFonts w:asciiTheme="minorHAnsi" w:hAnsiTheme="minorHAnsi" w:cstheme="minorHAnsi"/>
                <w:color w:val="000000" w:themeColor="text1"/>
                <w:sz w:val="20"/>
                <w:szCs w:val="20"/>
              </w:rPr>
              <w:t xml:space="preserve">. </w:t>
            </w:r>
          </w:p>
        </w:tc>
        <w:tc>
          <w:tcPr>
            <w:tcW w:w="1417" w:type="dxa"/>
            <w:shd w:val="clear" w:color="auto" w:fill="FFFFFF" w:themeFill="background1"/>
          </w:tcPr>
          <w:p w14:paraId="3D392CD4" w14:textId="77777777"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color w:val="000000" w:themeColor="text1"/>
                <w:sz w:val="20"/>
                <w:szCs w:val="20"/>
              </w:rPr>
              <w:t>Desirable</w:t>
            </w:r>
          </w:p>
        </w:tc>
        <w:tc>
          <w:tcPr>
            <w:tcW w:w="1560" w:type="dxa"/>
            <w:shd w:val="clear" w:color="auto" w:fill="FFFFFF" w:themeFill="background1"/>
          </w:tcPr>
          <w:p w14:paraId="2AEC773B" w14:textId="1783A276"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992" w:type="dxa"/>
            <w:shd w:val="clear" w:color="auto" w:fill="FFFFFF" w:themeFill="background1"/>
          </w:tcPr>
          <w:p w14:paraId="03F17044" w14:textId="3B89EC70"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sz w:val="20"/>
                <w:szCs w:val="20"/>
              </w:rPr>
              <w:t>5,3,1,0</w:t>
            </w:r>
          </w:p>
        </w:tc>
        <w:tc>
          <w:tcPr>
            <w:tcW w:w="1276" w:type="dxa"/>
            <w:shd w:val="clear" w:color="auto" w:fill="FFFFFF" w:themeFill="background1"/>
          </w:tcPr>
          <w:p w14:paraId="606C9A9F" w14:textId="77777777"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p>
        </w:tc>
        <w:tc>
          <w:tcPr>
            <w:tcW w:w="2462" w:type="dxa"/>
            <w:shd w:val="clear" w:color="auto" w:fill="FFFFFF" w:themeFill="background1"/>
          </w:tcPr>
          <w:p w14:paraId="15625250" w14:textId="1D248E30"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sz w:val="20"/>
                <w:szCs w:val="20"/>
              </w:rPr>
              <w:t>More capable solution = higher score</w:t>
            </w:r>
          </w:p>
        </w:tc>
      </w:tr>
      <w:tr w:rsidR="00161938" w:rsidRPr="00A50AF8" w14:paraId="5390837C" w14:textId="77FC9655" w:rsidTr="009671EF">
        <w:trPr>
          <w:cantSplit/>
        </w:trPr>
        <w:tc>
          <w:tcPr>
            <w:tcW w:w="5949" w:type="dxa"/>
            <w:tcBorders>
              <w:bottom w:val="single" w:sz="4" w:space="0" w:color="auto"/>
            </w:tcBorders>
          </w:tcPr>
          <w:p w14:paraId="392290A4" w14:textId="77777777" w:rsidR="00161938" w:rsidRPr="00161938" w:rsidRDefault="00161938" w:rsidP="00161938">
            <w:pPr>
              <w:spacing w:before="40" w:after="40" w:line="240" w:lineRule="auto"/>
              <w:rPr>
                <w:rFonts w:asciiTheme="minorHAnsi" w:hAnsiTheme="minorHAnsi" w:cstheme="minorHAnsi"/>
                <w:color w:val="000000" w:themeColor="text1"/>
                <w:sz w:val="20"/>
                <w:szCs w:val="20"/>
              </w:rPr>
            </w:pPr>
            <w:r w:rsidRPr="00161938">
              <w:rPr>
                <w:rFonts w:asciiTheme="minorHAnsi" w:hAnsiTheme="minorHAnsi" w:cstheme="minorHAnsi"/>
                <w:color w:val="000000" w:themeColor="text1"/>
                <w:sz w:val="20"/>
                <w:szCs w:val="20"/>
              </w:rPr>
              <w:t>The System should be capable of enforcing Role Based Access Control (RAC) for up to 50 accounts. Access control shall be commensurate with protecting SECRET material.</w:t>
            </w:r>
          </w:p>
        </w:tc>
        <w:tc>
          <w:tcPr>
            <w:tcW w:w="1417" w:type="dxa"/>
            <w:tcBorders>
              <w:bottom w:val="single" w:sz="4" w:space="0" w:color="auto"/>
            </w:tcBorders>
          </w:tcPr>
          <w:p w14:paraId="7E13AAE8" w14:textId="77777777"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color w:val="000000" w:themeColor="text1"/>
                <w:sz w:val="20"/>
                <w:szCs w:val="20"/>
              </w:rPr>
              <w:t>Desirable</w:t>
            </w:r>
          </w:p>
        </w:tc>
        <w:tc>
          <w:tcPr>
            <w:tcW w:w="1560" w:type="dxa"/>
            <w:tcBorders>
              <w:bottom w:val="single" w:sz="4" w:space="0" w:color="auto"/>
            </w:tcBorders>
          </w:tcPr>
          <w:p w14:paraId="371155A7" w14:textId="3550C66B" w:rsidR="00161938" w:rsidRPr="00161938" w:rsidRDefault="009671EF" w:rsidP="00161938">
            <w:pPr>
              <w:spacing w:before="40" w:after="40"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992" w:type="dxa"/>
            <w:tcBorders>
              <w:bottom w:val="single" w:sz="4" w:space="0" w:color="auto"/>
            </w:tcBorders>
          </w:tcPr>
          <w:p w14:paraId="34746D97" w14:textId="35404953"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sz w:val="20"/>
                <w:szCs w:val="20"/>
              </w:rPr>
              <w:t>5,3,1,0</w:t>
            </w:r>
          </w:p>
        </w:tc>
        <w:tc>
          <w:tcPr>
            <w:tcW w:w="1276" w:type="dxa"/>
          </w:tcPr>
          <w:p w14:paraId="719D01EF" w14:textId="77777777"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p>
        </w:tc>
        <w:tc>
          <w:tcPr>
            <w:tcW w:w="2462" w:type="dxa"/>
          </w:tcPr>
          <w:p w14:paraId="302041D3" w14:textId="1E6F8495" w:rsidR="00161938" w:rsidRPr="00161938" w:rsidRDefault="00161938" w:rsidP="00161938">
            <w:pPr>
              <w:spacing w:before="40" w:after="40" w:line="240" w:lineRule="auto"/>
              <w:jc w:val="center"/>
              <w:rPr>
                <w:rFonts w:asciiTheme="minorHAnsi" w:hAnsiTheme="minorHAnsi" w:cstheme="minorHAnsi"/>
                <w:color w:val="000000" w:themeColor="text1"/>
                <w:sz w:val="20"/>
                <w:szCs w:val="20"/>
              </w:rPr>
            </w:pPr>
            <w:r w:rsidRPr="00161938">
              <w:rPr>
                <w:rFonts w:asciiTheme="minorHAnsi" w:hAnsiTheme="minorHAnsi" w:cstheme="minorHAnsi"/>
                <w:sz w:val="20"/>
                <w:szCs w:val="20"/>
              </w:rPr>
              <w:t>More capable solution = higher score</w:t>
            </w:r>
          </w:p>
        </w:tc>
      </w:tr>
      <w:tr w:rsidR="009671EF" w:rsidRPr="00A50AF8" w14:paraId="3CABBD73" w14:textId="77777777" w:rsidTr="009671EF">
        <w:trPr>
          <w:cantSplit/>
        </w:trPr>
        <w:tc>
          <w:tcPr>
            <w:tcW w:w="5949" w:type="dxa"/>
            <w:tcBorders>
              <w:left w:val="nil"/>
              <w:bottom w:val="nil"/>
              <w:right w:val="nil"/>
            </w:tcBorders>
          </w:tcPr>
          <w:p w14:paraId="08E43ACD" w14:textId="77777777" w:rsidR="009671EF" w:rsidRPr="00161938" w:rsidRDefault="009671EF" w:rsidP="00161938">
            <w:pPr>
              <w:spacing w:before="40" w:after="40" w:line="240" w:lineRule="auto"/>
              <w:rPr>
                <w:rFonts w:asciiTheme="minorHAnsi" w:hAnsiTheme="minorHAnsi" w:cstheme="minorHAnsi"/>
                <w:color w:val="000000" w:themeColor="text1"/>
                <w:sz w:val="20"/>
                <w:szCs w:val="20"/>
              </w:rPr>
            </w:pPr>
          </w:p>
        </w:tc>
        <w:tc>
          <w:tcPr>
            <w:tcW w:w="1417" w:type="dxa"/>
            <w:tcBorders>
              <w:left w:val="nil"/>
              <w:bottom w:val="nil"/>
              <w:right w:val="single" w:sz="4" w:space="0" w:color="auto"/>
            </w:tcBorders>
          </w:tcPr>
          <w:p w14:paraId="36B0758F" w14:textId="77777777" w:rsidR="009671EF" w:rsidRPr="00161938" w:rsidRDefault="009671EF" w:rsidP="00161938">
            <w:pPr>
              <w:spacing w:before="40" w:after="40" w:line="240" w:lineRule="auto"/>
              <w:jc w:val="center"/>
              <w:rPr>
                <w:rFonts w:asciiTheme="minorHAnsi" w:hAnsiTheme="minorHAnsi" w:cstheme="minorHAnsi"/>
                <w:color w:val="000000" w:themeColor="text1"/>
                <w:sz w:val="20"/>
                <w:szCs w:val="20"/>
              </w:rPr>
            </w:pPr>
          </w:p>
        </w:tc>
        <w:tc>
          <w:tcPr>
            <w:tcW w:w="2552" w:type="dxa"/>
            <w:gridSpan w:val="2"/>
            <w:tcBorders>
              <w:left w:val="single" w:sz="4" w:space="0" w:color="auto"/>
            </w:tcBorders>
          </w:tcPr>
          <w:p w14:paraId="0BE283EB" w14:textId="6356567C" w:rsidR="009671EF" w:rsidRPr="009671EF" w:rsidRDefault="009671EF" w:rsidP="009671EF">
            <w:pPr>
              <w:spacing w:before="40" w:after="40" w:line="240" w:lineRule="auto"/>
              <w:jc w:val="right"/>
              <w:rPr>
                <w:rFonts w:asciiTheme="minorHAnsi" w:hAnsiTheme="minorHAnsi" w:cstheme="minorHAnsi"/>
                <w:b/>
                <w:sz w:val="20"/>
                <w:szCs w:val="20"/>
              </w:rPr>
            </w:pPr>
            <w:r w:rsidRPr="009671EF">
              <w:rPr>
                <w:rFonts w:asciiTheme="minorHAnsi" w:hAnsiTheme="minorHAnsi" w:cstheme="minorHAnsi"/>
                <w:b/>
                <w:sz w:val="20"/>
                <w:szCs w:val="20"/>
              </w:rPr>
              <w:t>Technical Score</w:t>
            </w:r>
          </w:p>
        </w:tc>
        <w:tc>
          <w:tcPr>
            <w:tcW w:w="1276" w:type="dxa"/>
          </w:tcPr>
          <w:p w14:paraId="0BEB72A4" w14:textId="77777777" w:rsidR="009671EF" w:rsidRPr="00161938" w:rsidRDefault="009671EF" w:rsidP="00161938">
            <w:pPr>
              <w:spacing w:before="40" w:after="40" w:line="240" w:lineRule="auto"/>
              <w:jc w:val="center"/>
              <w:rPr>
                <w:rFonts w:asciiTheme="minorHAnsi" w:hAnsiTheme="minorHAnsi" w:cstheme="minorHAnsi"/>
                <w:color w:val="000000" w:themeColor="text1"/>
                <w:sz w:val="20"/>
                <w:szCs w:val="20"/>
              </w:rPr>
            </w:pPr>
          </w:p>
        </w:tc>
        <w:tc>
          <w:tcPr>
            <w:tcW w:w="2462" w:type="dxa"/>
          </w:tcPr>
          <w:p w14:paraId="6299ADC1" w14:textId="48D79332" w:rsidR="009671EF" w:rsidRPr="00161938" w:rsidRDefault="009671EF" w:rsidP="00161938">
            <w:pPr>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 xml:space="preserve">HPS = </w:t>
            </w:r>
            <w:r w:rsidR="00ED67A4">
              <w:rPr>
                <w:rFonts w:asciiTheme="minorHAnsi" w:hAnsiTheme="minorHAnsi" w:cstheme="minorHAnsi"/>
                <w:sz w:val="20"/>
                <w:szCs w:val="20"/>
              </w:rPr>
              <w:t>380</w:t>
            </w:r>
          </w:p>
        </w:tc>
      </w:tr>
    </w:tbl>
    <w:p w14:paraId="6CD2009A" w14:textId="13DBECDF" w:rsidR="00D26846" w:rsidRDefault="009671EF" w:rsidP="00174AE4">
      <w:r w:rsidRPr="005058FD">
        <w:rPr>
          <w:rFonts w:ascii="Tahoma" w:eastAsia="Calibri" w:hAnsi="Tahoma" w:cs="Tahoma"/>
          <w:b/>
          <w:szCs w:val="22"/>
          <w:lang w:eastAsia="en-US"/>
        </w:rPr>
        <w:t>Overall score</w:t>
      </w:r>
      <w:r w:rsidR="009604AA">
        <w:rPr>
          <w:rFonts w:ascii="Tahoma" w:eastAsia="Calibri" w:hAnsi="Tahoma" w:cs="Tahoma"/>
          <w:szCs w:val="22"/>
          <w:lang w:eastAsia="en-US"/>
        </w:rPr>
        <w:t xml:space="preserve"> = system cost / t</w:t>
      </w:r>
      <w:r w:rsidRPr="005058FD">
        <w:rPr>
          <w:rFonts w:ascii="Tahoma" w:eastAsia="Calibri" w:hAnsi="Tahoma" w:cs="Tahoma"/>
          <w:szCs w:val="22"/>
          <w:lang w:eastAsia="en-US"/>
        </w:rPr>
        <w:t>echnical score</w:t>
      </w:r>
    </w:p>
    <w:sectPr w:rsidR="00D26846" w:rsidSect="00D26846">
      <w:pgSz w:w="16839" w:h="11907" w:orient="landscape" w:code="9"/>
      <w:pgMar w:top="1140" w:right="1418" w:bottom="1140" w:left="1418"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A4E7" w14:textId="77777777" w:rsidR="007E4ADF" w:rsidRDefault="007E4ADF">
      <w:r>
        <w:separator/>
      </w:r>
    </w:p>
  </w:endnote>
  <w:endnote w:type="continuationSeparator" w:id="0">
    <w:p w14:paraId="5B204C13" w14:textId="77777777" w:rsidR="007E4ADF" w:rsidRDefault="007E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7F24" w14:textId="2270B6A3" w:rsidR="007E4ADF" w:rsidRPr="00E02B40" w:rsidRDefault="007E4ADF"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067CB7">
      <w:rPr>
        <w:rStyle w:val="PageNumber"/>
        <w:noProof/>
        <w:sz w:val="22"/>
      </w:rPr>
      <w:t>3</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067CB7">
      <w:rPr>
        <w:rStyle w:val="PageNumber"/>
        <w:noProof/>
        <w:sz w:val="22"/>
      </w:rPr>
      <w:t>16</w:t>
    </w:r>
    <w:r w:rsidRPr="00E02B40">
      <w:rPr>
        <w:rStyle w:val="PageNumber"/>
        <w:sz w:val="22"/>
      </w:rPr>
      <w:fldChar w:fldCharType="end"/>
    </w:r>
  </w:p>
  <w:p w14:paraId="269B5F85" w14:textId="78D733D1" w:rsidR="007E4ADF" w:rsidRPr="00E02B40" w:rsidRDefault="007E4ADF"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20                                    OFFICIAL</w:t>
    </w:r>
    <w:r w:rsidRPr="00E02B40">
      <w:rPr>
        <w:rStyle w:val="PageNumber"/>
        <w:sz w:val="22"/>
      </w:rPr>
      <w:t xml:space="preserve"> </w:t>
    </w:r>
    <w:r>
      <w:rPr>
        <w:rStyle w:val="PageNumber"/>
        <w:sz w:val="22"/>
      </w:rPr>
      <w:t xml:space="preserve">                              Ds</w:t>
    </w:r>
    <w:r>
      <w:rPr>
        <w:sz w:val="22"/>
      </w:rPr>
      <w:t>tl/Themis/Version.1.0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7A47" w14:textId="526D3D2A" w:rsidR="007E4ADF" w:rsidRPr="00E02B40" w:rsidRDefault="007E4ADF"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6575FF">
      <w:rPr>
        <w:rStyle w:val="PageNumber"/>
        <w:sz w:val="22"/>
      </w:rPr>
      <w:t>4</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6575FF">
      <w:rPr>
        <w:rStyle w:val="PageNumber"/>
        <w:sz w:val="22"/>
      </w:rPr>
      <w:t>16</w:t>
    </w:r>
    <w:r w:rsidRPr="00E02B40">
      <w:rPr>
        <w:rStyle w:val="PageNumber"/>
        <w:sz w:val="22"/>
      </w:rPr>
      <w:fldChar w:fldCharType="end"/>
    </w:r>
  </w:p>
  <w:p w14:paraId="5D14DA32" w14:textId="1ADD5178" w:rsidR="007E4ADF" w:rsidRPr="00E02B40" w:rsidRDefault="007E4ADF"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 xml:space="preserve">20                                                                </w:t>
    </w:r>
    <w:sdt>
      <w:sdtPr>
        <w:rPr>
          <w:rStyle w:val="PageNumber"/>
          <w:sz w:val="22"/>
        </w:rPr>
        <w:id w:val="742457655"/>
        <w:placeholder>
          <w:docPart w:val="B9A42F94DA044F55A01B3557E98F1FEC"/>
        </w:placeholder>
      </w:sdtPr>
      <w:sdtEndPr>
        <w:rPr>
          <w:rStyle w:val="PageNumber"/>
        </w:rPr>
      </w:sdtEndPr>
      <w:sdtContent>
        <w:r>
          <w:rPr>
            <w:rStyle w:val="PageNumber"/>
            <w:sz w:val="22"/>
          </w:rPr>
          <w:t>OFFICIAL</w:t>
        </w:r>
      </w:sdtContent>
    </w:sdt>
    <w:r w:rsidRPr="00E02B40">
      <w:rPr>
        <w:rStyle w:val="PageNumber"/>
        <w:sz w:val="22"/>
      </w:rPr>
      <w:t xml:space="preserve"> </w:t>
    </w:r>
    <w:r>
      <w:rPr>
        <w:rStyle w:val="PageNumber"/>
        <w:sz w:val="22"/>
      </w:rPr>
      <w:t xml:space="preserve">                                                                         Ds</w:t>
    </w:r>
    <w:r>
      <w:rPr>
        <w:sz w:val="22"/>
      </w:rPr>
      <w:t>tl/Themis/Version.1.0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D6CD" w14:textId="62DB38D3" w:rsidR="007E4ADF" w:rsidRPr="00E02B40" w:rsidRDefault="007E4ADF"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067CB7">
      <w:rPr>
        <w:rStyle w:val="PageNumber"/>
        <w:noProof/>
        <w:sz w:val="22"/>
      </w:rPr>
      <w:t>16</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067CB7">
      <w:rPr>
        <w:rStyle w:val="PageNumber"/>
        <w:noProof/>
        <w:sz w:val="22"/>
      </w:rPr>
      <w:t>16</w:t>
    </w:r>
    <w:r w:rsidRPr="00E02B40">
      <w:rPr>
        <w:rStyle w:val="PageNumber"/>
        <w:sz w:val="22"/>
      </w:rPr>
      <w:fldChar w:fldCharType="end"/>
    </w:r>
  </w:p>
  <w:p w14:paraId="08E73BDC" w14:textId="10400A24" w:rsidR="007E4ADF" w:rsidRPr="00E02B40" w:rsidRDefault="007E4ADF"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 xml:space="preserve">20                                      </w:t>
    </w:r>
    <w:sdt>
      <w:sdtPr>
        <w:rPr>
          <w:rStyle w:val="PageNumber"/>
          <w:sz w:val="22"/>
        </w:rPr>
        <w:id w:val="919369509"/>
        <w:placeholder>
          <w:docPart w:val="9BE7248D0A484CDBBE6D9B2F5368559B"/>
        </w:placeholder>
      </w:sdtPr>
      <w:sdtEndPr>
        <w:rPr>
          <w:rStyle w:val="PageNumber"/>
        </w:rPr>
      </w:sdtEndPr>
      <w:sdtContent>
        <w:r>
          <w:rPr>
            <w:rStyle w:val="PageNumber"/>
            <w:sz w:val="22"/>
          </w:rPr>
          <w:t>OFFICIAL</w:t>
        </w:r>
      </w:sdtContent>
    </w:sdt>
    <w:r w:rsidRPr="00E02B40">
      <w:rPr>
        <w:rStyle w:val="PageNumber"/>
        <w:sz w:val="22"/>
      </w:rPr>
      <w:t xml:space="preserve"> </w:t>
    </w:r>
    <w:r>
      <w:rPr>
        <w:rStyle w:val="PageNumber"/>
        <w:sz w:val="22"/>
      </w:rPr>
      <w:t xml:space="preserve">                              Ds</w:t>
    </w:r>
    <w:r>
      <w:rPr>
        <w:sz w:val="22"/>
      </w:rPr>
      <w:t>tl/Themis/Version.1.0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EB01" w14:textId="77777777" w:rsidR="007E4ADF" w:rsidRDefault="007E4ADF">
      <w:r>
        <w:separator/>
      </w:r>
    </w:p>
  </w:footnote>
  <w:footnote w:type="continuationSeparator" w:id="0">
    <w:p w14:paraId="41556A1C" w14:textId="77777777" w:rsidR="007E4ADF" w:rsidRDefault="007E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7E4ADF" w:rsidRDefault="00067CB7">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1B478476" w:rsidR="007E4ADF" w:rsidRPr="00A6177A" w:rsidRDefault="007E4ADF" w:rsidP="009778B0">
    <w:pPr>
      <w:tabs>
        <w:tab w:val="center" w:pos="4536"/>
      </w:tabs>
      <w:spacing w:line="480" w:lineRule="auto"/>
    </w:pPr>
    <w:r>
      <w:rPr>
        <w:noProof/>
      </w:rPr>
      <w:drawing>
        <wp:anchor distT="0" distB="0" distL="114300" distR="114300" simplePos="0" relativeHeight="251668480" behindDoc="0" locked="0" layoutInCell="1" allowOverlap="1" wp14:anchorId="105A0CF3" wp14:editId="04B1BC6B">
          <wp:simplePos x="0" y="0"/>
          <wp:positionH relativeFrom="margin">
            <wp:align>left</wp:align>
          </wp:positionH>
          <wp:positionV relativeFrom="paragraph">
            <wp:posOffset>-20403</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4624" behindDoc="0" locked="0" layoutInCell="1" allowOverlap="1" wp14:anchorId="2683A3C4" wp14:editId="2A341688">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Pr>
        <w:b/>
      </w:rPr>
      <w:tab/>
      <w:t xml:space="preserve">        </w:t>
    </w:r>
    <w:sdt>
      <w:sdtPr>
        <w:rPr>
          <w:rStyle w:val="PageNumber"/>
          <w:sz w:val="22"/>
        </w:rPr>
        <w:id w:val="-477682312"/>
        <w:placeholder>
          <w:docPart w:val="BF5867CCEB9940EA8BCA890AEC0C419D"/>
        </w:placeholder>
      </w:sdtPr>
      <w:sdtEndPr>
        <w:rPr>
          <w:rStyle w:val="PageNumber"/>
        </w:rPr>
      </w:sdtEndPr>
      <w:sdtContent>
        <w:r>
          <w:rPr>
            <w:rStyle w:val="PageNumber"/>
            <w:sz w:val="22"/>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7E4ADF" w:rsidRDefault="00067CB7">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8334" w14:textId="7397AF84" w:rsidR="007E4ADF" w:rsidRPr="00A6177A" w:rsidRDefault="007E4ADF" w:rsidP="009778B0">
    <w:pPr>
      <w:tabs>
        <w:tab w:val="center" w:pos="4536"/>
      </w:tabs>
      <w:spacing w:line="480" w:lineRule="auto"/>
    </w:pPr>
    <w:r>
      <w:rPr>
        <w:noProof/>
      </w:rPr>
      <w:drawing>
        <wp:anchor distT="0" distB="0" distL="114300" distR="114300" simplePos="0" relativeHeight="251676672" behindDoc="0" locked="0" layoutInCell="1" allowOverlap="1" wp14:anchorId="7A1A69E2" wp14:editId="625CF704">
          <wp:simplePos x="0" y="0"/>
          <wp:positionH relativeFrom="margin">
            <wp:align>left</wp:align>
          </wp:positionH>
          <wp:positionV relativeFrom="paragraph">
            <wp:posOffset>-20403</wp:posOffset>
          </wp:positionV>
          <wp:extent cx="902335" cy="4635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7696" behindDoc="0" locked="0" layoutInCell="1" allowOverlap="1" wp14:anchorId="237D2E4B" wp14:editId="1465C4EC">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Pr>
        <w:b/>
      </w:rPr>
      <w:tab/>
      <w:t xml:space="preserve">                                                                  </w:t>
    </w:r>
    <w:sdt>
      <w:sdtPr>
        <w:rPr>
          <w:rStyle w:val="PageNumber"/>
          <w:sz w:val="22"/>
        </w:rPr>
        <w:id w:val="1385676892"/>
        <w:placeholder>
          <w:docPart w:val="71BC897FB73F499585B10B52CFB2C9FB"/>
        </w:placeholder>
      </w:sdtPr>
      <w:sdtEndPr>
        <w:rPr>
          <w:rStyle w:val="PageNumber"/>
        </w:rPr>
      </w:sdtEndPr>
      <w:sdtContent>
        <w:r>
          <w:rPr>
            <w:rStyle w:val="PageNumber"/>
            <w:sz w:val="22"/>
          </w:rPr>
          <w:t>OFFICIAL</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8AFB" w14:textId="2456FF86" w:rsidR="007E4ADF" w:rsidRPr="00A6177A" w:rsidRDefault="007E4ADF" w:rsidP="009778B0">
    <w:pPr>
      <w:tabs>
        <w:tab w:val="center" w:pos="4536"/>
      </w:tabs>
      <w:spacing w:line="480" w:lineRule="auto"/>
    </w:pPr>
    <w:r>
      <w:rPr>
        <w:noProof/>
      </w:rPr>
      <w:drawing>
        <wp:anchor distT="0" distB="0" distL="114300" distR="114300" simplePos="0" relativeHeight="251679744" behindDoc="0" locked="0" layoutInCell="1" allowOverlap="1" wp14:anchorId="53417EA6" wp14:editId="12A47A61">
          <wp:simplePos x="0" y="0"/>
          <wp:positionH relativeFrom="margin">
            <wp:align>left</wp:align>
          </wp:positionH>
          <wp:positionV relativeFrom="paragraph">
            <wp:posOffset>-20403</wp:posOffset>
          </wp:positionV>
          <wp:extent cx="902335" cy="46355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80768" behindDoc="0" locked="0" layoutInCell="1" allowOverlap="1" wp14:anchorId="4AF78712" wp14:editId="1505A159">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Pr>
        <w:b/>
      </w:rPr>
      <w:tab/>
      <w:t xml:space="preserve">        </w:t>
    </w:r>
    <w:sdt>
      <w:sdtPr>
        <w:rPr>
          <w:rStyle w:val="PageNumber"/>
          <w:sz w:val="22"/>
        </w:rPr>
        <w:id w:val="149943630"/>
        <w:placeholder>
          <w:docPart w:val="E50B0176212D4C6E9D768E859F5E275B"/>
        </w:placeholder>
      </w:sdtPr>
      <w:sdtEndPr>
        <w:rPr>
          <w:rStyle w:val="PageNumber"/>
        </w:rPr>
      </w:sdtEndPr>
      <w:sdtContent>
        <w:r>
          <w:rPr>
            <w:rStyle w:val="PageNumber"/>
            <w:sz w:val="22"/>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62B3E"/>
    <w:multiLevelType w:val="hybridMultilevel"/>
    <w:tmpl w:val="65D4038C"/>
    <w:lvl w:ilvl="0" w:tplc="2C308106">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99629C"/>
    <w:multiLevelType w:val="hybridMultilevel"/>
    <w:tmpl w:val="C9E00D9C"/>
    <w:lvl w:ilvl="0" w:tplc="A1ACB59C">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7" w15:restartNumberingAfterBreak="0">
    <w:nsid w:val="624E27A7"/>
    <w:multiLevelType w:val="hybridMultilevel"/>
    <w:tmpl w:val="D26E7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E02221"/>
    <w:multiLevelType w:val="hybridMultilevel"/>
    <w:tmpl w:val="F74A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9"/>
  </w:num>
  <w:num w:numId="3">
    <w:abstractNumId w:val="2"/>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028A7"/>
    <w:rsid w:val="00012423"/>
    <w:rsid w:val="00045864"/>
    <w:rsid w:val="00051085"/>
    <w:rsid w:val="00054D05"/>
    <w:rsid w:val="00067CB7"/>
    <w:rsid w:val="00070BD4"/>
    <w:rsid w:val="000939EE"/>
    <w:rsid w:val="000A4D7D"/>
    <w:rsid w:val="000B2304"/>
    <w:rsid w:val="000C17A3"/>
    <w:rsid w:val="000C6F24"/>
    <w:rsid w:val="000E197A"/>
    <w:rsid w:val="000E1B40"/>
    <w:rsid w:val="000E2B24"/>
    <w:rsid w:val="00142707"/>
    <w:rsid w:val="0014339D"/>
    <w:rsid w:val="00161938"/>
    <w:rsid w:val="00174AE4"/>
    <w:rsid w:val="00180302"/>
    <w:rsid w:val="001C3412"/>
    <w:rsid w:val="001D2E34"/>
    <w:rsid w:val="001E05A7"/>
    <w:rsid w:val="001E48E0"/>
    <w:rsid w:val="00203B6B"/>
    <w:rsid w:val="00204561"/>
    <w:rsid w:val="002065AC"/>
    <w:rsid w:val="00210841"/>
    <w:rsid w:val="00216177"/>
    <w:rsid w:val="002364A1"/>
    <w:rsid w:val="002368D9"/>
    <w:rsid w:val="002624CB"/>
    <w:rsid w:val="00291A1B"/>
    <w:rsid w:val="00292791"/>
    <w:rsid w:val="002A2CF1"/>
    <w:rsid w:val="002C3D86"/>
    <w:rsid w:val="002D56B2"/>
    <w:rsid w:val="002F37B5"/>
    <w:rsid w:val="0031569F"/>
    <w:rsid w:val="00322B20"/>
    <w:rsid w:val="00326008"/>
    <w:rsid w:val="0032635D"/>
    <w:rsid w:val="0034034B"/>
    <w:rsid w:val="003438BC"/>
    <w:rsid w:val="00362585"/>
    <w:rsid w:val="003756BB"/>
    <w:rsid w:val="0038765E"/>
    <w:rsid w:val="00392592"/>
    <w:rsid w:val="003A7DD8"/>
    <w:rsid w:val="003C6363"/>
    <w:rsid w:val="003C76E5"/>
    <w:rsid w:val="003D672C"/>
    <w:rsid w:val="003E3D2B"/>
    <w:rsid w:val="00415190"/>
    <w:rsid w:val="00427341"/>
    <w:rsid w:val="004515EA"/>
    <w:rsid w:val="00470267"/>
    <w:rsid w:val="00491346"/>
    <w:rsid w:val="004965BA"/>
    <w:rsid w:val="004A29C8"/>
    <w:rsid w:val="004D362D"/>
    <w:rsid w:val="004D7932"/>
    <w:rsid w:val="004E7FE8"/>
    <w:rsid w:val="00502A22"/>
    <w:rsid w:val="00511055"/>
    <w:rsid w:val="00536985"/>
    <w:rsid w:val="00551C88"/>
    <w:rsid w:val="00570C80"/>
    <w:rsid w:val="00575489"/>
    <w:rsid w:val="005A42EC"/>
    <w:rsid w:val="005B0EA3"/>
    <w:rsid w:val="005D22A7"/>
    <w:rsid w:val="00624121"/>
    <w:rsid w:val="0062456F"/>
    <w:rsid w:val="0063175D"/>
    <w:rsid w:val="006373C0"/>
    <w:rsid w:val="0065181D"/>
    <w:rsid w:val="006575FF"/>
    <w:rsid w:val="006636B0"/>
    <w:rsid w:val="00666941"/>
    <w:rsid w:val="00686152"/>
    <w:rsid w:val="0069333D"/>
    <w:rsid w:val="00696A2B"/>
    <w:rsid w:val="006A0EA3"/>
    <w:rsid w:val="006D6CF5"/>
    <w:rsid w:val="006F68DB"/>
    <w:rsid w:val="00701FD0"/>
    <w:rsid w:val="00702EF6"/>
    <w:rsid w:val="00712D52"/>
    <w:rsid w:val="0072367F"/>
    <w:rsid w:val="00724944"/>
    <w:rsid w:val="00742492"/>
    <w:rsid w:val="00743291"/>
    <w:rsid w:val="007563B9"/>
    <w:rsid w:val="00776D99"/>
    <w:rsid w:val="00781CE9"/>
    <w:rsid w:val="0079590A"/>
    <w:rsid w:val="007A1D95"/>
    <w:rsid w:val="007A1E73"/>
    <w:rsid w:val="007A2151"/>
    <w:rsid w:val="007B5E7A"/>
    <w:rsid w:val="007B7793"/>
    <w:rsid w:val="007B7D1A"/>
    <w:rsid w:val="007C6057"/>
    <w:rsid w:val="007D2D10"/>
    <w:rsid w:val="007D6C0B"/>
    <w:rsid w:val="007E46CE"/>
    <w:rsid w:val="007E4ADF"/>
    <w:rsid w:val="007E5E78"/>
    <w:rsid w:val="007F191B"/>
    <w:rsid w:val="008027C4"/>
    <w:rsid w:val="00806FBF"/>
    <w:rsid w:val="0082487F"/>
    <w:rsid w:val="0084694B"/>
    <w:rsid w:val="00866A21"/>
    <w:rsid w:val="00885847"/>
    <w:rsid w:val="00890C45"/>
    <w:rsid w:val="008B38A8"/>
    <w:rsid w:val="008E0282"/>
    <w:rsid w:val="008F7F18"/>
    <w:rsid w:val="0090610B"/>
    <w:rsid w:val="00912026"/>
    <w:rsid w:val="0092576D"/>
    <w:rsid w:val="00926C44"/>
    <w:rsid w:val="00933F46"/>
    <w:rsid w:val="009345C5"/>
    <w:rsid w:val="0095721A"/>
    <w:rsid w:val="009604AA"/>
    <w:rsid w:val="009659D6"/>
    <w:rsid w:val="00965ADF"/>
    <w:rsid w:val="00967099"/>
    <w:rsid w:val="009671EF"/>
    <w:rsid w:val="0097410B"/>
    <w:rsid w:val="009778B0"/>
    <w:rsid w:val="009A7399"/>
    <w:rsid w:val="009C7FCD"/>
    <w:rsid w:val="00A03A18"/>
    <w:rsid w:val="00A11C90"/>
    <w:rsid w:val="00A17974"/>
    <w:rsid w:val="00A26E34"/>
    <w:rsid w:val="00A37D38"/>
    <w:rsid w:val="00A43BF7"/>
    <w:rsid w:val="00A464F8"/>
    <w:rsid w:val="00A6177A"/>
    <w:rsid w:val="00A700FC"/>
    <w:rsid w:val="00A95380"/>
    <w:rsid w:val="00AA7A83"/>
    <w:rsid w:val="00AB26A2"/>
    <w:rsid w:val="00AC22C0"/>
    <w:rsid w:val="00AC3F64"/>
    <w:rsid w:val="00AD0A26"/>
    <w:rsid w:val="00B207F4"/>
    <w:rsid w:val="00B22516"/>
    <w:rsid w:val="00B43C8B"/>
    <w:rsid w:val="00B6596A"/>
    <w:rsid w:val="00B66A64"/>
    <w:rsid w:val="00B84922"/>
    <w:rsid w:val="00B86FF4"/>
    <w:rsid w:val="00B919B2"/>
    <w:rsid w:val="00B93BD1"/>
    <w:rsid w:val="00BA57F9"/>
    <w:rsid w:val="00BB1269"/>
    <w:rsid w:val="00BE1586"/>
    <w:rsid w:val="00BF6C0D"/>
    <w:rsid w:val="00C03560"/>
    <w:rsid w:val="00C40FD0"/>
    <w:rsid w:val="00C42320"/>
    <w:rsid w:val="00C446B8"/>
    <w:rsid w:val="00C46928"/>
    <w:rsid w:val="00C4746B"/>
    <w:rsid w:val="00C5777F"/>
    <w:rsid w:val="00C64F7C"/>
    <w:rsid w:val="00C65534"/>
    <w:rsid w:val="00C711BC"/>
    <w:rsid w:val="00C7290D"/>
    <w:rsid w:val="00C86967"/>
    <w:rsid w:val="00CA5843"/>
    <w:rsid w:val="00CB16BD"/>
    <w:rsid w:val="00CD5FAC"/>
    <w:rsid w:val="00CF36DE"/>
    <w:rsid w:val="00D20C85"/>
    <w:rsid w:val="00D24E09"/>
    <w:rsid w:val="00D26846"/>
    <w:rsid w:val="00D301E9"/>
    <w:rsid w:val="00D36D7A"/>
    <w:rsid w:val="00D40FB1"/>
    <w:rsid w:val="00D71C6E"/>
    <w:rsid w:val="00D83410"/>
    <w:rsid w:val="00DB43A4"/>
    <w:rsid w:val="00DC6D12"/>
    <w:rsid w:val="00DE5042"/>
    <w:rsid w:val="00DE72C4"/>
    <w:rsid w:val="00DE7BBE"/>
    <w:rsid w:val="00DF4A40"/>
    <w:rsid w:val="00DF4AD3"/>
    <w:rsid w:val="00E02B40"/>
    <w:rsid w:val="00E121C7"/>
    <w:rsid w:val="00E26949"/>
    <w:rsid w:val="00E3640E"/>
    <w:rsid w:val="00E55B71"/>
    <w:rsid w:val="00E61E09"/>
    <w:rsid w:val="00E62CD8"/>
    <w:rsid w:val="00E6788C"/>
    <w:rsid w:val="00E8074D"/>
    <w:rsid w:val="00EC5A81"/>
    <w:rsid w:val="00ED2713"/>
    <w:rsid w:val="00ED67A4"/>
    <w:rsid w:val="00EE00D9"/>
    <w:rsid w:val="00EE40F6"/>
    <w:rsid w:val="00EE4EBF"/>
    <w:rsid w:val="00F05AF9"/>
    <w:rsid w:val="00F13272"/>
    <w:rsid w:val="00F1620C"/>
    <w:rsid w:val="00F167C8"/>
    <w:rsid w:val="00F21843"/>
    <w:rsid w:val="00F32A08"/>
    <w:rsid w:val="00F60938"/>
    <w:rsid w:val="00F61B66"/>
    <w:rsid w:val="00F668E2"/>
    <w:rsid w:val="00F71F6F"/>
    <w:rsid w:val="00F874BC"/>
    <w:rsid w:val="00F94848"/>
    <w:rsid w:val="00FB63B2"/>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customStyle="1" w:styleId="Default">
    <w:name w:val="Default"/>
    <w:rsid w:val="00142707"/>
    <w:pPr>
      <w:widowControl w:val="0"/>
      <w:autoSpaceDE w:val="0"/>
      <w:autoSpaceDN w:val="0"/>
      <w:adjustRightInd w:val="0"/>
    </w:pPr>
    <w:rPr>
      <w:rFonts w:eastAsia="Times New Roman" w:cs="Arial"/>
      <w:color w:val="000000"/>
      <w:sz w:val="24"/>
      <w:lang w:val="en-US" w:eastAsia="en-US"/>
    </w:rPr>
  </w:style>
  <w:style w:type="table" w:customStyle="1" w:styleId="TableGrid21">
    <w:name w:val="Table Grid21"/>
    <w:basedOn w:val="TableNormal"/>
    <w:next w:val="TableGrid"/>
    <w:uiPriority w:val="39"/>
    <w:rsid w:val="009659D6"/>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uiPriority w:val="99"/>
    <w:unhideWhenUsed/>
    <w:qFormat/>
    <w:rsid w:val="00EE40F6"/>
    <w:rPr>
      <w:rFonts w:asciiTheme="minorHAnsi" w:eastAsiaTheme="minorHAnsi" w:hAnsiTheme="minorHAnsi" w:cstheme="minorHAnsi"/>
      <w:szCs w:val="22"/>
      <w:lang w:eastAsia="en-US"/>
    </w:rPr>
  </w:style>
  <w:style w:type="character" w:customStyle="1" w:styleId="BodyTextChar">
    <w:name w:val="Body Text Char"/>
    <w:basedOn w:val="DefaultParagraphFont"/>
    <w:link w:val="BodyText"/>
    <w:uiPriority w:val="99"/>
    <w:rsid w:val="00EE40F6"/>
    <w:rPr>
      <w:rFonts w:asciiTheme="minorHAnsi" w:eastAsiaTheme="minorHAnsi" w:hAnsiTheme="minorHAnsi" w:cs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EF5E7B" w:rsidP="00EF5E7B">
          <w:pPr>
            <w:pStyle w:val="EA1A36E67F0147E5B9066196462D033D5"/>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EF5E7B" w:rsidP="00EF5E7B">
          <w:pPr>
            <w:pStyle w:val="2F1CF5F5A68A48CAB50F4425C12809D34"/>
          </w:pPr>
          <w:r w:rsidRPr="00392592">
            <w:rPr>
              <w:rStyle w:val="PlaceholderText"/>
              <w:rFonts w:asciiTheme="minorHAnsi" w:hAnsiTheme="minorHAnsi" w:cstheme="minorHAnsi"/>
            </w:rPr>
            <w:t>Choose an item</w:t>
          </w:r>
          <w:r w:rsidRPr="007753B4">
            <w:rPr>
              <w:rStyle w:val="PlaceholderText"/>
            </w:rPr>
            <w:t>.</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EF5E7B" w:rsidP="00EF5E7B">
          <w:pPr>
            <w:pStyle w:val="609558FE437742D68C03CC25C3174D624"/>
          </w:pPr>
          <w:r w:rsidRPr="007753B4">
            <w:rPr>
              <w:rStyle w:val="PlaceholderText"/>
            </w:rPr>
            <w:t>Choose an item.</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71BC897FB73F499585B10B52CFB2C9FB"/>
        <w:category>
          <w:name w:val="General"/>
          <w:gallery w:val="placeholder"/>
        </w:category>
        <w:types>
          <w:type w:val="bbPlcHdr"/>
        </w:types>
        <w:behaviors>
          <w:behavior w:val="content"/>
        </w:behaviors>
        <w:guid w:val="{FCFF3878-70B9-4501-B4C7-2EEAFCF123B9}"/>
      </w:docPartPr>
      <w:docPartBody>
        <w:p w:rsidR="009B278F" w:rsidRDefault="00467D78" w:rsidP="00467D78">
          <w:pPr>
            <w:pStyle w:val="71BC897FB73F499585B10B52CFB2C9FB"/>
          </w:pPr>
          <w:r w:rsidRPr="00C64F8E">
            <w:rPr>
              <w:rStyle w:val="PlaceholderText"/>
            </w:rPr>
            <w:t>Click or tap here to enter text.</w:t>
          </w:r>
        </w:p>
      </w:docPartBody>
    </w:docPart>
    <w:docPart>
      <w:docPartPr>
        <w:name w:val="E50B0176212D4C6E9D768E859F5E275B"/>
        <w:category>
          <w:name w:val="General"/>
          <w:gallery w:val="placeholder"/>
        </w:category>
        <w:types>
          <w:type w:val="bbPlcHdr"/>
        </w:types>
        <w:behaviors>
          <w:behavior w:val="content"/>
        </w:behaviors>
        <w:guid w:val="{C5C6B50B-8963-41EE-994E-54B0F0FACBE6}"/>
      </w:docPartPr>
      <w:docPartBody>
        <w:p w:rsidR="009B278F" w:rsidRDefault="00467D78" w:rsidP="00467D78">
          <w:pPr>
            <w:pStyle w:val="E50B0176212D4C6E9D768E859F5E275B"/>
          </w:pPr>
          <w:r w:rsidRPr="00C64F8E">
            <w:rPr>
              <w:rStyle w:val="PlaceholderText"/>
            </w:rPr>
            <w:t>Click or tap here to enter text.</w:t>
          </w:r>
        </w:p>
      </w:docPartBody>
    </w:docPart>
    <w:docPart>
      <w:docPartPr>
        <w:name w:val="B9A42F94DA044F55A01B3557E98F1FEC"/>
        <w:category>
          <w:name w:val="General"/>
          <w:gallery w:val="placeholder"/>
        </w:category>
        <w:types>
          <w:type w:val="bbPlcHdr"/>
        </w:types>
        <w:behaviors>
          <w:behavior w:val="content"/>
        </w:behaviors>
        <w:guid w:val="{3798E652-DF5F-44DB-82C4-EB3FF98D0317}"/>
      </w:docPartPr>
      <w:docPartBody>
        <w:p w:rsidR="009B278F" w:rsidRDefault="00467D78" w:rsidP="00467D78">
          <w:pPr>
            <w:pStyle w:val="B9A42F94DA044F55A01B3557E98F1FEC"/>
          </w:pPr>
          <w:r w:rsidRPr="00C64F8E">
            <w:rPr>
              <w:rStyle w:val="PlaceholderText"/>
            </w:rPr>
            <w:t>Click or tap here to enter text.</w:t>
          </w:r>
        </w:p>
      </w:docPartBody>
    </w:docPart>
    <w:docPart>
      <w:docPartPr>
        <w:name w:val="9BE7248D0A484CDBBE6D9B2F5368559B"/>
        <w:category>
          <w:name w:val="General"/>
          <w:gallery w:val="placeholder"/>
        </w:category>
        <w:types>
          <w:type w:val="bbPlcHdr"/>
        </w:types>
        <w:behaviors>
          <w:behavior w:val="content"/>
        </w:behaviors>
        <w:guid w:val="{4C43CB27-E8B1-4350-B445-948B04FD7CD4}"/>
      </w:docPartPr>
      <w:docPartBody>
        <w:p w:rsidR="009B278F" w:rsidRDefault="00467D78" w:rsidP="00467D78">
          <w:pPr>
            <w:pStyle w:val="9BE7248D0A484CDBBE6D9B2F5368559B"/>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E50B5"/>
    <w:rsid w:val="00135F85"/>
    <w:rsid w:val="003A2834"/>
    <w:rsid w:val="003B23C2"/>
    <w:rsid w:val="00467D78"/>
    <w:rsid w:val="00592552"/>
    <w:rsid w:val="006A41B3"/>
    <w:rsid w:val="006E1B94"/>
    <w:rsid w:val="00751428"/>
    <w:rsid w:val="009B278F"/>
    <w:rsid w:val="009B5959"/>
    <w:rsid w:val="00A43003"/>
    <w:rsid w:val="00AC7396"/>
    <w:rsid w:val="00B01E73"/>
    <w:rsid w:val="00BC524D"/>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D78"/>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71BC897FB73F499585B10B52CFB2C9FB">
    <w:name w:val="71BC897FB73F499585B10B52CFB2C9FB"/>
    <w:rsid w:val="00467D78"/>
  </w:style>
  <w:style w:type="paragraph" w:customStyle="1" w:styleId="E50B0176212D4C6E9D768E859F5E275B">
    <w:name w:val="E50B0176212D4C6E9D768E859F5E275B"/>
    <w:rsid w:val="00467D78"/>
  </w:style>
  <w:style w:type="paragraph" w:customStyle="1" w:styleId="B9A42F94DA044F55A01B3557E98F1FEC">
    <w:name w:val="B9A42F94DA044F55A01B3557E98F1FEC"/>
    <w:rsid w:val="00467D78"/>
  </w:style>
  <w:style w:type="paragraph" w:customStyle="1" w:styleId="9BE7248D0A484CDBBE6D9B2F5368559B">
    <w:name w:val="9BE7248D0A484CDBBE6D9B2F5368559B"/>
    <w:rsid w:val="0046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3.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1" ma:contentTypeDescription="" ma:contentTypeScope="" ma:versionID="bcc741a0505b4004eebabde7118ce0b3">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da2bfed1009c877d0ba628b9f9016e84"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2.xml><?xml version="1.0" encoding="utf-8"?>
<ds:datastoreItem xmlns:ds="http://schemas.openxmlformats.org/officeDocument/2006/customXml" ds:itemID="{67980567-A936-4E55-9556-36FFB21B5A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df7e11-61f5-4fd8-a4ab-2c2ac8533352"/>
    <ds:schemaRef ds:uri="ef2051d7-6bf8-4326-8f7d-c4757b478eb5"/>
    <ds:schemaRef ds:uri="http://www.w3.org/XML/1998/namespace"/>
    <ds:schemaRef ds:uri="http://purl.org/dc/dcmitype/"/>
  </ds:schemaRefs>
</ds:datastoreItem>
</file>

<file path=customXml/itemProps3.xml><?xml version="1.0" encoding="utf-8"?>
<ds:datastoreItem xmlns:ds="http://schemas.openxmlformats.org/officeDocument/2006/customXml" ds:itemID="{A56CF81C-0BBC-4EE3-9B8A-9E360E06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A0A77-78EB-41EC-A146-E07FC20B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3108</Words>
  <Characters>16995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Frizelle Rebecca C</cp:lastModifiedBy>
  <cp:revision>5</cp:revision>
  <cp:lastPrinted>1901-01-01T00:00:00Z</cp:lastPrinted>
  <dcterms:created xsi:type="dcterms:W3CDTF">2023-03-14T14:23:00Z</dcterms:created>
  <dcterms:modified xsi:type="dcterms:W3CDTF">2023-03-22T14:36:00Z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y fmtid="{D5CDD505-2E9C-101B-9397-08002B2CF9AE}" pid="3" name="xd_Signature">
    <vt:bool>false</vt:bool>
  </property>
  <property fmtid="{D5CDD505-2E9C-101B-9397-08002B2CF9AE}" pid="4" name="xd_ProgID">
    <vt:lpwstr/>
  </property>
  <property fmtid="{D5CDD505-2E9C-101B-9397-08002B2CF9AE}" pid="5" name="Process">
    <vt:lpwstr/>
  </property>
  <property fmtid="{D5CDD505-2E9C-101B-9397-08002B2CF9AE}" pid="6" name="4 Digit Reference">
    <vt:lpwstr/>
  </property>
  <property fmtid="{D5CDD505-2E9C-101B-9397-08002B2CF9AE}" pid="7" name="Instruction Type">
    <vt:lpwstr/>
  </property>
  <property fmtid="{D5CDD505-2E9C-101B-9397-08002B2CF9AE}" pid="8" name="TemplateUrl">
    <vt:lpwstr/>
  </property>
</Properties>
</file>