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5E920353" w:rsidR="00CA4BA2" w:rsidRPr="00F21FF7" w:rsidRDefault="00F21FF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F21FF7">
              <w:rPr>
                <w:rFonts w:ascii="Arial" w:hAnsi="Arial" w:cs="Arial"/>
                <w:b/>
                <w:iCs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5AEEFC8A" w:rsidR="00CA4BA2" w:rsidRPr="001E6548" w:rsidRDefault="001E654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E6548">
              <w:rPr>
                <w:rFonts w:ascii="Arial" w:hAnsi="Arial" w:cs="Arial"/>
                <w:iCs/>
                <w:sz w:val="18"/>
                <w:szCs w:val="18"/>
              </w:rPr>
              <w:t xml:space="preserve">Natural England, Foss House, Kings Pool, 1-2 </w:t>
            </w:r>
            <w:proofErr w:type="spellStart"/>
            <w:r w:rsidRPr="001E6548">
              <w:rPr>
                <w:rFonts w:ascii="Arial" w:hAnsi="Arial" w:cs="Arial"/>
                <w:iCs/>
                <w:sz w:val="18"/>
                <w:szCs w:val="18"/>
              </w:rPr>
              <w:t>Peasholme</w:t>
            </w:r>
            <w:proofErr w:type="spellEnd"/>
            <w:r w:rsidRPr="001E6548">
              <w:rPr>
                <w:rFonts w:ascii="Arial" w:hAnsi="Arial" w:cs="Arial"/>
                <w:iCs/>
                <w:sz w:val="18"/>
                <w:szCs w:val="18"/>
              </w:rPr>
              <w:t xml:space="preserve"> Green, York, YO1 7PX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4A94471E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use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C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ompanies 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H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ouse </w:t>
            </w:r>
            <w:hyperlink r:id="rId14" w:history="1">
              <w:r w:rsidR="0081639D" w:rsidRPr="0081639D">
                <w:rPr>
                  <w:rStyle w:val="Hyperlink"/>
                  <w:rFonts w:ascii="Arial" w:hAnsi="Arial" w:cs="Arial"/>
                  <w:i/>
                  <w:sz w:val="18"/>
                  <w:szCs w:val="18"/>
                  <w:highlight w:val="cyan"/>
                </w:rPr>
                <w:t>website</w:t>
              </w:r>
            </w:hyperlink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to obtain or validate details of incorporated entities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>)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70A43EC4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91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43B4C55E" w14:textId="75C5E827" w:rsidR="00127C8E" w:rsidRPr="00B46D37" w:rsidRDefault="00127C8E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 specified in Appendix 2.</w:t>
            </w:r>
          </w:p>
          <w:p w14:paraId="69DF8BFC" w14:textId="77777777" w:rsidR="00127C8E" w:rsidRDefault="00127C8E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446821A5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6C690C5" w14:textId="6DD03EEA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1" w:name="_DV_C149"/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="00127C8E">
              <w:rPr>
                <w:rFonts w:ascii="Arial" w:hAnsi="Arial" w:cs="Arial"/>
                <w:sz w:val="18"/>
                <w:szCs w:val="18"/>
              </w:rPr>
              <w:t xml:space="preserve"> By 31 March 2023</w:t>
            </w:r>
            <w:bookmarkEnd w:id="1"/>
            <w:r w:rsidR="00127C8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26A038F" w14:textId="77777777" w:rsidR="00127C8E" w:rsidRPr="00B46D37" w:rsidRDefault="00127C8E" w:rsidP="00127C8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4"/>
            <w:bookmarkStart w:id="3" w:name="_Ref377110627"/>
            <w:r>
              <w:rPr>
                <w:rFonts w:ascii="Arial" w:hAnsi="Arial" w:cs="Arial"/>
                <w:sz w:val="18"/>
                <w:szCs w:val="18"/>
              </w:rPr>
              <w:t>As specified in Appendix 2.</w:t>
            </w:r>
          </w:p>
          <w:p w14:paraId="6065CEB6" w14:textId="7C723AF0" w:rsidR="007E7D58" w:rsidRPr="00127C8E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bookmarkEnd w:id="2"/>
          <w:bookmarkEnd w:id="3"/>
          <w:p w14:paraId="6996B8C2" w14:textId="245E98EB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Date of Delivery:</w:t>
            </w:r>
            <w:r w:rsidR="00127C8E">
              <w:rPr>
                <w:rFonts w:ascii="Arial" w:hAnsi="Arial" w:cs="Arial"/>
                <w:sz w:val="18"/>
                <w:szCs w:val="18"/>
              </w:rPr>
              <w:t xml:space="preserve"> By 31 March 2023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2F28245E" w:rsidR="007E7D58" w:rsidRPr="00B46D37" w:rsidRDefault="005F4D19" w:rsidP="005F4D19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5F4D19">
              <w:rPr>
                <w:rFonts w:ascii="Arial" w:hAnsi="Arial" w:cs="Arial"/>
                <w:bCs/>
                <w:iCs/>
                <w:sz w:val="18"/>
                <w:szCs w:val="18"/>
              </w:rPr>
              <w:t>15 January 2024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10D98875" w:rsidR="007E7D58" w:rsidRPr="00B46D37" w:rsidRDefault="005F4D19" w:rsidP="005F4D19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F4D19">
              <w:rPr>
                <w:rFonts w:ascii="Arial" w:hAnsi="Arial" w:cs="Arial"/>
                <w:sz w:val="18"/>
                <w:szCs w:val="18"/>
              </w:rPr>
              <w:t>31 March 2024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202C5201" w14:textId="77777777" w:rsidR="006026CB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8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>The Charges are fixed for the duration of the Agreement.</w:t>
            </w:r>
          </w:p>
          <w:p w14:paraId="0532896E" w14:textId="77777777" w:rsidR="006026CB" w:rsidRDefault="006026CB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728C343F" w14:textId="77777777" w:rsidR="006026CB" w:rsidRDefault="006026CB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50% of the contract value will be payable on completion of Task 1 and the supply of related datasets.</w:t>
            </w:r>
          </w:p>
          <w:p w14:paraId="0115178B" w14:textId="77777777" w:rsidR="006026CB" w:rsidRDefault="006026CB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1A7D4E04" w14:textId="30BE8AB0" w:rsidR="007E7D58" w:rsidRPr="00B46D37" w:rsidRDefault="006026CB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50% of the contract value </w:t>
            </w:r>
            <w:r w:rsidR="001521E3">
              <w:rPr>
                <w:rFonts w:ascii="Arial" w:hAnsi="Arial" w:cs="Arial"/>
                <w:sz w:val="18"/>
                <w:szCs w:val="18"/>
              </w:rPr>
              <w:t xml:space="preserve">will be payable on satisfactory completion of the contract.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5AEFA517" w14:textId="30E3F711" w:rsidR="007E7D58" w:rsidRPr="00B46D37" w:rsidRDefault="005F4D19" w:rsidP="005F4D19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 w:rsidRPr="005F4D19">
              <w:rPr>
                <w:rFonts w:ascii="Arial" w:hAnsi="Arial" w:cs="Arial"/>
                <w:bCs/>
                <w:iCs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19FBB0C" w14:textId="2302EC6C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F4D19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5F4D1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A431F6E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19C72D" w14:textId="6F9738D4" w:rsidR="00733573" w:rsidRPr="00B46D37" w:rsidRDefault="0073357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Chris Hogarth.  Email:  </w:t>
            </w:r>
            <w:hyperlink r:id="rId15" w:history="1">
              <w:r w:rsidRPr="006B152D">
                <w:rPr>
                  <w:rStyle w:val="Hyperlink"/>
                  <w:rFonts w:ascii="Arial" w:hAnsi="Arial" w:cs="Arial"/>
                  <w:sz w:val="18"/>
                  <w:szCs w:val="18"/>
                </w:rPr>
                <w:t>Chris.hogarth@naturalengland.org.uk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.  Tel: 07900405351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1DBCB8EB" w:rsidR="007E7D58" w:rsidRPr="00B46D37" w:rsidRDefault="0073357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Nell Williams-Foley.  Email</w:t>
            </w:r>
            <w:r>
              <w:t xml:space="preserve"> </w:t>
            </w:r>
            <w:hyperlink r:id="rId16" w:history="1">
              <w:r w:rsidRPr="006B152D">
                <w:rPr>
                  <w:rStyle w:val="Hyperlink"/>
                  <w:rFonts w:ascii="Arial" w:hAnsi="Arial" w:cs="Arial"/>
                  <w:sz w:val="18"/>
                  <w:szCs w:val="18"/>
                </w:rPr>
                <w:t>nell.williamsfoley@naturalengland.org.uk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7F8C4AA7" w14:textId="2EEE8D32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D0691D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Pr="00D0691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respect of intellectual property rights provisions for the Agreement as set out in the terms and conditions.</w:t>
            </w:r>
          </w:p>
          <w:p w14:paraId="699605EB" w14:textId="2E04D6CF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786F4654" w:rsidR="007E7D58" w:rsidRPr="00060369" w:rsidRDefault="007E7D58" w:rsidP="00602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The Contractor shall attend progress meetings with the Customer every</w:t>
            </w:r>
            <w:r w:rsidR="008B472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 weeks.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6D42518B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1A0B0D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[Guidance note: List names of any</w:t>
                  </w:r>
                  <w:r w:rsidR="00E567F8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Contractor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Key Personnel required to deliver the Agreement, and their contact details –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6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terms and conditions for further details]</w:t>
                  </w: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0285C675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A56E4DF" w14:textId="7FA70D15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security / data security requirements are: </w:t>
            </w:r>
            <w:r w:rsidR="006026CB">
              <w:rPr>
                <w:rFonts w:ascii="Arial" w:hAnsi="Arial" w:cs="Arial"/>
                <w:sz w:val="18"/>
                <w:szCs w:val="18"/>
              </w:rPr>
              <w:t>Refer to specification/requirement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6ED9AFBC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additional sustainability requirements are:</w:t>
            </w:r>
            <w:r w:rsidR="006026CB">
              <w:rPr>
                <w:rFonts w:ascii="Arial" w:hAnsi="Arial" w:cs="Arial"/>
                <w:sz w:val="18"/>
                <w:szCs w:val="18"/>
              </w:rPr>
              <w:t xml:space="preserve"> Refer to specification/requirement.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69D59F83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equality and diversity policy/requirements and instructions related to equality Law and environmental policy are</w:t>
            </w:r>
            <w:r w:rsidR="006026CB">
              <w:rPr>
                <w:rFonts w:ascii="Arial" w:hAnsi="Arial" w:cs="Arial"/>
                <w:sz w:val="18"/>
                <w:szCs w:val="18"/>
              </w:rPr>
              <w:t xml:space="preserve"> as </w:t>
            </w:r>
            <w:proofErr w:type="spellStart"/>
            <w:r w:rsidR="006026CB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="006026CB">
              <w:rPr>
                <w:rFonts w:ascii="Arial" w:hAnsi="Arial" w:cs="Arial"/>
                <w:sz w:val="18"/>
                <w:szCs w:val="18"/>
              </w:rPr>
              <w:t xml:space="preserve"> set out in the specification/requirement.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7777777" w:rsidR="007E7D58" w:rsidRPr="00060369" w:rsidRDefault="007E7D58" w:rsidP="00AA16A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6F6E0934" w:rsidR="007E7D58" w:rsidRPr="006026CB" w:rsidRDefault="006026CB" w:rsidP="006026CB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None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3C68EE8A" w:rsidR="007E7D58" w:rsidRPr="00060369" w:rsidRDefault="006026CB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None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1E73A858" w:rsidR="007E7D58" w:rsidRPr="00280C77" w:rsidRDefault="007E7D58" w:rsidP="006026CB">
            <w:pPr>
              <w:tabs>
                <w:tab w:val="left" w:pos="709"/>
              </w:tabs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6CB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25E18C4C" w14:textId="7280BE61" w:rsidR="00964799" w:rsidRDefault="00DF1F5A" w:rsidP="009D6BFB">
      <w:r w:rsidRPr="009D6BFB">
        <w:t xml:space="preserve"> </w:t>
      </w:r>
    </w:p>
    <w:p w14:paraId="50148FD1" w14:textId="77777777" w:rsidR="006026CB" w:rsidRDefault="006026CB" w:rsidP="009D6BFB">
      <w:pPr>
        <w:rPr>
          <w:rFonts w:ascii="Arial" w:hAnsi="Arial" w:cs="Arial"/>
          <w:b/>
          <w:i/>
          <w:sz w:val="18"/>
          <w:szCs w:val="18"/>
        </w:rPr>
      </w:pP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lastRenderedPageBreak/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7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27C8E"/>
    <w:rsid w:val="00137FF0"/>
    <w:rsid w:val="00140E15"/>
    <w:rsid w:val="001521E3"/>
    <w:rsid w:val="00152BE0"/>
    <w:rsid w:val="0018116A"/>
    <w:rsid w:val="00184C46"/>
    <w:rsid w:val="001A5EE7"/>
    <w:rsid w:val="001A7EE6"/>
    <w:rsid w:val="001B4F0A"/>
    <w:rsid w:val="001E3F05"/>
    <w:rsid w:val="001E591E"/>
    <w:rsid w:val="001E6548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5F4D19"/>
    <w:rsid w:val="006026CB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3573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B472D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A16A8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0691D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21FF7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C8E"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ll.williamsfoley@naturalengland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hris.hogarth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find-and-update.company-information.servic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16</Value>
      <Value>44</Value>
      <Value>15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feed3a68-1d5e-4d32-8c07-26047cf199d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EA40154A4C4E1142978D5F86A6B50B34" ma:contentTypeVersion="16" ma:contentTypeDescription="Create a new document." ma:contentTypeScope="" ma:versionID="74f072f4310fc02399ef59b8c5355928">
  <xsd:schema xmlns:xsd="http://www.w3.org/2001/XMLSchema" xmlns:xs="http://www.w3.org/2001/XMLSchema" xmlns:p="http://schemas.microsoft.com/office/2006/metadata/properties" xmlns:ns2="662745e8-e224-48e8-a2e3-254862b8c2f5" xmlns:ns3="feed3a68-1d5e-4d32-8c07-26047cf199d2" targetNamespace="http://schemas.microsoft.com/office/2006/metadata/properties" ma:root="true" ma:fieldsID="4c8c0a918223bbad3dfb2b2da62775cb" ns2:_="" ns3:_="">
    <xsd:import namespace="662745e8-e224-48e8-a2e3-254862b8c2f5"/>
    <xsd:import namespace="feed3a68-1d5e-4d32-8c07-26047cf199d2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9201a26-d0d3-4ac8-bd4f-fa0dc03b8534}" ma:internalName="TaxCatchAll" ma:showField="CatchAllData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201a26-d0d3-4ac8-bd4f-fa0dc03b8534}" ma:internalName="TaxCatchAllLabel" ma:readOnly="true" ma:showField="CatchAllDataLabel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Specialist Services and Programmes SSP Team" ma:internalName="Team">
      <xsd:simpleType>
        <xsd:restriction base="dms:Text"/>
      </xsd:simpleType>
    </xsd:element>
    <xsd:element name="Topic" ma:index="20" nillable="true" ma:displayName="Topic" ma:default="Urban Ecolog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d3a68-1d5e-4d32-8c07-26047cf19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feed3a68-1d5e-4d32-8c07-26047cf199d2"/>
    <ds:schemaRef ds:uri="http://schemas.openxmlformats.org/package/2006/metadata/core-properties"/>
    <ds:schemaRef ds:uri="http://purl.org/dc/terms/"/>
    <ds:schemaRef ds:uri="http://purl.org/dc/dcmitype/"/>
    <ds:schemaRef ds:uri="662745e8-e224-48e8-a2e3-254862b8c2f5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21D4E03-4BB0-4E4A-A789-32E12E6C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feed3a68-1d5e-4d32-8c07-26047cf19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Hogarth, Chris</cp:lastModifiedBy>
  <cp:revision>5</cp:revision>
  <dcterms:created xsi:type="dcterms:W3CDTF">2023-11-14T13:01:00Z</dcterms:created>
  <dcterms:modified xsi:type="dcterms:W3CDTF">2023-11-16T15:28:00Z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0x010100A5BF1C78D9F64B679A5EBDE1C6598EBC0100EA40154A4C4E1142978D5F86A6B50B34</vt:lpwstr>
  </property>
  <property fmtid="{D5CDD505-2E9C-101B-9397-08002B2CF9AE}" pid="4" name="MediaServiceImageTags">
    <vt:lpwstr/>
  </property>
  <property fmtid="{D5CDD505-2E9C-101B-9397-08002B2CF9AE}" pid="5" name="Distribution">
    <vt:lpwstr>15;#Internal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44;#Community|144ac7d7-0b9a-42f9-9385-2935294b6de3</vt:lpwstr>
  </property>
  <property fmtid="{D5CDD505-2E9C-101B-9397-08002B2CF9AE}" pid="9" name="OrganisationalUnit">
    <vt:lpwstr>16;#Defra Group Commercial|88c065df-18f9-4530-b972-ea809b7dd96d</vt:lpwstr>
  </property>
  <property fmtid="{D5CDD505-2E9C-101B-9397-08002B2CF9AE}" pid="10" name="InformationType">
    <vt:lpwstr/>
  </property>
</Properties>
</file>