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8241" w14:textId="38004A25" w:rsidR="007A410F" w:rsidRDefault="005E28AE" w:rsidP="005E28AE">
      <w:pPr>
        <w:pStyle w:val="Schmainhead"/>
        <w:numPr>
          <w:ilvl w:val="0"/>
          <w:numId w:val="0"/>
        </w:numPr>
        <w:jc w:val="both"/>
      </w:pPr>
      <w:bookmarkStart w:id="0" w:name="a626140"/>
      <w:bookmarkStart w:id="1" w:name="_Toc103328740"/>
      <w:r w:rsidRPr="005E28AE">
        <w:rPr>
          <w:highlight w:val="green"/>
        </w:rPr>
        <w:t xml:space="preserve">Derby City Dementia Support Service – draft </w:t>
      </w:r>
      <w:r w:rsidR="00C23D60" w:rsidRPr="005E28AE">
        <w:rPr>
          <w:highlight w:val="green"/>
        </w:rPr>
        <w:t>Specification</w:t>
      </w:r>
      <w:bookmarkEnd w:id="0"/>
      <w:bookmarkEnd w:id="1"/>
      <w:r w:rsidR="00A560E3" w:rsidRPr="005E28AE">
        <w:rPr>
          <w:highlight w:val="green"/>
        </w:rPr>
        <w:t xml:space="preserve"> </w:t>
      </w:r>
      <w:r w:rsidRPr="005E28AE">
        <w:rPr>
          <w:highlight w:val="green"/>
        </w:rPr>
        <w:t>for Soft Market Testing</w:t>
      </w:r>
    </w:p>
    <w:p w14:paraId="70028738" w14:textId="2C0A735E" w:rsidR="00593521" w:rsidRDefault="00593521" w:rsidP="00593521"/>
    <w:p w14:paraId="79E96960" w14:textId="77777777" w:rsidR="00244B82" w:rsidRPr="00244B82" w:rsidRDefault="00244B82" w:rsidP="00244B82">
      <w:pPr>
        <w:spacing w:line="240" w:lineRule="auto"/>
        <w:ind w:right="-483"/>
        <w:rPr>
          <w:szCs w:val="22"/>
        </w:rPr>
      </w:pPr>
      <w:r w:rsidRPr="00244B82">
        <w:rPr>
          <w:b/>
          <w:szCs w:val="22"/>
        </w:rPr>
        <w:t>CONTENTS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244B82" w:rsidRPr="00244B82" w14:paraId="109071E8" w14:textId="77777777" w:rsidTr="0075507E">
        <w:tc>
          <w:tcPr>
            <w:tcW w:w="7338" w:type="dxa"/>
            <w:tcBorders>
              <w:top w:val="nil"/>
              <w:left w:val="nil"/>
              <w:bottom w:val="nil"/>
              <w:right w:val="nil"/>
            </w:tcBorders>
            <w:shd w:val="clear" w:color="auto" w:fill="auto"/>
          </w:tcPr>
          <w:p w14:paraId="0A7C8310" w14:textId="77777777" w:rsidR="00244B82" w:rsidRPr="00244B82" w:rsidRDefault="00244B82" w:rsidP="00244B82">
            <w:pPr>
              <w:keepNext/>
              <w:widowControl w:val="0"/>
              <w:numPr>
                <w:ilvl w:val="0"/>
                <w:numId w:val="60"/>
              </w:numPr>
              <w:spacing w:line="240" w:lineRule="auto"/>
              <w:rPr>
                <w:smallCaps/>
                <w:szCs w:val="22"/>
              </w:rPr>
            </w:pPr>
            <w:r w:rsidRPr="00244B82">
              <w:rPr>
                <w:smallCaps/>
                <w:szCs w:val="22"/>
              </w:rPr>
              <w:t>BACKGROUND</w:t>
            </w:r>
          </w:p>
        </w:tc>
        <w:tc>
          <w:tcPr>
            <w:tcW w:w="1984" w:type="dxa"/>
            <w:tcBorders>
              <w:top w:val="nil"/>
              <w:left w:val="nil"/>
              <w:bottom w:val="nil"/>
              <w:right w:val="nil"/>
            </w:tcBorders>
            <w:shd w:val="clear" w:color="auto" w:fill="auto"/>
          </w:tcPr>
          <w:p w14:paraId="65BCA19A" w14:textId="77777777" w:rsidR="00244B82" w:rsidRPr="00244B82" w:rsidRDefault="00244B82" w:rsidP="00244B82">
            <w:pPr>
              <w:spacing w:line="240" w:lineRule="auto"/>
              <w:rPr>
                <w:szCs w:val="22"/>
              </w:rPr>
            </w:pPr>
          </w:p>
        </w:tc>
      </w:tr>
      <w:tr w:rsidR="00244B82" w:rsidRPr="00244B82" w14:paraId="25691CCA" w14:textId="77777777" w:rsidTr="0075507E">
        <w:tc>
          <w:tcPr>
            <w:tcW w:w="7338" w:type="dxa"/>
            <w:tcBorders>
              <w:top w:val="nil"/>
              <w:left w:val="nil"/>
              <w:bottom w:val="nil"/>
              <w:right w:val="nil"/>
            </w:tcBorders>
            <w:shd w:val="clear" w:color="auto" w:fill="auto"/>
          </w:tcPr>
          <w:p w14:paraId="106E8669"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Aim of Service</w:t>
            </w:r>
          </w:p>
        </w:tc>
        <w:tc>
          <w:tcPr>
            <w:tcW w:w="1984" w:type="dxa"/>
            <w:tcBorders>
              <w:top w:val="nil"/>
              <w:left w:val="nil"/>
              <w:bottom w:val="nil"/>
              <w:right w:val="nil"/>
            </w:tcBorders>
            <w:shd w:val="clear" w:color="auto" w:fill="auto"/>
          </w:tcPr>
          <w:p w14:paraId="7B27154D" w14:textId="77777777" w:rsidR="00244B82" w:rsidRPr="00244B82" w:rsidRDefault="00244B82" w:rsidP="00244B82">
            <w:pPr>
              <w:spacing w:line="240" w:lineRule="auto"/>
              <w:rPr>
                <w:szCs w:val="22"/>
              </w:rPr>
            </w:pPr>
          </w:p>
        </w:tc>
      </w:tr>
      <w:tr w:rsidR="00244B82" w:rsidRPr="00244B82" w14:paraId="62177E70" w14:textId="77777777" w:rsidTr="0075507E">
        <w:tc>
          <w:tcPr>
            <w:tcW w:w="7338" w:type="dxa"/>
            <w:tcBorders>
              <w:top w:val="nil"/>
              <w:left w:val="nil"/>
              <w:bottom w:val="nil"/>
              <w:right w:val="nil"/>
            </w:tcBorders>
            <w:shd w:val="clear" w:color="auto" w:fill="auto"/>
          </w:tcPr>
          <w:p w14:paraId="4C8247ED"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Approach</w:t>
            </w:r>
          </w:p>
        </w:tc>
        <w:tc>
          <w:tcPr>
            <w:tcW w:w="1984" w:type="dxa"/>
            <w:tcBorders>
              <w:top w:val="nil"/>
              <w:left w:val="nil"/>
              <w:bottom w:val="nil"/>
              <w:right w:val="nil"/>
            </w:tcBorders>
            <w:shd w:val="clear" w:color="auto" w:fill="auto"/>
          </w:tcPr>
          <w:p w14:paraId="3D0E2112" w14:textId="77777777" w:rsidR="00244B82" w:rsidRPr="00244B82" w:rsidRDefault="00244B82" w:rsidP="00244B82">
            <w:pPr>
              <w:spacing w:line="240" w:lineRule="auto"/>
              <w:rPr>
                <w:szCs w:val="22"/>
              </w:rPr>
            </w:pPr>
          </w:p>
        </w:tc>
      </w:tr>
      <w:tr w:rsidR="00244B82" w:rsidRPr="00244B82" w14:paraId="0963F4E5" w14:textId="77777777" w:rsidTr="0075507E">
        <w:tc>
          <w:tcPr>
            <w:tcW w:w="7338" w:type="dxa"/>
            <w:tcBorders>
              <w:top w:val="nil"/>
              <w:left w:val="nil"/>
              <w:bottom w:val="nil"/>
              <w:right w:val="nil"/>
            </w:tcBorders>
            <w:shd w:val="clear" w:color="auto" w:fill="auto"/>
          </w:tcPr>
          <w:p w14:paraId="3A5A72CB"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Service Objectives</w:t>
            </w:r>
          </w:p>
        </w:tc>
        <w:tc>
          <w:tcPr>
            <w:tcW w:w="1984" w:type="dxa"/>
            <w:tcBorders>
              <w:top w:val="nil"/>
              <w:left w:val="nil"/>
              <w:bottom w:val="nil"/>
              <w:right w:val="nil"/>
            </w:tcBorders>
            <w:shd w:val="clear" w:color="auto" w:fill="auto"/>
          </w:tcPr>
          <w:p w14:paraId="3AF2A2FF" w14:textId="77777777" w:rsidR="00244B82" w:rsidRPr="00244B82" w:rsidRDefault="00244B82" w:rsidP="00244B82">
            <w:pPr>
              <w:spacing w:line="240" w:lineRule="auto"/>
              <w:rPr>
                <w:szCs w:val="22"/>
              </w:rPr>
            </w:pPr>
          </w:p>
        </w:tc>
      </w:tr>
      <w:tr w:rsidR="00244B82" w:rsidRPr="00244B82" w14:paraId="594DAC2B" w14:textId="77777777" w:rsidTr="0075507E">
        <w:tc>
          <w:tcPr>
            <w:tcW w:w="7338" w:type="dxa"/>
            <w:tcBorders>
              <w:top w:val="nil"/>
              <w:left w:val="nil"/>
              <w:bottom w:val="nil"/>
              <w:right w:val="nil"/>
            </w:tcBorders>
            <w:shd w:val="clear" w:color="auto" w:fill="auto"/>
          </w:tcPr>
          <w:p w14:paraId="5AB6AA04"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Scope of Service</w:t>
            </w:r>
          </w:p>
        </w:tc>
        <w:tc>
          <w:tcPr>
            <w:tcW w:w="1984" w:type="dxa"/>
            <w:tcBorders>
              <w:top w:val="nil"/>
              <w:left w:val="nil"/>
              <w:bottom w:val="nil"/>
              <w:right w:val="nil"/>
            </w:tcBorders>
            <w:shd w:val="clear" w:color="auto" w:fill="auto"/>
          </w:tcPr>
          <w:p w14:paraId="2CA53777" w14:textId="77777777" w:rsidR="00244B82" w:rsidRPr="00244B82" w:rsidRDefault="00244B82" w:rsidP="00244B82">
            <w:pPr>
              <w:spacing w:line="240" w:lineRule="auto"/>
              <w:rPr>
                <w:szCs w:val="22"/>
              </w:rPr>
            </w:pPr>
          </w:p>
        </w:tc>
      </w:tr>
      <w:tr w:rsidR="00244B82" w:rsidRPr="00244B82" w14:paraId="22BE63A2" w14:textId="77777777" w:rsidTr="0075507E">
        <w:tc>
          <w:tcPr>
            <w:tcW w:w="7338" w:type="dxa"/>
            <w:tcBorders>
              <w:top w:val="nil"/>
              <w:left w:val="nil"/>
              <w:bottom w:val="nil"/>
              <w:right w:val="nil"/>
            </w:tcBorders>
            <w:shd w:val="clear" w:color="auto" w:fill="auto"/>
          </w:tcPr>
          <w:p w14:paraId="13D2C298"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Range of Services</w:t>
            </w:r>
          </w:p>
        </w:tc>
        <w:tc>
          <w:tcPr>
            <w:tcW w:w="1984" w:type="dxa"/>
            <w:tcBorders>
              <w:top w:val="nil"/>
              <w:left w:val="nil"/>
              <w:bottom w:val="nil"/>
              <w:right w:val="nil"/>
            </w:tcBorders>
            <w:shd w:val="clear" w:color="auto" w:fill="auto"/>
          </w:tcPr>
          <w:p w14:paraId="177FF3F3" w14:textId="77777777" w:rsidR="00244B82" w:rsidRPr="00244B82" w:rsidRDefault="00244B82" w:rsidP="00244B82">
            <w:pPr>
              <w:spacing w:line="240" w:lineRule="auto"/>
              <w:rPr>
                <w:szCs w:val="22"/>
              </w:rPr>
            </w:pPr>
          </w:p>
        </w:tc>
      </w:tr>
      <w:tr w:rsidR="00244B82" w:rsidRPr="00244B82" w14:paraId="2836487B" w14:textId="77777777" w:rsidTr="0075507E">
        <w:tc>
          <w:tcPr>
            <w:tcW w:w="7338" w:type="dxa"/>
            <w:tcBorders>
              <w:top w:val="nil"/>
              <w:left w:val="nil"/>
              <w:bottom w:val="nil"/>
              <w:right w:val="nil"/>
            </w:tcBorders>
            <w:shd w:val="clear" w:color="auto" w:fill="auto"/>
          </w:tcPr>
          <w:p w14:paraId="7D00F3B9"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Promotion</w:t>
            </w:r>
          </w:p>
        </w:tc>
        <w:tc>
          <w:tcPr>
            <w:tcW w:w="1984" w:type="dxa"/>
            <w:tcBorders>
              <w:top w:val="nil"/>
              <w:left w:val="nil"/>
              <w:bottom w:val="nil"/>
              <w:right w:val="nil"/>
            </w:tcBorders>
            <w:shd w:val="clear" w:color="auto" w:fill="auto"/>
          </w:tcPr>
          <w:p w14:paraId="2892F10D" w14:textId="77777777" w:rsidR="00244B82" w:rsidRPr="00244B82" w:rsidRDefault="00244B82" w:rsidP="00244B82">
            <w:pPr>
              <w:spacing w:line="240" w:lineRule="auto"/>
              <w:rPr>
                <w:szCs w:val="22"/>
              </w:rPr>
            </w:pPr>
          </w:p>
        </w:tc>
      </w:tr>
      <w:tr w:rsidR="00244B82" w:rsidRPr="00244B82" w14:paraId="36EE0D2F" w14:textId="77777777" w:rsidTr="0075507E">
        <w:tc>
          <w:tcPr>
            <w:tcW w:w="7338" w:type="dxa"/>
            <w:tcBorders>
              <w:top w:val="nil"/>
              <w:left w:val="nil"/>
              <w:bottom w:val="nil"/>
              <w:right w:val="nil"/>
            </w:tcBorders>
            <w:shd w:val="clear" w:color="auto" w:fill="auto"/>
          </w:tcPr>
          <w:p w14:paraId="45875878"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Management</w:t>
            </w:r>
          </w:p>
        </w:tc>
        <w:tc>
          <w:tcPr>
            <w:tcW w:w="1984" w:type="dxa"/>
            <w:tcBorders>
              <w:top w:val="nil"/>
              <w:left w:val="nil"/>
              <w:bottom w:val="nil"/>
              <w:right w:val="nil"/>
            </w:tcBorders>
            <w:shd w:val="clear" w:color="auto" w:fill="auto"/>
          </w:tcPr>
          <w:p w14:paraId="7459DFDD" w14:textId="77777777" w:rsidR="00244B82" w:rsidRPr="00244B82" w:rsidRDefault="00244B82" w:rsidP="00244B82">
            <w:pPr>
              <w:spacing w:line="240" w:lineRule="auto"/>
              <w:rPr>
                <w:szCs w:val="22"/>
              </w:rPr>
            </w:pPr>
          </w:p>
        </w:tc>
      </w:tr>
      <w:tr w:rsidR="00244B82" w:rsidRPr="00244B82" w14:paraId="6B3BA417" w14:textId="77777777" w:rsidTr="0075507E">
        <w:tc>
          <w:tcPr>
            <w:tcW w:w="7338" w:type="dxa"/>
            <w:tcBorders>
              <w:top w:val="nil"/>
              <w:left w:val="nil"/>
              <w:bottom w:val="nil"/>
              <w:right w:val="nil"/>
            </w:tcBorders>
            <w:shd w:val="clear" w:color="auto" w:fill="auto"/>
          </w:tcPr>
          <w:p w14:paraId="657C8D21"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Monitoring</w:t>
            </w:r>
          </w:p>
        </w:tc>
        <w:tc>
          <w:tcPr>
            <w:tcW w:w="1984" w:type="dxa"/>
            <w:tcBorders>
              <w:top w:val="nil"/>
              <w:left w:val="nil"/>
              <w:bottom w:val="nil"/>
              <w:right w:val="nil"/>
            </w:tcBorders>
            <w:shd w:val="clear" w:color="auto" w:fill="auto"/>
          </w:tcPr>
          <w:p w14:paraId="763F08A5" w14:textId="77777777" w:rsidR="00244B82" w:rsidRPr="00244B82" w:rsidRDefault="00244B82" w:rsidP="00244B82">
            <w:pPr>
              <w:spacing w:line="240" w:lineRule="auto"/>
              <w:rPr>
                <w:szCs w:val="22"/>
              </w:rPr>
            </w:pPr>
          </w:p>
        </w:tc>
      </w:tr>
      <w:tr w:rsidR="00244B82" w:rsidRPr="00244B82" w14:paraId="298CBD5C" w14:textId="77777777" w:rsidTr="0075507E">
        <w:tc>
          <w:tcPr>
            <w:tcW w:w="7338" w:type="dxa"/>
            <w:tcBorders>
              <w:top w:val="nil"/>
              <w:left w:val="nil"/>
              <w:bottom w:val="nil"/>
              <w:right w:val="nil"/>
            </w:tcBorders>
            <w:shd w:val="clear" w:color="auto" w:fill="auto"/>
          </w:tcPr>
          <w:p w14:paraId="6A12F3D3"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Accommodation</w:t>
            </w:r>
          </w:p>
        </w:tc>
        <w:tc>
          <w:tcPr>
            <w:tcW w:w="1984" w:type="dxa"/>
            <w:tcBorders>
              <w:top w:val="nil"/>
              <w:left w:val="nil"/>
              <w:bottom w:val="nil"/>
              <w:right w:val="nil"/>
            </w:tcBorders>
            <w:shd w:val="clear" w:color="auto" w:fill="auto"/>
          </w:tcPr>
          <w:p w14:paraId="7420CE06" w14:textId="77777777" w:rsidR="00244B82" w:rsidRPr="00244B82" w:rsidRDefault="00244B82" w:rsidP="00244B82">
            <w:pPr>
              <w:spacing w:line="240" w:lineRule="auto"/>
              <w:rPr>
                <w:szCs w:val="22"/>
              </w:rPr>
            </w:pPr>
          </w:p>
        </w:tc>
      </w:tr>
      <w:tr w:rsidR="00244B82" w:rsidRPr="00244B82" w14:paraId="20BF8C27" w14:textId="77777777" w:rsidTr="0075507E">
        <w:tc>
          <w:tcPr>
            <w:tcW w:w="7338" w:type="dxa"/>
            <w:tcBorders>
              <w:top w:val="nil"/>
              <w:left w:val="nil"/>
              <w:bottom w:val="nil"/>
              <w:right w:val="nil"/>
            </w:tcBorders>
            <w:shd w:val="clear" w:color="auto" w:fill="auto"/>
          </w:tcPr>
          <w:p w14:paraId="17492B98"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PERSONNEL/STAFFING</w:t>
            </w:r>
          </w:p>
        </w:tc>
        <w:tc>
          <w:tcPr>
            <w:tcW w:w="1984" w:type="dxa"/>
            <w:tcBorders>
              <w:top w:val="nil"/>
              <w:left w:val="nil"/>
              <w:bottom w:val="nil"/>
              <w:right w:val="nil"/>
            </w:tcBorders>
            <w:shd w:val="clear" w:color="auto" w:fill="auto"/>
          </w:tcPr>
          <w:p w14:paraId="6D1A3065" w14:textId="77777777" w:rsidR="00244B82" w:rsidRPr="00244B82" w:rsidRDefault="00244B82" w:rsidP="00244B82">
            <w:pPr>
              <w:spacing w:line="240" w:lineRule="auto"/>
              <w:rPr>
                <w:szCs w:val="22"/>
              </w:rPr>
            </w:pPr>
          </w:p>
        </w:tc>
      </w:tr>
      <w:tr w:rsidR="00244B82" w:rsidRPr="00244B82" w14:paraId="38DF39B7" w14:textId="77777777" w:rsidTr="0075507E">
        <w:tc>
          <w:tcPr>
            <w:tcW w:w="7338" w:type="dxa"/>
            <w:tcBorders>
              <w:top w:val="nil"/>
              <w:left w:val="nil"/>
              <w:bottom w:val="nil"/>
              <w:right w:val="nil"/>
            </w:tcBorders>
            <w:shd w:val="clear" w:color="auto" w:fill="auto"/>
          </w:tcPr>
          <w:p w14:paraId="6F707893"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Service Values, Principles and Ethos</w:t>
            </w:r>
          </w:p>
        </w:tc>
        <w:tc>
          <w:tcPr>
            <w:tcW w:w="1984" w:type="dxa"/>
            <w:tcBorders>
              <w:top w:val="nil"/>
              <w:left w:val="nil"/>
              <w:bottom w:val="nil"/>
              <w:right w:val="nil"/>
            </w:tcBorders>
            <w:shd w:val="clear" w:color="auto" w:fill="auto"/>
          </w:tcPr>
          <w:p w14:paraId="48CE9963" w14:textId="77777777" w:rsidR="00244B82" w:rsidRPr="00244B82" w:rsidRDefault="00244B82" w:rsidP="00244B82">
            <w:pPr>
              <w:spacing w:line="240" w:lineRule="auto"/>
              <w:rPr>
                <w:szCs w:val="22"/>
              </w:rPr>
            </w:pPr>
          </w:p>
        </w:tc>
      </w:tr>
      <w:tr w:rsidR="00244B82" w:rsidRPr="00244B82" w14:paraId="55F6259D" w14:textId="77777777" w:rsidTr="0075507E">
        <w:tc>
          <w:tcPr>
            <w:tcW w:w="7338" w:type="dxa"/>
            <w:tcBorders>
              <w:top w:val="nil"/>
              <w:left w:val="nil"/>
              <w:bottom w:val="nil"/>
              <w:right w:val="nil"/>
            </w:tcBorders>
            <w:shd w:val="clear" w:color="auto" w:fill="auto"/>
          </w:tcPr>
          <w:p w14:paraId="66B5F7A5" w14:textId="77777777" w:rsidR="00244B82" w:rsidRPr="00244B82" w:rsidRDefault="00244B82" w:rsidP="00244B82">
            <w:pPr>
              <w:keepNext/>
              <w:widowControl w:val="0"/>
              <w:numPr>
                <w:ilvl w:val="0"/>
                <w:numId w:val="60"/>
              </w:numPr>
              <w:spacing w:line="240" w:lineRule="auto"/>
              <w:rPr>
                <w:caps/>
                <w:szCs w:val="22"/>
              </w:rPr>
            </w:pPr>
            <w:r w:rsidRPr="00244B82">
              <w:rPr>
                <w:caps/>
                <w:szCs w:val="22"/>
              </w:rPr>
              <w:t>RETENDERING AND HANDOVER</w:t>
            </w:r>
          </w:p>
        </w:tc>
        <w:tc>
          <w:tcPr>
            <w:tcW w:w="1984" w:type="dxa"/>
            <w:tcBorders>
              <w:top w:val="nil"/>
              <w:left w:val="nil"/>
              <w:bottom w:val="nil"/>
              <w:right w:val="nil"/>
            </w:tcBorders>
            <w:shd w:val="clear" w:color="auto" w:fill="auto"/>
          </w:tcPr>
          <w:p w14:paraId="6DEA70CC" w14:textId="77777777" w:rsidR="00244B82" w:rsidRPr="00244B82" w:rsidRDefault="00244B82" w:rsidP="00244B82">
            <w:pPr>
              <w:spacing w:line="240" w:lineRule="auto"/>
              <w:rPr>
                <w:szCs w:val="22"/>
              </w:rPr>
            </w:pPr>
          </w:p>
        </w:tc>
      </w:tr>
      <w:tr w:rsidR="00244B82" w:rsidRPr="00244B82" w14:paraId="608F0980" w14:textId="77777777" w:rsidTr="0075507E">
        <w:tc>
          <w:tcPr>
            <w:tcW w:w="7338" w:type="dxa"/>
            <w:tcBorders>
              <w:top w:val="nil"/>
              <w:left w:val="nil"/>
              <w:bottom w:val="nil"/>
              <w:right w:val="nil"/>
            </w:tcBorders>
            <w:shd w:val="clear" w:color="auto" w:fill="auto"/>
          </w:tcPr>
          <w:p w14:paraId="5F0DDA44" w14:textId="77777777" w:rsidR="00244B82" w:rsidRPr="00244B82" w:rsidRDefault="00244B82" w:rsidP="00244B82">
            <w:pPr>
              <w:keepNext/>
              <w:widowControl w:val="0"/>
              <w:spacing w:line="240" w:lineRule="auto"/>
              <w:rPr>
                <w:caps/>
                <w:szCs w:val="22"/>
              </w:rPr>
            </w:pPr>
          </w:p>
        </w:tc>
        <w:tc>
          <w:tcPr>
            <w:tcW w:w="1984" w:type="dxa"/>
            <w:tcBorders>
              <w:top w:val="nil"/>
              <w:left w:val="nil"/>
              <w:bottom w:val="nil"/>
              <w:right w:val="nil"/>
            </w:tcBorders>
            <w:shd w:val="clear" w:color="auto" w:fill="auto"/>
          </w:tcPr>
          <w:p w14:paraId="317B4190" w14:textId="77777777" w:rsidR="00244B82" w:rsidRPr="00244B82" w:rsidRDefault="00244B82" w:rsidP="00244B82">
            <w:pPr>
              <w:spacing w:line="240" w:lineRule="auto"/>
              <w:rPr>
                <w:szCs w:val="22"/>
              </w:rPr>
            </w:pPr>
          </w:p>
        </w:tc>
      </w:tr>
    </w:tbl>
    <w:p w14:paraId="6A6C6BAF" w14:textId="77777777" w:rsidR="00244B82" w:rsidRPr="00244B82" w:rsidRDefault="00244B82" w:rsidP="005E28AE">
      <w:pPr>
        <w:keepNext/>
        <w:widowControl w:val="0"/>
        <w:tabs>
          <w:tab w:val="left" w:pos="567"/>
          <w:tab w:val="right" w:leader="dot" w:pos="9639"/>
        </w:tabs>
        <w:spacing w:line="240" w:lineRule="auto"/>
        <w:rPr>
          <w:b/>
          <w:caps/>
          <w:szCs w:val="22"/>
        </w:rPr>
      </w:pPr>
    </w:p>
    <w:p w14:paraId="5C6BFFE6" w14:textId="77777777" w:rsidR="00244B82" w:rsidRPr="00244B82" w:rsidRDefault="00244B82" w:rsidP="005E28AE">
      <w:pPr>
        <w:keepNext/>
        <w:widowControl w:val="0"/>
        <w:tabs>
          <w:tab w:val="left" w:pos="567"/>
          <w:tab w:val="right" w:leader="dot" w:pos="9639"/>
        </w:tabs>
        <w:spacing w:line="240" w:lineRule="auto"/>
        <w:rPr>
          <w:b/>
          <w:caps/>
          <w:szCs w:val="22"/>
        </w:rPr>
      </w:pPr>
      <w:r w:rsidRPr="00244B82">
        <w:rPr>
          <w:b/>
          <w:caps/>
          <w:szCs w:val="22"/>
        </w:rPr>
        <w:t>List of Appendices:</w:t>
      </w:r>
    </w:p>
    <w:p w14:paraId="364506E7" w14:textId="77777777" w:rsidR="00244B82" w:rsidRPr="00244B82" w:rsidRDefault="00244B82" w:rsidP="00244B82">
      <w:pPr>
        <w:spacing w:line="240" w:lineRule="auto"/>
        <w:rPr>
          <w:szCs w:val="22"/>
        </w:rPr>
      </w:pPr>
    </w:p>
    <w:p w14:paraId="1126986C" w14:textId="77777777" w:rsidR="00244B82" w:rsidRPr="00244B82" w:rsidRDefault="00244B82" w:rsidP="00244B82">
      <w:pPr>
        <w:spacing w:line="240" w:lineRule="auto"/>
        <w:rPr>
          <w:smallCaps/>
          <w:szCs w:val="22"/>
        </w:rPr>
      </w:pPr>
      <w:r w:rsidRPr="00244B82">
        <w:rPr>
          <w:smallCaps/>
          <w:szCs w:val="22"/>
        </w:rPr>
        <w:t xml:space="preserve">Appendix A </w:t>
      </w:r>
      <w:r w:rsidRPr="00244B82">
        <w:rPr>
          <w:smallCaps/>
          <w:szCs w:val="22"/>
        </w:rPr>
        <w:tab/>
        <w:t>The Well Pathway for Dementia</w:t>
      </w:r>
    </w:p>
    <w:p w14:paraId="1E554BA9" w14:textId="77777777" w:rsidR="00244B82" w:rsidRPr="00244B82" w:rsidRDefault="00244B82" w:rsidP="005E28AE">
      <w:pPr>
        <w:spacing w:line="240" w:lineRule="auto"/>
        <w:ind w:left="1440" w:hanging="1440"/>
        <w:rPr>
          <w:smallCaps/>
          <w:szCs w:val="22"/>
        </w:rPr>
      </w:pPr>
      <w:r w:rsidRPr="00244B82">
        <w:rPr>
          <w:smallCaps/>
          <w:szCs w:val="22"/>
        </w:rPr>
        <w:t xml:space="preserve">Appendix B </w:t>
      </w:r>
      <w:r w:rsidRPr="00244B82">
        <w:rPr>
          <w:smallCaps/>
          <w:szCs w:val="22"/>
        </w:rPr>
        <w:tab/>
        <w:t>Summary Report for Derbyshire and Derby City Dementia Support Consultation</w:t>
      </w:r>
    </w:p>
    <w:p w14:paraId="02F90DBA" w14:textId="77777777" w:rsidR="00244B82" w:rsidRPr="00244B82" w:rsidRDefault="00244B82" w:rsidP="00244B82">
      <w:pPr>
        <w:spacing w:line="240" w:lineRule="auto"/>
        <w:rPr>
          <w:smallCaps/>
          <w:szCs w:val="22"/>
        </w:rPr>
      </w:pPr>
      <w:r w:rsidRPr="00244B82">
        <w:rPr>
          <w:smallCaps/>
          <w:szCs w:val="22"/>
        </w:rPr>
        <w:t>Appendix C</w:t>
      </w:r>
      <w:r w:rsidRPr="00244B82">
        <w:rPr>
          <w:smallCaps/>
          <w:szCs w:val="22"/>
        </w:rPr>
        <w:tab/>
        <w:t xml:space="preserve">The Living Well Programme and Cognitive Stimulation Therapy </w:t>
      </w:r>
    </w:p>
    <w:p w14:paraId="60A33CB2" w14:textId="68750D65" w:rsidR="00244B82" w:rsidRPr="00244B82" w:rsidRDefault="00244B82" w:rsidP="00244B82">
      <w:pPr>
        <w:spacing w:line="240" w:lineRule="auto"/>
        <w:rPr>
          <w:smallCaps/>
          <w:szCs w:val="22"/>
        </w:rPr>
      </w:pPr>
      <w:r w:rsidRPr="00244B82">
        <w:rPr>
          <w:smallCaps/>
          <w:szCs w:val="22"/>
        </w:rPr>
        <w:t>Appendix D</w:t>
      </w:r>
      <w:r w:rsidRPr="00244B82">
        <w:rPr>
          <w:smallCaps/>
          <w:szCs w:val="22"/>
        </w:rPr>
        <w:tab/>
        <w:t xml:space="preserve">Recommended split between providing information and </w:t>
      </w:r>
      <w:r w:rsidRPr="00244B82">
        <w:rPr>
          <w:smallCaps/>
          <w:szCs w:val="22"/>
        </w:rPr>
        <w:tab/>
      </w:r>
      <w:r w:rsidRPr="00244B82">
        <w:rPr>
          <w:smallCaps/>
          <w:szCs w:val="22"/>
        </w:rPr>
        <w:tab/>
      </w:r>
      <w:r w:rsidRPr="00244B82">
        <w:rPr>
          <w:smallCaps/>
          <w:szCs w:val="22"/>
        </w:rPr>
        <w:tab/>
      </w:r>
      <w:r w:rsidR="005E28AE">
        <w:rPr>
          <w:smallCaps/>
          <w:szCs w:val="22"/>
        </w:rPr>
        <w:tab/>
      </w:r>
      <w:r w:rsidRPr="00244B82">
        <w:rPr>
          <w:smallCaps/>
          <w:szCs w:val="22"/>
        </w:rPr>
        <w:t xml:space="preserve">improving social inclusion for the different types of groups </w:t>
      </w:r>
    </w:p>
    <w:p w14:paraId="715C6801" w14:textId="77777777" w:rsidR="00244B82" w:rsidRPr="00244B82" w:rsidRDefault="00244B82" w:rsidP="00244B82">
      <w:pPr>
        <w:spacing w:line="240" w:lineRule="auto"/>
        <w:ind w:right="-483"/>
        <w:rPr>
          <w:szCs w:val="22"/>
        </w:rPr>
      </w:pPr>
    </w:p>
    <w:p w14:paraId="010EEB6C" w14:textId="77777777" w:rsidR="00244B82" w:rsidRPr="00244B82" w:rsidRDefault="00244B82" w:rsidP="00244B82">
      <w:pPr>
        <w:spacing w:line="240" w:lineRule="auto"/>
        <w:ind w:right="-483"/>
        <w:rPr>
          <w:rFonts w:ascii="Arial" w:hAnsi="Arial" w:cs="Arial"/>
          <w:b/>
          <w:sz w:val="24"/>
          <w:szCs w:val="24"/>
        </w:rPr>
      </w:pPr>
    </w:p>
    <w:p w14:paraId="346A47DB" w14:textId="77777777" w:rsidR="00244B82" w:rsidRPr="00244B82" w:rsidRDefault="00244B82" w:rsidP="00244B82">
      <w:pPr>
        <w:spacing w:line="240" w:lineRule="auto"/>
        <w:ind w:right="-483"/>
        <w:rPr>
          <w:rFonts w:ascii="Arial" w:hAnsi="Arial" w:cs="Arial"/>
          <w:b/>
          <w:sz w:val="24"/>
          <w:szCs w:val="24"/>
        </w:rPr>
      </w:pPr>
    </w:p>
    <w:p w14:paraId="6C536A2F" w14:textId="77777777" w:rsidR="00244B82" w:rsidRPr="00244B82" w:rsidRDefault="00244B82" w:rsidP="00244B82">
      <w:pPr>
        <w:spacing w:line="240" w:lineRule="auto"/>
        <w:ind w:right="-483"/>
        <w:rPr>
          <w:b/>
          <w:szCs w:val="22"/>
        </w:rPr>
      </w:pPr>
      <w:r w:rsidRPr="00244B82">
        <w:rPr>
          <w:rFonts w:ascii="Arial" w:hAnsi="Arial" w:cs="Arial"/>
          <w:b/>
          <w:sz w:val="24"/>
          <w:szCs w:val="24"/>
        </w:rPr>
        <w:br w:type="page"/>
      </w:r>
      <w:r w:rsidRPr="00244B82">
        <w:rPr>
          <w:b/>
          <w:szCs w:val="22"/>
        </w:rPr>
        <w:lastRenderedPageBreak/>
        <w:t>SERVICE SPECIFICATION</w:t>
      </w:r>
      <w:r w:rsidRPr="00244B82">
        <w:rPr>
          <w:b/>
          <w:szCs w:val="22"/>
        </w:rPr>
        <w:tab/>
      </w:r>
      <w:r w:rsidRPr="00244B82">
        <w:rPr>
          <w:b/>
          <w:szCs w:val="22"/>
        </w:rPr>
        <w:tab/>
      </w:r>
      <w:r w:rsidRPr="00244B82">
        <w:rPr>
          <w:b/>
          <w:szCs w:val="22"/>
        </w:rPr>
        <w:tab/>
      </w:r>
      <w:r w:rsidRPr="00244B82">
        <w:rPr>
          <w:b/>
          <w:szCs w:val="22"/>
        </w:rPr>
        <w:tab/>
      </w:r>
      <w:r w:rsidRPr="00244B82">
        <w:rPr>
          <w:b/>
          <w:szCs w:val="22"/>
        </w:rPr>
        <w:tab/>
        <w:t xml:space="preserve">       </w:t>
      </w:r>
    </w:p>
    <w:p w14:paraId="571D794F" w14:textId="77777777" w:rsidR="00244B82" w:rsidRPr="00244B82" w:rsidRDefault="00244B82" w:rsidP="00244B82">
      <w:pPr>
        <w:spacing w:line="240" w:lineRule="auto"/>
        <w:ind w:right="-483"/>
        <w:rPr>
          <w:b/>
          <w:szCs w:val="22"/>
          <w:u w:val="single"/>
        </w:rPr>
      </w:pPr>
    </w:p>
    <w:p w14:paraId="20C3A10B" w14:textId="77777777" w:rsidR="00244B82" w:rsidRPr="00244B82" w:rsidRDefault="00244B82" w:rsidP="00244B82">
      <w:pPr>
        <w:spacing w:line="240" w:lineRule="auto"/>
        <w:ind w:right="-483"/>
        <w:rPr>
          <w:b/>
          <w:caps/>
          <w:szCs w:val="22"/>
        </w:rPr>
      </w:pPr>
      <w:r w:rsidRPr="00244B82">
        <w:rPr>
          <w:b/>
          <w:caps/>
          <w:szCs w:val="22"/>
        </w:rPr>
        <w:t>Dementia Support Services for Derby City.</w:t>
      </w:r>
    </w:p>
    <w:p w14:paraId="0C05F891" w14:textId="77777777" w:rsidR="00244B82" w:rsidRPr="00244B82" w:rsidRDefault="00244B82" w:rsidP="00244B82">
      <w:pPr>
        <w:spacing w:line="240" w:lineRule="auto"/>
        <w:ind w:right="-483"/>
        <w:rPr>
          <w:b/>
          <w:szCs w:val="22"/>
        </w:rPr>
      </w:pPr>
    </w:p>
    <w:p w14:paraId="5C1D96C9" w14:textId="77777777" w:rsidR="00244B82" w:rsidRPr="00244B82" w:rsidRDefault="00244B82" w:rsidP="00244B82">
      <w:pPr>
        <w:spacing w:line="240" w:lineRule="auto"/>
        <w:ind w:left="720" w:hanging="720"/>
        <w:rPr>
          <w:b/>
          <w:caps/>
          <w:szCs w:val="22"/>
        </w:rPr>
      </w:pPr>
      <w:r w:rsidRPr="00244B82">
        <w:rPr>
          <w:b/>
          <w:smallCaps/>
          <w:szCs w:val="22"/>
        </w:rPr>
        <w:t>1</w:t>
      </w:r>
      <w:r w:rsidRPr="00244B82">
        <w:rPr>
          <w:b/>
          <w:smallCaps/>
          <w:szCs w:val="22"/>
        </w:rPr>
        <w:tab/>
      </w:r>
      <w:r w:rsidRPr="00244B82">
        <w:rPr>
          <w:b/>
          <w:caps/>
          <w:szCs w:val="22"/>
        </w:rPr>
        <w:t>Background</w:t>
      </w:r>
    </w:p>
    <w:p w14:paraId="762E7B20" w14:textId="77777777" w:rsidR="00244B82" w:rsidRPr="00244B82" w:rsidRDefault="00244B82" w:rsidP="00244B82">
      <w:pPr>
        <w:spacing w:line="240" w:lineRule="auto"/>
        <w:ind w:left="720" w:right="-483" w:hanging="720"/>
        <w:rPr>
          <w:szCs w:val="22"/>
        </w:rPr>
      </w:pPr>
    </w:p>
    <w:p w14:paraId="70368038" w14:textId="77777777" w:rsidR="00244B82" w:rsidRPr="00244B82" w:rsidRDefault="00244B82" w:rsidP="00244B82">
      <w:pPr>
        <w:spacing w:line="240" w:lineRule="auto"/>
        <w:ind w:left="720" w:right="-483" w:hanging="720"/>
        <w:rPr>
          <w:b/>
          <w:szCs w:val="22"/>
        </w:rPr>
      </w:pPr>
      <w:r w:rsidRPr="00244B82">
        <w:rPr>
          <w:b/>
          <w:szCs w:val="22"/>
        </w:rPr>
        <w:t>1.1</w:t>
      </w:r>
      <w:r w:rsidRPr="00244B82">
        <w:rPr>
          <w:b/>
          <w:szCs w:val="22"/>
        </w:rPr>
        <w:tab/>
        <w:t>Derby City Council</w:t>
      </w:r>
    </w:p>
    <w:p w14:paraId="75E1DF73" w14:textId="77777777" w:rsidR="00244B82" w:rsidRPr="00244B82" w:rsidRDefault="00244B82" w:rsidP="00244B82">
      <w:pPr>
        <w:spacing w:line="240" w:lineRule="auto"/>
        <w:ind w:left="720" w:right="-483" w:hanging="720"/>
        <w:rPr>
          <w:szCs w:val="22"/>
        </w:rPr>
      </w:pPr>
    </w:p>
    <w:p w14:paraId="75462966" w14:textId="77777777" w:rsidR="00244B82" w:rsidRPr="00244B82" w:rsidRDefault="00244B82" w:rsidP="00244B82">
      <w:pPr>
        <w:spacing w:line="240" w:lineRule="auto"/>
        <w:ind w:left="720" w:right="-483" w:hanging="720"/>
        <w:rPr>
          <w:szCs w:val="22"/>
        </w:rPr>
      </w:pPr>
      <w:r w:rsidRPr="00244B82">
        <w:rPr>
          <w:szCs w:val="22"/>
        </w:rPr>
        <w:t>1.1.1</w:t>
      </w:r>
      <w:r w:rsidRPr="00244B82">
        <w:rPr>
          <w:szCs w:val="22"/>
        </w:rPr>
        <w:tab/>
        <w:t xml:space="preserve">Derby City Council is a unitary authority with responsibility for all local authority functions including social care (Adult Care, Children and Younger Adults) serving 17 wards within the City area.   </w:t>
      </w:r>
    </w:p>
    <w:p w14:paraId="1FAF1A2E" w14:textId="77777777" w:rsidR="00244B82" w:rsidRPr="00244B82" w:rsidRDefault="00244B82" w:rsidP="00244B82">
      <w:pPr>
        <w:spacing w:line="240" w:lineRule="auto"/>
        <w:ind w:left="720" w:right="-483" w:hanging="720"/>
        <w:rPr>
          <w:szCs w:val="22"/>
        </w:rPr>
      </w:pPr>
    </w:p>
    <w:p w14:paraId="1B8C0E63" w14:textId="77777777" w:rsidR="00244B82" w:rsidRPr="00244B82" w:rsidRDefault="00244B82" w:rsidP="00244B82">
      <w:pPr>
        <w:spacing w:line="240" w:lineRule="auto"/>
        <w:ind w:left="720" w:right="-483" w:hanging="720"/>
        <w:rPr>
          <w:szCs w:val="22"/>
        </w:rPr>
      </w:pPr>
      <w:r w:rsidRPr="00244B82">
        <w:rPr>
          <w:szCs w:val="22"/>
        </w:rPr>
        <w:t>1.1.2</w:t>
      </w:r>
      <w:r w:rsidRPr="00244B82">
        <w:rPr>
          <w:szCs w:val="22"/>
        </w:rPr>
        <w:tab/>
        <w:t xml:space="preserve">The population of Derby City, (March 2011 census) was 248,752, there is a considerable variation in population density between wards, the most densely populated wards such as Normanton (75.4 people per hectare), Abbey (58.9 people per hectare) and the least densely populated </w:t>
      </w:r>
      <w:proofErr w:type="spellStart"/>
      <w:r w:rsidRPr="00244B82">
        <w:rPr>
          <w:szCs w:val="22"/>
        </w:rPr>
        <w:t>Spondon</w:t>
      </w:r>
      <w:proofErr w:type="spellEnd"/>
      <w:r w:rsidRPr="00244B82">
        <w:rPr>
          <w:szCs w:val="22"/>
        </w:rPr>
        <w:t xml:space="preserve"> (15.5 people per hectare) and Allestree (21.0 people per hectare).  The proportion of males (49.5%) and females (50.5%) is similar, and the City has significant variation in the age profile of the wards, with the highest numbers of people in 60-64 age bands in Allestree and Mickleover.  Within the City 10 wards had more than 1000 people aged 75 plus in 2011. </w:t>
      </w:r>
    </w:p>
    <w:p w14:paraId="67109DDD" w14:textId="77777777" w:rsidR="00244B82" w:rsidRPr="00244B82" w:rsidRDefault="00244B82" w:rsidP="00244B82">
      <w:pPr>
        <w:spacing w:line="240" w:lineRule="auto"/>
        <w:ind w:left="720" w:right="-483" w:hanging="720"/>
        <w:rPr>
          <w:szCs w:val="22"/>
        </w:rPr>
      </w:pPr>
    </w:p>
    <w:p w14:paraId="03852671" w14:textId="77777777" w:rsidR="00244B82" w:rsidRPr="00244B82" w:rsidRDefault="00244B82" w:rsidP="00244B82">
      <w:pPr>
        <w:spacing w:line="240" w:lineRule="auto"/>
        <w:ind w:left="720" w:right="-483" w:hanging="720"/>
        <w:rPr>
          <w:szCs w:val="22"/>
        </w:rPr>
      </w:pPr>
      <w:r w:rsidRPr="00244B82">
        <w:rPr>
          <w:szCs w:val="22"/>
        </w:rPr>
        <w:t>1.1.3</w:t>
      </w:r>
      <w:r w:rsidRPr="00244B82">
        <w:rPr>
          <w:szCs w:val="22"/>
        </w:rPr>
        <w:tab/>
        <w:t xml:space="preserve">The percentage of City population that identify themselves as belonging to a BME (Black and Minority Ethnic) community group is 24.7% an increase from the 15.1% recorded in 2001.  The largest BME group recorded was Asian/Asian British representing 12.6% of total population.  Within this group the Pakistani community represented 5.9% of the total population and the Indian community made up 4.4% of the total population.  The 'Other White' ethnic group, which includes Eastern Europe, made up 3.9% of the total population – the third largest BME group in the City.  In addition, 13.9% of the City's population recorded that they were born outside of the United Kingdom – indicating the rapid change in the City's population profile.  </w:t>
      </w:r>
    </w:p>
    <w:p w14:paraId="262079E5" w14:textId="77777777" w:rsidR="00244B82" w:rsidRPr="00244B82" w:rsidRDefault="00244B82" w:rsidP="00244B82">
      <w:pPr>
        <w:spacing w:line="240" w:lineRule="auto"/>
        <w:ind w:left="720" w:right="-483" w:hanging="720"/>
        <w:rPr>
          <w:szCs w:val="22"/>
        </w:rPr>
      </w:pPr>
    </w:p>
    <w:p w14:paraId="46F10C8D" w14:textId="77777777" w:rsidR="00244B82" w:rsidRPr="00244B82" w:rsidRDefault="00244B82" w:rsidP="00244B82">
      <w:pPr>
        <w:spacing w:line="240" w:lineRule="auto"/>
        <w:ind w:left="709" w:right="-483" w:hanging="709"/>
        <w:rPr>
          <w:szCs w:val="22"/>
        </w:rPr>
      </w:pPr>
      <w:r w:rsidRPr="00244B82">
        <w:rPr>
          <w:szCs w:val="22"/>
        </w:rPr>
        <w:t>1.1.4</w:t>
      </w:r>
      <w:r w:rsidRPr="00244B82">
        <w:rPr>
          <w:szCs w:val="22"/>
        </w:rPr>
        <w:tab/>
        <w:t xml:space="preserve">There are an estimated 37,669 people over the age of 65 in Derby City, and the prevalence of people with Dementia in this group is 2,980 and it is predicted that this may rise to 3,358 by 2020. </w:t>
      </w:r>
    </w:p>
    <w:p w14:paraId="287B4634" w14:textId="77777777" w:rsidR="00244B82" w:rsidRPr="00244B82" w:rsidRDefault="00244B82" w:rsidP="00244B82">
      <w:pPr>
        <w:spacing w:line="240" w:lineRule="auto"/>
        <w:ind w:left="720" w:right="-483"/>
        <w:rPr>
          <w:szCs w:val="22"/>
        </w:rPr>
      </w:pPr>
    </w:p>
    <w:p w14:paraId="1C410F96" w14:textId="77777777" w:rsidR="00244B82" w:rsidRPr="00244B82" w:rsidRDefault="00244B82" w:rsidP="00244B82">
      <w:pPr>
        <w:spacing w:line="240" w:lineRule="auto"/>
        <w:ind w:left="720" w:right="-483" w:hanging="720"/>
        <w:rPr>
          <w:b/>
          <w:szCs w:val="22"/>
        </w:rPr>
      </w:pPr>
      <w:r w:rsidRPr="00244B82">
        <w:rPr>
          <w:b/>
          <w:szCs w:val="22"/>
        </w:rPr>
        <w:t xml:space="preserve">1.2 </w:t>
      </w:r>
      <w:r w:rsidRPr="00244B82">
        <w:rPr>
          <w:b/>
          <w:szCs w:val="22"/>
        </w:rPr>
        <w:tab/>
        <w:t xml:space="preserve">NHS Derby and Derbyshire Clinical Commissioning Group </w:t>
      </w:r>
      <w:r w:rsidRPr="00244B82">
        <w:rPr>
          <w:color w:val="2A2A2A"/>
          <w:szCs w:val="22"/>
          <w:shd w:val="clear" w:color="auto" w:fill="FFFFFF"/>
        </w:rPr>
        <w:t>brings together the combined expertise of 112 local GP practices to commission health services on behalf of over 1,065,000 patients in Derbyshire. Their vision is to continuously improve the health and wellbeing of the people of Derbyshire, using all resources as fairly as possible.</w:t>
      </w:r>
    </w:p>
    <w:p w14:paraId="06FFA70A" w14:textId="77777777" w:rsidR="00244B82" w:rsidRPr="00244B82" w:rsidRDefault="00244B82" w:rsidP="00244B82">
      <w:pPr>
        <w:spacing w:line="240" w:lineRule="auto"/>
        <w:ind w:right="-483"/>
        <w:rPr>
          <w:szCs w:val="22"/>
        </w:rPr>
      </w:pPr>
    </w:p>
    <w:p w14:paraId="24AEA60F" w14:textId="77777777" w:rsidR="00244B82" w:rsidRPr="00244B82" w:rsidRDefault="00244B82" w:rsidP="00244B82">
      <w:pPr>
        <w:spacing w:line="240" w:lineRule="auto"/>
        <w:ind w:left="720" w:right="-483" w:hanging="720"/>
        <w:rPr>
          <w:b/>
          <w:szCs w:val="22"/>
        </w:rPr>
      </w:pPr>
      <w:r w:rsidRPr="00244B82">
        <w:rPr>
          <w:b/>
          <w:szCs w:val="22"/>
        </w:rPr>
        <w:t>1.3</w:t>
      </w:r>
      <w:r w:rsidRPr="00244B82">
        <w:rPr>
          <w:b/>
          <w:szCs w:val="22"/>
        </w:rPr>
        <w:tab/>
        <w:t>Relevant National Government Legislation, Policies and Guidance</w:t>
      </w:r>
    </w:p>
    <w:p w14:paraId="5B254605" w14:textId="77777777" w:rsidR="00244B82" w:rsidRPr="00244B82" w:rsidRDefault="00244B82" w:rsidP="00244B82">
      <w:pPr>
        <w:spacing w:line="240" w:lineRule="auto"/>
        <w:ind w:right="-483"/>
        <w:rPr>
          <w:b/>
          <w:szCs w:val="22"/>
        </w:rPr>
      </w:pPr>
    </w:p>
    <w:p w14:paraId="3FFC0CFA" w14:textId="77777777" w:rsidR="00244B82" w:rsidRPr="00244B82" w:rsidRDefault="00244B82" w:rsidP="00244B82">
      <w:pPr>
        <w:spacing w:line="240" w:lineRule="auto"/>
        <w:ind w:right="-483"/>
        <w:rPr>
          <w:szCs w:val="22"/>
        </w:rPr>
      </w:pPr>
      <w:r w:rsidRPr="00244B82">
        <w:rPr>
          <w:szCs w:val="22"/>
        </w:rPr>
        <w:t>Current national legislation and relevant policies and guidance affecting this service include:</w:t>
      </w:r>
    </w:p>
    <w:p w14:paraId="438AA085" w14:textId="77777777" w:rsidR="00244B82" w:rsidRPr="00244B82" w:rsidRDefault="00244B82" w:rsidP="00244B82">
      <w:pPr>
        <w:spacing w:line="240" w:lineRule="auto"/>
        <w:ind w:right="-483"/>
        <w:rPr>
          <w:b/>
          <w:szCs w:val="22"/>
        </w:rPr>
      </w:pPr>
    </w:p>
    <w:p w14:paraId="383CF605" w14:textId="77777777" w:rsidR="00244B82" w:rsidRPr="00244B82" w:rsidRDefault="00244B82" w:rsidP="00244B82">
      <w:pPr>
        <w:numPr>
          <w:ilvl w:val="0"/>
          <w:numId w:val="44"/>
        </w:numPr>
        <w:spacing w:line="240" w:lineRule="auto"/>
        <w:ind w:right="-483"/>
        <w:contextualSpacing/>
        <w:rPr>
          <w:szCs w:val="22"/>
        </w:rPr>
      </w:pPr>
      <w:r w:rsidRPr="00244B82">
        <w:rPr>
          <w:szCs w:val="22"/>
        </w:rPr>
        <w:t>Department of Health (2009) Living Well with Dementia: a National Dementia Strategy</w:t>
      </w:r>
    </w:p>
    <w:p w14:paraId="15B6E048" w14:textId="77777777" w:rsidR="00244B82" w:rsidRPr="00244B82" w:rsidRDefault="00244B82" w:rsidP="00244B82">
      <w:pPr>
        <w:numPr>
          <w:ilvl w:val="0"/>
          <w:numId w:val="44"/>
        </w:numPr>
        <w:spacing w:line="240" w:lineRule="auto"/>
        <w:ind w:right="-483"/>
        <w:contextualSpacing/>
        <w:rPr>
          <w:szCs w:val="22"/>
        </w:rPr>
      </w:pPr>
      <w:r w:rsidRPr="00244B82">
        <w:rPr>
          <w:szCs w:val="22"/>
        </w:rPr>
        <w:t>Derbyshire Dementia Equity Audit (2010)</w:t>
      </w:r>
    </w:p>
    <w:p w14:paraId="23C6E20E" w14:textId="77777777" w:rsidR="00244B82" w:rsidRPr="00244B82" w:rsidRDefault="00244B82" w:rsidP="00244B82">
      <w:pPr>
        <w:numPr>
          <w:ilvl w:val="0"/>
          <w:numId w:val="44"/>
        </w:numPr>
        <w:spacing w:line="240" w:lineRule="auto"/>
        <w:ind w:right="-483"/>
        <w:contextualSpacing/>
        <w:rPr>
          <w:szCs w:val="22"/>
        </w:rPr>
      </w:pPr>
      <w:r w:rsidRPr="00244B82">
        <w:rPr>
          <w:szCs w:val="22"/>
        </w:rPr>
        <w:t>National Dementia Declaration for England (2011)</w:t>
      </w:r>
    </w:p>
    <w:p w14:paraId="1FDAF9E5" w14:textId="77777777" w:rsidR="00244B82" w:rsidRPr="00244B82" w:rsidRDefault="00244B82" w:rsidP="00244B82">
      <w:pPr>
        <w:numPr>
          <w:ilvl w:val="0"/>
          <w:numId w:val="44"/>
        </w:numPr>
        <w:spacing w:line="240" w:lineRule="auto"/>
        <w:ind w:right="-483"/>
        <w:contextualSpacing/>
        <w:rPr>
          <w:szCs w:val="22"/>
        </w:rPr>
      </w:pPr>
      <w:r w:rsidRPr="00244B82">
        <w:rPr>
          <w:szCs w:val="22"/>
        </w:rPr>
        <w:lastRenderedPageBreak/>
        <w:t>Think Local Act Personal: Making Progress towards personalised, community-based support (2011)</w:t>
      </w:r>
    </w:p>
    <w:p w14:paraId="2EB1929F" w14:textId="77777777" w:rsidR="00244B82" w:rsidRPr="00244B82" w:rsidRDefault="00244B82" w:rsidP="00244B82">
      <w:pPr>
        <w:numPr>
          <w:ilvl w:val="0"/>
          <w:numId w:val="44"/>
        </w:numPr>
        <w:spacing w:line="240" w:lineRule="auto"/>
        <w:ind w:right="-483"/>
        <w:contextualSpacing/>
        <w:rPr>
          <w:szCs w:val="22"/>
        </w:rPr>
      </w:pPr>
      <w:r w:rsidRPr="00244B82">
        <w:rPr>
          <w:szCs w:val="22"/>
        </w:rPr>
        <w:t xml:space="preserve">NICE (2014) Dementia Care Pathway </w:t>
      </w:r>
    </w:p>
    <w:p w14:paraId="6D529BBA" w14:textId="77777777" w:rsidR="00244B82" w:rsidRPr="00244B82" w:rsidRDefault="00244B82" w:rsidP="00244B82">
      <w:pPr>
        <w:numPr>
          <w:ilvl w:val="0"/>
          <w:numId w:val="44"/>
        </w:numPr>
        <w:spacing w:line="240" w:lineRule="auto"/>
        <w:ind w:right="-483"/>
        <w:contextualSpacing/>
        <w:rPr>
          <w:szCs w:val="22"/>
        </w:rPr>
      </w:pPr>
      <w:r w:rsidRPr="00244B82">
        <w:rPr>
          <w:szCs w:val="22"/>
        </w:rPr>
        <w:t>The Dementia Toolkit (2014)</w:t>
      </w:r>
    </w:p>
    <w:p w14:paraId="152D10BB" w14:textId="77777777" w:rsidR="00244B82" w:rsidRPr="00244B82" w:rsidRDefault="00244B82" w:rsidP="00244B82">
      <w:pPr>
        <w:numPr>
          <w:ilvl w:val="0"/>
          <w:numId w:val="44"/>
        </w:numPr>
        <w:spacing w:line="240" w:lineRule="auto"/>
        <w:ind w:right="-483"/>
        <w:contextualSpacing/>
        <w:rPr>
          <w:szCs w:val="22"/>
        </w:rPr>
      </w:pPr>
      <w:r w:rsidRPr="00244B82">
        <w:rPr>
          <w:szCs w:val="22"/>
        </w:rPr>
        <w:t>Direction of Travel: Carers’ Strategy (2015-18)</w:t>
      </w:r>
    </w:p>
    <w:p w14:paraId="7CE7879C" w14:textId="77777777" w:rsidR="00244B82" w:rsidRPr="00244B82" w:rsidRDefault="00244B82" w:rsidP="00244B82">
      <w:pPr>
        <w:numPr>
          <w:ilvl w:val="0"/>
          <w:numId w:val="44"/>
        </w:numPr>
        <w:spacing w:line="240" w:lineRule="auto"/>
        <w:ind w:right="-483"/>
        <w:contextualSpacing/>
        <w:rPr>
          <w:szCs w:val="22"/>
        </w:rPr>
      </w:pPr>
      <w:r w:rsidRPr="00244B82">
        <w:rPr>
          <w:szCs w:val="22"/>
        </w:rPr>
        <w:t>Care Act (2014) – Regulations and Statutory Guidance</w:t>
      </w:r>
    </w:p>
    <w:p w14:paraId="594A55EB" w14:textId="77777777" w:rsidR="00244B82" w:rsidRPr="00244B82" w:rsidRDefault="00244B82" w:rsidP="00244B82">
      <w:pPr>
        <w:numPr>
          <w:ilvl w:val="0"/>
          <w:numId w:val="44"/>
        </w:numPr>
        <w:spacing w:line="240" w:lineRule="auto"/>
        <w:ind w:right="-483"/>
        <w:contextualSpacing/>
        <w:rPr>
          <w:bCs/>
          <w:szCs w:val="22"/>
        </w:rPr>
      </w:pPr>
      <w:r w:rsidRPr="00244B82">
        <w:rPr>
          <w:bCs/>
          <w:szCs w:val="22"/>
        </w:rPr>
        <w:t>NHS England (2015) The Well Pathway for Dementia (please see Appendix A)</w:t>
      </w:r>
    </w:p>
    <w:p w14:paraId="13CF0818" w14:textId="77777777" w:rsidR="00244B82" w:rsidRPr="00244B82" w:rsidRDefault="00244B82" w:rsidP="00244B82">
      <w:pPr>
        <w:numPr>
          <w:ilvl w:val="0"/>
          <w:numId w:val="44"/>
        </w:numPr>
        <w:spacing w:line="240" w:lineRule="auto"/>
        <w:ind w:right="-483"/>
        <w:contextualSpacing/>
        <w:rPr>
          <w:szCs w:val="22"/>
        </w:rPr>
      </w:pPr>
      <w:r w:rsidRPr="00244B82">
        <w:rPr>
          <w:szCs w:val="22"/>
        </w:rPr>
        <w:t>Prime Minister’s Challenge on Dementia for 2020 – Implementation Plan (2016)</w:t>
      </w:r>
    </w:p>
    <w:p w14:paraId="08762D88" w14:textId="77777777" w:rsidR="00244B82" w:rsidRPr="00244B82" w:rsidRDefault="00244B82" w:rsidP="00244B82">
      <w:pPr>
        <w:numPr>
          <w:ilvl w:val="0"/>
          <w:numId w:val="44"/>
        </w:numPr>
        <w:spacing w:line="240" w:lineRule="auto"/>
        <w:ind w:right="-483"/>
        <w:contextualSpacing/>
        <w:rPr>
          <w:szCs w:val="22"/>
        </w:rPr>
      </w:pPr>
      <w:r w:rsidRPr="00244B82">
        <w:rPr>
          <w:szCs w:val="22"/>
        </w:rPr>
        <w:t>Community Mental Health Framework – CMHF (2019)</w:t>
      </w:r>
    </w:p>
    <w:p w14:paraId="38BD5F59" w14:textId="77777777" w:rsidR="00244B82" w:rsidRPr="00244B82" w:rsidRDefault="00244B82" w:rsidP="00244B82">
      <w:pPr>
        <w:numPr>
          <w:ilvl w:val="0"/>
          <w:numId w:val="44"/>
        </w:numPr>
        <w:spacing w:line="240" w:lineRule="auto"/>
        <w:ind w:right="-483"/>
        <w:contextualSpacing/>
        <w:rPr>
          <w:szCs w:val="22"/>
        </w:rPr>
      </w:pPr>
      <w:r w:rsidRPr="00244B82">
        <w:rPr>
          <w:szCs w:val="22"/>
        </w:rPr>
        <w:t>Integrated Health and Social Care Systems - ICS (2021)</w:t>
      </w:r>
    </w:p>
    <w:p w14:paraId="53FFA1DD" w14:textId="77777777" w:rsidR="00244B82" w:rsidRPr="00244B82" w:rsidRDefault="00244B82" w:rsidP="00244B82">
      <w:pPr>
        <w:spacing w:line="240" w:lineRule="auto"/>
        <w:ind w:left="720" w:right="-483"/>
        <w:contextualSpacing/>
        <w:rPr>
          <w:szCs w:val="22"/>
        </w:rPr>
      </w:pPr>
    </w:p>
    <w:p w14:paraId="10F16E89" w14:textId="77777777" w:rsidR="00244B82" w:rsidRPr="00244B82" w:rsidRDefault="00244B82" w:rsidP="00244B82">
      <w:pPr>
        <w:spacing w:line="240" w:lineRule="auto"/>
        <w:ind w:right="-483"/>
        <w:contextualSpacing/>
        <w:rPr>
          <w:b/>
          <w:szCs w:val="22"/>
        </w:rPr>
      </w:pPr>
      <w:r w:rsidRPr="00244B82">
        <w:rPr>
          <w:b/>
          <w:szCs w:val="22"/>
        </w:rPr>
        <w:t>1.4</w:t>
      </w:r>
      <w:r w:rsidRPr="00244B82">
        <w:rPr>
          <w:b/>
          <w:szCs w:val="22"/>
        </w:rPr>
        <w:tab/>
        <w:t>Relevant Local Policies and Guidance and Services</w:t>
      </w:r>
    </w:p>
    <w:p w14:paraId="192A29AE" w14:textId="77777777" w:rsidR="00244B82" w:rsidRPr="00244B82" w:rsidRDefault="00244B82" w:rsidP="00244B82">
      <w:pPr>
        <w:spacing w:line="240" w:lineRule="auto"/>
        <w:ind w:left="720" w:right="-483"/>
        <w:rPr>
          <w:b/>
          <w:szCs w:val="22"/>
        </w:rPr>
      </w:pPr>
    </w:p>
    <w:p w14:paraId="018DBCA0" w14:textId="77777777" w:rsidR="00244B82" w:rsidRPr="00244B82" w:rsidRDefault="00244B82" w:rsidP="00244B82">
      <w:pPr>
        <w:autoSpaceDE w:val="0"/>
        <w:autoSpaceDN w:val="0"/>
        <w:adjustRightInd w:val="0"/>
        <w:spacing w:line="240" w:lineRule="auto"/>
        <w:ind w:left="720" w:hanging="720"/>
        <w:rPr>
          <w:rFonts w:eastAsia="Calibri"/>
          <w:szCs w:val="22"/>
        </w:rPr>
      </w:pPr>
      <w:r w:rsidRPr="00244B82">
        <w:rPr>
          <w:b/>
          <w:szCs w:val="22"/>
        </w:rPr>
        <w:t>1.4.1</w:t>
      </w:r>
      <w:r w:rsidRPr="00244B82">
        <w:rPr>
          <w:b/>
          <w:szCs w:val="22"/>
        </w:rPr>
        <w:tab/>
      </w:r>
      <w:r w:rsidRPr="00244B82">
        <w:rPr>
          <w:szCs w:val="22"/>
        </w:rPr>
        <w:t>The original Derbyshire Joint Commissioning Strategy for Dementia was produced in 2014 and ran to 2019.  The Strategy was reviewed and updated in 2020 to run to 2025 by Joined Up Care Derbyshire (JUCD) commissioning partners from Derby City and Derbyshire County Councils and the NHS to reflect the current challenges faced by people living with dementia and developments in local services.  The emphasis of the Strategy is on the Derbyshire Well Pathway for Dementia (see appendix A).</w:t>
      </w:r>
    </w:p>
    <w:p w14:paraId="3589F362" w14:textId="77777777" w:rsidR="00244B82" w:rsidRPr="00244B82" w:rsidRDefault="00244B82" w:rsidP="00244B82">
      <w:pPr>
        <w:spacing w:line="240" w:lineRule="auto"/>
        <w:ind w:left="720" w:right="-483"/>
        <w:contextualSpacing/>
        <w:rPr>
          <w:b/>
          <w:szCs w:val="22"/>
        </w:rPr>
      </w:pPr>
    </w:p>
    <w:p w14:paraId="084AC55B" w14:textId="77777777" w:rsidR="00244B82" w:rsidRPr="00244B82" w:rsidRDefault="00244B82" w:rsidP="00244B82">
      <w:pPr>
        <w:spacing w:line="240" w:lineRule="auto"/>
        <w:ind w:right="-483"/>
        <w:rPr>
          <w:b/>
          <w:szCs w:val="22"/>
        </w:rPr>
      </w:pPr>
      <w:proofErr w:type="gramStart"/>
      <w:r w:rsidRPr="00244B82">
        <w:rPr>
          <w:b/>
          <w:szCs w:val="22"/>
        </w:rPr>
        <w:t>1.4.2  Memory</w:t>
      </w:r>
      <w:proofErr w:type="gramEnd"/>
      <w:r w:rsidRPr="00244B82">
        <w:rPr>
          <w:b/>
          <w:szCs w:val="22"/>
        </w:rPr>
        <w:t xml:space="preserve"> Assessment Services (MAS)</w:t>
      </w:r>
    </w:p>
    <w:p w14:paraId="3781EF54" w14:textId="77777777" w:rsidR="00244B82" w:rsidRPr="00244B82" w:rsidRDefault="00244B82" w:rsidP="00244B82">
      <w:pPr>
        <w:spacing w:line="240" w:lineRule="auto"/>
        <w:ind w:left="720" w:right="-483" w:hanging="11"/>
        <w:rPr>
          <w:szCs w:val="22"/>
        </w:rPr>
      </w:pPr>
    </w:p>
    <w:p w14:paraId="0EC736FF" w14:textId="77777777" w:rsidR="00244B82" w:rsidRPr="00244B82" w:rsidRDefault="00244B82" w:rsidP="00244B82">
      <w:pPr>
        <w:spacing w:line="240" w:lineRule="auto"/>
        <w:ind w:left="720" w:right="-483" w:hanging="11"/>
        <w:rPr>
          <w:szCs w:val="22"/>
        </w:rPr>
      </w:pPr>
      <w:r w:rsidRPr="00244B82">
        <w:rPr>
          <w:szCs w:val="22"/>
        </w:rPr>
        <w:t xml:space="preserve">The Memory Assessment Service has been developed across Derbyshire and Derby City and is provided by Derbyshire Healthcare Foundation Trust. </w:t>
      </w:r>
      <w:r w:rsidRPr="00244B82">
        <w:rPr>
          <w:color w:val="00B050"/>
          <w:szCs w:val="22"/>
        </w:rPr>
        <w:t xml:space="preserve"> </w:t>
      </w:r>
      <w:r w:rsidRPr="00244B82">
        <w:rPr>
          <w:szCs w:val="22"/>
        </w:rPr>
        <w:t xml:space="preserve">The purpose of MAS is to provide specialist assessment, diagnose Dementia, initiate treatment and provide a care plan. </w:t>
      </w:r>
    </w:p>
    <w:p w14:paraId="0B958113" w14:textId="77777777" w:rsidR="00244B82" w:rsidRPr="00244B82" w:rsidRDefault="00244B82" w:rsidP="00244B82">
      <w:pPr>
        <w:spacing w:line="240" w:lineRule="auto"/>
        <w:ind w:left="720" w:right="-483" w:hanging="11"/>
        <w:rPr>
          <w:szCs w:val="22"/>
        </w:rPr>
      </w:pPr>
    </w:p>
    <w:p w14:paraId="01855E5E" w14:textId="77777777" w:rsidR="00244B82" w:rsidRPr="00244B82" w:rsidRDefault="00244B82" w:rsidP="00244B82">
      <w:pPr>
        <w:spacing w:line="240" w:lineRule="auto"/>
        <w:ind w:left="720" w:right="-483" w:hanging="11"/>
        <w:rPr>
          <w:szCs w:val="22"/>
        </w:rPr>
      </w:pPr>
      <w:r w:rsidRPr="00244B82">
        <w:rPr>
          <w:szCs w:val="22"/>
        </w:rPr>
        <w:t>It is expected that the Dementia Support Services will be present at the diagnostic appointments to offer immediate support and contact information following diagnosis. The Provider will be expected to liaise with the MAS service to identify the times and venues of the MAS clinics that the services will attend.</w:t>
      </w:r>
    </w:p>
    <w:p w14:paraId="7481F2EB" w14:textId="77777777" w:rsidR="00244B82" w:rsidRPr="00244B82" w:rsidRDefault="00244B82" w:rsidP="00244B82">
      <w:pPr>
        <w:spacing w:line="240" w:lineRule="auto"/>
        <w:ind w:left="720" w:right="-483" w:hanging="11"/>
        <w:rPr>
          <w:szCs w:val="22"/>
        </w:rPr>
      </w:pPr>
    </w:p>
    <w:p w14:paraId="3851191C" w14:textId="77777777" w:rsidR="00244B82" w:rsidRPr="00244B82" w:rsidRDefault="00244B82" w:rsidP="00244B82">
      <w:pPr>
        <w:spacing w:line="240" w:lineRule="auto"/>
        <w:ind w:left="720" w:right="-483" w:hanging="11"/>
        <w:rPr>
          <w:szCs w:val="22"/>
        </w:rPr>
      </w:pPr>
      <w:r w:rsidRPr="00244B82">
        <w:rPr>
          <w:szCs w:val="22"/>
        </w:rPr>
        <w:t xml:space="preserve">The Providers of the Dementia Support Services will need to be flexible in their approach to supporting MAS Clinics, as venues and localities may be subject to change through developments of Memory Assessment services. </w:t>
      </w:r>
    </w:p>
    <w:p w14:paraId="1A3D103B" w14:textId="77777777" w:rsidR="00244B82" w:rsidRPr="00244B82" w:rsidRDefault="00244B82" w:rsidP="00244B82">
      <w:pPr>
        <w:numPr>
          <w:ilvl w:val="12"/>
          <w:numId w:val="0"/>
        </w:numPr>
        <w:spacing w:line="240" w:lineRule="auto"/>
        <w:ind w:right="-613"/>
        <w:rPr>
          <w:b/>
          <w:color w:val="FF0000"/>
          <w:szCs w:val="22"/>
        </w:rPr>
      </w:pPr>
    </w:p>
    <w:p w14:paraId="33A45EBB" w14:textId="77777777" w:rsidR="00244B82" w:rsidRPr="00244B82" w:rsidRDefault="00244B82" w:rsidP="00244B82">
      <w:pPr>
        <w:numPr>
          <w:ilvl w:val="12"/>
          <w:numId w:val="0"/>
        </w:numPr>
        <w:spacing w:line="240" w:lineRule="auto"/>
        <w:ind w:right="-613"/>
        <w:rPr>
          <w:b/>
          <w:szCs w:val="22"/>
        </w:rPr>
      </w:pPr>
      <w:proofErr w:type="gramStart"/>
      <w:r w:rsidRPr="00244B82">
        <w:rPr>
          <w:b/>
          <w:szCs w:val="22"/>
        </w:rPr>
        <w:t>1.4.3  Living</w:t>
      </w:r>
      <w:proofErr w:type="gramEnd"/>
      <w:r w:rsidRPr="00244B82">
        <w:rPr>
          <w:b/>
          <w:szCs w:val="22"/>
        </w:rPr>
        <w:t xml:space="preserve"> Well Programme</w:t>
      </w:r>
    </w:p>
    <w:p w14:paraId="43D307B9" w14:textId="77777777" w:rsidR="00244B82" w:rsidRPr="00244B82" w:rsidRDefault="00244B82" w:rsidP="00244B82">
      <w:pPr>
        <w:numPr>
          <w:ilvl w:val="12"/>
          <w:numId w:val="0"/>
        </w:numPr>
        <w:spacing w:line="240" w:lineRule="auto"/>
        <w:ind w:right="-613"/>
        <w:rPr>
          <w:b/>
          <w:szCs w:val="22"/>
        </w:rPr>
      </w:pPr>
    </w:p>
    <w:p w14:paraId="11DC0B3E" w14:textId="77777777" w:rsidR="00244B82" w:rsidRPr="00244B82" w:rsidRDefault="00244B82" w:rsidP="00244B82">
      <w:pPr>
        <w:numPr>
          <w:ilvl w:val="12"/>
          <w:numId w:val="0"/>
        </w:numPr>
        <w:spacing w:line="240" w:lineRule="auto"/>
        <w:ind w:left="720" w:right="-613"/>
        <w:rPr>
          <w:szCs w:val="22"/>
        </w:rPr>
      </w:pPr>
      <w:r w:rsidRPr="00244B82">
        <w:rPr>
          <w:szCs w:val="22"/>
        </w:rPr>
        <w:t>The programme has been developed by Registered Clinicians to impart information, provide Clients with strategies and education to support them to live well with Dementia. This programme is provided by both Derbyshire Healthcare Foundation Trust and Derbyshire Community Health Services.</w:t>
      </w:r>
    </w:p>
    <w:p w14:paraId="41A8047E" w14:textId="77777777" w:rsidR="00244B82" w:rsidRPr="00244B82" w:rsidRDefault="00244B82" w:rsidP="00244B82">
      <w:pPr>
        <w:numPr>
          <w:ilvl w:val="12"/>
          <w:numId w:val="0"/>
        </w:numPr>
        <w:spacing w:line="240" w:lineRule="auto"/>
        <w:ind w:left="720" w:right="-613"/>
        <w:rPr>
          <w:szCs w:val="22"/>
        </w:rPr>
      </w:pPr>
    </w:p>
    <w:p w14:paraId="65C12DBD" w14:textId="77777777" w:rsidR="00244B82" w:rsidRPr="00244B82" w:rsidRDefault="00244B82" w:rsidP="00244B82">
      <w:pPr>
        <w:numPr>
          <w:ilvl w:val="12"/>
          <w:numId w:val="0"/>
        </w:numPr>
        <w:spacing w:line="240" w:lineRule="auto"/>
        <w:ind w:left="720" w:right="-613"/>
        <w:rPr>
          <w:szCs w:val="22"/>
        </w:rPr>
      </w:pPr>
      <w:r w:rsidRPr="00244B82">
        <w:rPr>
          <w:b/>
          <w:szCs w:val="22"/>
        </w:rPr>
        <w:t>Appendix C</w:t>
      </w:r>
      <w:r w:rsidRPr="00244B82">
        <w:rPr>
          <w:szCs w:val="22"/>
        </w:rPr>
        <w:t xml:space="preserve"> gives detail of the Living Well programme content and provision.</w:t>
      </w:r>
    </w:p>
    <w:p w14:paraId="3F048EF1" w14:textId="294B965B" w:rsidR="00244B82" w:rsidRDefault="00244B82" w:rsidP="00244B82">
      <w:pPr>
        <w:spacing w:line="240" w:lineRule="auto"/>
        <w:rPr>
          <w:szCs w:val="22"/>
        </w:rPr>
      </w:pPr>
    </w:p>
    <w:p w14:paraId="648FCB57" w14:textId="77777777" w:rsidR="003739DB" w:rsidRDefault="003739DB" w:rsidP="00244B82">
      <w:pPr>
        <w:spacing w:line="240" w:lineRule="auto"/>
        <w:ind w:right="-483"/>
        <w:rPr>
          <w:b/>
          <w:caps/>
          <w:szCs w:val="22"/>
        </w:rPr>
      </w:pPr>
    </w:p>
    <w:p w14:paraId="60108929" w14:textId="77777777" w:rsidR="003739DB" w:rsidRDefault="003739DB" w:rsidP="00244B82">
      <w:pPr>
        <w:spacing w:line="240" w:lineRule="auto"/>
        <w:ind w:right="-483"/>
        <w:rPr>
          <w:b/>
          <w:caps/>
          <w:szCs w:val="22"/>
        </w:rPr>
      </w:pPr>
    </w:p>
    <w:p w14:paraId="1C904D36" w14:textId="77777777" w:rsidR="003739DB" w:rsidRDefault="003739DB" w:rsidP="00244B82">
      <w:pPr>
        <w:spacing w:line="240" w:lineRule="auto"/>
        <w:ind w:right="-483"/>
        <w:rPr>
          <w:b/>
          <w:caps/>
          <w:szCs w:val="22"/>
        </w:rPr>
      </w:pPr>
    </w:p>
    <w:p w14:paraId="0818FC9A" w14:textId="756AC83A" w:rsidR="00244B82" w:rsidRPr="00244B82" w:rsidRDefault="00244B82" w:rsidP="00244B82">
      <w:pPr>
        <w:spacing w:line="240" w:lineRule="auto"/>
        <w:ind w:right="-483"/>
        <w:rPr>
          <w:b/>
          <w:caps/>
          <w:szCs w:val="22"/>
        </w:rPr>
      </w:pPr>
      <w:r w:rsidRPr="00244B82">
        <w:rPr>
          <w:b/>
          <w:caps/>
          <w:szCs w:val="22"/>
        </w:rPr>
        <w:lastRenderedPageBreak/>
        <w:t xml:space="preserve">2. </w:t>
      </w:r>
      <w:r w:rsidRPr="00244B82">
        <w:rPr>
          <w:b/>
          <w:caps/>
          <w:szCs w:val="22"/>
        </w:rPr>
        <w:tab/>
        <w:t>Aim of Service</w:t>
      </w:r>
    </w:p>
    <w:p w14:paraId="740A7A2D" w14:textId="77777777" w:rsidR="003739DB" w:rsidRDefault="003739DB" w:rsidP="00244B82">
      <w:pPr>
        <w:spacing w:line="240" w:lineRule="auto"/>
        <w:ind w:left="709" w:right="-187" w:hanging="709"/>
        <w:rPr>
          <w:szCs w:val="22"/>
        </w:rPr>
      </w:pPr>
    </w:p>
    <w:p w14:paraId="17E5CCB2" w14:textId="66EED912" w:rsidR="00244B82" w:rsidRPr="00244B82" w:rsidRDefault="00244B82" w:rsidP="00244B82">
      <w:pPr>
        <w:spacing w:line="240" w:lineRule="auto"/>
        <w:ind w:left="709" w:right="-187" w:hanging="709"/>
        <w:rPr>
          <w:szCs w:val="22"/>
        </w:rPr>
      </w:pPr>
      <w:r w:rsidRPr="00244B82">
        <w:rPr>
          <w:szCs w:val="22"/>
        </w:rPr>
        <w:t>2.1</w:t>
      </w:r>
      <w:r w:rsidRPr="00244B82">
        <w:rPr>
          <w:szCs w:val="22"/>
        </w:rPr>
        <w:tab/>
        <w:t>The aim of this service is to enable easy access to appropriate information and advice for individuals with Dementia and their carer(s), to develop a range of activity-based groups and to facilitate peer support networks for people with Dementia and their carers in all areas of Derby City.</w:t>
      </w:r>
    </w:p>
    <w:p w14:paraId="65EA7AB7" w14:textId="77777777" w:rsidR="00244B82" w:rsidRPr="00244B82" w:rsidRDefault="00244B82" w:rsidP="00244B82">
      <w:pPr>
        <w:spacing w:line="240" w:lineRule="auto"/>
        <w:ind w:left="709" w:hanging="709"/>
        <w:rPr>
          <w:szCs w:val="22"/>
        </w:rPr>
      </w:pPr>
    </w:p>
    <w:p w14:paraId="6F72A534" w14:textId="77777777" w:rsidR="00244B82" w:rsidRPr="00244B82" w:rsidRDefault="00244B82" w:rsidP="00244B82">
      <w:pPr>
        <w:spacing w:line="240" w:lineRule="auto"/>
        <w:ind w:right="-483"/>
        <w:rPr>
          <w:b/>
          <w:caps/>
          <w:szCs w:val="22"/>
        </w:rPr>
      </w:pPr>
      <w:r w:rsidRPr="00244B82">
        <w:rPr>
          <w:b/>
          <w:caps/>
          <w:szCs w:val="22"/>
        </w:rPr>
        <w:t>3</w:t>
      </w:r>
      <w:r w:rsidRPr="00244B82">
        <w:rPr>
          <w:b/>
          <w:caps/>
          <w:szCs w:val="22"/>
        </w:rPr>
        <w:tab/>
      </w:r>
      <w:proofErr w:type="gramStart"/>
      <w:r w:rsidRPr="00244B82">
        <w:rPr>
          <w:b/>
          <w:caps/>
          <w:szCs w:val="22"/>
        </w:rPr>
        <w:t>Approach</w:t>
      </w:r>
      <w:proofErr w:type="gramEnd"/>
    </w:p>
    <w:p w14:paraId="1C38BD38" w14:textId="77777777" w:rsidR="00244B82" w:rsidRPr="00244B82" w:rsidRDefault="00244B82" w:rsidP="00244B82">
      <w:pPr>
        <w:widowControl w:val="0"/>
        <w:spacing w:line="240" w:lineRule="auto"/>
        <w:rPr>
          <w:szCs w:val="22"/>
        </w:rPr>
      </w:pPr>
    </w:p>
    <w:p w14:paraId="47BFD49A" w14:textId="77777777" w:rsidR="00244B82" w:rsidRPr="00244B82" w:rsidRDefault="00244B82" w:rsidP="00244B82">
      <w:pPr>
        <w:widowControl w:val="0"/>
        <w:spacing w:line="240" w:lineRule="auto"/>
        <w:rPr>
          <w:szCs w:val="22"/>
        </w:rPr>
      </w:pPr>
      <w:r w:rsidRPr="00244B82">
        <w:rPr>
          <w:szCs w:val="22"/>
        </w:rPr>
        <w:t>3.1   The Provider will:</w:t>
      </w:r>
    </w:p>
    <w:p w14:paraId="254BE7D2" w14:textId="77777777" w:rsidR="00244B82" w:rsidRPr="00244B82" w:rsidRDefault="00244B82" w:rsidP="00244B82">
      <w:pPr>
        <w:widowControl w:val="0"/>
        <w:spacing w:line="240" w:lineRule="auto"/>
        <w:rPr>
          <w:szCs w:val="22"/>
        </w:rPr>
      </w:pPr>
    </w:p>
    <w:p w14:paraId="6C092EE4" w14:textId="77777777" w:rsidR="00244B82" w:rsidRPr="00244B82" w:rsidRDefault="00244B82" w:rsidP="00244B82">
      <w:pPr>
        <w:widowControl w:val="0"/>
        <w:numPr>
          <w:ilvl w:val="0"/>
          <w:numId w:val="31"/>
        </w:numPr>
        <w:tabs>
          <w:tab w:val="left" w:pos="540"/>
        </w:tabs>
        <w:spacing w:line="240" w:lineRule="auto"/>
        <w:ind w:left="540" w:hanging="432"/>
        <w:rPr>
          <w:szCs w:val="22"/>
        </w:rPr>
      </w:pPr>
      <w:r w:rsidRPr="00244B82">
        <w:rPr>
          <w:szCs w:val="22"/>
        </w:rPr>
        <w:t>Seek continuous improvement to best utilise the resources available and by finding more efficient ways of developing the service.</w:t>
      </w:r>
    </w:p>
    <w:p w14:paraId="3758C53C" w14:textId="77777777" w:rsidR="00244B82" w:rsidRPr="00244B82" w:rsidRDefault="00244B82" w:rsidP="00244B82">
      <w:pPr>
        <w:widowControl w:val="0"/>
        <w:numPr>
          <w:ilvl w:val="0"/>
          <w:numId w:val="31"/>
        </w:numPr>
        <w:tabs>
          <w:tab w:val="num" w:pos="567"/>
        </w:tabs>
        <w:spacing w:line="240" w:lineRule="auto"/>
        <w:ind w:left="567" w:hanging="425"/>
        <w:contextualSpacing/>
        <w:rPr>
          <w:szCs w:val="22"/>
        </w:rPr>
      </w:pPr>
      <w:r w:rsidRPr="00244B82">
        <w:rPr>
          <w:szCs w:val="22"/>
        </w:rPr>
        <w:t xml:space="preserve">The Provider will work in partnership with relevant statutory, voluntary and independent sector agencies. </w:t>
      </w:r>
    </w:p>
    <w:p w14:paraId="6393518E" w14:textId="77777777" w:rsidR="00244B82" w:rsidRPr="00244B82" w:rsidRDefault="00244B82" w:rsidP="00244B82">
      <w:pPr>
        <w:widowControl w:val="0"/>
        <w:numPr>
          <w:ilvl w:val="0"/>
          <w:numId w:val="31"/>
        </w:numPr>
        <w:tabs>
          <w:tab w:val="left" w:pos="540"/>
        </w:tabs>
        <w:spacing w:line="240" w:lineRule="auto"/>
        <w:ind w:left="540" w:hanging="432"/>
        <w:rPr>
          <w:szCs w:val="22"/>
        </w:rPr>
      </w:pPr>
      <w:r w:rsidRPr="00244B82">
        <w:rPr>
          <w:szCs w:val="22"/>
        </w:rPr>
        <w:t>Work to a contract which is flexible enough to reflect changing needs, priorities and lessons learnt, and which encourages client participation.</w:t>
      </w:r>
    </w:p>
    <w:p w14:paraId="25ACAEB9" w14:textId="77777777" w:rsidR="00244B82" w:rsidRPr="00244B82" w:rsidRDefault="00244B82" w:rsidP="00244B82">
      <w:pPr>
        <w:widowControl w:val="0"/>
        <w:numPr>
          <w:ilvl w:val="0"/>
          <w:numId w:val="31"/>
        </w:numPr>
        <w:tabs>
          <w:tab w:val="left" w:pos="540"/>
        </w:tabs>
        <w:spacing w:line="240" w:lineRule="auto"/>
        <w:ind w:left="540" w:hanging="432"/>
        <w:rPr>
          <w:szCs w:val="22"/>
        </w:rPr>
      </w:pPr>
      <w:r w:rsidRPr="00244B82">
        <w:rPr>
          <w:szCs w:val="22"/>
        </w:rPr>
        <w:t>Form strong links with key partners in the wider health and social care network.</w:t>
      </w:r>
    </w:p>
    <w:p w14:paraId="6CB7A587" w14:textId="77777777" w:rsidR="00244B82" w:rsidRPr="00244B82" w:rsidRDefault="00244B82" w:rsidP="00244B82">
      <w:pPr>
        <w:widowControl w:val="0"/>
        <w:numPr>
          <w:ilvl w:val="0"/>
          <w:numId w:val="31"/>
        </w:numPr>
        <w:tabs>
          <w:tab w:val="left" w:pos="540"/>
        </w:tabs>
        <w:spacing w:line="240" w:lineRule="auto"/>
        <w:ind w:left="540" w:hanging="432"/>
        <w:rPr>
          <w:szCs w:val="22"/>
        </w:rPr>
      </w:pPr>
      <w:r w:rsidRPr="00244B82">
        <w:rPr>
          <w:szCs w:val="22"/>
        </w:rPr>
        <w:t>Utilise public health resources to understand the fluctuating needs of the local populations in order to adapt provision to meet these needs</w:t>
      </w:r>
    </w:p>
    <w:p w14:paraId="5C562055" w14:textId="77777777" w:rsidR="00244B82" w:rsidRPr="00244B82" w:rsidRDefault="00244B82" w:rsidP="00244B82">
      <w:pPr>
        <w:widowControl w:val="0"/>
        <w:numPr>
          <w:ilvl w:val="0"/>
          <w:numId w:val="31"/>
        </w:numPr>
        <w:tabs>
          <w:tab w:val="left" w:pos="540"/>
        </w:tabs>
        <w:spacing w:line="240" w:lineRule="auto"/>
        <w:ind w:left="567" w:right="-482" w:hanging="432"/>
        <w:rPr>
          <w:szCs w:val="22"/>
        </w:rPr>
      </w:pPr>
      <w:r w:rsidRPr="00244B82">
        <w:rPr>
          <w:szCs w:val="22"/>
        </w:rPr>
        <w:t xml:space="preserve">Work closely with the Memory Assessment Services to provide information and advice following diagnosis including the provision of </w:t>
      </w:r>
      <w:proofErr w:type="gramStart"/>
      <w:r w:rsidRPr="00244B82">
        <w:rPr>
          <w:szCs w:val="22"/>
        </w:rPr>
        <w:t>face to face</w:t>
      </w:r>
      <w:proofErr w:type="gramEnd"/>
      <w:r w:rsidRPr="00244B82">
        <w:rPr>
          <w:szCs w:val="22"/>
        </w:rPr>
        <w:t xml:space="preserve"> information.</w:t>
      </w:r>
    </w:p>
    <w:p w14:paraId="6F23331E" w14:textId="77777777" w:rsidR="00244B82" w:rsidRPr="00244B82" w:rsidRDefault="00244B82" w:rsidP="00244B82">
      <w:pPr>
        <w:widowControl w:val="0"/>
        <w:numPr>
          <w:ilvl w:val="0"/>
          <w:numId w:val="31"/>
        </w:numPr>
        <w:tabs>
          <w:tab w:val="left" w:pos="540"/>
        </w:tabs>
        <w:spacing w:line="240" w:lineRule="auto"/>
        <w:ind w:left="567" w:right="-482" w:hanging="432"/>
        <w:rPr>
          <w:szCs w:val="22"/>
        </w:rPr>
      </w:pPr>
      <w:r w:rsidRPr="00244B82">
        <w:rPr>
          <w:szCs w:val="22"/>
        </w:rPr>
        <w:t>The Provider will involve Clients and their families in planning and evaluating the services provided.</w:t>
      </w:r>
    </w:p>
    <w:p w14:paraId="346D08B9" w14:textId="77777777" w:rsidR="00244B82" w:rsidRPr="00244B82" w:rsidRDefault="00244B82" w:rsidP="00244B82">
      <w:pPr>
        <w:widowControl w:val="0"/>
        <w:numPr>
          <w:ilvl w:val="0"/>
          <w:numId w:val="31"/>
        </w:numPr>
        <w:tabs>
          <w:tab w:val="left" w:pos="540"/>
        </w:tabs>
        <w:spacing w:line="240" w:lineRule="auto"/>
        <w:ind w:left="567" w:right="-482" w:hanging="432"/>
        <w:rPr>
          <w:szCs w:val="22"/>
        </w:rPr>
      </w:pPr>
      <w:r w:rsidRPr="00244B82">
        <w:rPr>
          <w:szCs w:val="22"/>
        </w:rPr>
        <w:t>The Provider will support the Commissioners in working with Clients and other stakeholders to develop services for people with Dementia and their carers.</w:t>
      </w:r>
    </w:p>
    <w:p w14:paraId="55F480BD" w14:textId="77777777" w:rsidR="00244B82" w:rsidRPr="00244B82" w:rsidRDefault="00244B82" w:rsidP="00244B82">
      <w:pPr>
        <w:spacing w:line="240" w:lineRule="auto"/>
        <w:ind w:right="-483"/>
        <w:rPr>
          <w:szCs w:val="22"/>
        </w:rPr>
      </w:pPr>
    </w:p>
    <w:p w14:paraId="79A0D23E" w14:textId="77777777" w:rsidR="00244B82" w:rsidRPr="00244B82" w:rsidRDefault="00244B82" w:rsidP="00244B82">
      <w:pPr>
        <w:spacing w:line="240" w:lineRule="auto"/>
        <w:ind w:right="-482"/>
        <w:rPr>
          <w:b/>
          <w:caps/>
          <w:szCs w:val="22"/>
        </w:rPr>
      </w:pPr>
      <w:r w:rsidRPr="00244B82">
        <w:rPr>
          <w:b/>
          <w:caps/>
          <w:szCs w:val="22"/>
        </w:rPr>
        <w:t xml:space="preserve">4 </w:t>
      </w:r>
      <w:r w:rsidRPr="00244B82">
        <w:rPr>
          <w:b/>
          <w:caps/>
          <w:szCs w:val="22"/>
        </w:rPr>
        <w:tab/>
        <w:t>Service Objectives</w:t>
      </w:r>
    </w:p>
    <w:p w14:paraId="29AE878A" w14:textId="77777777" w:rsidR="00244B82" w:rsidRPr="00244B82" w:rsidRDefault="00244B82" w:rsidP="00244B82">
      <w:pPr>
        <w:spacing w:line="240" w:lineRule="auto"/>
        <w:ind w:left="357" w:right="-482"/>
        <w:rPr>
          <w:b/>
          <w:caps/>
          <w:szCs w:val="22"/>
        </w:rPr>
      </w:pPr>
    </w:p>
    <w:p w14:paraId="27928C15" w14:textId="77777777" w:rsidR="00244B82" w:rsidRPr="00244B82" w:rsidRDefault="00244B82" w:rsidP="00244B82">
      <w:pPr>
        <w:spacing w:line="240" w:lineRule="auto"/>
        <w:rPr>
          <w:szCs w:val="22"/>
        </w:rPr>
      </w:pPr>
      <w:r w:rsidRPr="00244B82">
        <w:rPr>
          <w:szCs w:val="22"/>
        </w:rPr>
        <w:t xml:space="preserve">4.1 </w:t>
      </w:r>
      <w:r w:rsidRPr="00244B82">
        <w:rPr>
          <w:szCs w:val="22"/>
        </w:rPr>
        <w:tab/>
        <w:t>To provide easily accessible information for people who are experiencing memory loss and people who are living with Dementia and their carer(s).</w:t>
      </w:r>
    </w:p>
    <w:p w14:paraId="3C14B807" w14:textId="77777777" w:rsidR="00244B82" w:rsidRPr="00244B82" w:rsidRDefault="00244B82" w:rsidP="00244B82">
      <w:pPr>
        <w:spacing w:line="240" w:lineRule="auto"/>
        <w:rPr>
          <w:szCs w:val="22"/>
        </w:rPr>
      </w:pPr>
    </w:p>
    <w:p w14:paraId="01E4B971" w14:textId="77777777" w:rsidR="00244B82" w:rsidRPr="00244B82" w:rsidRDefault="00244B82" w:rsidP="00244B82">
      <w:pPr>
        <w:spacing w:line="240" w:lineRule="auto"/>
        <w:rPr>
          <w:szCs w:val="22"/>
        </w:rPr>
      </w:pPr>
      <w:r w:rsidRPr="00244B82">
        <w:rPr>
          <w:szCs w:val="22"/>
        </w:rPr>
        <w:t xml:space="preserve">4.2 </w:t>
      </w:r>
      <w:r w:rsidRPr="00244B82">
        <w:rPr>
          <w:szCs w:val="22"/>
        </w:rPr>
        <w:tab/>
        <w:t>To enable people to live well with Dementia and remain living in their own homes and communities for as long as possible.</w:t>
      </w:r>
    </w:p>
    <w:p w14:paraId="3EAACFCF" w14:textId="77777777" w:rsidR="00244B82" w:rsidRPr="00244B82" w:rsidRDefault="00244B82" w:rsidP="00244B82">
      <w:pPr>
        <w:spacing w:line="240" w:lineRule="auto"/>
        <w:rPr>
          <w:szCs w:val="22"/>
        </w:rPr>
      </w:pPr>
    </w:p>
    <w:p w14:paraId="39F3150A" w14:textId="77777777" w:rsidR="00244B82" w:rsidRPr="00244B82" w:rsidRDefault="00244B82" w:rsidP="00244B82">
      <w:pPr>
        <w:spacing w:line="240" w:lineRule="auto"/>
        <w:rPr>
          <w:szCs w:val="22"/>
        </w:rPr>
      </w:pPr>
      <w:r w:rsidRPr="00244B82">
        <w:rPr>
          <w:szCs w:val="22"/>
        </w:rPr>
        <w:t xml:space="preserve">4.3 </w:t>
      </w:r>
      <w:r w:rsidRPr="00244B82">
        <w:rPr>
          <w:szCs w:val="22"/>
        </w:rPr>
        <w:tab/>
        <w:t>To reduce social isolation for people with Dementia and their carers by providing opportunities to access peer and carer support in their local area.</w:t>
      </w:r>
    </w:p>
    <w:p w14:paraId="3D7AED23" w14:textId="77777777" w:rsidR="00244B82" w:rsidRPr="00244B82" w:rsidRDefault="00244B82" w:rsidP="00244B82">
      <w:pPr>
        <w:spacing w:line="240" w:lineRule="auto"/>
        <w:rPr>
          <w:szCs w:val="22"/>
        </w:rPr>
      </w:pPr>
    </w:p>
    <w:p w14:paraId="2FE81CA6" w14:textId="77777777" w:rsidR="00244B82" w:rsidRPr="00244B82" w:rsidRDefault="00244B82" w:rsidP="00244B82">
      <w:pPr>
        <w:spacing w:line="240" w:lineRule="auto"/>
        <w:rPr>
          <w:szCs w:val="22"/>
        </w:rPr>
      </w:pPr>
      <w:r w:rsidRPr="00244B82">
        <w:rPr>
          <w:szCs w:val="22"/>
        </w:rPr>
        <w:t xml:space="preserve">4.4 </w:t>
      </w:r>
      <w:r w:rsidRPr="00244B82">
        <w:rPr>
          <w:szCs w:val="22"/>
        </w:rPr>
        <w:tab/>
        <w:t>To advise and signpost people with Dementia and their carer(s) to access support options at diagnosis and throughout the Dementia pathway.</w:t>
      </w:r>
    </w:p>
    <w:p w14:paraId="769FEA56" w14:textId="77777777" w:rsidR="00244B82" w:rsidRPr="00244B82" w:rsidRDefault="00244B82" w:rsidP="00244B82">
      <w:pPr>
        <w:spacing w:line="240" w:lineRule="auto"/>
        <w:rPr>
          <w:szCs w:val="22"/>
        </w:rPr>
      </w:pPr>
    </w:p>
    <w:p w14:paraId="6FEDE3DE" w14:textId="77777777" w:rsidR="00244B82" w:rsidRPr="00244B82" w:rsidRDefault="00244B82" w:rsidP="00244B82">
      <w:pPr>
        <w:spacing w:line="240" w:lineRule="auto"/>
        <w:rPr>
          <w:szCs w:val="22"/>
        </w:rPr>
      </w:pPr>
      <w:r w:rsidRPr="00244B82">
        <w:rPr>
          <w:szCs w:val="22"/>
        </w:rPr>
        <w:t>4.5</w:t>
      </w:r>
      <w:r w:rsidRPr="00244B82">
        <w:rPr>
          <w:szCs w:val="22"/>
        </w:rPr>
        <w:tab/>
        <w:t>To increase access for currently under-represented groups including different ethnic communities, young onset Dementia, people with sensory impairments and those with a learning disability.</w:t>
      </w:r>
    </w:p>
    <w:p w14:paraId="144BBAF4" w14:textId="77777777" w:rsidR="00244B82" w:rsidRPr="00244B82" w:rsidRDefault="00244B82" w:rsidP="00244B82">
      <w:pPr>
        <w:spacing w:line="240" w:lineRule="auto"/>
        <w:rPr>
          <w:szCs w:val="22"/>
        </w:rPr>
      </w:pPr>
    </w:p>
    <w:p w14:paraId="384FED7F" w14:textId="77777777" w:rsidR="00244B82" w:rsidRPr="00244B82" w:rsidRDefault="00244B82" w:rsidP="00244B82">
      <w:pPr>
        <w:spacing w:line="240" w:lineRule="auto"/>
        <w:rPr>
          <w:szCs w:val="22"/>
        </w:rPr>
      </w:pPr>
      <w:proofErr w:type="gramStart"/>
      <w:r w:rsidRPr="00244B82">
        <w:rPr>
          <w:szCs w:val="22"/>
        </w:rPr>
        <w:t xml:space="preserve">4.6  </w:t>
      </w:r>
      <w:r w:rsidRPr="00244B82">
        <w:rPr>
          <w:szCs w:val="22"/>
        </w:rPr>
        <w:tab/>
      </w:r>
      <w:proofErr w:type="gramEnd"/>
      <w:r w:rsidRPr="00244B82">
        <w:rPr>
          <w:szCs w:val="22"/>
        </w:rPr>
        <w:t>To provide advice and practical support for people with Dementia and their carer(s) to support their independence e.g. welfare benefits support.</w:t>
      </w:r>
    </w:p>
    <w:p w14:paraId="6D56E638" w14:textId="77777777" w:rsidR="00244B82" w:rsidRPr="00244B82" w:rsidRDefault="00244B82" w:rsidP="00244B82">
      <w:pPr>
        <w:spacing w:line="240" w:lineRule="auto"/>
        <w:rPr>
          <w:szCs w:val="22"/>
        </w:rPr>
      </w:pPr>
    </w:p>
    <w:p w14:paraId="39CADE51" w14:textId="77777777" w:rsidR="00244B82" w:rsidRPr="00244B82" w:rsidRDefault="00244B82" w:rsidP="00244B82">
      <w:pPr>
        <w:spacing w:line="240" w:lineRule="auto"/>
        <w:rPr>
          <w:szCs w:val="22"/>
        </w:rPr>
      </w:pPr>
      <w:r w:rsidRPr="00244B82">
        <w:rPr>
          <w:szCs w:val="22"/>
        </w:rPr>
        <w:t xml:space="preserve">4.7 </w:t>
      </w:r>
      <w:r w:rsidRPr="00244B82">
        <w:rPr>
          <w:szCs w:val="22"/>
        </w:rPr>
        <w:tab/>
        <w:t>To increase the knowledge of carers by providing specific information to develop their confidence and resilience.</w:t>
      </w:r>
    </w:p>
    <w:p w14:paraId="36BF9986" w14:textId="77777777" w:rsidR="00244B82" w:rsidRPr="00244B82" w:rsidRDefault="00244B82" w:rsidP="00244B82">
      <w:pPr>
        <w:spacing w:line="240" w:lineRule="auto"/>
        <w:rPr>
          <w:szCs w:val="22"/>
        </w:rPr>
      </w:pPr>
    </w:p>
    <w:p w14:paraId="6F718A2F" w14:textId="77777777" w:rsidR="00244B82" w:rsidRPr="00244B82" w:rsidRDefault="00244B82" w:rsidP="00244B82">
      <w:pPr>
        <w:spacing w:line="240" w:lineRule="auto"/>
        <w:rPr>
          <w:szCs w:val="22"/>
        </w:rPr>
      </w:pPr>
      <w:r w:rsidRPr="00244B82">
        <w:rPr>
          <w:szCs w:val="22"/>
        </w:rPr>
        <w:t xml:space="preserve">4.8 </w:t>
      </w:r>
      <w:r w:rsidRPr="00244B82">
        <w:rPr>
          <w:szCs w:val="22"/>
        </w:rPr>
        <w:tab/>
        <w:t>To actively promote partnership working and co-ordination between services for people with Dementia and their carer(s).</w:t>
      </w:r>
    </w:p>
    <w:p w14:paraId="71CF2B7A" w14:textId="77777777" w:rsidR="00244B82" w:rsidRPr="00244B82" w:rsidRDefault="00244B82" w:rsidP="00244B82">
      <w:pPr>
        <w:spacing w:line="240" w:lineRule="auto"/>
        <w:rPr>
          <w:szCs w:val="22"/>
        </w:rPr>
      </w:pPr>
    </w:p>
    <w:p w14:paraId="33C3D1A5" w14:textId="77777777" w:rsidR="00244B82" w:rsidRPr="00244B82" w:rsidRDefault="00244B82" w:rsidP="00244B82">
      <w:pPr>
        <w:spacing w:line="240" w:lineRule="auto"/>
        <w:rPr>
          <w:szCs w:val="22"/>
        </w:rPr>
      </w:pPr>
      <w:r w:rsidRPr="00244B82">
        <w:rPr>
          <w:szCs w:val="22"/>
        </w:rPr>
        <w:t xml:space="preserve">4.9 </w:t>
      </w:r>
      <w:r w:rsidRPr="00244B82">
        <w:rPr>
          <w:szCs w:val="22"/>
        </w:rPr>
        <w:tab/>
        <w:t>To work flexibility and innovatively to ensure on-going support as required throughout the duration of the Dementia pathway.</w:t>
      </w:r>
    </w:p>
    <w:p w14:paraId="7A4E7730" w14:textId="77777777" w:rsidR="00244B82" w:rsidRPr="00244B82" w:rsidRDefault="00244B82" w:rsidP="00244B82">
      <w:pPr>
        <w:spacing w:line="240" w:lineRule="auto"/>
        <w:rPr>
          <w:szCs w:val="22"/>
        </w:rPr>
      </w:pPr>
    </w:p>
    <w:p w14:paraId="2F3F5AE2" w14:textId="77777777" w:rsidR="00244B82" w:rsidRPr="00244B82" w:rsidRDefault="00244B82" w:rsidP="00244B82">
      <w:pPr>
        <w:spacing w:line="240" w:lineRule="auto"/>
        <w:rPr>
          <w:szCs w:val="22"/>
        </w:rPr>
      </w:pPr>
      <w:r w:rsidRPr="00244B82">
        <w:rPr>
          <w:szCs w:val="22"/>
        </w:rPr>
        <w:t xml:space="preserve">4.10 </w:t>
      </w:r>
      <w:r w:rsidRPr="00244B82">
        <w:rPr>
          <w:szCs w:val="22"/>
        </w:rPr>
        <w:tab/>
        <w:t>To ensure an open-door policy is maintained so Clients can access the service at any time for further support when they need it most.</w:t>
      </w:r>
    </w:p>
    <w:p w14:paraId="2C8E600D" w14:textId="77777777" w:rsidR="00244B82" w:rsidRPr="00244B82" w:rsidRDefault="00244B82" w:rsidP="00244B82">
      <w:pPr>
        <w:spacing w:line="240" w:lineRule="auto"/>
        <w:ind w:left="720"/>
        <w:rPr>
          <w:szCs w:val="22"/>
        </w:rPr>
      </w:pPr>
    </w:p>
    <w:p w14:paraId="595D0E87" w14:textId="77777777" w:rsidR="00244B82" w:rsidRPr="00244B82" w:rsidRDefault="00244B82" w:rsidP="00244B82">
      <w:pPr>
        <w:spacing w:line="240" w:lineRule="auto"/>
        <w:ind w:right="-482"/>
        <w:rPr>
          <w:b/>
          <w:caps/>
          <w:szCs w:val="22"/>
        </w:rPr>
      </w:pPr>
      <w:r w:rsidRPr="00244B82">
        <w:rPr>
          <w:b/>
          <w:caps/>
          <w:szCs w:val="22"/>
        </w:rPr>
        <w:t xml:space="preserve">5 </w:t>
      </w:r>
      <w:r w:rsidRPr="00244B82">
        <w:rPr>
          <w:b/>
          <w:caps/>
          <w:szCs w:val="22"/>
        </w:rPr>
        <w:tab/>
      </w:r>
      <w:proofErr w:type="gramStart"/>
      <w:r w:rsidRPr="00244B82">
        <w:rPr>
          <w:b/>
          <w:caps/>
          <w:szCs w:val="22"/>
        </w:rPr>
        <w:t>Scope</w:t>
      </w:r>
      <w:proofErr w:type="gramEnd"/>
      <w:r w:rsidRPr="00244B82">
        <w:rPr>
          <w:b/>
          <w:caps/>
          <w:szCs w:val="22"/>
        </w:rPr>
        <w:t xml:space="preserve"> of Service</w:t>
      </w:r>
    </w:p>
    <w:p w14:paraId="62033A9D" w14:textId="77777777" w:rsidR="00244B82" w:rsidRPr="00244B82" w:rsidRDefault="00244B82" w:rsidP="00244B82">
      <w:pPr>
        <w:spacing w:line="240" w:lineRule="auto"/>
        <w:ind w:left="360" w:right="-482"/>
        <w:rPr>
          <w:b/>
          <w:szCs w:val="22"/>
        </w:rPr>
      </w:pPr>
    </w:p>
    <w:p w14:paraId="30EC969E" w14:textId="77777777" w:rsidR="00244B82" w:rsidRPr="00244B82" w:rsidRDefault="00244B82" w:rsidP="00244B82">
      <w:pPr>
        <w:spacing w:line="240" w:lineRule="auto"/>
        <w:ind w:right="-482"/>
        <w:rPr>
          <w:szCs w:val="22"/>
          <w:u w:val="single"/>
        </w:rPr>
      </w:pPr>
      <w:r w:rsidRPr="00244B82">
        <w:rPr>
          <w:b/>
          <w:szCs w:val="22"/>
        </w:rPr>
        <w:t>5.1</w:t>
      </w:r>
      <w:r w:rsidRPr="00244B82">
        <w:rPr>
          <w:szCs w:val="22"/>
        </w:rPr>
        <w:tab/>
      </w:r>
      <w:r w:rsidRPr="00244B82">
        <w:rPr>
          <w:b/>
          <w:szCs w:val="22"/>
        </w:rPr>
        <w:t>Clients</w:t>
      </w:r>
    </w:p>
    <w:p w14:paraId="7F5AEF5B" w14:textId="77777777" w:rsidR="00244B82" w:rsidRPr="00244B82" w:rsidRDefault="00244B82" w:rsidP="00244B82">
      <w:pPr>
        <w:spacing w:line="240" w:lineRule="auto"/>
        <w:rPr>
          <w:rFonts w:eastAsia="Calibri"/>
          <w:szCs w:val="22"/>
        </w:rPr>
      </w:pPr>
    </w:p>
    <w:p w14:paraId="5E9D6C98" w14:textId="77777777" w:rsidR="00244B82" w:rsidRPr="00244B82" w:rsidRDefault="00244B82" w:rsidP="00244B82">
      <w:pPr>
        <w:spacing w:line="240" w:lineRule="auto"/>
        <w:rPr>
          <w:rFonts w:eastAsia="Calibri"/>
          <w:szCs w:val="22"/>
        </w:rPr>
      </w:pPr>
      <w:r w:rsidRPr="00244B82">
        <w:rPr>
          <w:rFonts w:eastAsia="Calibri"/>
          <w:szCs w:val="22"/>
        </w:rPr>
        <w:t>5.1.1</w:t>
      </w:r>
      <w:r w:rsidRPr="00244B82">
        <w:rPr>
          <w:rFonts w:eastAsia="Calibri"/>
          <w:szCs w:val="22"/>
        </w:rPr>
        <w:tab/>
        <w:t>Clients are defined as those who meet one of the following criteria:</w:t>
      </w:r>
    </w:p>
    <w:p w14:paraId="585BEAD8" w14:textId="77777777" w:rsidR="00244B82" w:rsidRPr="00244B82" w:rsidRDefault="00244B82" w:rsidP="00244B82">
      <w:pPr>
        <w:numPr>
          <w:ilvl w:val="0"/>
          <w:numId w:val="32"/>
        </w:numPr>
        <w:spacing w:line="240" w:lineRule="auto"/>
        <w:rPr>
          <w:rFonts w:eastAsia="Calibri"/>
          <w:szCs w:val="22"/>
        </w:rPr>
      </w:pPr>
      <w:r w:rsidRPr="00244B82">
        <w:rPr>
          <w:rFonts w:eastAsia="Calibri"/>
          <w:szCs w:val="22"/>
        </w:rPr>
        <w:t xml:space="preserve">has Dementia or </w:t>
      </w:r>
    </w:p>
    <w:p w14:paraId="594D4253" w14:textId="77777777" w:rsidR="00244B82" w:rsidRPr="00244B82" w:rsidRDefault="00244B82" w:rsidP="00244B82">
      <w:pPr>
        <w:numPr>
          <w:ilvl w:val="0"/>
          <w:numId w:val="32"/>
        </w:numPr>
        <w:spacing w:line="240" w:lineRule="auto"/>
        <w:rPr>
          <w:rFonts w:eastAsia="Calibri"/>
          <w:szCs w:val="22"/>
        </w:rPr>
      </w:pPr>
      <w:r w:rsidRPr="00244B82">
        <w:rPr>
          <w:rFonts w:eastAsia="Calibri"/>
          <w:szCs w:val="22"/>
        </w:rPr>
        <w:t>has concerns about their memory</w:t>
      </w:r>
    </w:p>
    <w:p w14:paraId="03F64C8A" w14:textId="77777777" w:rsidR="00244B82" w:rsidRPr="00244B82" w:rsidRDefault="00244B82" w:rsidP="00244B82">
      <w:pPr>
        <w:numPr>
          <w:ilvl w:val="0"/>
          <w:numId w:val="32"/>
        </w:numPr>
        <w:spacing w:line="240" w:lineRule="auto"/>
        <w:rPr>
          <w:rFonts w:eastAsia="Calibri"/>
          <w:szCs w:val="22"/>
        </w:rPr>
      </w:pPr>
      <w:r w:rsidRPr="00244B82">
        <w:rPr>
          <w:rFonts w:eastAsia="Calibri"/>
          <w:szCs w:val="22"/>
        </w:rPr>
        <w:t>is a carer / family member of the above</w:t>
      </w:r>
    </w:p>
    <w:p w14:paraId="1AE2EA34" w14:textId="77777777" w:rsidR="00244B82" w:rsidRPr="00244B82" w:rsidRDefault="00244B82" w:rsidP="00244B82">
      <w:pPr>
        <w:spacing w:line="240" w:lineRule="auto"/>
        <w:rPr>
          <w:rFonts w:eastAsia="Calibri"/>
          <w:szCs w:val="22"/>
        </w:rPr>
      </w:pPr>
    </w:p>
    <w:p w14:paraId="0E3F9CD8" w14:textId="77777777" w:rsidR="00244B82" w:rsidRPr="00244B82" w:rsidRDefault="00244B82" w:rsidP="00244B82">
      <w:pPr>
        <w:numPr>
          <w:ilvl w:val="2"/>
          <w:numId w:val="69"/>
        </w:numPr>
        <w:spacing w:line="240" w:lineRule="auto"/>
        <w:rPr>
          <w:rFonts w:eastAsia="Calibri"/>
          <w:szCs w:val="22"/>
        </w:rPr>
      </w:pPr>
      <w:r w:rsidRPr="00244B82">
        <w:rPr>
          <w:rFonts w:eastAsia="Calibri"/>
          <w:szCs w:val="22"/>
        </w:rPr>
        <w:t xml:space="preserve">Clients must be a resident of Derby City and/or registered with a GP belonging to Derby and Derbyshire Clinical Commissioning Group (CCGs or is a </w:t>
      </w:r>
      <w:proofErr w:type="spellStart"/>
      <w:r w:rsidRPr="00244B82">
        <w:rPr>
          <w:rFonts w:eastAsia="Calibri"/>
          <w:szCs w:val="22"/>
        </w:rPr>
        <w:t>carer</w:t>
      </w:r>
      <w:proofErr w:type="spellEnd"/>
      <w:r w:rsidRPr="00244B82">
        <w:rPr>
          <w:rFonts w:eastAsia="Calibri"/>
          <w:szCs w:val="22"/>
        </w:rPr>
        <w:t xml:space="preserve"> of someone registered to a GP belonging to the CCG).</w:t>
      </w:r>
    </w:p>
    <w:p w14:paraId="3970B6AD" w14:textId="77777777" w:rsidR="00244B82" w:rsidRPr="00244B82" w:rsidRDefault="00244B82" w:rsidP="00244B82">
      <w:pPr>
        <w:spacing w:line="240" w:lineRule="auto"/>
        <w:ind w:left="720"/>
        <w:rPr>
          <w:rFonts w:eastAsia="Calibri"/>
          <w:szCs w:val="22"/>
        </w:rPr>
      </w:pPr>
    </w:p>
    <w:p w14:paraId="341CEB22" w14:textId="77777777" w:rsidR="00244B82" w:rsidRPr="00244B82" w:rsidRDefault="00244B82" w:rsidP="00244B82">
      <w:pPr>
        <w:spacing w:line="240" w:lineRule="auto"/>
        <w:rPr>
          <w:rFonts w:eastAsia="Calibri"/>
          <w:szCs w:val="22"/>
        </w:rPr>
      </w:pPr>
      <w:r w:rsidRPr="00244B82">
        <w:rPr>
          <w:rFonts w:eastAsia="Calibri"/>
          <w:szCs w:val="22"/>
        </w:rPr>
        <w:t>5.1.3</w:t>
      </w:r>
      <w:r w:rsidRPr="00244B82">
        <w:rPr>
          <w:rFonts w:eastAsia="Calibri"/>
          <w:szCs w:val="22"/>
        </w:rPr>
        <w:tab/>
        <w:t>The service will be accessible to and suitable for all sections of the community including people:</w:t>
      </w:r>
    </w:p>
    <w:p w14:paraId="54753A7D" w14:textId="77777777" w:rsidR="00244B82" w:rsidRPr="00244B82" w:rsidRDefault="00244B82" w:rsidP="00244B82">
      <w:pPr>
        <w:spacing w:line="240" w:lineRule="auto"/>
        <w:rPr>
          <w:rFonts w:eastAsia="Calibri"/>
          <w:szCs w:val="22"/>
        </w:rPr>
      </w:pPr>
    </w:p>
    <w:p w14:paraId="30519DA9" w14:textId="77777777" w:rsidR="00244B82" w:rsidRPr="00244B82" w:rsidRDefault="00244B82" w:rsidP="00244B82">
      <w:pPr>
        <w:numPr>
          <w:ilvl w:val="0"/>
          <w:numId w:val="33"/>
        </w:numPr>
        <w:spacing w:line="240" w:lineRule="auto"/>
        <w:rPr>
          <w:szCs w:val="22"/>
        </w:rPr>
      </w:pPr>
      <w:r w:rsidRPr="00244B82">
        <w:rPr>
          <w:szCs w:val="22"/>
        </w:rPr>
        <w:t xml:space="preserve">who are physically frail or </w:t>
      </w:r>
      <w:proofErr w:type="gramStart"/>
      <w:r w:rsidRPr="00244B82">
        <w:rPr>
          <w:szCs w:val="22"/>
        </w:rPr>
        <w:t>disabled</w:t>
      </w:r>
      <w:proofErr w:type="gramEnd"/>
    </w:p>
    <w:p w14:paraId="461A247A" w14:textId="77777777" w:rsidR="00244B82" w:rsidRPr="00244B82" w:rsidRDefault="00244B82" w:rsidP="00244B82">
      <w:pPr>
        <w:numPr>
          <w:ilvl w:val="0"/>
          <w:numId w:val="33"/>
        </w:numPr>
        <w:spacing w:line="240" w:lineRule="auto"/>
        <w:rPr>
          <w:szCs w:val="22"/>
        </w:rPr>
      </w:pPr>
      <w:r w:rsidRPr="00244B82">
        <w:rPr>
          <w:szCs w:val="22"/>
        </w:rPr>
        <w:t>of all ages, including people with young onset Dementia</w:t>
      </w:r>
    </w:p>
    <w:p w14:paraId="73F62C1E" w14:textId="77777777" w:rsidR="00244B82" w:rsidRPr="00244B82" w:rsidRDefault="00244B82" w:rsidP="00244B82">
      <w:pPr>
        <w:numPr>
          <w:ilvl w:val="0"/>
          <w:numId w:val="33"/>
        </w:numPr>
        <w:spacing w:line="240" w:lineRule="auto"/>
        <w:rPr>
          <w:szCs w:val="22"/>
        </w:rPr>
      </w:pPr>
      <w:r w:rsidRPr="00244B82">
        <w:rPr>
          <w:szCs w:val="22"/>
        </w:rPr>
        <w:t xml:space="preserve">who have other mental or physical health </w:t>
      </w:r>
      <w:proofErr w:type="gramStart"/>
      <w:r w:rsidRPr="00244B82">
        <w:rPr>
          <w:szCs w:val="22"/>
        </w:rPr>
        <w:t>problems</w:t>
      </w:r>
      <w:proofErr w:type="gramEnd"/>
      <w:r w:rsidRPr="00244B82">
        <w:rPr>
          <w:szCs w:val="22"/>
        </w:rPr>
        <w:t xml:space="preserve"> </w:t>
      </w:r>
    </w:p>
    <w:p w14:paraId="460765E5" w14:textId="77777777" w:rsidR="00244B82" w:rsidRPr="00244B82" w:rsidRDefault="00244B82" w:rsidP="00244B82">
      <w:pPr>
        <w:numPr>
          <w:ilvl w:val="0"/>
          <w:numId w:val="33"/>
        </w:numPr>
        <w:spacing w:line="240" w:lineRule="auto"/>
        <w:rPr>
          <w:szCs w:val="22"/>
        </w:rPr>
      </w:pPr>
      <w:r w:rsidRPr="00244B82">
        <w:rPr>
          <w:szCs w:val="22"/>
        </w:rPr>
        <w:t xml:space="preserve">who have a Learning Disability and/or with Downs </w:t>
      </w:r>
      <w:proofErr w:type="gramStart"/>
      <w:r w:rsidRPr="00244B82">
        <w:rPr>
          <w:szCs w:val="22"/>
        </w:rPr>
        <w:t>Syndrome</w:t>
      </w:r>
      <w:proofErr w:type="gramEnd"/>
      <w:r w:rsidRPr="00244B82">
        <w:rPr>
          <w:szCs w:val="22"/>
        </w:rPr>
        <w:t xml:space="preserve"> </w:t>
      </w:r>
    </w:p>
    <w:p w14:paraId="24DCEAB8" w14:textId="77777777" w:rsidR="00244B82" w:rsidRPr="00244B82" w:rsidRDefault="00244B82" w:rsidP="00244B82">
      <w:pPr>
        <w:numPr>
          <w:ilvl w:val="0"/>
          <w:numId w:val="33"/>
        </w:numPr>
        <w:spacing w:line="240" w:lineRule="auto"/>
        <w:rPr>
          <w:rFonts w:eastAsia="Calibri"/>
          <w:szCs w:val="22"/>
        </w:rPr>
      </w:pPr>
      <w:r w:rsidRPr="00244B82">
        <w:rPr>
          <w:rFonts w:eastAsia="Calibri"/>
          <w:szCs w:val="22"/>
        </w:rPr>
        <w:t>of all ethnicities and should be sensitive to cultural needs of the different groups</w:t>
      </w:r>
    </w:p>
    <w:p w14:paraId="4A25573B" w14:textId="77777777" w:rsidR="00244B82" w:rsidRPr="00244B82" w:rsidRDefault="00244B82" w:rsidP="00244B82">
      <w:pPr>
        <w:numPr>
          <w:ilvl w:val="0"/>
          <w:numId w:val="33"/>
        </w:numPr>
        <w:spacing w:line="240" w:lineRule="auto"/>
        <w:rPr>
          <w:rFonts w:eastAsia="Calibri"/>
          <w:szCs w:val="22"/>
        </w:rPr>
      </w:pPr>
      <w:r w:rsidRPr="00244B82">
        <w:rPr>
          <w:rFonts w:eastAsia="Calibri"/>
          <w:szCs w:val="22"/>
        </w:rPr>
        <w:t xml:space="preserve">from other sections of the community who are identified as having difficulty accessing local services </w:t>
      </w:r>
    </w:p>
    <w:p w14:paraId="159049BA" w14:textId="77777777" w:rsidR="00244B82" w:rsidRPr="00244B82" w:rsidRDefault="00244B82" w:rsidP="00244B82">
      <w:pPr>
        <w:spacing w:line="240" w:lineRule="auto"/>
        <w:rPr>
          <w:rFonts w:eastAsia="Calibri"/>
          <w:szCs w:val="22"/>
        </w:rPr>
      </w:pPr>
    </w:p>
    <w:p w14:paraId="5B692F7F" w14:textId="77777777" w:rsidR="00244B82" w:rsidRPr="00244B82" w:rsidRDefault="00244B82" w:rsidP="00244B82">
      <w:pPr>
        <w:spacing w:line="240" w:lineRule="auto"/>
        <w:rPr>
          <w:rFonts w:eastAsia="Calibri"/>
          <w:szCs w:val="22"/>
        </w:rPr>
      </w:pPr>
      <w:r w:rsidRPr="00244B82">
        <w:rPr>
          <w:rFonts w:eastAsia="Calibri"/>
          <w:szCs w:val="22"/>
        </w:rPr>
        <w:t>5.1.4</w:t>
      </w:r>
      <w:r w:rsidRPr="00244B82">
        <w:rPr>
          <w:rFonts w:eastAsia="Calibri"/>
          <w:szCs w:val="22"/>
        </w:rPr>
        <w:tab/>
        <w:t>The Commissioners reserve the right to alter these components in light of future requirements. In addition the Commissioners will consider alternative proposals from the Provider during the life of the contact where they can evidence that these could better meet the outcomes.</w:t>
      </w:r>
    </w:p>
    <w:p w14:paraId="6D500D8D" w14:textId="1F30725C" w:rsidR="00244B82" w:rsidRDefault="00244B82" w:rsidP="00244B82">
      <w:pPr>
        <w:spacing w:line="240" w:lineRule="auto"/>
        <w:ind w:left="360" w:right="-482"/>
        <w:rPr>
          <w:szCs w:val="22"/>
        </w:rPr>
      </w:pPr>
    </w:p>
    <w:p w14:paraId="3324C213" w14:textId="77777777" w:rsidR="00244B82" w:rsidRPr="00244B82" w:rsidRDefault="00244B82" w:rsidP="00244B82">
      <w:pPr>
        <w:numPr>
          <w:ilvl w:val="1"/>
          <w:numId w:val="67"/>
        </w:numPr>
        <w:spacing w:line="240" w:lineRule="auto"/>
        <w:ind w:right="-483"/>
        <w:contextualSpacing/>
        <w:rPr>
          <w:szCs w:val="22"/>
          <w:u w:val="single"/>
        </w:rPr>
      </w:pPr>
      <w:r w:rsidRPr="00244B82">
        <w:rPr>
          <w:b/>
          <w:szCs w:val="22"/>
        </w:rPr>
        <w:tab/>
        <w:t>Operational Hours</w:t>
      </w:r>
    </w:p>
    <w:p w14:paraId="7EDA5B74" w14:textId="77777777" w:rsidR="00C35C37" w:rsidRDefault="00C35C37" w:rsidP="00244B82">
      <w:pPr>
        <w:spacing w:line="240" w:lineRule="auto"/>
        <w:rPr>
          <w:rFonts w:eastAsia="Calibri"/>
          <w:szCs w:val="22"/>
        </w:rPr>
      </w:pPr>
    </w:p>
    <w:p w14:paraId="4BFAD6BB" w14:textId="3C616131" w:rsidR="00244B82" w:rsidRPr="00244B82" w:rsidRDefault="00C35C37" w:rsidP="00244B82">
      <w:pPr>
        <w:spacing w:line="240" w:lineRule="auto"/>
        <w:rPr>
          <w:rFonts w:eastAsia="Calibri"/>
          <w:szCs w:val="22"/>
        </w:rPr>
      </w:pPr>
      <w:r>
        <w:rPr>
          <w:rFonts w:eastAsia="Calibri"/>
          <w:szCs w:val="22"/>
        </w:rPr>
        <w:t>5</w:t>
      </w:r>
      <w:r w:rsidR="00244B82" w:rsidRPr="00244B82">
        <w:rPr>
          <w:rFonts w:eastAsia="Calibri"/>
          <w:szCs w:val="22"/>
        </w:rPr>
        <w:t xml:space="preserve">.2.1 </w:t>
      </w:r>
      <w:r w:rsidR="00244B82" w:rsidRPr="00244B82">
        <w:rPr>
          <w:rFonts w:eastAsia="Calibri"/>
          <w:szCs w:val="22"/>
        </w:rPr>
        <w:tab/>
        <w:t xml:space="preserve">The service will be delivered at a time which meets the needs of people with Dementia and carers (see also section 8). Consideration should be given to timing of services so that it provides ease of access for working people with Dementia and carers. The Provider will be </w:t>
      </w:r>
      <w:r w:rsidR="00244B82" w:rsidRPr="00244B82">
        <w:rPr>
          <w:rFonts w:eastAsia="Calibri"/>
          <w:szCs w:val="22"/>
        </w:rPr>
        <w:lastRenderedPageBreak/>
        <w:t>required to demonstrate that the service is flexible to meet the needs of working Clients.  This may include evening and weekend working.</w:t>
      </w:r>
    </w:p>
    <w:p w14:paraId="710CA99C" w14:textId="77777777" w:rsidR="00244B82" w:rsidRPr="00244B82" w:rsidRDefault="00244B82" w:rsidP="00244B82">
      <w:pPr>
        <w:spacing w:line="240" w:lineRule="auto"/>
        <w:ind w:left="720"/>
        <w:rPr>
          <w:rFonts w:eastAsia="Calibri"/>
          <w:szCs w:val="22"/>
        </w:rPr>
      </w:pPr>
    </w:p>
    <w:p w14:paraId="0DD3B22C" w14:textId="77777777" w:rsidR="00244B82" w:rsidRPr="00244B82" w:rsidRDefault="00244B82" w:rsidP="00244B82">
      <w:pPr>
        <w:spacing w:line="240" w:lineRule="auto"/>
        <w:rPr>
          <w:rFonts w:eastAsia="Calibri"/>
          <w:szCs w:val="22"/>
        </w:rPr>
      </w:pPr>
      <w:r w:rsidRPr="00244B82">
        <w:rPr>
          <w:rFonts w:eastAsia="Calibri"/>
          <w:szCs w:val="22"/>
        </w:rPr>
        <w:t>5.2.2</w:t>
      </w:r>
      <w:r w:rsidRPr="00244B82">
        <w:rPr>
          <w:rFonts w:eastAsia="Calibri"/>
          <w:szCs w:val="22"/>
        </w:rPr>
        <w:tab/>
        <w:t>The Provider must work in partnership with Memory Assessment Services (MAS) to ensure that post diagnostic advice and information is provided by a Dementia Adviser at Memory Assessment clinics.</w:t>
      </w:r>
    </w:p>
    <w:p w14:paraId="0D66F610" w14:textId="77777777" w:rsidR="00244B82" w:rsidRPr="00244B82" w:rsidRDefault="00244B82" w:rsidP="00244B82">
      <w:pPr>
        <w:spacing w:line="240" w:lineRule="auto"/>
        <w:ind w:left="720"/>
        <w:rPr>
          <w:rFonts w:eastAsia="Calibri"/>
          <w:szCs w:val="22"/>
        </w:rPr>
      </w:pPr>
    </w:p>
    <w:p w14:paraId="41FA8081" w14:textId="77777777" w:rsidR="00244B82" w:rsidRPr="00244B82" w:rsidRDefault="00244B82" w:rsidP="00244B82">
      <w:pPr>
        <w:spacing w:line="240" w:lineRule="auto"/>
        <w:rPr>
          <w:rFonts w:eastAsia="Calibri"/>
          <w:szCs w:val="22"/>
        </w:rPr>
      </w:pPr>
      <w:r w:rsidRPr="00244B82">
        <w:rPr>
          <w:rFonts w:eastAsia="Calibri"/>
          <w:szCs w:val="22"/>
        </w:rPr>
        <w:t xml:space="preserve">5.2.3 </w:t>
      </w:r>
      <w:r w:rsidRPr="00244B82">
        <w:rPr>
          <w:rFonts w:eastAsia="Calibri"/>
          <w:szCs w:val="22"/>
        </w:rPr>
        <w:tab/>
        <w:t>The Provider will need to ensure continuity of service provision including during holiday periods.</w:t>
      </w:r>
    </w:p>
    <w:p w14:paraId="4220B3A6" w14:textId="77777777" w:rsidR="00244B82" w:rsidRPr="00244B82" w:rsidRDefault="00244B82" w:rsidP="00244B82">
      <w:pPr>
        <w:spacing w:line="240" w:lineRule="auto"/>
        <w:ind w:left="720"/>
        <w:rPr>
          <w:rFonts w:eastAsia="Calibri"/>
          <w:szCs w:val="22"/>
        </w:rPr>
      </w:pPr>
    </w:p>
    <w:p w14:paraId="7B98B886" w14:textId="77777777" w:rsidR="00244B82" w:rsidRPr="00244B82" w:rsidRDefault="00244B82" w:rsidP="00244B82">
      <w:pPr>
        <w:numPr>
          <w:ilvl w:val="1"/>
          <w:numId w:val="67"/>
        </w:numPr>
        <w:spacing w:line="240" w:lineRule="auto"/>
        <w:ind w:right="-483"/>
        <w:contextualSpacing/>
        <w:rPr>
          <w:szCs w:val="22"/>
          <w:u w:val="single"/>
        </w:rPr>
      </w:pPr>
      <w:r w:rsidRPr="00244B82">
        <w:rPr>
          <w:b/>
          <w:szCs w:val="22"/>
        </w:rPr>
        <w:tab/>
        <w:t>Referrals</w:t>
      </w:r>
    </w:p>
    <w:p w14:paraId="2CEBE8FD" w14:textId="77777777" w:rsidR="00244B82" w:rsidRPr="00244B82" w:rsidRDefault="00244B82" w:rsidP="00244B82">
      <w:pPr>
        <w:spacing w:line="240" w:lineRule="auto"/>
        <w:ind w:left="360" w:right="-483"/>
        <w:contextualSpacing/>
        <w:rPr>
          <w:b/>
          <w:szCs w:val="22"/>
        </w:rPr>
      </w:pPr>
    </w:p>
    <w:p w14:paraId="7155F292" w14:textId="77777777" w:rsidR="00244B82" w:rsidRPr="00244B82" w:rsidRDefault="00244B82" w:rsidP="00244B82">
      <w:pPr>
        <w:spacing w:line="240" w:lineRule="auto"/>
        <w:ind w:left="720" w:hanging="720"/>
        <w:contextualSpacing/>
        <w:rPr>
          <w:szCs w:val="22"/>
        </w:rPr>
      </w:pPr>
      <w:r w:rsidRPr="00244B82">
        <w:rPr>
          <w:szCs w:val="22"/>
        </w:rPr>
        <w:t xml:space="preserve">5.3.1 </w:t>
      </w:r>
      <w:r w:rsidRPr="00244B82">
        <w:rPr>
          <w:szCs w:val="22"/>
        </w:rPr>
        <w:tab/>
        <w:t xml:space="preserve">At the point of diagnosis, people with Dementia will be offered referral to the Dementia Support Service by the Memory Assessment Service. </w:t>
      </w:r>
    </w:p>
    <w:p w14:paraId="0947C1E1" w14:textId="77777777" w:rsidR="00244B82" w:rsidRPr="00244B82" w:rsidRDefault="00244B82" w:rsidP="00244B82">
      <w:pPr>
        <w:spacing w:line="240" w:lineRule="auto"/>
        <w:ind w:left="720"/>
        <w:contextualSpacing/>
        <w:rPr>
          <w:szCs w:val="22"/>
        </w:rPr>
      </w:pPr>
    </w:p>
    <w:p w14:paraId="20E58B83" w14:textId="77777777" w:rsidR="00244B82" w:rsidRPr="00244B82" w:rsidRDefault="00244B82" w:rsidP="00244B82">
      <w:pPr>
        <w:spacing w:line="240" w:lineRule="auto"/>
        <w:ind w:left="720" w:hanging="720"/>
        <w:contextualSpacing/>
        <w:rPr>
          <w:szCs w:val="22"/>
        </w:rPr>
      </w:pPr>
      <w:r w:rsidRPr="00244B82">
        <w:rPr>
          <w:szCs w:val="22"/>
        </w:rPr>
        <w:t xml:space="preserve">5.3.2 </w:t>
      </w:r>
      <w:r w:rsidRPr="00244B82">
        <w:rPr>
          <w:szCs w:val="22"/>
        </w:rPr>
        <w:tab/>
        <w:t>Referrals will also be accepted from a range of statutory or voluntary organisations, primary or secondary care or by self-referral for people who are worried about their memory, before or after diagnosis.</w:t>
      </w:r>
    </w:p>
    <w:p w14:paraId="2125F1F7" w14:textId="77777777" w:rsidR="00244B82" w:rsidRPr="00244B82" w:rsidRDefault="00244B82" w:rsidP="00244B82">
      <w:pPr>
        <w:spacing w:line="240" w:lineRule="auto"/>
        <w:ind w:left="720"/>
        <w:contextualSpacing/>
        <w:rPr>
          <w:szCs w:val="22"/>
        </w:rPr>
      </w:pPr>
    </w:p>
    <w:p w14:paraId="47C04E3F" w14:textId="77777777" w:rsidR="00244B82" w:rsidRPr="00244B82" w:rsidRDefault="00244B82" w:rsidP="00244B82">
      <w:pPr>
        <w:spacing w:line="240" w:lineRule="auto"/>
        <w:ind w:left="720" w:hanging="720"/>
        <w:contextualSpacing/>
        <w:rPr>
          <w:szCs w:val="22"/>
        </w:rPr>
      </w:pPr>
      <w:r w:rsidRPr="00244B82">
        <w:rPr>
          <w:szCs w:val="22"/>
        </w:rPr>
        <w:t xml:space="preserve">5.3.3 </w:t>
      </w:r>
      <w:r w:rsidRPr="00244B82">
        <w:rPr>
          <w:szCs w:val="22"/>
        </w:rPr>
        <w:tab/>
        <w:t>The Provider will develop a referral form which records appropriate information to help identify more complex cases.</w:t>
      </w:r>
    </w:p>
    <w:p w14:paraId="3786A599" w14:textId="77777777" w:rsidR="00244B82" w:rsidRPr="00244B82" w:rsidRDefault="00244B82" w:rsidP="00244B82">
      <w:pPr>
        <w:spacing w:line="240" w:lineRule="auto"/>
        <w:ind w:left="720"/>
        <w:contextualSpacing/>
        <w:rPr>
          <w:szCs w:val="22"/>
        </w:rPr>
      </w:pPr>
    </w:p>
    <w:p w14:paraId="438BA8D6" w14:textId="77777777" w:rsidR="00244B82" w:rsidRPr="00244B82" w:rsidRDefault="00244B82" w:rsidP="00244B82">
      <w:pPr>
        <w:numPr>
          <w:ilvl w:val="2"/>
          <w:numId w:val="68"/>
        </w:numPr>
        <w:spacing w:line="240" w:lineRule="auto"/>
        <w:contextualSpacing/>
        <w:rPr>
          <w:szCs w:val="22"/>
        </w:rPr>
      </w:pPr>
      <w:r w:rsidRPr="00244B82">
        <w:rPr>
          <w:szCs w:val="22"/>
        </w:rPr>
        <w:t xml:space="preserve">The Provider should respond to all referrals within 72 hours. </w:t>
      </w:r>
    </w:p>
    <w:p w14:paraId="5FD8F3CE" w14:textId="77777777" w:rsidR="00244B82" w:rsidRPr="00244B82" w:rsidRDefault="00244B82" w:rsidP="00244B82">
      <w:pPr>
        <w:spacing w:line="240" w:lineRule="auto"/>
        <w:ind w:left="720"/>
        <w:contextualSpacing/>
        <w:rPr>
          <w:szCs w:val="22"/>
        </w:rPr>
      </w:pPr>
    </w:p>
    <w:p w14:paraId="210E0C6A" w14:textId="77777777" w:rsidR="00244B82" w:rsidRPr="00244B82" w:rsidRDefault="00244B82" w:rsidP="00244B82">
      <w:pPr>
        <w:spacing w:line="240" w:lineRule="auto"/>
        <w:ind w:left="720" w:hanging="720"/>
        <w:contextualSpacing/>
        <w:rPr>
          <w:szCs w:val="22"/>
        </w:rPr>
      </w:pPr>
      <w:r w:rsidRPr="00244B82">
        <w:rPr>
          <w:szCs w:val="22"/>
        </w:rPr>
        <w:t xml:space="preserve">5.3.5 </w:t>
      </w:r>
      <w:r w:rsidRPr="00244B82">
        <w:rPr>
          <w:szCs w:val="22"/>
        </w:rPr>
        <w:tab/>
        <w:t>The Provider will see Clients within 10 Business Days from the time of the referral. It is expected that the Provider will operate a triage system whereby referrals are prioritised according to need. The Provider will agree details of triage arrangements and follow up arrangements with the Commissioners prior to the Service commencing.</w:t>
      </w:r>
    </w:p>
    <w:p w14:paraId="32FF0B89" w14:textId="77777777" w:rsidR="00244B82" w:rsidRPr="00244B82" w:rsidRDefault="00244B82" w:rsidP="00244B82">
      <w:pPr>
        <w:spacing w:line="240" w:lineRule="auto"/>
        <w:ind w:left="720"/>
        <w:contextualSpacing/>
        <w:rPr>
          <w:szCs w:val="22"/>
        </w:rPr>
      </w:pPr>
    </w:p>
    <w:p w14:paraId="7D6A561D" w14:textId="77777777" w:rsidR="00244B82" w:rsidRPr="00244B82" w:rsidRDefault="00244B82" w:rsidP="00244B82">
      <w:pPr>
        <w:spacing w:line="240" w:lineRule="auto"/>
        <w:ind w:left="720" w:hanging="720"/>
        <w:contextualSpacing/>
        <w:rPr>
          <w:szCs w:val="22"/>
        </w:rPr>
      </w:pPr>
      <w:r w:rsidRPr="00244B82">
        <w:rPr>
          <w:szCs w:val="22"/>
        </w:rPr>
        <w:t xml:space="preserve">5.3.6 </w:t>
      </w:r>
      <w:r w:rsidRPr="00244B82">
        <w:rPr>
          <w:szCs w:val="22"/>
        </w:rPr>
        <w:tab/>
        <w:t>The Provider will only refuse a referral if it clearly does not meet the criteria set out in section 7.1. The Provider must respond to the referrer in writing explaining their reasons and offer signposting to more appropriate services.</w:t>
      </w:r>
    </w:p>
    <w:p w14:paraId="7376A472" w14:textId="77777777" w:rsidR="00244B82" w:rsidRPr="00244B82" w:rsidRDefault="00244B82" w:rsidP="00244B82">
      <w:pPr>
        <w:spacing w:line="240" w:lineRule="auto"/>
        <w:ind w:left="720"/>
        <w:contextualSpacing/>
        <w:rPr>
          <w:szCs w:val="22"/>
        </w:rPr>
      </w:pPr>
    </w:p>
    <w:p w14:paraId="298FAAD1" w14:textId="77777777" w:rsidR="00244B82" w:rsidRPr="00244B82" w:rsidRDefault="00244B82" w:rsidP="00244B82">
      <w:pPr>
        <w:spacing w:line="240" w:lineRule="auto"/>
        <w:rPr>
          <w:rFonts w:eastAsia="Calibri"/>
          <w:szCs w:val="22"/>
        </w:rPr>
      </w:pPr>
      <w:r w:rsidRPr="00244B82">
        <w:rPr>
          <w:rFonts w:eastAsia="Calibri"/>
          <w:szCs w:val="22"/>
        </w:rPr>
        <w:t xml:space="preserve">5.3.7 </w:t>
      </w:r>
      <w:r w:rsidRPr="00244B82">
        <w:rPr>
          <w:rFonts w:eastAsia="Calibri"/>
          <w:szCs w:val="22"/>
        </w:rPr>
        <w:tab/>
        <w:t>If the client declines the service, they will be offered the opportunity to receive local periodic updates about the service so they can keep in touch.</w:t>
      </w:r>
    </w:p>
    <w:p w14:paraId="0798E214" w14:textId="77777777" w:rsidR="00244B82" w:rsidRPr="00244B82" w:rsidRDefault="00244B82" w:rsidP="00244B82">
      <w:pPr>
        <w:spacing w:line="240" w:lineRule="auto"/>
        <w:ind w:left="720"/>
        <w:contextualSpacing/>
        <w:rPr>
          <w:szCs w:val="22"/>
        </w:rPr>
      </w:pPr>
    </w:p>
    <w:p w14:paraId="0F25DE0E" w14:textId="77777777" w:rsidR="00244B82" w:rsidRPr="00244B82" w:rsidRDefault="00244B82" w:rsidP="00244B82">
      <w:pPr>
        <w:numPr>
          <w:ilvl w:val="1"/>
          <w:numId w:val="68"/>
        </w:numPr>
        <w:spacing w:line="240" w:lineRule="auto"/>
        <w:contextualSpacing/>
        <w:rPr>
          <w:b/>
          <w:szCs w:val="22"/>
        </w:rPr>
      </w:pPr>
      <w:r w:rsidRPr="00244B82">
        <w:rPr>
          <w:b/>
          <w:szCs w:val="22"/>
        </w:rPr>
        <w:tab/>
        <w:t>Sharing of Information</w:t>
      </w:r>
    </w:p>
    <w:p w14:paraId="3AC468D2" w14:textId="77777777" w:rsidR="00244B82" w:rsidRPr="00244B82" w:rsidRDefault="00244B82" w:rsidP="00244B82">
      <w:pPr>
        <w:spacing w:line="240" w:lineRule="auto"/>
        <w:rPr>
          <w:b/>
          <w:szCs w:val="22"/>
        </w:rPr>
      </w:pPr>
    </w:p>
    <w:p w14:paraId="1BF620CD" w14:textId="77777777" w:rsidR="00244B82" w:rsidRPr="00244B82" w:rsidRDefault="00244B82" w:rsidP="00244B82">
      <w:pPr>
        <w:spacing w:after="200" w:line="240" w:lineRule="auto"/>
        <w:ind w:left="720" w:hanging="720"/>
        <w:contextualSpacing/>
        <w:rPr>
          <w:szCs w:val="22"/>
        </w:rPr>
      </w:pPr>
      <w:r w:rsidRPr="00244B82">
        <w:rPr>
          <w:szCs w:val="22"/>
        </w:rPr>
        <w:t>5.4.1</w:t>
      </w:r>
      <w:r w:rsidRPr="00244B82">
        <w:rPr>
          <w:szCs w:val="22"/>
        </w:rPr>
        <w:tab/>
        <w:t xml:space="preserve">The Provider and its Personnel shall comply with Data Protection legislation and article 8 of the Human Rights Act (the right to privacy) and any subsequent legislation that is applicable during the course of the Agreement. </w:t>
      </w:r>
    </w:p>
    <w:p w14:paraId="4C550A26" w14:textId="77777777" w:rsidR="00244B82" w:rsidRPr="00244B82" w:rsidRDefault="00244B82" w:rsidP="00244B82">
      <w:pPr>
        <w:spacing w:after="200" w:line="240" w:lineRule="auto"/>
        <w:ind w:left="720"/>
        <w:contextualSpacing/>
        <w:rPr>
          <w:szCs w:val="22"/>
        </w:rPr>
      </w:pPr>
    </w:p>
    <w:p w14:paraId="75733E0D" w14:textId="77777777" w:rsidR="00244B82" w:rsidRPr="00244B82" w:rsidRDefault="00244B82" w:rsidP="00244B82">
      <w:pPr>
        <w:spacing w:after="200" w:line="240" w:lineRule="auto"/>
        <w:contextualSpacing/>
        <w:rPr>
          <w:szCs w:val="22"/>
        </w:rPr>
      </w:pPr>
      <w:r w:rsidRPr="00244B82">
        <w:rPr>
          <w:szCs w:val="22"/>
        </w:rPr>
        <w:t>5.4.2</w:t>
      </w:r>
      <w:r w:rsidRPr="00244B82">
        <w:rPr>
          <w:szCs w:val="22"/>
        </w:rPr>
        <w:tab/>
        <w:t>As a minimum this means:</w:t>
      </w:r>
    </w:p>
    <w:p w14:paraId="6120684A" w14:textId="77777777" w:rsidR="00244B82" w:rsidRPr="00244B82" w:rsidRDefault="00244B82" w:rsidP="00244B82">
      <w:pPr>
        <w:numPr>
          <w:ilvl w:val="0"/>
          <w:numId w:val="66"/>
        </w:numPr>
        <w:spacing w:after="200" w:line="240" w:lineRule="auto"/>
        <w:contextualSpacing/>
        <w:rPr>
          <w:szCs w:val="22"/>
        </w:rPr>
      </w:pPr>
      <w:r w:rsidRPr="00244B82">
        <w:rPr>
          <w:szCs w:val="22"/>
        </w:rPr>
        <w:t>Clients are informed of how their personal data will be processed;</w:t>
      </w:r>
    </w:p>
    <w:p w14:paraId="334DCA8E" w14:textId="77777777" w:rsidR="00244B82" w:rsidRPr="00244B82" w:rsidRDefault="00244B82" w:rsidP="00244B82">
      <w:pPr>
        <w:numPr>
          <w:ilvl w:val="0"/>
          <w:numId w:val="66"/>
        </w:numPr>
        <w:spacing w:after="200" w:line="240" w:lineRule="auto"/>
        <w:contextualSpacing/>
        <w:rPr>
          <w:szCs w:val="22"/>
        </w:rPr>
      </w:pPr>
      <w:r w:rsidRPr="00244B82">
        <w:rPr>
          <w:szCs w:val="22"/>
        </w:rPr>
        <w:t>Personnel will not share information about Clients outside of the workplace;</w:t>
      </w:r>
    </w:p>
    <w:p w14:paraId="4A608419" w14:textId="77777777" w:rsidR="00244B82" w:rsidRPr="00244B82" w:rsidRDefault="00244B82" w:rsidP="00244B82">
      <w:pPr>
        <w:numPr>
          <w:ilvl w:val="0"/>
          <w:numId w:val="66"/>
        </w:numPr>
        <w:spacing w:after="200" w:line="240" w:lineRule="auto"/>
        <w:contextualSpacing/>
        <w:rPr>
          <w:szCs w:val="22"/>
        </w:rPr>
      </w:pPr>
      <w:r w:rsidRPr="00244B82">
        <w:rPr>
          <w:szCs w:val="22"/>
        </w:rPr>
        <w:t>Records will be accurate and kept up to date;</w:t>
      </w:r>
    </w:p>
    <w:p w14:paraId="73B89D1A" w14:textId="77777777" w:rsidR="00244B82" w:rsidRPr="00244B82" w:rsidRDefault="00244B82" w:rsidP="00244B82">
      <w:pPr>
        <w:numPr>
          <w:ilvl w:val="0"/>
          <w:numId w:val="66"/>
        </w:numPr>
        <w:spacing w:after="200" w:line="240" w:lineRule="auto"/>
        <w:contextualSpacing/>
        <w:rPr>
          <w:szCs w:val="22"/>
        </w:rPr>
      </w:pPr>
      <w:r w:rsidRPr="00244B82">
        <w:rPr>
          <w:szCs w:val="22"/>
        </w:rPr>
        <w:t xml:space="preserve">Clients will have a right to access to information held about them;  </w:t>
      </w:r>
    </w:p>
    <w:p w14:paraId="0C6FEF7A" w14:textId="77777777" w:rsidR="00244B82" w:rsidRPr="00244B82" w:rsidRDefault="00244B82" w:rsidP="00244B82">
      <w:pPr>
        <w:numPr>
          <w:ilvl w:val="0"/>
          <w:numId w:val="66"/>
        </w:numPr>
        <w:spacing w:after="200" w:line="240" w:lineRule="auto"/>
        <w:contextualSpacing/>
        <w:rPr>
          <w:szCs w:val="22"/>
        </w:rPr>
      </w:pPr>
      <w:r w:rsidRPr="00244B82">
        <w:rPr>
          <w:szCs w:val="22"/>
        </w:rPr>
        <w:t>Personal data will be kept secure at all times;</w:t>
      </w:r>
    </w:p>
    <w:p w14:paraId="3D42C6B4" w14:textId="77777777" w:rsidR="00244B82" w:rsidRPr="00244B82" w:rsidRDefault="00244B82" w:rsidP="00244B82">
      <w:pPr>
        <w:numPr>
          <w:ilvl w:val="0"/>
          <w:numId w:val="66"/>
        </w:numPr>
        <w:spacing w:after="200" w:line="240" w:lineRule="auto"/>
        <w:contextualSpacing/>
        <w:rPr>
          <w:szCs w:val="22"/>
        </w:rPr>
      </w:pPr>
      <w:r w:rsidRPr="00244B82">
        <w:rPr>
          <w:szCs w:val="22"/>
        </w:rPr>
        <w:lastRenderedPageBreak/>
        <w:t>Any disclosure of personal information must be done securely;</w:t>
      </w:r>
    </w:p>
    <w:p w14:paraId="45CDC7C0" w14:textId="77777777" w:rsidR="00244B82" w:rsidRPr="00244B82" w:rsidRDefault="00244B82" w:rsidP="00244B82">
      <w:pPr>
        <w:numPr>
          <w:ilvl w:val="0"/>
          <w:numId w:val="66"/>
        </w:numPr>
        <w:spacing w:after="200" w:line="240" w:lineRule="auto"/>
        <w:contextualSpacing/>
        <w:rPr>
          <w:szCs w:val="22"/>
        </w:rPr>
      </w:pPr>
      <w:r w:rsidRPr="00244B82">
        <w:rPr>
          <w:szCs w:val="22"/>
        </w:rPr>
        <w:t>Personal data will not be collected that is not required for the provision of the Service.</w:t>
      </w:r>
    </w:p>
    <w:p w14:paraId="0274DADC" w14:textId="77777777" w:rsidR="00244B82" w:rsidRPr="00244B82" w:rsidRDefault="00244B82" w:rsidP="00244B82">
      <w:pPr>
        <w:spacing w:after="200" w:line="240" w:lineRule="auto"/>
        <w:contextualSpacing/>
        <w:rPr>
          <w:szCs w:val="22"/>
        </w:rPr>
      </w:pPr>
    </w:p>
    <w:p w14:paraId="57FCCFAF" w14:textId="77777777" w:rsidR="00244B82" w:rsidRPr="00244B82" w:rsidRDefault="00244B82" w:rsidP="00244B82">
      <w:pPr>
        <w:spacing w:after="200" w:line="240" w:lineRule="auto"/>
        <w:ind w:left="720" w:hanging="720"/>
        <w:contextualSpacing/>
        <w:rPr>
          <w:szCs w:val="22"/>
        </w:rPr>
      </w:pPr>
      <w:r w:rsidRPr="00244B82">
        <w:rPr>
          <w:szCs w:val="22"/>
        </w:rPr>
        <w:t>5.4.3</w:t>
      </w:r>
      <w:r w:rsidRPr="00244B82">
        <w:rPr>
          <w:szCs w:val="22"/>
        </w:rPr>
        <w:tab/>
        <w:t>The Provider shall have a Data Protection Policy that governs conduct of Personnel and Volunteers to ensure personal data is kept secure.</w:t>
      </w:r>
    </w:p>
    <w:p w14:paraId="18B85B66" w14:textId="77777777" w:rsidR="00244B82" w:rsidRPr="00244B82" w:rsidRDefault="00244B82" w:rsidP="00244B82">
      <w:pPr>
        <w:spacing w:after="200" w:line="240" w:lineRule="auto"/>
        <w:ind w:left="720"/>
        <w:contextualSpacing/>
        <w:rPr>
          <w:szCs w:val="22"/>
        </w:rPr>
      </w:pPr>
    </w:p>
    <w:p w14:paraId="739714F8" w14:textId="77777777" w:rsidR="00244B82" w:rsidRPr="00244B82" w:rsidRDefault="00244B82" w:rsidP="00244B82">
      <w:pPr>
        <w:spacing w:after="200" w:line="240" w:lineRule="auto"/>
        <w:ind w:left="720" w:hanging="720"/>
        <w:contextualSpacing/>
        <w:rPr>
          <w:szCs w:val="22"/>
        </w:rPr>
      </w:pPr>
      <w:r w:rsidRPr="00244B82">
        <w:rPr>
          <w:szCs w:val="22"/>
        </w:rPr>
        <w:t>5.4.4</w:t>
      </w:r>
      <w:r w:rsidRPr="00244B82">
        <w:rPr>
          <w:szCs w:val="22"/>
        </w:rPr>
        <w:tab/>
        <w:t>The Provider will ensure that the Personnel who provide this service are aware of their responsibilities under Data Protection legislation. The Provider will ensure that new Personnel receive training on this as part of their induction and receive refresher training on their responsibilities under the Data Protection legislation at least every two years.</w:t>
      </w:r>
    </w:p>
    <w:p w14:paraId="060C61C9" w14:textId="77777777" w:rsidR="00244B82" w:rsidRPr="00244B82" w:rsidRDefault="00244B82" w:rsidP="00244B82">
      <w:pPr>
        <w:spacing w:after="200" w:line="240" w:lineRule="auto"/>
        <w:contextualSpacing/>
        <w:rPr>
          <w:szCs w:val="22"/>
        </w:rPr>
      </w:pPr>
    </w:p>
    <w:p w14:paraId="241020E1" w14:textId="77777777" w:rsidR="00244B82" w:rsidRPr="00244B82" w:rsidRDefault="00244B82" w:rsidP="00244B82">
      <w:pPr>
        <w:spacing w:after="200" w:line="240" w:lineRule="auto"/>
        <w:ind w:left="720" w:hanging="720"/>
        <w:contextualSpacing/>
        <w:rPr>
          <w:szCs w:val="22"/>
        </w:rPr>
      </w:pPr>
      <w:r w:rsidRPr="00244B82">
        <w:rPr>
          <w:szCs w:val="22"/>
        </w:rPr>
        <w:t>5.4.5</w:t>
      </w:r>
      <w:r w:rsidRPr="00244B82">
        <w:rPr>
          <w:szCs w:val="22"/>
        </w:rPr>
        <w:tab/>
        <w:t>The Provider will ensure appropriate security procedures are followed to protect the personally identifiable information belonging to Clients when making referrals or communicating on their behalf.</w:t>
      </w:r>
    </w:p>
    <w:p w14:paraId="19CA2ECF" w14:textId="77777777" w:rsidR="00244B82" w:rsidRPr="00244B82" w:rsidRDefault="00244B82" w:rsidP="00244B82">
      <w:pPr>
        <w:spacing w:after="200" w:line="240" w:lineRule="auto"/>
        <w:ind w:left="720"/>
        <w:contextualSpacing/>
        <w:rPr>
          <w:szCs w:val="22"/>
        </w:rPr>
      </w:pPr>
    </w:p>
    <w:p w14:paraId="7C727138" w14:textId="4279C2CF" w:rsidR="00244B82" w:rsidRPr="00244B82" w:rsidRDefault="00244B82" w:rsidP="00244B82">
      <w:pPr>
        <w:spacing w:after="200" w:line="240" w:lineRule="auto"/>
        <w:ind w:left="720" w:hanging="720"/>
        <w:contextualSpacing/>
        <w:rPr>
          <w:szCs w:val="22"/>
        </w:rPr>
      </w:pPr>
      <w:r w:rsidRPr="00244B82">
        <w:rPr>
          <w:szCs w:val="22"/>
        </w:rPr>
        <w:t>5.4.6</w:t>
      </w:r>
      <w:r w:rsidRPr="00244B82">
        <w:rPr>
          <w:szCs w:val="22"/>
        </w:rPr>
        <w:tab/>
      </w:r>
      <w:r w:rsidRPr="004203E9">
        <w:rPr>
          <w:szCs w:val="22"/>
          <w:highlight w:val="green"/>
        </w:rPr>
        <w:t>The Provider will provide the required information for the Council to complete a Data Privacy Impact Assessment. The Provider should note that this may change the draft Information Processing/Sharing Agreement in Schedule XX</w:t>
      </w:r>
      <w:r w:rsidR="004203E9">
        <w:rPr>
          <w:szCs w:val="22"/>
        </w:rPr>
        <w:t xml:space="preserve"> </w:t>
      </w:r>
      <w:r w:rsidR="004203E9" w:rsidRPr="004203E9">
        <w:rPr>
          <w:b/>
          <w:bCs/>
          <w:szCs w:val="22"/>
          <w:highlight w:val="green"/>
        </w:rPr>
        <w:t>- TBC</w:t>
      </w:r>
    </w:p>
    <w:p w14:paraId="4D6E701F" w14:textId="77777777" w:rsidR="00244B82" w:rsidRPr="00244B82" w:rsidRDefault="00244B82" w:rsidP="00244B82">
      <w:pPr>
        <w:spacing w:after="200" w:line="240" w:lineRule="auto"/>
        <w:contextualSpacing/>
        <w:rPr>
          <w:szCs w:val="22"/>
        </w:rPr>
      </w:pPr>
    </w:p>
    <w:p w14:paraId="20D03BFE" w14:textId="77777777" w:rsidR="00244B82" w:rsidRPr="00244B82" w:rsidRDefault="00244B82" w:rsidP="00244B82">
      <w:pPr>
        <w:spacing w:after="200" w:line="240" w:lineRule="auto"/>
        <w:contextualSpacing/>
        <w:rPr>
          <w:i/>
          <w:iCs/>
          <w:szCs w:val="22"/>
        </w:rPr>
      </w:pPr>
      <w:r w:rsidRPr="00244B82">
        <w:rPr>
          <w:i/>
          <w:iCs/>
          <w:szCs w:val="22"/>
        </w:rPr>
        <w:t>Location of Personal Data Storage/Back-up</w:t>
      </w:r>
    </w:p>
    <w:p w14:paraId="6F9A33DF" w14:textId="77777777" w:rsidR="00244B82" w:rsidRPr="00244B82" w:rsidRDefault="00244B82" w:rsidP="00244B82">
      <w:pPr>
        <w:spacing w:after="200" w:line="240" w:lineRule="auto"/>
        <w:ind w:left="720" w:hanging="720"/>
        <w:contextualSpacing/>
        <w:rPr>
          <w:szCs w:val="22"/>
        </w:rPr>
      </w:pPr>
      <w:r w:rsidRPr="00244B82">
        <w:rPr>
          <w:szCs w:val="22"/>
        </w:rPr>
        <w:t>5.4.7</w:t>
      </w:r>
      <w:r w:rsidRPr="00244B82">
        <w:rPr>
          <w:szCs w:val="22"/>
        </w:rPr>
        <w:tab/>
        <w:t>The Service Provider is to ensure that any personal data processed under this contract shall not be processed outside of the UK. If requested the Council may consider alternatives to this as long as significant security requirements are met, which may mean a change of terms and conditions the Service Provider has with any third-party storage solution provider. The Council is under no obligation to consider a request to store this personal data outside of the UK. Any additional costs the Service Provider incurs to meet these requirements shall be entirely met by the Service Provider.</w:t>
      </w:r>
    </w:p>
    <w:p w14:paraId="09C4DF7C" w14:textId="77777777" w:rsidR="00244B82" w:rsidRPr="00244B82" w:rsidRDefault="00244B82" w:rsidP="00244B82">
      <w:pPr>
        <w:spacing w:after="200" w:line="240" w:lineRule="auto"/>
        <w:ind w:left="720"/>
        <w:contextualSpacing/>
        <w:rPr>
          <w:szCs w:val="22"/>
        </w:rPr>
      </w:pPr>
    </w:p>
    <w:p w14:paraId="60BE5A0F" w14:textId="77777777" w:rsidR="00244B82" w:rsidRPr="00244B82" w:rsidRDefault="00244B82" w:rsidP="00244B82">
      <w:pPr>
        <w:spacing w:after="200" w:line="240" w:lineRule="auto"/>
        <w:ind w:left="720" w:hanging="720"/>
        <w:contextualSpacing/>
        <w:rPr>
          <w:szCs w:val="22"/>
        </w:rPr>
      </w:pPr>
      <w:r w:rsidRPr="00244B82">
        <w:rPr>
          <w:szCs w:val="22"/>
        </w:rPr>
        <w:t>5.4.8</w:t>
      </w:r>
      <w:r w:rsidRPr="00244B82">
        <w:rPr>
          <w:szCs w:val="22"/>
        </w:rPr>
        <w:tab/>
        <w:t xml:space="preserve">The Service Provider is required to understand where the personal data is 'stored' especially if using 'cloud services'. </w:t>
      </w:r>
    </w:p>
    <w:p w14:paraId="0191CC44" w14:textId="77777777" w:rsidR="00244B82" w:rsidRPr="00244B82" w:rsidRDefault="00244B82" w:rsidP="00244B82">
      <w:pPr>
        <w:spacing w:after="200" w:line="240" w:lineRule="auto"/>
        <w:ind w:left="720"/>
        <w:contextualSpacing/>
        <w:rPr>
          <w:szCs w:val="22"/>
        </w:rPr>
      </w:pPr>
    </w:p>
    <w:p w14:paraId="515605DF" w14:textId="77777777" w:rsidR="00244B82" w:rsidRPr="00244B82" w:rsidRDefault="00244B82" w:rsidP="00244B82">
      <w:pPr>
        <w:spacing w:after="200" w:line="240" w:lineRule="auto"/>
        <w:ind w:left="720" w:hanging="720"/>
        <w:contextualSpacing/>
        <w:rPr>
          <w:szCs w:val="22"/>
        </w:rPr>
      </w:pPr>
      <w:r w:rsidRPr="00244B82">
        <w:rPr>
          <w:szCs w:val="22"/>
        </w:rPr>
        <w:t>5.4.9</w:t>
      </w:r>
      <w:r w:rsidRPr="00244B82">
        <w:rPr>
          <w:szCs w:val="22"/>
        </w:rPr>
        <w:tab/>
        <w:t>The Service Provider will engage and respond to any request from the Council concerning the location of stored personal data, with proof if requested, at no extra cost to the Council.</w:t>
      </w:r>
    </w:p>
    <w:p w14:paraId="6C2C2C8E" w14:textId="77777777" w:rsidR="00244B82" w:rsidRPr="00244B82" w:rsidRDefault="00244B82" w:rsidP="00244B82">
      <w:pPr>
        <w:spacing w:after="200" w:line="240" w:lineRule="auto"/>
        <w:contextualSpacing/>
        <w:rPr>
          <w:szCs w:val="22"/>
        </w:rPr>
      </w:pPr>
    </w:p>
    <w:p w14:paraId="75B62224" w14:textId="77777777" w:rsidR="00244B82" w:rsidRPr="00244B82" w:rsidRDefault="00244B82" w:rsidP="00244B82">
      <w:pPr>
        <w:spacing w:line="240" w:lineRule="auto"/>
        <w:ind w:left="720" w:hanging="720"/>
        <w:contextualSpacing/>
        <w:rPr>
          <w:szCs w:val="22"/>
        </w:rPr>
      </w:pPr>
      <w:r w:rsidRPr="00244B82">
        <w:rPr>
          <w:szCs w:val="22"/>
        </w:rPr>
        <w:t>5.4.10</w:t>
      </w:r>
      <w:r w:rsidRPr="00244B82">
        <w:rPr>
          <w:szCs w:val="22"/>
        </w:rPr>
        <w:tab/>
        <w:t xml:space="preserve">With the consent of the client, the Provider is responsible for sharing appropriate information with the referrer, client’s GP and other organisations the client is involved with. </w:t>
      </w:r>
    </w:p>
    <w:p w14:paraId="6748C845" w14:textId="77777777" w:rsidR="00244B82" w:rsidRPr="00244B82" w:rsidRDefault="00244B82" w:rsidP="00244B82">
      <w:pPr>
        <w:spacing w:line="240" w:lineRule="auto"/>
        <w:ind w:left="720"/>
        <w:contextualSpacing/>
        <w:rPr>
          <w:szCs w:val="22"/>
        </w:rPr>
      </w:pPr>
    </w:p>
    <w:p w14:paraId="6E37EF62" w14:textId="77777777" w:rsidR="00244B82" w:rsidRPr="00244B82" w:rsidRDefault="00244B82" w:rsidP="00244B82">
      <w:pPr>
        <w:spacing w:line="240" w:lineRule="auto"/>
        <w:ind w:right="-483"/>
        <w:rPr>
          <w:szCs w:val="22"/>
        </w:rPr>
      </w:pPr>
    </w:p>
    <w:p w14:paraId="72E76727" w14:textId="77777777" w:rsidR="00244B82" w:rsidRPr="00244B82" w:rsidRDefault="00244B82" w:rsidP="00244B82">
      <w:pPr>
        <w:spacing w:line="240" w:lineRule="auto"/>
        <w:ind w:right="-483"/>
        <w:rPr>
          <w:b/>
          <w:caps/>
          <w:szCs w:val="22"/>
        </w:rPr>
      </w:pPr>
      <w:r w:rsidRPr="00244B82">
        <w:rPr>
          <w:b/>
          <w:caps/>
          <w:szCs w:val="22"/>
        </w:rPr>
        <w:t xml:space="preserve">6 </w:t>
      </w:r>
      <w:r w:rsidRPr="00244B82">
        <w:rPr>
          <w:b/>
          <w:caps/>
          <w:szCs w:val="22"/>
        </w:rPr>
        <w:tab/>
        <w:t>Range of Services</w:t>
      </w:r>
    </w:p>
    <w:p w14:paraId="326D3A61" w14:textId="77777777" w:rsidR="00244B82" w:rsidRPr="00244B82" w:rsidRDefault="00244B82" w:rsidP="00244B82">
      <w:pPr>
        <w:spacing w:line="240" w:lineRule="auto"/>
        <w:ind w:right="-483"/>
        <w:rPr>
          <w:b/>
          <w:szCs w:val="22"/>
        </w:rPr>
      </w:pPr>
    </w:p>
    <w:p w14:paraId="236574C8" w14:textId="77777777" w:rsidR="00244B82" w:rsidRPr="00244B82" w:rsidRDefault="00244B82" w:rsidP="00244B82">
      <w:pPr>
        <w:spacing w:line="240" w:lineRule="auto"/>
        <w:rPr>
          <w:szCs w:val="22"/>
        </w:rPr>
      </w:pPr>
      <w:r w:rsidRPr="00244B82">
        <w:rPr>
          <w:szCs w:val="22"/>
        </w:rPr>
        <w:t>6.1</w:t>
      </w:r>
      <w:r w:rsidRPr="00244B82">
        <w:rPr>
          <w:szCs w:val="22"/>
        </w:rPr>
        <w:tab/>
        <w:t>The following service functions will be provided across all areas of Derby City.</w:t>
      </w:r>
    </w:p>
    <w:p w14:paraId="063DD275" w14:textId="77777777" w:rsidR="00244B82" w:rsidRPr="00244B82" w:rsidRDefault="00244B82" w:rsidP="00244B82">
      <w:pPr>
        <w:numPr>
          <w:ilvl w:val="0"/>
          <w:numId w:val="45"/>
        </w:numPr>
        <w:spacing w:line="240" w:lineRule="auto"/>
        <w:rPr>
          <w:szCs w:val="22"/>
        </w:rPr>
      </w:pPr>
      <w:r w:rsidRPr="00244B82">
        <w:rPr>
          <w:szCs w:val="22"/>
        </w:rPr>
        <w:t>Dementia Information and Advice – 60% of provision.</w:t>
      </w:r>
    </w:p>
    <w:p w14:paraId="0CBF9605" w14:textId="77777777" w:rsidR="00244B82" w:rsidRPr="00244B82" w:rsidRDefault="00244B82" w:rsidP="00244B82">
      <w:pPr>
        <w:numPr>
          <w:ilvl w:val="0"/>
          <w:numId w:val="45"/>
        </w:numPr>
        <w:spacing w:line="240" w:lineRule="auto"/>
        <w:rPr>
          <w:szCs w:val="22"/>
        </w:rPr>
      </w:pPr>
      <w:r w:rsidRPr="00244B82">
        <w:rPr>
          <w:szCs w:val="22"/>
        </w:rPr>
        <w:t>Community Support Groups – 40% of provision.</w:t>
      </w:r>
    </w:p>
    <w:p w14:paraId="2CEAE42E" w14:textId="77777777" w:rsidR="00244B82" w:rsidRPr="00244B82" w:rsidRDefault="00244B82" w:rsidP="00244B82">
      <w:pPr>
        <w:spacing w:line="240" w:lineRule="auto"/>
        <w:rPr>
          <w:szCs w:val="22"/>
        </w:rPr>
      </w:pPr>
    </w:p>
    <w:p w14:paraId="4A40928D" w14:textId="77777777" w:rsidR="00244B82" w:rsidRPr="00244B82" w:rsidRDefault="00244B82" w:rsidP="00244B82">
      <w:pPr>
        <w:spacing w:line="240" w:lineRule="auto"/>
        <w:rPr>
          <w:szCs w:val="22"/>
        </w:rPr>
      </w:pPr>
      <w:r w:rsidRPr="00244B82">
        <w:rPr>
          <w:szCs w:val="22"/>
        </w:rPr>
        <w:lastRenderedPageBreak/>
        <w:t>6.2</w:t>
      </w:r>
      <w:r w:rsidRPr="00244B82">
        <w:rPr>
          <w:szCs w:val="22"/>
        </w:rPr>
        <w:tab/>
        <w:t>This percentage split is offered as a guide of how the services should prioritise resources and the details are to be agreed and developed in consultation with the Commissioners.</w:t>
      </w:r>
    </w:p>
    <w:p w14:paraId="2A42FCE5" w14:textId="77777777" w:rsidR="00244B82" w:rsidRPr="00244B82" w:rsidRDefault="00244B82" w:rsidP="00244B82">
      <w:pPr>
        <w:spacing w:line="240" w:lineRule="auto"/>
        <w:rPr>
          <w:szCs w:val="22"/>
        </w:rPr>
      </w:pPr>
    </w:p>
    <w:p w14:paraId="66ECB694" w14:textId="77777777" w:rsidR="00244B82" w:rsidRPr="00244B82" w:rsidRDefault="00244B82" w:rsidP="00244B82">
      <w:pPr>
        <w:spacing w:line="240" w:lineRule="auto"/>
        <w:rPr>
          <w:szCs w:val="22"/>
        </w:rPr>
      </w:pPr>
      <w:r w:rsidRPr="00244B82">
        <w:rPr>
          <w:szCs w:val="22"/>
        </w:rPr>
        <w:t>6.3</w:t>
      </w:r>
      <w:r w:rsidRPr="00244B82">
        <w:rPr>
          <w:szCs w:val="22"/>
        </w:rPr>
        <w:tab/>
        <w:t>This range of services is based on the results of the consultation undertaken regarding Dementia Support in Derbyshire and Derby City – please refer to Appendix B for further detail.</w:t>
      </w:r>
    </w:p>
    <w:p w14:paraId="2225405B" w14:textId="77777777" w:rsidR="00244B82" w:rsidRPr="00244B82" w:rsidRDefault="00244B82" w:rsidP="00244B82">
      <w:pPr>
        <w:spacing w:line="240" w:lineRule="auto"/>
        <w:rPr>
          <w:rFonts w:eastAsia="Calibri"/>
          <w:b/>
          <w:color w:val="FF0000"/>
          <w:szCs w:val="22"/>
          <w:u w:val="single"/>
        </w:rPr>
      </w:pPr>
    </w:p>
    <w:p w14:paraId="0A22AED1" w14:textId="77777777" w:rsidR="00244B82" w:rsidRPr="00244B82" w:rsidRDefault="00244B82" w:rsidP="00244B82">
      <w:pPr>
        <w:spacing w:line="240" w:lineRule="auto"/>
        <w:rPr>
          <w:rFonts w:eastAsia="Calibri"/>
          <w:b/>
          <w:szCs w:val="22"/>
        </w:rPr>
      </w:pPr>
      <w:r w:rsidRPr="00244B82">
        <w:rPr>
          <w:rFonts w:eastAsia="Calibri"/>
          <w:b/>
          <w:szCs w:val="22"/>
        </w:rPr>
        <w:t>6.3</w:t>
      </w:r>
      <w:r w:rsidRPr="00244B82">
        <w:rPr>
          <w:rFonts w:eastAsia="Calibri"/>
          <w:b/>
          <w:szCs w:val="22"/>
        </w:rPr>
        <w:tab/>
        <w:t>Dementia Information and Advice (60%)</w:t>
      </w:r>
    </w:p>
    <w:p w14:paraId="6F992D8A" w14:textId="77777777" w:rsidR="00244B82" w:rsidRPr="00244B82" w:rsidRDefault="00244B82" w:rsidP="00244B82">
      <w:pPr>
        <w:spacing w:line="240" w:lineRule="auto"/>
        <w:rPr>
          <w:rFonts w:eastAsia="Calibri"/>
          <w:szCs w:val="22"/>
          <w:u w:val="single"/>
        </w:rPr>
      </w:pPr>
    </w:p>
    <w:p w14:paraId="6274E803" w14:textId="77777777" w:rsidR="00244B82" w:rsidRPr="00244B82" w:rsidRDefault="00244B82" w:rsidP="00244B82">
      <w:pPr>
        <w:spacing w:line="240" w:lineRule="auto"/>
        <w:rPr>
          <w:rFonts w:eastAsia="Calibri"/>
          <w:szCs w:val="22"/>
          <w:u w:val="single"/>
        </w:rPr>
      </w:pPr>
      <w:r w:rsidRPr="00244B82">
        <w:rPr>
          <w:rFonts w:eastAsia="Calibri"/>
          <w:szCs w:val="22"/>
          <w:u w:val="single"/>
        </w:rPr>
        <w:t>The Provider will:</w:t>
      </w:r>
    </w:p>
    <w:p w14:paraId="39F5B60C" w14:textId="77777777" w:rsidR="00244B82" w:rsidRPr="00244B82" w:rsidRDefault="00244B82" w:rsidP="00244B82">
      <w:pPr>
        <w:spacing w:line="240" w:lineRule="auto"/>
        <w:rPr>
          <w:rFonts w:eastAsia="Calibri"/>
          <w:b/>
          <w:szCs w:val="22"/>
          <w:u w:val="single"/>
        </w:rPr>
      </w:pPr>
    </w:p>
    <w:p w14:paraId="2255C6F9" w14:textId="77777777" w:rsidR="00244B82" w:rsidRPr="00244B82" w:rsidRDefault="00244B82" w:rsidP="00244B82">
      <w:pPr>
        <w:spacing w:line="240" w:lineRule="auto"/>
        <w:rPr>
          <w:rFonts w:eastAsia="Calibri"/>
          <w:color w:val="000000"/>
          <w:szCs w:val="22"/>
        </w:rPr>
      </w:pPr>
      <w:r w:rsidRPr="00244B82">
        <w:rPr>
          <w:rFonts w:eastAsia="Calibri"/>
          <w:szCs w:val="22"/>
        </w:rPr>
        <w:t xml:space="preserve">6.3.1 </w:t>
      </w:r>
      <w:r w:rsidRPr="00244B82">
        <w:rPr>
          <w:rFonts w:eastAsia="Calibri"/>
          <w:szCs w:val="22"/>
        </w:rPr>
        <w:tab/>
        <w:t>Provide a single non-premium landline telephone number that is operated by staff who are suitably trained to be the first point of contact. As a minimum this will be available Monday – Friday, 10:00am – 6:00pm (timings to be reviewed periodically with the commissioners). The Provider will have arrangements in place to ensure continuity of service, during annual leave and staff sickness. An answerphone service will be provided out of hours which will signpost to alternative sources of information/helplines.</w:t>
      </w:r>
    </w:p>
    <w:p w14:paraId="4FBF056A" w14:textId="77777777" w:rsidR="00244B82" w:rsidRPr="00244B82" w:rsidRDefault="00244B82" w:rsidP="00244B82">
      <w:pPr>
        <w:spacing w:line="240" w:lineRule="auto"/>
        <w:rPr>
          <w:rFonts w:eastAsia="Calibri"/>
          <w:szCs w:val="22"/>
        </w:rPr>
      </w:pPr>
    </w:p>
    <w:p w14:paraId="6E3F8DDE" w14:textId="77777777" w:rsidR="00244B82" w:rsidRPr="00244B82" w:rsidRDefault="00244B82" w:rsidP="00244B82">
      <w:pPr>
        <w:spacing w:line="240" w:lineRule="auto"/>
        <w:rPr>
          <w:rFonts w:eastAsia="Calibri"/>
          <w:szCs w:val="22"/>
        </w:rPr>
      </w:pPr>
      <w:r w:rsidRPr="00244B82">
        <w:rPr>
          <w:rFonts w:eastAsia="Calibri"/>
          <w:szCs w:val="22"/>
        </w:rPr>
        <w:t xml:space="preserve">6.3.2 </w:t>
      </w:r>
      <w:r w:rsidRPr="00244B82">
        <w:rPr>
          <w:rFonts w:eastAsia="Calibri"/>
          <w:szCs w:val="22"/>
        </w:rPr>
        <w:tab/>
        <w:t>Provide an easily accessible website providing local information and a local email contact for the service which will be checked each working day.</w:t>
      </w:r>
    </w:p>
    <w:p w14:paraId="1732801A" w14:textId="77777777" w:rsidR="00244B82" w:rsidRPr="00244B82" w:rsidRDefault="00244B82" w:rsidP="00244B82">
      <w:pPr>
        <w:spacing w:line="240" w:lineRule="auto"/>
        <w:rPr>
          <w:rFonts w:eastAsia="Calibri"/>
          <w:szCs w:val="22"/>
        </w:rPr>
      </w:pPr>
    </w:p>
    <w:p w14:paraId="07692211" w14:textId="77777777" w:rsidR="00244B82" w:rsidRPr="00244B82" w:rsidRDefault="00244B82" w:rsidP="00244B82">
      <w:pPr>
        <w:spacing w:line="240" w:lineRule="auto"/>
        <w:rPr>
          <w:rFonts w:eastAsia="Calibri"/>
          <w:szCs w:val="22"/>
        </w:rPr>
      </w:pPr>
      <w:r w:rsidRPr="00244B82">
        <w:rPr>
          <w:rFonts w:eastAsia="Calibri"/>
          <w:szCs w:val="22"/>
        </w:rPr>
        <w:t>6.3.3</w:t>
      </w:r>
      <w:r w:rsidRPr="00244B82">
        <w:rPr>
          <w:rFonts w:eastAsia="Calibri"/>
          <w:szCs w:val="22"/>
        </w:rPr>
        <w:tab/>
        <w:t xml:space="preserve">Provide written contact details of a Dementia Adviser for all Clients. </w:t>
      </w:r>
    </w:p>
    <w:p w14:paraId="674C97A0" w14:textId="77777777" w:rsidR="00244B82" w:rsidRPr="00244B82" w:rsidRDefault="00244B82" w:rsidP="00244B82">
      <w:pPr>
        <w:spacing w:line="240" w:lineRule="auto"/>
        <w:rPr>
          <w:rFonts w:eastAsia="Calibri"/>
          <w:szCs w:val="22"/>
        </w:rPr>
      </w:pPr>
    </w:p>
    <w:p w14:paraId="0061D0D6" w14:textId="77777777" w:rsidR="00244B82" w:rsidRPr="00244B82" w:rsidRDefault="00244B82" w:rsidP="00244B82">
      <w:pPr>
        <w:spacing w:line="240" w:lineRule="auto"/>
        <w:rPr>
          <w:rFonts w:eastAsia="Calibri"/>
          <w:szCs w:val="22"/>
        </w:rPr>
      </w:pPr>
      <w:r w:rsidRPr="00244B82">
        <w:rPr>
          <w:rFonts w:eastAsia="Calibri"/>
          <w:szCs w:val="22"/>
        </w:rPr>
        <w:t xml:space="preserve">6.3.4 </w:t>
      </w:r>
      <w:r w:rsidRPr="00244B82">
        <w:rPr>
          <w:rFonts w:eastAsia="Calibri"/>
          <w:szCs w:val="22"/>
        </w:rPr>
        <w:tab/>
        <w:t>Prioritise referrals and calls according to need and allocate Dementia Adviser’s time accordingly.</w:t>
      </w:r>
    </w:p>
    <w:p w14:paraId="439550F2" w14:textId="77777777" w:rsidR="00244B82" w:rsidRPr="00244B82" w:rsidRDefault="00244B82" w:rsidP="00244B82">
      <w:pPr>
        <w:spacing w:line="240" w:lineRule="auto"/>
        <w:rPr>
          <w:rFonts w:eastAsia="Calibri"/>
          <w:szCs w:val="22"/>
        </w:rPr>
      </w:pPr>
    </w:p>
    <w:p w14:paraId="524F3E63" w14:textId="77777777" w:rsidR="00244B82" w:rsidRPr="00244B82" w:rsidRDefault="00244B82" w:rsidP="00244B82">
      <w:pPr>
        <w:spacing w:line="240" w:lineRule="auto"/>
        <w:rPr>
          <w:rFonts w:eastAsia="Calibri"/>
          <w:szCs w:val="22"/>
        </w:rPr>
      </w:pPr>
      <w:r w:rsidRPr="00244B82">
        <w:rPr>
          <w:rFonts w:eastAsia="Calibri"/>
          <w:szCs w:val="22"/>
        </w:rPr>
        <w:t xml:space="preserve">6.3.5 </w:t>
      </w:r>
      <w:r w:rsidRPr="00244B82">
        <w:rPr>
          <w:rFonts w:eastAsia="Calibri"/>
          <w:szCs w:val="22"/>
        </w:rPr>
        <w:tab/>
        <w:t>Provide high quality information in a range of formats including for those who speak different languages and easy read information for people with learning disabilities.</w:t>
      </w:r>
    </w:p>
    <w:p w14:paraId="45194876" w14:textId="77777777" w:rsidR="00244B82" w:rsidRPr="00244B82" w:rsidRDefault="00244B82" w:rsidP="00244B82">
      <w:pPr>
        <w:spacing w:line="240" w:lineRule="auto"/>
        <w:rPr>
          <w:rFonts w:eastAsia="Calibri"/>
          <w:szCs w:val="22"/>
        </w:rPr>
      </w:pPr>
    </w:p>
    <w:p w14:paraId="75FDB14D" w14:textId="77777777" w:rsidR="00244B82" w:rsidRPr="00244B82" w:rsidRDefault="00244B82" w:rsidP="00244B82">
      <w:pPr>
        <w:spacing w:line="240" w:lineRule="auto"/>
        <w:rPr>
          <w:rFonts w:eastAsia="Calibri"/>
          <w:szCs w:val="22"/>
        </w:rPr>
      </w:pPr>
      <w:r w:rsidRPr="00244B82">
        <w:rPr>
          <w:rFonts w:eastAsia="Calibri"/>
          <w:szCs w:val="22"/>
        </w:rPr>
        <w:t>6.3.6</w:t>
      </w:r>
      <w:r w:rsidRPr="00244B82">
        <w:rPr>
          <w:rFonts w:eastAsia="Calibri"/>
          <w:szCs w:val="22"/>
        </w:rPr>
        <w:tab/>
        <w:t>Provide information packs containing relevant and up to date information and contact details that will benefit people who have Dementia and their carer(s).</w:t>
      </w:r>
    </w:p>
    <w:p w14:paraId="2087E065" w14:textId="77777777" w:rsidR="00244B82" w:rsidRPr="00244B82" w:rsidRDefault="00244B82" w:rsidP="00244B82">
      <w:pPr>
        <w:spacing w:line="240" w:lineRule="auto"/>
        <w:rPr>
          <w:rFonts w:eastAsia="Calibri"/>
          <w:szCs w:val="22"/>
        </w:rPr>
      </w:pPr>
    </w:p>
    <w:p w14:paraId="17B83B44" w14:textId="77777777" w:rsidR="00244B82" w:rsidRPr="00244B82" w:rsidRDefault="00244B82" w:rsidP="00244B82">
      <w:pPr>
        <w:spacing w:line="240" w:lineRule="auto"/>
        <w:rPr>
          <w:rFonts w:eastAsia="Calibri"/>
          <w:szCs w:val="22"/>
        </w:rPr>
      </w:pPr>
      <w:r w:rsidRPr="00244B82">
        <w:rPr>
          <w:rFonts w:eastAsia="Calibri"/>
          <w:szCs w:val="22"/>
        </w:rPr>
        <w:t>6.3.7</w:t>
      </w:r>
      <w:r w:rsidRPr="00244B82">
        <w:rPr>
          <w:rFonts w:eastAsia="Calibri"/>
          <w:szCs w:val="22"/>
        </w:rPr>
        <w:tab/>
        <w:t xml:space="preserve">Ensure an </w:t>
      </w:r>
      <w:proofErr w:type="gramStart"/>
      <w:r w:rsidRPr="00244B82">
        <w:rPr>
          <w:rFonts w:eastAsia="Calibri"/>
          <w:szCs w:val="22"/>
        </w:rPr>
        <w:t>open door</w:t>
      </w:r>
      <w:proofErr w:type="gramEnd"/>
      <w:r w:rsidRPr="00244B82">
        <w:rPr>
          <w:rFonts w:eastAsia="Calibri"/>
          <w:szCs w:val="22"/>
        </w:rPr>
        <w:t xml:space="preserve"> policy is maintained so Clients can access the service for further support when they need it most.</w:t>
      </w:r>
    </w:p>
    <w:p w14:paraId="11C65880" w14:textId="77777777" w:rsidR="00244B82" w:rsidRPr="00244B82" w:rsidRDefault="00244B82" w:rsidP="00244B82">
      <w:pPr>
        <w:spacing w:line="240" w:lineRule="auto"/>
        <w:rPr>
          <w:rFonts w:eastAsia="Calibri"/>
          <w:szCs w:val="22"/>
        </w:rPr>
      </w:pPr>
    </w:p>
    <w:p w14:paraId="013DF434" w14:textId="77777777" w:rsidR="00244B82" w:rsidRPr="00244B82" w:rsidRDefault="00244B82" w:rsidP="00244B82">
      <w:pPr>
        <w:spacing w:line="240" w:lineRule="auto"/>
        <w:rPr>
          <w:rFonts w:eastAsia="Calibri"/>
          <w:szCs w:val="22"/>
        </w:rPr>
      </w:pPr>
      <w:r w:rsidRPr="00244B82">
        <w:rPr>
          <w:rFonts w:eastAsia="Calibri"/>
          <w:szCs w:val="22"/>
        </w:rPr>
        <w:t>6.3.8</w:t>
      </w:r>
      <w:r w:rsidRPr="00244B82">
        <w:rPr>
          <w:rFonts w:eastAsia="Calibri"/>
          <w:szCs w:val="22"/>
        </w:rPr>
        <w:tab/>
        <w:t>People who contact or decline the service are given the opportunity to receive local periodic updates about the service so they can keep in touch.</w:t>
      </w:r>
    </w:p>
    <w:p w14:paraId="40CE303A" w14:textId="77777777" w:rsidR="00244B82" w:rsidRPr="00244B82" w:rsidRDefault="00244B82" w:rsidP="00244B82">
      <w:pPr>
        <w:spacing w:line="240" w:lineRule="auto"/>
        <w:rPr>
          <w:rFonts w:eastAsia="Calibri"/>
          <w:bCs/>
          <w:szCs w:val="22"/>
        </w:rPr>
      </w:pPr>
    </w:p>
    <w:p w14:paraId="411D09E5" w14:textId="77777777" w:rsidR="00244B82" w:rsidRPr="00244B82" w:rsidRDefault="00244B82" w:rsidP="00244B82">
      <w:pPr>
        <w:spacing w:line="240" w:lineRule="auto"/>
        <w:rPr>
          <w:rFonts w:eastAsia="Calibri"/>
          <w:szCs w:val="22"/>
        </w:rPr>
      </w:pPr>
      <w:r w:rsidRPr="00244B82">
        <w:rPr>
          <w:rFonts w:eastAsia="Calibri"/>
          <w:bCs/>
          <w:szCs w:val="22"/>
        </w:rPr>
        <w:t>6.3.9</w:t>
      </w:r>
      <w:r w:rsidRPr="00244B82">
        <w:rPr>
          <w:rFonts w:eastAsia="Calibri"/>
          <w:b/>
          <w:szCs w:val="22"/>
        </w:rPr>
        <w:tab/>
      </w:r>
      <w:r w:rsidRPr="00244B82">
        <w:rPr>
          <w:rFonts w:eastAsia="Calibri"/>
          <w:szCs w:val="22"/>
        </w:rPr>
        <w:t>Provide suitably trained Dementia Advisers who will:</w:t>
      </w:r>
    </w:p>
    <w:p w14:paraId="12117FEB"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Operate within the community and undertake home visits where required, in addition to face to face and telephone support to ensure equitable access to the service across all localities in Derbyshire or Derby city. This element of the service may need to be available outside of usual office hours to meet the needs of clients.</w:t>
      </w:r>
    </w:p>
    <w:p w14:paraId="44651929"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color w:val="000000"/>
          <w:szCs w:val="22"/>
        </w:rPr>
        <w:t xml:space="preserve">Signpost </w:t>
      </w:r>
      <w:r w:rsidRPr="00244B82">
        <w:rPr>
          <w:rFonts w:eastAsia="Calibri"/>
          <w:szCs w:val="22"/>
        </w:rPr>
        <w:t>people with Dementia and their carer(s) to the most appropriate services throughout any stage of Dementia including early intervention / preventative services through to end of life.</w:t>
      </w:r>
    </w:p>
    <w:p w14:paraId="75831BF9"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Enable people with Dementia and their carer(s) to navigate the health and social care systems and access relevant information and services.</w:t>
      </w:r>
    </w:p>
    <w:p w14:paraId="41D516BE"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lastRenderedPageBreak/>
        <w:t>Attend Memory Assessment Service clinics to offer information and advice immediately following diagnosis providing a contact for ongoing support.</w:t>
      </w:r>
    </w:p>
    <w:p w14:paraId="26D65775"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Provide continued support as required for carer(s) when the cared for is admitted to hospital or any other health or care setting.</w:t>
      </w:r>
    </w:p>
    <w:p w14:paraId="07E5F494"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Work closely with acute and community hospital teams to:</w:t>
      </w:r>
    </w:p>
    <w:p w14:paraId="1BE499C6" w14:textId="77777777" w:rsidR="00244B82" w:rsidRPr="00244B82" w:rsidRDefault="00244B82" w:rsidP="00244B82">
      <w:pPr>
        <w:numPr>
          <w:ilvl w:val="1"/>
          <w:numId w:val="30"/>
        </w:numPr>
        <w:spacing w:line="240" w:lineRule="auto"/>
        <w:ind w:left="1636" w:firstLine="0"/>
        <w:rPr>
          <w:rFonts w:eastAsia="Calibri"/>
          <w:szCs w:val="22"/>
        </w:rPr>
      </w:pPr>
      <w:r w:rsidRPr="00244B82">
        <w:rPr>
          <w:rFonts w:eastAsia="Calibri"/>
          <w:szCs w:val="22"/>
        </w:rPr>
        <w:t>accept new referrals for this service</w:t>
      </w:r>
    </w:p>
    <w:p w14:paraId="2BEC09C3" w14:textId="77777777" w:rsidR="00244B82" w:rsidRPr="00244B82" w:rsidRDefault="00244B82" w:rsidP="00244B82">
      <w:pPr>
        <w:numPr>
          <w:ilvl w:val="1"/>
          <w:numId w:val="30"/>
        </w:numPr>
        <w:spacing w:line="240" w:lineRule="auto"/>
        <w:ind w:left="1636" w:firstLine="0"/>
        <w:rPr>
          <w:rFonts w:eastAsia="Calibri"/>
          <w:szCs w:val="22"/>
        </w:rPr>
      </w:pPr>
      <w:r w:rsidRPr="00244B82">
        <w:rPr>
          <w:rFonts w:eastAsia="Calibri"/>
          <w:szCs w:val="22"/>
        </w:rPr>
        <w:t>to support carers through the discharge process</w:t>
      </w:r>
    </w:p>
    <w:p w14:paraId="193F4699" w14:textId="77777777" w:rsidR="00244B82" w:rsidRPr="00244B82" w:rsidRDefault="00244B82" w:rsidP="00244B82">
      <w:pPr>
        <w:numPr>
          <w:ilvl w:val="1"/>
          <w:numId w:val="30"/>
        </w:numPr>
        <w:spacing w:line="240" w:lineRule="auto"/>
        <w:ind w:left="1636" w:firstLine="0"/>
        <w:rPr>
          <w:rFonts w:eastAsia="Calibri"/>
          <w:szCs w:val="22"/>
        </w:rPr>
      </w:pPr>
      <w:r w:rsidRPr="00244B82">
        <w:rPr>
          <w:rFonts w:eastAsia="Calibri"/>
          <w:szCs w:val="22"/>
        </w:rPr>
        <w:t>support with adjustments at home following discharge</w:t>
      </w:r>
    </w:p>
    <w:p w14:paraId="2B841D5F"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Ensure carers are offered on-going support and appropriate signposting to services following bereavement.</w:t>
      </w:r>
    </w:p>
    <w:p w14:paraId="06678B6C"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Work closely with Derbyshire and Derby City approved local partners who provide telecare / assistive technology that may be of benefit to Clients.</w:t>
      </w:r>
    </w:p>
    <w:p w14:paraId="4D5C73C4"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lang w:val="en"/>
        </w:rPr>
        <w:t>Provide opportunities for people with Dementia and their carer(s) to maximise their receipt of welfare benefits and to obtain impartial financial and legal advice by signposting to alternative services or providing direct support.</w:t>
      </w:r>
    </w:p>
    <w:p w14:paraId="6ED2159E"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Provide advice on the need for contingency planning including emergency care plans and end of life care planning.</w:t>
      </w:r>
    </w:p>
    <w:p w14:paraId="0C94526D" w14:textId="77777777" w:rsidR="00244B82" w:rsidRPr="00244B82" w:rsidRDefault="00244B82" w:rsidP="00244B82">
      <w:pPr>
        <w:numPr>
          <w:ilvl w:val="0"/>
          <w:numId w:val="36"/>
        </w:numPr>
        <w:spacing w:line="240" w:lineRule="auto"/>
        <w:ind w:left="1080"/>
        <w:rPr>
          <w:rFonts w:eastAsia="Calibri"/>
          <w:szCs w:val="22"/>
        </w:rPr>
      </w:pPr>
      <w:r w:rsidRPr="00244B82">
        <w:rPr>
          <w:rFonts w:eastAsia="Calibri"/>
          <w:szCs w:val="22"/>
        </w:rPr>
        <w:t>Provide on-going support as required throughout the duration of the Dementia pathway; frequency and type of contact will vary according to need.</w:t>
      </w:r>
    </w:p>
    <w:p w14:paraId="312AD52C" w14:textId="77777777" w:rsidR="00244B82" w:rsidRPr="00244B82" w:rsidRDefault="00244B82" w:rsidP="00244B82">
      <w:pPr>
        <w:spacing w:line="240" w:lineRule="auto"/>
        <w:ind w:left="720"/>
        <w:rPr>
          <w:rFonts w:eastAsia="Calibri"/>
          <w:b/>
          <w:szCs w:val="22"/>
          <w:u w:val="single"/>
        </w:rPr>
      </w:pPr>
    </w:p>
    <w:p w14:paraId="5340CDF4" w14:textId="77777777" w:rsidR="00244B82" w:rsidRPr="00244B82" w:rsidRDefault="00244B82" w:rsidP="00244B82">
      <w:pPr>
        <w:spacing w:line="240" w:lineRule="auto"/>
        <w:rPr>
          <w:rFonts w:eastAsia="Calibri"/>
          <w:b/>
          <w:color w:val="FF0000"/>
          <w:szCs w:val="22"/>
        </w:rPr>
      </w:pPr>
      <w:r w:rsidRPr="00244B82">
        <w:rPr>
          <w:rFonts w:eastAsia="Calibri"/>
          <w:b/>
          <w:szCs w:val="22"/>
        </w:rPr>
        <w:t>6.4</w:t>
      </w:r>
      <w:r w:rsidRPr="00244B82">
        <w:rPr>
          <w:rFonts w:eastAsia="Calibri"/>
          <w:b/>
          <w:szCs w:val="22"/>
        </w:rPr>
        <w:tab/>
        <w:t>Community Groups (40%)</w:t>
      </w:r>
    </w:p>
    <w:p w14:paraId="7829E2BA" w14:textId="77777777" w:rsidR="00244B82" w:rsidRPr="00244B82" w:rsidRDefault="00244B82" w:rsidP="00244B82">
      <w:pPr>
        <w:spacing w:line="240" w:lineRule="auto"/>
        <w:rPr>
          <w:rFonts w:eastAsia="Calibri"/>
          <w:b/>
          <w:szCs w:val="22"/>
          <w:u w:val="single"/>
        </w:rPr>
      </w:pPr>
    </w:p>
    <w:p w14:paraId="79EBF8A5" w14:textId="77777777" w:rsidR="00244B82" w:rsidRPr="00244B82" w:rsidRDefault="00244B82" w:rsidP="00244B82">
      <w:pPr>
        <w:spacing w:line="240" w:lineRule="auto"/>
        <w:rPr>
          <w:rFonts w:eastAsia="Calibri"/>
          <w:szCs w:val="22"/>
        </w:rPr>
      </w:pPr>
      <w:r w:rsidRPr="00244B82">
        <w:rPr>
          <w:rFonts w:eastAsia="Calibri"/>
          <w:szCs w:val="22"/>
        </w:rPr>
        <w:t>6.4.1</w:t>
      </w:r>
      <w:r w:rsidRPr="00244B82">
        <w:rPr>
          <w:rFonts w:eastAsia="Calibri"/>
          <w:szCs w:val="22"/>
        </w:rPr>
        <w:tab/>
        <w:t xml:space="preserve">The Provider will deliver and support a range of groups which both increase knowledge (by providing information) and increase social inclusion. The focus of each group will vary; the Diagram in </w:t>
      </w:r>
      <w:r w:rsidRPr="00244B82">
        <w:rPr>
          <w:rFonts w:eastAsia="Calibri"/>
          <w:bCs/>
          <w:szCs w:val="22"/>
        </w:rPr>
        <w:t>Appendix D</w:t>
      </w:r>
      <w:r w:rsidRPr="00244B82">
        <w:rPr>
          <w:rFonts w:eastAsia="Calibri"/>
          <w:szCs w:val="22"/>
        </w:rPr>
        <w:t xml:space="preserve"> recommends the split between providing information and improving social inclusion for the different types of groups.</w:t>
      </w:r>
    </w:p>
    <w:p w14:paraId="6CAED48A" w14:textId="77777777" w:rsidR="00244B82" w:rsidRPr="00244B82" w:rsidRDefault="00244B82" w:rsidP="00244B82">
      <w:pPr>
        <w:spacing w:line="240" w:lineRule="auto"/>
        <w:rPr>
          <w:rFonts w:eastAsia="Calibri"/>
          <w:szCs w:val="22"/>
        </w:rPr>
      </w:pPr>
    </w:p>
    <w:p w14:paraId="0A1CA30E" w14:textId="77777777" w:rsidR="00244B82" w:rsidRPr="00244B82" w:rsidRDefault="00244B82" w:rsidP="00244B82">
      <w:pPr>
        <w:spacing w:line="240" w:lineRule="auto"/>
        <w:rPr>
          <w:rFonts w:eastAsia="Calibri"/>
          <w:szCs w:val="22"/>
        </w:rPr>
      </w:pPr>
      <w:proofErr w:type="gramStart"/>
      <w:r w:rsidRPr="00244B82">
        <w:rPr>
          <w:rFonts w:eastAsia="Calibri"/>
          <w:szCs w:val="22"/>
        </w:rPr>
        <w:t>6.4.2  The</w:t>
      </w:r>
      <w:proofErr w:type="gramEnd"/>
      <w:r w:rsidRPr="00244B82">
        <w:rPr>
          <w:rFonts w:eastAsia="Calibri"/>
          <w:szCs w:val="22"/>
        </w:rPr>
        <w:t xml:space="preserve"> Provider will be expected to develop a range of peer support and activity groups for people with Dementia and their carers based on the interests and needs of people in the area</w:t>
      </w:r>
    </w:p>
    <w:p w14:paraId="07A7F960" w14:textId="77777777" w:rsidR="00244B82" w:rsidRPr="00244B82" w:rsidRDefault="00244B82" w:rsidP="00244B82">
      <w:pPr>
        <w:spacing w:line="240" w:lineRule="auto"/>
        <w:rPr>
          <w:rFonts w:eastAsia="Calibri"/>
          <w:szCs w:val="22"/>
        </w:rPr>
      </w:pPr>
    </w:p>
    <w:p w14:paraId="52168E92" w14:textId="77777777" w:rsidR="00244B82" w:rsidRPr="00244B82" w:rsidRDefault="00244B82" w:rsidP="00244B82">
      <w:pPr>
        <w:spacing w:line="240" w:lineRule="auto"/>
        <w:rPr>
          <w:rFonts w:eastAsia="Calibri"/>
          <w:szCs w:val="22"/>
        </w:rPr>
      </w:pPr>
      <w:proofErr w:type="gramStart"/>
      <w:r w:rsidRPr="00244B82">
        <w:rPr>
          <w:rFonts w:eastAsia="Calibri"/>
          <w:szCs w:val="22"/>
        </w:rPr>
        <w:t>6.4.3  The</w:t>
      </w:r>
      <w:proofErr w:type="gramEnd"/>
      <w:r w:rsidRPr="00244B82">
        <w:rPr>
          <w:rFonts w:eastAsia="Calibri"/>
          <w:szCs w:val="22"/>
        </w:rPr>
        <w:t xml:space="preserve"> Provider will be expected to support and develop a range of regular and accessible groups for people with Dementia and carers in all localities of Derby City.</w:t>
      </w:r>
    </w:p>
    <w:p w14:paraId="466867CE" w14:textId="77777777" w:rsidR="00244B82" w:rsidRPr="00244B82" w:rsidRDefault="00244B82" w:rsidP="00244B82">
      <w:pPr>
        <w:spacing w:line="240" w:lineRule="auto"/>
        <w:rPr>
          <w:rFonts w:eastAsia="Calibri"/>
          <w:szCs w:val="22"/>
        </w:rPr>
      </w:pPr>
    </w:p>
    <w:p w14:paraId="2E6331D6" w14:textId="77777777" w:rsidR="00244B82" w:rsidRPr="00244B82" w:rsidRDefault="00244B82" w:rsidP="00244B82">
      <w:pPr>
        <w:spacing w:line="240" w:lineRule="auto"/>
        <w:rPr>
          <w:rFonts w:eastAsia="Calibri"/>
          <w:szCs w:val="22"/>
        </w:rPr>
      </w:pPr>
      <w:r w:rsidRPr="00244B82">
        <w:rPr>
          <w:rFonts w:eastAsia="Calibri"/>
          <w:szCs w:val="22"/>
        </w:rPr>
        <w:t>6.4.4</w:t>
      </w:r>
      <w:r w:rsidRPr="00244B82">
        <w:rPr>
          <w:rFonts w:eastAsia="Calibri"/>
          <w:szCs w:val="22"/>
        </w:rPr>
        <w:tab/>
        <w:t>Provision should be made for the person with Dementia to be cared for and engaged in meaningful activity whilst the carers attend any community groups and therefore staffing levels will be appropriate.</w:t>
      </w:r>
    </w:p>
    <w:p w14:paraId="2E7BBD14" w14:textId="77777777" w:rsidR="00244B82" w:rsidRPr="00244B82" w:rsidRDefault="00244B82" w:rsidP="00244B82">
      <w:pPr>
        <w:spacing w:line="240" w:lineRule="auto"/>
        <w:rPr>
          <w:rFonts w:eastAsia="Calibri"/>
          <w:szCs w:val="22"/>
        </w:rPr>
      </w:pPr>
    </w:p>
    <w:p w14:paraId="5C11760A" w14:textId="77777777" w:rsidR="00244B82" w:rsidRPr="00244B82" w:rsidRDefault="00244B82" w:rsidP="00244B82">
      <w:pPr>
        <w:spacing w:line="240" w:lineRule="auto"/>
        <w:rPr>
          <w:rFonts w:eastAsia="Calibri"/>
          <w:szCs w:val="22"/>
        </w:rPr>
      </w:pPr>
      <w:r w:rsidRPr="00244B82">
        <w:rPr>
          <w:rFonts w:eastAsia="Calibri"/>
          <w:szCs w:val="22"/>
        </w:rPr>
        <w:t>6.4.5</w:t>
      </w:r>
      <w:r w:rsidRPr="00244B82">
        <w:rPr>
          <w:rFonts w:eastAsia="Calibri"/>
          <w:szCs w:val="22"/>
        </w:rPr>
        <w:tab/>
        <w:t>The Provider should ensure that the community groups are available in local community-based venues which are easily accessible by public transport and have parking available.</w:t>
      </w:r>
    </w:p>
    <w:p w14:paraId="24EA4C4E" w14:textId="77777777" w:rsidR="00244B82" w:rsidRPr="00244B82" w:rsidRDefault="00244B82" w:rsidP="00244B82">
      <w:pPr>
        <w:spacing w:line="240" w:lineRule="auto"/>
        <w:rPr>
          <w:rFonts w:eastAsia="Calibri"/>
          <w:color w:val="000000"/>
          <w:szCs w:val="22"/>
        </w:rPr>
      </w:pPr>
    </w:p>
    <w:p w14:paraId="4B7E0AAD" w14:textId="77777777" w:rsidR="00244B82" w:rsidRPr="00244B82" w:rsidRDefault="00244B82" w:rsidP="00244B82">
      <w:pPr>
        <w:spacing w:line="240" w:lineRule="auto"/>
        <w:rPr>
          <w:rFonts w:eastAsia="Calibri"/>
          <w:color w:val="000000"/>
          <w:szCs w:val="22"/>
        </w:rPr>
      </w:pPr>
      <w:r w:rsidRPr="00244B82">
        <w:rPr>
          <w:rFonts w:eastAsia="Calibri"/>
          <w:color w:val="000000"/>
          <w:szCs w:val="22"/>
        </w:rPr>
        <w:t>6.4.6</w:t>
      </w:r>
      <w:r w:rsidRPr="00244B82">
        <w:rPr>
          <w:rFonts w:eastAsia="Calibri"/>
          <w:color w:val="000000"/>
          <w:szCs w:val="22"/>
        </w:rPr>
        <w:tab/>
        <w:t>The distribution of groups should be arranged, taking into account other services available to the client group and other existing provision to ensure there are no gaps or duplication.</w:t>
      </w:r>
    </w:p>
    <w:p w14:paraId="3D6C6D7C" w14:textId="77777777" w:rsidR="00244B82" w:rsidRPr="00244B82" w:rsidRDefault="00244B82" w:rsidP="00244B82">
      <w:pPr>
        <w:spacing w:line="240" w:lineRule="auto"/>
        <w:rPr>
          <w:rFonts w:eastAsia="Calibri"/>
          <w:color w:val="000000"/>
          <w:szCs w:val="22"/>
        </w:rPr>
      </w:pPr>
    </w:p>
    <w:p w14:paraId="03B0F156" w14:textId="77777777" w:rsidR="00244B82" w:rsidRPr="00244B82" w:rsidRDefault="00244B82" w:rsidP="00244B82">
      <w:pPr>
        <w:spacing w:line="240" w:lineRule="auto"/>
        <w:rPr>
          <w:rFonts w:eastAsia="Calibri"/>
          <w:szCs w:val="22"/>
        </w:rPr>
      </w:pPr>
      <w:r w:rsidRPr="00244B82">
        <w:rPr>
          <w:rFonts w:eastAsia="Calibri"/>
          <w:szCs w:val="22"/>
        </w:rPr>
        <w:lastRenderedPageBreak/>
        <w:t>6.4.7</w:t>
      </w:r>
      <w:r w:rsidRPr="00244B82">
        <w:rPr>
          <w:rFonts w:eastAsia="Calibri"/>
          <w:szCs w:val="22"/>
        </w:rPr>
        <w:tab/>
        <w:t>The same provision may not suit every community and therefore the Provider is encouraged to deliver innovative solutions whilst also recognising areas of change and improvement.</w:t>
      </w:r>
    </w:p>
    <w:p w14:paraId="36272811" w14:textId="77777777" w:rsidR="00244B82" w:rsidRPr="00244B82" w:rsidRDefault="00244B82" w:rsidP="00244B82">
      <w:pPr>
        <w:spacing w:line="240" w:lineRule="auto"/>
        <w:rPr>
          <w:rFonts w:eastAsia="Calibri"/>
          <w:szCs w:val="22"/>
        </w:rPr>
      </w:pPr>
    </w:p>
    <w:p w14:paraId="1738D404" w14:textId="77777777" w:rsidR="00244B82" w:rsidRPr="00244B82" w:rsidRDefault="00244B82" w:rsidP="00244B82">
      <w:pPr>
        <w:spacing w:line="240" w:lineRule="auto"/>
        <w:rPr>
          <w:rFonts w:eastAsia="Calibri"/>
          <w:szCs w:val="22"/>
        </w:rPr>
      </w:pPr>
      <w:r w:rsidRPr="00244B82">
        <w:rPr>
          <w:rFonts w:eastAsia="Calibri"/>
          <w:szCs w:val="22"/>
        </w:rPr>
        <w:t>6.4.8</w:t>
      </w:r>
      <w:r w:rsidRPr="00244B82">
        <w:rPr>
          <w:rFonts w:eastAsia="Calibri"/>
          <w:szCs w:val="22"/>
        </w:rPr>
        <w:tab/>
        <w:t>The Provider will continually evaluate local need in each area, adapt provision accordingly and actively seek opportunities to utilise the support available from other services.</w:t>
      </w:r>
    </w:p>
    <w:p w14:paraId="7A2A6DFF" w14:textId="77777777" w:rsidR="00244B82" w:rsidRPr="00244B82" w:rsidRDefault="00244B82" w:rsidP="00244B82">
      <w:pPr>
        <w:spacing w:line="240" w:lineRule="auto"/>
        <w:rPr>
          <w:rFonts w:eastAsia="Calibri"/>
          <w:szCs w:val="22"/>
        </w:rPr>
      </w:pPr>
    </w:p>
    <w:p w14:paraId="48CAD9F4" w14:textId="77777777" w:rsidR="00244B82" w:rsidRPr="00244B82" w:rsidRDefault="00244B82" w:rsidP="00244B82">
      <w:pPr>
        <w:spacing w:line="240" w:lineRule="auto"/>
        <w:rPr>
          <w:rFonts w:eastAsia="Calibri"/>
          <w:szCs w:val="22"/>
        </w:rPr>
      </w:pPr>
      <w:r w:rsidRPr="00244B82">
        <w:rPr>
          <w:rFonts w:eastAsia="Calibri"/>
          <w:szCs w:val="22"/>
        </w:rPr>
        <w:t>6.4.9</w:t>
      </w:r>
      <w:r w:rsidRPr="00244B82">
        <w:rPr>
          <w:rFonts w:eastAsia="Calibri"/>
          <w:szCs w:val="22"/>
        </w:rPr>
        <w:tab/>
        <w:t>The Provider will regularly evaluate all community groups through participant feedback to ensure the content is appropriate and that service objectives are achieved.</w:t>
      </w:r>
    </w:p>
    <w:p w14:paraId="29184B78" w14:textId="77777777" w:rsidR="00244B82" w:rsidRPr="00244B82" w:rsidRDefault="00244B82" w:rsidP="00244B82">
      <w:pPr>
        <w:spacing w:line="240" w:lineRule="auto"/>
        <w:rPr>
          <w:rFonts w:eastAsia="Calibri"/>
          <w:szCs w:val="22"/>
        </w:rPr>
      </w:pPr>
    </w:p>
    <w:p w14:paraId="24140EAA" w14:textId="77777777" w:rsidR="00244B82" w:rsidRPr="00244B82" w:rsidRDefault="00244B82" w:rsidP="00244B82">
      <w:pPr>
        <w:spacing w:line="240" w:lineRule="auto"/>
        <w:rPr>
          <w:rFonts w:eastAsia="Calibri"/>
          <w:szCs w:val="22"/>
        </w:rPr>
      </w:pPr>
      <w:r w:rsidRPr="00244B82">
        <w:rPr>
          <w:rFonts w:eastAsia="Calibri"/>
          <w:szCs w:val="22"/>
        </w:rPr>
        <w:t>6.4.10</w:t>
      </w:r>
      <w:r w:rsidRPr="00244B82">
        <w:rPr>
          <w:rFonts w:eastAsia="Calibri"/>
          <w:szCs w:val="22"/>
        </w:rPr>
        <w:tab/>
        <w:t>People who use groups and activities may be asked to make a small contribution towards the activity or refreshment cost.  The Provider must ensure that any charge:</w:t>
      </w:r>
    </w:p>
    <w:p w14:paraId="308361F5" w14:textId="77777777" w:rsidR="00244B82" w:rsidRPr="00244B82" w:rsidRDefault="00244B82" w:rsidP="00244B82">
      <w:pPr>
        <w:spacing w:line="240" w:lineRule="auto"/>
        <w:rPr>
          <w:rFonts w:eastAsia="Calibri"/>
          <w:szCs w:val="22"/>
        </w:rPr>
      </w:pPr>
    </w:p>
    <w:p w14:paraId="3B51B172" w14:textId="77777777" w:rsidR="00244B82" w:rsidRPr="00244B82" w:rsidRDefault="00244B82" w:rsidP="00244B82">
      <w:pPr>
        <w:numPr>
          <w:ilvl w:val="0"/>
          <w:numId w:val="30"/>
        </w:numPr>
        <w:tabs>
          <w:tab w:val="num" w:pos="774"/>
        </w:tabs>
        <w:spacing w:line="240" w:lineRule="auto"/>
        <w:ind w:left="1134"/>
        <w:rPr>
          <w:rFonts w:eastAsia="Calibri"/>
          <w:szCs w:val="22"/>
        </w:rPr>
      </w:pPr>
      <w:r w:rsidRPr="00244B82">
        <w:rPr>
          <w:rFonts w:eastAsia="Calibri"/>
          <w:szCs w:val="22"/>
        </w:rPr>
        <w:t>is affordable and does not act as a barrier to accessing support activities</w:t>
      </w:r>
    </w:p>
    <w:p w14:paraId="48113A28" w14:textId="77777777" w:rsidR="00244B82" w:rsidRPr="00244B82" w:rsidRDefault="00244B82" w:rsidP="00244B82">
      <w:pPr>
        <w:numPr>
          <w:ilvl w:val="0"/>
          <w:numId w:val="30"/>
        </w:numPr>
        <w:tabs>
          <w:tab w:val="num" w:pos="774"/>
        </w:tabs>
        <w:spacing w:line="240" w:lineRule="auto"/>
        <w:ind w:left="1134"/>
        <w:rPr>
          <w:rFonts w:eastAsia="Calibri"/>
          <w:szCs w:val="22"/>
        </w:rPr>
      </w:pPr>
      <w:r w:rsidRPr="00244B82">
        <w:rPr>
          <w:rFonts w:eastAsia="Calibri"/>
          <w:szCs w:val="22"/>
        </w:rPr>
        <w:t>is appropriate to the activity and discussed with Clients as part of developing activity programmes</w:t>
      </w:r>
    </w:p>
    <w:p w14:paraId="57F0DEE8" w14:textId="77777777" w:rsidR="00244B82" w:rsidRPr="00244B82" w:rsidRDefault="00244B82" w:rsidP="00244B82">
      <w:pPr>
        <w:numPr>
          <w:ilvl w:val="0"/>
          <w:numId w:val="30"/>
        </w:numPr>
        <w:tabs>
          <w:tab w:val="num" w:pos="774"/>
        </w:tabs>
        <w:spacing w:line="240" w:lineRule="auto"/>
        <w:ind w:left="1134"/>
        <w:rPr>
          <w:rFonts w:eastAsia="Calibri"/>
          <w:szCs w:val="22"/>
        </w:rPr>
      </w:pPr>
      <w:r w:rsidRPr="00244B82">
        <w:rPr>
          <w:rFonts w:eastAsia="Calibri"/>
          <w:szCs w:val="22"/>
        </w:rPr>
        <w:t>The Provider ensures necessary financial systems are in place</w:t>
      </w:r>
    </w:p>
    <w:p w14:paraId="4EA443F8" w14:textId="77777777" w:rsidR="00244B82" w:rsidRPr="00244B82" w:rsidRDefault="00244B82" w:rsidP="00244B82">
      <w:pPr>
        <w:spacing w:line="240" w:lineRule="auto"/>
        <w:rPr>
          <w:szCs w:val="22"/>
        </w:rPr>
      </w:pPr>
    </w:p>
    <w:p w14:paraId="0ED06B32" w14:textId="77777777" w:rsidR="00244B82" w:rsidRPr="00244B82" w:rsidRDefault="00244B82" w:rsidP="00244B82">
      <w:pPr>
        <w:spacing w:line="240" w:lineRule="auto"/>
        <w:rPr>
          <w:rFonts w:eastAsia="Calibri"/>
          <w:szCs w:val="22"/>
        </w:rPr>
      </w:pPr>
      <w:r w:rsidRPr="00244B82">
        <w:rPr>
          <w:rFonts w:eastAsia="Calibri"/>
          <w:szCs w:val="22"/>
        </w:rPr>
        <w:t>6.4.11</w:t>
      </w:r>
      <w:r w:rsidRPr="00244B82">
        <w:rPr>
          <w:rFonts w:eastAsia="Calibri"/>
          <w:szCs w:val="22"/>
        </w:rPr>
        <w:tab/>
        <w:t>Community Groups will provide support which reflects local needs, including but not limited to:</w:t>
      </w:r>
    </w:p>
    <w:p w14:paraId="6CAD186E"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A range of themed sessions whereby people with Dementia and their carers have the opportunity to engage in activities including musical sessions.</w:t>
      </w:r>
    </w:p>
    <w:p w14:paraId="478F27CD"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Other activities/themes which could include speakers, group discussions, social activities, practical advice, art sessions and exercises.</w:t>
      </w:r>
    </w:p>
    <w:p w14:paraId="59F6B66B"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 xml:space="preserve">Activities that promote physical and mental wellbeing that are appropriate and engaging for the client group. </w:t>
      </w:r>
    </w:p>
    <w:p w14:paraId="68C103A1"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 xml:space="preserve">Opportunities for people with Dementia and carers to develop their social support networks.  </w:t>
      </w:r>
    </w:p>
    <w:p w14:paraId="4FB532BF"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Opportunities for sharing and joint problem solving.</w:t>
      </w:r>
    </w:p>
    <w:p w14:paraId="75689B81"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A local hub for people with Dementia and their carers to meet regularly.</w:t>
      </w:r>
    </w:p>
    <w:p w14:paraId="4922A710" w14:textId="77777777" w:rsidR="00244B82" w:rsidRPr="00244B82" w:rsidRDefault="00244B82" w:rsidP="00244B82">
      <w:pPr>
        <w:numPr>
          <w:ilvl w:val="0"/>
          <w:numId w:val="42"/>
        </w:numPr>
        <w:spacing w:line="240" w:lineRule="auto"/>
        <w:ind w:left="1077"/>
        <w:rPr>
          <w:rFonts w:eastAsia="Calibri"/>
          <w:szCs w:val="22"/>
        </w:rPr>
      </w:pPr>
      <w:r w:rsidRPr="00244B82">
        <w:rPr>
          <w:rFonts w:eastAsia="Calibri"/>
          <w:szCs w:val="22"/>
        </w:rPr>
        <w:t>Appropriate staffing levels will be provided to accommodate those who attend.</w:t>
      </w:r>
    </w:p>
    <w:p w14:paraId="516FECC0" w14:textId="77777777" w:rsidR="00244B82" w:rsidRPr="00244B82" w:rsidRDefault="00244B82" w:rsidP="00244B82">
      <w:pPr>
        <w:spacing w:line="240" w:lineRule="auto"/>
        <w:ind w:left="1077"/>
        <w:rPr>
          <w:rFonts w:eastAsia="Calibri"/>
          <w:szCs w:val="22"/>
        </w:rPr>
      </w:pPr>
    </w:p>
    <w:p w14:paraId="4DDA56B8" w14:textId="77777777" w:rsidR="00244B82" w:rsidRPr="00244B82" w:rsidRDefault="00244B82" w:rsidP="00244B82">
      <w:pPr>
        <w:spacing w:line="240" w:lineRule="auto"/>
        <w:rPr>
          <w:rFonts w:eastAsia="Calibri"/>
          <w:szCs w:val="22"/>
          <w:u w:val="single"/>
        </w:rPr>
      </w:pPr>
      <w:r w:rsidRPr="00244B82">
        <w:rPr>
          <w:rFonts w:eastAsia="Calibri"/>
          <w:szCs w:val="22"/>
          <w:u w:val="single"/>
        </w:rPr>
        <w:t>6.4.12</w:t>
      </w:r>
      <w:r w:rsidRPr="00244B82">
        <w:rPr>
          <w:rFonts w:eastAsia="Calibri"/>
          <w:szCs w:val="22"/>
          <w:u w:val="single"/>
        </w:rPr>
        <w:tab/>
        <w:t>Information for Carers Groups</w:t>
      </w:r>
    </w:p>
    <w:p w14:paraId="4C3DA9EF" w14:textId="77777777" w:rsidR="00244B82" w:rsidRPr="00244B82" w:rsidRDefault="00244B82" w:rsidP="00244B82">
      <w:pPr>
        <w:spacing w:line="240" w:lineRule="auto"/>
        <w:rPr>
          <w:rFonts w:eastAsia="Calibri"/>
          <w:szCs w:val="22"/>
        </w:rPr>
      </w:pPr>
    </w:p>
    <w:p w14:paraId="74AD0E89" w14:textId="77777777" w:rsidR="00244B82" w:rsidRPr="00244B82" w:rsidRDefault="00244B82" w:rsidP="00244B82">
      <w:pPr>
        <w:spacing w:line="240" w:lineRule="auto"/>
        <w:rPr>
          <w:rFonts w:eastAsia="Calibri"/>
          <w:szCs w:val="22"/>
        </w:rPr>
      </w:pPr>
      <w:r w:rsidRPr="00244B82">
        <w:rPr>
          <w:rFonts w:eastAsia="Calibri"/>
          <w:szCs w:val="22"/>
        </w:rPr>
        <w:t>The Provider will need to ensure that information for carers groups complement the education sessions provided by the Living Well programme (see Appendix C for details of provision) or alternative education programmes provided by health professionals.</w:t>
      </w:r>
    </w:p>
    <w:p w14:paraId="2E13A05F" w14:textId="77777777" w:rsidR="00244B82" w:rsidRPr="00244B82" w:rsidRDefault="00244B82" w:rsidP="00244B82">
      <w:pPr>
        <w:spacing w:line="240" w:lineRule="auto"/>
        <w:rPr>
          <w:rFonts w:eastAsia="Calibri"/>
          <w:szCs w:val="22"/>
        </w:rPr>
      </w:pPr>
    </w:p>
    <w:p w14:paraId="41FC2711" w14:textId="77777777" w:rsidR="00244B82" w:rsidRPr="00244B82" w:rsidRDefault="00244B82" w:rsidP="00244B82">
      <w:pPr>
        <w:spacing w:line="240" w:lineRule="auto"/>
        <w:rPr>
          <w:rFonts w:eastAsia="Calibri"/>
          <w:szCs w:val="22"/>
        </w:rPr>
      </w:pPr>
      <w:r w:rsidRPr="00244B82">
        <w:rPr>
          <w:rFonts w:eastAsia="Calibri"/>
          <w:szCs w:val="22"/>
        </w:rPr>
        <w:t>The Provider will work closely with key partners to ensure that information groups for carers are available in each locality in Derby city. These may run alongside community groups for people with Dementia or run as separate groups.</w:t>
      </w:r>
    </w:p>
    <w:p w14:paraId="017386C1" w14:textId="77777777" w:rsidR="00244B82" w:rsidRPr="00244B82" w:rsidRDefault="00244B82" w:rsidP="00244B82">
      <w:pPr>
        <w:spacing w:line="240" w:lineRule="auto"/>
        <w:rPr>
          <w:rFonts w:eastAsia="Calibri"/>
          <w:szCs w:val="22"/>
          <w:u w:val="single"/>
        </w:rPr>
      </w:pPr>
    </w:p>
    <w:p w14:paraId="480549D8" w14:textId="77777777" w:rsidR="00244B82" w:rsidRPr="00244B82" w:rsidRDefault="00244B82" w:rsidP="00244B82">
      <w:pPr>
        <w:spacing w:line="240" w:lineRule="auto"/>
        <w:rPr>
          <w:rFonts w:eastAsia="Calibri"/>
          <w:szCs w:val="22"/>
        </w:rPr>
      </w:pPr>
      <w:r w:rsidRPr="00244B82">
        <w:rPr>
          <w:rFonts w:eastAsia="Calibri"/>
          <w:szCs w:val="22"/>
        </w:rPr>
        <w:t>The Provider will deliver information for carer(s) groups which will:</w:t>
      </w:r>
    </w:p>
    <w:p w14:paraId="0DEEB200" w14:textId="77777777" w:rsidR="00244B82" w:rsidRPr="00244B82" w:rsidRDefault="00244B82" w:rsidP="00244B82">
      <w:pPr>
        <w:spacing w:line="240" w:lineRule="auto"/>
        <w:rPr>
          <w:rFonts w:eastAsia="Calibri"/>
          <w:szCs w:val="22"/>
        </w:rPr>
      </w:pPr>
    </w:p>
    <w:p w14:paraId="192F505E" w14:textId="77777777" w:rsidR="00244B82" w:rsidRPr="00244B82" w:rsidRDefault="00244B82" w:rsidP="00244B82">
      <w:pPr>
        <w:numPr>
          <w:ilvl w:val="0"/>
          <w:numId w:val="34"/>
        </w:numPr>
        <w:spacing w:line="240" w:lineRule="auto"/>
        <w:rPr>
          <w:szCs w:val="22"/>
        </w:rPr>
      </w:pPr>
      <w:r w:rsidRPr="00244B82">
        <w:rPr>
          <w:szCs w:val="22"/>
        </w:rPr>
        <w:t>Provide carers with realistic information about topics that cover the whole Dementia Well Pathway in an easily accessible and relevant format.</w:t>
      </w:r>
    </w:p>
    <w:p w14:paraId="472AD9A0" w14:textId="77777777" w:rsidR="00244B82" w:rsidRPr="00244B82" w:rsidRDefault="00244B82" w:rsidP="00244B82">
      <w:pPr>
        <w:numPr>
          <w:ilvl w:val="0"/>
          <w:numId w:val="34"/>
        </w:numPr>
        <w:spacing w:line="240" w:lineRule="auto"/>
        <w:rPr>
          <w:szCs w:val="22"/>
        </w:rPr>
      </w:pPr>
      <w:r w:rsidRPr="00244B82">
        <w:rPr>
          <w:szCs w:val="22"/>
        </w:rPr>
        <w:t>Be tailored to cover different stages and severities of Dementia.</w:t>
      </w:r>
    </w:p>
    <w:p w14:paraId="51EBA0CC" w14:textId="77777777" w:rsidR="00244B82" w:rsidRPr="00244B82" w:rsidRDefault="00244B82" w:rsidP="00244B82">
      <w:pPr>
        <w:numPr>
          <w:ilvl w:val="0"/>
          <w:numId w:val="34"/>
        </w:numPr>
        <w:spacing w:line="240" w:lineRule="auto"/>
        <w:rPr>
          <w:szCs w:val="22"/>
        </w:rPr>
      </w:pPr>
      <w:r w:rsidRPr="00244B82">
        <w:rPr>
          <w:szCs w:val="22"/>
        </w:rPr>
        <w:lastRenderedPageBreak/>
        <w:t>Increase carers’ awareness of their rights and local services, support and community opportunities.</w:t>
      </w:r>
    </w:p>
    <w:p w14:paraId="57848B7F" w14:textId="77777777" w:rsidR="00244B82" w:rsidRPr="00244B82" w:rsidRDefault="00244B82" w:rsidP="00244B82">
      <w:pPr>
        <w:numPr>
          <w:ilvl w:val="0"/>
          <w:numId w:val="34"/>
        </w:numPr>
        <w:spacing w:line="240" w:lineRule="auto"/>
        <w:rPr>
          <w:szCs w:val="22"/>
        </w:rPr>
      </w:pPr>
      <w:r w:rsidRPr="00244B82">
        <w:rPr>
          <w:szCs w:val="22"/>
        </w:rPr>
        <w:t>Focus on increasing the confidence and resilience of carers.</w:t>
      </w:r>
    </w:p>
    <w:p w14:paraId="12E87BBA" w14:textId="77777777" w:rsidR="00244B82" w:rsidRPr="00244B82" w:rsidRDefault="00244B82" w:rsidP="00244B82">
      <w:pPr>
        <w:numPr>
          <w:ilvl w:val="0"/>
          <w:numId w:val="34"/>
        </w:numPr>
        <w:spacing w:line="240" w:lineRule="auto"/>
        <w:contextualSpacing/>
        <w:rPr>
          <w:szCs w:val="22"/>
        </w:rPr>
      </w:pPr>
      <w:r w:rsidRPr="00244B82">
        <w:rPr>
          <w:szCs w:val="22"/>
        </w:rPr>
        <w:t>Help carers to recognise their status as carers and recognise their own personal limitations.</w:t>
      </w:r>
    </w:p>
    <w:p w14:paraId="7BDF5A52" w14:textId="77777777" w:rsidR="00244B82" w:rsidRPr="00244B82" w:rsidRDefault="00244B82" w:rsidP="00244B82">
      <w:pPr>
        <w:spacing w:line="240" w:lineRule="auto"/>
        <w:rPr>
          <w:rFonts w:eastAsia="Calibri"/>
          <w:szCs w:val="22"/>
        </w:rPr>
      </w:pPr>
    </w:p>
    <w:p w14:paraId="4298EE21" w14:textId="77777777" w:rsidR="00244B82" w:rsidRPr="00244B82" w:rsidRDefault="00244B82" w:rsidP="00244B82">
      <w:pPr>
        <w:spacing w:line="240" w:lineRule="auto"/>
        <w:rPr>
          <w:rFonts w:eastAsia="Calibri"/>
          <w:szCs w:val="22"/>
          <w:u w:val="single"/>
        </w:rPr>
      </w:pPr>
      <w:r w:rsidRPr="00244B82">
        <w:rPr>
          <w:rFonts w:eastAsia="Calibri"/>
          <w:szCs w:val="22"/>
          <w:u w:val="single"/>
        </w:rPr>
        <w:t>6.4.13</w:t>
      </w:r>
      <w:r w:rsidRPr="00244B82">
        <w:rPr>
          <w:rFonts w:eastAsia="Calibri"/>
          <w:szCs w:val="22"/>
          <w:u w:val="single"/>
        </w:rPr>
        <w:tab/>
        <w:t>Self-sustaining Groups and Activities</w:t>
      </w:r>
    </w:p>
    <w:p w14:paraId="7FF44904" w14:textId="77777777" w:rsidR="00244B82" w:rsidRPr="00244B82" w:rsidRDefault="00244B82" w:rsidP="00244B82">
      <w:pPr>
        <w:spacing w:line="240" w:lineRule="auto"/>
        <w:rPr>
          <w:rFonts w:eastAsia="Calibri"/>
          <w:szCs w:val="22"/>
          <w:u w:val="single"/>
        </w:rPr>
      </w:pPr>
    </w:p>
    <w:p w14:paraId="59A22745" w14:textId="77777777" w:rsidR="00244B82" w:rsidRPr="00244B82" w:rsidRDefault="00244B82" w:rsidP="00244B82">
      <w:pPr>
        <w:numPr>
          <w:ilvl w:val="0"/>
          <w:numId w:val="37"/>
        </w:numPr>
        <w:spacing w:line="240" w:lineRule="auto"/>
        <w:rPr>
          <w:szCs w:val="22"/>
        </w:rPr>
      </w:pPr>
      <w:r w:rsidRPr="00244B82">
        <w:rPr>
          <w:szCs w:val="22"/>
        </w:rPr>
        <w:t>Alongside the directly managed groups described above, the Provider will identify opportunities to create and support local self-sustaining community groups that meet independently of the service.</w:t>
      </w:r>
    </w:p>
    <w:p w14:paraId="3CC975FB" w14:textId="77777777" w:rsidR="00244B82" w:rsidRPr="00244B82" w:rsidRDefault="00244B82" w:rsidP="00244B82">
      <w:pPr>
        <w:numPr>
          <w:ilvl w:val="0"/>
          <w:numId w:val="43"/>
        </w:numPr>
        <w:spacing w:line="240" w:lineRule="auto"/>
        <w:rPr>
          <w:szCs w:val="22"/>
        </w:rPr>
      </w:pPr>
      <w:r w:rsidRPr="00244B82">
        <w:rPr>
          <w:szCs w:val="22"/>
        </w:rPr>
        <w:t>Supporting self-sustaining groups includes:</w:t>
      </w:r>
    </w:p>
    <w:p w14:paraId="17BFF7F3" w14:textId="77777777" w:rsidR="00244B82" w:rsidRPr="00244B82" w:rsidRDefault="00244B82" w:rsidP="00244B82">
      <w:pPr>
        <w:numPr>
          <w:ilvl w:val="0"/>
          <w:numId w:val="38"/>
        </w:numPr>
        <w:tabs>
          <w:tab w:val="left" w:pos="1276"/>
        </w:tabs>
        <w:spacing w:line="240" w:lineRule="auto"/>
        <w:ind w:left="1134" w:firstLine="0"/>
        <w:rPr>
          <w:szCs w:val="22"/>
        </w:rPr>
      </w:pPr>
      <w:r w:rsidRPr="00244B82">
        <w:rPr>
          <w:szCs w:val="22"/>
        </w:rPr>
        <w:t>- starting new groups for people with Dementia and their carers and       supporting them to become independent groups.</w:t>
      </w:r>
    </w:p>
    <w:p w14:paraId="3A97EFFB" w14:textId="77777777" w:rsidR="00244B82" w:rsidRPr="00244B82" w:rsidRDefault="00244B82" w:rsidP="00244B82">
      <w:pPr>
        <w:numPr>
          <w:ilvl w:val="0"/>
          <w:numId w:val="38"/>
        </w:numPr>
        <w:spacing w:line="240" w:lineRule="auto"/>
        <w:ind w:left="1134" w:firstLine="0"/>
        <w:rPr>
          <w:szCs w:val="22"/>
        </w:rPr>
      </w:pPr>
      <w:r w:rsidRPr="00244B82">
        <w:rPr>
          <w:szCs w:val="22"/>
        </w:rPr>
        <w:t>- supporting existing independent Dementia specific groups to grow and continue.</w:t>
      </w:r>
    </w:p>
    <w:p w14:paraId="71DE4DB1" w14:textId="77777777" w:rsidR="00244B82" w:rsidRPr="00244B82" w:rsidRDefault="00244B82" w:rsidP="00244B82">
      <w:pPr>
        <w:numPr>
          <w:ilvl w:val="0"/>
          <w:numId w:val="37"/>
        </w:numPr>
        <w:spacing w:line="240" w:lineRule="auto"/>
        <w:rPr>
          <w:szCs w:val="22"/>
        </w:rPr>
      </w:pPr>
      <w:r w:rsidRPr="00244B82">
        <w:rPr>
          <w:szCs w:val="22"/>
        </w:rPr>
        <w:t>The Provider needs to allow self-sustaining groups to flourish by stepping back and stepping in to support or facilitate as required.</w:t>
      </w:r>
    </w:p>
    <w:p w14:paraId="78577383" w14:textId="77777777" w:rsidR="00244B82" w:rsidRPr="00244B82" w:rsidRDefault="00244B82" w:rsidP="00244B82">
      <w:pPr>
        <w:numPr>
          <w:ilvl w:val="0"/>
          <w:numId w:val="37"/>
        </w:numPr>
        <w:spacing w:line="240" w:lineRule="auto"/>
        <w:rPr>
          <w:szCs w:val="22"/>
        </w:rPr>
      </w:pPr>
      <w:r w:rsidRPr="00244B82">
        <w:rPr>
          <w:szCs w:val="22"/>
        </w:rPr>
        <w:t>The Provider will have an ongoing role in growing the membership of the self-sustaining groups.</w:t>
      </w:r>
    </w:p>
    <w:p w14:paraId="4DF75E4D" w14:textId="3F12E481" w:rsidR="00244B82" w:rsidRDefault="00244B82" w:rsidP="00244B82">
      <w:pPr>
        <w:numPr>
          <w:ilvl w:val="0"/>
          <w:numId w:val="37"/>
        </w:numPr>
        <w:spacing w:line="240" w:lineRule="auto"/>
        <w:rPr>
          <w:szCs w:val="22"/>
        </w:rPr>
      </w:pPr>
      <w:r w:rsidRPr="00244B82">
        <w:rPr>
          <w:szCs w:val="22"/>
        </w:rPr>
        <w:t>Supporting the development of self-sustaining groups will allow the Dementia Support Services to provide additional support options for a greater number of Clients.</w:t>
      </w:r>
    </w:p>
    <w:p w14:paraId="52D51043" w14:textId="52DDCDA7" w:rsidR="004203E9" w:rsidRDefault="004203E9" w:rsidP="004203E9">
      <w:pPr>
        <w:spacing w:line="240" w:lineRule="auto"/>
        <w:ind w:left="360"/>
        <w:rPr>
          <w:szCs w:val="22"/>
        </w:rPr>
      </w:pPr>
    </w:p>
    <w:p w14:paraId="25E9979A" w14:textId="77777777" w:rsidR="00244B82" w:rsidRPr="00244B82" w:rsidRDefault="00244B82" w:rsidP="00244B82">
      <w:pPr>
        <w:spacing w:line="240" w:lineRule="auto"/>
        <w:ind w:right="-483"/>
        <w:rPr>
          <w:b/>
          <w:caps/>
          <w:szCs w:val="22"/>
        </w:rPr>
      </w:pPr>
      <w:r w:rsidRPr="00244B82">
        <w:rPr>
          <w:b/>
          <w:caps/>
          <w:szCs w:val="22"/>
        </w:rPr>
        <w:t>7</w:t>
      </w:r>
      <w:r w:rsidRPr="00244B82">
        <w:rPr>
          <w:b/>
          <w:caps/>
          <w:szCs w:val="22"/>
        </w:rPr>
        <w:tab/>
      </w:r>
      <w:proofErr w:type="gramStart"/>
      <w:r w:rsidRPr="00244B82">
        <w:rPr>
          <w:b/>
          <w:caps/>
          <w:szCs w:val="22"/>
        </w:rPr>
        <w:t>Promotion</w:t>
      </w:r>
      <w:proofErr w:type="gramEnd"/>
    </w:p>
    <w:p w14:paraId="0D69AA71" w14:textId="77777777" w:rsidR="00244B82" w:rsidRPr="00244B82" w:rsidRDefault="00244B82" w:rsidP="00244B82">
      <w:pPr>
        <w:spacing w:line="240" w:lineRule="auto"/>
        <w:ind w:right="-483"/>
        <w:rPr>
          <w:b/>
          <w:szCs w:val="22"/>
        </w:rPr>
      </w:pPr>
    </w:p>
    <w:p w14:paraId="29BC6D12" w14:textId="77777777" w:rsidR="00244B82" w:rsidRPr="00244B82" w:rsidRDefault="00244B82" w:rsidP="00244B82">
      <w:pPr>
        <w:spacing w:line="240" w:lineRule="auto"/>
        <w:ind w:right="-482"/>
        <w:rPr>
          <w:szCs w:val="22"/>
        </w:rPr>
      </w:pPr>
      <w:r w:rsidRPr="00244B82">
        <w:rPr>
          <w:szCs w:val="22"/>
        </w:rPr>
        <w:t>7.1</w:t>
      </w:r>
      <w:r w:rsidRPr="00244B82">
        <w:rPr>
          <w:szCs w:val="22"/>
        </w:rPr>
        <w:tab/>
        <w:t>The Service will be known and promoted as the Derby City Dementia Support service.</w:t>
      </w:r>
    </w:p>
    <w:p w14:paraId="3CB111F9" w14:textId="77777777" w:rsidR="00244B82" w:rsidRPr="00244B82" w:rsidRDefault="00244B82" w:rsidP="00244B82">
      <w:pPr>
        <w:spacing w:line="240" w:lineRule="auto"/>
        <w:ind w:right="-482"/>
        <w:rPr>
          <w:szCs w:val="22"/>
        </w:rPr>
      </w:pPr>
    </w:p>
    <w:p w14:paraId="700B4D67" w14:textId="77777777" w:rsidR="00244B82" w:rsidRPr="00244B82" w:rsidRDefault="00244B82" w:rsidP="00244B82">
      <w:pPr>
        <w:spacing w:line="240" w:lineRule="auto"/>
        <w:ind w:left="720" w:right="-482" w:hanging="720"/>
        <w:rPr>
          <w:szCs w:val="22"/>
        </w:rPr>
      </w:pPr>
      <w:r w:rsidRPr="00244B82">
        <w:rPr>
          <w:szCs w:val="22"/>
        </w:rPr>
        <w:t xml:space="preserve">7.2 </w:t>
      </w:r>
      <w:r w:rsidRPr="00244B82">
        <w:rPr>
          <w:szCs w:val="22"/>
        </w:rPr>
        <w:tab/>
        <w:t>Any promotional or information resources will be developed in conjunction with the Commissioners in order to ensure consistency and local branding on all documentation produced by the service</w:t>
      </w:r>
    </w:p>
    <w:p w14:paraId="7CA56159" w14:textId="77777777" w:rsidR="00244B82" w:rsidRPr="00244B82" w:rsidRDefault="00244B82" w:rsidP="00244B82">
      <w:pPr>
        <w:spacing w:line="240" w:lineRule="auto"/>
        <w:ind w:left="1931" w:right="-483"/>
        <w:contextualSpacing/>
        <w:rPr>
          <w:szCs w:val="22"/>
        </w:rPr>
      </w:pPr>
    </w:p>
    <w:p w14:paraId="6F949A20" w14:textId="77777777" w:rsidR="00244B82" w:rsidRPr="00244B82" w:rsidRDefault="00244B82" w:rsidP="00244B82">
      <w:pPr>
        <w:spacing w:line="240" w:lineRule="auto"/>
        <w:ind w:left="720" w:right="-483" w:hanging="720"/>
        <w:rPr>
          <w:szCs w:val="22"/>
        </w:rPr>
      </w:pPr>
      <w:r w:rsidRPr="00244B82">
        <w:rPr>
          <w:szCs w:val="22"/>
        </w:rPr>
        <w:t xml:space="preserve">7.3 </w:t>
      </w:r>
      <w:r w:rsidRPr="00244B82">
        <w:rPr>
          <w:szCs w:val="22"/>
        </w:rPr>
        <w:tab/>
        <w:t>The Provider will need to deliver an up to date and easily accessible webpage that is clearly branded as a local Dementia Support Service.</w:t>
      </w:r>
    </w:p>
    <w:p w14:paraId="32E9B523" w14:textId="77777777" w:rsidR="00244B82" w:rsidRPr="00244B82" w:rsidRDefault="00244B82" w:rsidP="00244B82">
      <w:pPr>
        <w:spacing w:line="240" w:lineRule="auto"/>
        <w:ind w:right="-483"/>
        <w:rPr>
          <w:szCs w:val="22"/>
        </w:rPr>
      </w:pPr>
    </w:p>
    <w:p w14:paraId="4AD6CEC4" w14:textId="77777777" w:rsidR="00244B82" w:rsidRPr="00244B82" w:rsidRDefault="00244B82" w:rsidP="00244B82">
      <w:pPr>
        <w:spacing w:line="240" w:lineRule="auto"/>
        <w:ind w:left="720" w:right="-483" w:hanging="720"/>
        <w:rPr>
          <w:szCs w:val="22"/>
        </w:rPr>
      </w:pPr>
      <w:r w:rsidRPr="00244B82">
        <w:rPr>
          <w:szCs w:val="22"/>
        </w:rPr>
        <w:t xml:space="preserve">7.4 </w:t>
      </w:r>
      <w:r w:rsidRPr="00244B82">
        <w:rPr>
          <w:szCs w:val="22"/>
        </w:rPr>
        <w:tab/>
        <w:t xml:space="preserve">The Provider will be responsible for promoting the service through local media, community events, local businesses and other appropriate means to encourage referrals. </w:t>
      </w:r>
    </w:p>
    <w:p w14:paraId="2DC700E2" w14:textId="77777777" w:rsidR="00244B82" w:rsidRPr="00244B82" w:rsidRDefault="00244B82" w:rsidP="00244B82">
      <w:pPr>
        <w:spacing w:line="240" w:lineRule="auto"/>
        <w:ind w:right="-483"/>
        <w:rPr>
          <w:szCs w:val="22"/>
        </w:rPr>
      </w:pPr>
    </w:p>
    <w:p w14:paraId="4679A31C" w14:textId="77777777" w:rsidR="00244B82" w:rsidRPr="00244B82" w:rsidRDefault="00244B82" w:rsidP="00244B82">
      <w:pPr>
        <w:spacing w:line="240" w:lineRule="auto"/>
        <w:ind w:left="720" w:right="-483" w:hanging="720"/>
        <w:rPr>
          <w:szCs w:val="22"/>
        </w:rPr>
      </w:pPr>
      <w:r w:rsidRPr="00244B82">
        <w:rPr>
          <w:szCs w:val="22"/>
        </w:rPr>
        <w:t xml:space="preserve">7.5 </w:t>
      </w:r>
      <w:r w:rsidRPr="00244B82">
        <w:rPr>
          <w:szCs w:val="22"/>
        </w:rPr>
        <w:tab/>
        <w:t>Extensive marketing and promotion of the Dementia Support Service will be undertaken by the Provider through a wide range of means, including newsletters, leaflets and advertising.</w:t>
      </w:r>
    </w:p>
    <w:p w14:paraId="43734E2D" w14:textId="77777777" w:rsidR="00244B82" w:rsidRPr="00244B82" w:rsidRDefault="00244B82" w:rsidP="00244B82">
      <w:pPr>
        <w:spacing w:line="240" w:lineRule="auto"/>
        <w:ind w:left="720" w:right="-483" w:hanging="720"/>
        <w:rPr>
          <w:szCs w:val="22"/>
        </w:rPr>
      </w:pPr>
    </w:p>
    <w:p w14:paraId="398AE87E" w14:textId="77777777" w:rsidR="00244B82" w:rsidRPr="00244B82" w:rsidRDefault="00244B82" w:rsidP="00244B82">
      <w:pPr>
        <w:spacing w:line="240" w:lineRule="auto"/>
        <w:ind w:left="720" w:right="-483" w:hanging="720"/>
        <w:rPr>
          <w:szCs w:val="22"/>
        </w:rPr>
      </w:pPr>
      <w:r w:rsidRPr="00244B82">
        <w:rPr>
          <w:szCs w:val="22"/>
        </w:rPr>
        <w:t>7.6</w:t>
      </w:r>
      <w:r w:rsidRPr="00244B82">
        <w:rPr>
          <w:szCs w:val="22"/>
        </w:rPr>
        <w:tab/>
        <w:t>The Provider should build a network within the local community including community leaders, local GP practices, hospitals, pharmacies, community groups, voluntary groups and local businesses where appropriate.</w:t>
      </w:r>
    </w:p>
    <w:p w14:paraId="210602F1" w14:textId="77777777" w:rsidR="00244B82" w:rsidRPr="00244B82" w:rsidRDefault="00244B82" w:rsidP="00244B82">
      <w:pPr>
        <w:spacing w:line="240" w:lineRule="auto"/>
        <w:ind w:right="-483"/>
        <w:rPr>
          <w:szCs w:val="22"/>
        </w:rPr>
      </w:pPr>
    </w:p>
    <w:p w14:paraId="7EAB90DE" w14:textId="77777777" w:rsidR="00244B82" w:rsidRPr="00244B82" w:rsidRDefault="00244B82" w:rsidP="00244B82">
      <w:pPr>
        <w:spacing w:line="240" w:lineRule="auto"/>
        <w:ind w:left="720" w:right="-483" w:hanging="720"/>
        <w:rPr>
          <w:szCs w:val="22"/>
        </w:rPr>
      </w:pPr>
      <w:r w:rsidRPr="00244B82">
        <w:rPr>
          <w:szCs w:val="22"/>
        </w:rPr>
        <w:t xml:space="preserve">7.7 </w:t>
      </w:r>
      <w:r w:rsidRPr="00244B82">
        <w:rPr>
          <w:szCs w:val="22"/>
        </w:rPr>
        <w:tab/>
        <w:t xml:space="preserve">The Provider will create strong links with other organisations (statutory and non- statutory) to ensure referrals are received from a wide variety of sources. </w:t>
      </w:r>
    </w:p>
    <w:p w14:paraId="16E19321" w14:textId="77777777" w:rsidR="00244B82" w:rsidRPr="00244B82" w:rsidRDefault="00244B82" w:rsidP="00244B82">
      <w:pPr>
        <w:spacing w:line="240" w:lineRule="auto"/>
        <w:rPr>
          <w:szCs w:val="22"/>
        </w:rPr>
      </w:pPr>
    </w:p>
    <w:p w14:paraId="66D623D7" w14:textId="77777777" w:rsidR="00244B82" w:rsidRPr="00244B82" w:rsidRDefault="00244B82" w:rsidP="00244B82">
      <w:pPr>
        <w:spacing w:line="240" w:lineRule="auto"/>
        <w:rPr>
          <w:rFonts w:eastAsia="Calibri"/>
          <w:b/>
          <w:caps/>
          <w:szCs w:val="22"/>
        </w:rPr>
      </w:pPr>
      <w:r w:rsidRPr="00244B82">
        <w:rPr>
          <w:rFonts w:eastAsia="Calibri"/>
          <w:b/>
          <w:caps/>
          <w:szCs w:val="22"/>
        </w:rPr>
        <w:lastRenderedPageBreak/>
        <w:t xml:space="preserve">8. </w:t>
      </w:r>
      <w:r w:rsidRPr="00244B82">
        <w:rPr>
          <w:rFonts w:eastAsia="Calibri"/>
          <w:b/>
          <w:caps/>
          <w:szCs w:val="22"/>
        </w:rPr>
        <w:tab/>
        <w:t>Management</w:t>
      </w:r>
    </w:p>
    <w:p w14:paraId="4029DA8E" w14:textId="77777777" w:rsidR="00244B82" w:rsidRPr="00244B82" w:rsidRDefault="00244B82" w:rsidP="00244B82">
      <w:pPr>
        <w:spacing w:line="240" w:lineRule="auto"/>
        <w:ind w:left="720" w:right="-482" w:hanging="720"/>
        <w:contextualSpacing/>
        <w:rPr>
          <w:szCs w:val="22"/>
        </w:rPr>
      </w:pPr>
    </w:p>
    <w:p w14:paraId="20B23F32" w14:textId="77777777" w:rsidR="00244B82" w:rsidRPr="00244B82" w:rsidRDefault="00244B82" w:rsidP="00244B82">
      <w:pPr>
        <w:spacing w:line="240" w:lineRule="auto"/>
        <w:ind w:left="720" w:right="-482" w:hanging="720"/>
        <w:contextualSpacing/>
        <w:rPr>
          <w:szCs w:val="22"/>
        </w:rPr>
      </w:pPr>
      <w:r w:rsidRPr="00244B82">
        <w:rPr>
          <w:szCs w:val="22"/>
        </w:rPr>
        <w:t>8.1</w:t>
      </w:r>
      <w:r w:rsidRPr="00244B82">
        <w:rPr>
          <w:szCs w:val="22"/>
        </w:rPr>
        <w:tab/>
        <w:t>The Derby service will be commissioned and monitored by Derby City Council working with NHS Derby and Derbyshire CCG.</w:t>
      </w:r>
    </w:p>
    <w:p w14:paraId="712F312F" w14:textId="77777777" w:rsidR="00244B82" w:rsidRPr="00244B82" w:rsidRDefault="00244B82" w:rsidP="00244B82">
      <w:pPr>
        <w:spacing w:line="240" w:lineRule="auto"/>
        <w:ind w:left="720" w:right="-482" w:hanging="720"/>
        <w:contextualSpacing/>
        <w:rPr>
          <w:szCs w:val="22"/>
        </w:rPr>
      </w:pPr>
    </w:p>
    <w:p w14:paraId="3A7ED7FA" w14:textId="77777777" w:rsidR="00244B82" w:rsidRPr="00244B82" w:rsidRDefault="00244B82" w:rsidP="00244B82">
      <w:pPr>
        <w:spacing w:line="240" w:lineRule="auto"/>
        <w:ind w:left="720" w:right="-482" w:hanging="720"/>
        <w:contextualSpacing/>
        <w:rPr>
          <w:szCs w:val="22"/>
        </w:rPr>
      </w:pPr>
      <w:r w:rsidRPr="00244B82">
        <w:rPr>
          <w:szCs w:val="22"/>
        </w:rPr>
        <w:t>8.2</w:t>
      </w:r>
      <w:r w:rsidRPr="00244B82">
        <w:rPr>
          <w:szCs w:val="22"/>
        </w:rPr>
        <w:tab/>
        <w:t>The Manager of the service will join health and social care Commissioning representatives in quarterly monitoring meetings to discuss the following:</w:t>
      </w:r>
    </w:p>
    <w:p w14:paraId="2F306E0F" w14:textId="77777777" w:rsidR="00244B82" w:rsidRPr="00244B82" w:rsidRDefault="00244B82" w:rsidP="00244B82">
      <w:pPr>
        <w:spacing w:line="240" w:lineRule="auto"/>
        <w:ind w:left="720" w:right="-482" w:hanging="720"/>
        <w:contextualSpacing/>
        <w:rPr>
          <w:szCs w:val="22"/>
        </w:rPr>
      </w:pPr>
    </w:p>
    <w:p w14:paraId="6FFAFFED" w14:textId="77777777" w:rsidR="00244B82" w:rsidRPr="00244B82" w:rsidRDefault="00244B82" w:rsidP="00244B82">
      <w:pPr>
        <w:numPr>
          <w:ilvl w:val="0"/>
          <w:numId w:val="61"/>
        </w:numPr>
        <w:spacing w:line="240" w:lineRule="auto"/>
        <w:ind w:right="-482"/>
        <w:contextualSpacing/>
        <w:rPr>
          <w:szCs w:val="22"/>
        </w:rPr>
      </w:pPr>
      <w:r w:rsidRPr="00244B82">
        <w:rPr>
          <w:szCs w:val="22"/>
        </w:rPr>
        <w:t>Compliance with the funding agreement and delivery of the service</w:t>
      </w:r>
    </w:p>
    <w:p w14:paraId="0B391612" w14:textId="77777777" w:rsidR="00244B82" w:rsidRPr="00244B82" w:rsidRDefault="00244B82" w:rsidP="00244B82">
      <w:pPr>
        <w:numPr>
          <w:ilvl w:val="0"/>
          <w:numId w:val="61"/>
        </w:numPr>
        <w:spacing w:line="240" w:lineRule="auto"/>
        <w:ind w:right="-482"/>
        <w:contextualSpacing/>
        <w:rPr>
          <w:szCs w:val="22"/>
        </w:rPr>
      </w:pPr>
      <w:r w:rsidRPr="00244B82">
        <w:rPr>
          <w:szCs w:val="22"/>
        </w:rPr>
        <w:t>Reviewing the service provision and agreeing future plans</w:t>
      </w:r>
    </w:p>
    <w:p w14:paraId="28106477" w14:textId="77777777" w:rsidR="00244B82" w:rsidRPr="00244B82" w:rsidRDefault="00244B82" w:rsidP="00244B82">
      <w:pPr>
        <w:numPr>
          <w:ilvl w:val="0"/>
          <w:numId w:val="61"/>
        </w:numPr>
        <w:spacing w:line="240" w:lineRule="auto"/>
        <w:ind w:right="-482"/>
        <w:contextualSpacing/>
        <w:rPr>
          <w:szCs w:val="22"/>
        </w:rPr>
      </w:pPr>
      <w:r w:rsidRPr="00244B82">
        <w:rPr>
          <w:szCs w:val="22"/>
        </w:rPr>
        <w:t>Service monitoring and evaluation</w:t>
      </w:r>
    </w:p>
    <w:p w14:paraId="17EAFE5A" w14:textId="77777777" w:rsidR="00244B82" w:rsidRPr="00244B82" w:rsidRDefault="00244B82" w:rsidP="00244B82">
      <w:pPr>
        <w:numPr>
          <w:ilvl w:val="0"/>
          <w:numId w:val="61"/>
        </w:numPr>
        <w:spacing w:line="240" w:lineRule="auto"/>
        <w:ind w:right="-482"/>
        <w:contextualSpacing/>
        <w:rPr>
          <w:szCs w:val="22"/>
        </w:rPr>
      </w:pPr>
      <w:r w:rsidRPr="00244B82">
        <w:rPr>
          <w:szCs w:val="22"/>
        </w:rPr>
        <w:t>Implementing quality assurance.</w:t>
      </w:r>
    </w:p>
    <w:p w14:paraId="2D2C835C" w14:textId="77777777" w:rsidR="00244B82" w:rsidRPr="00244B82" w:rsidRDefault="00244B82" w:rsidP="00244B82">
      <w:pPr>
        <w:spacing w:line="240" w:lineRule="auto"/>
        <w:ind w:left="720" w:right="-482"/>
        <w:contextualSpacing/>
        <w:rPr>
          <w:szCs w:val="22"/>
        </w:rPr>
      </w:pPr>
    </w:p>
    <w:p w14:paraId="1FB830E6" w14:textId="77777777" w:rsidR="00244B82" w:rsidRPr="00244B82" w:rsidRDefault="00244B82" w:rsidP="00244B82">
      <w:pPr>
        <w:spacing w:line="240" w:lineRule="auto"/>
        <w:ind w:left="720" w:right="-482" w:hanging="720"/>
        <w:rPr>
          <w:szCs w:val="22"/>
        </w:rPr>
      </w:pPr>
      <w:r w:rsidRPr="00244B82">
        <w:rPr>
          <w:szCs w:val="22"/>
        </w:rPr>
        <w:t>8.3</w:t>
      </w:r>
      <w:r w:rsidRPr="00244B82">
        <w:rPr>
          <w:szCs w:val="22"/>
        </w:rPr>
        <w:tab/>
        <w:t>Additional meetings can be held at the request of either the Commissioner or the Provider should it be considered necessary.</w:t>
      </w:r>
    </w:p>
    <w:p w14:paraId="78389E2D" w14:textId="77777777" w:rsidR="00244B82" w:rsidRPr="00244B82" w:rsidRDefault="00244B82" w:rsidP="00244B82">
      <w:pPr>
        <w:spacing w:line="240" w:lineRule="auto"/>
        <w:ind w:right="-482"/>
        <w:rPr>
          <w:szCs w:val="22"/>
        </w:rPr>
      </w:pPr>
    </w:p>
    <w:p w14:paraId="2F190E26" w14:textId="77777777" w:rsidR="00244B82" w:rsidRPr="00244B82" w:rsidRDefault="00244B82" w:rsidP="00244B82">
      <w:pPr>
        <w:spacing w:line="240" w:lineRule="auto"/>
        <w:ind w:left="720" w:right="-482" w:hanging="720"/>
        <w:rPr>
          <w:szCs w:val="22"/>
        </w:rPr>
      </w:pPr>
      <w:r w:rsidRPr="00244B82">
        <w:rPr>
          <w:szCs w:val="22"/>
        </w:rPr>
        <w:t>8.4</w:t>
      </w:r>
      <w:r w:rsidRPr="00244B82">
        <w:rPr>
          <w:szCs w:val="22"/>
        </w:rPr>
        <w:tab/>
        <w:t>The Provider is required to provide quarterly and annual performance reports based on the service outcomes and activity monitoring requirements below.</w:t>
      </w:r>
    </w:p>
    <w:p w14:paraId="6F408D8F" w14:textId="77777777" w:rsidR="00244B82" w:rsidRPr="00244B82" w:rsidRDefault="00244B82" w:rsidP="00244B82">
      <w:pPr>
        <w:spacing w:line="240" w:lineRule="auto"/>
        <w:ind w:left="720" w:right="-482" w:hanging="720"/>
        <w:rPr>
          <w:szCs w:val="22"/>
        </w:rPr>
      </w:pPr>
      <w:r w:rsidRPr="00244B82">
        <w:rPr>
          <w:szCs w:val="22"/>
        </w:rPr>
        <w:t>8.5</w:t>
      </w:r>
      <w:r w:rsidRPr="00244B82">
        <w:rPr>
          <w:szCs w:val="22"/>
        </w:rPr>
        <w:tab/>
        <w:t>If the Provider is unable to respond to referrals within the agreed timeframe, any change to the triage arrangements and prioritisation for services will be agreed with the Commissioners.</w:t>
      </w:r>
    </w:p>
    <w:p w14:paraId="1A83AB46" w14:textId="77777777" w:rsidR="00244B82" w:rsidRPr="00244B82" w:rsidRDefault="00244B82" w:rsidP="00244B82">
      <w:pPr>
        <w:spacing w:line="240" w:lineRule="auto"/>
        <w:rPr>
          <w:szCs w:val="22"/>
        </w:rPr>
      </w:pPr>
    </w:p>
    <w:p w14:paraId="484E6DE0" w14:textId="77777777" w:rsidR="00244B82" w:rsidRPr="00244B82" w:rsidRDefault="00244B82" w:rsidP="00244B82">
      <w:pPr>
        <w:spacing w:line="240" w:lineRule="auto"/>
        <w:ind w:right="-482"/>
        <w:rPr>
          <w:b/>
          <w:caps/>
          <w:szCs w:val="22"/>
        </w:rPr>
      </w:pPr>
      <w:r w:rsidRPr="00244B82">
        <w:rPr>
          <w:b/>
          <w:caps/>
          <w:szCs w:val="22"/>
        </w:rPr>
        <w:t xml:space="preserve">9. </w:t>
      </w:r>
      <w:r w:rsidRPr="00244B82">
        <w:rPr>
          <w:b/>
          <w:caps/>
          <w:szCs w:val="22"/>
        </w:rPr>
        <w:tab/>
        <w:t>Monitoring</w:t>
      </w:r>
    </w:p>
    <w:p w14:paraId="03DA153A" w14:textId="77777777" w:rsidR="00244B82" w:rsidRPr="00244B82" w:rsidRDefault="00244B82" w:rsidP="00244B82">
      <w:pPr>
        <w:spacing w:line="240" w:lineRule="auto"/>
        <w:ind w:left="720" w:right="-482" w:hanging="720"/>
        <w:contextualSpacing/>
        <w:rPr>
          <w:szCs w:val="22"/>
        </w:rPr>
      </w:pPr>
    </w:p>
    <w:p w14:paraId="606D064B" w14:textId="77777777" w:rsidR="00244B82" w:rsidRPr="00244B82" w:rsidRDefault="00244B82" w:rsidP="00244B82">
      <w:pPr>
        <w:spacing w:line="240" w:lineRule="auto"/>
        <w:ind w:left="720" w:right="-482" w:hanging="720"/>
        <w:contextualSpacing/>
        <w:rPr>
          <w:szCs w:val="22"/>
        </w:rPr>
      </w:pPr>
      <w:r w:rsidRPr="00244B82">
        <w:rPr>
          <w:szCs w:val="22"/>
        </w:rPr>
        <w:t>9.1</w:t>
      </w:r>
      <w:r w:rsidRPr="00244B82">
        <w:rPr>
          <w:szCs w:val="22"/>
        </w:rPr>
        <w:tab/>
        <w:t xml:space="preserve">The full details regarding the Monitoring Information requirements are included in </w:t>
      </w:r>
      <w:r w:rsidRPr="00244B82">
        <w:rPr>
          <w:b/>
          <w:szCs w:val="22"/>
        </w:rPr>
        <w:t>Schedule 2</w:t>
      </w:r>
      <w:r w:rsidRPr="00244B82">
        <w:rPr>
          <w:szCs w:val="22"/>
        </w:rPr>
        <w:t>.</w:t>
      </w:r>
    </w:p>
    <w:p w14:paraId="51975C3D" w14:textId="77777777" w:rsidR="00244B82" w:rsidRPr="00244B82" w:rsidRDefault="00244B82" w:rsidP="00244B82">
      <w:pPr>
        <w:spacing w:line="240" w:lineRule="auto"/>
        <w:rPr>
          <w:color w:val="FF0000"/>
          <w:szCs w:val="22"/>
        </w:rPr>
      </w:pPr>
    </w:p>
    <w:p w14:paraId="36BA66B4" w14:textId="77777777" w:rsidR="00244B82" w:rsidRPr="00244B82" w:rsidRDefault="00244B82" w:rsidP="00244B82">
      <w:pPr>
        <w:spacing w:line="240" w:lineRule="auto"/>
        <w:rPr>
          <w:b/>
          <w:caps/>
          <w:szCs w:val="22"/>
        </w:rPr>
      </w:pPr>
      <w:r w:rsidRPr="00244B82">
        <w:rPr>
          <w:b/>
          <w:caps/>
          <w:szCs w:val="22"/>
        </w:rPr>
        <w:t xml:space="preserve">10. </w:t>
      </w:r>
      <w:r w:rsidRPr="00244B82">
        <w:rPr>
          <w:b/>
          <w:caps/>
          <w:szCs w:val="22"/>
        </w:rPr>
        <w:tab/>
        <w:t>Accommodation</w:t>
      </w:r>
    </w:p>
    <w:p w14:paraId="2802D95D" w14:textId="77777777" w:rsidR="00244B82" w:rsidRPr="00244B82" w:rsidRDefault="00244B82" w:rsidP="00244B82">
      <w:pPr>
        <w:spacing w:line="240" w:lineRule="auto"/>
        <w:rPr>
          <w:b/>
          <w:szCs w:val="22"/>
        </w:rPr>
      </w:pPr>
    </w:p>
    <w:p w14:paraId="105993B0" w14:textId="77777777" w:rsidR="00244B82" w:rsidRPr="00244B82" w:rsidRDefault="00244B82" w:rsidP="00244B82">
      <w:pPr>
        <w:spacing w:line="240" w:lineRule="auto"/>
        <w:ind w:left="720" w:right="-482" w:hanging="720"/>
        <w:contextualSpacing/>
        <w:rPr>
          <w:szCs w:val="22"/>
        </w:rPr>
      </w:pPr>
      <w:r w:rsidRPr="00244B82">
        <w:rPr>
          <w:szCs w:val="22"/>
        </w:rPr>
        <w:t>10.1</w:t>
      </w:r>
      <w:r w:rsidRPr="00244B82">
        <w:rPr>
          <w:szCs w:val="22"/>
        </w:rPr>
        <w:tab/>
        <w:t xml:space="preserve">Providers will meet the costs required to cover accommodation as well as associated accommodation costs such as office hardware, telephones and business support costs within the overall budget. </w:t>
      </w:r>
    </w:p>
    <w:p w14:paraId="578384AD" w14:textId="77777777" w:rsidR="00244B82" w:rsidRPr="00244B82" w:rsidRDefault="00244B82" w:rsidP="00244B82">
      <w:pPr>
        <w:spacing w:line="240" w:lineRule="auto"/>
        <w:ind w:left="720" w:right="-482" w:hanging="720"/>
        <w:contextualSpacing/>
        <w:rPr>
          <w:szCs w:val="22"/>
        </w:rPr>
      </w:pPr>
    </w:p>
    <w:p w14:paraId="6B85D476" w14:textId="77777777" w:rsidR="00244B82" w:rsidRPr="00244B82" w:rsidRDefault="00244B82" w:rsidP="00244B82">
      <w:pPr>
        <w:spacing w:line="240" w:lineRule="auto"/>
        <w:ind w:left="720" w:right="-482" w:hanging="720"/>
        <w:contextualSpacing/>
        <w:rPr>
          <w:szCs w:val="22"/>
        </w:rPr>
      </w:pPr>
      <w:r w:rsidRPr="00244B82">
        <w:rPr>
          <w:szCs w:val="22"/>
        </w:rPr>
        <w:t>10.2</w:t>
      </w:r>
      <w:r w:rsidRPr="00244B82">
        <w:rPr>
          <w:szCs w:val="22"/>
        </w:rPr>
        <w:tab/>
        <w:t>It is not an expectation that office accommodation should be public facing but should be located to facilitate a convenient base for staff working within the service and to ensure the appropriate administration of the information and advice service provision.</w:t>
      </w:r>
    </w:p>
    <w:p w14:paraId="08349720" w14:textId="3530F3B6" w:rsidR="00244B82" w:rsidRDefault="00244B82" w:rsidP="00244B82">
      <w:pPr>
        <w:spacing w:line="240" w:lineRule="auto"/>
        <w:ind w:right="-483"/>
        <w:rPr>
          <w:b/>
          <w:szCs w:val="22"/>
        </w:rPr>
      </w:pPr>
    </w:p>
    <w:p w14:paraId="64965B99" w14:textId="77777777" w:rsidR="00244B82" w:rsidRPr="00244B82" w:rsidRDefault="00244B82" w:rsidP="00244B82">
      <w:pPr>
        <w:spacing w:line="240" w:lineRule="auto"/>
        <w:ind w:right="-483"/>
        <w:rPr>
          <w:b/>
          <w:caps/>
          <w:szCs w:val="22"/>
        </w:rPr>
      </w:pPr>
      <w:r w:rsidRPr="00244B82">
        <w:rPr>
          <w:b/>
          <w:caps/>
          <w:szCs w:val="22"/>
        </w:rPr>
        <w:t xml:space="preserve">11. </w:t>
      </w:r>
      <w:r w:rsidRPr="00244B82">
        <w:rPr>
          <w:b/>
          <w:caps/>
          <w:szCs w:val="22"/>
        </w:rPr>
        <w:tab/>
        <w:t>PERSONNEL/STAFF</w:t>
      </w:r>
    </w:p>
    <w:p w14:paraId="7744E687" w14:textId="77777777" w:rsidR="00244B82" w:rsidRPr="00244B82" w:rsidRDefault="00244B82" w:rsidP="00244B82">
      <w:pPr>
        <w:spacing w:line="240" w:lineRule="auto"/>
        <w:ind w:right="-483"/>
        <w:rPr>
          <w:b/>
          <w:szCs w:val="22"/>
        </w:rPr>
      </w:pPr>
    </w:p>
    <w:p w14:paraId="294CC31A" w14:textId="77777777" w:rsidR="00244B82" w:rsidRPr="00244B82" w:rsidRDefault="00244B82" w:rsidP="00244B82">
      <w:pPr>
        <w:tabs>
          <w:tab w:val="left" w:pos="-1440"/>
        </w:tabs>
        <w:spacing w:line="240" w:lineRule="auto"/>
        <w:ind w:left="360" w:right="-483"/>
        <w:rPr>
          <w:szCs w:val="22"/>
        </w:rPr>
      </w:pPr>
      <w:r w:rsidRPr="00244B82">
        <w:rPr>
          <w:szCs w:val="22"/>
        </w:rPr>
        <w:t>11.1</w:t>
      </w:r>
      <w:r w:rsidRPr="00244B82">
        <w:rPr>
          <w:szCs w:val="22"/>
        </w:rPr>
        <w:tab/>
        <w:t xml:space="preserve">The Provider will supply sufficient and suitably experienced and qualified staff and volunteers (i.e. staff that have undertaken or are willing to undertake specialist training) to effectively provide and manage the service as described in this Specification. </w:t>
      </w:r>
    </w:p>
    <w:p w14:paraId="00E5923E" w14:textId="77777777" w:rsidR="00244B82" w:rsidRPr="00244B82" w:rsidRDefault="00244B82" w:rsidP="00244B82">
      <w:pPr>
        <w:spacing w:line="240" w:lineRule="auto"/>
        <w:ind w:left="360"/>
        <w:rPr>
          <w:rFonts w:eastAsia="Calibri"/>
          <w:szCs w:val="22"/>
        </w:rPr>
      </w:pPr>
    </w:p>
    <w:p w14:paraId="0228072E" w14:textId="77777777" w:rsidR="00244B82" w:rsidRPr="00244B82" w:rsidRDefault="00244B82" w:rsidP="00244B82">
      <w:pPr>
        <w:spacing w:line="240" w:lineRule="auto"/>
        <w:ind w:left="360"/>
        <w:rPr>
          <w:rFonts w:eastAsia="Calibri"/>
          <w:szCs w:val="22"/>
        </w:rPr>
      </w:pPr>
      <w:r w:rsidRPr="00244B82">
        <w:rPr>
          <w:rFonts w:eastAsia="Calibri"/>
          <w:szCs w:val="22"/>
        </w:rPr>
        <w:t>11.2</w:t>
      </w:r>
      <w:r w:rsidRPr="00244B82">
        <w:rPr>
          <w:rFonts w:eastAsia="Calibri"/>
          <w:szCs w:val="22"/>
        </w:rPr>
        <w:tab/>
        <w:t xml:space="preserve">Once fully trained, staff should demonstrate the following competencies: </w:t>
      </w:r>
    </w:p>
    <w:p w14:paraId="54A81B18" w14:textId="77777777" w:rsidR="00244B82" w:rsidRPr="00244B82" w:rsidRDefault="00244B82" w:rsidP="00244B82">
      <w:pPr>
        <w:spacing w:line="240" w:lineRule="auto"/>
        <w:ind w:left="360"/>
        <w:rPr>
          <w:rFonts w:eastAsia="Calibri"/>
          <w:szCs w:val="22"/>
        </w:rPr>
      </w:pPr>
    </w:p>
    <w:p w14:paraId="50245393" w14:textId="77777777" w:rsidR="00244B82" w:rsidRPr="00244B82" w:rsidRDefault="00244B82" w:rsidP="00244B82">
      <w:pPr>
        <w:numPr>
          <w:ilvl w:val="0"/>
          <w:numId w:val="35"/>
        </w:numPr>
        <w:spacing w:line="240" w:lineRule="auto"/>
        <w:rPr>
          <w:szCs w:val="22"/>
        </w:rPr>
      </w:pPr>
      <w:r w:rsidRPr="00244B82">
        <w:rPr>
          <w:szCs w:val="22"/>
        </w:rPr>
        <w:t>Excellent customer service skills including the ability to deal with difficult and challenging situations</w:t>
      </w:r>
    </w:p>
    <w:p w14:paraId="1CA7168E" w14:textId="77777777" w:rsidR="00244B82" w:rsidRPr="00244B82" w:rsidRDefault="00244B82" w:rsidP="00244B82">
      <w:pPr>
        <w:numPr>
          <w:ilvl w:val="0"/>
          <w:numId w:val="35"/>
        </w:numPr>
        <w:spacing w:line="240" w:lineRule="auto"/>
        <w:rPr>
          <w:szCs w:val="22"/>
        </w:rPr>
      </w:pPr>
      <w:r w:rsidRPr="00244B82">
        <w:rPr>
          <w:szCs w:val="22"/>
        </w:rPr>
        <w:lastRenderedPageBreak/>
        <w:t>Facilitation skills to ensure groups operate effectively</w:t>
      </w:r>
    </w:p>
    <w:p w14:paraId="51190B7E" w14:textId="77777777" w:rsidR="00244B82" w:rsidRPr="00244B82" w:rsidRDefault="00244B82" w:rsidP="00244B82">
      <w:pPr>
        <w:numPr>
          <w:ilvl w:val="0"/>
          <w:numId w:val="35"/>
        </w:numPr>
        <w:spacing w:line="240" w:lineRule="auto"/>
        <w:rPr>
          <w:szCs w:val="22"/>
        </w:rPr>
      </w:pPr>
      <w:r w:rsidRPr="00244B82">
        <w:rPr>
          <w:szCs w:val="22"/>
        </w:rPr>
        <w:t>Good understanding of the common causes of Dementia</w:t>
      </w:r>
    </w:p>
    <w:p w14:paraId="48DACCAC" w14:textId="77777777" w:rsidR="00244B82" w:rsidRPr="00244B82" w:rsidRDefault="00244B82" w:rsidP="00244B82">
      <w:pPr>
        <w:numPr>
          <w:ilvl w:val="0"/>
          <w:numId w:val="35"/>
        </w:numPr>
        <w:spacing w:line="240" w:lineRule="auto"/>
        <w:rPr>
          <w:szCs w:val="22"/>
        </w:rPr>
      </w:pPr>
      <w:r w:rsidRPr="00244B82">
        <w:rPr>
          <w:szCs w:val="22"/>
        </w:rPr>
        <w:t>High level of understanding of the impact Dementia has on the lives of people with Dementia and their carers</w:t>
      </w:r>
    </w:p>
    <w:p w14:paraId="0CEAAB8B" w14:textId="77777777" w:rsidR="00244B82" w:rsidRPr="00244B82" w:rsidRDefault="00244B82" w:rsidP="00244B82">
      <w:pPr>
        <w:numPr>
          <w:ilvl w:val="0"/>
          <w:numId w:val="35"/>
        </w:numPr>
        <w:spacing w:line="240" w:lineRule="auto"/>
        <w:rPr>
          <w:szCs w:val="22"/>
        </w:rPr>
      </w:pPr>
      <w:r w:rsidRPr="00244B82">
        <w:rPr>
          <w:szCs w:val="22"/>
        </w:rPr>
        <w:t>High level of understanding of how to support people to live with Dementia independently in the community</w:t>
      </w:r>
    </w:p>
    <w:p w14:paraId="21C3AACC" w14:textId="77777777" w:rsidR="00244B82" w:rsidRPr="00244B82" w:rsidRDefault="00244B82" w:rsidP="00244B82">
      <w:pPr>
        <w:numPr>
          <w:ilvl w:val="0"/>
          <w:numId w:val="35"/>
        </w:numPr>
        <w:spacing w:line="240" w:lineRule="auto"/>
        <w:rPr>
          <w:szCs w:val="22"/>
        </w:rPr>
      </w:pPr>
      <w:r w:rsidRPr="00244B82">
        <w:rPr>
          <w:szCs w:val="22"/>
        </w:rPr>
        <w:t xml:space="preserve">Knowledge of The Dementia Well Pathway including the services which are available to people locally </w:t>
      </w:r>
    </w:p>
    <w:p w14:paraId="6A7C0988" w14:textId="77777777" w:rsidR="00244B82" w:rsidRPr="00244B82" w:rsidRDefault="00244B82" w:rsidP="00244B82">
      <w:pPr>
        <w:tabs>
          <w:tab w:val="left" w:pos="-1440"/>
        </w:tabs>
        <w:spacing w:line="240" w:lineRule="auto"/>
        <w:ind w:right="-482"/>
        <w:rPr>
          <w:szCs w:val="22"/>
        </w:rPr>
      </w:pPr>
    </w:p>
    <w:p w14:paraId="338693CD" w14:textId="77777777" w:rsidR="00244B82" w:rsidRPr="00244B82" w:rsidRDefault="00244B82" w:rsidP="00244B82">
      <w:pPr>
        <w:tabs>
          <w:tab w:val="left" w:pos="-1440"/>
        </w:tabs>
        <w:spacing w:line="240" w:lineRule="auto"/>
        <w:ind w:left="720" w:right="-483" w:hanging="720"/>
        <w:rPr>
          <w:szCs w:val="22"/>
        </w:rPr>
      </w:pPr>
      <w:r w:rsidRPr="00244B82">
        <w:rPr>
          <w:szCs w:val="22"/>
        </w:rPr>
        <w:t>11.3</w:t>
      </w:r>
      <w:r w:rsidRPr="00244B82">
        <w:rPr>
          <w:szCs w:val="22"/>
        </w:rPr>
        <w:tab/>
        <w:t>The Provider will ensure that all staff are subject to enhanced DBS checks where required and meet the necessary requirements before appointed.</w:t>
      </w:r>
    </w:p>
    <w:p w14:paraId="4CE100CE" w14:textId="77777777" w:rsidR="00244B82" w:rsidRPr="00244B82" w:rsidRDefault="00244B82" w:rsidP="00244B82">
      <w:pPr>
        <w:tabs>
          <w:tab w:val="left" w:pos="-1440"/>
        </w:tabs>
        <w:spacing w:line="240" w:lineRule="auto"/>
        <w:ind w:left="720" w:right="-483" w:hanging="720"/>
        <w:rPr>
          <w:szCs w:val="22"/>
        </w:rPr>
      </w:pPr>
    </w:p>
    <w:p w14:paraId="6EE8B6CD" w14:textId="77777777" w:rsidR="00244B82" w:rsidRPr="00244B82" w:rsidRDefault="00244B82" w:rsidP="00244B82">
      <w:pPr>
        <w:spacing w:line="240" w:lineRule="auto"/>
        <w:ind w:left="709" w:hanging="709"/>
        <w:rPr>
          <w:szCs w:val="22"/>
        </w:rPr>
      </w:pPr>
      <w:r w:rsidRPr="00244B82">
        <w:rPr>
          <w:szCs w:val="22"/>
        </w:rPr>
        <w:t>11.4</w:t>
      </w:r>
      <w:r w:rsidRPr="00244B82">
        <w:rPr>
          <w:szCs w:val="22"/>
        </w:rPr>
        <w:tab/>
        <w:t xml:space="preserve">The Provider will have a policy in place regarding meeting clients in the </w:t>
      </w:r>
      <w:r w:rsidRPr="00244B82">
        <w:rPr>
          <w:szCs w:val="22"/>
        </w:rPr>
        <w:tab/>
        <w:t>community, which includes protocols for lone working.</w:t>
      </w:r>
    </w:p>
    <w:p w14:paraId="2017EE84" w14:textId="77777777" w:rsidR="00244B82" w:rsidRPr="00244B82" w:rsidRDefault="00244B82" w:rsidP="00244B82">
      <w:pPr>
        <w:spacing w:line="240" w:lineRule="auto"/>
        <w:ind w:left="720" w:hanging="720"/>
        <w:rPr>
          <w:rFonts w:eastAsia="Calibri"/>
          <w:szCs w:val="22"/>
        </w:rPr>
      </w:pPr>
    </w:p>
    <w:p w14:paraId="512609DB" w14:textId="77777777" w:rsidR="00244B82" w:rsidRPr="00244B82" w:rsidRDefault="00244B82" w:rsidP="00244B82">
      <w:pPr>
        <w:spacing w:line="240" w:lineRule="auto"/>
        <w:ind w:left="720" w:hanging="720"/>
        <w:rPr>
          <w:rFonts w:eastAsia="Calibri"/>
          <w:szCs w:val="22"/>
        </w:rPr>
      </w:pPr>
      <w:r w:rsidRPr="00244B82">
        <w:rPr>
          <w:rFonts w:eastAsia="Calibri"/>
          <w:szCs w:val="22"/>
        </w:rPr>
        <w:t xml:space="preserve">11.5 </w:t>
      </w:r>
      <w:r w:rsidRPr="00244B82">
        <w:rPr>
          <w:rFonts w:eastAsia="Calibri"/>
          <w:szCs w:val="22"/>
        </w:rPr>
        <w:tab/>
        <w:t>The Service Provider will ensure that all Staff have a right to work in the UK and have a robust recruitment process to ensure all pre-employment checks are made as appropriate for requirements of delivering this Service, including any new requirements due to the UK leaving the EU</w:t>
      </w:r>
    </w:p>
    <w:p w14:paraId="3B54F079" w14:textId="77777777" w:rsidR="00244B82" w:rsidRPr="00244B82" w:rsidRDefault="00244B82" w:rsidP="00244B82">
      <w:pPr>
        <w:spacing w:line="240" w:lineRule="auto"/>
        <w:rPr>
          <w:rFonts w:eastAsia="Calibri"/>
          <w:szCs w:val="22"/>
        </w:rPr>
      </w:pPr>
    </w:p>
    <w:p w14:paraId="449A2A99" w14:textId="77777777" w:rsidR="00244B82" w:rsidRPr="00244B82" w:rsidRDefault="00244B82" w:rsidP="00244B82">
      <w:pPr>
        <w:spacing w:line="240" w:lineRule="auto"/>
        <w:contextualSpacing/>
        <w:rPr>
          <w:b/>
          <w:szCs w:val="22"/>
        </w:rPr>
      </w:pPr>
      <w:r w:rsidRPr="00244B82">
        <w:rPr>
          <w:b/>
          <w:szCs w:val="22"/>
        </w:rPr>
        <w:t>11.6</w:t>
      </w:r>
      <w:r w:rsidRPr="00244B82">
        <w:rPr>
          <w:b/>
          <w:szCs w:val="22"/>
        </w:rPr>
        <w:tab/>
        <w:t>Volunteers</w:t>
      </w:r>
    </w:p>
    <w:p w14:paraId="696104D9" w14:textId="77777777" w:rsidR="00244B82" w:rsidRPr="00244B82" w:rsidRDefault="00244B82" w:rsidP="00244B82">
      <w:pPr>
        <w:spacing w:line="240" w:lineRule="auto"/>
        <w:ind w:left="465"/>
        <w:contextualSpacing/>
        <w:rPr>
          <w:b/>
          <w:szCs w:val="22"/>
        </w:rPr>
      </w:pPr>
    </w:p>
    <w:p w14:paraId="4A03EDCB" w14:textId="01C6350F" w:rsidR="00244B82" w:rsidRPr="00244B82" w:rsidRDefault="00244B82" w:rsidP="00244B82">
      <w:pPr>
        <w:spacing w:line="240" w:lineRule="auto"/>
        <w:rPr>
          <w:rFonts w:eastAsia="Calibri"/>
          <w:szCs w:val="22"/>
        </w:rPr>
      </w:pPr>
      <w:proofErr w:type="gramStart"/>
      <w:r w:rsidRPr="00244B82">
        <w:rPr>
          <w:rFonts w:eastAsia="Calibri"/>
          <w:szCs w:val="22"/>
        </w:rPr>
        <w:t xml:space="preserve">11.6.1 </w:t>
      </w:r>
      <w:r>
        <w:rPr>
          <w:rFonts w:eastAsia="Calibri"/>
          <w:szCs w:val="22"/>
        </w:rPr>
        <w:t xml:space="preserve"> </w:t>
      </w:r>
      <w:r w:rsidRPr="00244B82">
        <w:rPr>
          <w:rFonts w:eastAsia="Calibri"/>
          <w:szCs w:val="22"/>
        </w:rPr>
        <w:t>The</w:t>
      </w:r>
      <w:proofErr w:type="gramEnd"/>
      <w:r w:rsidRPr="00244B82">
        <w:rPr>
          <w:rFonts w:eastAsia="Calibri"/>
          <w:szCs w:val="22"/>
        </w:rPr>
        <w:t xml:space="preserve"> Provider is required to recruit volunteers to enhance the service offer.</w:t>
      </w:r>
    </w:p>
    <w:p w14:paraId="13C67358" w14:textId="77777777" w:rsidR="00244B82" w:rsidRPr="00244B82" w:rsidRDefault="00244B82" w:rsidP="00244B82">
      <w:pPr>
        <w:spacing w:line="240" w:lineRule="auto"/>
        <w:rPr>
          <w:rFonts w:eastAsia="Calibri"/>
          <w:szCs w:val="22"/>
        </w:rPr>
      </w:pPr>
    </w:p>
    <w:p w14:paraId="3F43AE57" w14:textId="078B303C" w:rsidR="00244B82" w:rsidRPr="00244B82" w:rsidRDefault="00244B82" w:rsidP="00244B82">
      <w:pPr>
        <w:spacing w:line="240" w:lineRule="auto"/>
        <w:ind w:left="709" w:hanging="709"/>
        <w:rPr>
          <w:rFonts w:eastAsia="Calibri"/>
          <w:szCs w:val="22"/>
        </w:rPr>
      </w:pPr>
      <w:proofErr w:type="gramStart"/>
      <w:r w:rsidRPr="00244B82">
        <w:rPr>
          <w:rFonts w:eastAsia="Calibri"/>
          <w:szCs w:val="22"/>
        </w:rPr>
        <w:t xml:space="preserve">11.6.2 </w:t>
      </w:r>
      <w:r>
        <w:rPr>
          <w:rFonts w:eastAsia="Calibri"/>
          <w:szCs w:val="22"/>
        </w:rPr>
        <w:t xml:space="preserve"> </w:t>
      </w:r>
      <w:r w:rsidRPr="00244B82">
        <w:rPr>
          <w:rFonts w:eastAsia="Calibri"/>
          <w:szCs w:val="22"/>
        </w:rPr>
        <w:t>The</w:t>
      </w:r>
      <w:proofErr w:type="gramEnd"/>
      <w:r w:rsidRPr="00244B82">
        <w:rPr>
          <w:rFonts w:eastAsia="Calibri"/>
          <w:szCs w:val="22"/>
        </w:rPr>
        <w:t xml:space="preserve"> Provider must ensure that advanced Disclosure and Barring Service (DBS) checks are carried out and appropriate levels of training and supervision are provided in accordance with paragraph 17 of the main agreement.</w:t>
      </w:r>
    </w:p>
    <w:p w14:paraId="2284225D" w14:textId="77777777" w:rsidR="00244B82" w:rsidRPr="00244B82" w:rsidRDefault="00244B82" w:rsidP="00244B82">
      <w:pPr>
        <w:tabs>
          <w:tab w:val="left" w:pos="-1440"/>
        </w:tabs>
        <w:spacing w:line="240" w:lineRule="auto"/>
        <w:ind w:left="720" w:right="-483" w:hanging="720"/>
        <w:rPr>
          <w:szCs w:val="22"/>
        </w:rPr>
      </w:pPr>
    </w:p>
    <w:p w14:paraId="42270CB2" w14:textId="77777777" w:rsidR="00244B82" w:rsidRPr="00244B82" w:rsidRDefault="00244B82" w:rsidP="00244B82">
      <w:pPr>
        <w:tabs>
          <w:tab w:val="left" w:pos="-1440"/>
        </w:tabs>
        <w:spacing w:line="240" w:lineRule="auto"/>
        <w:ind w:left="720" w:right="-483" w:hanging="720"/>
        <w:rPr>
          <w:szCs w:val="22"/>
        </w:rPr>
      </w:pPr>
      <w:r w:rsidRPr="00244B82">
        <w:rPr>
          <w:szCs w:val="22"/>
        </w:rPr>
        <w:t>11.7</w:t>
      </w:r>
      <w:r w:rsidRPr="00244B82">
        <w:rPr>
          <w:szCs w:val="22"/>
        </w:rPr>
        <w:tab/>
        <w:t xml:space="preserve">Within the budget, Providers should ensure the costs required to enable this Service Specification to be met.  </w:t>
      </w:r>
    </w:p>
    <w:p w14:paraId="6F1EEA5E" w14:textId="77777777" w:rsidR="00244B82" w:rsidRPr="00244B82" w:rsidRDefault="00244B82" w:rsidP="00244B82">
      <w:pPr>
        <w:tabs>
          <w:tab w:val="left" w:pos="-1440"/>
        </w:tabs>
        <w:spacing w:line="240" w:lineRule="auto"/>
        <w:ind w:right="-483"/>
        <w:rPr>
          <w:szCs w:val="22"/>
        </w:rPr>
      </w:pPr>
    </w:p>
    <w:p w14:paraId="101212F6" w14:textId="77777777" w:rsidR="00244B82" w:rsidRPr="00244B82" w:rsidRDefault="00244B82" w:rsidP="00244B82">
      <w:pPr>
        <w:spacing w:line="240" w:lineRule="auto"/>
        <w:ind w:right="-483"/>
        <w:rPr>
          <w:b/>
          <w:szCs w:val="22"/>
        </w:rPr>
      </w:pPr>
      <w:r w:rsidRPr="00244B82">
        <w:rPr>
          <w:szCs w:val="22"/>
        </w:rPr>
        <w:t>11.8</w:t>
      </w:r>
      <w:r w:rsidRPr="00244B82">
        <w:rPr>
          <w:szCs w:val="22"/>
        </w:rPr>
        <w:tab/>
      </w:r>
      <w:r w:rsidRPr="00244B82">
        <w:rPr>
          <w:szCs w:val="22"/>
          <w:u w:val="single"/>
        </w:rPr>
        <w:t>Staff supervision, appraisal and training and development</w:t>
      </w:r>
      <w:r w:rsidRPr="00244B82">
        <w:rPr>
          <w:szCs w:val="22"/>
        </w:rPr>
        <w:t>.</w:t>
      </w:r>
    </w:p>
    <w:p w14:paraId="206E0FC1" w14:textId="77777777" w:rsidR="00244B82" w:rsidRPr="00244B82" w:rsidRDefault="00244B82" w:rsidP="00244B82">
      <w:pPr>
        <w:spacing w:line="240" w:lineRule="auto"/>
        <w:ind w:right="-482"/>
        <w:rPr>
          <w:szCs w:val="22"/>
        </w:rPr>
      </w:pPr>
    </w:p>
    <w:p w14:paraId="395F3548" w14:textId="77777777" w:rsidR="00244B82" w:rsidRPr="00244B82" w:rsidRDefault="00244B82" w:rsidP="00244B82">
      <w:pPr>
        <w:spacing w:line="240" w:lineRule="auto"/>
        <w:ind w:right="-483"/>
        <w:rPr>
          <w:szCs w:val="22"/>
        </w:rPr>
      </w:pPr>
      <w:r w:rsidRPr="00244B82">
        <w:rPr>
          <w:szCs w:val="22"/>
        </w:rPr>
        <w:tab/>
        <w:t>The Provider will be required to have the following systems in place:</w:t>
      </w:r>
    </w:p>
    <w:p w14:paraId="148BE0A7" w14:textId="77777777" w:rsidR="00244B82" w:rsidRPr="00244B82" w:rsidRDefault="00244B82" w:rsidP="00244B82">
      <w:pPr>
        <w:spacing w:line="240" w:lineRule="auto"/>
        <w:ind w:right="-482"/>
        <w:rPr>
          <w:szCs w:val="22"/>
        </w:rPr>
      </w:pPr>
    </w:p>
    <w:p w14:paraId="553623CF" w14:textId="77777777" w:rsidR="00244B82" w:rsidRPr="00244B82" w:rsidRDefault="00244B82" w:rsidP="00244B82">
      <w:pPr>
        <w:numPr>
          <w:ilvl w:val="0"/>
          <w:numId w:val="47"/>
        </w:numPr>
        <w:spacing w:line="240" w:lineRule="auto"/>
        <w:ind w:right="-482"/>
        <w:contextualSpacing/>
        <w:rPr>
          <w:szCs w:val="22"/>
        </w:rPr>
      </w:pPr>
      <w:r w:rsidRPr="00244B82">
        <w:rPr>
          <w:szCs w:val="22"/>
        </w:rPr>
        <w:t>Regular supervision of all staff, including volunteers, by the line manager</w:t>
      </w:r>
    </w:p>
    <w:p w14:paraId="19089E6F" w14:textId="77777777" w:rsidR="00244B82" w:rsidRPr="00244B82" w:rsidRDefault="00244B82" w:rsidP="00244B82">
      <w:pPr>
        <w:numPr>
          <w:ilvl w:val="0"/>
          <w:numId w:val="47"/>
        </w:numPr>
        <w:spacing w:line="240" w:lineRule="auto"/>
        <w:ind w:right="-482"/>
        <w:contextualSpacing/>
        <w:rPr>
          <w:szCs w:val="22"/>
        </w:rPr>
      </w:pPr>
      <w:r w:rsidRPr="00244B82">
        <w:rPr>
          <w:szCs w:val="22"/>
        </w:rPr>
        <w:t>Annual staff appraisals for all staff</w:t>
      </w:r>
    </w:p>
    <w:p w14:paraId="7AB2C0D1" w14:textId="77777777" w:rsidR="00244B82" w:rsidRPr="00244B82" w:rsidRDefault="00244B82" w:rsidP="00244B82">
      <w:pPr>
        <w:numPr>
          <w:ilvl w:val="0"/>
          <w:numId w:val="47"/>
        </w:numPr>
        <w:spacing w:line="240" w:lineRule="auto"/>
        <w:ind w:right="-482"/>
        <w:contextualSpacing/>
        <w:rPr>
          <w:szCs w:val="22"/>
        </w:rPr>
      </w:pPr>
      <w:r w:rsidRPr="00244B82">
        <w:rPr>
          <w:szCs w:val="22"/>
        </w:rPr>
        <w:t>Development and learning portfolios for all staff</w:t>
      </w:r>
    </w:p>
    <w:p w14:paraId="369C107B" w14:textId="77777777" w:rsidR="00244B82" w:rsidRPr="00244B82" w:rsidRDefault="00244B82" w:rsidP="00244B82">
      <w:pPr>
        <w:numPr>
          <w:ilvl w:val="0"/>
          <w:numId w:val="47"/>
        </w:numPr>
        <w:spacing w:line="240" w:lineRule="auto"/>
        <w:ind w:right="-482"/>
        <w:contextualSpacing/>
        <w:rPr>
          <w:szCs w:val="22"/>
        </w:rPr>
      </w:pPr>
      <w:r w:rsidRPr="00244B82">
        <w:rPr>
          <w:szCs w:val="22"/>
        </w:rPr>
        <w:t>Induction and equal opportunities training for all staff</w:t>
      </w:r>
    </w:p>
    <w:p w14:paraId="1C311095" w14:textId="77777777" w:rsidR="00244B82" w:rsidRPr="00244B82" w:rsidRDefault="00244B82" w:rsidP="00244B82">
      <w:pPr>
        <w:numPr>
          <w:ilvl w:val="0"/>
          <w:numId w:val="47"/>
        </w:numPr>
        <w:spacing w:line="240" w:lineRule="auto"/>
        <w:ind w:right="-482"/>
        <w:contextualSpacing/>
        <w:rPr>
          <w:szCs w:val="22"/>
        </w:rPr>
      </w:pPr>
      <w:r w:rsidRPr="00244B82">
        <w:rPr>
          <w:szCs w:val="22"/>
        </w:rPr>
        <w:t>Adult protection training for all operational staff</w:t>
      </w:r>
    </w:p>
    <w:p w14:paraId="2155EC10" w14:textId="77777777" w:rsidR="00244B82" w:rsidRPr="00244B82" w:rsidRDefault="00244B82" w:rsidP="00244B82">
      <w:pPr>
        <w:numPr>
          <w:ilvl w:val="0"/>
          <w:numId w:val="47"/>
        </w:numPr>
        <w:spacing w:line="240" w:lineRule="auto"/>
        <w:ind w:right="-482"/>
        <w:contextualSpacing/>
        <w:rPr>
          <w:szCs w:val="22"/>
        </w:rPr>
      </w:pPr>
      <w:r w:rsidRPr="00244B82">
        <w:rPr>
          <w:szCs w:val="22"/>
        </w:rPr>
        <w:t>Management development programme for first line managers and above</w:t>
      </w:r>
    </w:p>
    <w:p w14:paraId="784DE3AC" w14:textId="77777777" w:rsidR="00244B82" w:rsidRPr="00244B82" w:rsidRDefault="00244B82" w:rsidP="00244B82">
      <w:pPr>
        <w:numPr>
          <w:ilvl w:val="0"/>
          <w:numId w:val="47"/>
        </w:numPr>
        <w:spacing w:line="240" w:lineRule="auto"/>
        <w:ind w:right="-482"/>
        <w:contextualSpacing/>
        <w:rPr>
          <w:szCs w:val="22"/>
        </w:rPr>
      </w:pPr>
      <w:r w:rsidRPr="00244B82">
        <w:rPr>
          <w:szCs w:val="22"/>
        </w:rPr>
        <w:t xml:space="preserve">Access to </w:t>
      </w:r>
      <w:proofErr w:type="gramStart"/>
      <w:r w:rsidRPr="00244B82">
        <w:rPr>
          <w:szCs w:val="22"/>
        </w:rPr>
        <w:t>service related</w:t>
      </w:r>
      <w:proofErr w:type="gramEnd"/>
      <w:r w:rsidRPr="00244B82">
        <w:rPr>
          <w:szCs w:val="22"/>
        </w:rPr>
        <w:t xml:space="preserve"> training programmes.</w:t>
      </w:r>
    </w:p>
    <w:p w14:paraId="5F2430B9" w14:textId="77777777" w:rsidR="00244B82" w:rsidRPr="00244B82" w:rsidRDefault="00244B82" w:rsidP="00244B82">
      <w:pPr>
        <w:spacing w:line="240" w:lineRule="auto"/>
        <w:ind w:right="-482"/>
        <w:rPr>
          <w:szCs w:val="22"/>
        </w:rPr>
      </w:pPr>
    </w:p>
    <w:p w14:paraId="0A6E1123" w14:textId="77777777" w:rsidR="00244B82" w:rsidRPr="00244B82" w:rsidRDefault="00244B82" w:rsidP="00244B82">
      <w:pPr>
        <w:spacing w:line="240" w:lineRule="auto"/>
        <w:ind w:left="720" w:right="-483" w:hanging="720"/>
        <w:rPr>
          <w:szCs w:val="22"/>
        </w:rPr>
      </w:pPr>
      <w:r w:rsidRPr="00244B82">
        <w:rPr>
          <w:szCs w:val="22"/>
        </w:rPr>
        <w:t>11.9 Derby City Council’s Staff Education training courses are available to the Provider’s staff, as a partner agency working with the Council. These can be found at:</w:t>
      </w:r>
    </w:p>
    <w:p w14:paraId="3B941CB8" w14:textId="77777777" w:rsidR="00244B82" w:rsidRPr="00244B82" w:rsidRDefault="00244B82" w:rsidP="00244B82">
      <w:pPr>
        <w:spacing w:line="240" w:lineRule="auto"/>
        <w:ind w:left="720" w:right="-483" w:hanging="720"/>
        <w:rPr>
          <w:szCs w:val="22"/>
        </w:rPr>
      </w:pPr>
    </w:p>
    <w:p w14:paraId="3C1E90BE" w14:textId="02CFC3EA" w:rsidR="00244B82" w:rsidRPr="00244B82" w:rsidRDefault="00244B82" w:rsidP="00244B82">
      <w:pPr>
        <w:spacing w:line="240" w:lineRule="auto"/>
        <w:ind w:left="720" w:right="-483" w:hanging="720"/>
        <w:rPr>
          <w:szCs w:val="22"/>
        </w:rPr>
      </w:pPr>
      <w:r w:rsidRPr="00244B82">
        <w:rPr>
          <w:szCs w:val="22"/>
        </w:rPr>
        <w:lastRenderedPageBreak/>
        <w:tab/>
      </w:r>
      <w:hyperlink r:id="rId12" w:history="1">
        <w:r w:rsidRPr="00244B82">
          <w:rPr>
            <w:color w:val="0000FF"/>
            <w:szCs w:val="22"/>
            <w:u w:val="single"/>
          </w:rPr>
          <w:t>http://www.derby.gov.uk/health-and-social-care/your-life-your-choice/support-from-adult-social-care/training-courses/</w:t>
        </w:r>
      </w:hyperlink>
      <w:r w:rsidRPr="00244B82">
        <w:rPr>
          <w:szCs w:val="22"/>
        </w:rPr>
        <w:t xml:space="preserve"> </w:t>
      </w:r>
    </w:p>
    <w:p w14:paraId="7BA390F4" w14:textId="77777777" w:rsidR="00244B82" w:rsidRPr="00244B82" w:rsidRDefault="00244B82" w:rsidP="00244B82">
      <w:pPr>
        <w:spacing w:line="240" w:lineRule="auto"/>
        <w:ind w:left="720" w:right="-483"/>
        <w:rPr>
          <w:szCs w:val="22"/>
        </w:rPr>
      </w:pPr>
    </w:p>
    <w:p w14:paraId="4CFCC8DE" w14:textId="77777777" w:rsidR="00244B82" w:rsidRPr="00244B82" w:rsidRDefault="00244B82" w:rsidP="00244B82">
      <w:pPr>
        <w:spacing w:line="240" w:lineRule="auto"/>
        <w:ind w:left="720" w:right="-483"/>
        <w:rPr>
          <w:szCs w:val="22"/>
          <w:lang w:val="en"/>
        </w:rPr>
      </w:pPr>
      <w:r w:rsidRPr="00244B82">
        <w:rPr>
          <w:szCs w:val="22"/>
        </w:rPr>
        <w:t>These courses involve a charge in Derby City.</w:t>
      </w:r>
    </w:p>
    <w:p w14:paraId="18B2B99A" w14:textId="77777777" w:rsidR="00244B82" w:rsidRPr="00244B82" w:rsidRDefault="00244B82" w:rsidP="00244B82">
      <w:pPr>
        <w:spacing w:line="240" w:lineRule="auto"/>
        <w:ind w:right="-483"/>
        <w:rPr>
          <w:b/>
          <w:szCs w:val="22"/>
        </w:rPr>
      </w:pPr>
    </w:p>
    <w:p w14:paraId="05E28ED3" w14:textId="77777777" w:rsidR="00244B82" w:rsidRPr="00244B82" w:rsidRDefault="00244B82" w:rsidP="00244B82">
      <w:pPr>
        <w:spacing w:line="240" w:lineRule="auto"/>
        <w:ind w:right="-483"/>
        <w:rPr>
          <w:b/>
          <w:smallCaps/>
          <w:szCs w:val="22"/>
        </w:rPr>
      </w:pPr>
      <w:r w:rsidRPr="00244B82">
        <w:rPr>
          <w:b/>
          <w:smallCaps/>
          <w:szCs w:val="22"/>
        </w:rPr>
        <w:t xml:space="preserve">12. </w:t>
      </w:r>
      <w:r w:rsidRPr="00244B82">
        <w:rPr>
          <w:b/>
          <w:smallCaps/>
          <w:szCs w:val="22"/>
        </w:rPr>
        <w:tab/>
        <w:t>Service Values, Principles and Ethos</w:t>
      </w:r>
    </w:p>
    <w:p w14:paraId="5F8DDFE2" w14:textId="77777777" w:rsidR="00244B82" w:rsidRPr="00244B82" w:rsidRDefault="00244B82" w:rsidP="00244B82">
      <w:pPr>
        <w:spacing w:line="240" w:lineRule="auto"/>
        <w:ind w:right="-483"/>
        <w:rPr>
          <w:b/>
          <w:szCs w:val="22"/>
        </w:rPr>
      </w:pPr>
    </w:p>
    <w:p w14:paraId="60D2D9E2" w14:textId="77777777" w:rsidR="00244B82" w:rsidRPr="00244B82" w:rsidRDefault="00244B82" w:rsidP="00244B82">
      <w:pPr>
        <w:spacing w:line="240" w:lineRule="auto"/>
        <w:ind w:right="-483"/>
        <w:rPr>
          <w:b/>
          <w:szCs w:val="22"/>
        </w:rPr>
      </w:pPr>
      <w:r w:rsidRPr="00244B82">
        <w:rPr>
          <w:b/>
          <w:szCs w:val="22"/>
        </w:rPr>
        <w:t>12.1</w:t>
      </w:r>
      <w:r w:rsidRPr="00244B82">
        <w:rPr>
          <w:b/>
          <w:szCs w:val="22"/>
        </w:rPr>
        <w:tab/>
        <w:t xml:space="preserve">Safeguarding </w:t>
      </w:r>
    </w:p>
    <w:p w14:paraId="13FDABD0" w14:textId="77777777" w:rsidR="00244B82" w:rsidRPr="00244B82" w:rsidRDefault="00244B82" w:rsidP="00244B82">
      <w:pPr>
        <w:spacing w:line="240" w:lineRule="auto"/>
        <w:ind w:right="-483"/>
        <w:rPr>
          <w:b/>
          <w:szCs w:val="22"/>
        </w:rPr>
      </w:pPr>
    </w:p>
    <w:p w14:paraId="05B515F2" w14:textId="77777777" w:rsidR="00244B82" w:rsidRPr="00244B82" w:rsidRDefault="00244B82" w:rsidP="00244B82">
      <w:pPr>
        <w:spacing w:line="240" w:lineRule="auto"/>
        <w:ind w:left="709" w:hanging="709"/>
        <w:rPr>
          <w:szCs w:val="22"/>
        </w:rPr>
      </w:pPr>
      <w:r w:rsidRPr="00244B82">
        <w:rPr>
          <w:szCs w:val="22"/>
        </w:rPr>
        <w:t>12.1.1</w:t>
      </w:r>
      <w:r w:rsidRPr="00244B82">
        <w:rPr>
          <w:szCs w:val="22"/>
        </w:rPr>
        <w:tab/>
        <w:t>The Service Provider will be fully compliant with the protocols for Safeguarding Adults and Safeguarding Children set out by the Council on our website;</w:t>
      </w:r>
    </w:p>
    <w:p w14:paraId="0F178E0E" w14:textId="779BAC57" w:rsidR="00244B82" w:rsidRPr="00244B82" w:rsidRDefault="004A297D" w:rsidP="00244B82">
      <w:pPr>
        <w:numPr>
          <w:ilvl w:val="0"/>
          <w:numId w:val="70"/>
        </w:numPr>
        <w:spacing w:line="240" w:lineRule="auto"/>
        <w:rPr>
          <w:szCs w:val="22"/>
        </w:rPr>
      </w:pPr>
      <w:hyperlink r:id="rId13" w:history="1">
        <w:r w:rsidR="00244B82" w:rsidRPr="00244B82">
          <w:rPr>
            <w:color w:val="0000FF"/>
            <w:szCs w:val="22"/>
            <w:u w:val="single"/>
          </w:rPr>
          <w:t>http://www.derby.gov.uk/health-and-social-care/safeguarding-adults-at-risk/safeguarding-vulnerable-adults</w:t>
        </w:r>
      </w:hyperlink>
    </w:p>
    <w:p w14:paraId="15B157DA" w14:textId="2A2F8F9F" w:rsidR="00244B82" w:rsidRPr="00244B82" w:rsidRDefault="004A297D" w:rsidP="00244B82">
      <w:pPr>
        <w:numPr>
          <w:ilvl w:val="0"/>
          <w:numId w:val="70"/>
        </w:numPr>
        <w:spacing w:line="240" w:lineRule="auto"/>
        <w:rPr>
          <w:szCs w:val="22"/>
        </w:rPr>
      </w:pPr>
      <w:hyperlink r:id="rId14" w:history="1">
        <w:r w:rsidR="00244B82" w:rsidRPr="00244B82">
          <w:rPr>
            <w:color w:val="0000FF"/>
            <w:szCs w:val="22"/>
            <w:u w:val="single"/>
          </w:rPr>
          <w:t>https://www.derbysab.org.uk/</w:t>
        </w:r>
      </w:hyperlink>
    </w:p>
    <w:p w14:paraId="4F83F27A" w14:textId="7DA58912" w:rsidR="00244B82" w:rsidRPr="00244B82" w:rsidRDefault="004A297D" w:rsidP="00244B82">
      <w:pPr>
        <w:numPr>
          <w:ilvl w:val="0"/>
          <w:numId w:val="70"/>
        </w:numPr>
        <w:spacing w:line="240" w:lineRule="auto"/>
        <w:rPr>
          <w:szCs w:val="22"/>
        </w:rPr>
      </w:pPr>
      <w:hyperlink r:id="rId15" w:history="1">
        <w:r w:rsidR="00244B82" w:rsidRPr="00244B82">
          <w:rPr>
            <w:color w:val="0000FF"/>
            <w:szCs w:val="22"/>
            <w:u w:val="single"/>
          </w:rPr>
          <w:t>https://www.derby.gov.uk/health-and-social-care/safeguarding-children/</w:t>
        </w:r>
      </w:hyperlink>
      <w:r w:rsidR="00244B82" w:rsidRPr="00244B82">
        <w:rPr>
          <w:szCs w:val="22"/>
        </w:rPr>
        <w:t xml:space="preserve"> </w:t>
      </w:r>
    </w:p>
    <w:p w14:paraId="13FA1993" w14:textId="77777777" w:rsidR="00244B82" w:rsidRPr="00244B82" w:rsidRDefault="00244B82" w:rsidP="00244B82">
      <w:pPr>
        <w:spacing w:line="240" w:lineRule="auto"/>
        <w:rPr>
          <w:szCs w:val="22"/>
        </w:rPr>
      </w:pPr>
    </w:p>
    <w:p w14:paraId="7CB3DB6A" w14:textId="77777777" w:rsidR="00244B82" w:rsidRPr="00244B82" w:rsidRDefault="00244B82" w:rsidP="00244B82">
      <w:pPr>
        <w:spacing w:line="240" w:lineRule="auto"/>
        <w:ind w:left="720" w:hanging="720"/>
        <w:rPr>
          <w:szCs w:val="22"/>
        </w:rPr>
      </w:pPr>
      <w:r w:rsidRPr="00244B82">
        <w:rPr>
          <w:szCs w:val="22"/>
        </w:rPr>
        <w:t>12.1.2</w:t>
      </w:r>
      <w:r w:rsidRPr="00244B82">
        <w:rPr>
          <w:szCs w:val="22"/>
        </w:rPr>
        <w:tab/>
        <w:t>The Service Provider will have a named officer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Service Provider will notify the Council of any changes to this member of Personnel.</w:t>
      </w:r>
    </w:p>
    <w:p w14:paraId="1AF5687F" w14:textId="77777777" w:rsidR="00244B82" w:rsidRPr="00244B82" w:rsidRDefault="00244B82" w:rsidP="00244B82">
      <w:pPr>
        <w:spacing w:line="240" w:lineRule="auto"/>
        <w:rPr>
          <w:szCs w:val="22"/>
        </w:rPr>
      </w:pPr>
    </w:p>
    <w:p w14:paraId="53B694B2" w14:textId="77777777" w:rsidR="00244B82" w:rsidRPr="00244B82" w:rsidRDefault="00244B82" w:rsidP="00244B82">
      <w:pPr>
        <w:spacing w:line="240" w:lineRule="auto"/>
        <w:ind w:left="720" w:hanging="720"/>
        <w:rPr>
          <w:szCs w:val="22"/>
        </w:rPr>
      </w:pPr>
      <w:r w:rsidRPr="00244B82">
        <w:rPr>
          <w:szCs w:val="22"/>
        </w:rPr>
        <w:t>12.1.3</w:t>
      </w:r>
      <w:r w:rsidRPr="00244B82">
        <w:rPr>
          <w:szCs w:val="22"/>
        </w:rPr>
        <w:tab/>
        <w:t>The Service Provider will ensure all its Personnel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14:paraId="1E735239" w14:textId="77777777" w:rsidR="00244B82" w:rsidRPr="00244B82" w:rsidRDefault="00244B82" w:rsidP="00244B82">
      <w:pPr>
        <w:spacing w:line="240" w:lineRule="auto"/>
        <w:rPr>
          <w:szCs w:val="22"/>
        </w:rPr>
      </w:pPr>
    </w:p>
    <w:p w14:paraId="49261B37" w14:textId="77777777" w:rsidR="00244B82" w:rsidRPr="00244B82" w:rsidRDefault="00244B82" w:rsidP="00244B82">
      <w:pPr>
        <w:spacing w:line="240" w:lineRule="auto"/>
        <w:ind w:left="720" w:hanging="720"/>
        <w:rPr>
          <w:szCs w:val="22"/>
        </w:rPr>
      </w:pPr>
      <w:r w:rsidRPr="00244B82">
        <w:rPr>
          <w:szCs w:val="22"/>
        </w:rPr>
        <w:t>12.1.4</w:t>
      </w:r>
      <w:r w:rsidRPr="00244B82">
        <w:rPr>
          <w:szCs w:val="22"/>
        </w:rPr>
        <w:tab/>
        <w:t>Personnel should be told in writing that they can report concerns through the nominated member of Personnel, or if they would prefer to, through the Council as set out in the Council’s Safeguarding Adult Protection Policy and Procedures.</w:t>
      </w:r>
    </w:p>
    <w:p w14:paraId="55EEE3E5" w14:textId="77777777" w:rsidR="00244B82" w:rsidRPr="00244B82" w:rsidRDefault="00244B82" w:rsidP="00244B82">
      <w:pPr>
        <w:spacing w:line="240" w:lineRule="auto"/>
        <w:rPr>
          <w:szCs w:val="22"/>
        </w:rPr>
      </w:pPr>
    </w:p>
    <w:p w14:paraId="48A9BD01" w14:textId="77777777" w:rsidR="00244B82" w:rsidRPr="00244B82" w:rsidRDefault="00244B82" w:rsidP="00244B82">
      <w:pPr>
        <w:spacing w:line="240" w:lineRule="auto"/>
        <w:ind w:left="720" w:hanging="720"/>
        <w:rPr>
          <w:szCs w:val="22"/>
        </w:rPr>
      </w:pPr>
      <w:r w:rsidRPr="00244B82">
        <w:rPr>
          <w:szCs w:val="22"/>
          <w:lang w:eastAsia="en-GB"/>
        </w:rPr>
        <w:t>12.1.5</w:t>
      </w:r>
      <w:r w:rsidRPr="00244B82">
        <w:rPr>
          <w:szCs w:val="22"/>
          <w:lang w:eastAsia="en-GB"/>
        </w:rPr>
        <w:tab/>
        <w:t xml:space="preserve">Staff training needs in relation to safeguarding will be continually evaluated with all staff receiving appropriate training, </w:t>
      </w:r>
      <w:r w:rsidRPr="00244B82">
        <w:rPr>
          <w:szCs w:val="22"/>
        </w:rPr>
        <w:t>The Service Provider will be able to access the Council’s training relating to appropriate Safeguarding courses.</w:t>
      </w:r>
    </w:p>
    <w:p w14:paraId="32C4B006" w14:textId="77777777" w:rsidR="00244B82" w:rsidRPr="00244B82" w:rsidRDefault="00244B82" w:rsidP="00244B82">
      <w:pPr>
        <w:spacing w:line="240" w:lineRule="auto"/>
        <w:rPr>
          <w:szCs w:val="22"/>
          <w:lang w:eastAsia="en-GB"/>
        </w:rPr>
      </w:pPr>
    </w:p>
    <w:p w14:paraId="3EA195CB" w14:textId="77777777" w:rsidR="00244B82" w:rsidRPr="00244B82" w:rsidRDefault="00244B82" w:rsidP="00244B82">
      <w:pPr>
        <w:spacing w:line="240" w:lineRule="auto"/>
        <w:ind w:left="720" w:hanging="720"/>
        <w:rPr>
          <w:szCs w:val="22"/>
          <w:lang w:eastAsia="en-GB"/>
        </w:rPr>
      </w:pPr>
      <w:r w:rsidRPr="00244B82">
        <w:rPr>
          <w:szCs w:val="22"/>
          <w:lang w:eastAsia="en-GB"/>
        </w:rPr>
        <w:t>12.1.6</w:t>
      </w:r>
      <w:r w:rsidRPr="00244B82">
        <w:rPr>
          <w:szCs w:val="22"/>
          <w:lang w:eastAsia="en-GB"/>
        </w:rPr>
        <w:tab/>
        <w:t>The Service Provider is expected to have a clear statement outlining the service’s responsibilities towards Client available for all staff,</w:t>
      </w:r>
    </w:p>
    <w:p w14:paraId="57FC6EC0" w14:textId="77777777" w:rsidR="00244B82" w:rsidRPr="00244B82" w:rsidRDefault="00244B82" w:rsidP="00244B82">
      <w:pPr>
        <w:spacing w:line="240" w:lineRule="auto"/>
        <w:rPr>
          <w:szCs w:val="22"/>
          <w:lang w:eastAsia="en-GB"/>
        </w:rPr>
      </w:pPr>
    </w:p>
    <w:p w14:paraId="0A31AC12" w14:textId="77777777" w:rsidR="00244B82" w:rsidRPr="00244B82" w:rsidRDefault="00244B82" w:rsidP="00244B82">
      <w:pPr>
        <w:spacing w:line="240" w:lineRule="auto"/>
        <w:ind w:left="720" w:hanging="720"/>
        <w:rPr>
          <w:szCs w:val="22"/>
          <w:lang w:eastAsia="en-GB"/>
        </w:rPr>
      </w:pPr>
      <w:r w:rsidRPr="00244B82">
        <w:rPr>
          <w:szCs w:val="22"/>
          <w:lang w:eastAsia="en-GB"/>
        </w:rPr>
        <w:t>12.1.7</w:t>
      </w:r>
      <w:r w:rsidRPr="00244B82">
        <w:rPr>
          <w:szCs w:val="22"/>
          <w:lang w:eastAsia="en-GB"/>
        </w:rPr>
        <w:tab/>
        <w:t>The Service Provider will demonstrate senior management commitment to the importance of safeguarding and promoting the Clients' welfare,</w:t>
      </w:r>
    </w:p>
    <w:p w14:paraId="2EA2ECBB" w14:textId="77777777" w:rsidR="00244B82" w:rsidRPr="00244B82" w:rsidRDefault="00244B82" w:rsidP="00244B82">
      <w:pPr>
        <w:spacing w:line="240" w:lineRule="auto"/>
        <w:ind w:left="720" w:right="-482" w:hanging="720"/>
        <w:contextualSpacing/>
        <w:rPr>
          <w:szCs w:val="22"/>
        </w:rPr>
      </w:pPr>
    </w:p>
    <w:p w14:paraId="1296BDBC" w14:textId="77777777" w:rsidR="00244B82" w:rsidRPr="00244B82" w:rsidRDefault="00244B82" w:rsidP="00244B82">
      <w:pPr>
        <w:spacing w:line="240" w:lineRule="auto"/>
        <w:ind w:left="720" w:right="-482" w:hanging="720"/>
        <w:rPr>
          <w:b/>
          <w:bCs/>
          <w:szCs w:val="22"/>
        </w:rPr>
      </w:pPr>
      <w:r w:rsidRPr="00244B82">
        <w:rPr>
          <w:b/>
          <w:bCs/>
          <w:szCs w:val="22"/>
        </w:rPr>
        <w:t>12.2</w:t>
      </w:r>
      <w:r w:rsidRPr="00244B82">
        <w:rPr>
          <w:b/>
          <w:bCs/>
          <w:szCs w:val="22"/>
        </w:rPr>
        <w:tab/>
        <w:t xml:space="preserve">Improper Conduct </w:t>
      </w:r>
    </w:p>
    <w:p w14:paraId="3BF99955" w14:textId="77777777" w:rsidR="00244B82" w:rsidRPr="00244B82" w:rsidRDefault="00244B82" w:rsidP="00244B82">
      <w:pPr>
        <w:spacing w:line="240" w:lineRule="auto"/>
        <w:ind w:left="720" w:right="-482" w:hanging="720"/>
        <w:rPr>
          <w:szCs w:val="22"/>
        </w:rPr>
      </w:pPr>
    </w:p>
    <w:p w14:paraId="717C2905" w14:textId="77777777" w:rsidR="00244B82" w:rsidRPr="00244B82" w:rsidRDefault="00244B82" w:rsidP="00244B82">
      <w:pPr>
        <w:spacing w:line="240" w:lineRule="auto"/>
        <w:ind w:left="720" w:right="-482" w:hanging="720"/>
        <w:rPr>
          <w:szCs w:val="22"/>
        </w:rPr>
      </w:pPr>
      <w:r w:rsidRPr="00244B82">
        <w:rPr>
          <w:bCs/>
          <w:szCs w:val="22"/>
        </w:rPr>
        <w:t>12.2.1</w:t>
      </w:r>
      <w:r w:rsidRPr="00244B82">
        <w:rPr>
          <w:bCs/>
          <w:szCs w:val="22"/>
        </w:rPr>
        <w:tab/>
        <w:t xml:space="preserve">The Service Provider shall ensure that neither it or its Staff shall not </w:t>
      </w:r>
      <w:r w:rsidRPr="00244B82">
        <w:rPr>
          <w:szCs w:val="22"/>
        </w:rPr>
        <w:t xml:space="preserve">take any actions that result in the detriment of a Client’s welfare or to the delivery of the Service, either by positive action or by omission.  Such action shall include but is not limited to: </w:t>
      </w:r>
    </w:p>
    <w:p w14:paraId="433E882C" w14:textId="77777777" w:rsidR="00244B82" w:rsidRPr="00244B82" w:rsidRDefault="00244B82" w:rsidP="00244B82">
      <w:pPr>
        <w:spacing w:line="240" w:lineRule="auto"/>
        <w:ind w:left="720" w:right="-482" w:hanging="720"/>
        <w:rPr>
          <w:szCs w:val="22"/>
        </w:rPr>
      </w:pPr>
    </w:p>
    <w:p w14:paraId="50FAD46E" w14:textId="77777777" w:rsidR="00244B82" w:rsidRPr="00244B82" w:rsidRDefault="00244B82" w:rsidP="00244B82">
      <w:pPr>
        <w:numPr>
          <w:ilvl w:val="0"/>
          <w:numId w:val="62"/>
        </w:numPr>
        <w:spacing w:line="240" w:lineRule="auto"/>
        <w:ind w:right="-482"/>
        <w:rPr>
          <w:szCs w:val="22"/>
        </w:rPr>
      </w:pPr>
      <w:r w:rsidRPr="00244B82">
        <w:rPr>
          <w:szCs w:val="22"/>
        </w:rPr>
        <w:lastRenderedPageBreak/>
        <w:t>abuse</w:t>
      </w:r>
    </w:p>
    <w:p w14:paraId="41B44EA3" w14:textId="77777777" w:rsidR="00244B82" w:rsidRPr="00244B82" w:rsidRDefault="00244B82" w:rsidP="00244B82">
      <w:pPr>
        <w:numPr>
          <w:ilvl w:val="0"/>
          <w:numId w:val="62"/>
        </w:numPr>
        <w:spacing w:line="240" w:lineRule="auto"/>
        <w:ind w:right="-482"/>
        <w:rPr>
          <w:szCs w:val="22"/>
        </w:rPr>
      </w:pPr>
      <w:r w:rsidRPr="00244B82">
        <w:rPr>
          <w:szCs w:val="22"/>
        </w:rPr>
        <w:t>fraud and theft from Clients</w:t>
      </w:r>
    </w:p>
    <w:p w14:paraId="3D39926A" w14:textId="77777777" w:rsidR="00244B82" w:rsidRPr="00244B82" w:rsidRDefault="00244B82" w:rsidP="00244B82">
      <w:pPr>
        <w:numPr>
          <w:ilvl w:val="0"/>
          <w:numId w:val="62"/>
        </w:numPr>
        <w:spacing w:line="240" w:lineRule="auto"/>
        <w:ind w:right="-482"/>
        <w:rPr>
          <w:szCs w:val="22"/>
        </w:rPr>
      </w:pPr>
      <w:r w:rsidRPr="00244B82">
        <w:rPr>
          <w:szCs w:val="22"/>
        </w:rPr>
        <w:t>sexual misconduct or sexual exploitation</w:t>
      </w:r>
    </w:p>
    <w:p w14:paraId="64B2C61F" w14:textId="77777777" w:rsidR="00244B82" w:rsidRPr="00244B82" w:rsidRDefault="00244B82" w:rsidP="00244B82">
      <w:pPr>
        <w:numPr>
          <w:ilvl w:val="0"/>
          <w:numId w:val="62"/>
        </w:numPr>
        <w:spacing w:line="240" w:lineRule="auto"/>
        <w:ind w:right="-482"/>
        <w:rPr>
          <w:szCs w:val="22"/>
        </w:rPr>
      </w:pPr>
      <w:r w:rsidRPr="00244B82">
        <w:rPr>
          <w:szCs w:val="22"/>
        </w:rPr>
        <w:t>improper inducements, including inducements offered to employees of the Council</w:t>
      </w:r>
    </w:p>
    <w:p w14:paraId="39677664" w14:textId="77777777" w:rsidR="00244B82" w:rsidRPr="00244B82" w:rsidRDefault="00244B82" w:rsidP="00244B82">
      <w:pPr>
        <w:numPr>
          <w:ilvl w:val="0"/>
          <w:numId w:val="62"/>
        </w:numPr>
        <w:spacing w:line="240" w:lineRule="auto"/>
        <w:ind w:right="-482"/>
        <w:rPr>
          <w:szCs w:val="22"/>
        </w:rPr>
      </w:pPr>
      <w:r w:rsidRPr="00244B82">
        <w:rPr>
          <w:szCs w:val="22"/>
        </w:rPr>
        <w:t>conspiracy with officer or officers of the Council or any Staff to defraud or disadvantage Customers</w:t>
      </w:r>
    </w:p>
    <w:p w14:paraId="5135C014" w14:textId="77777777" w:rsidR="00244B82" w:rsidRPr="00244B82" w:rsidRDefault="00244B82" w:rsidP="00244B82">
      <w:pPr>
        <w:numPr>
          <w:ilvl w:val="0"/>
          <w:numId w:val="62"/>
        </w:numPr>
        <w:spacing w:line="240" w:lineRule="auto"/>
        <w:ind w:right="-482"/>
        <w:rPr>
          <w:szCs w:val="22"/>
        </w:rPr>
      </w:pPr>
      <w:r w:rsidRPr="00244B82">
        <w:rPr>
          <w:szCs w:val="22"/>
        </w:rPr>
        <w:t>financial malpractice</w:t>
      </w:r>
    </w:p>
    <w:p w14:paraId="1616B2BC" w14:textId="77777777" w:rsidR="00244B82" w:rsidRPr="00244B82" w:rsidRDefault="00244B82" w:rsidP="00244B82">
      <w:pPr>
        <w:spacing w:line="240" w:lineRule="auto"/>
        <w:ind w:left="720" w:right="-482" w:hanging="720"/>
        <w:rPr>
          <w:szCs w:val="22"/>
        </w:rPr>
      </w:pPr>
    </w:p>
    <w:p w14:paraId="7FD3863F" w14:textId="77777777" w:rsidR="00244B82" w:rsidRPr="00244B82" w:rsidRDefault="00244B82" w:rsidP="00244B82">
      <w:pPr>
        <w:spacing w:line="360" w:lineRule="auto"/>
        <w:rPr>
          <w:rFonts w:eastAsia="Calibri"/>
          <w:szCs w:val="22"/>
        </w:rPr>
      </w:pPr>
      <w:r w:rsidRPr="00244B82">
        <w:rPr>
          <w:b/>
          <w:bCs/>
          <w:szCs w:val="22"/>
        </w:rPr>
        <w:t>12.3</w:t>
      </w:r>
      <w:r w:rsidRPr="00244B82">
        <w:rPr>
          <w:b/>
          <w:bCs/>
          <w:szCs w:val="22"/>
        </w:rPr>
        <w:tab/>
        <w:t xml:space="preserve">Equalities </w:t>
      </w:r>
    </w:p>
    <w:p w14:paraId="70D228AD" w14:textId="77777777" w:rsidR="00244B82" w:rsidRPr="00244B82" w:rsidRDefault="00244B82" w:rsidP="00244B82">
      <w:pPr>
        <w:spacing w:line="240" w:lineRule="auto"/>
        <w:ind w:left="720" w:hanging="720"/>
        <w:rPr>
          <w:rFonts w:eastAsia="Calibri"/>
          <w:szCs w:val="22"/>
        </w:rPr>
      </w:pPr>
      <w:r w:rsidRPr="00244B82">
        <w:rPr>
          <w:rFonts w:eastAsia="Calibri"/>
          <w:szCs w:val="22"/>
        </w:rPr>
        <w:t>12.3.1</w:t>
      </w:r>
      <w:r w:rsidRPr="00244B82">
        <w:rPr>
          <w:rFonts w:eastAsia="Calibri"/>
          <w:szCs w:val="22"/>
        </w:rPr>
        <w:tab/>
        <w:t xml:space="preserve">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  </w:t>
      </w:r>
    </w:p>
    <w:p w14:paraId="496F768C" w14:textId="77777777" w:rsidR="00244B82" w:rsidRPr="00244B82" w:rsidRDefault="00244B82" w:rsidP="00244B82">
      <w:pPr>
        <w:spacing w:line="240" w:lineRule="auto"/>
        <w:rPr>
          <w:rFonts w:eastAsia="Calibri"/>
          <w:szCs w:val="22"/>
        </w:rPr>
      </w:pPr>
    </w:p>
    <w:p w14:paraId="5423C2E2" w14:textId="77777777" w:rsidR="00244B82" w:rsidRPr="00244B82" w:rsidRDefault="00244B82" w:rsidP="00244B82">
      <w:pPr>
        <w:spacing w:line="240" w:lineRule="auto"/>
        <w:ind w:left="720" w:hanging="720"/>
        <w:rPr>
          <w:rFonts w:eastAsia="Calibri"/>
          <w:szCs w:val="22"/>
        </w:rPr>
      </w:pPr>
      <w:r w:rsidRPr="00244B82">
        <w:rPr>
          <w:rFonts w:eastAsia="Calibri"/>
          <w:szCs w:val="22"/>
        </w:rPr>
        <w:t>12.3.2</w:t>
      </w:r>
      <w:r w:rsidRPr="00244B82">
        <w:rPr>
          <w:rFonts w:eastAsia="Calibri"/>
          <w:szCs w:val="22"/>
        </w:rPr>
        <w:tab/>
        <w:t>It is the responsibility of the Service Provider to actively meet the requirements of the Equality Act 2010 and the Council’s responsibilities under the Public Sector Equality Duty (the Duty) by paying due regard to:</w:t>
      </w:r>
    </w:p>
    <w:p w14:paraId="7AF832C3" w14:textId="77777777" w:rsidR="00244B82" w:rsidRPr="00244B82" w:rsidRDefault="00244B82" w:rsidP="00244B82">
      <w:pPr>
        <w:numPr>
          <w:ilvl w:val="0"/>
          <w:numId w:val="63"/>
        </w:numPr>
        <w:spacing w:line="240" w:lineRule="auto"/>
        <w:contextualSpacing/>
        <w:rPr>
          <w:rFonts w:eastAsia="Calibri"/>
          <w:szCs w:val="22"/>
        </w:rPr>
      </w:pPr>
      <w:r w:rsidRPr="00244B82">
        <w:rPr>
          <w:rFonts w:eastAsia="Calibri"/>
          <w:szCs w:val="22"/>
        </w:rPr>
        <w:t xml:space="preserve">eliminating discrimination, harassment, and victimisation and any other conduct that is prohibited by the Equality Act </w:t>
      </w:r>
    </w:p>
    <w:p w14:paraId="1EC05ACD" w14:textId="77777777" w:rsidR="00244B82" w:rsidRPr="00244B82" w:rsidRDefault="00244B82" w:rsidP="00244B82">
      <w:pPr>
        <w:numPr>
          <w:ilvl w:val="0"/>
          <w:numId w:val="63"/>
        </w:numPr>
        <w:spacing w:line="240" w:lineRule="auto"/>
        <w:contextualSpacing/>
        <w:rPr>
          <w:rFonts w:eastAsia="Calibri"/>
          <w:szCs w:val="22"/>
        </w:rPr>
      </w:pPr>
      <w:r w:rsidRPr="00244B82">
        <w:rPr>
          <w:rFonts w:eastAsia="Calibri"/>
          <w:szCs w:val="22"/>
        </w:rPr>
        <w:t>advance equality of opportunity</w:t>
      </w:r>
    </w:p>
    <w:p w14:paraId="54683CF8" w14:textId="77777777" w:rsidR="00244B82" w:rsidRPr="00244B82" w:rsidRDefault="00244B82" w:rsidP="00244B82">
      <w:pPr>
        <w:numPr>
          <w:ilvl w:val="0"/>
          <w:numId w:val="63"/>
        </w:numPr>
        <w:spacing w:line="240" w:lineRule="auto"/>
        <w:contextualSpacing/>
        <w:rPr>
          <w:rFonts w:eastAsia="Calibri"/>
          <w:szCs w:val="22"/>
        </w:rPr>
      </w:pPr>
      <w:r w:rsidRPr="00244B82">
        <w:rPr>
          <w:rFonts w:eastAsia="Calibri"/>
          <w:szCs w:val="22"/>
        </w:rPr>
        <w:t>foster good relations between people who share a relevant protected characteristic and those who don’t.</w:t>
      </w:r>
    </w:p>
    <w:p w14:paraId="3DF7CF69" w14:textId="77777777" w:rsidR="00244B82" w:rsidRPr="00244B82" w:rsidRDefault="00244B82" w:rsidP="00244B82">
      <w:pPr>
        <w:spacing w:line="240" w:lineRule="auto"/>
        <w:rPr>
          <w:rFonts w:eastAsia="Calibri"/>
          <w:szCs w:val="22"/>
        </w:rPr>
      </w:pPr>
    </w:p>
    <w:p w14:paraId="66DCB666" w14:textId="77777777" w:rsidR="00244B82" w:rsidRPr="00244B82" w:rsidRDefault="00244B82" w:rsidP="00244B82">
      <w:pPr>
        <w:spacing w:line="240" w:lineRule="auto"/>
        <w:rPr>
          <w:rFonts w:eastAsia="Calibri"/>
          <w:szCs w:val="22"/>
        </w:rPr>
      </w:pPr>
      <w:r w:rsidRPr="00244B82">
        <w:rPr>
          <w:rFonts w:eastAsia="Calibri"/>
          <w:szCs w:val="22"/>
        </w:rPr>
        <w:t>12.3.3</w:t>
      </w:r>
      <w:r w:rsidRPr="00244B82">
        <w:rPr>
          <w:rFonts w:eastAsia="Calibri"/>
          <w:szCs w:val="22"/>
        </w:rPr>
        <w:tab/>
        <w:t>Having due regard means the Service Provider needs to:</w:t>
      </w:r>
    </w:p>
    <w:p w14:paraId="3C4E5D4B" w14:textId="77777777" w:rsidR="00244B82" w:rsidRPr="00244B82" w:rsidRDefault="00244B82" w:rsidP="00244B82">
      <w:pPr>
        <w:numPr>
          <w:ilvl w:val="0"/>
          <w:numId w:val="64"/>
        </w:numPr>
        <w:spacing w:line="240" w:lineRule="auto"/>
        <w:contextualSpacing/>
        <w:rPr>
          <w:rFonts w:eastAsia="Calibri"/>
          <w:szCs w:val="22"/>
        </w:rPr>
      </w:pPr>
      <w:r w:rsidRPr="00244B82">
        <w:rPr>
          <w:rFonts w:eastAsia="Calibri"/>
          <w:szCs w:val="22"/>
        </w:rPr>
        <w:t>remove or minimise disadvantages suffered by people due to their protected characteristics:</w:t>
      </w:r>
    </w:p>
    <w:p w14:paraId="255DD1DA" w14:textId="77777777" w:rsidR="00244B82" w:rsidRPr="00244B82" w:rsidRDefault="00244B82" w:rsidP="00244B82">
      <w:pPr>
        <w:numPr>
          <w:ilvl w:val="0"/>
          <w:numId w:val="64"/>
        </w:numPr>
        <w:spacing w:line="240" w:lineRule="auto"/>
        <w:contextualSpacing/>
        <w:rPr>
          <w:rFonts w:eastAsia="Calibri"/>
          <w:szCs w:val="22"/>
        </w:rPr>
      </w:pPr>
      <w:r w:rsidRPr="00244B82">
        <w:rPr>
          <w:rFonts w:eastAsia="Calibri"/>
          <w:szCs w:val="22"/>
        </w:rPr>
        <w:t>take steps to meet the needs of people with certain protected characteristics where these are different to the needs of other people</w:t>
      </w:r>
    </w:p>
    <w:p w14:paraId="1B48563D" w14:textId="77777777" w:rsidR="00244B82" w:rsidRPr="00244B82" w:rsidRDefault="00244B82" w:rsidP="00244B82">
      <w:pPr>
        <w:numPr>
          <w:ilvl w:val="0"/>
          <w:numId w:val="64"/>
        </w:numPr>
        <w:spacing w:line="240" w:lineRule="auto"/>
        <w:contextualSpacing/>
        <w:rPr>
          <w:rFonts w:eastAsia="Calibri"/>
          <w:szCs w:val="22"/>
        </w:rPr>
      </w:pPr>
      <w:r w:rsidRPr="00244B82">
        <w:rPr>
          <w:rFonts w:eastAsia="Calibri"/>
          <w:szCs w:val="22"/>
        </w:rPr>
        <w:t>encourage people with certain characteristics to participate in public life or in other activities where the participation is disproportionately low.</w:t>
      </w:r>
    </w:p>
    <w:p w14:paraId="412124EC" w14:textId="77777777" w:rsidR="00244B82" w:rsidRPr="00244B82" w:rsidRDefault="00244B82" w:rsidP="00244B82">
      <w:pPr>
        <w:spacing w:line="240" w:lineRule="auto"/>
        <w:rPr>
          <w:rFonts w:eastAsia="Calibri"/>
          <w:szCs w:val="22"/>
        </w:rPr>
      </w:pPr>
    </w:p>
    <w:p w14:paraId="2F924581" w14:textId="77777777" w:rsidR="00244B82" w:rsidRPr="00244B82" w:rsidRDefault="00244B82" w:rsidP="00244B82">
      <w:pPr>
        <w:spacing w:line="240" w:lineRule="auto"/>
        <w:ind w:left="720" w:hanging="720"/>
        <w:rPr>
          <w:rFonts w:eastAsia="Calibri"/>
          <w:szCs w:val="22"/>
        </w:rPr>
      </w:pPr>
      <w:r w:rsidRPr="00244B82">
        <w:rPr>
          <w:rFonts w:eastAsia="Calibri"/>
          <w:szCs w:val="22"/>
        </w:rPr>
        <w:t>12.3.4</w:t>
      </w:r>
      <w:r w:rsidRPr="00244B82">
        <w:rPr>
          <w:rFonts w:eastAsia="Calibri"/>
          <w:szCs w:val="22"/>
        </w:rPr>
        <w:tab/>
        <w:t>The Duty and this specification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14:paraId="1981428D" w14:textId="77777777" w:rsidR="00244B82" w:rsidRPr="00244B82" w:rsidRDefault="00244B82" w:rsidP="00244B82">
      <w:pPr>
        <w:spacing w:line="240" w:lineRule="auto"/>
        <w:rPr>
          <w:rFonts w:eastAsia="Calibri"/>
          <w:szCs w:val="22"/>
        </w:rPr>
      </w:pPr>
    </w:p>
    <w:p w14:paraId="0EE2E927" w14:textId="77777777" w:rsidR="00244B82" w:rsidRPr="00244B82" w:rsidRDefault="00244B82" w:rsidP="00244B82">
      <w:pPr>
        <w:spacing w:line="240" w:lineRule="auto"/>
        <w:ind w:left="720" w:hanging="720"/>
        <w:rPr>
          <w:rFonts w:eastAsia="Calibri"/>
          <w:szCs w:val="22"/>
        </w:rPr>
      </w:pPr>
      <w:r w:rsidRPr="00244B82">
        <w:rPr>
          <w:rFonts w:eastAsia="Calibri"/>
          <w:szCs w:val="22"/>
        </w:rPr>
        <w:t>12.3.5</w:t>
      </w:r>
      <w:r w:rsidRPr="00244B82">
        <w:rPr>
          <w:rFonts w:eastAsia="Calibri"/>
          <w:szCs w:val="22"/>
        </w:rPr>
        <w:tab/>
        <w:t>All Personnel employed by the Service Provider will recognise and respect the religious, cultural and social backgrounds of Customers in accordance with legislation and local and national good practice.</w:t>
      </w:r>
    </w:p>
    <w:p w14:paraId="32172D0C" w14:textId="77777777" w:rsidR="00244B82" w:rsidRPr="00244B82" w:rsidRDefault="00244B82" w:rsidP="00244B82">
      <w:pPr>
        <w:spacing w:line="240" w:lineRule="auto"/>
        <w:ind w:right="-483"/>
        <w:rPr>
          <w:rFonts w:eastAsia="Calibri"/>
          <w:szCs w:val="22"/>
        </w:rPr>
      </w:pPr>
    </w:p>
    <w:p w14:paraId="3E2801D2" w14:textId="77777777" w:rsidR="00244B82" w:rsidRPr="00244B82" w:rsidRDefault="00244B82" w:rsidP="00244B82">
      <w:pPr>
        <w:spacing w:line="240" w:lineRule="auto"/>
        <w:ind w:left="720" w:right="84" w:hanging="720"/>
        <w:rPr>
          <w:szCs w:val="22"/>
        </w:rPr>
      </w:pPr>
      <w:r w:rsidRPr="00244B82">
        <w:rPr>
          <w:rFonts w:eastAsia="Calibri"/>
          <w:szCs w:val="22"/>
        </w:rPr>
        <w:t>12.3.6</w:t>
      </w:r>
      <w:r w:rsidRPr="00244B82">
        <w:rPr>
          <w:rFonts w:eastAsia="Calibri"/>
          <w:szCs w:val="22"/>
        </w:rPr>
        <w:tab/>
      </w:r>
      <w:r w:rsidRPr="00244B82">
        <w:rPr>
          <w:szCs w:val="22"/>
        </w:rPr>
        <w:t xml:space="preserve">It is expected that the Provider will work in line with the values and principles underpinning the </w:t>
      </w:r>
      <w:r w:rsidRPr="00244B82">
        <w:rPr>
          <w:b/>
          <w:szCs w:val="22"/>
        </w:rPr>
        <w:t>social model</w:t>
      </w:r>
      <w:r w:rsidRPr="00244B82">
        <w:rPr>
          <w:szCs w:val="22"/>
        </w:rPr>
        <w:t xml:space="preserve"> of person-centred Dementia care.</w:t>
      </w:r>
      <w:r w:rsidRPr="00244B82" w:rsidDel="00DB0BA0">
        <w:rPr>
          <w:szCs w:val="22"/>
        </w:rPr>
        <w:t xml:space="preserve"> </w:t>
      </w:r>
    </w:p>
    <w:p w14:paraId="1FDAB4AD" w14:textId="77777777" w:rsidR="00244B82" w:rsidRPr="00244B82" w:rsidRDefault="00244B82" w:rsidP="00244B82">
      <w:pPr>
        <w:spacing w:line="240" w:lineRule="auto"/>
        <w:ind w:left="720" w:right="-483"/>
        <w:rPr>
          <w:szCs w:val="22"/>
        </w:rPr>
      </w:pPr>
    </w:p>
    <w:p w14:paraId="24520D18" w14:textId="77777777" w:rsidR="00244B82" w:rsidRPr="00244B82" w:rsidRDefault="00244B82" w:rsidP="00244B82">
      <w:pPr>
        <w:keepNext/>
        <w:keepLines/>
        <w:numPr>
          <w:ilvl w:val="1"/>
          <w:numId w:val="0"/>
        </w:numPr>
        <w:spacing w:line="240" w:lineRule="auto"/>
        <w:ind w:left="576" w:hanging="576"/>
        <w:outlineLvl w:val="1"/>
        <w:rPr>
          <w:b/>
          <w:szCs w:val="22"/>
        </w:rPr>
      </w:pPr>
      <w:bookmarkStart w:id="2" w:name="_Toc83303655"/>
      <w:r w:rsidRPr="00244B82">
        <w:rPr>
          <w:b/>
          <w:szCs w:val="22"/>
        </w:rPr>
        <w:t>13</w:t>
      </w:r>
      <w:r w:rsidRPr="00244B82">
        <w:rPr>
          <w:b/>
          <w:szCs w:val="22"/>
        </w:rPr>
        <w:tab/>
      </w:r>
      <w:r w:rsidRPr="00244B82">
        <w:rPr>
          <w:b/>
          <w:szCs w:val="22"/>
        </w:rPr>
        <w:tab/>
        <w:t>RETENDERING AND HANDOVER</w:t>
      </w:r>
      <w:bookmarkEnd w:id="2"/>
    </w:p>
    <w:p w14:paraId="7ACD06B1" w14:textId="77777777" w:rsidR="00244B82" w:rsidRPr="00244B82" w:rsidRDefault="00244B82" w:rsidP="00244B82">
      <w:pPr>
        <w:spacing w:line="240" w:lineRule="auto"/>
        <w:ind w:left="720" w:hanging="720"/>
        <w:rPr>
          <w:rFonts w:eastAsia="Calibri"/>
          <w:szCs w:val="22"/>
        </w:rPr>
      </w:pPr>
    </w:p>
    <w:p w14:paraId="26869E40" w14:textId="77777777" w:rsidR="00244B82" w:rsidRPr="00244B82" w:rsidRDefault="00244B82" w:rsidP="00244B82">
      <w:pPr>
        <w:spacing w:line="240" w:lineRule="auto"/>
        <w:ind w:left="720" w:hanging="720"/>
        <w:rPr>
          <w:rFonts w:eastAsia="Calibri"/>
          <w:szCs w:val="22"/>
        </w:rPr>
      </w:pPr>
      <w:r w:rsidRPr="00244B82">
        <w:rPr>
          <w:rFonts w:eastAsia="Calibri"/>
          <w:szCs w:val="22"/>
        </w:rPr>
        <w:t>13.1</w:t>
      </w:r>
      <w:r w:rsidRPr="00244B82">
        <w:rPr>
          <w:rFonts w:eastAsia="Calibri"/>
          <w:szCs w:val="22"/>
        </w:rPr>
        <w:tab/>
        <w:t>Towards the end of the Agreement or a new agreement is let with another organisation the Provider will assist as appropriate and in a reasonable, positive and timely manner that offers maximum support and positive outcomes for Clients using the Service.</w:t>
      </w:r>
    </w:p>
    <w:p w14:paraId="1571D119" w14:textId="77777777" w:rsidR="00244B82" w:rsidRPr="00244B82" w:rsidRDefault="00244B82" w:rsidP="00244B82">
      <w:pPr>
        <w:spacing w:line="240" w:lineRule="auto"/>
        <w:rPr>
          <w:rFonts w:eastAsia="Calibri"/>
          <w:bCs/>
          <w:szCs w:val="22"/>
        </w:rPr>
      </w:pPr>
    </w:p>
    <w:p w14:paraId="4A6F6960" w14:textId="77777777" w:rsidR="00244B82" w:rsidRPr="00244B82" w:rsidRDefault="00244B82" w:rsidP="00244B82">
      <w:pPr>
        <w:spacing w:line="240" w:lineRule="auto"/>
        <w:ind w:left="720" w:hanging="720"/>
        <w:rPr>
          <w:rFonts w:eastAsia="Calibri"/>
          <w:szCs w:val="22"/>
        </w:rPr>
      </w:pPr>
      <w:r w:rsidRPr="00244B82">
        <w:rPr>
          <w:rFonts w:eastAsia="Calibri"/>
          <w:szCs w:val="22"/>
        </w:rPr>
        <w:t>13.2</w:t>
      </w:r>
      <w:r w:rsidRPr="00244B82">
        <w:rPr>
          <w:rFonts w:eastAsia="Calibri"/>
          <w:szCs w:val="22"/>
        </w:rPr>
        <w:tab/>
        <w:t xml:space="preserve">Where, TUPE is likely to apply on the termination or expiration of the framework (and therefore individual contracts), the information to be provided by the Provider on request </w:t>
      </w:r>
      <w:proofErr w:type="gramStart"/>
      <w:r w:rsidRPr="00244B82">
        <w:rPr>
          <w:rFonts w:eastAsia="Calibri"/>
          <w:szCs w:val="22"/>
        </w:rPr>
        <w:t>from the Council,</w:t>
      </w:r>
      <w:proofErr w:type="gramEnd"/>
      <w:r w:rsidRPr="00244B82">
        <w:rPr>
          <w:rFonts w:eastAsia="Calibri"/>
          <w:szCs w:val="22"/>
        </w:rPr>
        <w:t xml:space="preserve"> to the Council, shall include, as applicable, accurate information relating to the Staff/Employees who would be transferred under the same terms of employment under TUPE, including in particular (but not limited to):</w:t>
      </w:r>
    </w:p>
    <w:p w14:paraId="2F2A51AE" w14:textId="77777777" w:rsidR="00244B82" w:rsidRPr="00244B82" w:rsidRDefault="00244B82" w:rsidP="00244B82">
      <w:pPr>
        <w:spacing w:line="240" w:lineRule="auto"/>
        <w:ind w:left="720" w:hanging="720"/>
        <w:rPr>
          <w:rFonts w:eastAsia="Calibri"/>
          <w:szCs w:val="22"/>
        </w:rPr>
      </w:pPr>
    </w:p>
    <w:p w14:paraId="058C56D5" w14:textId="77777777" w:rsidR="00244B82" w:rsidRPr="00244B82" w:rsidRDefault="00244B82" w:rsidP="00244B82">
      <w:pPr>
        <w:numPr>
          <w:ilvl w:val="0"/>
          <w:numId w:val="65"/>
        </w:numPr>
        <w:spacing w:line="240" w:lineRule="auto"/>
        <w:contextualSpacing/>
        <w:rPr>
          <w:rFonts w:eastAsia="Calibri"/>
          <w:szCs w:val="22"/>
        </w:rPr>
      </w:pPr>
      <w:r w:rsidRPr="00244B82">
        <w:rPr>
          <w:rFonts w:eastAsia="Calibri"/>
          <w:szCs w:val="22"/>
        </w:rPr>
        <w:t xml:space="preserve">The number of Staff/Employees who would be transferred, </w:t>
      </w:r>
    </w:p>
    <w:p w14:paraId="73EBDBF4" w14:textId="77777777" w:rsidR="00244B82" w:rsidRPr="00244B82" w:rsidRDefault="00244B82" w:rsidP="00244B82">
      <w:pPr>
        <w:numPr>
          <w:ilvl w:val="0"/>
          <w:numId w:val="65"/>
        </w:numPr>
        <w:spacing w:line="240" w:lineRule="auto"/>
        <w:contextualSpacing/>
        <w:rPr>
          <w:rFonts w:eastAsia="Calibri"/>
          <w:szCs w:val="22"/>
        </w:rPr>
      </w:pPr>
      <w:r w:rsidRPr="00244B82">
        <w:rPr>
          <w:rFonts w:eastAsia="Calibri"/>
          <w:szCs w:val="22"/>
        </w:rPr>
        <w:t>In respect of each of those Staff/Employees, their dates of birth, sex, salary, pensions, length of service, hours of work and rates, and any other factors affecting redundancy entitlement, any specific terms applicable to those Staff/Employees individually and any outstanding claims arising from their employment; and</w:t>
      </w:r>
    </w:p>
    <w:p w14:paraId="3A6210C8" w14:textId="77777777" w:rsidR="00244B82" w:rsidRPr="00244B82" w:rsidRDefault="00244B82" w:rsidP="00244B82">
      <w:pPr>
        <w:numPr>
          <w:ilvl w:val="0"/>
          <w:numId w:val="65"/>
        </w:numPr>
        <w:spacing w:line="240" w:lineRule="auto"/>
        <w:contextualSpacing/>
        <w:rPr>
          <w:rFonts w:eastAsia="Calibri"/>
          <w:szCs w:val="22"/>
        </w:rPr>
      </w:pPr>
      <w:r w:rsidRPr="00244B82">
        <w:rPr>
          <w:rFonts w:eastAsia="Calibri"/>
          <w:szCs w:val="22"/>
        </w:rPr>
        <w:t>The general terms and conditions applicable to those Staff/Employees, including provisions, probationary periods, periods of notice, current pay agreements and structures, special pay allowances, working hours, entitlement to annual leave, sick leave, maternity, paternity and special leave, injury benefit, redundancy rights, terms of mobility, any loan or leasing agreements and any other collective agreements, facility time arrangements and additional employment benefits.</w:t>
      </w:r>
    </w:p>
    <w:p w14:paraId="5F2AAD49" w14:textId="77777777" w:rsidR="00244B82" w:rsidRPr="00244B82" w:rsidRDefault="00244B82" w:rsidP="00244B82">
      <w:pPr>
        <w:spacing w:line="240" w:lineRule="auto"/>
        <w:rPr>
          <w:rFonts w:eastAsia="Calibri"/>
          <w:bCs/>
          <w:szCs w:val="22"/>
        </w:rPr>
      </w:pPr>
    </w:p>
    <w:p w14:paraId="0346A131" w14:textId="77777777" w:rsidR="00244B82" w:rsidRPr="00244B82" w:rsidRDefault="00244B82" w:rsidP="00244B82">
      <w:pPr>
        <w:spacing w:line="240" w:lineRule="auto"/>
        <w:ind w:left="720" w:hanging="720"/>
        <w:rPr>
          <w:rFonts w:eastAsia="Calibri"/>
          <w:szCs w:val="22"/>
        </w:rPr>
      </w:pPr>
      <w:r w:rsidRPr="00244B82">
        <w:rPr>
          <w:rFonts w:eastAsia="Calibri"/>
          <w:szCs w:val="22"/>
        </w:rPr>
        <w:t>13.3</w:t>
      </w:r>
      <w:r w:rsidRPr="00244B82">
        <w:rPr>
          <w:rFonts w:eastAsia="Calibri"/>
          <w:szCs w:val="22"/>
        </w:rPr>
        <w:tab/>
        <w:t>If another replacement Provider is successful winning the contract in the future with the Council that replaces this Agreement, the Service Provider will provide the new Provider with the details of Clients to ensure a smooth transfer of the Service. The Provider shall ensure that when collecting the personal data of Clients for' they inform the data subjects that the transfer of information may happen.</w:t>
      </w:r>
    </w:p>
    <w:p w14:paraId="47A275D8" w14:textId="77777777" w:rsidR="00244B82" w:rsidRPr="00244B82" w:rsidRDefault="00244B82" w:rsidP="00244B82">
      <w:pPr>
        <w:spacing w:line="240" w:lineRule="auto"/>
        <w:ind w:left="720" w:right="-483"/>
        <w:rPr>
          <w:szCs w:val="22"/>
        </w:rPr>
      </w:pPr>
    </w:p>
    <w:p w14:paraId="3E8FBD48" w14:textId="77777777" w:rsidR="00244B82" w:rsidRPr="00244B82" w:rsidRDefault="00244B82" w:rsidP="00244B82">
      <w:pPr>
        <w:spacing w:line="240" w:lineRule="auto"/>
        <w:ind w:left="720" w:right="-694" w:hanging="720"/>
        <w:rPr>
          <w:szCs w:val="22"/>
        </w:rPr>
      </w:pPr>
    </w:p>
    <w:p w14:paraId="2B5D4D85" w14:textId="77777777" w:rsidR="00244B82" w:rsidRPr="00244B82" w:rsidRDefault="00244B82" w:rsidP="00244B82">
      <w:pPr>
        <w:spacing w:line="240" w:lineRule="auto"/>
        <w:ind w:right="-483"/>
        <w:rPr>
          <w:szCs w:val="22"/>
        </w:rPr>
        <w:sectPr w:rsidR="00244B82" w:rsidRPr="00244B82" w:rsidSect="00B60C86">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pPr>
    </w:p>
    <w:p w14:paraId="3573C367" w14:textId="77777777" w:rsidR="00244B82" w:rsidRPr="00244B82" w:rsidRDefault="00244B82" w:rsidP="00244B82">
      <w:pPr>
        <w:spacing w:line="240" w:lineRule="auto"/>
        <w:rPr>
          <w:b/>
          <w:szCs w:val="22"/>
          <w:u w:val="single"/>
        </w:rPr>
      </w:pPr>
      <w:r w:rsidRPr="00244B82">
        <w:rPr>
          <w:b/>
          <w:szCs w:val="22"/>
          <w:u w:val="single"/>
        </w:rPr>
        <w:lastRenderedPageBreak/>
        <w:t>Appendix A – NHS England Transformation Framework – The Well Pathway for Dementia</w:t>
      </w:r>
    </w:p>
    <w:p w14:paraId="351C2953" w14:textId="77777777" w:rsidR="00244B82" w:rsidRPr="00244B82" w:rsidRDefault="00244B82" w:rsidP="00244B82">
      <w:pPr>
        <w:spacing w:line="240" w:lineRule="auto"/>
        <w:rPr>
          <w:szCs w:val="22"/>
        </w:rPr>
      </w:pPr>
    </w:p>
    <w:p w14:paraId="146A2601" w14:textId="46406032" w:rsidR="00244B82" w:rsidRPr="00244B82" w:rsidRDefault="00244B82" w:rsidP="00244B82">
      <w:pPr>
        <w:spacing w:line="240" w:lineRule="auto"/>
        <w:rPr>
          <w:szCs w:val="22"/>
        </w:rPr>
      </w:pPr>
      <w:r w:rsidRPr="00244B82">
        <w:rPr>
          <w:noProof/>
          <w:szCs w:val="22"/>
        </w:rPr>
        <w:drawing>
          <wp:anchor distT="0" distB="0" distL="114300" distR="114300" simplePos="0" relativeHeight="251660288" behindDoc="0" locked="0" layoutInCell="1" allowOverlap="1" wp14:anchorId="13A8636E" wp14:editId="71D317BA">
            <wp:simplePos x="0" y="0"/>
            <wp:positionH relativeFrom="column">
              <wp:posOffset>15627</wp:posOffset>
            </wp:positionH>
            <wp:positionV relativeFrom="paragraph">
              <wp:posOffset>561975</wp:posOffset>
            </wp:positionV>
            <wp:extent cx="7990840" cy="3383280"/>
            <wp:effectExtent l="0" t="0" r="0" b="7620"/>
            <wp:wrapSquare wrapText="bothSides"/>
            <wp:docPr id="14" name="Picture 14" descr="H:\Care Managers\Phil Wall\Commissioning\Dementia\The Well Pathway for Demen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are Managers\Phil Wall\Commissioning\Dementia\The Well Pathway for Dementi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90840" cy="338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82">
        <w:rPr>
          <w:szCs w:val="22"/>
        </w:rPr>
        <w:t>Services for people with Dementia and their carers in Derbyshire are currently mapped against the NHS England Transformation Framework – The Well Pathway for Dementia (shown below).</w:t>
      </w:r>
    </w:p>
    <w:p w14:paraId="4740A777" w14:textId="77777777" w:rsidR="00244B82" w:rsidRPr="00244B82" w:rsidRDefault="00244B82" w:rsidP="00244B82">
      <w:pPr>
        <w:spacing w:line="240" w:lineRule="auto"/>
        <w:rPr>
          <w:szCs w:val="22"/>
        </w:rPr>
        <w:sectPr w:rsidR="00244B82" w:rsidRPr="00244B82" w:rsidSect="00B60C86">
          <w:pgSz w:w="16838" w:h="11906" w:orient="landscape"/>
          <w:pgMar w:top="1440" w:right="1440" w:bottom="1440" w:left="1440" w:header="709" w:footer="709" w:gutter="0"/>
          <w:cols w:space="708"/>
          <w:docGrid w:linePitch="360"/>
        </w:sectPr>
      </w:pPr>
    </w:p>
    <w:tbl>
      <w:tblPr>
        <w:tblpPr w:leftFromText="180" w:rightFromText="180" w:vertAnchor="text" w:horzAnchor="margin" w:tblpXSpec="center" w:tblpY="23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3"/>
      </w:tblGrid>
      <w:tr w:rsidR="00244B82" w:rsidRPr="00244B82" w14:paraId="488AFE3B" w14:textId="77777777" w:rsidTr="0075507E">
        <w:trPr>
          <w:trHeight w:val="273"/>
        </w:trPr>
        <w:tc>
          <w:tcPr>
            <w:tcW w:w="15843" w:type="dxa"/>
            <w:shd w:val="clear" w:color="auto" w:fill="FABF8F"/>
          </w:tcPr>
          <w:p w14:paraId="1665556D" w14:textId="77777777" w:rsidR="00244B82" w:rsidRPr="00783CE2" w:rsidRDefault="00244B82" w:rsidP="00244B82">
            <w:pPr>
              <w:spacing w:line="240" w:lineRule="auto"/>
              <w:rPr>
                <w:b/>
                <w:sz w:val="21"/>
                <w:szCs w:val="21"/>
                <w:u w:val="single"/>
              </w:rPr>
            </w:pPr>
            <w:r w:rsidRPr="00783CE2">
              <w:rPr>
                <w:b/>
                <w:sz w:val="21"/>
                <w:szCs w:val="21"/>
                <w:u w:val="single"/>
              </w:rPr>
              <w:lastRenderedPageBreak/>
              <w:t>Information and Advice</w:t>
            </w:r>
          </w:p>
        </w:tc>
      </w:tr>
      <w:tr w:rsidR="00244B82" w:rsidRPr="00244B82" w14:paraId="04549372" w14:textId="77777777" w:rsidTr="003739DB">
        <w:trPr>
          <w:trHeight w:val="2682"/>
        </w:trPr>
        <w:tc>
          <w:tcPr>
            <w:tcW w:w="15843" w:type="dxa"/>
            <w:shd w:val="clear" w:color="auto" w:fill="FDE9D9"/>
          </w:tcPr>
          <w:p w14:paraId="1747E9CA" w14:textId="77777777" w:rsidR="00244B82" w:rsidRPr="00783CE2" w:rsidRDefault="00244B82" w:rsidP="00244B82">
            <w:pPr>
              <w:spacing w:line="240" w:lineRule="auto"/>
              <w:rPr>
                <w:b/>
                <w:sz w:val="21"/>
                <w:szCs w:val="21"/>
                <w:u w:val="single"/>
              </w:rPr>
            </w:pPr>
            <w:r w:rsidRPr="00783CE2">
              <w:rPr>
                <w:b/>
                <w:sz w:val="21"/>
                <w:szCs w:val="21"/>
                <w:u w:val="single"/>
              </w:rPr>
              <w:t>The Dementia Advisers should give signposting and practical support. They need to:</w:t>
            </w:r>
          </w:p>
          <w:p w14:paraId="3CE0A161"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Explain options of what support is available and signpost to other services (explain to families as well as immediate carer)</w:t>
            </w:r>
          </w:p>
          <w:p w14:paraId="109BEC85"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Help navigate the health and social care system and interpret health and social care language/jargon – use plain language</w:t>
            </w:r>
          </w:p>
          <w:p w14:paraId="48CD5B78"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Give guidance and support for self-funders</w:t>
            </w:r>
          </w:p>
          <w:p w14:paraId="093AEA6E"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Provide information to help cope with diagnosis</w:t>
            </w:r>
          </w:p>
          <w:p w14:paraId="34403DA7"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Support younger people with Dementia to stay at work</w:t>
            </w:r>
          </w:p>
          <w:p w14:paraId="1F89F248"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Empower carers to make informed decisions</w:t>
            </w:r>
          </w:p>
          <w:p w14:paraId="0A2079FE"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Form partnerships with other organisations to improve capacity of wider community to support people</w:t>
            </w:r>
          </w:p>
          <w:p w14:paraId="1AF4C3D7" w14:textId="77777777" w:rsidR="00244B82" w:rsidRPr="00783CE2" w:rsidRDefault="00244B82" w:rsidP="00244B82">
            <w:pPr>
              <w:numPr>
                <w:ilvl w:val="0"/>
                <w:numId w:val="49"/>
              </w:numPr>
              <w:spacing w:line="240" w:lineRule="auto"/>
              <w:ind w:left="284" w:firstLine="142"/>
              <w:contextualSpacing/>
              <w:rPr>
                <w:sz w:val="21"/>
                <w:szCs w:val="21"/>
              </w:rPr>
            </w:pPr>
            <w:r w:rsidRPr="00783CE2">
              <w:rPr>
                <w:sz w:val="21"/>
                <w:szCs w:val="21"/>
              </w:rPr>
              <w:t xml:space="preserve">Signpost to other health services such as podiatry, dietician, dentist </w:t>
            </w:r>
          </w:p>
          <w:p w14:paraId="3B09DC48" w14:textId="77777777" w:rsidR="00244B82" w:rsidRPr="00783CE2" w:rsidRDefault="00244B82" w:rsidP="00244B82">
            <w:pPr>
              <w:numPr>
                <w:ilvl w:val="0"/>
                <w:numId w:val="51"/>
              </w:numPr>
              <w:spacing w:line="240" w:lineRule="auto"/>
              <w:contextualSpacing/>
              <w:rPr>
                <w:sz w:val="21"/>
                <w:szCs w:val="21"/>
              </w:rPr>
            </w:pPr>
            <w:r w:rsidRPr="00783CE2">
              <w:rPr>
                <w:sz w:val="21"/>
                <w:szCs w:val="21"/>
              </w:rPr>
              <w:t xml:space="preserve">Provide practical support and advice: help with benefits/disabled badges/form filling/power of attorney/finance advice/Social service information/legal support/council tax/pension/heating tariffs/equipment/telecare/assistive technology/housing </w:t>
            </w:r>
          </w:p>
        </w:tc>
      </w:tr>
      <w:tr w:rsidR="00244B82" w:rsidRPr="00244B82" w14:paraId="6E49CF40" w14:textId="77777777" w:rsidTr="0075507E">
        <w:tc>
          <w:tcPr>
            <w:tcW w:w="15843" w:type="dxa"/>
            <w:shd w:val="clear" w:color="auto" w:fill="FDE9D9"/>
          </w:tcPr>
          <w:p w14:paraId="3BA9355C" w14:textId="77777777" w:rsidR="00244B82" w:rsidRPr="00783CE2" w:rsidRDefault="00244B82" w:rsidP="00244B82">
            <w:pPr>
              <w:spacing w:line="240" w:lineRule="auto"/>
              <w:contextualSpacing/>
              <w:rPr>
                <w:b/>
                <w:sz w:val="21"/>
                <w:szCs w:val="21"/>
                <w:u w:val="single"/>
              </w:rPr>
            </w:pPr>
            <w:r w:rsidRPr="00783CE2">
              <w:rPr>
                <w:b/>
                <w:sz w:val="21"/>
                <w:szCs w:val="21"/>
                <w:u w:val="single"/>
              </w:rPr>
              <w:t xml:space="preserve">Dementia Advisers should be skilled and knowledgeable. They need to: </w:t>
            </w:r>
          </w:p>
          <w:p w14:paraId="6570E60F" w14:textId="77777777" w:rsidR="00244B82" w:rsidRPr="00783CE2" w:rsidRDefault="00244B82" w:rsidP="00244B82">
            <w:pPr>
              <w:numPr>
                <w:ilvl w:val="0"/>
                <w:numId w:val="51"/>
              </w:numPr>
              <w:spacing w:line="240" w:lineRule="auto"/>
              <w:contextualSpacing/>
              <w:rPr>
                <w:sz w:val="21"/>
                <w:szCs w:val="21"/>
              </w:rPr>
            </w:pPr>
            <w:r w:rsidRPr="00783CE2">
              <w:rPr>
                <w:sz w:val="21"/>
                <w:szCs w:val="21"/>
              </w:rPr>
              <w:t>Be knowledgeable and give clear advice – need knowledge about all types and stages of Dementia</w:t>
            </w:r>
          </w:p>
          <w:p w14:paraId="3736ACE9" w14:textId="77777777" w:rsidR="00244B82" w:rsidRPr="00783CE2" w:rsidRDefault="00244B82" w:rsidP="00244B82">
            <w:pPr>
              <w:numPr>
                <w:ilvl w:val="0"/>
                <w:numId w:val="51"/>
              </w:numPr>
              <w:spacing w:line="240" w:lineRule="auto"/>
              <w:contextualSpacing/>
              <w:rPr>
                <w:sz w:val="21"/>
                <w:szCs w:val="21"/>
              </w:rPr>
            </w:pPr>
            <w:r w:rsidRPr="00783CE2">
              <w:rPr>
                <w:sz w:val="21"/>
                <w:szCs w:val="21"/>
              </w:rPr>
              <w:t>Be proactive – Emergency Care plans/ contact card/contingency plans</w:t>
            </w:r>
          </w:p>
          <w:p w14:paraId="479429DB" w14:textId="77777777" w:rsidR="00244B82" w:rsidRPr="00783CE2" w:rsidRDefault="00244B82" w:rsidP="00244B82">
            <w:pPr>
              <w:numPr>
                <w:ilvl w:val="0"/>
                <w:numId w:val="51"/>
              </w:numPr>
              <w:spacing w:line="240" w:lineRule="auto"/>
              <w:contextualSpacing/>
              <w:rPr>
                <w:sz w:val="21"/>
                <w:szCs w:val="21"/>
              </w:rPr>
            </w:pPr>
            <w:r w:rsidRPr="00783CE2">
              <w:rPr>
                <w:sz w:val="21"/>
                <w:szCs w:val="21"/>
              </w:rPr>
              <w:t>Give tailored information – knowledge of individual needs and what is available in the local area. Adapt this as needs vary over time.</w:t>
            </w:r>
          </w:p>
          <w:p w14:paraId="1A168DC7" w14:textId="77777777" w:rsidR="00244B82" w:rsidRPr="00783CE2" w:rsidRDefault="00244B82" w:rsidP="00244B82">
            <w:pPr>
              <w:numPr>
                <w:ilvl w:val="0"/>
                <w:numId w:val="51"/>
              </w:numPr>
              <w:spacing w:line="240" w:lineRule="auto"/>
              <w:contextualSpacing/>
              <w:rPr>
                <w:sz w:val="21"/>
                <w:szCs w:val="21"/>
              </w:rPr>
            </w:pPr>
            <w:r w:rsidRPr="00783CE2">
              <w:rPr>
                <w:sz w:val="21"/>
                <w:szCs w:val="21"/>
              </w:rPr>
              <w:t>Support people with Dementia/carers to make their home Dementia Friendly</w:t>
            </w:r>
          </w:p>
        </w:tc>
      </w:tr>
      <w:tr w:rsidR="00244B82" w:rsidRPr="00244B82" w14:paraId="1AA1CBBE" w14:textId="77777777" w:rsidTr="0075507E">
        <w:tc>
          <w:tcPr>
            <w:tcW w:w="15843" w:type="dxa"/>
            <w:shd w:val="clear" w:color="auto" w:fill="FDE9D9"/>
          </w:tcPr>
          <w:p w14:paraId="20A0C0CA" w14:textId="77777777" w:rsidR="00244B82" w:rsidRPr="00783CE2" w:rsidRDefault="00244B82" w:rsidP="00244B82">
            <w:pPr>
              <w:spacing w:line="240" w:lineRule="auto"/>
              <w:rPr>
                <w:b/>
                <w:sz w:val="21"/>
                <w:szCs w:val="21"/>
                <w:u w:val="single"/>
              </w:rPr>
            </w:pPr>
            <w:r w:rsidRPr="00783CE2">
              <w:rPr>
                <w:b/>
                <w:sz w:val="21"/>
                <w:szCs w:val="21"/>
                <w:u w:val="single"/>
              </w:rPr>
              <w:t>The information and advice must be accessible. The service needs to:</w:t>
            </w:r>
          </w:p>
          <w:p w14:paraId="5210C6A5" w14:textId="77777777" w:rsidR="00244B82" w:rsidRPr="00783CE2" w:rsidRDefault="00244B82" w:rsidP="00244B82">
            <w:pPr>
              <w:numPr>
                <w:ilvl w:val="0"/>
                <w:numId w:val="50"/>
              </w:numPr>
              <w:spacing w:line="240" w:lineRule="auto"/>
              <w:contextualSpacing/>
              <w:rPr>
                <w:sz w:val="21"/>
                <w:szCs w:val="21"/>
              </w:rPr>
            </w:pPr>
            <w:r w:rsidRPr="00783CE2">
              <w:rPr>
                <w:sz w:val="21"/>
                <w:szCs w:val="21"/>
              </w:rPr>
              <w:t>Promote the service in a wide variety of ways</w:t>
            </w:r>
          </w:p>
          <w:p w14:paraId="68A189CC" w14:textId="77777777" w:rsidR="00244B82" w:rsidRPr="00783CE2" w:rsidRDefault="00244B82" w:rsidP="00244B82">
            <w:pPr>
              <w:numPr>
                <w:ilvl w:val="0"/>
                <w:numId w:val="50"/>
              </w:numPr>
              <w:spacing w:line="240" w:lineRule="auto"/>
              <w:contextualSpacing/>
              <w:rPr>
                <w:sz w:val="21"/>
                <w:szCs w:val="21"/>
              </w:rPr>
            </w:pPr>
            <w:r w:rsidRPr="00783CE2">
              <w:rPr>
                <w:sz w:val="21"/>
                <w:szCs w:val="21"/>
              </w:rPr>
              <w:t>Be accessible and easily available (e.g. hub) and give practical advice</w:t>
            </w:r>
          </w:p>
          <w:p w14:paraId="1830397E" w14:textId="77777777" w:rsidR="00244B82" w:rsidRPr="00783CE2" w:rsidRDefault="00244B82" w:rsidP="00244B82">
            <w:pPr>
              <w:numPr>
                <w:ilvl w:val="0"/>
                <w:numId w:val="50"/>
              </w:numPr>
              <w:spacing w:line="240" w:lineRule="auto"/>
              <w:contextualSpacing/>
              <w:rPr>
                <w:sz w:val="21"/>
                <w:szCs w:val="21"/>
              </w:rPr>
            </w:pPr>
            <w:r w:rsidRPr="00783CE2">
              <w:rPr>
                <w:sz w:val="21"/>
                <w:szCs w:val="21"/>
              </w:rPr>
              <w:t>Provide a follow up call and leave an open door if people don’t want to engage initially.</w:t>
            </w:r>
          </w:p>
          <w:p w14:paraId="0D1A5D36" w14:textId="77777777" w:rsidR="00244B82" w:rsidRPr="00783CE2" w:rsidRDefault="00244B82" w:rsidP="00244B82">
            <w:pPr>
              <w:numPr>
                <w:ilvl w:val="0"/>
                <w:numId w:val="50"/>
              </w:numPr>
              <w:spacing w:line="240" w:lineRule="auto"/>
              <w:contextualSpacing/>
              <w:rPr>
                <w:sz w:val="21"/>
                <w:szCs w:val="21"/>
              </w:rPr>
            </w:pPr>
            <w:r w:rsidRPr="00783CE2">
              <w:rPr>
                <w:sz w:val="21"/>
                <w:szCs w:val="21"/>
              </w:rPr>
              <w:t>Provide a phone call monthly to check that people are coping</w:t>
            </w:r>
          </w:p>
          <w:p w14:paraId="47768A34" w14:textId="77777777" w:rsidR="00244B82" w:rsidRPr="00783CE2" w:rsidRDefault="00244B82" w:rsidP="00244B82">
            <w:pPr>
              <w:numPr>
                <w:ilvl w:val="0"/>
                <w:numId w:val="50"/>
              </w:numPr>
              <w:spacing w:line="240" w:lineRule="auto"/>
              <w:contextualSpacing/>
              <w:rPr>
                <w:sz w:val="21"/>
                <w:szCs w:val="21"/>
              </w:rPr>
            </w:pPr>
            <w:r w:rsidRPr="00783CE2">
              <w:rPr>
                <w:sz w:val="21"/>
                <w:szCs w:val="21"/>
              </w:rPr>
              <w:t>Provide a pack of information/contact details/resources</w:t>
            </w:r>
          </w:p>
          <w:p w14:paraId="29A0BF77" w14:textId="77777777" w:rsidR="00244B82" w:rsidRPr="00783CE2" w:rsidRDefault="00244B82" w:rsidP="00244B82">
            <w:pPr>
              <w:numPr>
                <w:ilvl w:val="0"/>
                <w:numId w:val="50"/>
              </w:numPr>
              <w:spacing w:line="240" w:lineRule="auto"/>
              <w:contextualSpacing/>
              <w:rPr>
                <w:sz w:val="21"/>
                <w:szCs w:val="21"/>
              </w:rPr>
            </w:pPr>
            <w:r w:rsidRPr="00783CE2">
              <w:rPr>
                <w:sz w:val="21"/>
                <w:szCs w:val="21"/>
              </w:rPr>
              <w:t>Provide information at MAS clinics.</w:t>
            </w:r>
          </w:p>
          <w:p w14:paraId="16DDF227" w14:textId="77777777" w:rsidR="00244B82" w:rsidRPr="00783CE2" w:rsidRDefault="00244B82" w:rsidP="00244B82">
            <w:pPr>
              <w:numPr>
                <w:ilvl w:val="0"/>
                <w:numId w:val="50"/>
              </w:numPr>
              <w:spacing w:line="240" w:lineRule="auto"/>
              <w:contextualSpacing/>
              <w:rPr>
                <w:sz w:val="21"/>
                <w:szCs w:val="21"/>
              </w:rPr>
            </w:pPr>
            <w:r w:rsidRPr="00783CE2">
              <w:rPr>
                <w:sz w:val="21"/>
                <w:szCs w:val="21"/>
              </w:rPr>
              <w:t>One phone number/helpline – single point of access (24/7)</w:t>
            </w:r>
          </w:p>
          <w:p w14:paraId="5B9F854D" w14:textId="77777777" w:rsidR="00244B82" w:rsidRPr="00783CE2" w:rsidRDefault="00244B82" w:rsidP="00244B82">
            <w:pPr>
              <w:numPr>
                <w:ilvl w:val="0"/>
                <w:numId w:val="50"/>
              </w:numPr>
              <w:spacing w:line="240" w:lineRule="auto"/>
              <w:contextualSpacing/>
              <w:rPr>
                <w:sz w:val="21"/>
                <w:szCs w:val="21"/>
              </w:rPr>
            </w:pPr>
            <w:r w:rsidRPr="00783CE2">
              <w:rPr>
                <w:sz w:val="21"/>
                <w:szCs w:val="21"/>
              </w:rPr>
              <w:t>Each person needs one named worker.</w:t>
            </w:r>
          </w:p>
          <w:p w14:paraId="11C9D196" w14:textId="77777777" w:rsidR="00244B82" w:rsidRPr="00783CE2" w:rsidRDefault="00244B82" w:rsidP="00244B82">
            <w:pPr>
              <w:numPr>
                <w:ilvl w:val="0"/>
                <w:numId w:val="50"/>
              </w:numPr>
              <w:spacing w:line="240" w:lineRule="auto"/>
              <w:contextualSpacing/>
              <w:rPr>
                <w:sz w:val="21"/>
                <w:szCs w:val="21"/>
              </w:rPr>
            </w:pPr>
            <w:r w:rsidRPr="00783CE2">
              <w:rPr>
                <w:sz w:val="21"/>
                <w:szCs w:val="21"/>
              </w:rPr>
              <w:t>Reach into hospitals and care homes - having a familiar face is important for people with Dementia</w:t>
            </w:r>
          </w:p>
          <w:p w14:paraId="067A2F94" w14:textId="77777777" w:rsidR="00244B82" w:rsidRPr="00783CE2" w:rsidRDefault="00244B82" w:rsidP="00244B82">
            <w:pPr>
              <w:numPr>
                <w:ilvl w:val="0"/>
                <w:numId w:val="50"/>
              </w:numPr>
              <w:spacing w:line="240" w:lineRule="auto"/>
              <w:contextualSpacing/>
              <w:rPr>
                <w:sz w:val="21"/>
                <w:szCs w:val="21"/>
              </w:rPr>
            </w:pPr>
            <w:r w:rsidRPr="00783CE2">
              <w:rPr>
                <w:sz w:val="21"/>
                <w:szCs w:val="21"/>
              </w:rPr>
              <w:t>Use a variety of communication methods as not everyone is computer literate – including written/postal.  Face to face is the best method</w:t>
            </w:r>
          </w:p>
          <w:p w14:paraId="187FEA34" w14:textId="77777777" w:rsidR="00244B82" w:rsidRPr="00783CE2" w:rsidRDefault="00244B82" w:rsidP="00244B82">
            <w:pPr>
              <w:numPr>
                <w:ilvl w:val="0"/>
                <w:numId w:val="50"/>
              </w:numPr>
              <w:spacing w:line="240" w:lineRule="auto"/>
              <w:contextualSpacing/>
              <w:rPr>
                <w:sz w:val="21"/>
                <w:szCs w:val="21"/>
              </w:rPr>
            </w:pPr>
            <w:r w:rsidRPr="00783CE2">
              <w:rPr>
                <w:sz w:val="21"/>
                <w:szCs w:val="21"/>
              </w:rPr>
              <w:t xml:space="preserve">Provide more information/signposting at GP surgeries and hospitals </w:t>
            </w:r>
          </w:p>
          <w:p w14:paraId="7E489185" w14:textId="77777777" w:rsidR="00244B82" w:rsidRPr="00783CE2" w:rsidRDefault="00244B82" w:rsidP="00244B82">
            <w:pPr>
              <w:numPr>
                <w:ilvl w:val="0"/>
                <w:numId w:val="50"/>
              </w:numPr>
              <w:spacing w:line="240" w:lineRule="auto"/>
              <w:contextualSpacing/>
              <w:rPr>
                <w:sz w:val="21"/>
                <w:szCs w:val="21"/>
              </w:rPr>
            </w:pPr>
            <w:r w:rsidRPr="00783CE2">
              <w:rPr>
                <w:sz w:val="21"/>
                <w:szCs w:val="21"/>
              </w:rPr>
              <w:t>Engage with volunteers who speak different languages</w:t>
            </w:r>
          </w:p>
          <w:p w14:paraId="4103AA34" w14:textId="77777777" w:rsidR="00244B82" w:rsidRPr="00783CE2" w:rsidRDefault="00244B82" w:rsidP="00244B82">
            <w:pPr>
              <w:numPr>
                <w:ilvl w:val="0"/>
                <w:numId w:val="50"/>
              </w:numPr>
              <w:spacing w:line="240" w:lineRule="auto"/>
              <w:contextualSpacing/>
              <w:rPr>
                <w:sz w:val="21"/>
                <w:szCs w:val="21"/>
              </w:rPr>
            </w:pPr>
            <w:r w:rsidRPr="00783CE2">
              <w:rPr>
                <w:sz w:val="21"/>
                <w:szCs w:val="21"/>
              </w:rPr>
              <w:t>Work with other groups – temples, mosques, community venues</w:t>
            </w:r>
          </w:p>
          <w:p w14:paraId="44A575B7" w14:textId="77777777" w:rsidR="00244B82" w:rsidRPr="00783CE2" w:rsidRDefault="00244B82" w:rsidP="00244B82">
            <w:pPr>
              <w:numPr>
                <w:ilvl w:val="0"/>
                <w:numId w:val="50"/>
              </w:numPr>
              <w:spacing w:line="240" w:lineRule="auto"/>
              <w:contextualSpacing/>
              <w:rPr>
                <w:sz w:val="21"/>
                <w:szCs w:val="21"/>
              </w:rPr>
            </w:pPr>
            <w:r w:rsidRPr="00783CE2">
              <w:rPr>
                <w:sz w:val="21"/>
                <w:szCs w:val="21"/>
              </w:rPr>
              <w:t>Ensure information and advice varies over time and age so younger people don’t miss out.</w:t>
            </w:r>
          </w:p>
        </w:tc>
      </w:tr>
    </w:tbl>
    <w:p w14:paraId="4C11FED5" w14:textId="77777777" w:rsidR="00244B82" w:rsidRPr="00244B82" w:rsidRDefault="00244B82" w:rsidP="00244B82">
      <w:pPr>
        <w:spacing w:line="240" w:lineRule="auto"/>
        <w:rPr>
          <w:szCs w:val="22"/>
        </w:rPr>
        <w:sectPr w:rsidR="00244B82" w:rsidRPr="00244B82" w:rsidSect="00B60C86">
          <w:headerReference w:type="even" r:id="rId23"/>
          <w:headerReference w:type="default" r:id="rId24"/>
          <w:footerReference w:type="default" r:id="rId25"/>
          <w:headerReference w:type="first" r:id="rId26"/>
          <w:pgSz w:w="16838" w:h="11906" w:orient="landscape"/>
          <w:pgMar w:top="794" w:right="1247" w:bottom="737" w:left="1191" w:header="283" w:footer="397" w:gutter="0"/>
          <w:cols w:space="708"/>
          <w:docGrid w:linePitch="360"/>
        </w:sectPr>
      </w:pPr>
    </w:p>
    <w:tbl>
      <w:tblPr>
        <w:tblpPr w:leftFromText="180" w:rightFromText="180" w:vertAnchor="text" w:horzAnchor="margin" w:tblpXSpec="center" w:tblpY="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2979"/>
        <w:gridCol w:w="3423"/>
      </w:tblGrid>
      <w:tr w:rsidR="00244B82" w:rsidRPr="00244B82" w14:paraId="4ECF1F66" w14:textId="77777777" w:rsidTr="00783CE2">
        <w:trPr>
          <w:cantSplit/>
          <w:trHeight w:val="95"/>
          <w:tblHeader/>
        </w:trPr>
        <w:tc>
          <w:tcPr>
            <w:tcW w:w="1912" w:type="pct"/>
            <w:shd w:val="clear" w:color="auto" w:fill="F2DBDB"/>
            <w:vAlign w:val="center"/>
          </w:tcPr>
          <w:p w14:paraId="6969FDCE" w14:textId="77777777" w:rsidR="00244B82" w:rsidRPr="00244B82" w:rsidRDefault="00244B82" w:rsidP="00244B82">
            <w:pPr>
              <w:spacing w:line="240" w:lineRule="auto"/>
              <w:rPr>
                <w:b/>
                <w:szCs w:val="22"/>
              </w:rPr>
            </w:pPr>
            <w:r w:rsidRPr="00244B82">
              <w:rPr>
                <w:b/>
                <w:szCs w:val="22"/>
              </w:rPr>
              <w:lastRenderedPageBreak/>
              <w:t>People with Dementia and/or Carers Groups</w:t>
            </w:r>
          </w:p>
        </w:tc>
        <w:tc>
          <w:tcPr>
            <w:tcW w:w="1437" w:type="pct"/>
            <w:shd w:val="clear" w:color="auto" w:fill="EAF1DD"/>
            <w:vAlign w:val="center"/>
          </w:tcPr>
          <w:p w14:paraId="223AAC2B" w14:textId="77777777" w:rsidR="00244B82" w:rsidRPr="00244B82" w:rsidRDefault="00244B82" w:rsidP="00244B82">
            <w:pPr>
              <w:spacing w:line="240" w:lineRule="auto"/>
              <w:rPr>
                <w:b/>
                <w:szCs w:val="22"/>
              </w:rPr>
            </w:pPr>
            <w:r w:rsidRPr="00244B82">
              <w:rPr>
                <w:b/>
                <w:szCs w:val="22"/>
              </w:rPr>
              <w:t>Education</w:t>
            </w:r>
          </w:p>
        </w:tc>
        <w:tc>
          <w:tcPr>
            <w:tcW w:w="1652" w:type="pct"/>
            <w:shd w:val="clear" w:color="auto" w:fill="E5DFEC"/>
            <w:vAlign w:val="center"/>
          </w:tcPr>
          <w:p w14:paraId="3FEBA96A" w14:textId="77777777" w:rsidR="00244B82" w:rsidRPr="00244B82" w:rsidRDefault="00244B82" w:rsidP="00244B82">
            <w:pPr>
              <w:spacing w:line="240" w:lineRule="auto"/>
              <w:rPr>
                <w:b/>
                <w:szCs w:val="22"/>
              </w:rPr>
            </w:pPr>
            <w:r w:rsidRPr="00244B82">
              <w:rPr>
                <w:b/>
                <w:szCs w:val="22"/>
              </w:rPr>
              <w:t>Activities</w:t>
            </w:r>
          </w:p>
        </w:tc>
      </w:tr>
      <w:tr w:rsidR="00244B82" w:rsidRPr="00244B82" w14:paraId="2A3E702A" w14:textId="77777777" w:rsidTr="00783CE2">
        <w:trPr>
          <w:cantSplit/>
          <w:trHeight w:val="7775"/>
        </w:trPr>
        <w:tc>
          <w:tcPr>
            <w:tcW w:w="1912" w:type="pct"/>
            <w:shd w:val="clear" w:color="auto" w:fill="F2DBDB"/>
            <w:vAlign w:val="center"/>
          </w:tcPr>
          <w:p w14:paraId="7AF4685D" w14:textId="77777777" w:rsidR="00244B82" w:rsidRPr="00244B82" w:rsidRDefault="00244B82" w:rsidP="00244B82">
            <w:pPr>
              <w:spacing w:line="240" w:lineRule="auto"/>
              <w:rPr>
                <w:b/>
                <w:szCs w:val="22"/>
                <w:u w:val="single"/>
              </w:rPr>
            </w:pPr>
            <w:r w:rsidRPr="00244B82">
              <w:rPr>
                <w:b/>
                <w:szCs w:val="22"/>
                <w:u w:val="single"/>
              </w:rPr>
              <w:t>Benefits/advantages</w:t>
            </w:r>
          </w:p>
          <w:p w14:paraId="0D54AF99" w14:textId="77777777" w:rsidR="00244B82" w:rsidRPr="00244B82" w:rsidRDefault="00244B82" w:rsidP="00244B82">
            <w:pPr>
              <w:numPr>
                <w:ilvl w:val="0"/>
                <w:numId w:val="58"/>
              </w:numPr>
              <w:spacing w:line="240" w:lineRule="auto"/>
              <w:ind w:left="402" w:hanging="283"/>
              <w:contextualSpacing/>
              <w:rPr>
                <w:szCs w:val="22"/>
              </w:rPr>
            </w:pPr>
            <w:r w:rsidRPr="00244B82">
              <w:rPr>
                <w:szCs w:val="22"/>
              </w:rPr>
              <w:t xml:space="preserve">Problem solving – shared learning and networking </w:t>
            </w:r>
          </w:p>
          <w:p w14:paraId="04E14525"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Meet other carers/ people with Dementia face to face</w:t>
            </w:r>
          </w:p>
          <w:p w14:paraId="512657A2"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Prevents isolation</w:t>
            </w:r>
          </w:p>
          <w:p w14:paraId="46FCCEB9"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A lot of carers would prefer to receive information from DSS instead of professionals</w:t>
            </w:r>
          </w:p>
          <w:p w14:paraId="6B93661F"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 xml:space="preserve">Beneficial to have Dementia specific carers groups </w:t>
            </w:r>
          </w:p>
          <w:p w14:paraId="10C1A814"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Support in bereavement</w:t>
            </w:r>
          </w:p>
          <w:p w14:paraId="7059C1A2"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Being able to express and validate frustrations</w:t>
            </w:r>
          </w:p>
          <w:p w14:paraId="3E6650CC" w14:textId="77777777" w:rsidR="00244B82" w:rsidRPr="00244B82" w:rsidRDefault="00244B82" w:rsidP="00244B82">
            <w:pPr>
              <w:numPr>
                <w:ilvl w:val="0"/>
                <w:numId w:val="56"/>
              </w:numPr>
              <w:spacing w:line="240" w:lineRule="auto"/>
              <w:ind w:left="459" w:hanging="340"/>
              <w:contextualSpacing/>
              <w:rPr>
                <w:szCs w:val="22"/>
              </w:rPr>
            </w:pPr>
            <w:r w:rsidRPr="00244B82">
              <w:rPr>
                <w:szCs w:val="22"/>
              </w:rPr>
              <w:t>Opportunity to meet others, get out and do social activities</w:t>
            </w:r>
          </w:p>
          <w:p w14:paraId="76368024" w14:textId="77777777" w:rsidR="00244B82" w:rsidRPr="00244B82" w:rsidRDefault="00244B82" w:rsidP="00244B82">
            <w:pPr>
              <w:spacing w:line="240" w:lineRule="auto"/>
              <w:rPr>
                <w:b/>
                <w:szCs w:val="22"/>
                <w:u w:val="single"/>
              </w:rPr>
            </w:pPr>
            <w:r w:rsidRPr="00244B82">
              <w:rPr>
                <w:b/>
                <w:szCs w:val="22"/>
                <w:u w:val="single"/>
              </w:rPr>
              <w:t>Community Groups need to:</w:t>
            </w:r>
          </w:p>
          <w:p w14:paraId="23DEE3B6"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Be accessible geographically and regular– on bus route</w:t>
            </w:r>
          </w:p>
          <w:p w14:paraId="38D26FB2"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Be promoted well</w:t>
            </w:r>
          </w:p>
          <w:p w14:paraId="7C13CA70"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 xml:space="preserve">Consider where the people with Dementia will go when carer has support </w:t>
            </w:r>
          </w:p>
          <w:p w14:paraId="1E4A3588"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Have a range of options – not one size fits all.</w:t>
            </w:r>
          </w:p>
          <w:p w14:paraId="1FF46C37"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Support end of life as well.</w:t>
            </w:r>
          </w:p>
          <w:p w14:paraId="7EE82A3B"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Give carers the opportunity to meet people in local area</w:t>
            </w:r>
          </w:p>
          <w:p w14:paraId="2BA918BD"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 xml:space="preserve">Give simple information </w:t>
            </w:r>
          </w:p>
          <w:p w14:paraId="1126D584" w14:textId="77777777" w:rsidR="00244B82" w:rsidRPr="00244B82" w:rsidRDefault="00244B82" w:rsidP="00244B82">
            <w:pPr>
              <w:numPr>
                <w:ilvl w:val="0"/>
                <w:numId w:val="53"/>
              </w:numPr>
              <w:spacing w:line="240" w:lineRule="auto"/>
              <w:ind w:left="459" w:hanging="425"/>
              <w:contextualSpacing/>
              <w:rPr>
                <w:szCs w:val="22"/>
              </w:rPr>
            </w:pPr>
            <w:r w:rsidRPr="00244B82">
              <w:rPr>
                <w:szCs w:val="22"/>
              </w:rPr>
              <w:t>Support carers to come to terms with the diagnosis</w:t>
            </w:r>
          </w:p>
          <w:p w14:paraId="19D9EE0A" w14:textId="77777777" w:rsidR="00244B82" w:rsidRPr="00244B82" w:rsidRDefault="00244B82" w:rsidP="00244B82">
            <w:pPr>
              <w:spacing w:line="240" w:lineRule="auto"/>
              <w:rPr>
                <w:b/>
                <w:szCs w:val="22"/>
                <w:u w:val="single"/>
              </w:rPr>
            </w:pPr>
            <w:r w:rsidRPr="00244B82">
              <w:rPr>
                <w:b/>
                <w:szCs w:val="22"/>
                <w:u w:val="single"/>
              </w:rPr>
              <w:t>The DSS should:</w:t>
            </w:r>
          </w:p>
          <w:p w14:paraId="588DBB3D" w14:textId="77777777" w:rsidR="00244B82" w:rsidRPr="00244B82" w:rsidRDefault="00244B82" w:rsidP="00244B82">
            <w:pPr>
              <w:numPr>
                <w:ilvl w:val="0"/>
                <w:numId w:val="52"/>
              </w:numPr>
              <w:spacing w:line="240" w:lineRule="auto"/>
              <w:ind w:left="459" w:hanging="424"/>
              <w:contextualSpacing/>
              <w:rPr>
                <w:szCs w:val="22"/>
              </w:rPr>
            </w:pPr>
            <w:r w:rsidRPr="00244B82">
              <w:rPr>
                <w:szCs w:val="22"/>
              </w:rPr>
              <w:t>Support people to set up their own groups to run independently</w:t>
            </w:r>
          </w:p>
          <w:p w14:paraId="5055098C" w14:textId="77777777" w:rsidR="00244B82" w:rsidRPr="00244B82" w:rsidRDefault="00244B82" w:rsidP="00244B82">
            <w:pPr>
              <w:numPr>
                <w:ilvl w:val="0"/>
                <w:numId w:val="52"/>
              </w:numPr>
              <w:spacing w:line="240" w:lineRule="auto"/>
              <w:ind w:left="459" w:hanging="424"/>
              <w:contextualSpacing/>
              <w:rPr>
                <w:szCs w:val="22"/>
              </w:rPr>
            </w:pPr>
            <w:r w:rsidRPr="00244B82">
              <w:rPr>
                <w:szCs w:val="22"/>
              </w:rPr>
              <w:t>Continue to offer support to carers even when the cared for is in hospital</w:t>
            </w:r>
          </w:p>
          <w:p w14:paraId="695C1966" w14:textId="77777777" w:rsidR="00244B82" w:rsidRPr="00244B82" w:rsidRDefault="00244B82" w:rsidP="00244B82">
            <w:pPr>
              <w:numPr>
                <w:ilvl w:val="0"/>
                <w:numId w:val="52"/>
              </w:numPr>
              <w:spacing w:line="240" w:lineRule="auto"/>
              <w:ind w:left="459" w:hanging="424"/>
              <w:contextualSpacing/>
              <w:rPr>
                <w:szCs w:val="22"/>
              </w:rPr>
            </w:pPr>
            <w:r w:rsidRPr="00244B82">
              <w:rPr>
                <w:szCs w:val="22"/>
              </w:rPr>
              <w:t>Help carers challenge professionals if they have concerns</w:t>
            </w:r>
          </w:p>
          <w:p w14:paraId="0D473A38" w14:textId="77777777" w:rsidR="00244B82" w:rsidRPr="00244B82" w:rsidRDefault="00244B82" w:rsidP="00244B82">
            <w:pPr>
              <w:numPr>
                <w:ilvl w:val="0"/>
                <w:numId w:val="52"/>
              </w:numPr>
              <w:spacing w:line="240" w:lineRule="auto"/>
              <w:ind w:left="459" w:hanging="424"/>
              <w:contextualSpacing/>
              <w:rPr>
                <w:szCs w:val="22"/>
              </w:rPr>
            </w:pPr>
            <w:r w:rsidRPr="00244B82">
              <w:rPr>
                <w:szCs w:val="22"/>
              </w:rPr>
              <w:t>Advertise groups in hospital</w:t>
            </w:r>
          </w:p>
          <w:p w14:paraId="009139DC" w14:textId="77777777" w:rsidR="00244B82" w:rsidRPr="00244B82" w:rsidRDefault="00244B82" w:rsidP="00244B82">
            <w:pPr>
              <w:numPr>
                <w:ilvl w:val="0"/>
                <w:numId w:val="52"/>
              </w:numPr>
              <w:spacing w:line="240" w:lineRule="auto"/>
              <w:ind w:left="459" w:hanging="424"/>
              <w:contextualSpacing/>
              <w:rPr>
                <w:szCs w:val="22"/>
              </w:rPr>
            </w:pPr>
            <w:r w:rsidRPr="00244B82">
              <w:rPr>
                <w:szCs w:val="22"/>
              </w:rPr>
              <w:t>Offer online support for carers who can’t go out</w:t>
            </w:r>
          </w:p>
          <w:p w14:paraId="5E655349" w14:textId="77777777" w:rsidR="00244B82" w:rsidRPr="00244B82" w:rsidRDefault="00244B82" w:rsidP="00244B82">
            <w:pPr>
              <w:numPr>
                <w:ilvl w:val="0"/>
                <w:numId w:val="52"/>
              </w:numPr>
              <w:spacing w:line="240" w:lineRule="auto"/>
              <w:ind w:left="426" w:hanging="426"/>
              <w:contextualSpacing/>
              <w:rPr>
                <w:szCs w:val="22"/>
              </w:rPr>
            </w:pPr>
            <w:r w:rsidRPr="00244B82">
              <w:rPr>
                <w:szCs w:val="22"/>
              </w:rPr>
              <w:t>Provide more groups &amp; provide groups for protected characteristic groups e.g. BME</w:t>
            </w:r>
          </w:p>
        </w:tc>
        <w:tc>
          <w:tcPr>
            <w:tcW w:w="1437" w:type="pct"/>
            <w:shd w:val="clear" w:color="auto" w:fill="EAF1DD"/>
          </w:tcPr>
          <w:p w14:paraId="7038F15B" w14:textId="77777777" w:rsidR="00244B82" w:rsidRPr="00244B82" w:rsidRDefault="00244B82" w:rsidP="00244B82">
            <w:pPr>
              <w:spacing w:line="240" w:lineRule="auto"/>
              <w:rPr>
                <w:b/>
                <w:szCs w:val="22"/>
                <w:u w:val="single"/>
              </w:rPr>
            </w:pPr>
            <w:r w:rsidRPr="00244B82">
              <w:rPr>
                <w:b/>
                <w:szCs w:val="22"/>
                <w:u w:val="single"/>
              </w:rPr>
              <w:t>The following were highlighted as valuable:</w:t>
            </w:r>
          </w:p>
          <w:p w14:paraId="5390338F" w14:textId="77777777" w:rsidR="00244B82" w:rsidRPr="00244B82" w:rsidRDefault="00244B82" w:rsidP="00244B82">
            <w:pPr>
              <w:numPr>
                <w:ilvl w:val="0"/>
                <w:numId w:val="55"/>
              </w:numPr>
              <w:spacing w:line="240" w:lineRule="auto"/>
              <w:ind w:left="317" w:hanging="283"/>
              <w:contextualSpacing/>
              <w:rPr>
                <w:szCs w:val="22"/>
              </w:rPr>
            </w:pPr>
            <w:r w:rsidRPr="00244B82">
              <w:rPr>
                <w:szCs w:val="22"/>
              </w:rPr>
              <w:t>Information sessions</w:t>
            </w:r>
          </w:p>
          <w:p w14:paraId="5E16C665" w14:textId="77777777" w:rsidR="00244B82" w:rsidRPr="00244B82" w:rsidRDefault="00244B82" w:rsidP="00244B82">
            <w:pPr>
              <w:numPr>
                <w:ilvl w:val="0"/>
                <w:numId w:val="55"/>
              </w:numPr>
              <w:spacing w:line="240" w:lineRule="auto"/>
              <w:ind w:left="317" w:hanging="283"/>
              <w:contextualSpacing/>
              <w:rPr>
                <w:szCs w:val="22"/>
              </w:rPr>
            </w:pPr>
            <w:r w:rsidRPr="00244B82">
              <w:rPr>
                <w:szCs w:val="22"/>
              </w:rPr>
              <w:t>Training for carers</w:t>
            </w:r>
          </w:p>
          <w:p w14:paraId="2AC5FB8A" w14:textId="77777777" w:rsidR="00244B82" w:rsidRPr="00244B82" w:rsidRDefault="00244B82" w:rsidP="00244B82">
            <w:pPr>
              <w:numPr>
                <w:ilvl w:val="0"/>
                <w:numId w:val="55"/>
              </w:numPr>
              <w:spacing w:line="240" w:lineRule="auto"/>
              <w:ind w:left="317" w:hanging="283"/>
              <w:contextualSpacing/>
              <w:rPr>
                <w:szCs w:val="22"/>
              </w:rPr>
            </w:pPr>
            <w:r w:rsidRPr="00244B82">
              <w:rPr>
                <w:szCs w:val="22"/>
              </w:rPr>
              <w:t>Information sessions can link and lead on to other less formal support groups</w:t>
            </w:r>
          </w:p>
          <w:p w14:paraId="084FB7BA" w14:textId="77777777" w:rsidR="00244B82" w:rsidRPr="00244B82" w:rsidRDefault="00244B82" w:rsidP="00244B82">
            <w:pPr>
              <w:numPr>
                <w:ilvl w:val="0"/>
                <w:numId w:val="55"/>
              </w:numPr>
              <w:spacing w:line="240" w:lineRule="auto"/>
              <w:ind w:left="317" w:hanging="283"/>
              <w:contextualSpacing/>
              <w:rPr>
                <w:szCs w:val="22"/>
              </w:rPr>
            </w:pPr>
            <w:r w:rsidRPr="00244B82">
              <w:rPr>
                <w:szCs w:val="22"/>
              </w:rPr>
              <w:t>Unless the carer can understand Dementia, they can’t give support.</w:t>
            </w:r>
          </w:p>
          <w:p w14:paraId="7547FED5" w14:textId="77777777" w:rsidR="00244B82" w:rsidRPr="00244B82" w:rsidRDefault="00244B82" w:rsidP="00244B82">
            <w:pPr>
              <w:spacing w:line="240" w:lineRule="auto"/>
              <w:rPr>
                <w:b/>
                <w:szCs w:val="22"/>
                <w:u w:val="single"/>
              </w:rPr>
            </w:pPr>
            <w:r w:rsidRPr="00244B82">
              <w:rPr>
                <w:b/>
                <w:szCs w:val="22"/>
                <w:u w:val="single"/>
              </w:rPr>
              <w:t>The following was highlighted as a need:</w:t>
            </w:r>
          </w:p>
          <w:p w14:paraId="66082E48"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Carers need information after diagnosis and then further sessions later on as disease progresses (e.g. managing behaviour) – different phases</w:t>
            </w:r>
          </w:p>
          <w:p w14:paraId="62E47890"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Greater information about the specific behaviours that will come from specific types of Dementia</w:t>
            </w:r>
          </w:p>
          <w:p w14:paraId="71F2288A"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All sessions should give a file of information that you can refer back to later.</w:t>
            </w:r>
          </w:p>
          <w:p w14:paraId="720A3C7A"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BME information courses</w:t>
            </w:r>
          </w:p>
          <w:p w14:paraId="0DBF0863"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Information sessions should include telecare</w:t>
            </w:r>
          </w:p>
          <w:p w14:paraId="74B17F60" w14:textId="77777777" w:rsidR="00244B82" w:rsidRPr="00244B82" w:rsidRDefault="00244B82" w:rsidP="00244B82">
            <w:pPr>
              <w:numPr>
                <w:ilvl w:val="0"/>
                <w:numId w:val="54"/>
              </w:numPr>
              <w:spacing w:line="240" w:lineRule="auto"/>
              <w:ind w:left="317" w:hanging="284"/>
              <w:contextualSpacing/>
              <w:rPr>
                <w:szCs w:val="22"/>
              </w:rPr>
            </w:pPr>
            <w:r w:rsidRPr="00244B82">
              <w:rPr>
                <w:szCs w:val="22"/>
              </w:rPr>
              <w:t>Information sessions need to be well promoted.</w:t>
            </w:r>
          </w:p>
        </w:tc>
        <w:tc>
          <w:tcPr>
            <w:tcW w:w="1652" w:type="pct"/>
            <w:shd w:val="clear" w:color="auto" w:fill="E5DFEC"/>
          </w:tcPr>
          <w:p w14:paraId="587075AB" w14:textId="77777777" w:rsidR="00244B82" w:rsidRPr="00244B82" w:rsidRDefault="00244B82" w:rsidP="00244B82">
            <w:pPr>
              <w:spacing w:line="240" w:lineRule="auto"/>
              <w:rPr>
                <w:b/>
                <w:szCs w:val="22"/>
                <w:u w:val="single"/>
              </w:rPr>
            </w:pPr>
            <w:r w:rsidRPr="00244B82">
              <w:rPr>
                <w:b/>
                <w:szCs w:val="22"/>
                <w:u w:val="single"/>
              </w:rPr>
              <w:t>Benefits of Activities:</w:t>
            </w:r>
          </w:p>
          <w:p w14:paraId="6D5EFB42" w14:textId="77777777" w:rsidR="00244B82" w:rsidRPr="00244B82" w:rsidRDefault="00244B82" w:rsidP="00244B82">
            <w:pPr>
              <w:widowControl w:val="0"/>
              <w:spacing w:line="240" w:lineRule="auto"/>
              <w:rPr>
                <w:szCs w:val="22"/>
              </w:rPr>
            </w:pPr>
            <w:r w:rsidRPr="00244B82">
              <w:rPr>
                <w:szCs w:val="22"/>
              </w:rPr>
              <w:t>Give break from routine</w:t>
            </w:r>
          </w:p>
          <w:p w14:paraId="6FDA0085" w14:textId="77777777" w:rsidR="00244B82" w:rsidRPr="00244B82" w:rsidRDefault="00244B82" w:rsidP="00244B82">
            <w:pPr>
              <w:widowControl w:val="0"/>
              <w:spacing w:line="240" w:lineRule="auto"/>
              <w:rPr>
                <w:szCs w:val="22"/>
              </w:rPr>
            </w:pPr>
            <w:r w:rsidRPr="00244B82">
              <w:rPr>
                <w:szCs w:val="22"/>
              </w:rPr>
              <w:t xml:space="preserve">Cognitive stimulation/ Help maintain skills </w:t>
            </w:r>
          </w:p>
          <w:p w14:paraId="1952DDBD" w14:textId="77777777" w:rsidR="00244B82" w:rsidRPr="00244B82" w:rsidRDefault="00244B82" w:rsidP="00244B82">
            <w:pPr>
              <w:widowControl w:val="0"/>
              <w:spacing w:line="240" w:lineRule="auto"/>
              <w:rPr>
                <w:szCs w:val="22"/>
              </w:rPr>
            </w:pPr>
            <w:r w:rsidRPr="00244B82">
              <w:rPr>
                <w:szCs w:val="22"/>
              </w:rPr>
              <w:t>Raises mood/Promotes peer support/inclusion</w:t>
            </w:r>
          </w:p>
          <w:p w14:paraId="1B115309" w14:textId="77777777" w:rsidR="00244B82" w:rsidRPr="00244B82" w:rsidRDefault="00244B82" w:rsidP="00244B82">
            <w:pPr>
              <w:spacing w:line="240" w:lineRule="auto"/>
              <w:rPr>
                <w:b/>
                <w:szCs w:val="22"/>
                <w:u w:val="single"/>
              </w:rPr>
            </w:pPr>
            <w:r w:rsidRPr="00244B82">
              <w:rPr>
                <w:b/>
                <w:szCs w:val="22"/>
                <w:u w:val="single"/>
              </w:rPr>
              <w:t>Highlighted as a need:</w:t>
            </w:r>
          </w:p>
          <w:p w14:paraId="02AB3CAA"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More regular activities – one a month not enough</w:t>
            </w:r>
          </w:p>
          <w:p w14:paraId="7E4308AA"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Should consider physical health as well as mental</w:t>
            </w:r>
          </w:p>
          <w:p w14:paraId="6CB069D4"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Mixed times day/evening</w:t>
            </w:r>
          </w:p>
          <w:p w14:paraId="46D8D58A"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 xml:space="preserve">Transport is difficult – </w:t>
            </w:r>
            <w:proofErr w:type="gramStart"/>
            <w:r w:rsidRPr="00244B82">
              <w:rPr>
                <w:szCs w:val="22"/>
              </w:rPr>
              <w:t>this needs</w:t>
            </w:r>
            <w:proofErr w:type="gramEnd"/>
            <w:r w:rsidRPr="00244B82">
              <w:rPr>
                <w:szCs w:val="22"/>
              </w:rPr>
              <w:t xml:space="preserve"> considering</w:t>
            </w:r>
          </w:p>
          <w:p w14:paraId="0784DBCA"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 xml:space="preserve">More groups in local areas – need to be more regular and not stop for long periods over </w:t>
            </w:r>
            <w:proofErr w:type="spellStart"/>
            <w:r w:rsidRPr="00244B82">
              <w:rPr>
                <w:szCs w:val="22"/>
              </w:rPr>
              <w:t>xmas</w:t>
            </w:r>
            <w:proofErr w:type="spellEnd"/>
          </w:p>
          <w:p w14:paraId="0EF080E5"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Need intellectual challenge and not just arts, singing, crafts etc.</w:t>
            </w:r>
          </w:p>
          <w:p w14:paraId="3B8D809F" w14:textId="77777777" w:rsidR="00244B82" w:rsidRPr="00244B82" w:rsidRDefault="00244B82" w:rsidP="00244B82">
            <w:pPr>
              <w:numPr>
                <w:ilvl w:val="0"/>
                <w:numId w:val="57"/>
              </w:numPr>
              <w:spacing w:line="240" w:lineRule="auto"/>
              <w:ind w:left="317" w:hanging="283"/>
              <w:contextualSpacing/>
              <w:rPr>
                <w:szCs w:val="22"/>
              </w:rPr>
            </w:pPr>
            <w:r w:rsidRPr="00244B82">
              <w:rPr>
                <w:szCs w:val="22"/>
              </w:rPr>
              <w:t>Need central venues</w:t>
            </w:r>
          </w:p>
          <w:p w14:paraId="3E8C2CC7" w14:textId="77777777" w:rsidR="00244B82" w:rsidRPr="00244B82" w:rsidRDefault="00244B82" w:rsidP="00244B82">
            <w:pPr>
              <w:spacing w:line="240" w:lineRule="auto"/>
              <w:rPr>
                <w:b/>
                <w:szCs w:val="22"/>
                <w:u w:val="single"/>
              </w:rPr>
            </w:pPr>
            <w:r w:rsidRPr="00244B82">
              <w:rPr>
                <w:b/>
                <w:szCs w:val="22"/>
                <w:u w:val="single"/>
              </w:rPr>
              <w:t>Suggested Activities / Activities with positive feedback:</w:t>
            </w:r>
          </w:p>
          <w:p w14:paraId="229EA00B" w14:textId="77777777" w:rsidR="00244B82" w:rsidRPr="00783CE2" w:rsidRDefault="00244B82" w:rsidP="00783CE2">
            <w:pPr>
              <w:pStyle w:val="ListParagraph"/>
              <w:numPr>
                <w:ilvl w:val="0"/>
                <w:numId w:val="71"/>
              </w:numPr>
              <w:spacing w:line="240" w:lineRule="auto"/>
              <w:rPr>
                <w:szCs w:val="22"/>
              </w:rPr>
            </w:pPr>
            <w:r w:rsidRPr="00783CE2">
              <w:rPr>
                <w:szCs w:val="22"/>
              </w:rPr>
              <w:t>Community based sessions e.g. swimming</w:t>
            </w:r>
          </w:p>
          <w:p w14:paraId="3A6E7FFE" w14:textId="77777777" w:rsidR="00244B82" w:rsidRPr="00783CE2" w:rsidRDefault="00244B82" w:rsidP="00783CE2">
            <w:pPr>
              <w:pStyle w:val="ListParagraph"/>
              <w:numPr>
                <w:ilvl w:val="0"/>
                <w:numId w:val="71"/>
              </w:numPr>
              <w:spacing w:line="240" w:lineRule="auto"/>
              <w:rPr>
                <w:szCs w:val="22"/>
              </w:rPr>
            </w:pPr>
            <w:r w:rsidRPr="00783CE2">
              <w:rPr>
                <w:szCs w:val="22"/>
              </w:rPr>
              <w:t xml:space="preserve">More intergenerational learning needed </w:t>
            </w:r>
          </w:p>
          <w:p w14:paraId="3C30FD61" w14:textId="77777777" w:rsidR="00244B82" w:rsidRPr="00783CE2" w:rsidRDefault="00244B82" w:rsidP="00783CE2">
            <w:pPr>
              <w:pStyle w:val="ListParagraph"/>
              <w:numPr>
                <w:ilvl w:val="0"/>
                <w:numId w:val="71"/>
              </w:numPr>
              <w:spacing w:line="240" w:lineRule="auto"/>
              <w:rPr>
                <w:szCs w:val="22"/>
              </w:rPr>
            </w:pPr>
            <w:r w:rsidRPr="00783CE2">
              <w:rPr>
                <w:szCs w:val="22"/>
              </w:rPr>
              <w:t xml:space="preserve">Gardening, music, relaxation, </w:t>
            </w:r>
          </w:p>
          <w:p w14:paraId="3E753E5E" w14:textId="77777777" w:rsidR="00244B82" w:rsidRPr="00783CE2" w:rsidRDefault="00244B82" w:rsidP="00783CE2">
            <w:pPr>
              <w:pStyle w:val="ListParagraph"/>
              <w:numPr>
                <w:ilvl w:val="0"/>
                <w:numId w:val="71"/>
              </w:numPr>
              <w:spacing w:line="240" w:lineRule="auto"/>
              <w:rPr>
                <w:szCs w:val="22"/>
              </w:rPr>
            </w:pPr>
            <w:r w:rsidRPr="00783CE2">
              <w:rPr>
                <w:szCs w:val="22"/>
              </w:rPr>
              <w:t>Life History work</w:t>
            </w:r>
          </w:p>
          <w:p w14:paraId="32E6649B" w14:textId="77777777" w:rsidR="00244B82" w:rsidRPr="00783CE2" w:rsidRDefault="00244B82" w:rsidP="00783CE2">
            <w:pPr>
              <w:pStyle w:val="ListParagraph"/>
              <w:numPr>
                <w:ilvl w:val="0"/>
                <w:numId w:val="71"/>
              </w:numPr>
              <w:spacing w:line="240" w:lineRule="auto"/>
              <w:rPr>
                <w:szCs w:val="22"/>
              </w:rPr>
            </w:pPr>
            <w:r w:rsidRPr="00783CE2">
              <w:rPr>
                <w:szCs w:val="22"/>
              </w:rPr>
              <w:t>Fitness/sport/seated exercise/ group walks</w:t>
            </w:r>
          </w:p>
          <w:p w14:paraId="4BAE5A96" w14:textId="77777777" w:rsidR="00244B82" w:rsidRPr="00783CE2" w:rsidRDefault="00244B82" w:rsidP="00783CE2">
            <w:pPr>
              <w:pStyle w:val="ListParagraph"/>
              <w:numPr>
                <w:ilvl w:val="0"/>
                <w:numId w:val="71"/>
              </w:numPr>
              <w:spacing w:line="240" w:lineRule="auto"/>
              <w:rPr>
                <w:szCs w:val="22"/>
              </w:rPr>
            </w:pPr>
            <w:r w:rsidRPr="00783CE2">
              <w:rPr>
                <w:szCs w:val="22"/>
              </w:rPr>
              <w:t>Cinema/library/theatre</w:t>
            </w:r>
          </w:p>
          <w:p w14:paraId="7AD602E2" w14:textId="77777777" w:rsidR="00244B82" w:rsidRPr="00783CE2" w:rsidRDefault="00244B82" w:rsidP="00783CE2">
            <w:pPr>
              <w:pStyle w:val="ListParagraph"/>
              <w:numPr>
                <w:ilvl w:val="0"/>
                <w:numId w:val="71"/>
              </w:numPr>
              <w:spacing w:line="240" w:lineRule="auto"/>
              <w:rPr>
                <w:szCs w:val="22"/>
              </w:rPr>
            </w:pPr>
            <w:r w:rsidRPr="00783CE2">
              <w:rPr>
                <w:szCs w:val="22"/>
              </w:rPr>
              <w:t>Courses e.g. computers, photography</w:t>
            </w:r>
          </w:p>
          <w:p w14:paraId="7F39827F" w14:textId="77777777" w:rsidR="00244B82" w:rsidRPr="00783CE2" w:rsidRDefault="00244B82" w:rsidP="00783CE2">
            <w:pPr>
              <w:pStyle w:val="ListParagraph"/>
              <w:numPr>
                <w:ilvl w:val="0"/>
                <w:numId w:val="71"/>
              </w:numPr>
              <w:spacing w:line="240" w:lineRule="auto"/>
              <w:rPr>
                <w:szCs w:val="22"/>
              </w:rPr>
            </w:pPr>
            <w:r w:rsidRPr="00783CE2">
              <w:rPr>
                <w:szCs w:val="22"/>
              </w:rPr>
              <w:t>Lunch clubs</w:t>
            </w:r>
          </w:p>
          <w:p w14:paraId="5C503FA4" w14:textId="77777777" w:rsidR="00244B82" w:rsidRPr="00783CE2" w:rsidRDefault="00244B82" w:rsidP="00783CE2">
            <w:pPr>
              <w:pStyle w:val="ListParagraph"/>
              <w:numPr>
                <w:ilvl w:val="0"/>
                <w:numId w:val="71"/>
              </w:numPr>
              <w:spacing w:line="240" w:lineRule="auto"/>
              <w:rPr>
                <w:szCs w:val="22"/>
              </w:rPr>
            </w:pPr>
            <w:r w:rsidRPr="00783CE2">
              <w:rPr>
                <w:szCs w:val="22"/>
              </w:rPr>
              <w:t xml:space="preserve">Life History Café </w:t>
            </w:r>
          </w:p>
          <w:p w14:paraId="0DA65A03" w14:textId="77777777" w:rsidR="00244B82" w:rsidRPr="00783CE2" w:rsidRDefault="00244B82" w:rsidP="00783CE2">
            <w:pPr>
              <w:pStyle w:val="ListParagraph"/>
              <w:numPr>
                <w:ilvl w:val="0"/>
                <w:numId w:val="71"/>
              </w:numPr>
              <w:spacing w:line="240" w:lineRule="auto"/>
              <w:rPr>
                <w:szCs w:val="22"/>
              </w:rPr>
            </w:pPr>
            <w:r w:rsidRPr="00783CE2">
              <w:rPr>
                <w:szCs w:val="22"/>
              </w:rPr>
              <w:t>Singing for the brain/Musical Sessions</w:t>
            </w:r>
          </w:p>
          <w:p w14:paraId="41D7D9FD" w14:textId="77777777" w:rsidR="00244B82" w:rsidRPr="00783CE2" w:rsidRDefault="00244B82" w:rsidP="00783CE2">
            <w:pPr>
              <w:pStyle w:val="ListParagraph"/>
              <w:numPr>
                <w:ilvl w:val="0"/>
                <w:numId w:val="71"/>
              </w:numPr>
              <w:spacing w:line="240" w:lineRule="auto"/>
              <w:rPr>
                <w:szCs w:val="22"/>
              </w:rPr>
            </w:pPr>
            <w:r w:rsidRPr="00783CE2">
              <w:rPr>
                <w:szCs w:val="22"/>
              </w:rPr>
              <w:t>Old Derby’ at the library</w:t>
            </w:r>
          </w:p>
          <w:p w14:paraId="10D2A1E5" w14:textId="77777777" w:rsidR="00244B82" w:rsidRPr="00783CE2" w:rsidRDefault="00244B82" w:rsidP="00783CE2">
            <w:pPr>
              <w:pStyle w:val="ListParagraph"/>
              <w:numPr>
                <w:ilvl w:val="0"/>
                <w:numId w:val="71"/>
              </w:numPr>
              <w:spacing w:line="240" w:lineRule="auto"/>
              <w:rPr>
                <w:szCs w:val="22"/>
              </w:rPr>
            </w:pPr>
            <w:r w:rsidRPr="00783CE2">
              <w:rPr>
                <w:szCs w:val="22"/>
              </w:rPr>
              <w:t>Hardy Group</w:t>
            </w:r>
          </w:p>
          <w:p w14:paraId="7B997FA4" w14:textId="77777777" w:rsidR="00244B82" w:rsidRPr="00783CE2" w:rsidRDefault="00244B82" w:rsidP="00783CE2">
            <w:pPr>
              <w:pStyle w:val="ListParagraph"/>
              <w:numPr>
                <w:ilvl w:val="0"/>
                <w:numId w:val="71"/>
              </w:numPr>
              <w:spacing w:line="240" w:lineRule="auto"/>
              <w:rPr>
                <w:szCs w:val="22"/>
              </w:rPr>
            </w:pPr>
            <w:r w:rsidRPr="00783CE2">
              <w:rPr>
                <w:szCs w:val="22"/>
              </w:rPr>
              <w:t>Trips Out/Coach Trips</w:t>
            </w:r>
          </w:p>
          <w:p w14:paraId="4AC2B249" w14:textId="77777777" w:rsidR="00244B82" w:rsidRPr="00783CE2" w:rsidRDefault="00244B82" w:rsidP="00783CE2">
            <w:pPr>
              <w:pStyle w:val="ListParagraph"/>
              <w:numPr>
                <w:ilvl w:val="0"/>
                <w:numId w:val="71"/>
              </w:numPr>
              <w:spacing w:line="240" w:lineRule="auto"/>
              <w:rPr>
                <w:szCs w:val="22"/>
              </w:rPr>
            </w:pPr>
            <w:proofErr w:type="spellStart"/>
            <w:r w:rsidRPr="00783CE2">
              <w:rPr>
                <w:szCs w:val="22"/>
              </w:rPr>
              <w:t>Beckside</w:t>
            </w:r>
            <w:proofErr w:type="spellEnd"/>
            <w:r w:rsidRPr="00783CE2">
              <w:rPr>
                <w:szCs w:val="22"/>
              </w:rPr>
              <w:t xml:space="preserve"> Care Farm</w:t>
            </w:r>
          </w:p>
        </w:tc>
      </w:tr>
    </w:tbl>
    <w:p w14:paraId="3861C656" w14:textId="77777777" w:rsidR="00244B82" w:rsidRPr="00244B82" w:rsidRDefault="00244B82" w:rsidP="00244B82">
      <w:pPr>
        <w:spacing w:line="240" w:lineRule="auto"/>
        <w:rPr>
          <w:szCs w:val="22"/>
        </w:rPr>
      </w:pPr>
    </w:p>
    <w:p w14:paraId="1A02AB3C" w14:textId="77777777" w:rsidR="00244B82" w:rsidRPr="00244B82" w:rsidRDefault="00244B82" w:rsidP="00244B82">
      <w:pPr>
        <w:spacing w:line="240" w:lineRule="auto"/>
        <w:rPr>
          <w:szCs w:val="22"/>
        </w:rPr>
      </w:pPr>
    </w:p>
    <w:p w14:paraId="736FD60A" w14:textId="77777777" w:rsidR="00244B82" w:rsidRPr="00244B82" w:rsidRDefault="00244B82" w:rsidP="00244B82">
      <w:pPr>
        <w:spacing w:line="240" w:lineRule="auto"/>
        <w:rPr>
          <w:szCs w:val="22"/>
        </w:rPr>
      </w:pPr>
    </w:p>
    <w:p w14:paraId="31422B45" w14:textId="77777777" w:rsidR="00244B82" w:rsidRDefault="00244B82" w:rsidP="00244B82">
      <w:pPr>
        <w:tabs>
          <w:tab w:val="center" w:pos="4153"/>
          <w:tab w:val="right" w:pos="8306"/>
        </w:tabs>
        <w:spacing w:line="240" w:lineRule="auto"/>
        <w:rPr>
          <w:b/>
          <w:caps/>
          <w:szCs w:val="22"/>
          <w:u w:val="single"/>
        </w:rPr>
      </w:pPr>
      <w:r>
        <w:rPr>
          <w:b/>
          <w:caps/>
          <w:szCs w:val="22"/>
          <w:u w:val="single"/>
        </w:rPr>
        <w:br w:type="page"/>
      </w:r>
    </w:p>
    <w:p w14:paraId="72CA9B7D" w14:textId="6985134C" w:rsidR="00244B82" w:rsidRPr="00244B82" w:rsidRDefault="00244B82" w:rsidP="00244B82">
      <w:pPr>
        <w:tabs>
          <w:tab w:val="center" w:pos="4153"/>
          <w:tab w:val="right" w:pos="8306"/>
        </w:tabs>
        <w:spacing w:line="240" w:lineRule="auto"/>
        <w:rPr>
          <w:b/>
          <w:caps/>
          <w:szCs w:val="22"/>
          <w:u w:val="single"/>
        </w:rPr>
      </w:pPr>
      <w:r w:rsidRPr="00244B82">
        <w:rPr>
          <w:b/>
          <w:caps/>
          <w:szCs w:val="22"/>
          <w:u w:val="single"/>
        </w:rPr>
        <w:lastRenderedPageBreak/>
        <w:t>Appendix C: Living Well Programme and Cognitive Stimulation Therapy</w:t>
      </w:r>
    </w:p>
    <w:p w14:paraId="61BBFC73" w14:textId="77777777" w:rsidR="00244B82" w:rsidRPr="00244B82" w:rsidRDefault="00244B82" w:rsidP="00244B82">
      <w:pPr>
        <w:spacing w:line="240" w:lineRule="auto"/>
        <w:rPr>
          <w:szCs w:val="22"/>
        </w:rPr>
      </w:pPr>
    </w:p>
    <w:p w14:paraId="03D0B34E" w14:textId="77777777" w:rsidR="00244B82" w:rsidRPr="00244B82" w:rsidRDefault="00244B82" w:rsidP="00244B82">
      <w:pPr>
        <w:spacing w:line="240" w:lineRule="auto"/>
        <w:rPr>
          <w:rFonts w:eastAsia="Calibri"/>
          <w:szCs w:val="22"/>
          <w:u w:val="single"/>
        </w:rPr>
      </w:pPr>
      <w:r w:rsidRPr="00244B82">
        <w:rPr>
          <w:rFonts w:eastAsia="Calibri"/>
          <w:b/>
          <w:szCs w:val="22"/>
          <w:u w:val="single"/>
        </w:rPr>
        <w:t>Living Well Programme</w:t>
      </w:r>
    </w:p>
    <w:p w14:paraId="787B5D8C" w14:textId="77777777" w:rsidR="00244B82" w:rsidRPr="00244B82" w:rsidRDefault="00244B82" w:rsidP="00244B82">
      <w:pPr>
        <w:spacing w:line="240" w:lineRule="auto"/>
        <w:rPr>
          <w:rFonts w:eastAsia="Calibri"/>
          <w:szCs w:val="22"/>
        </w:rPr>
      </w:pPr>
      <w:r w:rsidRPr="00244B82">
        <w:rPr>
          <w:rFonts w:eastAsia="Calibri"/>
          <w:szCs w:val="22"/>
        </w:rPr>
        <w:t xml:space="preserve">The Living Well Programme is delivered by Occupational Therapists and Nurses. The Living Well Programme has been designed to educate patients and their carers following the Dementia diagnosis and to offer </w:t>
      </w:r>
      <w:proofErr w:type="gramStart"/>
      <w:r w:rsidRPr="00244B82">
        <w:rPr>
          <w:rFonts w:eastAsia="Calibri"/>
          <w:szCs w:val="22"/>
        </w:rPr>
        <w:t>health based</w:t>
      </w:r>
      <w:proofErr w:type="gramEnd"/>
      <w:r w:rsidRPr="00244B82">
        <w:rPr>
          <w:rFonts w:eastAsia="Calibri"/>
          <w:szCs w:val="22"/>
        </w:rPr>
        <w:t xml:space="preserve"> information to enable people to better understand their condition and sign posting into other support services as appropriate. This is aligned with the National Dementia Strategy (2009) and supports the Memory Assessment Service which provides diagnosis.</w:t>
      </w:r>
    </w:p>
    <w:p w14:paraId="2FC0B620" w14:textId="77777777" w:rsidR="00244B82" w:rsidRPr="00244B82" w:rsidRDefault="00244B82" w:rsidP="00244B82">
      <w:pPr>
        <w:spacing w:line="240" w:lineRule="auto"/>
        <w:rPr>
          <w:rFonts w:eastAsia="Calibri"/>
          <w:szCs w:val="22"/>
        </w:rPr>
      </w:pPr>
    </w:p>
    <w:p w14:paraId="0F17C39E" w14:textId="77777777" w:rsidR="00244B82" w:rsidRPr="00244B82" w:rsidRDefault="00244B82" w:rsidP="00244B82">
      <w:pPr>
        <w:spacing w:line="240" w:lineRule="auto"/>
        <w:rPr>
          <w:rFonts w:eastAsia="Calibri"/>
          <w:szCs w:val="22"/>
        </w:rPr>
      </w:pPr>
      <w:r w:rsidRPr="00244B82">
        <w:rPr>
          <w:rFonts w:eastAsia="Calibri"/>
          <w:szCs w:val="22"/>
        </w:rPr>
        <w:t xml:space="preserve">Throughout the programme, Clients are continuously </w:t>
      </w:r>
      <w:proofErr w:type="gramStart"/>
      <w:r w:rsidRPr="00244B82">
        <w:rPr>
          <w:rFonts w:eastAsia="Calibri"/>
          <w:szCs w:val="22"/>
        </w:rPr>
        <w:t>assessed</w:t>
      </w:r>
      <w:proofErr w:type="gramEnd"/>
      <w:r w:rsidRPr="00244B82">
        <w:rPr>
          <w:rFonts w:eastAsia="Calibri"/>
          <w:szCs w:val="22"/>
        </w:rPr>
        <w:t xml:space="preserve"> and referrals can be made, as appropriate, to other services such as Improving Access to Psychological Therapies (IAPT), Community Mental Health Team (CMHT), Dietician, Physiotherapy, Psychology etc. as appropriate. </w:t>
      </w:r>
    </w:p>
    <w:p w14:paraId="1DB83DA5" w14:textId="77777777" w:rsidR="00244B82" w:rsidRPr="00244B82" w:rsidRDefault="00244B82" w:rsidP="00244B82">
      <w:pPr>
        <w:spacing w:line="240" w:lineRule="auto"/>
        <w:rPr>
          <w:rFonts w:eastAsia="Calibri"/>
          <w:szCs w:val="22"/>
        </w:rPr>
      </w:pPr>
    </w:p>
    <w:p w14:paraId="4021B417" w14:textId="77777777" w:rsidR="00244B82" w:rsidRPr="00244B82" w:rsidRDefault="00244B82" w:rsidP="00244B82">
      <w:pPr>
        <w:spacing w:line="240" w:lineRule="auto"/>
        <w:rPr>
          <w:rFonts w:eastAsia="Calibri"/>
          <w:b/>
          <w:szCs w:val="22"/>
        </w:rPr>
      </w:pPr>
      <w:r w:rsidRPr="00244B82">
        <w:rPr>
          <w:rFonts w:eastAsia="Calibri"/>
          <w:b/>
          <w:szCs w:val="22"/>
        </w:rPr>
        <w:t>The programme has been developed by Registered Clinicians to impart information, provide Clients with strategies and education to support them to live well with Dementia. This includes:</w:t>
      </w:r>
    </w:p>
    <w:p w14:paraId="6806A554" w14:textId="77777777" w:rsidR="00244B82" w:rsidRPr="00244B82" w:rsidRDefault="00244B82" w:rsidP="00244B82">
      <w:pPr>
        <w:spacing w:line="240" w:lineRule="auto"/>
        <w:rPr>
          <w:rFonts w:eastAsia="Calibri"/>
          <w:b/>
          <w:szCs w:val="22"/>
        </w:rPr>
      </w:pPr>
    </w:p>
    <w:p w14:paraId="62017296" w14:textId="77777777" w:rsidR="00244B82" w:rsidRPr="00244B82" w:rsidRDefault="00244B82" w:rsidP="00244B82">
      <w:pPr>
        <w:numPr>
          <w:ilvl w:val="0"/>
          <w:numId w:val="48"/>
        </w:numPr>
        <w:spacing w:line="240" w:lineRule="auto"/>
        <w:contextualSpacing/>
        <w:rPr>
          <w:rFonts w:eastAsia="Calibri"/>
          <w:b/>
          <w:szCs w:val="22"/>
        </w:rPr>
      </w:pPr>
      <w:r w:rsidRPr="00244B82">
        <w:rPr>
          <w:rFonts w:eastAsia="Calibri"/>
          <w:b/>
          <w:szCs w:val="22"/>
        </w:rPr>
        <w:t>Medical information about treatment options - current and future</w:t>
      </w:r>
    </w:p>
    <w:p w14:paraId="6C95D3FC" w14:textId="77777777" w:rsidR="00244B82" w:rsidRPr="00244B82" w:rsidRDefault="00244B82" w:rsidP="00244B82">
      <w:pPr>
        <w:numPr>
          <w:ilvl w:val="0"/>
          <w:numId w:val="48"/>
        </w:numPr>
        <w:spacing w:line="240" w:lineRule="auto"/>
        <w:contextualSpacing/>
        <w:rPr>
          <w:rFonts w:eastAsia="Calibri"/>
          <w:b/>
          <w:szCs w:val="22"/>
        </w:rPr>
      </w:pPr>
      <w:r w:rsidRPr="00244B82">
        <w:rPr>
          <w:rFonts w:eastAsia="Calibri"/>
          <w:b/>
          <w:szCs w:val="22"/>
        </w:rPr>
        <w:t>The impact of mood and sleep hygiene on mental health</w:t>
      </w:r>
    </w:p>
    <w:p w14:paraId="4AF24F2D" w14:textId="77777777" w:rsidR="00244B82" w:rsidRPr="00244B82" w:rsidRDefault="00244B82" w:rsidP="00244B82">
      <w:pPr>
        <w:numPr>
          <w:ilvl w:val="0"/>
          <w:numId w:val="48"/>
        </w:numPr>
        <w:spacing w:line="240" w:lineRule="auto"/>
        <w:contextualSpacing/>
        <w:rPr>
          <w:rFonts w:eastAsia="Calibri"/>
          <w:b/>
          <w:szCs w:val="22"/>
        </w:rPr>
      </w:pPr>
      <w:r w:rsidRPr="00244B82">
        <w:rPr>
          <w:rFonts w:eastAsia="Calibri"/>
          <w:b/>
          <w:szCs w:val="22"/>
        </w:rPr>
        <w:t xml:space="preserve">General lifestyle factors. </w:t>
      </w:r>
    </w:p>
    <w:p w14:paraId="4CD44917" w14:textId="77777777" w:rsidR="00244B82" w:rsidRPr="00244B82" w:rsidRDefault="00244B82" w:rsidP="00244B82">
      <w:pPr>
        <w:numPr>
          <w:ilvl w:val="0"/>
          <w:numId w:val="48"/>
        </w:numPr>
        <w:spacing w:line="240" w:lineRule="auto"/>
        <w:contextualSpacing/>
        <w:rPr>
          <w:rFonts w:eastAsia="Calibri"/>
          <w:b/>
          <w:szCs w:val="22"/>
        </w:rPr>
      </w:pPr>
      <w:r w:rsidRPr="00244B82">
        <w:rPr>
          <w:rFonts w:eastAsia="Calibri"/>
          <w:b/>
          <w:szCs w:val="22"/>
        </w:rPr>
        <w:t xml:space="preserve">Specific </w:t>
      </w:r>
      <w:proofErr w:type="gramStart"/>
      <w:r w:rsidRPr="00244B82">
        <w:rPr>
          <w:rFonts w:eastAsia="Calibri"/>
          <w:b/>
          <w:szCs w:val="22"/>
        </w:rPr>
        <w:t>evidence based</w:t>
      </w:r>
      <w:proofErr w:type="gramEnd"/>
      <w:r w:rsidRPr="00244B82">
        <w:rPr>
          <w:rFonts w:eastAsia="Calibri"/>
          <w:b/>
          <w:szCs w:val="22"/>
        </w:rPr>
        <w:t xml:space="preserve"> information about physical health and delirium including increased risk factors</w:t>
      </w:r>
    </w:p>
    <w:p w14:paraId="0704C5BC" w14:textId="77777777" w:rsidR="00244B82" w:rsidRPr="00244B82" w:rsidRDefault="00244B82" w:rsidP="00244B82">
      <w:pPr>
        <w:numPr>
          <w:ilvl w:val="0"/>
          <w:numId w:val="48"/>
        </w:numPr>
        <w:spacing w:line="240" w:lineRule="auto"/>
        <w:contextualSpacing/>
        <w:rPr>
          <w:rFonts w:eastAsia="Calibri"/>
          <w:b/>
          <w:szCs w:val="22"/>
        </w:rPr>
      </w:pPr>
      <w:r w:rsidRPr="00244B82">
        <w:rPr>
          <w:rFonts w:eastAsia="Calibri"/>
          <w:b/>
          <w:szCs w:val="22"/>
        </w:rPr>
        <w:t>Mental Capacity and advanced care planning, including the rationale and discussions around Lasting Power of Attorney and Advanced Directives.</w:t>
      </w:r>
    </w:p>
    <w:p w14:paraId="5D22709F" w14:textId="77777777" w:rsidR="00244B82" w:rsidRPr="00244B82" w:rsidRDefault="00244B82" w:rsidP="00244B82">
      <w:pPr>
        <w:spacing w:line="240" w:lineRule="auto"/>
        <w:rPr>
          <w:rFonts w:eastAsia="Calibri"/>
          <w:szCs w:val="22"/>
        </w:rPr>
      </w:pPr>
    </w:p>
    <w:p w14:paraId="0D476DDD" w14:textId="77777777" w:rsidR="00244B82" w:rsidRPr="00244B82" w:rsidRDefault="00244B82" w:rsidP="00244B82">
      <w:pPr>
        <w:spacing w:line="240" w:lineRule="auto"/>
        <w:rPr>
          <w:rFonts w:eastAsia="Calibri"/>
          <w:szCs w:val="22"/>
        </w:rPr>
      </w:pPr>
      <w:r w:rsidRPr="00244B82">
        <w:rPr>
          <w:rFonts w:eastAsia="Calibri"/>
          <w:szCs w:val="22"/>
        </w:rPr>
        <w:t>Dementia Support Services and third sector community support are invited in towards the end of the sessional programme to discuss how they can provide on-going support, education on finances, benefits and entitlements and local community initiatives/groups currently available.</w:t>
      </w:r>
    </w:p>
    <w:p w14:paraId="084E728F" w14:textId="77777777" w:rsidR="00244B82" w:rsidRPr="00244B82" w:rsidRDefault="00244B82" w:rsidP="00244B82">
      <w:pPr>
        <w:spacing w:line="240" w:lineRule="auto"/>
        <w:rPr>
          <w:rFonts w:eastAsia="Calibri"/>
          <w:szCs w:val="22"/>
        </w:rPr>
      </w:pPr>
    </w:p>
    <w:p w14:paraId="448D7F10" w14:textId="77777777" w:rsidR="00244B82" w:rsidRPr="00244B82" w:rsidRDefault="00244B82" w:rsidP="00244B82">
      <w:pPr>
        <w:spacing w:line="240" w:lineRule="auto"/>
        <w:rPr>
          <w:rFonts w:eastAsia="Calibri"/>
          <w:szCs w:val="22"/>
        </w:rPr>
      </w:pPr>
      <w:r w:rsidRPr="00244B82">
        <w:rPr>
          <w:rFonts w:eastAsia="Calibri"/>
          <w:szCs w:val="22"/>
        </w:rPr>
        <w:t>Other voluntary agencies / support services are also signposted to during the programme to allow patients and carers to develop strategies and self-care within their local communities.</w:t>
      </w:r>
    </w:p>
    <w:p w14:paraId="03505B9D" w14:textId="77777777" w:rsidR="00244B82" w:rsidRPr="00244B82" w:rsidRDefault="00244B82" w:rsidP="00244B82">
      <w:pPr>
        <w:spacing w:line="240" w:lineRule="auto"/>
        <w:rPr>
          <w:rFonts w:eastAsia="Calibri"/>
          <w:szCs w:val="22"/>
        </w:rPr>
      </w:pPr>
    </w:p>
    <w:p w14:paraId="3CD73E7F" w14:textId="77777777" w:rsidR="00244B82" w:rsidRPr="00244B82" w:rsidRDefault="00244B82" w:rsidP="00244B82">
      <w:pPr>
        <w:spacing w:line="240" w:lineRule="auto"/>
        <w:rPr>
          <w:rFonts w:eastAsia="Calibri"/>
          <w:b/>
          <w:szCs w:val="22"/>
          <w:u w:val="single"/>
        </w:rPr>
      </w:pPr>
      <w:r w:rsidRPr="00244B82">
        <w:rPr>
          <w:rFonts w:eastAsia="Calibri"/>
          <w:b/>
          <w:szCs w:val="22"/>
          <w:u w:val="single"/>
        </w:rPr>
        <w:t>Cognitive Stimulation Therapy (CST)</w:t>
      </w:r>
    </w:p>
    <w:p w14:paraId="28856B47" w14:textId="77777777" w:rsidR="00244B82" w:rsidRPr="00244B82" w:rsidRDefault="00244B82" w:rsidP="00244B82">
      <w:pPr>
        <w:autoSpaceDE w:val="0"/>
        <w:autoSpaceDN w:val="0"/>
        <w:adjustRightInd w:val="0"/>
        <w:spacing w:line="240" w:lineRule="auto"/>
        <w:rPr>
          <w:rFonts w:eastAsia="Calibri"/>
          <w:color w:val="282828"/>
          <w:szCs w:val="22"/>
        </w:rPr>
      </w:pPr>
      <w:r w:rsidRPr="00244B82">
        <w:rPr>
          <w:rFonts w:eastAsia="Calibri"/>
          <w:szCs w:val="22"/>
        </w:rPr>
        <w:t xml:space="preserve">Cognitive Stimulation Therapy involves </w:t>
      </w:r>
      <w:r w:rsidRPr="00244B82">
        <w:rPr>
          <w:rFonts w:eastAsia="Calibri"/>
          <w:color w:val="282828"/>
          <w:szCs w:val="22"/>
        </w:rPr>
        <w:t>activities including cognitive processing; in a social context and group-based, with an emphasis on enjoyment of activities. CST</w:t>
      </w:r>
      <w:r w:rsidRPr="00244B82">
        <w:rPr>
          <w:rFonts w:eastAsia="Calibri"/>
          <w:szCs w:val="22"/>
        </w:rPr>
        <w:t xml:space="preserve"> is also delivered once a week over a period of 8 weeks by trained health professionals. The CST programme has a strong evidence base within the NICE Guidelines. </w:t>
      </w:r>
      <w:r w:rsidRPr="00244B82">
        <w:rPr>
          <w:szCs w:val="22"/>
        </w:rPr>
        <w:t xml:space="preserve">Cognitive stimulation is the only non-drug intervention to be recommended for cognitive symptoms and maintenance of function. </w:t>
      </w:r>
    </w:p>
    <w:p w14:paraId="217144CF" w14:textId="77777777" w:rsidR="00244B82" w:rsidRPr="00244B82" w:rsidRDefault="00244B82" w:rsidP="00244B82">
      <w:pPr>
        <w:spacing w:line="240" w:lineRule="auto"/>
        <w:rPr>
          <w:szCs w:val="22"/>
        </w:rPr>
      </w:pPr>
      <w:bookmarkStart w:id="7" w:name="ref10"/>
      <w:bookmarkEnd w:id="7"/>
    </w:p>
    <w:p w14:paraId="11696DA7" w14:textId="77777777" w:rsidR="00244B82" w:rsidRPr="00244B82" w:rsidRDefault="00244B82" w:rsidP="00244B82">
      <w:pPr>
        <w:spacing w:line="240" w:lineRule="auto"/>
        <w:rPr>
          <w:szCs w:val="22"/>
        </w:rPr>
        <w:sectPr w:rsidR="00244B82" w:rsidRPr="00244B82" w:rsidSect="00B60C86">
          <w:headerReference w:type="even" r:id="rId27"/>
          <w:headerReference w:type="default" r:id="rId28"/>
          <w:footerReference w:type="default" r:id="rId29"/>
          <w:headerReference w:type="first" r:id="rId30"/>
          <w:pgSz w:w="11906" w:h="16838"/>
          <w:pgMar w:top="1247" w:right="737" w:bottom="1191" w:left="794" w:header="709" w:footer="709" w:gutter="0"/>
          <w:cols w:space="708"/>
          <w:docGrid w:linePitch="360"/>
        </w:sectPr>
      </w:pPr>
    </w:p>
    <w:p w14:paraId="14A058D7" w14:textId="77777777" w:rsidR="00244B82" w:rsidRPr="00244B82" w:rsidRDefault="00244B82" w:rsidP="00244B82">
      <w:pPr>
        <w:numPr>
          <w:ilvl w:val="0"/>
          <w:numId w:val="38"/>
        </w:numPr>
        <w:spacing w:line="240" w:lineRule="auto"/>
        <w:ind w:left="0" w:firstLine="0"/>
        <w:rPr>
          <w:rFonts w:eastAsia="Calibri"/>
          <w:b/>
          <w:caps/>
          <w:szCs w:val="22"/>
          <w:u w:val="single"/>
        </w:rPr>
      </w:pPr>
      <w:r w:rsidRPr="00244B82">
        <w:rPr>
          <w:rFonts w:eastAsia="Calibri"/>
          <w:b/>
          <w:caps/>
          <w:szCs w:val="22"/>
          <w:u w:val="single"/>
        </w:rPr>
        <w:lastRenderedPageBreak/>
        <w:t>Appendix D: Recommended split between providing information and improving social inclusion for the different types of groups</w:t>
      </w:r>
    </w:p>
    <w:p w14:paraId="667CFA48" w14:textId="6A2C4999" w:rsidR="00244B82" w:rsidRPr="00244B82" w:rsidRDefault="00244B82" w:rsidP="00244B82">
      <w:pPr>
        <w:spacing w:line="240" w:lineRule="auto"/>
        <w:rPr>
          <w:b/>
          <w:szCs w:val="22"/>
          <w:u w:val="single"/>
        </w:rPr>
      </w:pPr>
      <w:r w:rsidRPr="00244B82">
        <w:rPr>
          <w:noProof/>
          <w:szCs w:val="22"/>
        </w:rPr>
        <mc:AlternateContent>
          <mc:Choice Requires="wpg">
            <w:drawing>
              <wp:anchor distT="0" distB="0" distL="114300" distR="114300" simplePos="0" relativeHeight="251659264" behindDoc="0" locked="0" layoutInCell="1" allowOverlap="1" wp14:anchorId="3DFB2ED4" wp14:editId="57476CF8">
                <wp:simplePos x="0" y="0"/>
                <wp:positionH relativeFrom="column">
                  <wp:posOffset>318770</wp:posOffset>
                </wp:positionH>
                <wp:positionV relativeFrom="paragraph">
                  <wp:posOffset>127000</wp:posOffset>
                </wp:positionV>
                <wp:extent cx="8728710" cy="6022340"/>
                <wp:effectExtent l="0" t="2032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8710" cy="6022340"/>
                          <a:chOff x="1055829" y="1071375"/>
                          <a:chExt cx="94630" cy="71523"/>
                        </a:xfrm>
                      </wpg:grpSpPr>
                      <wps:wsp>
                        <wps:cNvPr id="2" name="Rectangle 3"/>
                        <wps:cNvSpPr>
                          <a:spLocks noChangeArrowheads="1"/>
                        </wps:cNvSpPr>
                        <wps:spPr bwMode="auto">
                          <a:xfrm>
                            <a:off x="1079472" y="1124492"/>
                            <a:ext cx="70983" cy="8941"/>
                          </a:xfrm>
                          <a:prstGeom prst="rect">
                            <a:avLst/>
                          </a:prstGeom>
                          <a:solidFill>
                            <a:srgbClr val="FFFF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0800000" flipV="1">
                            <a:off x="1055829" y="1071375"/>
                            <a:ext cx="94630" cy="53499"/>
                          </a:xfrm>
                          <a:prstGeom prst="rect">
                            <a:avLst/>
                          </a:prstGeom>
                          <a:noFill/>
                          <a:ln>
                            <a:noFill/>
                          </a:ln>
                          <a:effectLst>
                            <a:outerShdw blurRad="190500" algn="tl" rotWithShape="0">
                              <a:srgbClr val="000000">
                                <a:alpha val="7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1063501" y="1079431"/>
                            <a:ext cx="59030" cy="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84059DF" w14:textId="77777777" w:rsidR="00244B82" w:rsidRPr="002C6F30" w:rsidRDefault="00244B82" w:rsidP="00244B82">
                              <w:pPr>
                                <w:widowControl w:val="0"/>
                                <w:rPr>
                                  <w:rFonts w:ascii="Calibri" w:hAnsi="Calibri" w:cs="Calibri"/>
                                  <w:sz w:val="72"/>
                                  <w:szCs w:val="72"/>
                                </w:rPr>
                              </w:pPr>
                              <w:r w:rsidRPr="002C6F30">
                                <w:rPr>
                                  <w:rFonts w:ascii="Calibri" w:hAnsi="Calibri" w:cs="Calibri"/>
                                  <w:sz w:val="72"/>
                                  <w:szCs w:val="72"/>
                                </w:rPr>
                                <w:t>Information and Knowledge</w:t>
                              </w:r>
                            </w:p>
                          </w:txbxContent>
                        </wps:txbx>
                        <wps:bodyPr rot="0" vert="horz" wrap="square" lIns="36576" tIns="36576" rIns="36576" bIns="36576" anchor="t" anchorCtr="0" upright="1">
                          <a:noAutofit/>
                        </wps:bodyPr>
                      </wps:wsp>
                      <wps:wsp>
                        <wps:cNvPr id="5" name="Text Box 6"/>
                        <wps:cNvSpPr txBox="1">
                          <a:spLocks noChangeArrowheads="1"/>
                        </wps:cNvSpPr>
                        <wps:spPr bwMode="auto">
                          <a:xfrm>
                            <a:off x="1104250" y="1106048"/>
                            <a:ext cx="31597" cy="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1CF9280" w14:textId="77777777" w:rsidR="00244B82" w:rsidRPr="002C6F30" w:rsidRDefault="00244B82" w:rsidP="00244B82">
                              <w:pPr>
                                <w:widowControl w:val="0"/>
                                <w:rPr>
                                  <w:rFonts w:ascii="Calibri" w:hAnsi="Calibri" w:cs="Calibri"/>
                                  <w:sz w:val="72"/>
                                  <w:szCs w:val="72"/>
                                </w:rPr>
                              </w:pPr>
                              <w:r w:rsidRPr="002C6F30">
                                <w:rPr>
                                  <w:rFonts w:ascii="Calibri" w:hAnsi="Calibri" w:cs="Calibri"/>
                                  <w:sz w:val="72"/>
                                  <w:szCs w:val="72"/>
                                </w:rPr>
                                <w:t>Social Inclusion</w:t>
                              </w:r>
                            </w:p>
                          </w:txbxContent>
                        </wps:txbx>
                        <wps:bodyPr rot="0" vert="horz" wrap="square" lIns="36576" tIns="36576" rIns="36576" bIns="36576" anchor="t" anchorCtr="0" upright="1">
                          <a:noAutofit/>
                        </wps:bodyPr>
                      </wps:wsp>
                      <wps:wsp>
                        <wps:cNvPr id="6" name="Text Box 7"/>
                        <wps:cNvSpPr txBox="1">
                          <a:spLocks noChangeArrowheads="1"/>
                        </wps:cNvSpPr>
                        <wps:spPr bwMode="auto">
                          <a:xfrm>
                            <a:off x="1056302" y="1124741"/>
                            <a:ext cx="21461" cy="9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BF61036" w14:textId="77777777" w:rsidR="00244B82" w:rsidRPr="002C6F30" w:rsidRDefault="00244B82" w:rsidP="00244B82">
                              <w:pPr>
                                <w:widowControl w:val="0"/>
                                <w:jc w:val="center"/>
                                <w:rPr>
                                  <w:rFonts w:ascii="Calibri" w:hAnsi="Calibri" w:cs="Calibri"/>
                                  <w:b/>
                                  <w:bCs/>
                                  <w:sz w:val="32"/>
                                  <w:szCs w:val="32"/>
                                </w:rPr>
                              </w:pPr>
                              <w:r w:rsidRPr="002C6F30">
                                <w:rPr>
                                  <w:rFonts w:ascii="Calibri" w:hAnsi="Calibri" w:cs="Calibri"/>
                                  <w:b/>
                                  <w:bCs/>
                                  <w:sz w:val="32"/>
                                  <w:szCs w:val="32"/>
                                </w:rPr>
                                <w:t>Living Well Programme</w:t>
                              </w:r>
                            </w:p>
                            <w:p w14:paraId="59D8DA7B" w14:textId="77777777" w:rsidR="00244B82" w:rsidRPr="002C6F30" w:rsidRDefault="00244B82" w:rsidP="00244B82">
                              <w:pPr>
                                <w:widowControl w:val="0"/>
                                <w:jc w:val="center"/>
                                <w:rPr>
                                  <w:rFonts w:ascii="Calibri" w:hAnsi="Calibri" w:cs="Calibri"/>
                                  <w:b/>
                                  <w:bCs/>
                                  <w:szCs w:val="22"/>
                                </w:rPr>
                              </w:pPr>
                              <w:r w:rsidRPr="002C6F30">
                                <w:rPr>
                                  <w:rFonts w:ascii="Calibri" w:hAnsi="Calibri" w:cs="Calibri"/>
                                  <w:b/>
                                  <w:bCs/>
                                  <w:szCs w:val="22"/>
                                </w:rPr>
                                <w:t>Specialist education provided by DHCFT (see Appendix D)</w:t>
                              </w:r>
                            </w:p>
                          </w:txbxContent>
                        </wps:txbx>
                        <wps:bodyPr rot="0" vert="horz" wrap="square" lIns="36576" tIns="36576" rIns="36576" bIns="36576" anchor="t" anchorCtr="0" upright="1">
                          <a:noAutofit/>
                        </wps:bodyPr>
                      </wps:wsp>
                      <wps:wsp>
                        <wps:cNvPr id="7" name="Text Box 8"/>
                        <wps:cNvSpPr txBox="1">
                          <a:spLocks noChangeArrowheads="1"/>
                        </wps:cNvSpPr>
                        <wps:spPr bwMode="auto">
                          <a:xfrm>
                            <a:off x="1080481" y="1125279"/>
                            <a:ext cx="18999" cy="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703DA16" w14:textId="77777777" w:rsidR="00244B82" w:rsidRPr="002C6F30" w:rsidRDefault="00244B82" w:rsidP="00244B82">
                              <w:pPr>
                                <w:widowControl w:val="0"/>
                                <w:spacing w:line="240" w:lineRule="auto"/>
                                <w:jc w:val="center"/>
                                <w:rPr>
                                  <w:rFonts w:ascii="Calibri" w:hAnsi="Calibri" w:cs="Calibri"/>
                                  <w:b/>
                                  <w:bCs/>
                                  <w:sz w:val="32"/>
                                  <w:szCs w:val="32"/>
                                </w:rPr>
                              </w:pPr>
                              <w:r w:rsidRPr="002C6F30">
                                <w:rPr>
                                  <w:rFonts w:ascii="Calibri" w:hAnsi="Calibri" w:cs="Calibri"/>
                                  <w:b/>
                                  <w:bCs/>
                                  <w:sz w:val="32"/>
                                  <w:szCs w:val="32"/>
                                </w:rPr>
                                <w:t xml:space="preserve">Information for </w:t>
                              </w:r>
                            </w:p>
                            <w:p w14:paraId="19D27881" w14:textId="77777777" w:rsidR="00244B82" w:rsidRPr="002C6F30" w:rsidRDefault="00244B82" w:rsidP="00244B82">
                              <w:pPr>
                                <w:widowControl w:val="0"/>
                                <w:spacing w:line="240" w:lineRule="auto"/>
                                <w:jc w:val="center"/>
                                <w:rPr>
                                  <w:rFonts w:ascii="Calibri" w:hAnsi="Calibri" w:cs="Calibri"/>
                                  <w:b/>
                                  <w:bCs/>
                                  <w:sz w:val="32"/>
                                  <w:szCs w:val="32"/>
                                </w:rPr>
                              </w:pPr>
                              <w:r w:rsidRPr="002C6F30">
                                <w:rPr>
                                  <w:rFonts w:ascii="Calibri" w:hAnsi="Calibri" w:cs="Calibri"/>
                                  <w:b/>
                                  <w:bCs/>
                                  <w:sz w:val="32"/>
                                  <w:szCs w:val="32"/>
                                </w:rPr>
                                <w:t>Carers sessions</w:t>
                              </w:r>
                            </w:p>
                          </w:txbxContent>
                        </wps:txbx>
                        <wps:bodyPr rot="0" vert="horz" wrap="square" lIns="36576" tIns="36576" rIns="36576" bIns="36576" anchor="t" anchorCtr="0" upright="1">
                          <a:noAutofit/>
                        </wps:bodyPr>
                      </wps:wsp>
                      <wps:wsp>
                        <wps:cNvPr id="8" name="Text Box 9"/>
                        <wps:cNvSpPr txBox="1">
                          <a:spLocks noChangeArrowheads="1"/>
                        </wps:cNvSpPr>
                        <wps:spPr bwMode="auto">
                          <a:xfrm>
                            <a:off x="1105458" y="1125406"/>
                            <a:ext cx="19000" cy="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7AB1C70" w14:textId="77777777" w:rsidR="00244B82" w:rsidRPr="00B90609" w:rsidRDefault="00244B82" w:rsidP="00244B82">
                              <w:pPr>
                                <w:widowControl w:val="0"/>
                                <w:spacing w:line="240" w:lineRule="auto"/>
                                <w:jc w:val="center"/>
                                <w:rPr>
                                  <w:rFonts w:ascii="Calibri" w:hAnsi="Calibri" w:cs="Calibri"/>
                                  <w:b/>
                                  <w:bCs/>
                                  <w:sz w:val="32"/>
                                  <w:szCs w:val="32"/>
                                </w:rPr>
                              </w:pPr>
                              <w:r w:rsidRPr="00B90609">
                                <w:rPr>
                                  <w:rFonts w:ascii="Calibri" w:hAnsi="Calibri" w:cs="Calibri"/>
                                  <w:b/>
                                  <w:bCs/>
                                  <w:sz w:val="32"/>
                                  <w:szCs w:val="32"/>
                                </w:rPr>
                                <w:t>Peer Support/Carers Groups</w:t>
                              </w:r>
                            </w:p>
                          </w:txbxContent>
                        </wps:txbx>
                        <wps:bodyPr rot="0" vert="horz" wrap="square" lIns="36576" tIns="36576" rIns="36576" bIns="36576" anchor="t" anchorCtr="0" upright="1">
                          <a:noAutofit/>
                        </wps:bodyPr>
                      </wps:wsp>
                      <wps:wsp>
                        <wps:cNvPr id="9" name="Text Box 10"/>
                        <wps:cNvSpPr txBox="1">
                          <a:spLocks noChangeArrowheads="1"/>
                        </wps:cNvSpPr>
                        <wps:spPr bwMode="auto">
                          <a:xfrm>
                            <a:off x="1133657" y="1126629"/>
                            <a:ext cx="14766" cy="3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D738379" w14:textId="77777777" w:rsidR="00244B82" w:rsidRPr="002C6F30" w:rsidRDefault="00244B82" w:rsidP="00244B82">
                              <w:pPr>
                                <w:widowControl w:val="0"/>
                                <w:rPr>
                                  <w:rFonts w:ascii="Calibri" w:hAnsi="Calibri" w:cs="Calibri"/>
                                  <w:b/>
                                  <w:bCs/>
                                  <w:sz w:val="32"/>
                                  <w:szCs w:val="32"/>
                                </w:rPr>
                              </w:pPr>
                              <w:r w:rsidRPr="002C6F30">
                                <w:rPr>
                                  <w:rFonts w:ascii="Calibri" w:hAnsi="Calibri" w:cs="Calibri"/>
                                  <w:b/>
                                  <w:bCs/>
                                  <w:sz w:val="32"/>
                                  <w:szCs w:val="32"/>
                                </w:rPr>
                                <w:t>Activity Groups</w:t>
                              </w:r>
                            </w:p>
                          </w:txbxContent>
                        </wps:txbx>
                        <wps:bodyPr rot="0" vert="horz" wrap="square" lIns="36576" tIns="36576" rIns="36576" bIns="36576" anchor="t" anchorCtr="0" upright="1">
                          <a:noAutofit/>
                        </wps:bodyPr>
                      </wps:wsp>
                      <wps:wsp>
                        <wps:cNvPr id="10" name="AutoShape 11"/>
                        <wps:cNvCnPr>
                          <a:cxnSpLocks noChangeShapeType="1"/>
                        </wps:cNvCnPr>
                        <wps:spPr bwMode="auto">
                          <a:xfrm flipH="1">
                            <a:off x="1126380" y="1071859"/>
                            <a:ext cx="101" cy="61570"/>
                          </a:xfrm>
                          <a:prstGeom prst="straightConnector1">
                            <a:avLst/>
                          </a:prstGeom>
                          <a:noFill/>
                          <a:ln w="285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 name="AutoShape 14"/>
                        <wps:cNvCnPr>
                          <a:cxnSpLocks noChangeShapeType="1"/>
                        </wps:cNvCnPr>
                        <wps:spPr bwMode="auto">
                          <a:xfrm flipH="1">
                            <a:off x="1079465" y="1071765"/>
                            <a:ext cx="203" cy="61468"/>
                          </a:xfrm>
                          <a:prstGeom prst="straightConnector1">
                            <a:avLst/>
                          </a:prstGeom>
                          <a:noFill/>
                          <a:ln w="285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2" name="AutoShape 15"/>
                        <wps:cNvCnPr>
                          <a:cxnSpLocks noChangeShapeType="1"/>
                        </wps:cNvCnPr>
                        <wps:spPr bwMode="auto">
                          <a:xfrm flipH="1">
                            <a:off x="1102973" y="1071410"/>
                            <a:ext cx="305" cy="61976"/>
                          </a:xfrm>
                          <a:prstGeom prst="straightConnector1">
                            <a:avLst/>
                          </a:prstGeom>
                          <a:noFill/>
                          <a:ln w="285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3" name="Text Box 16"/>
                        <wps:cNvSpPr txBox="1">
                          <a:spLocks noChangeArrowheads="1"/>
                        </wps:cNvSpPr>
                        <wps:spPr bwMode="auto">
                          <a:xfrm>
                            <a:off x="1078280" y="1133754"/>
                            <a:ext cx="70917" cy="9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5BAEF8B" w14:textId="77777777" w:rsidR="00244B82" w:rsidRPr="002C6F30" w:rsidRDefault="00244B82" w:rsidP="00244B82">
                              <w:pPr>
                                <w:widowControl w:val="0"/>
                                <w:jc w:val="center"/>
                                <w:rPr>
                                  <w:rFonts w:ascii="Calibri" w:hAnsi="Calibri" w:cs="Calibri"/>
                                  <w:b/>
                                  <w:bCs/>
                                  <w:sz w:val="28"/>
                                  <w:szCs w:val="28"/>
                                </w:rPr>
                              </w:pPr>
                              <w:r w:rsidRPr="002C6F30">
                                <w:rPr>
                                  <w:rFonts w:ascii="Calibri" w:hAnsi="Calibri" w:cs="Calibri"/>
                                  <w:b/>
                                  <w:bCs/>
                                  <w:sz w:val="28"/>
                                  <w:szCs w:val="28"/>
                                </w:rPr>
                                <w:t>Dementia Support Service (Community Groups Provision)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B2ED4" id="Group 1" o:spid="_x0000_s1026" style="position:absolute;left:0;text-align:left;margin-left:25.1pt;margin-top:10pt;width:687.3pt;height:474.2pt;z-index:251659264" coordorigin="10558,10713" coordsize="94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">
                <v:rect id="Rectangle 3" o:spid="_x0000_s1027" style="position:absolute;left:10794;top:11244;width:71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" fillcolor="#ffc"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558;top:10713;width:946;height:535;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">
                  <v:imagedata r:id="rId32" o:title=""/>
                  <v:shadow on="t" color="black" opacity="45875f" origin="-.5,-.5" offset="0,0"/>
                </v:shape>
                <v:shapetype id="_x0000_t202" coordsize="21600,21600" o:spt="202" path="m,l,21600r21600,l21600,xe">
                  <v:stroke joinstyle="miter"/>
                  <v:path gradientshapeok="t" o:connecttype="rect"/>
                </v:shapetype>
                <v:shape id="Text Box 5" o:spid="_x0000_s1029" type="#_x0000_t202" style="position:absolute;left:10635;top:10794;width:590;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684059DF" w14:textId="77777777" w:rsidR="00244B82" w:rsidRPr="002C6F30" w:rsidRDefault="00244B82" w:rsidP="00244B82">
                        <w:pPr>
                          <w:widowControl w:val="0"/>
                          <w:rPr>
                            <w:rFonts w:ascii="Calibri" w:hAnsi="Calibri" w:cs="Calibri"/>
                            <w:sz w:val="72"/>
                            <w:szCs w:val="72"/>
                          </w:rPr>
                        </w:pPr>
                        <w:r w:rsidRPr="002C6F30">
                          <w:rPr>
                            <w:rFonts w:ascii="Calibri" w:hAnsi="Calibri" w:cs="Calibri"/>
                            <w:sz w:val="72"/>
                            <w:szCs w:val="72"/>
                          </w:rPr>
                          <w:t>Information and Knowledge</w:t>
                        </w:r>
                      </w:p>
                    </w:txbxContent>
                  </v:textbox>
                </v:shape>
                <v:shape id="Text Box 6" o:spid="_x0000_s1030" type="#_x0000_t202" style="position:absolute;left:11042;top:11060;width:316;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xowwAAANoAAAAPAAAAZHJzL2Rvd25yZXYueG1sRI9PawIx&#10;FMTvhX6H8Aq91ayVBl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jQicaMMAAADaAAAADwAA&#10;AAAAAAAAAAAAAAAHAgAAZHJzL2Rvd25yZXYueG1sUEsFBgAAAAADAAMAtwAAAPcCAAAAAA==&#10;" filled="f" stroked="f" insetpen="t">
                  <v:textbox inset="2.88pt,2.88pt,2.88pt,2.88pt">
                    <w:txbxContent>
                      <w:p w14:paraId="21CF9280" w14:textId="77777777" w:rsidR="00244B82" w:rsidRPr="002C6F30" w:rsidRDefault="00244B82" w:rsidP="00244B82">
                        <w:pPr>
                          <w:widowControl w:val="0"/>
                          <w:rPr>
                            <w:rFonts w:ascii="Calibri" w:hAnsi="Calibri" w:cs="Calibri"/>
                            <w:sz w:val="72"/>
                            <w:szCs w:val="72"/>
                          </w:rPr>
                        </w:pPr>
                        <w:r w:rsidRPr="002C6F30">
                          <w:rPr>
                            <w:rFonts w:ascii="Calibri" w:hAnsi="Calibri" w:cs="Calibri"/>
                            <w:sz w:val="72"/>
                            <w:szCs w:val="72"/>
                          </w:rPr>
                          <w:t>Social Inclusion</w:t>
                        </w:r>
                      </w:p>
                    </w:txbxContent>
                  </v:textbox>
                </v:shape>
                <v:shape id="Text Box 7" o:spid="_x0000_s1031" type="#_x0000_t202" style="position:absolute;left:10563;top:11247;width:214;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6BF61036" w14:textId="77777777" w:rsidR="00244B82" w:rsidRPr="002C6F30" w:rsidRDefault="00244B82" w:rsidP="00244B82">
                        <w:pPr>
                          <w:widowControl w:val="0"/>
                          <w:jc w:val="center"/>
                          <w:rPr>
                            <w:rFonts w:ascii="Calibri" w:hAnsi="Calibri" w:cs="Calibri"/>
                            <w:b/>
                            <w:bCs/>
                            <w:sz w:val="32"/>
                            <w:szCs w:val="32"/>
                          </w:rPr>
                        </w:pPr>
                        <w:r w:rsidRPr="002C6F30">
                          <w:rPr>
                            <w:rFonts w:ascii="Calibri" w:hAnsi="Calibri" w:cs="Calibri"/>
                            <w:b/>
                            <w:bCs/>
                            <w:sz w:val="32"/>
                            <w:szCs w:val="32"/>
                          </w:rPr>
                          <w:t>Living Well Programme</w:t>
                        </w:r>
                      </w:p>
                      <w:p w14:paraId="59D8DA7B" w14:textId="77777777" w:rsidR="00244B82" w:rsidRPr="002C6F30" w:rsidRDefault="00244B82" w:rsidP="00244B82">
                        <w:pPr>
                          <w:widowControl w:val="0"/>
                          <w:jc w:val="center"/>
                          <w:rPr>
                            <w:rFonts w:ascii="Calibri" w:hAnsi="Calibri" w:cs="Calibri"/>
                            <w:b/>
                            <w:bCs/>
                            <w:szCs w:val="22"/>
                          </w:rPr>
                        </w:pPr>
                        <w:r w:rsidRPr="002C6F30">
                          <w:rPr>
                            <w:rFonts w:ascii="Calibri" w:hAnsi="Calibri" w:cs="Calibri"/>
                            <w:b/>
                            <w:bCs/>
                            <w:szCs w:val="22"/>
                          </w:rPr>
                          <w:t>Specialist education provided by DHCFT (see Appendix D)</w:t>
                        </w:r>
                      </w:p>
                    </w:txbxContent>
                  </v:textbox>
                </v:shape>
                <v:shape id="Text Box 8" o:spid="_x0000_s1032" type="#_x0000_t202" style="position:absolute;left:10804;top:11252;width:190;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703DA16" w14:textId="77777777" w:rsidR="00244B82" w:rsidRPr="002C6F30" w:rsidRDefault="00244B82" w:rsidP="00244B82">
                        <w:pPr>
                          <w:widowControl w:val="0"/>
                          <w:spacing w:line="240" w:lineRule="auto"/>
                          <w:jc w:val="center"/>
                          <w:rPr>
                            <w:rFonts w:ascii="Calibri" w:hAnsi="Calibri" w:cs="Calibri"/>
                            <w:b/>
                            <w:bCs/>
                            <w:sz w:val="32"/>
                            <w:szCs w:val="32"/>
                          </w:rPr>
                        </w:pPr>
                        <w:r w:rsidRPr="002C6F30">
                          <w:rPr>
                            <w:rFonts w:ascii="Calibri" w:hAnsi="Calibri" w:cs="Calibri"/>
                            <w:b/>
                            <w:bCs/>
                            <w:sz w:val="32"/>
                            <w:szCs w:val="32"/>
                          </w:rPr>
                          <w:t xml:space="preserve">Information for </w:t>
                        </w:r>
                      </w:p>
                      <w:p w14:paraId="19D27881" w14:textId="77777777" w:rsidR="00244B82" w:rsidRPr="002C6F30" w:rsidRDefault="00244B82" w:rsidP="00244B82">
                        <w:pPr>
                          <w:widowControl w:val="0"/>
                          <w:spacing w:line="240" w:lineRule="auto"/>
                          <w:jc w:val="center"/>
                          <w:rPr>
                            <w:rFonts w:ascii="Calibri" w:hAnsi="Calibri" w:cs="Calibri"/>
                            <w:b/>
                            <w:bCs/>
                            <w:sz w:val="32"/>
                            <w:szCs w:val="32"/>
                          </w:rPr>
                        </w:pPr>
                        <w:r w:rsidRPr="002C6F30">
                          <w:rPr>
                            <w:rFonts w:ascii="Calibri" w:hAnsi="Calibri" w:cs="Calibri"/>
                            <w:b/>
                            <w:bCs/>
                            <w:sz w:val="32"/>
                            <w:szCs w:val="32"/>
                          </w:rPr>
                          <w:t>Carers sessions</w:t>
                        </w:r>
                      </w:p>
                    </w:txbxContent>
                  </v:textbox>
                </v:shape>
                <v:shape id="Text Box 9" o:spid="_x0000_s1033" type="#_x0000_t202" style="position:absolute;left:11054;top:11254;width:190;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" filled="f" stroked="f" insetpen="t">
                  <v:textbox inset="2.88pt,2.88pt,2.88pt,2.88pt">
                    <w:txbxContent>
                      <w:p w14:paraId="67AB1C70" w14:textId="77777777" w:rsidR="00244B82" w:rsidRPr="00B90609" w:rsidRDefault="00244B82" w:rsidP="00244B82">
                        <w:pPr>
                          <w:widowControl w:val="0"/>
                          <w:spacing w:line="240" w:lineRule="auto"/>
                          <w:jc w:val="center"/>
                          <w:rPr>
                            <w:rFonts w:ascii="Calibri" w:hAnsi="Calibri" w:cs="Calibri"/>
                            <w:b/>
                            <w:bCs/>
                            <w:sz w:val="32"/>
                            <w:szCs w:val="32"/>
                          </w:rPr>
                        </w:pPr>
                        <w:r w:rsidRPr="00B90609">
                          <w:rPr>
                            <w:rFonts w:ascii="Calibri" w:hAnsi="Calibri" w:cs="Calibri"/>
                            <w:b/>
                            <w:bCs/>
                            <w:sz w:val="32"/>
                            <w:szCs w:val="32"/>
                          </w:rPr>
                          <w:t>Peer Support/Carers Groups</w:t>
                        </w:r>
                      </w:p>
                    </w:txbxContent>
                  </v:textbox>
                </v:shape>
                <v:shape id="Text Box 10" o:spid="_x0000_s1034" type="#_x0000_t202" style="position:absolute;left:11336;top:11266;width:14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" filled="f" stroked="f" insetpen="t">
                  <v:textbox inset="2.88pt,2.88pt,2.88pt,2.88pt">
                    <w:txbxContent>
                      <w:p w14:paraId="7D738379" w14:textId="77777777" w:rsidR="00244B82" w:rsidRPr="002C6F30" w:rsidRDefault="00244B82" w:rsidP="00244B82">
                        <w:pPr>
                          <w:widowControl w:val="0"/>
                          <w:rPr>
                            <w:rFonts w:ascii="Calibri" w:hAnsi="Calibri" w:cs="Calibri"/>
                            <w:b/>
                            <w:bCs/>
                            <w:sz w:val="32"/>
                            <w:szCs w:val="32"/>
                          </w:rPr>
                        </w:pPr>
                        <w:r w:rsidRPr="002C6F30">
                          <w:rPr>
                            <w:rFonts w:ascii="Calibri" w:hAnsi="Calibri" w:cs="Calibri"/>
                            <w:b/>
                            <w:bCs/>
                            <w:sz w:val="32"/>
                            <w:szCs w:val="32"/>
                          </w:rPr>
                          <w:t>Activity Groups</w:t>
                        </w:r>
                      </w:p>
                    </w:txbxContent>
                  </v:textbox>
                </v:shape>
                <v:shapetype id="_x0000_t32" coordsize="21600,21600" o:spt="32" o:oned="t" path="m,l21600,21600e" filled="f">
                  <v:path arrowok="t" fillok="f" o:connecttype="none"/>
                  <o:lock v:ext="edit" shapetype="t"/>
                </v:shapetype>
                <v:shape id="AutoShape 11" o:spid="_x0000_s1035" type="#_x0000_t32" style="position:absolute;left:11263;top:10718;width:1;height:6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" strokeweight="2.25pt">
                  <v:stroke dashstyle="1 1" endcap="round"/>
                  <v:shadow color="#eeece1"/>
                </v:shape>
                <v:shape id="AutoShape 14" o:spid="_x0000_s1036" type="#_x0000_t32" style="position:absolute;left:10794;top:10717;width:2;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" strokeweight="2.25pt">
                  <v:stroke dashstyle="1 1" endcap="round"/>
                  <v:shadow color="#eeece1"/>
                </v:shape>
                <v:shape id="AutoShape 15" o:spid="_x0000_s1037" type="#_x0000_t32" style="position:absolute;left:11029;top:10714;width:3;height: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" strokeweight="2.25pt">
                  <v:stroke dashstyle="1 1" endcap="round"/>
                  <v:shadow color="#eeece1"/>
                </v:shape>
                <v:shape id="Text Box 16" o:spid="_x0000_s1038" type="#_x0000_t202" style="position:absolute;left:10782;top:11337;width:709;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" filled="f" stroked="f" insetpen="t">
                  <v:textbox inset="2.88pt,2.88pt,2.88pt,2.88pt">
                    <w:txbxContent>
                      <w:p w14:paraId="15BAEF8B" w14:textId="77777777" w:rsidR="00244B82" w:rsidRPr="002C6F30" w:rsidRDefault="00244B82" w:rsidP="00244B82">
                        <w:pPr>
                          <w:widowControl w:val="0"/>
                          <w:jc w:val="center"/>
                          <w:rPr>
                            <w:rFonts w:ascii="Calibri" w:hAnsi="Calibri" w:cs="Calibri"/>
                            <w:b/>
                            <w:bCs/>
                            <w:sz w:val="28"/>
                            <w:szCs w:val="28"/>
                          </w:rPr>
                        </w:pPr>
                        <w:r w:rsidRPr="002C6F30">
                          <w:rPr>
                            <w:rFonts w:ascii="Calibri" w:hAnsi="Calibri" w:cs="Calibri"/>
                            <w:b/>
                            <w:bCs/>
                            <w:sz w:val="28"/>
                            <w:szCs w:val="28"/>
                          </w:rPr>
                          <w:t>Dementia Support Service (Community Groups Provision)</w:t>
                        </w:r>
                      </w:p>
                    </w:txbxContent>
                  </v:textbox>
                </v:shape>
              </v:group>
            </w:pict>
          </mc:Fallback>
        </mc:AlternateContent>
      </w:r>
    </w:p>
    <w:p w14:paraId="639A959D" w14:textId="77777777" w:rsidR="00244B82" w:rsidRPr="00244B82" w:rsidRDefault="00244B82" w:rsidP="00244B82">
      <w:pPr>
        <w:spacing w:line="240" w:lineRule="auto"/>
        <w:ind w:left="720" w:hanging="720"/>
        <w:rPr>
          <w:b/>
          <w:szCs w:val="22"/>
        </w:rPr>
      </w:pPr>
    </w:p>
    <w:p w14:paraId="3C6A92BC" w14:textId="77777777" w:rsidR="00244B82" w:rsidRPr="00244B82" w:rsidRDefault="00244B82" w:rsidP="00244B82">
      <w:pPr>
        <w:spacing w:line="240" w:lineRule="auto"/>
        <w:ind w:left="720" w:hanging="720"/>
        <w:rPr>
          <w:szCs w:val="22"/>
        </w:rPr>
      </w:pPr>
    </w:p>
    <w:p w14:paraId="5F8C02F2" w14:textId="77777777" w:rsidR="00244B82" w:rsidRPr="00244B82" w:rsidRDefault="00244B82" w:rsidP="00244B82">
      <w:pPr>
        <w:spacing w:line="240" w:lineRule="auto"/>
        <w:ind w:left="720" w:hanging="720"/>
        <w:rPr>
          <w:szCs w:val="22"/>
        </w:rPr>
        <w:sectPr w:rsidR="00244B82" w:rsidRPr="00244B82" w:rsidSect="004847B4">
          <w:headerReference w:type="even" r:id="rId33"/>
          <w:headerReference w:type="default" r:id="rId34"/>
          <w:footerReference w:type="even" r:id="rId35"/>
          <w:footerReference w:type="default" r:id="rId36"/>
          <w:headerReference w:type="first" r:id="rId37"/>
          <w:pgSz w:w="16838" w:h="11906" w:orient="landscape"/>
          <w:pgMar w:top="1134" w:right="1440" w:bottom="1797" w:left="1440" w:header="709" w:footer="709" w:gutter="0"/>
          <w:cols w:space="708"/>
          <w:docGrid w:linePitch="360"/>
        </w:sectPr>
      </w:pPr>
    </w:p>
    <w:p w14:paraId="2B6B4299" w14:textId="77777777" w:rsidR="00244B82" w:rsidRPr="00244B82" w:rsidRDefault="00244B82" w:rsidP="00244B82">
      <w:pPr>
        <w:spacing w:line="240" w:lineRule="auto"/>
        <w:ind w:left="720" w:hanging="720"/>
        <w:rPr>
          <w:b/>
          <w:szCs w:val="22"/>
        </w:rPr>
      </w:pPr>
      <w:r w:rsidRPr="00244B82">
        <w:rPr>
          <w:b/>
          <w:szCs w:val="22"/>
        </w:rPr>
        <w:lastRenderedPageBreak/>
        <w:t xml:space="preserve">SCHEDULE 2 </w:t>
      </w:r>
      <w:r w:rsidRPr="00244B82">
        <w:rPr>
          <w:b/>
          <w:szCs w:val="22"/>
        </w:rPr>
        <w:tab/>
      </w:r>
    </w:p>
    <w:p w14:paraId="4CE6C099" w14:textId="77777777" w:rsidR="00244B82" w:rsidRPr="00244B82" w:rsidRDefault="00244B82" w:rsidP="00244B82">
      <w:pPr>
        <w:spacing w:line="240" w:lineRule="auto"/>
        <w:ind w:left="720" w:hanging="720"/>
        <w:rPr>
          <w:b/>
          <w:szCs w:val="22"/>
        </w:rPr>
      </w:pPr>
    </w:p>
    <w:p w14:paraId="4B777F54" w14:textId="77777777" w:rsidR="00244B82" w:rsidRPr="00244B82" w:rsidRDefault="00244B82" w:rsidP="00244B82">
      <w:pPr>
        <w:spacing w:line="240" w:lineRule="auto"/>
        <w:ind w:left="720" w:hanging="720"/>
        <w:rPr>
          <w:b/>
          <w:szCs w:val="22"/>
        </w:rPr>
      </w:pPr>
      <w:r w:rsidRPr="00244B82">
        <w:rPr>
          <w:b/>
          <w:szCs w:val="22"/>
        </w:rPr>
        <w:t>MONITORING INFORMATION AND OUTCOMES</w:t>
      </w:r>
    </w:p>
    <w:p w14:paraId="425C99E0" w14:textId="77777777" w:rsidR="00244B82" w:rsidRPr="00244B82" w:rsidRDefault="00244B82" w:rsidP="00244B82">
      <w:pPr>
        <w:spacing w:line="240" w:lineRule="auto"/>
        <w:ind w:left="720" w:hanging="720"/>
        <w:rPr>
          <w:szCs w:val="22"/>
        </w:rPr>
      </w:pPr>
    </w:p>
    <w:p w14:paraId="7587F07A" w14:textId="77777777" w:rsidR="00244B82" w:rsidRPr="00244B82" w:rsidRDefault="00244B82" w:rsidP="00244B82">
      <w:pPr>
        <w:spacing w:line="240" w:lineRule="auto"/>
        <w:ind w:right="-46"/>
        <w:rPr>
          <w:rFonts w:eastAsia="Calibri"/>
          <w:szCs w:val="22"/>
        </w:rPr>
      </w:pPr>
      <w:r w:rsidRPr="00244B82">
        <w:rPr>
          <w:rFonts w:eastAsia="Calibri"/>
          <w:szCs w:val="22"/>
        </w:rPr>
        <w:t>All Monitoring information and data will be provided quarterly in time for contract monitoring meetings as well as in an Annual Report and for any ad-hoc requests by the Commissioner. Additional meetings can be held at the request of the Commissioner or the Provider, if necessary.</w:t>
      </w:r>
    </w:p>
    <w:p w14:paraId="7B216ACF" w14:textId="77777777" w:rsidR="00244B82" w:rsidRPr="00244B82" w:rsidRDefault="00244B82" w:rsidP="00244B82">
      <w:pPr>
        <w:spacing w:line="240" w:lineRule="auto"/>
        <w:ind w:right="-46"/>
        <w:rPr>
          <w:rFonts w:eastAsia="Calibri"/>
          <w:szCs w:val="22"/>
        </w:rPr>
      </w:pPr>
    </w:p>
    <w:p w14:paraId="4C0B7605" w14:textId="77777777" w:rsidR="00244B82" w:rsidRPr="00244B82" w:rsidRDefault="00244B82" w:rsidP="00244B82">
      <w:pPr>
        <w:spacing w:line="240" w:lineRule="auto"/>
        <w:ind w:right="-46"/>
        <w:rPr>
          <w:rFonts w:eastAsia="Calibri"/>
          <w:b/>
          <w:szCs w:val="22"/>
        </w:rPr>
      </w:pPr>
      <w:r w:rsidRPr="00244B82">
        <w:rPr>
          <w:rFonts w:eastAsia="Calibri"/>
          <w:b/>
          <w:szCs w:val="22"/>
        </w:rPr>
        <w:t>1</w:t>
      </w:r>
      <w:r w:rsidRPr="00244B82">
        <w:rPr>
          <w:rFonts w:eastAsia="Calibri"/>
          <w:b/>
          <w:szCs w:val="22"/>
        </w:rPr>
        <w:tab/>
        <w:t>Outcomes:</w:t>
      </w:r>
    </w:p>
    <w:p w14:paraId="6EBB6A2A" w14:textId="77777777" w:rsidR="00244B82" w:rsidRPr="00244B82" w:rsidRDefault="00244B82" w:rsidP="00244B82">
      <w:pPr>
        <w:spacing w:line="240" w:lineRule="auto"/>
        <w:ind w:left="720" w:right="-482" w:hanging="720"/>
        <w:contextualSpacing/>
        <w:rPr>
          <w:szCs w:val="22"/>
        </w:rPr>
      </w:pPr>
      <w:r w:rsidRPr="00244B82">
        <w:rPr>
          <w:szCs w:val="22"/>
        </w:rPr>
        <w:t>1.1</w:t>
      </w:r>
      <w:r w:rsidRPr="00244B82">
        <w:rPr>
          <w:szCs w:val="22"/>
        </w:rPr>
        <w:tab/>
        <w:t xml:space="preserve">The Provider will demonstrate achievement of </w:t>
      </w:r>
      <w:proofErr w:type="gramStart"/>
      <w:r w:rsidRPr="00244B82">
        <w:rPr>
          <w:szCs w:val="22"/>
        </w:rPr>
        <w:t>outcomes</w:t>
      </w:r>
      <w:proofErr w:type="gramEnd"/>
      <w:r w:rsidRPr="00244B82">
        <w:rPr>
          <w:szCs w:val="22"/>
        </w:rPr>
        <w:t xml:space="preserve"> and this will include: </w:t>
      </w:r>
    </w:p>
    <w:p w14:paraId="26E4D0FC" w14:textId="77777777" w:rsidR="00244B82" w:rsidRPr="00244B82" w:rsidRDefault="00244B82" w:rsidP="00244B82">
      <w:pPr>
        <w:numPr>
          <w:ilvl w:val="0"/>
          <w:numId w:val="46"/>
        </w:numPr>
        <w:spacing w:line="240" w:lineRule="auto"/>
        <w:contextualSpacing/>
        <w:rPr>
          <w:szCs w:val="22"/>
        </w:rPr>
      </w:pPr>
      <w:r w:rsidRPr="00244B82">
        <w:rPr>
          <w:szCs w:val="22"/>
        </w:rPr>
        <w:t xml:space="preserve">an individual plan that includes client details and individual goals </w:t>
      </w:r>
    </w:p>
    <w:p w14:paraId="3332139D" w14:textId="77777777" w:rsidR="00244B82" w:rsidRPr="00244B82" w:rsidRDefault="00244B82" w:rsidP="00244B82">
      <w:pPr>
        <w:numPr>
          <w:ilvl w:val="0"/>
          <w:numId w:val="46"/>
        </w:numPr>
        <w:spacing w:line="240" w:lineRule="auto"/>
        <w:contextualSpacing/>
        <w:rPr>
          <w:szCs w:val="22"/>
        </w:rPr>
      </w:pPr>
      <w:r w:rsidRPr="00244B82">
        <w:rPr>
          <w:szCs w:val="22"/>
        </w:rPr>
        <w:t>a mechanism for monitoring progress of individual client goals</w:t>
      </w:r>
    </w:p>
    <w:p w14:paraId="23272D20" w14:textId="77777777" w:rsidR="00244B82" w:rsidRPr="00244B82" w:rsidRDefault="00244B82" w:rsidP="00244B82">
      <w:pPr>
        <w:numPr>
          <w:ilvl w:val="0"/>
          <w:numId w:val="46"/>
        </w:numPr>
        <w:spacing w:line="240" w:lineRule="auto"/>
        <w:contextualSpacing/>
        <w:rPr>
          <w:szCs w:val="22"/>
        </w:rPr>
      </w:pPr>
      <w:r w:rsidRPr="00244B82">
        <w:rPr>
          <w:szCs w:val="22"/>
        </w:rPr>
        <w:t>a service review and an annual survey process to track achievement of outcomes and outputs set out below.</w:t>
      </w:r>
    </w:p>
    <w:p w14:paraId="30FAFC38" w14:textId="77777777" w:rsidR="00244B82" w:rsidRPr="00244B82" w:rsidRDefault="00244B82" w:rsidP="00244B82">
      <w:pPr>
        <w:spacing w:line="240" w:lineRule="auto"/>
        <w:ind w:left="1080"/>
        <w:contextualSpacing/>
        <w:rPr>
          <w:szCs w:val="22"/>
        </w:rPr>
      </w:pPr>
    </w:p>
    <w:p w14:paraId="27AAB0C9" w14:textId="77777777" w:rsidR="00244B82" w:rsidRPr="00244B82" w:rsidRDefault="00244B82" w:rsidP="00244B82">
      <w:pPr>
        <w:spacing w:line="240" w:lineRule="auto"/>
        <w:rPr>
          <w:szCs w:val="22"/>
        </w:rPr>
      </w:pPr>
      <w:r w:rsidRPr="00244B82">
        <w:rPr>
          <w:szCs w:val="22"/>
        </w:rPr>
        <w:t>1.2</w:t>
      </w:r>
      <w:r w:rsidRPr="00244B82">
        <w:rPr>
          <w:szCs w:val="22"/>
        </w:rPr>
        <w:tab/>
      </w:r>
      <w:r w:rsidRPr="00244B82">
        <w:rPr>
          <w:b/>
          <w:szCs w:val="22"/>
        </w:rPr>
        <w:t>Service Outcomes:</w:t>
      </w:r>
    </w:p>
    <w:p w14:paraId="5A4CCA96" w14:textId="77777777" w:rsidR="00244B82" w:rsidRPr="00244B82" w:rsidRDefault="00244B82" w:rsidP="00244B82">
      <w:pPr>
        <w:numPr>
          <w:ilvl w:val="0"/>
          <w:numId w:val="39"/>
        </w:numPr>
        <w:spacing w:line="240" w:lineRule="auto"/>
        <w:ind w:left="714" w:hanging="357"/>
        <w:contextualSpacing/>
        <w:rPr>
          <w:szCs w:val="22"/>
        </w:rPr>
      </w:pPr>
      <w:r w:rsidRPr="00244B82">
        <w:rPr>
          <w:szCs w:val="22"/>
        </w:rPr>
        <w:t>People with Dementia and their carer(s) are supported to continue to live well in their own home as long as possible.</w:t>
      </w:r>
    </w:p>
    <w:p w14:paraId="4F04C5D7" w14:textId="77777777" w:rsidR="00244B82" w:rsidRPr="00244B82" w:rsidRDefault="00244B82" w:rsidP="00244B82">
      <w:pPr>
        <w:numPr>
          <w:ilvl w:val="0"/>
          <w:numId w:val="39"/>
        </w:numPr>
        <w:spacing w:line="240" w:lineRule="auto"/>
        <w:ind w:left="714" w:hanging="357"/>
        <w:contextualSpacing/>
        <w:rPr>
          <w:szCs w:val="22"/>
          <w:u w:val="single"/>
        </w:rPr>
      </w:pPr>
      <w:r w:rsidRPr="00244B82">
        <w:rPr>
          <w:szCs w:val="22"/>
        </w:rPr>
        <w:t>People with Dementia and their carer(s) feel informed and have access to support immediately following diagnosis.</w:t>
      </w:r>
    </w:p>
    <w:p w14:paraId="0526B1C9" w14:textId="77777777" w:rsidR="00244B82" w:rsidRPr="00244B82" w:rsidRDefault="00244B82" w:rsidP="00244B82">
      <w:pPr>
        <w:numPr>
          <w:ilvl w:val="0"/>
          <w:numId w:val="39"/>
        </w:numPr>
        <w:spacing w:line="240" w:lineRule="auto"/>
        <w:ind w:left="714" w:hanging="357"/>
        <w:contextualSpacing/>
        <w:rPr>
          <w:szCs w:val="22"/>
          <w:u w:val="single"/>
        </w:rPr>
      </w:pPr>
      <w:r w:rsidRPr="00244B82">
        <w:rPr>
          <w:szCs w:val="22"/>
        </w:rPr>
        <w:t>People with Dementia and their carer(s) are educated and equipped to plan for their future care and support.</w:t>
      </w:r>
    </w:p>
    <w:p w14:paraId="387F15FB" w14:textId="77777777" w:rsidR="00244B82" w:rsidRPr="00244B82" w:rsidRDefault="00244B82" w:rsidP="00244B82">
      <w:pPr>
        <w:numPr>
          <w:ilvl w:val="0"/>
          <w:numId w:val="39"/>
        </w:numPr>
        <w:spacing w:line="240" w:lineRule="auto"/>
        <w:ind w:left="714" w:hanging="357"/>
        <w:contextualSpacing/>
        <w:rPr>
          <w:szCs w:val="22"/>
        </w:rPr>
      </w:pPr>
      <w:r w:rsidRPr="00244B82">
        <w:rPr>
          <w:szCs w:val="22"/>
        </w:rPr>
        <w:t>People with Dementia and their carer(s) have a good understanding of the local services and support options available and can access them easily.</w:t>
      </w:r>
    </w:p>
    <w:p w14:paraId="7E7B0D3B" w14:textId="77777777" w:rsidR="00244B82" w:rsidRPr="00244B82" w:rsidRDefault="00244B82" w:rsidP="00244B82">
      <w:pPr>
        <w:numPr>
          <w:ilvl w:val="0"/>
          <w:numId w:val="39"/>
        </w:numPr>
        <w:spacing w:line="240" w:lineRule="auto"/>
        <w:ind w:left="714" w:hanging="357"/>
        <w:contextualSpacing/>
        <w:rPr>
          <w:szCs w:val="22"/>
          <w:u w:val="single"/>
        </w:rPr>
      </w:pPr>
      <w:r w:rsidRPr="00244B82">
        <w:rPr>
          <w:szCs w:val="22"/>
        </w:rPr>
        <w:t>Carers have increased confidence and resilience to continue in their caring role.</w:t>
      </w:r>
    </w:p>
    <w:p w14:paraId="51B78279" w14:textId="77777777" w:rsidR="00244B82" w:rsidRPr="00244B82" w:rsidRDefault="00244B82" w:rsidP="00244B82">
      <w:pPr>
        <w:numPr>
          <w:ilvl w:val="0"/>
          <w:numId w:val="39"/>
        </w:numPr>
        <w:spacing w:line="240" w:lineRule="auto"/>
        <w:ind w:left="714" w:hanging="357"/>
        <w:contextualSpacing/>
        <w:rPr>
          <w:szCs w:val="22"/>
        </w:rPr>
      </w:pPr>
      <w:r w:rsidRPr="00244B82">
        <w:rPr>
          <w:szCs w:val="22"/>
        </w:rPr>
        <w:t>People with Dementia and their carer(s) have stronger social support networks.</w:t>
      </w:r>
    </w:p>
    <w:p w14:paraId="0815477C" w14:textId="77777777" w:rsidR="00244B82" w:rsidRPr="00244B82" w:rsidRDefault="00244B82" w:rsidP="00244B82">
      <w:pPr>
        <w:numPr>
          <w:ilvl w:val="0"/>
          <w:numId w:val="39"/>
        </w:numPr>
        <w:spacing w:line="240" w:lineRule="auto"/>
        <w:ind w:left="714" w:hanging="357"/>
        <w:contextualSpacing/>
        <w:rPr>
          <w:szCs w:val="22"/>
        </w:rPr>
      </w:pPr>
      <w:r w:rsidRPr="00244B82">
        <w:rPr>
          <w:szCs w:val="22"/>
        </w:rPr>
        <w:t>People with Dementia and their carer(s) feel included in their local community and their risk of social isolation is reduced.</w:t>
      </w:r>
    </w:p>
    <w:p w14:paraId="33640643" w14:textId="77777777" w:rsidR="00244B82" w:rsidRPr="00244B82" w:rsidRDefault="00244B82" w:rsidP="00244B82">
      <w:pPr>
        <w:numPr>
          <w:ilvl w:val="0"/>
          <w:numId w:val="39"/>
        </w:numPr>
        <w:spacing w:line="240" w:lineRule="auto"/>
        <w:ind w:left="714" w:hanging="357"/>
        <w:contextualSpacing/>
        <w:rPr>
          <w:szCs w:val="22"/>
          <w:u w:val="single"/>
        </w:rPr>
      </w:pPr>
      <w:r w:rsidRPr="00244B82">
        <w:rPr>
          <w:szCs w:val="22"/>
        </w:rPr>
        <w:t>People with Dementia and their carer(s) are able to access all appropriate welfare, financial and legal benefits.</w:t>
      </w:r>
    </w:p>
    <w:p w14:paraId="1F51043F" w14:textId="77777777" w:rsidR="00244B82" w:rsidRPr="00244B82" w:rsidRDefault="00244B82" w:rsidP="00244B82">
      <w:pPr>
        <w:spacing w:line="240" w:lineRule="auto"/>
        <w:ind w:left="720"/>
        <w:contextualSpacing/>
        <w:rPr>
          <w:szCs w:val="22"/>
          <w:u w:val="single"/>
        </w:rPr>
      </w:pPr>
    </w:p>
    <w:p w14:paraId="021C9871" w14:textId="77777777" w:rsidR="00244B82" w:rsidRPr="00244B82" w:rsidRDefault="00244B82" w:rsidP="00244B82">
      <w:pPr>
        <w:spacing w:line="240" w:lineRule="auto"/>
        <w:ind w:left="720" w:hanging="720"/>
        <w:contextualSpacing/>
        <w:rPr>
          <w:szCs w:val="22"/>
        </w:rPr>
      </w:pPr>
      <w:r w:rsidRPr="00244B82">
        <w:rPr>
          <w:szCs w:val="22"/>
        </w:rPr>
        <w:t>1.3</w:t>
      </w:r>
      <w:r w:rsidRPr="00244B82">
        <w:rPr>
          <w:szCs w:val="22"/>
        </w:rPr>
        <w:tab/>
        <w:t>The Provider will need to carry out a survey following service intervention and utilise the data to demonstrate the service outcomes.</w:t>
      </w:r>
    </w:p>
    <w:p w14:paraId="1E10D954" w14:textId="77777777" w:rsidR="00244B82" w:rsidRPr="00244B82" w:rsidRDefault="00244B82" w:rsidP="00244B82">
      <w:pPr>
        <w:numPr>
          <w:ilvl w:val="0"/>
          <w:numId w:val="38"/>
        </w:numPr>
        <w:spacing w:line="240" w:lineRule="auto"/>
        <w:ind w:hanging="720"/>
        <w:rPr>
          <w:rFonts w:eastAsia="Calibri"/>
          <w:szCs w:val="22"/>
        </w:rPr>
      </w:pPr>
      <w:r w:rsidRPr="00244B82">
        <w:rPr>
          <w:rFonts w:eastAsia="Calibri"/>
          <w:szCs w:val="22"/>
        </w:rPr>
        <w:t>1.4</w:t>
      </w:r>
      <w:r w:rsidRPr="00244B82">
        <w:rPr>
          <w:rFonts w:eastAsia="Calibri"/>
          <w:szCs w:val="22"/>
        </w:rPr>
        <w:tab/>
        <w:t>The Provider will use an agreed framework to demonstrate achievement of service outcomes.</w:t>
      </w:r>
    </w:p>
    <w:p w14:paraId="076E40CA" w14:textId="77777777" w:rsidR="00244B82" w:rsidRPr="00244B82" w:rsidRDefault="00244B82" w:rsidP="00244B82">
      <w:pPr>
        <w:spacing w:line="240" w:lineRule="auto"/>
        <w:ind w:left="720" w:hanging="720"/>
        <w:contextualSpacing/>
        <w:rPr>
          <w:szCs w:val="22"/>
        </w:rPr>
      </w:pPr>
      <w:r w:rsidRPr="00244B82">
        <w:rPr>
          <w:szCs w:val="22"/>
        </w:rPr>
        <w:t>1.5</w:t>
      </w:r>
      <w:r w:rsidRPr="00244B82">
        <w:rPr>
          <w:szCs w:val="22"/>
        </w:rPr>
        <w:tab/>
        <w:t xml:space="preserve">The Provider will report on client’s identified individual goals and outcomes that have been achieved and explain any differences. </w:t>
      </w:r>
    </w:p>
    <w:p w14:paraId="2BB844A0" w14:textId="77777777" w:rsidR="00244B82" w:rsidRPr="00244B82" w:rsidRDefault="00244B82" w:rsidP="00244B82">
      <w:pPr>
        <w:numPr>
          <w:ilvl w:val="0"/>
          <w:numId w:val="38"/>
        </w:numPr>
        <w:spacing w:line="240" w:lineRule="auto"/>
        <w:ind w:hanging="720"/>
        <w:rPr>
          <w:rFonts w:eastAsia="Calibri"/>
          <w:szCs w:val="22"/>
          <w:lang w:val="en-US" w:eastAsia="ja-JP"/>
        </w:rPr>
      </w:pPr>
      <w:r w:rsidRPr="00244B82">
        <w:rPr>
          <w:rFonts w:eastAsia="Calibri"/>
          <w:szCs w:val="22"/>
        </w:rPr>
        <w:t>1.6</w:t>
      </w:r>
      <w:r w:rsidRPr="00244B82">
        <w:rPr>
          <w:rFonts w:eastAsia="Calibri"/>
          <w:szCs w:val="22"/>
        </w:rPr>
        <w:tab/>
        <w:t>The Provider will use an agreed framework to demonstrate achievement of individual outcomes.</w:t>
      </w:r>
    </w:p>
    <w:p w14:paraId="572D6D4A" w14:textId="77777777" w:rsidR="00244B82" w:rsidRPr="00244B82" w:rsidRDefault="00244B82" w:rsidP="00244B82">
      <w:pPr>
        <w:spacing w:line="240" w:lineRule="auto"/>
        <w:ind w:left="720" w:hanging="720"/>
        <w:contextualSpacing/>
        <w:rPr>
          <w:szCs w:val="22"/>
        </w:rPr>
      </w:pPr>
      <w:r w:rsidRPr="00244B82">
        <w:rPr>
          <w:szCs w:val="22"/>
          <w:lang w:val="en-US" w:eastAsia="ja-JP"/>
        </w:rPr>
        <w:t>1.7</w:t>
      </w:r>
      <w:r w:rsidRPr="00244B82">
        <w:rPr>
          <w:szCs w:val="22"/>
          <w:lang w:val="en-US" w:eastAsia="ja-JP"/>
        </w:rPr>
        <w:tab/>
      </w:r>
      <w:r w:rsidRPr="00244B82">
        <w:rPr>
          <w:szCs w:val="22"/>
        </w:rPr>
        <w:t>The Provider will link individual client’s outcomes with service level outcomes.</w:t>
      </w:r>
    </w:p>
    <w:p w14:paraId="04C68E72" w14:textId="77777777" w:rsidR="00244B82" w:rsidRPr="00244B82" w:rsidRDefault="00244B82" w:rsidP="00244B82">
      <w:pPr>
        <w:spacing w:line="240" w:lineRule="auto"/>
        <w:ind w:left="720" w:hanging="720"/>
        <w:contextualSpacing/>
        <w:rPr>
          <w:szCs w:val="22"/>
        </w:rPr>
      </w:pPr>
    </w:p>
    <w:p w14:paraId="3655151E" w14:textId="77777777" w:rsidR="00244B82" w:rsidRPr="00244B82" w:rsidRDefault="00244B82" w:rsidP="00244B82">
      <w:pPr>
        <w:spacing w:line="240" w:lineRule="auto"/>
        <w:rPr>
          <w:b/>
          <w:caps/>
          <w:szCs w:val="22"/>
        </w:rPr>
      </w:pPr>
      <w:r w:rsidRPr="00244B82">
        <w:rPr>
          <w:b/>
          <w:caps/>
          <w:szCs w:val="22"/>
        </w:rPr>
        <w:t>2.</w:t>
      </w:r>
      <w:r w:rsidRPr="00244B82">
        <w:rPr>
          <w:caps/>
          <w:szCs w:val="22"/>
        </w:rPr>
        <w:tab/>
      </w:r>
      <w:r w:rsidRPr="00244B82">
        <w:rPr>
          <w:b/>
          <w:caps/>
          <w:szCs w:val="22"/>
        </w:rPr>
        <w:t>Activity Monitoring (Outputs)</w:t>
      </w:r>
    </w:p>
    <w:p w14:paraId="7917FEAE" w14:textId="77777777" w:rsidR="00244B82" w:rsidRPr="00244B82" w:rsidRDefault="00244B82" w:rsidP="00244B82">
      <w:pPr>
        <w:spacing w:line="240" w:lineRule="auto"/>
        <w:rPr>
          <w:szCs w:val="22"/>
        </w:rPr>
      </w:pPr>
      <w:r w:rsidRPr="00244B82">
        <w:rPr>
          <w:szCs w:val="22"/>
        </w:rPr>
        <w:t>The Provider will report to the Commissioners quarterly on the following activity data and how this data was recorded to demonstrate the performance of the service:</w:t>
      </w:r>
    </w:p>
    <w:p w14:paraId="289250CC" w14:textId="77777777" w:rsidR="00244B82" w:rsidRPr="00244B82" w:rsidRDefault="00244B82" w:rsidP="00244B82">
      <w:pPr>
        <w:spacing w:line="240" w:lineRule="auto"/>
        <w:rPr>
          <w:szCs w:val="22"/>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458"/>
      </w:tblGrid>
      <w:tr w:rsidR="00244B82" w:rsidRPr="00244B82" w14:paraId="10A165C5" w14:textId="77777777" w:rsidTr="00783CE2">
        <w:tc>
          <w:tcPr>
            <w:tcW w:w="1926" w:type="dxa"/>
            <w:tcBorders>
              <w:bottom w:val="single" w:sz="4" w:space="0" w:color="auto"/>
            </w:tcBorders>
            <w:shd w:val="clear" w:color="auto" w:fill="E0E0E0"/>
          </w:tcPr>
          <w:p w14:paraId="1032780E" w14:textId="77777777" w:rsidR="00244B82" w:rsidRPr="00244B82" w:rsidRDefault="00244B82" w:rsidP="00244B82">
            <w:pPr>
              <w:spacing w:line="240" w:lineRule="auto"/>
              <w:rPr>
                <w:b/>
                <w:caps/>
                <w:szCs w:val="22"/>
              </w:rPr>
            </w:pPr>
          </w:p>
          <w:p w14:paraId="7B3471AC" w14:textId="77777777" w:rsidR="00244B82" w:rsidRPr="00244B82" w:rsidRDefault="00244B82" w:rsidP="00244B82">
            <w:pPr>
              <w:spacing w:line="240" w:lineRule="auto"/>
              <w:rPr>
                <w:b/>
                <w:caps/>
                <w:szCs w:val="22"/>
              </w:rPr>
            </w:pPr>
            <w:r w:rsidRPr="00244B82">
              <w:rPr>
                <w:b/>
                <w:caps/>
                <w:szCs w:val="22"/>
              </w:rPr>
              <w:t>Service</w:t>
            </w:r>
          </w:p>
        </w:tc>
        <w:tc>
          <w:tcPr>
            <w:tcW w:w="7458" w:type="dxa"/>
            <w:tcBorders>
              <w:bottom w:val="single" w:sz="4" w:space="0" w:color="auto"/>
            </w:tcBorders>
            <w:shd w:val="clear" w:color="auto" w:fill="E0E0E0"/>
          </w:tcPr>
          <w:p w14:paraId="25F9C35B" w14:textId="77777777" w:rsidR="00244B82" w:rsidRPr="00244B82" w:rsidRDefault="00244B82" w:rsidP="00244B82">
            <w:pPr>
              <w:spacing w:line="240" w:lineRule="auto"/>
              <w:rPr>
                <w:b/>
                <w:caps/>
                <w:szCs w:val="22"/>
              </w:rPr>
            </w:pPr>
          </w:p>
          <w:p w14:paraId="79C834E0" w14:textId="77777777" w:rsidR="00244B82" w:rsidRPr="00244B82" w:rsidRDefault="00244B82" w:rsidP="00244B82">
            <w:pPr>
              <w:spacing w:line="240" w:lineRule="auto"/>
              <w:rPr>
                <w:b/>
                <w:caps/>
                <w:szCs w:val="22"/>
              </w:rPr>
            </w:pPr>
            <w:r w:rsidRPr="00244B82">
              <w:rPr>
                <w:b/>
                <w:caps/>
                <w:szCs w:val="22"/>
              </w:rPr>
              <w:t>Measure</w:t>
            </w:r>
          </w:p>
        </w:tc>
      </w:tr>
      <w:tr w:rsidR="00244B82" w:rsidRPr="00244B82" w14:paraId="106255AC" w14:textId="77777777" w:rsidTr="00783CE2">
        <w:trPr>
          <w:trHeight w:val="486"/>
        </w:trPr>
        <w:tc>
          <w:tcPr>
            <w:tcW w:w="1926" w:type="dxa"/>
            <w:vMerge w:val="restart"/>
            <w:shd w:val="clear" w:color="auto" w:fill="auto"/>
          </w:tcPr>
          <w:p w14:paraId="1AC9FBBA" w14:textId="77777777" w:rsidR="00244B82" w:rsidRPr="00244B82" w:rsidRDefault="00244B82" w:rsidP="00244B82">
            <w:pPr>
              <w:spacing w:line="240" w:lineRule="auto"/>
              <w:rPr>
                <w:szCs w:val="22"/>
              </w:rPr>
            </w:pPr>
          </w:p>
          <w:p w14:paraId="51CADB25" w14:textId="77777777" w:rsidR="00244B82" w:rsidRPr="00244B82" w:rsidRDefault="00244B82" w:rsidP="00244B82">
            <w:pPr>
              <w:spacing w:line="240" w:lineRule="auto"/>
              <w:rPr>
                <w:szCs w:val="22"/>
              </w:rPr>
            </w:pPr>
            <w:r w:rsidRPr="00244B82">
              <w:rPr>
                <w:szCs w:val="22"/>
              </w:rPr>
              <w:t>All Services</w:t>
            </w:r>
          </w:p>
        </w:tc>
        <w:tc>
          <w:tcPr>
            <w:tcW w:w="7458" w:type="dxa"/>
            <w:shd w:val="clear" w:color="auto" w:fill="auto"/>
            <w:vAlign w:val="center"/>
          </w:tcPr>
          <w:p w14:paraId="6E460CB4" w14:textId="77777777" w:rsidR="00244B82" w:rsidRPr="00244B82" w:rsidRDefault="00244B82" w:rsidP="00244B82">
            <w:pPr>
              <w:spacing w:line="240" w:lineRule="auto"/>
              <w:rPr>
                <w:szCs w:val="22"/>
              </w:rPr>
            </w:pPr>
            <w:r w:rsidRPr="00244B82">
              <w:rPr>
                <w:szCs w:val="22"/>
              </w:rPr>
              <w:t>Referrals responded to within 72 hours</w:t>
            </w:r>
          </w:p>
        </w:tc>
      </w:tr>
      <w:tr w:rsidR="00244B82" w:rsidRPr="00244B82" w14:paraId="2A8BF7C6" w14:textId="77777777" w:rsidTr="00783CE2">
        <w:tc>
          <w:tcPr>
            <w:tcW w:w="1926" w:type="dxa"/>
            <w:vMerge/>
            <w:shd w:val="clear" w:color="auto" w:fill="auto"/>
          </w:tcPr>
          <w:p w14:paraId="277D59C3" w14:textId="77777777" w:rsidR="00244B82" w:rsidRPr="00244B82" w:rsidRDefault="00244B82" w:rsidP="00244B82">
            <w:pPr>
              <w:spacing w:line="240" w:lineRule="auto"/>
              <w:rPr>
                <w:szCs w:val="22"/>
              </w:rPr>
            </w:pPr>
          </w:p>
        </w:tc>
        <w:tc>
          <w:tcPr>
            <w:tcW w:w="7458" w:type="dxa"/>
            <w:shd w:val="clear" w:color="auto" w:fill="auto"/>
            <w:vAlign w:val="center"/>
          </w:tcPr>
          <w:p w14:paraId="0EE9631D" w14:textId="77777777" w:rsidR="00244B82" w:rsidRPr="00244B82" w:rsidRDefault="00244B82" w:rsidP="00244B82">
            <w:pPr>
              <w:spacing w:line="240" w:lineRule="auto"/>
              <w:rPr>
                <w:szCs w:val="22"/>
              </w:rPr>
            </w:pPr>
            <w:r w:rsidRPr="00244B82">
              <w:rPr>
                <w:szCs w:val="22"/>
              </w:rPr>
              <w:t>Percentage of Clients seen within 10 Business Days of referral date</w:t>
            </w:r>
          </w:p>
        </w:tc>
      </w:tr>
      <w:tr w:rsidR="00244B82" w:rsidRPr="00244B82" w14:paraId="3E05A43F" w14:textId="77777777" w:rsidTr="00783CE2">
        <w:tc>
          <w:tcPr>
            <w:tcW w:w="1926" w:type="dxa"/>
            <w:vMerge/>
            <w:shd w:val="clear" w:color="auto" w:fill="auto"/>
          </w:tcPr>
          <w:p w14:paraId="56AD2F29" w14:textId="77777777" w:rsidR="00244B82" w:rsidRPr="00244B82" w:rsidRDefault="00244B82" w:rsidP="00244B82">
            <w:pPr>
              <w:spacing w:line="240" w:lineRule="auto"/>
              <w:rPr>
                <w:szCs w:val="22"/>
              </w:rPr>
            </w:pPr>
          </w:p>
        </w:tc>
        <w:tc>
          <w:tcPr>
            <w:tcW w:w="7458" w:type="dxa"/>
            <w:shd w:val="clear" w:color="auto" w:fill="auto"/>
            <w:vAlign w:val="center"/>
          </w:tcPr>
          <w:p w14:paraId="4CF715A1" w14:textId="77777777" w:rsidR="00244B82" w:rsidRPr="00244B82" w:rsidRDefault="00244B82" w:rsidP="00244B82">
            <w:pPr>
              <w:spacing w:line="240" w:lineRule="auto"/>
              <w:rPr>
                <w:szCs w:val="22"/>
              </w:rPr>
            </w:pPr>
            <w:r w:rsidRPr="00244B82">
              <w:rPr>
                <w:szCs w:val="22"/>
              </w:rPr>
              <w:t>Number of new referrals accepted this quarter by source e.g. Carer, GP, etc.</w:t>
            </w:r>
          </w:p>
        </w:tc>
      </w:tr>
      <w:tr w:rsidR="00244B82" w:rsidRPr="00244B82" w14:paraId="6C582C5E" w14:textId="77777777" w:rsidTr="00783CE2">
        <w:tc>
          <w:tcPr>
            <w:tcW w:w="1926" w:type="dxa"/>
            <w:vMerge/>
            <w:shd w:val="clear" w:color="auto" w:fill="auto"/>
          </w:tcPr>
          <w:p w14:paraId="797AC7CB" w14:textId="77777777" w:rsidR="00244B82" w:rsidRPr="00244B82" w:rsidRDefault="00244B82" w:rsidP="00244B82">
            <w:pPr>
              <w:spacing w:line="240" w:lineRule="auto"/>
              <w:rPr>
                <w:szCs w:val="22"/>
              </w:rPr>
            </w:pPr>
          </w:p>
        </w:tc>
        <w:tc>
          <w:tcPr>
            <w:tcW w:w="7458" w:type="dxa"/>
            <w:shd w:val="clear" w:color="auto" w:fill="auto"/>
            <w:vAlign w:val="center"/>
          </w:tcPr>
          <w:p w14:paraId="764FBED0" w14:textId="77777777" w:rsidR="00244B82" w:rsidRPr="00244B82" w:rsidRDefault="00244B82" w:rsidP="00244B82">
            <w:pPr>
              <w:spacing w:line="240" w:lineRule="auto"/>
              <w:rPr>
                <w:szCs w:val="22"/>
              </w:rPr>
            </w:pPr>
            <w:r w:rsidRPr="00244B82">
              <w:rPr>
                <w:szCs w:val="22"/>
              </w:rPr>
              <w:t>Number of new referrals by client type e.g. person with Dementia / carer</w:t>
            </w:r>
          </w:p>
        </w:tc>
      </w:tr>
      <w:tr w:rsidR="00244B82" w:rsidRPr="00244B82" w14:paraId="10260F98" w14:textId="77777777" w:rsidTr="00783CE2">
        <w:tc>
          <w:tcPr>
            <w:tcW w:w="1926" w:type="dxa"/>
            <w:vMerge/>
            <w:shd w:val="clear" w:color="auto" w:fill="auto"/>
          </w:tcPr>
          <w:p w14:paraId="0DAB0744" w14:textId="77777777" w:rsidR="00244B82" w:rsidRPr="00244B82" w:rsidRDefault="00244B82" w:rsidP="00244B82">
            <w:pPr>
              <w:spacing w:line="240" w:lineRule="auto"/>
              <w:rPr>
                <w:szCs w:val="22"/>
              </w:rPr>
            </w:pPr>
          </w:p>
        </w:tc>
        <w:tc>
          <w:tcPr>
            <w:tcW w:w="7458" w:type="dxa"/>
            <w:shd w:val="clear" w:color="auto" w:fill="auto"/>
            <w:vAlign w:val="center"/>
          </w:tcPr>
          <w:p w14:paraId="75426B94" w14:textId="77777777" w:rsidR="00244B82" w:rsidRPr="00244B82" w:rsidRDefault="00244B82" w:rsidP="00244B82">
            <w:pPr>
              <w:spacing w:line="240" w:lineRule="auto"/>
              <w:rPr>
                <w:szCs w:val="22"/>
              </w:rPr>
            </w:pPr>
            <w:r w:rsidRPr="00244B82">
              <w:rPr>
                <w:szCs w:val="22"/>
              </w:rPr>
              <w:t>Number of refusals / people who have declined the service</w:t>
            </w:r>
          </w:p>
        </w:tc>
      </w:tr>
      <w:tr w:rsidR="00244B82" w:rsidRPr="00244B82" w14:paraId="01710754" w14:textId="77777777" w:rsidTr="00783CE2">
        <w:tc>
          <w:tcPr>
            <w:tcW w:w="1926" w:type="dxa"/>
            <w:vMerge/>
            <w:shd w:val="clear" w:color="auto" w:fill="auto"/>
          </w:tcPr>
          <w:p w14:paraId="1F30F364" w14:textId="77777777" w:rsidR="00244B82" w:rsidRPr="00244B82" w:rsidRDefault="00244B82" w:rsidP="00244B82">
            <w:pPr>
              <w:spacing w:line="240" w:lineRule="auto"/>
              <w:rPr>
                <w:szCs w:val="22"/>
              </w:rPr>
            </w:pPr>
          </w:p>
        </w:tc>
        <w:tc>
          <w:tcPr>
            <w:tcW w:w="7458" w:type="dxa"/>
            <w:shd w:val="clear" w:color="auto" w:fill="auto"/>
            <w:vAlign w:val="center"/>
          </w:tcPr>
          <w:p w14:paraId="33F60D82" w14:textId="77777777" w:rsidR="00244B82" w:rsidRPr="00244B82" w:rsidRDefault="00244B82" w:rsidP="00244B82">
            <w:pPr>
              <w:spacing w:line="240" w:lineRule="auto"/>
              <w:rPr>
                <w:szCs w:val="22"/>
              </w:rPr>
            </w:pPr>
            <w:r w:rsidRPr="00244B82">
              <w:rPr>
                <w:szCs w:val="22"/>
              </w:rPr>
              <w:t>Number of carers receiving support whilst the cared for is in hospital or other care setting</w:t>
            </w:r>
          </w:p>
        </w:tc>
      </w:tr>
      <w:tr w:rsidR="00244B82" w:rsidRPr="00244B82" w14:paraId="6B8EA325" w14:textId="77777777" w:rsidTr="00783CE2">
        <w:tc>
          <w:tcPr>
            <w:tcW w:w="1926" w:type="dxa"/>
            <w:vMerge/>
            <w:shd w:val="clear" w:color="auto" w:fill="auto"/>
          </w:tcPr>
          <w:p w14:paraId="6832BF7C" w14:textId="77777777" w:rsidR="00244B82" w:rsidRPr="00244B82" w:rsidRDefault="00244B82" w:rsidP="00244B82">
            <w:pPr>
              <w:spacing w:line="240" w:lineRule="auto"/>
              <w:rPr>
                <w:szCs w:val="22"/>
              </w:rPr>
            </w:pPr>
          </w:p>
        </w:tc>
        <w:tc>
          <w:tcPr>
            <w:tcW w:w="7458" w:type="dxa"/>
            <w:shd w:val="clear" w:color="auto" w:fill="auto"/>
            <w:vAlign w:val="center"/>
          </w:tcPr>
          <w:p w14:paraId="7DE8EB0F" w14:textId="77777777" w:rsidR="00244B82" w:rsidRPr="00244B82" w:rsidRDefault="00244B82" w:rsidP="00244B82">
            <w:pPr>
              <w:spacing w:line="240" w:lineRule="auto"/>
              <w:rPr>
                <w:szCs w:val="22"/>
              </w:rPr>
            </w:pPr>
            <w:r w:rsidRPr="00244B82">
              <w:rPr>
                <w:szCs w:val="22"/>
              </w:rPr>
              <w:t>Staff contracted hours and actual hours</w:t>
            </w:r>
          </w:p>
        </w:tc>
      </w:tr>
      <w:tr w:rsidR="00244B82" w:rsidRPr="00244B82" w14:paraId="27B9E2CA" w14:textId="77777777" w:rsidTr="00783CE2">
        <w:tc>
          <w:tcPr>
            <w:tcW w:w="1926" w:type="dxa"/>
            <w:vMerge/>
            <w:shd w:val="clear" w:color="auto" w:fill="auto"/>
          </w:tcPr>
          <w:p w14:paraId="5A15B6A7" w14:textId="77777777" w:rsidR="00244B82" w:rsidRPr="00244B82" w:rsidRDefault="00244B82" w:rsidP="00244B82">
            <w:pPr>
              <w:spacing w:line="240" w:lineRule="auto"/>
              <w:rPr>
                <w:szCs w:val="22"/>
              </w:rPr>
            </w:pPr>
          </w:p>
        </w:tc>
        <w:tc>
          <w:tcPr>
            <w:tcW w:w="7458" w:type="dxa"/>
            <w:shd w:val="clear" w:color="auto" w:fill="auto"/>
            <w:vAlign w:val="center"/>
          </w:tcPr>
          <w:p w14:paraId="0E0D1A62" w14:textId="77777777" w:rsidR="00244B82" w:rsidRPr="00244B82" w:rsidRDefault="00244B82" w:rsidP="00244B82">
            <w:pPr>
              <w:spacing w:line="240" w:lineRule="auto"/>
              <w:rPr>
                <w:szCs w:val="22"/>
              </w:rPr>
            </w:pPr>
            <w:r w:rsidRPr="00244B82">
              <w:rPr>
                <w:szCs w:val="22"/>
              </w:rPr>
              <w:t>Number of completed surveys following intervention and results</w:t>
            </w:r>
          </w:p>
        </w:tc>
      </w:tr>
      <w:tr w:rsidR="00244B82" w:rsidRPr="00244B82" w14:paraId="1798DD5C" w14:textId="77777777" w:rsidTr="00783CE2">
        <w:tc>
          <w:tcPr>
            <w:tcW w:w="1926" w:type="dxa"/>
            <w:vMerge/>
            <w:shd w:val="clear" w:color="auto" w:fill="auto"/>
          </w:tcPr>
          <w:p w14:paraId="213E3A46" w14:textId="77777777" w:rsidR="00244B82" w:rsidRPr="00244B82" w:rsidRDefault="00244B82" w:rsidP="00244B82">
            <w:pPr>
              <w:spacing w:line="240" w:lineRule="auto"/>
              <w:rPr>
                <w:szCs w:val="22"/>
              </w:rPr>
            </w:pPr>
          </w:p>
        </w:tc>
        <w:tc>
          <w:tcPr>
            <w:tcW w:w="7458" w:type="dxa"/>
            <w:shd w:val="clear" w:color="auto" w:fill="auto"/>
            <w:vAlign w:val="center"/>
          </w:tcPr>
          <w:p w14:paraId="6B4E4F91" w14:textId="77777777" w:rsidR="00244B82" w:rsidRPr="00244B82" w:rsidRDefault="00244B82" w:rsidP="00244B82">
            <w:pPr>
              <w:spacing w:line="240" w:lineRule="auto"/>
              <w:rPr>
                <w:szCs w:val="22"/>
              </w:rPr>
            </w:pPr>
            <w:r w:rsidRPr="00244B82">
              <w:rPr>
                <w:szCs w:val="22"/>
              </w:rPr>
              <w:t>Numbers of Clients receiving the different elements of the service:</w:t>
            </w:r>
          </w:p>
          <w:p w14:paraId="364F5A19" w14:textId="77777777" w:rsidR="00244B82" w:rsidRPr="00244B82" w:rsidRDefault="00244B82" w:rsidP="00244B82">
            <w:pPr>
              <w:numPr>
                <w:ilvl w:val="0"/>
                <w:numId w:val="40"/>
              </w:numPr>
              <w:spacing w:line="240" w:lineRule="auto"/>
              <w:ind w:left="601" w:hanging="601"/>
              <w:contextualSpacing/>
              <w:rPr>
                <w:szCs w:val="22"/>
              </w:rPr>
            </w:pPr>
            <w:r w:rsidRPr="00244B82">
              <w:rPr>
                <w:szCs w:val="22"/>
              </w:rPr>
              <w:t>Information and Advice only</w:t>
            </w:r>
          </w:p>
          <w:p w14:paraId="1D4044A1" w14:textId="77777777" w:rsidR="00244B82" w:rsidRPr="00244B82" w:rsidRDefault="00244B82" w:rsidP="00244B82">
            <w:pPr>
              <w:numPr>
                <w:ilvl w:val="0"/>
                <w:numId w:val="40"/>
              </w:numPr>
              <w:spacing w:line="240" w:lineRule="auto"/>
              <w:ind w:left="601" w:hanging="601"/>
              <w:contextualSpacing/>
              <w:rPr>
                <w:szCs w:val="22"/>
              </w:rPr>
            </w:pPr>
            <w:r w:rsidRPr="00244B82">
              <w:rPr>
                <w:szCs w:val="22"/>
              </w:rPr>
              <w:t>Community Groups only</w:t>
            </w:r>
          </w:p>
          <w:p w14:paraId="45959C45" w14:textId="77777777" w:rsidR="00244B82" w:rsidRPr="00244B82" w:rsidRDefault="00244B82" w:rsidP="00244B82">
            <w:pPr>
              <w:numPr>
                <w:ilvl w:val="0"/>
                <w:numId w:val="40"/>
              </w:numPr>
              <w:spacing w:line="240" w:lineRule="auto"/>
              <w:ind w:left="601" w:hanging="601"/>
              <w:contextualSpacing/>
              <w:rPr>
                <w:szCs w:val="22"/>
              </w:rPr>
            </w:pPr>
            <w:r w:rsidRPr="00244B82">
              <w:rPr>
                <w:szCs w:val="22"/>
              </w:rPr>
              <w:t>Both information and Advice and Community Groups</w:t>
            </w:r>
          </w:p>
        </w:tc>
      </w:tr>
      <w:tr w:rsidR="00244B82" w:rsidRPr="00244B82" w14:paraId="3FC0AD59" w14:textId="77777777" w:rsidTr="00783CE2">
        <w:tc>
          <w:tcPr>
            <w:tcW w:w="1926" w:type="dxa"/>
            <w:vMerge/>
            <w:shd w:val="clear" w:color="auto" w:fill="auto"/>
          </w:tcPr>
          <w:p w14:paraId="5E70C12D" w14:textId="77777777" w:rsidR="00244B82" w:rsidRPr="00244B82" w:rsidRDefault="00244B82" w:rsidP="00244B82">
            <w:pPr>
              <w:spacing w:line="240" w:lineRule="auto"/>
              <w:rPr>
                <w:szCs w:val="22"/>
              </w:rPr>
            </w:pPr>
          </w:p>
        </w:tc>
        <w:tc>
          <w:tcPr>
            <w:tcW w:w="7458" w:type="dxa"/>
            <w:shd w:val="clear" w:color="auto" w:fill="auto"/>
            <w:vAlign w:val="center"/>
          </w:tcPr>
          <w:p w14:paraId="26AFC260" w14:textId="77777777" w:rsidR="00244B82" w:rsidRPr="00244B82" w:rsidRDefault="00244B82" w:rsidP="00244B82">
            <w:pPr>
              <w:spacing w:line="240" w:lineRule="auto"/>
              <w:rPr>
                <w:szCs w:val="22"/>
              </w:rPr>
            </w:pPr>
            <w:r w:rsidRPr="00244B82">
              <w:rPr>
                <w:szCs w:val="22"/>
              </w:rPr>
              <w:t>Number of compliments / complaints received and how they were resolved</w:t>
            </w:r>
          </w:p>
        </w:tc>
      </w:tr>
      <w:tr w:rsidR="00244B82" w:rsidRPr="00244B82" w14:paraId="34419BD4" w14:textId="77777777" w:rsidTr="00783CE2">
        <w:tc>
          <w:tcPr>
            <w:tcW w:w="1926" w:type="dxa"/>
            <w:vMerge/>
            <w:shd w:val="clear" w:color="auto" w:fill="auto"/>
          </w:tcPr>
          <w:p w14:paraId="5DC70C51" w14:textId="77777777" w:rsidR="00244B82" w:rsidRPr="00244B82" w:rsidRDefault="00244B82" w:rsidP="00244B82">
            <w:pPr>
              <w:spacing w:line="240" w:lineRule="auto"/>
              <w:rPr>
                <w:szCs w:val="22"/>
              </w:rPr>
            </w:pPr>
          </w:p>
        </w:tc>
        <w:tc>
          <w:tcPr>
            <w:tcW w:w="7458" w:type="dxa"/>
            <w:shd w:val="clear" w:color="auto" w:fill="auto"/>
            <w:vAlign w:val="center"/>
          </w:tcPr>
          <w:p w14:paraId="3830693A" w14:textId="77777777" w:rsidR="00244B82" w:rsidRPr="00244B82" w:rsidRDefault="00244B82" w:rsidP="00244B82">
            <w:pPr>
              <w:spacing w:line="240" w:lineRule="auto"/>
              <w:rPr>
                <w:szCs w:val="22"/>
              </w:rPr>
            </w:pPr>
            <w:r w:rsidRPr="00244B82">
              <w:rPr>
                <w:szCs w:val="22"/>
              </w:rPr>
              <w:t>Breakdown of main achievements and barriers to developing stronger partnership working</w:t>
            </w:r>
          </w:p>
        </w:tc>
      </w:tr>
      <w:tr w:rsidR="00244B82" w:rsidRPr="00244B82" w14:paraId="220ABCD0" w14:textId="77777777" w:rsidTr="00783CE2">
        <w:tc>
          <w:tcPr>
            <w:tcW w:w="1926" w:type="dxa"/>
            <w:vMerge/>
            <w:shd w:val="clear" w:color="auto" w:fill="auto"/>
          </w:tcPr>
          <w:p w14:paraId="5403F1FA" w14:textId="77777777" w:rsidR="00244B82" w:rsidRPr="00244B82" w:rsidRDefault="00244B82" w:rsidP="00244B82">
            <w:pPr>
              <w:spacing w:line="240" w:lineRule="auto"/>
              <w:rPr>
                <w:szCs w:val="22"/>
              </w:rPr>
            </w:pPr>
          </w:p>
        </w:tc>
        <w:tc>
          <w:tcPr>
            <w:tcW w:w="7458" w:type="dxa"/>
            <w:shd w:val="clear" w:color="auto" w:fill="auto"/>
            <w:vAlign w:val="center"/>
          </w:tcPr>
          <w:p w14:paraId="3666D51E" w14:textId="77777777" w:rsidR="00244B82" w:rsidRPr="00244B82" w:rsidRDefault="00244B82" w:rsidP="00244B82">
            <w:pPr>
              <w:spacing w:line="240" w:lineRule="auto"/>
              <w:rPr>
                <w:szCs w:val="22"/>
              </w:rPr>
            </w:pPr>
            <w:r w:rsidRPr="00244B82">
              <w:rPr>
                <w:szCs w:val="22"/>
              </w:rPr>
              <w:t>Evidence of how the service has been widely promoted</w:t>
            </w:r>
          </w:p>
        </w:tc>
      </w:tr>
      <w:tr w:rsidR="00244B82" w:rsidRPr="00244B82" w14:paraId="5B7E5C9B" w14:textId="77777777" w:rsidTr="00783CE2">
        <w:tc>
          <w:tcPr>
            <w:tcW w:w="1926" w:type="dxa"/>
            <w:vMerge/>
            <w:shd w:val="clear" w:color="auto" w:fill="auto"/>
          </w:tcPr>
          <w:p w14:paraId="10FA3408" w14:textId="77777777" w:rsidR="00244B82" w:rsidRPr="00244B82" w:rsidRDefault="00244B82" w:rsidP="00244B82">
            <w:pPr>
              <w:spacing w:line="240" w:lineRule="auto"/>
              <w:rPr>
                <w:szCs w:val="22"/>
              </w:rPr>
            </w:pPr>
          </w:p>
        </w:tc>
        <w:tc>
          <w:tcPr>
            <w:tcW w:w="7458" w:type="dxa"/>
            <w:shd w:val="clear" w:color="auto" w:fill="auto"/>
            <w:vAlign w:val="center"/>
          </w:tcPr>
          <w:p w14:paraId="69AAE0C9" w14:textId="77777777" w:rsidR="00244B82" w:rsidRPr="00244B82" w:rsidRDefault="00244B82" w:rsidP="00244B82">
            <w:pPr>
              <w:spacing w:line="240" w:lineRule="auto"/>
              <w:rPr>
                <w:szCs w:val="22"/>
              </w:rPr>
            </w:pPr>
            <w:r w:rsidRPr="00244B82">
              <w:rPr>
                <w:szCs w:val="22"/>
              </w:rPr>
              <w:t>Number of volunteers supporting the service provision</w:t>
            </w:r>
          </w:p>
        </w:tc>
      </w:tr>
      <w:tr w:rsidR="00244B82" w:rsidRPr="00244B82" w14:paraId="074C820A" w14:textId="77777777" w:rsidTr="00783CE2">
        <w:tc>
          <w:tcPr>
            <w:tcW w:w="1926" w:type="dxa"/>
            <w:vMerge/>
            <w:shd w:val="clear" w:color="auto" w:fill="auto"/>
          </w:tcPr>
          <w:p w14:paraId="19B37B21" w14:textId="77777777" w:rsidR="00244B82" w:rsidRPr="00244B82" w:rsidRDefault="00244B82" w:rsidP="00244B82">
            <w:pPr>
              <w:spacing w:line="240" w:lineRule="auto"/>
              <w:rPr>
                <w:szCs w:val="22"/>
              </w:rPr>
            </w:pPr>
          </w:p>
        </w:tc>
        <w:tc>
          <w:tcPr>
            <w:tcW w:w="7458" w:type="dxa"/>
            <w:shd w:val="clear" w:color="auto" w:fill="auto"/>
            <w:vAlign w:val="center"/>
          </w:tcPr>
          <w:p w14:paraId="15876C25" w14:textId="77777777" w:rsidR="00244B82" w:rsidRPr="00244B82" w:rsidRDefault="00244B82" w:rsidP="00244B82">
            <w:pPr>
              <w:spacing w:line="240" w:lineRule="auto"/>
              <w:rPr>
                <w:szCs w:val="22"/>
              </w:rPr>
            </w:pPr>
            <w:r w:rsidRPr="00244B82">
              <w:rPr>
                <w:szCs w:val="22"/>
              </w:rPr>
              <w:t>Number of people receiving local periodic updates about the service</w:t>
            </w:r>
          </w:p>
        </w:tc>
      </w:tr>
      <w:tr w:rsidR="00244B82" w:rsidRPr="00244B82" w14:paraId="47B5FD74" w14:textId="77777777" w:rsidTr="00783CE2">
        <w:tc>
          <w:tcPr>
            <w:tcW w:w="1926" w:type="dxa"/>
            <w:vMerge/>
            <w:shd w:val="clear" w:color="auto" w:fill="auto"/>
          </w:tcPr>
          <w:p w14:paraId="1D256EC2" w14:textId="77777777" w:rsidR="00244B82" w:rsidRPr="00244B82" w:rsidRDefault="00244B82" w:rsidP="00244B82">
            <w:pPr>
              <w:spacing w:line="240" w:lineRule="auto"/>
              <w:rPr>
                <w:szCs w:val="22"/>
              </w:rPr>
            </w:pPr>
          </w:p>
        </w:tc>
        <w:tc>
          <w:tcPr>
            <w:tcW w:w="7458" w:type="dxa"/>
            <w:shd w:val="clear" w:color="auto" w:fill="auto"/>
            <w:vAlign w:val="center"/>
          </w:tcPr>
          <w:p w14:paraId="4016DA00" w14:textId="77777777" w:rsidR="00244B82" w:rsidRPr="00244B82" w:rsidRDefault="00244B82" w:rsidP="00244B82">
            <w:pPr>
              <w:spacing w:line="240" w:lineRule="auto"/>
              <w:rPr>
                <w:szCs w:val="22"/>
              </w:rPr>
            </w:pPr>
            <w:r w:rsidRPr="00244B82">
              <w:rPr>
                <w:szCs w:val="22"/>
              </w:rPr>
              <w:t>Evidence of how the Provider has formed new links with key partners in the wider Health and Social Care network.</w:t>
            </w:r>
          </w:p>
        </w:tc>
      </w:tr>
      <w:tr w:rsidR="00244B82" w:rsidRPr="00244B82" w14:paraId="52F447DE" w14:textId="77777777" w:rsidTr="00783CE2">
        <w:tc>
          <w:tcPr>
            <w:tcW w:w="1926" w:type="dxa"/>
            <w:vMerge/>
            <w:shd w:val="clear" w:color="auto" w:fill="auto"/>
          </w:tcPr>
          <w:p w14:paraId="2BC9219C" w14:textId="77777777" w:rsidR="00244B82" w:rsidRPr="00244B82" w:rsidRDefault="00244B82" w:rsidP="00244B82">
            <w:pPr>
              <w:spacing w:line="240" w:lineRule="auto"/>
              <w:rPr>
                <w:szCs w:val="22"/>
              </w:rPr>
            </w:pPr>
          </w:p>
        </w:tc>
        <w:tc>
          <w:tcPr>
            <w:tcW w:w="7458" w:type="dxa"/>
            <w:shd w:val="clear" w:color="auto" w:fill="auto"/>
            <w:vAlign w:val="center"/>
          </w:tcPr>
          <w:p w14:paraId="5E1B28AC" w14:textId="77777777" w:rsidR="00244B82" w:rsidRPr="00244B82" w:rsidRDefault="00244B82" w:rsidP="00244B82">
            <w:pPr>
              <w:spacing w:line="240" w:lineRule="auto"/>
              <w:rPr>
                <w:szCs w:val="22"/>
              </w:rPr>
            </w:pPr>
            <w:r w:rsidRPr="00244B82">
              <w:rPr>
                <w:szCs w:val="22"/>
              </w:rPr>
              <w:t>Number of Clients by age, gender, district / ward and all protected characteristics groups</w:t>
            </w:r>
          </w:p>
        </w:tc>
      </w:tr>
      <w:tr w:rsidR="00244B82" w:rsidRPr="00244B82" w14:paraId="7844D945" w14:textId="77777777" w:rsidTr="00783CE2">
        <w:tc>
          <w:tcPr>
            <w:tcW w:w="1926" w:type="dxa"/>
            <w:vMerge/>
            <w:shd w:val="clear" w:color="auto" w:fill="auto"/>
          </w:tcPr>
          <w:p w14:paraId="0075F362" w14:textId="77777777" w:rsidR="00244B82" w:rsidRPr="00244B82" w:rsidRDefault="00244B82" w:rsidP="00244B82">
            <w:pPr>
              <w:spacing w:line="240" w:lineRule="auto"/>
              <w:rPr>
                <w:szCs w:val="22"/>
              </w:rPr>
            </w:pPr>
          </w:p>
        </w:tc>
        <w:tc>
          <w:tcPr>
            <w:tcW w:w="7458" w:type="dxa"/>
            <w:shd w:val="clear" w:color="auto" w:fill="auto"/>
            <w:vAlign w:val="center"/>
          </w:tcPr>
          <w:p w14:paraId="4806A103" w14:textId="77777777" w:rsidR="00244B82" w:rsidRPr="00244B82" w:rsidRDefault="00244B82" w:rsidP="00244B82">
            <w:pPr>
              <w:spacing w:line="240" w:lineRule="auto"/>
              <w:rPr>
                <w:color w:val="000000"/>
                <w:szCs w:val="22"/>
              </w:rPr>
            </w:pPr>
            <w:r w:rsidRPr="00244B82">
              <w:rPr>
                <w:color w:val="000000"/>
                <w:szCs w:val="22"/>
              </w:rPr>
              <w:t>Staff, management, volunteer training and other quality developments</w:t>
            </w:r>
          </w:p>
          <w:p w14:paraId="415BC296" w14:textId="77777777" w:rsidR="00244B82" w:rsidRPr="00244B82" w:rsidRDefault="00244B82" w:rsidP="00244B82">
            <w:pPr>
              <w:spacing w:line="240" w:lineRule="auto"/>
              <w:rPr>
                <w:color w:val="FF0000"/>
                <w:szCs w:val="22"/>
              </w:rPr>
            </w:pPr>
          </w:p>
        </w:tc>
      </w:tr>
      <w:tr w:rsidR="00244B82" w:rsidRPr="00244B82" w14:paraId="722ED518" w14:textId="77777777" w:rsidTr="00783CE2">
        <w:tc>
          <w:tcPr>
            <w:tcW w:w="1926" w:type="dxa"/>
            <w:vMerge w:val="restart"/>
            <w:shd w:val="clear" w:color="auto" w:fill="auto"/>
          </w:tcPr>
          <w:p w14:paraId="045011AC" w14:textId="77777777" w:rsidR="00244B82" w:rsidRPr="00244B82" w:rsidRDefault="00244B82" w:rsidP="00244B82">
            <w:pPr>
              <w:spacing w:line="240" w:lineRule="auto"/>
              <w:rPr>
                <w:b/>
                <w:szCs w:val="22"/>
              </w:rPr>
            </w:pPr>
            <w:r w:rsidRPr="00244B82">
              <w:rPr>
                <w:b/>
                <w:szCs w:val="22"/>
              </w:rPr>
              <w:t>Dementia Information and Advice</w:t>
            </w:r>
          </w:p>
        </w:tc>
        <w:tc>
          <w:tcPr>
            <w:tcW w:w="7458" w:type="dxa"/>
            <w:shd w:val="clear" w:color="auto" w:fill="auto"/>
            <w:vAlign w:val="center"/>
          </w:tcPr>
          <w:p w14:paraId="0EC2B2A7" w14:textId="77777777" w:rsidR="00244B82" w:rsidRPr="00244B82" w:rsidRDefault="00244B82" w:rsidP="00244B82">
            <w:pPr>
              <w:spacing w:line="240" w:lineRule="auto"/>
              <w:rPr>
                <w:szCs w:val="22"/>
              </w:rPr>
            </w:pPr>
            <w:r w:rsidRPr="00244B82">
              <w:rPr>
                <w:szCs w:val="22"/>
              </w:rPr>
              <w:t xml:space="preserve">Total number of Clients provided with information and </w:t>
            </w:r>
            <w:proofErr w:type="gramStart"/>
            <w:r w:rsidRPr="00244B82">
              <w:rPr>
                <w:szCs w:val="22"/>
              </w:rPr>
              <w:t>advice,</w:t>
            </w:r>
            <w:proofErr w:type="gramEnd"/>
            <w:r w:rsidRPr="00244B82">
              <w:rPr>
                <w:szCs w:val="22"/>
              </w:rPr>
              <w:t xml:space="preserve"> this needs to be broken down into:</w:t>
            </w:r>
          </w:p>
          <w:p w14:paraId="5E4C68DD" w14:textId="77777777" w:rsidR="00244B82" w:rsidRPr="00244B82" w:rsidRDefault="00244B82" w:rsidP="00244B82">
            <w:pPr>
              <w:numPr>
                <w:ilvl w:val="0"/>
                <w:numId w:val="41"/>
              </w:numPr>
              <w:spacing w:line="240" w:lineRule="auto"/>
              <w:contextualSpacing/>
              <w:rPr>
                <w:szCs w:val="22"/>
              </w:rPr>
            </w:pPr>
            <w:r w:rsidRPr="00244B82">
              <w:rPr>
                <w:szCs w:val="22"/>
              </w:rPr>
              <w:t>Telephone contacts</w:t>
            </w:r>
          </w:p>
          <w:p w14:paraId="345FC8F7" w14:textId="77777777" w:rsidR="00244B82" w:rsidRPr="00244B82" w:rsidRDefault="00244B82" w:rsidP="00244B82">
            <w:pPr>
              <w:numPr>
                <w:ilvl w:val="0"/>
                <w:numId w:val="41"/>
              </w:numPr>
              <w:spacing w:line="240" w:lineRule="auto"/>
              <w:contextualSpacing/>
              <w:rPr>
                <w:szCs w:val="22"/>
              </w:rPr>
            </w:pPr>
            <w:r w:rsidRPr="00244B82">
              <w:rPr>
                <w:szCs w:val="22"/>
              </w:rPr>
              <w:t>Face to face contacts and where they took place</w:t>
            </w:r>
          </w:p>
          <w:p w14:paraId="59AD8E09" w14:textId="77777777" w:rsidR="00244B82" w:rsidRPr="00244B82" w:rsidRDefault="00244B82" w:rsidP="00244B82">
            <w:pPr>
              <w:numPr>
                <w:ilvl w:val="0"/>
                <w:numId w:val="41"/>
              </w:numPr>
              <w:spacing w:line="240" w:lineRule="auto"/>
              <w:contextualSpacing/>
              <w:rPr>
                <w:szCs w:val="22"/>
              </w:rPr>
            </w:pPr>
            <w:r w:rsidRPr="00244B82">
              <w:rPr>
                <w:szCs w:val="22"/>
              </w:rPr>
              <w:t>Internet i.e. email, online forums</w:t>
            </w:r>
            <w:r w:rsidRPr="00244B82">
              <w:rPr>
                <w:color w:val="000000"/>
                <w:szCs w:val="22"/>
              </w:rPr>
              <w:t>, website hits</w:t>
            </w:r>
          </w:p>
        </w:tc>
      </w:tr>
      <w:tr w:rsidR="00244B82" w:rsidRPr="00244B82" w14:paraId="4000E955" w14:textId="77777777" w:rsidTr="00783CE2">
        <w:trPr>
          <w:trHeight w:val="737"/>
        </w:trPr>
        <w:tc>
          <w:tcPr>
            <w:tcW w:w="1926" w:type="dxa"/>
            <w:vMerge/>
            <w:shd w:val="clear" w:color="auto" w:fill="auto"/>
          </w:tcPr>
          <w:p w14:paraId="09B1F428" w14:textId="77777777" w:rsidR="00244B82" w:rsidRPr="00244B82" w:rsidRDefault="00244B82" w:rsidP="00244B82">
            <w:pPr>
              <w:spacing w:line="240" w:lineRule="auto"/>
              <w:rPr>
                <w:szCs w:val="22"/>
              </w:rPr>
            </w:pPr>
          </w:p>
        </w:tc>
        <w:tc>
          <w:tcPr>
            <w:tcW w:w="7458" w:type="dxa"/>
            <w:shd w:val="clear" w:color="auto" w:fill="auto"/>
            <w:vAlign w:val="center"/>
          </w:tcPr>
          <w:p w14:paraId="0AF04E85" w14:textId="77777777" w:rsidR="00244B82" w:rsidRPr="00244B82" w:rsidRDefault="00244B82" w:rsidP="00244B82">
            <w:pPr>
              <w:spacing w:line="240" w:lineRule="auto"/>
              <w:rPr>
                <w:szCs w:val="22"/>
              </w:rPr>
            </w:pPr>
            <w:r w:rsidRPr="00244B82">
              <w:rPr>
                <w:szCs w:val="22"/>
              </w:rPr>
              <w:t>Number of referrals to other support services – summary of support services used</w:t>
            </w:r>
          </w:p>
        </w:tc>
      </w:tr>
      <w:tr w:rsidR="00244B82" w:rsidRPr="00244B82" w14:paraId="1B91336F" w14:textId="77777777" w:rsidTr="00783CE2">
        <w:tc>
          <w:tcPr>
            <w:tcW w:w="1926" w:type="dxa"/>
            <w:vMerge/>
            <w:shd w:val="clear" w:color="auto" w:fill="auto"/>
          </w:tcPr>
          <w:p w14:paraId="7E043160" w14:textId="77777777" w:rsidR="00244B82" w:rsidRPr="00244B82" w:rsidRDefault="00244B82" w:rsidP="00244B82">
            <w:pPr>
              <w:spacing w:line="240" w:lineRule="auto"/>
              <w:rPr>
                <w:szCs w:val="22"/>
              </w:rPr>
            </w:pPr>
          </w:p>
        </w:tc>
        <w:tc>
          <w:tcPr>
            <w:tcW w:w="7458" w:type="dxa"/>
            <w:shd w:val="clear" w:color="auto" w:fill="auto"/>
            <w:vAlign w:val="center"/>
          </w:tcPr>
          <w:p w14:paraId="01E7255E" w14:textId="77777777" w:rsidR="00244B82" w:rsidRPr="00244B82" w:rsidRDefault="00244B82" w:rsidP="00244B82">
            <w:pPr>
              <w:spacing w:line="240" w:lineRule="auto"/>
              <w:rPr>
                <w:szCs w:val="22"/>
              </w:rPr>
            </w:pPr>
            <w:r w:rsidRPr="00244B82">
              <w:rPr>
                <w:szCs w:val="22"/>
              </w:rPr>
              <w:t>Practical support provided with income maximisation</w:t>
            </w:r>
          </w:p>
        </w:tc>
      </w:tr>
      <w:tr w:rsidR="00244B82" w:rsidRPr="00244B82" w14:paraId="6E84C58E" w14:textId="77777777" w:rsidTr="00783CE2">
        <w:tc>
          <w:tcPr>
            <w:tcW w:w="1926" w:type="dxa"/>
            <w:vMerge/>
            <w:shd w:val="clear" w:color="auto" w:fill="auto"/>
          </w:tcPr>
          <w:p w14:paraId="2C6EEA37" w14:textId="77777777" w:rsidR="00244B82" w:rsidRPr="00244B82" w:rsidRDefault="00244B82" w:rsidP="00244B82">
            <w:pPr>
              <w:spacing w:line="240" w:lineRule="auto"/>
              <w:rPr>
                <w:szCs w:val="22"/>
              </w:rPr>
            </w:pPr>
          </w:p>
        </w:tc>
        <w:tc>
          <w:tcPr>
            <w:tcW w:w="7458" w:type="dxa"/>
            <w:shd w:val="clear" w:color="auto" w:fill="auto"/>
            <w:vAlign w:val="center"/>
          </w:tcPr>
          <w:p w14:paraId="361C1600" w14:textId="77777777" w:rsidR="00244B82" w:rsidRPr="00244B82" w:rsidRDefault="00244B82" w:rsidP="00244B82">
            <w:pPr>
              <w:spacing w:line="240" w:lineRule="auto"/>
              <w:rPr>
                <w:szCs w:val="22"/>
              </w:rPr>
            </w:pPr>
            <w:r w:rsidRPr="00244B82">
              <w:rPr>
                <w:szCs w:val="22"/>
              </w:rPr>
              <w:t>Number of MAS sessions attended by the service broken down by clinic</w:t>
            </w:r>
          </w:p>
        </w:tc>
      </w:tr>
      <w:tr w:rsidR="00244B82" w:rsidRPr="00244B82" w14:paraId="1CE3B925" w14:textId="77777777" w:rsidTr="00783CE2">
        <w:tc>
          <w:tcPr>
            <w:tcW w:w="1926" w:type="dxa"/>
            <w:vMerge/>
            <w:shd w:val="clear" w:color="auto" w:fill="auto"/>
          </w:tcPr>
          <w:p w14:paraId="769BC454" w14:textId="77777777" w:rsidR="00244B82" w:rsidRPr="00244B82" w:rsidRDefault="00244B82" w:rsidP="00244B82">
            <w:pPr>
              <w:spacing w:line="240" w:lineRule="auto"/>
              <w:rPr>
                <w:szCs w:val="22"/>
              </w:rPr>
            </w:pPr>
          </w:p>
        </w:tc>
        <w:tc>
          <w:tcPr>
            <w:tcW w:w="7458" w:type="dxa"/>
            <w:shd w:val="clear" w:color="auto" w:fill="auto"/>
            <w:vAlign w:val="center"/>
          </w:tcPr>
          <w:p w14:paraId="50C7D283" w14:textId="77777777" w:rsidR="00244B82" w:rsidRPr="00244B82" w:rsidRDefault="00244B82" w:rsidP="00244B82">
            <w:pPr>
              <w:spacing w:line="240" w:lineRule="auto"/>
              <w:rPr>
                <w:szCs w:val="22"/>
              </w:rPr>
            </w:pPr>
            <w:r w:rsidRPr="00244B82">
              <w:rPr>
                <w:szCs w:val="22"/>
              </w:rPr>
              <w:t>Number of follow-up contacts</w:t>
            </w:r>
          </w:p>
        </w:tc>
      </w:tr>
      <w:tr w:rsidR="00244B82" w:rsidRPr="00244B82" w14:paraId="1E77A730" w14:textId="77777777" w:rsidTr="00783CE2">
        <w:tc>
          <w:tcPr>
            <w:tcW w:w="1926" w:type="dxa"/>
            <w:vMerge/>
            <w:shd w:val="clear" w:color="auto" w:fill="auto"/>
          </w:tcPr>
          <w:p w14:paraId="674273D7" w14:textId="77777777" w:rsidR="00244B82" w:rsidRPr="00244B82" w:rsidRDefault="00244B82" w:rsidP="00244B82">
            <w:pPr>
              <w:spacing w:line="240" w:lineRule="auto"/>
              <w:rPr>
                <w:szCs w:val="22"/>
              </w:rPr>
            </w:pPr>
          </w:p>
        </w:tc>
        <w:tc>
          <w:tcPr>
            <w:tcW w:w="7458" w:type="dxa"/>
            <w:shd w:val="clear" w:color="auto" w:fill="auto"/>
            <w:vAlign w:val="center"/>
          </w:tcPr>
          <w:p w14:paraId="7B62F02B" w14:textId="77777777" w:rsidR="00244B82" w:rsidRPr="00244B82" w:rsidRDefault="00244B82" w:rsidP="00244B82">
            <w:pPr>
              <w:spacing w:line="240" w:lineRule="auto"/>
              <w:rPr>
                <w:szCs w:val="22"/>
              </w:rPr>
            </w:pPr>
            <w:r w:rsidRPr="00244B82">
              <w:rPr>
                <w:szCs w:val="22"/>
              </w:rPr>
              <w:t>Number of contacts:</w:t>
            </w:r>
          </w:p>
          <w:p w14:paraId="1DA4A57F" w14:textId="77777777" w:rsidR="00244B82" w:rsidRPr="00244B82" w:rsidRDefault="00244B82" w:rsidP="00244B82">
            <w:pPr>
              <w:numPr>
                <w:ilvl w:val="0"/>
                <w:numId w:val="38"/>
              </w:numPr>
              <w:spacing w:line="240" w:lineRule="auto"/>
              <w:contextualSpacing/>
              <w:rPr>
                <w:szCs w:val="22"/>
              </w:rPr>
            </w:pPr>
            <w:r w:rsidRPr="00244B82">
              <w:rPr>
                <w:szCs w:val="22"/>
              </w:rPr>
              <w:t>People with Dementia or concerned with memory loss</w:t>
            </w:r>
          </w:p>
          <w:p w14:paraId="506DC6FD" w14:textId="77777777" w:rsidR="00244B82" w:rsidRPr="00244B82" w:rsidRDefault="00244B82" w:rsidP="00244B82">
            <w:pPr>
              <w:numPr>
                <w:ilvl w:val="0"/>
                <w:numId w:val="38"/>
              </w:numPr>
              <w:spacing w:line="240" w:lineRule="auto"/>
              <w:contextualSpacing/>
              <w:rPr>
                <w:szCs w:val="22"/>
              </w:rPr>
            </w:pPr>
            <w:r w:rsidRPr="00244B82">
              <w:rPr>
                <w:szCs w:val="22"/>
              </w:rPr>
              <w:t>Carers</w:t>
            </w:r>
          </w:p>
        </w:tc>
      </w:tr>
      <w:tr w:rsidR="00244B82" w:rsidRPr="00244B82" w14:paraId="219987C3" w14:textId="77777777" w:rsidTr="00783CE2">
        <w:tc>
          <w:tcPr>
            <w:tcW w:w="1926" w:type="dxa"/>
            <w:vMerge/>
            <w:shd w:val="clear" w:color="auto" w:fill="auto"/>
          </w:tcPr>
          <w:p w14:paraId="6F5596A7" w14:textId="77777777" w:rsidR="00244B82" w:rsidRPr="00244B82" w:rsidRDefault="00244B82" w:rsidP="00244B82">
            <w:pPr>
              <w:spacing w:line="240" w:lineRule="auto"/>
              <w:rPr>
                <w:szCs w:val="22"/>
              </w:rPr>
            </w:pPr>
          </w:p>
        </w:tc>
        <w:tc>
          <w:tcPr>
            <w:tcW w:w="7458" w:type="dxa"/>
            <w:shd w:val="clear" w:color="auto" w:fill="auto"/>
            <w:vAlign w:val="center"/>
          </w:tcPr>
          <w:p w14:paraId="41818A0A" w14:textId="77777777" w:rsidR="00244B82" w:rsidRPr="00244B82" w:rsidRDefault="00244B82" w:rsidP="00244B82">
            <w:pPr>
              <w:spacing w:line="240" w:lineRule="auto"/>
              <w:rPr>
                <w:szCs w:val="22"/>
              </w:rPr>
            </w:pPr>
            <w:r w:rsidRPr="00244B82">
              <w:rPr>
                <w:szCs w:val="22"/>
              </w:rPr>
              <w:t>Average contact time per client broken down by face to face and telephone</w:t>
            </w:r>
          </w:p>
        </w:tc>
      </w:tr>
      <w:tr w:rsidR="00244B82" w:rsidRPr="00244B82" w14:paraId="74418E37" w14:textId="77777777" w:rsidTr="00783CE2">
        <w:tc>
          <w:tcPr>
            <w:tcW w:w="1926" w:type="dxa"/>
            <w:vMerge/>
            <w:shd w:val="clear" w:color="auto" w:fill="auto"/>
          </w:tcPr>
          <w:p w14:paraId="19FA0D6C" w14:textId="77777777" w:rsidR="00244B82" w:rsidRPr="00244B82" w:rsidRDefault="00244B82" w:rsidP="00244B82">
            <w:pPr>
              <w:spacing w:line="240" w:lineRule="auto"/>
              <w:rPr>
                <w:szCs w:val="22"/>
              </w:rPr>
            </w:pPr>
          </w:p>
        </w:tc>
        <w:tc>
          <w:tcPr>
            <w:tcW w:w="7458" w:type="dxa"/>
            <w:shd w:val="clear" w:color="auto" w:fill="auto"/>
            <w:vAlign w:val="center"/>
          </w:tcPr>
          <w:p w14:paraId="28E1A9F3" w14:textId="77777777" w:rsidR="00244B82" w:rsidRPr="00244B82" w:rsidRDefault="00244B82" w:rsidP="00244B82">
            <w:pPr>
              <w:spacing w:line="240" w:lineRule="auto"/>
              <w:rPr>
                <w:szCs w:val="22"/>
              </w:rPr>
            </w:pPr>
            <w:r w:rsidRPr="00244B82">
              <w:rPr>
                <w:szCs w:val="22"/>
              </w:rPr>
              <w:t>Number of Clients by age, gender, locality/ward and ethnicity</w:t>
            </w:r>
          </w:p>
        </w:tc>
      </w:tr>
      <w:tr w:rsidR="00244B82" w:rsidRPr="00244B82" w14:paraId="134D6044" w14:textId="77777777" w:rsidTr="00783CE2">
        <w:tc>
          <w:tcPr>
            <w:tcW w:w="1926" w:type="dxa"/>
            <w:vMerge/>
            <w:shd w:val="clear" w:color="auto" w:fill="auto"/>
          </w:tcPr>
          <w:p w14:paraId="11F9C400" w14:textId="77777777" w:rsidR="00244B82" w:rsidRPr="00244B82" w:rsidRDefault="00244B82" w:rsidP="00244B82">
            <w:pPr>
              <w:spacing w:line="240" w:lineRule="auto"/>
              <w:rPr>
                <w:szCs w:val="22"/>
              </w:rPr>
            </w:pPr>
          </w:p>
        </w:tc>
        <w:tc>
          <w:tcPr>
            <w:tcW w:w="7458" w:type="dxa"/>
            <w:shd w:val="clear" w:color="auto" w:fill="auto"/>
            <w:vAlign w:val="center"/>
          </w:tcPr>
          <w:p w14:paraId="35E0FCC2" w14:textId="77777777" w:rsidR="00244B82" w:rsidRPr="00244B82" w:rsidRDefault="00244B82" w:rsidP="00244B82">
            <w:pPr>
              <w:spacing w:line="240" w:lineRule="auto"/>
              <w:rPr>
                <w:szCs w:val="22"/>
              </w:rPr>
            </w:pPr>
            <w:r w:rsidRPr="00244B82">
              <w:rPr>
                <w:szCs w:val="22"/>
              </w:rPr>
              <w:t>3 case studies provided quarterly (1 per month) to evidence the quality of work being undertaken by the service.</w:t>
            </w:r>
          </w:p>
        </w:tc>
      </w:tr>
      <w:tr w:rsidR="00244B82" w:rsidRPr="00244B82" w14:paraId="08EE1262" w14:textId="77777777" w:rsidTr="00783CE2">
        <w:trPr>
          <w:trHeight w:val="596"/>
        </w:trPr>
        <w:tc>
          <w:tcPr>
            <w:tcW w:w="1926" w:type="dxa"/>
            <w:vMerge w:val="restart"/>
            <w:shd w:val="clear" w:color="auto" w:fill="auto"/>
          </w:tcPr>
          <w:p w14:paraId="1A72D69D" w14:textId="77777777" w:rsidR="00244B82" w:rsidRPr="00244B82" w:rsidRDefault="00244B82" w:rsidP="00244B82">
            <w:pPr>
              <w:spacing w:line="240" w:lineRule="auto"/>
              <w:rPr>
                <w:b/>
                <w:szCs w:val="22"/>
              </w:rPr>
            </w:pPr>
            <w:r w:rsidRPr="00244B82">
              <w:rPr>
                <w:b/>
                <w:szCs w:val="22"/>
              </w:rPr>
              <w:t xml:space="preserve">All Community Groups </w:t>
            </w:r>
          </w:p>
          <w:p w14:paraId="42A00A92" w14:textId="77777777" w:rsidR="00244B82" w:rsidRPr="00244B82" w:rsidRDefault="00244B82" w:rsidP="00244B82">
            <w:pPr>
              <w:spacing w:line="240" w:lineRule="auto"/>
              <w:rPr>
                <w:szCs w:val="22"/>
              </w:rPr>
            </w:pPr>
          </w:p>
        </w:tc>
        <w:tc>
          <w:tcPr>
            <w:tcW w:w="7458" w:type="dxa"/>
            <w:shd w:val="clear" w:color="auto" w:fill="auto"/>
            <w:vAlign w:val="center"/>
          </w:tcPr>
          <w:p w14:paraId="10C24C19" w14:textId="77777777" w:rsidR="00244B82" w:rsidRPr="00244B82" w:rsidRDefault="00244B82" w:rsidP="00244B82">
            <w:pPr>
              <w:spacing w:line="240" w:lineRule="auto"/>
              <w:rPr>
                <w:szCs w:val="22"/>
              </w:rPr>
            </w:pPr>
            <w:r w:rsidRPr="00244B82">
              <w:rPr>
                <w:szCs w:val="22"/>
              </w:rPr>
              <w:t>Number of groups and localities and whether directly run or self -sustaining</w:t>
            </w:r>
          </w:p>
        </w:tc>
      </w:tr>
      <w:tr w:rsidR="00244B82" w:rsidRPr="00244B82" w14:paraId="5A4436BC" w14:textId="77777777" w:rsidTr="00783CE2">
        <w:tc>
          <w:tcPr>
            <w:tcW w:w="1926" w:type="dxa"/>
            <w:vMerge/>
            <w:shd w:val="clear" w:color="auto" w:fill="auto"/>
          </w:tcPr>
          <w:p w14:paraId="3043EF07" w14:textId="77777777" w:rsidR="00244B82" w:rsidRPr="00244B82" w:rsidRDefault="00244B82" w:rsidP="00244B82">
            <w:pPr>
              <w:spacing w:line="240" w:lineRule="auto"/>
              <w:rPr>
                <w:szCs w:val="22"/>
              </w:rPr>
            </w:pPr>
          </w:p>
        </w:tc>
        <w:tc>
          <w:tcPr>
            <w:tcW w:w="7458" w:type="dxa"/>
            <w:shd w:val="clear" w:color="auto" w:fill="auto"/>
            <w:vAlign w:val="center"/>
          </w:tcPr>
          <w:p w14:paraId="3935A693" w14:textId="77777777" w:rsidR="00244B82" w:rsidRPr="00244B82" w:rsidRDefault="00244B82" w:rsidP="00244B82">
            <w:pPr>
              <w:spacing w:line="240" w:lineRule="auto"/>
              <w:rPr>
                <w:szCs w:val="22"/>
              </w:rPr>
            </w:pPr>
            <w:r w:rsidRPr="00244B82">
              <w:rPr>
                <w:szCs w:val="22"/>
              </w:rPr>
              <w:t>Numbers of people with Dementia and carers attending each group</w:t>
            </w:r>
          </w:p>
        </w:tc>
      </w:tr>
      <w:tr w:rsidR="00244B82" w:rsidRPr="00244B82" w14:paraId="0053EC18" w14:textId="77777777" w:rsidTr="00783CE2">
        <w:tc>
          <w:tcPr>
            <w:tcW w:w="1926" w:type="dxa"/>
            <w:vMerge/>
            <w:shd w:val="clear" w:color="auto" w:fill="auto"/>
          </w:tcPr>
          <w:p w14:paraId="05F4A244" w14:textId="77777777" w:rsidR="00244B82" w:rsidRPr="00244B82" w:rsidRDefault="00244B82" w:rsidP="00244B82">
            <w:pPr>
              <w:spacing w:line="240" w:lineRule="auto"/>
              <w:rPr>
                <w:szCs w:val="22"/>
              </w:rPr>
            </w:pPr>
          </w:p>
        </w:tc>
        <w:tc>
          <w:tcPr>
            <w:tcW w:w="7458" w:type="dxa"/>
            <w:shd w:val="clear" w:color="auto" w:fill="auto"/>
            <w:vAlign w:val="center"/>
          </w:tcPr>
          <w:p w14:paraId="1501C79F" w14:textId="77777777" w:rsidR="00244B82" w:rsidRPr="00244B82" w:rsidRDefault="00244B82" w:rsidP="00244B82">
            <w:pPr>
              <w:spacing w:line="240" w:lineRule="auto"/>
              <w:rPr>
                <w:szCs w:val="22"/>
              </w:rPr>
            </w:pPr>
            <w:r w:rsidRPr="00244B82">
              <w:rPr>
                <w:szCs w:val="22"/>
              </w:rPr>
              <w:t>Summary of activities delivered at groups</w:t>
            </w:r>
          </w:p>
        </w:tc>
      </w:tr>
      <w:tr w:rsidR="00244B82" w:rsidRPr="00244B82" w14:paraId="6A2F2321" w14:textId="77777777" w:rsidTr="00783CE2">
        <w:trPr>
          <w:trHeight w:val="504"/>
        </w:trPr>
        <w:tc>
          <w:tcPr>
            <w:tcW w:w="1926" w:type="dxa"/>
            <w:vMerge/>
            <w:shd w:val="clear" w:color="auto" w:fill="auto"/>
          </w:tcPr>
          <w:p w14:paraId="2E94F337" w14:textId="77777777" w:rsidR="00244B82" w:rsidRPr="00244B82" w:rsidRDefault="00244B82" w:rsidP="00244B82">
            <w:pPr>
              <w:spacing w:line="240" w:lineRule="auto"/>
              <w:rPr>
                <w:szCs w:val="22"/>
              </w:rPr>
            </w:pPr>
          </w:p>
        </w:tc>
        <w:tc>
          <w:tcPr>
            <w:tcW w:w="7458" w:type="dxa"/>
            <w:shd w:val="clear" w:color="auto" w:fill="auto"/>
            <w:vAlign w:val="center"/>
          </w:tcPr>
          <w:p w14:paraId="23435C0D" w14:textId="77777777" w:rsidR="00244B82" w:rsidRPr="00244B82" w:rsidRDefault="00244B82" w:rsidP="00244B82">
            <w:pPr>
              <w:spacing w:line="240" w:lineRule="auto"/>
              <w:rPr>
                <w:szCs w:val="22"/>
              </w:rPr>
            </w:pPr>
            <w:r w:rsidRPr="00244B82">
              <w:rPr>
                <w:szCs w:val="22"/>
              </w:rPr>
              <w:t>Summary of any costs or charges for group activities.</w:t>
            </w:r>
          </w:p>
        </w:tc>
      </w:tr>
      <w:tr w:rsidR="00244B82" w:rsidRPr="00244B82" w14:paraId="7CB83C6B" w14:textId="77777777" w:rsidTr="00783CE2">
        <w:trPr>
          <w:trHeight w:val="540"/>
        </w:trPr>
        <w:tc>
          <w:tcPr>
            <w:tcW w:w="1926" w:type="dxa"/>
            <w:vMerge/>
            <w:shd w:val="clear" w:color="auto" w:fill="auto"/>
          </w:tcPr>
          <w:p w14:paraId="2D63A2F9" w14:textId="77777777" w:rsidR="00244B82" w:rsidRPr="00244B82" w:rsidRDefault="00244B82" w:rsidP="00244B82">
            <w:pPr>
              <w:spacing w:line="240" w:lineRule="auto"/>
              <w:rPr>
                <w:szCs w:val="22"/>
              </w:rPr>
            </w:pPr>
          </w:p>
        </w:tc>
        <w:tc>
          <w:tcPr>
            <w:tcW w:w="7458" w:type="dxa"/>
            <w:shd w:val="clear" w:color="auto" w:fill="auto"/>
            <w:vAlign w:val="center"/>
          </w:tcPr>
          <w:p w14:paraId="626FF934" w14:textId="77777777" w:rsidR="00244B82" w:rsidRPr="00244B82" w:rsidRDefault="00244B82" w:rsidP="00244B82">
            <w:pPr>
              <w:spacing w:line="240" w:lineRule="auto"/>
              <w:rPr>
                <w:szCs w:val="22"/>
              </w:rPr>
            </w:pPr>
            <w:r w:rsidRPr="00244B82">
              <w:rPr>
                <w:szCs w:val="22"/>
              </w:rPr>
              <w:t xml:space="preserve">Summary of support provided to self-sustaining </w:t>
            </w:r>
            <w:proofErr w:type="gramStart"/>
            <w:r w:rsidRPr="00244B82">
              <w:rPr>
                <w:szCs w:val="22"/>
              </w:rPr>
              <w:t>groups  /</w:t>
            </w:r>
            <w:proofErr w:type="gramEnd"/>
            <w:r w:rsidRPr="00244B82">
              <w:rPr>
                <w:szCs w:val="22"/>
              </w:rPr>
              <w:t xml:space="preserve"> activities</w:t>
            </w:r>
          </w:p>
        </w:tc>
      </w:tr>
      <w:tr w:rsidR="00244B82" w:rsidRPr="00244B82" w14:paraId="0A08C202" w14:textId="77777777" w:rsidTr="00783CE2">
        <w:trPr>
          <w:trHeight w:val="540"/>
        </w:trPr>
        <w:tc>
          <w:tcPr>
            <w:tcW w:w="1926" w:type="dxa"/>
            <w:vMerge/>
            <w:shd w:val="clear" w:color="auto" w:fill="auto"/>
          </w:tcPr>
          <w:p w14:paraId="42F2D0BA" w14:textId="77777777" w:rsidR="00244B82" w:rsidRPr="00244B82" w:rsidRDefault="00244B82" w:rsidP="00244B82">
            <w:pPr>
              <w:spacing w:line="240" w:lineRule="auto"/>
              <w:rPr>
                <w:szCs w:val="22"/>
              </w:rPr>
            </w:pPr>
          </w:p>
        </w:tc>
        <w:tc>
          <w:tcPr>
            <w:tcW w:w="7458" w:type="dxa"/>
            <w:shd w:val="clear" w:color="auto" w:fill="auto"/>
            <w:vAlign w:val="center"/>
          </w:tcPr>
          <w:p w14:paraId="783E5326" w14:textId="77777777" w:rsidR="00244B82" w:rsidRPr="00244B82" w:rsidRDefault="00244B82" w:rsidP="00244B82">
            <w:pPr>
              <w:spacing w:line="240" w:lineRule="auto"/>
              <w:rPr>
                <w:szCs w:val="22"/>
              </w:rPr>
            </w:pPr>
            <w:r w:rsidRPr="00244B82">
              <w:rPr>
                <w:szCs w:val="22"/>
              </w:rPr>
              <w:t>Number of Clients by age, gender, locality/ward and ethnicity.</w:t>
            </w:r>
          </w:p>
        </w:tc>
      </w:tr>
      <w:tr w:rsidR="00244B82" w:rsidRPr="00244B82" w14:paraId="7204DA63" w14:textId="77777777" w:rsidTr="00783CE2">
        <w:trPr>
          <w:trHeight w:val="419"/>
        </w:trPr>
        <w:tc>
          <w:tcPr>
            <w:tcW w:w="1926" w:type="dxa"/>
            <w:vMerge/>
            <w:shd w:val="clear" w:color="auto" w:fill="auto"/>
          </w:tcPr>
          <w:p w14:paraId="0D077B1B" w14:textId="77777777" w:rsidR="00244B82" w:rsidRPr="00244B82" w:rsidRDefault="00244B82" w:rsidP="00244B82">
            <w:pPr>
              <w:spacing w:line="240" w:lineRule="auto"/>
              <w:rPr>
                <w:szCs w:val="22"/>
              </w:rPr>
            </w:pPr>
          </w:p>
        </w:tc>
        <w:tc>
          <w:tcPr>
            <w:tcW w:w="7458" w:type="dxa"/>
            <w:shd w:val="clear" w:color="auto" w:fill="auto"/>
            <w:vAlign w:val="center"/>
          </w:tcPr>
          <w:p w14:paraId="730A6D02" w14:textId="77777777" w:rsidR="00244B82" w:rsidRPr="00244B82" w:rsidRDefault="00244B82" w:rsidP="00244B82">
            <w:pPr>
              <w:spacing w:line="240" w:lineRule="auto"/>
              <w:rPr>
                <w:szCs w:val="22"/>
              </w:rPr>
            </w:pPr>
            <w:r w:rsidRPr="00244B82">
              <w:rPr>
                <w:szCs w:val="22"/>
              </w:rPr>
              <w:t>Summary of information to carers groups content</w:t>
            </w:r>
          </w:p>
        </w:tc>
      </w:tr>
      <w:tr w:rsidR="00244B82" w:rsidRPr="00244B82" w14:paraId="0172B3CA" w14:textId="77777777" w:rsidTr="00783CE2">
        <w:trPr>
          <w:trHeight w:val="419"/>
        </w:trPr>
        <w:tc>
          <w:tcPr>
            <w:tcW w:w="1926" w:type="dxa"/>
            <w:vMerge/>
            <w:shd w:val="clear" w:color="auto" w:fill="auto"/>
          </w:tcPr>
          <w:p w14:paraId="3F3B0120" w14:textId="77777777" w:rsidR="00244B82" w:rsidRPr="00244B82" w:rsidRDefault="00244B82" w:rsidP="00244B82">
            <w:pPr>
              <w:spacing w:line="240" w:lineRule="auto"/>
              <w:rPr>
                <w:szCs w:val="22"/>
              </w:rPr>
            </w:pPr>
          </w:p>
        </w:tc>
        <w:tc>
          <w:tcPr>
            <w:tcW w:w="7458" w:type="dxa"/>
            <w:shd w:val="clear" w:color="auto" w:fill="auto"/>
            <w:vAlign w:val="center"/>
          </w:tcPr>
          <w:p w14:paraId="55A6F786" w14:textId="77777777" w:rsidR="00244B82" w:rsidRPr="00244B82" w:rsidRDefault="00244B82" w:rsidP="00244B82">
            <w:pPr>
              <w:spacing w:line="240" w:lineRule="auto"/>
              <w:rPr>
                <w:szCs w:val="22"/>
              </w:rPr>
            </w:pPr>
            <w:r w:rsidRPr="00244B82">
              <w:rPr>
                <w:szCs w:val="22"/>
              </w:rPr>
              <w:t xml:space="preserve">Summary of any charges for group activities. </w:t>
            </w:r>
          </w:p>
        </w:tc>
      </w:tr>
      <w:tr w:rsidR="00244B82" w:rsidRPr="00244B82" w14:paraId="2A506A7B" w14:textId="77777777" w:rsidTr="00783CE2">
        <w:trPr>
          <w:trHeight w:val="419"/>
        </w:trPr>
        <w:tc>
          <w:tcPr>
            <w:tcW w:w="1926" w:type="dxa"/>
            <w:vMerge w:val="restart"/>
            <w:shd w:val="clear" w:color="auto" w:fill="auto"/>
          </w:tcPr>
          <w:p w14:paraId="2867F346" w14:textId="77777777" w:rsidR="00244B82" w:rsidRPr="00244B82" w:rsidRDefault="00244B82" w:rsidP="00244B82">
            <w:pPr>
              <w:spacing w:line="240" w:lineRule="auto"/>
              <w:rPr>
                <w:b/>
                <w:szCs w:val="22"/>
              </w:rPr>
            </w:pPr>
            <w:r w:rsidRPr="00244B82">
              <w:rPr>
                <w:b/>
                <w:szCs w:val="22"/>
              </w:rPr>
              <w:t>Annually</w:t>
            </w:r>
          </w:p>
        </w:tc>
        <w:tc>
          <w:tcPr>
            <w:tcW w:w="7458" w:type="dxa"/>
            <w:shd w:val="clear" w:color="auto" w:fill="auto"/>
            <w:vAlign w:val="center"/>
          </w:tcPr>
          <w:p w14:paraId="36EC8253" w14:textId="77777777" w:rsidR="00244B82" w:rsidRPr="00244B82" w:rsidRDefault="00244B82" w:rsidP="00244B82">
            <w:pPr>
              <w:spacing w:line="240" w:lineRule="auto"/>
              <w:rPr>
                <w:szCs w:val="22"/>
              </w:rPr>
            </w:pPr>
            <w:r w:rsidRPr="00244B82">
              <w:rPr>
                <w:szCs w:val="22"/>
              </w:rPr>
              <w:t>Summary of all the above</w:t>
            </w:r>
          </w:p>
        </w:tc>
      </w:tr>
      <w:tr w:rsidR="00244B82" w:rsidRPr="00244B82" w14:paraId="575AC777" w14:textId="77777777" w:rsidTr="00783CE2">
        <w:trPr>
          <w:trHeight w:val="419"/>
        </w:trPr>
        <w:tc>
          <w:tcPr>
            <w:tcW w:w="1926" w:type="dxa"/>
            <w:vMerge/>
            <w:shd w:val="clear" w:color="auto" w:fill="auto"/>
          </w:tcPr>
          <w:p w14:paraId="6A11B504" w14:textId="77777777" w:rsidR="00244B82" w:rsidRPr="00244B82" w:rsidRDefault="00244B82" w:rsidP="00244B82">
            <w:pPr>
              <w:spacing w:line="240" w:lineRule="auto"/>
              <w:rPr>
                <w:szCs w:val="22"/>
              </w:rPr>
            </w:pPr>
          </w:p>
        </w:tc>
        <w:tc>
          <w:tcPr>
            <w:tcW w:w="7458" w:type="dxa"/>
            <w:shd w:val="clear" w:color="auto" w:fill="auto"/>
            <w:vAlign w:val="center"/>
          </w:tcPr>
          <w:p w14:paraId="445A4D78" w14:textId="77777777" w:rsidR="00244B82" w:rsidRPr="00244B82" w:rsidRDefault="00244B82" w:rsidP="00244B82">
            <w:pPr>
              <w:spacing w:line="240" w:lineRule="auto"/>
              <w:rPr>
                <w:szCs w:val="22"/>
              </w:rPr>
            </w:pPr>
            <w:r w:rsidRPr="00244B82">
              <w:rPr>
                <w:szCs w:val="22"/>
              </w:rPr>
              <w:t>Annual review of the service, including cost breakdown for delivery and action plan to improve service (to be agreed with commissioners)</w:t>
            </w:r>
          </w:p>
        </w:tc>
      </w:tr>
    </w:tbl>
    <w:p w14:paraId="50A2F606" w14:textId="77777777" w:rsidR="00244B82" w:rsidRPr="00244B82" w:rsidRDefault="00244B82" w:rsidP="00244B82">
      <w:pPr>
        <w:spacing w:line="240" w:lineRule="auto"/>
        <w:ind w:right="-45"/>
        <w:rPr>
          <w:rFonts w:eastAsia="Calibri"/>
          <w:szCs w:val="22"/>
        </w:rPr>
      </w:pPr>
    </w:p>
    <w:p w14:paraId="16C51D33" w14:textId="77777777" w:rsidR="00244B82" w:rsidRPr="00244B82" w:rsidRDefault="00244B82" w:rsidP="00244B82">
      <w:pPr>
        <w:spacing w:line="240" w:lineRule="auto"/>
        <w:rPr>
          <w:szCs w:val="22"/>
        </w:rPr>
      </w:pPr>
      <w:r w:rsidRPr="00244B82">
        <w:rPr>
          <w:b/>
          <w:szCs w:val="22"/>
        </w:rPr>
        <w:t xml:space="preserve">* </w:t>
      </w:r>
      <w:r w:rsidRPr="00244B82">
        <w:rPr>
          <w:szCs w:val="22"/>
        </w:rPr>
        <w:t>The Commissioners may request additional information to support the overall monitoring process. The Provider will be given sufficient notice to allow this to be collected.</w:t>
      </w:r>
    </w:p>
    <w:p w14:paraId="22FDD8EA" w14:textId="77777777" w:rsidR="00244B82" w:rsidRPr="00244B82" w:rsidRDefault="00244B82" w:rsidP="00244B82">
      <w:pPr>
        <w:spacing w:line="240" w:lineRule="auto"/>
        <w:ind w:right="-45"/>
        <w:rPr>
          <w:rFonts w:eastAsia="Calibri"/>
          <w:szCs w:val="22"/>
        </w:rPr>
      </w:pPr>
    </w:p>
    <w:p w14:paraId="7F774300" w14:textId="77777777" w:rsidR="00244B82" w:rsidRPr="00244B82" w:rsidRDefault="00244B82" w:rsidP="00244B82">
      <w:pPr>
        <w:spacing w:line="240" w:lineRule="auto"/>
        <w:rPr>
          <w:b/>
          <w:caps/>
          <w:szCs w:val="22"/>
        </w:rPr>
      </w:pPr>
      <w:r w:rsidRPr="00244B82">
        <w:rPr>
          <w:b/>
          <w:caps/>
          <w:szCs w:val="22"/>
        </w:rPr>
        <w:t>3.</w:t>
      </w:r>
      <w:r w:rsidRPr="00244B82">
        <w:rPr>
          <w:caps/>
          <w:szCs w:val="22"/>
        </w:rPr>
        <w:tab/>
      </w:r>
      <w:r w:rsidRPr="00244B82">
        <w:rPr>
          <w:b/>
          <w:caps/>
          <w:szCs w:val="22"/>
        </w:rPr>
        <w:t>Social Value (not from the services’ financial envelope)</w:t>
      </w:r>
    </w:p>
    <w:p w14:paraId="1D524778" w14:textId="77777777" w:rsidR="00244B82" w:rsidRPr="00244B82" w:rsidRDefault="00244B82" w:rsidP="00244B82">
      <w:pPr>
        <w:spacing w:line="240" w:lineRule="auto"/>
        <w:ind w:right="-45"/>
        <w:rPr>
          <w:rFonts w:eastAsia="Calibri"/>
          <w:szCs w:val="22"/>
        </w:rPr>
      </w:pPr>
    </w:p>
    <w:p w14:paraId="788C92CB" w14:textId="77777777" w:rsidR="00244B82" w:rsidRPr="00244B82" w:rsidRDefault="00244B82" w:rsidP="00244B82">
      <w:pPr>
        <w:spacing w:line="240" w:lineRule="auto"/>
        <w:ind w:left="720" w:right="-482" w:hanging="720"/>
        <w:rPr>
          <w:szCs w:val="22"/>
        </w:rPr>
      </w:pPr>
      <w:r w:rsidRPr="00244B82">
        <w:rPr>
          <w:szCs w:val="22"/>
        </w:rPr>
        <w:t>3.1</w:t>
      </w:r>
      <w:r w:rsidRPr="00244B82">
        <w:rPr>
          <w:szCs w:val="22"/>
        </w:rPr>
        <w:tab/>
        <w:t xml:space="preserve">As part of the quarterly monitoring process, the Provider will set out details of any added social </w:t>
      </w:r>
      <w:r w:rsidRPr="00244B82">
        <w:rPr>
          <w:szCs w:val="22"/>
        </w:rPr>
        <w:tab/>
        <w:t>value activities that are undertaken in addition to the service. This may include:</w:t>
      </w:r>
    </w:p>
    <w:p w14:paraId="43E86B89"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Dementia Friends information and awareness sessions</w:t>
      </w:r>
    </w:p>
    <w:p w14:paraId="46722EED"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Supporting the Derbyshire Dementia Action Alliance</w:t>
      </w:r>
    </w:p>
    <w:p w14:paraId="257F10DE"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Attendance at any community events</w:t>
      </w:r>
    </w:p>
    <w:p w14:paraId="16B6D52A"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Radio appearances to promote the service</w:t>
      </w:r>
    </w:p>
    <w:p w14:paraId="7F1C6ECA"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Information stands to promote the service</w:t>
      </w:r>
    </w:p>
    <w:p w14:paraId="00D346FA" w14:textId="77777777" w:rsidR="00244B82" w:rsidRPr="00244B82" w:rsidRDefault="00244B82" w:rsidP="00244B82">
      <w:pPr>
        <w:numPr>
          <w:ilvl w:val="0"/>
          <w:numId w:val="59"/>
        </w:numPr>
        <w:spacing w:line="240" w:lineRule="auto"/>
        <w:ind w:left="1134" w:right="-483" w:hanging="316"/>
        <w:contextualSpacing/>
        <w:rPr>
          <w:szCs w:val="22"/>
        </w:rPr>
      </w:pPr>
      <w:r w:rsidRPr="00244B82">
        <w:rPr>
          <w:szCs w:val="22"/>
        </w:rPr>
        <w:t xml:space="preserve"> Working with partner services to increase the number of Clients supported </w:t>
      </w:r>
    </w:p>
    <w:p w14:paraId="4456A795" w14:textId="77777777" w:rsidR="00244B82" w:rsidRPr="00244B82" w:rsidRDefault="00244B82" w:rsidP="00244B82">
      <w:pPr>
        <w:spacing w:line="240" w:lineRule="auto"/>
        <w:ind w:left="720" w:right="-482" w:hanging="720"/>
        <w:rPr>
          <w:szCs w:val="22"/>
        </w:rPr>
      </w:pPr>
    </w:p>
    <w:p w14:paraId="4B67D2E6" w14:textId="77777777" w:rsidR="00244B82" w:rsidRPr="00244B82" w:rsidRDefault="00244B82" w:rsidP="00244B82">
      <w:pPr>
        <w:spacing w:line="240" w:lineRule="auto"/>
        <w:ind w:left="720" w:right="-482" w:hanging="720"/>
        <w:rPr>
          <w:szCs w:val="22"/>
        </w:rPr>
      </w:pPr>
      <w:r w:rsidRPr="00244B82">
        <w:rPr>
          <w:szCs w:val="22"/>
        </w:rPr>
        <w:t>3.2</w:t>
      </w:r>
      <w:r w:rsidRPr="00244B82">
        <w:rPr>
          <w:szCs w:val="22"/>
        </w:rPr>
        <w:tab/>
        <w:t>The Provider will seek to raise public awareness of Dementia with a positive message about the benefits of early intervention and reduce any stigma through advice and information.</w:t>
      </w:r>
    </w:p>
    <w:p w14:paraId="6912A9B4" w14:textId="77777777" w:rsidR="00244B82" w:rsidRPr="00244B82" w:rsidRDefault="00244B82" w:rsidP="00244B82">
      <w:pPr>
        <w:spacing w:line="240" w:lineRule="auto"/>
        <w:ind w:right="-45"/>
        <w:rPr>
          <w:rFonts w:eastAsia="Calibri"/>
          <w:szCs w:val="22"/>
        </w:rPr>
      </w:pPr>
    </w:p>
    <w:p w14:paraId="0C054AAA" w14:textId="77777777" w:rsidR="00244B82" w:rsidRPr="00244B82" w:rsidRDefault="00244B82" w:rsidP="00244B82">
      <w:pPr>
        <w:spacing w:line="240" w:lineRule="auto"/>
        <w:ind w:right="-45"/>
        <w:rPr>
          <w:rFonts w:eastAsia="Calibri"/>
          <w:b/>
          <w:caps/>
          <w:szCs w:val="22"/>
        </w:rPr>
      </w:pPr>
      <w:r w:rsidRPr="00244B82">
        <w:rPr>
          <w:rFonts w:eastAsia="Calibri"/>
          <w:b/>
          <w:caps/>
          <w:szCs w:val="22"/>
        </w:rPr>
        <w:t>4.</w:t>
      </w:r>
      <w:r w:rsidRPr="00244B82">
        <w:rPr>
          <w:rFonts w:eastAsia="Calibri"/>
          <w:b/>
          <w:caps/>
          <w:szCs w:val="22"/>
        </w:rPr>
        <w:tab/>
        <w:t xml:space="preserve">Governance </w:t>
      </w:r>
    </w:p>
    <w:p w14:paraId="420E214B" w14:textId="77777777" w:rsidR="00244B82" w:rsidRPr="00244B82" w:rsidRDefault="00244B82" w:rsidP="00244B82">
      <w:pPr>
        <w:spacing w:line="240" w:lineRule="auto"/>
        <w:ind w:left="720" w:right="-523" w:hanging="720"/>
        <w:rPr>
          <w:rFonts w:eastAsia="Calibri"/>
          <w:szCs w:val="22"/>
        </w:rPr>
      </w:pPr>
      <w:r w:rsidRPr="00244B82">
        <w:rPr>
          <w:rFonts w:eastAsia="Calibri"/>
          <w:szCs w:val="22"/>
        </w:rPr>
        <w:tab/>
        <w:t>The Provider will share information about any safeguarding issues and policy breaches with the Commissioners as soon as feasibly possible.</w:t>
      </w:r>
    </w:p>
    <w:p w14:paraId="3320034D" w14:textId="77777777" w:rsidR="00244B82" w:rsidRPr="00244B82" w:rsidRDefault="00244B82" w:rsidP="00244B82">
      <w:pPr>
        <w:spacing w:line="240" w:lineRule="auto"/>
        <w:ind w:right="-45"/>
        <w:rPr>
          <w:rFonts w:eastAsia="Calibri"/>
          <w:szCs w:val="22"/>
        </w:rPr>
      </w:pPr>
    </w:p>
    <w:p w14:paraId="6E2B7EA1" w14:textId="77777777" w:rsidR="00244B82" w:rsidRPr="00244B82" w:rsidRDefault="00244B82" w:rsidP="00244B82">
      <w:pPr>
        <w:spacing w:line="240" w:lineRule="auto"/>
        <w:ind w:right="-45"/>
        <w:rPr>
          <w:rFonts w:eastAsia="Calibri"/>
          <w:b/>
          <w:caps/>
          <w:szCs w:val="22"/>
        </w:rPr>
      </w:pPr>
      <w:r w:rsidRPr="00244B82">
        <w:rPr>
          <w:rFonts w:eastAsia="Calibri"/>
          <w:b/>
          <w:caps/>
          <w:szCs w:val="22"/>
        </w:rPr>
        <w:t>5.</w:t>
      </w:r>
      <w:r w:rsidRPr="00244B82">
        <w:rPr>
          <w:rFonts w:eastAsia="Calibri"/>
          <w:b/>
          <w:caps/>
          <w:szCs w:val="22"/>
        </w:rPr>
        <w:tab/>
        <w:t>Quality assurance</w:t>
      </w:r>
    </w:p>
    <w:p w14:paraId="15A5E8A4" w14:textId="77777777" w:rsidR="00244B82" w:rsidRPr="00244B82" w:rsidRDefault="00244B82" w:rsidP="00244B82">
      <w:pPr>
        <w:spacing w:line="240" w:lineRule="auto"/>
        <w:ind w:left="720" w:right="-45" w:hanging="720"/>
        <w:rPr>
          <w:rFonts w:eastAsia="Calibri"/>
          <w:szCs w:val="22"/>
        </w:rPr>
      </w:pPr>
      <w:r w:rsidRPr="00244B82">
        <w:rPr>
          <w:rFonts w:eastAsia="Calibri"/>
          <w:szCs w:val="22"/>
        </w:rPr>
        <w:tab/>
        <w:t>The Provider will share all complaints and compliments, engagement work undertaken with people who use the Service and how information has been used to improve the Service.</w:t>
      </w:r>
    </w:p>
    <w:p w14:paraId="18DAA2B0" w14:textId="77777777" w:rsidR="00244B82" w:rsidRPr="00244B82" w:rsidRDefault="00244B82" w:rsidP="00244B82">
      <w:pPr>
        <w:spacing w:line="240" w:lineRule="auto"/>
        <w:ind w:right="-45"/>
        <w:rPr>
          <w:rFonts w:eastAsia="Calibri"/>
          <w:szCs w:val="22"/>
        </w:rPr>
      </w:pPr>
    </w:p>
    <w:p w14:paraId="128E9439" w14:textId="77777777" w:rsidR="00244B82" w:rsidRPr="00244B82" w:rsidRDefault="00244B82" w:rsidP="00244B82">
      <w:pPr>
        <w:spacing w:line="240" w:lineRule="auto"/>
        <w:ind w:right="-45"/>
        <w:rPr>
          <w:rFonts w:eastAsia="Calibri"/>
          <w:b/>
          <w:caps/>
          <w:szCs w:val="22"/>
        </w:rPr>
      </w:pPr>
      <w:r w:rsidRPr="00244B82">
        <w:rPr>
          <w:rFonts w:eastAsia="Calibri"/>
          <w:b/>
          <w:caps/>
          <w:szCs w:val="22"/>
        </w:rPr>
        <w:t>6.</w:t>
      </w:r>
      <w:r w:rsidRPr="00244B82">
        <w:rPr>
          <w:rFonts w:eastAsia="Calibri"/>
          <w:b/>
          <w:caps/>
          <w:szCs w:val="22"/>
        </w:rPr>
        <w:tab/>
        <w:t>Finance</w:t>
      </w:r>
    </w:p>
    <w:p w14:paraId="02D90C01" w14:textId="77777777" w:rsidR="00244B82" w:rsidRPr="00244B82" w:rsidRDefault="00244B82" w:rsidP="00244B82">
      <w:pPr>
        <w:spacing w:line="240" w:lineRule="auto"/>
        <w:ind w:left="720" w:right="-45"/>
        <w:rPr>
          <w:szCs w:val="22"/>
        </w:rPr>
      </w:pPr>
      <w:r w:rsidRPr="00244B82">
        <w:rPr>
          <w:rFonts w:eastAsia="Calibri"/>
          <w:szCs w:val="22"/>
        </w:rPr>
        <w:t xml:space="preserve">The Provider will prepare a finance report showing actual spend against the budget. </w:t>
      </w:r>
    </w:p>
    <w:p w14:paraId="27F8B916" w14:textId="6336289C" w:rsidR="00593521" w:rsidRPr="00FE54BB" w:rsidRDefault="00593521" w:rsidP="00244B82">
      <w:pPr>
        <w:rPr>
          <w:iCs/>
          <w:szCs w:val="22"/>
        </w:rPr>
      </w:pPr>
    </w:p>
    <w:p w14:paraId="2FC0E3C8" w14:textId="15EF33D8" w:rsidR="00FE54BB" w:rsidRPr="00FE54BB" w:rsidRDefault="00FE54BB" w:rsidP="00244B82">
      <w:pPr>
        <w:rPr>
          <w:iCs/>
          <w:szCs w:val="22"/>
        </w:rPr>
      </w:pPr>
    </w:p>
    <w:p w14:paraId="14A4A430" w14:textId="77777777" w:rsidR="00FE54BB" w:rsidRPr="00FE54BB" w:rsidRDefault="00FE54BB" w:rsidP="00244B82">
      <w:pPr>
        <w:rPr>
          <w:iCs/>
          <w:szCs w:val="22"/>
        </w:rPr>
      </w:pPr>
    </w:p>
    <w:sectPr w:rsidR="00FE54BB" w:rsidRPr="00FE54BB" w:rsidSect="007A410F">
      <w:footerReference w:type="default" r:id="rId3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4B27" w14:textId="77777777" w:rsidR="00575BEC" w:rsidRDefault="00575BEC">
      <w:r>
        <w:separator/>
      </w:r>
    </w:p>
  </w:endnote>
  <w:endnote w:type="continuationSeparator" w:id="0">
    <w:p w14:paraId="05C842AE" w14:textId="77777777" w:rsidR="00575BEC" w:rsidRDefault="0057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5F53" w14:textId="77777777" w:rsidR="00244B82" w:rsidRDefault="00244B82" w:rsidP="003A60B2">
    <w:pPr>
      <w:pStyle w:val="Footer"/>
      <w:jc w:val="left"/>
      <w:rPr>
        <w:rFonts w:cs="Arial"/>
        <w:b/>
        <w:color w:val="008040"/>
        <w:sz w:val="23"/>
      </w:rPr>
    </w:pPr>
    <w:r>
      <w:rPr>
        <w:rFonts w:cs="Arial"/>
        <w:b/>
        <w:color w:val="008040"/>
        <w:sz w:val="23"/>
      </w:rPr>
      <w:t>Classification: OFFICIAL</w:t>
    </w:r>
  </w:p>
  <w:p w14:paraId="7CB2B84F" w14:textId="77777777" w:rsidR="00244B82" w:rsidRDefault="00244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F6F2" w14:textId="77777777" w:rsidR="00FE54BB" w:rsidRDefault="00FE54BB" w:rsidP="00FE54BB">
    <w:pPr>
      <w:pStyle w:val="Footer"/>
      <w:jc w:val="left"/>
      <w:rPr>
        <w:rFonts w:cs="Arial"/>
        <w:b/>
        <w:color w:val="008040"/>
        <w:sz w:val="23"/>
      </w:rPr>
    </w:pPr>
  </w:p>
  <w:p w14:paraId="44EAF46A" w14:textId="22A56340" w:rsidR="00244B82" w:rsidRDefault="00244B82" w:rsidP="00FE54BB">
    <w:pPr>
      <w:pStyle w:val="Footer"/>
      <w:jc w:val="left"/>
    </w:pPr>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p w14:paraId="04AF5DE1" w14:textId="77777777" w:rsidR="00244B82" w:rsidRDefault="00244B82" w:rsidP="00B60C86">
    <w:pPr>
      <w:pStyle w:val="Footer"/>
    </w:pPr>
    <w:r w:rsidRPr="001A1172">
      <w:rPr>
        <w:rFonts w:cs="Arial"/>
        <w:bCs/>
        <w:sz w:val="20"/>
      </w:rPr>
      <w:t xml:space="preserve">SSD 16 04 </w:t>
    </w:r>
    <w:r w:rsidRPr="00182391">
      <w:rPr>
        <w:rFonts w:cs="Arial"/>
        <w:szCs w:val="22"/>
      </w:rPr>
      <w:t>Derby City Dementia Support Services</w:t>
    </w:r>
    <w:r>
      <w:rPr>
        <w:rFonts w:cs="Arial"/>
        <w:sz w:val="16"/>
      </w:rPr>
      <w:tab/>
    </w:r>
    <w:r>
      <w:rPr>
        <w:rFonts w:cs="Arial"/>
        <w:sz w:val="16"/>
      </w:rPr>
      <w:tab/>
    </w:r>
    <w:r>
      <w:rPr>
        <w:rFonts w:cs="Arial"/>
        <w:sz w:val="16"/>
      </w:rPr>
      <w:tab/>
    </w:r>
    <w:r>
      <w:fldChar w:fldCharType="begin"/>
    </w:r>
    <w:r>
      <w:instrText xml:space="preserve"> PAGE   \* MERGEFORMAT </w:instrText>
    </w:r>
    <w:r>
      <w:fldChar w:fldCharType="separate"/>
    </w:r>
    <w:r>
      <w:rPr>
        <w:noProof/>
      </w:rPr>
      <w:t>59</w:t>
    </w:r>
    <w:r>
      <w:rPr>
        <w:noProof/>
      </w:rPr>
      <w:fldChar w:fldCharType="end"/>
    </w:r>
  </w:p>
  <w:p w14:paraId="56B12C45" w14:textId="77777777" w:rsidR="00244B82" w:rsidRDefault="00244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FBD7" w14:textId="77777777" w:rsidR="00244B82" w:rsidRDefault="00244B82" w:rsidP="003A60B2">
    <w:pPr>
      <w:pStyle w:val="Footer"/>
      <w:jc w:val="left"/>
      <w:rPr>
        <w:rFonts w:cs="Arial"/>
        <w:b/>
        <w:color w:val="008040"/>
        <w:sz w:val="23"/>
      </w:rPr>
    </w:pPr>
    <w:r>
      <w:rPr>
        <w:rFonts w:cs="Arial"/>
        <w:b/>
        <w:color w:val="008040"/>
        <w:sz w:val="23"/>
      </w:rPr>
      <w:t>Classification: OFFICIAL</w:t>
    </w:r>
  </w:p>
  <w:p w14:paraId="1B89413F" w14:textId="77777777" w:rsidR="00244B82" w:rsidRDefault="00244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ACE6" w14:textId="797E5871" w:rsidR="00244B82" w:rsidRDefault="00244B82" w:rsidP="003A60B2">
    <w:pPr>
      <w:pStyle w:val="Footer"/>
      <w:jc w:val="left"/>
      <w:rPr>
        <w:rFonts w:cs="Arial"/>
        <w:b/>
        <w:color w:val="008040"/>
        <w:sz w:val="23"/>
      </w:rPr>
    </w:pPr>
    <w:bookmarkStart w:id="5" w:name="aliashHeaderandFooterOFF3FooterPrimary"/>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bookmarkEnd w:id="5"/>
  <w:p w14:paraId="6621B50A" w14:textId="77777777" w:rsidR="00244B82" w:rsidRDefault="00244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35D6" w14:textId="7E4FF08D" w:rsidR="00244B82" w:rsidRDefault="00244B82" w:rsidP="003A60B2">
    <w:pPr>
      <w:pStyle w:val="Footer"/>
      <w:jc w:val="left"/>
      <w:rPr>
        <w:rFonts w:cs="Arial"/>
        <w:b/>
        <w:color w:val="008040"/>
        <w:sz w:val="23"/>
      </w:rPr>
    </w:pPr>
    <w:bookmarkStart w:id="10" w:name="aliashHeaderandFooterOFF4FooterPrimary"/>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bookmarkEnd w:id="10"/>
  <w:p w14:paraId="793C2E4D" w14:textId="77777777" w:rsidR="00244B82" w:rsidRDefault="00244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B608" w14:textId="77777777" w:rsidR="00244B82" w:rsidRDefault="00244B82" w:rsidP="003A60B2">
    <w:pPr>
      <w:pStyle w:val="Footer"/>
      <w:jc w:val="left"/>
      <w:rPr>
        <w:rFonts w:cs="Arial"/>
        <w:b/>
        <w:color w:val="008040"/>
        <w:sz w:val="23"/>
      </w:rPr>
    </w:pPr>
    <w:bookmarkStart w:id="14" w:name="aliashHeaderandFooterOFF7FooterEvenPages"/>
    <w:r>
      <w:rPr>
        <w:rFonts w:cs="Arial"/>
        <w:b/>
        <w:color w:val="008040"/>
        <w:sz w:val="23"/>
      </w:rPr>
      <w:t>Classification: OFFICIAL</w:t>
    </w:r>
  </w:p>
  <w:bookmarkEnd w:id="14"/>
  <w:p w14:paraId="51A1050E" w14:textId="77777777" w:rsidR="00244B82" w:rsidRDefault="00244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10D5" w14:textId="77777777" w:rsidR="00244B82" w:rsidRDefault="00244B82" w:rsidP="003A60B2">
    <w:pPr>
      <w:pStyle w:val="Footer"/>
      <w:framePr w:wrap="around" w:vAnchor="text" w:hAnchor="margin" w:xAlign="center" w:y="1"/>
      <w:jc w:val="left"/>
      <w:rPr>
        <w:rStyle w:val="PageNumber"/>
        <w:rFonts w:cs="Arial"/>
        <w:b/>
        <w:color w:val="008040"/>
        <w:sz w:val="23"/>
      </w:rPr>
    </w:pPr>
    <w:bookmarkStart w:id="15" w:name="aliashHeaderandFooterOFF7FooterPrimary"/>
    <w:r>
      <w:rPr>
        <w:rStyle w:val="PageNumber"/>
        <w:rFonts w:cs="Arial"/>
        <w:b/>
        <w:color w:val="008040"/>
        <w:sz w:val="23"/>
      </w:rPr>
      <w:t>Classification: OFFICIAL</w:t>
    </w:r>
  </w:p>
  <w:bookmarkEnd w:id="15"/>
  <w:p w14:paraId="0C33B358" w14:textId="77777777" w:rsidR="00244B82" w:rsidRDefault="00244B82" w:rsidP="002304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14:paraId="3673E307" w14:textId="77777777" w:rsidR="00244B82" w:rsidRDefault="00244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5D40" w14:textId="7D23639B" w:rsidR="004162FA" w:rsidRDefault="004162FA" w:rsidP="009A5C5D">
    <w:pPr>
      <w:pStyle w:val="Footer"/>
      <w:spacing w:after="0"/>
      <w:jc w:val="left"/>
      <w:rPr>
        <w:rFonts w:ascii="Arial" w:hAnsi="Arial" w:cs="Arial"/>
        <w:b/>
        <w:color w:val="008040"/>
        <w:sz w:val="23"/>
      </w:rPr>
    </w:pPr>
    <w:bookmarkStart w:id="17" w:name="aliashHeaderandFooterOFF2FooterPrimary"/>
    <w:r>
      <w:rPr>
        <w:rFonts w:ascii="Arial" w:hAnsi="Arial" w:cs="Arial"/>
        <w:b/>
        <w:color w:val="008040"/>
        <w:sz w:val="23"/>
      </w:rPr>
      <w:t>Classification: OFFICIAL</w:t>
    </w:r>
    <w:r w:rsidR="00F5520D">
      <w:rPr>
        <w:rFonts w:ascii="Arial" w:hAnsi="Arial" w:cs="Arial"/>
        <w:b/>
        <w:color w:val="008040"/>
        <w:sz w:val="23"/>
      </w:rPr>
      <w:tab/>
    </w:r>
    <w:r w:rsidR="00F5520D">
      <w:rPr>
        <w:rFonts w:ascii="Arial" w:hAnsi="Arial" w:cs="Arial"/>
        <w:b/>
        <w:color w:val="008040"/>
        <w:sz w:val="23"/>
      </w:rPr>
      <w:tab/>
    </w:r>
    <w:r w:rsidR="00F5520D" w:rsidRPr="00F5520D">
      <w:rPr>
        <w:rFonts w:cs="Arial"/>
        <w:b/>
        <w:color w:val="FF0000"/>
        <w:sz w:val="24"/>
        <w:szCs w:val="24"/>
      </w:rPr>
      <w:t>DRAFT for Soft Market Testing Only</w:t>
    </w:r>
  </w:p>
  <w:bookmarkEnd w:id="17"/>
  <w:p w14:paraId="267B118E" w14:textId="77777777" w:rsidR="004162FA" w:rsidRDefault="004162FA">
    <w:pPr>
      <w:pStyle w:val="Footer"/>
      <w:jc w:val="center"/>
    </w:pPr>
    <w:r>
      <w:fldChar w:fldCharType="begin"/>
    </w:r>
    <w:r>
      <w:instrText xml:space="preserve"> PAGE \* MERGEFORMAT </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8E7F" w14:textId="77777777" w:rsidR="00575BEC" w:rsidRDefault="00575BEC">
      <w:r>
        <w:separator/>
      </w:r>
    </w:p>
  </w:footnote>
  <w:footnote w:type="continuationSeparator" w:id="0">
    <w:p w14:paraId="35839303" w14:textId="77777777" w:rsidR="00575BEC" w:rsidRDefault="0057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2016" w14:textId="77777777" w:rsidR="00244B82" w:rsidRDefault="00244B82" w:rsidP="003A60B2">
    <w:pPr>
      <w:pStyle w:val="Header"/>
      <w:jc w:val="left"/>
      <w:rPr>
        <w:rFonts w:cs="Arial"/>
        <w:b/>
        <w:color w:val="008040"/>
        <w:sz w:val="23"/>
      </w:rPr>
    </w:pPr>
    <w:r>
      <w:rPr>
        <w:rFonts w:cs="Arial"/>
        <w:b/>
        <w:color w:val="008040"/>
        <w:sz w:val="23"/>
      </w:rPr>
      <w:t>Classification: OFFICIAL</w:t>
    </w:r>
  </w:p>
  <w:p w14:paraId="7080ADB4" w14:textId="77777777" w:rsidR="00244B82" w:rsidRDefault="00244B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F9FF" w14:textId="77777777" w:rsidR="00244B82" w:rsidRDefault="00244B82" w:rsidP="003A60B2">
    <w:pPr>
      <w:pStyle w:val="Header"/>
      <w:jc w:val="left"/>
      <w:rPr>
        <w:rFonts w:cs="Arial"/>
        <w:b/>
        <w:color w:val="008040"/>
        <w:sz w:val="23"/>
      </w:rPr>
    </w:pPr>
    <w:bookmarkStart w:id="12" w:name="aliashHeaderandFooterOFF7HeaderEvenPages"/>
    <w:r>
      <w:rPr>
        <w:rFonts w:cs="Arial"/>
        <w:b/>
        <w:color w:val="008040"/>
        <w:sz w:val="23"/>
      </w:rPr>
      <w:t>Classification: OFFICIAL</w:t>
    </w:r>
  </w:p>
  <w:bookmarkEnd w:id="12"/>
  <w:p w14:paraId="61D38DB7" w14:textId="77777777" w:rsidR="00244B82" w:rsidRDefault="00244B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 w:name="aliashHeaderandFooterOFF7HeaderPrimary"/>
  <w:p w14:paraId="28BDCB82" w14:textId="269FF1FE" w:rsidR="00244B82" w:rsidRDefault="004A297D" w:rsidP="003A60B2">
    <w:pPr>
      <w:pStyle w:val="Header"/>
      <w:jc w:val="left"/>
      <w:rPr>
        <w:rFonts w:cs="Arial"/>
        <w:b/>
        <w:color w:val="008040"/>
        <w:sz w:val="23"/>
      </w:rPr>
    </w:pPr>
    <w:sdt>
      <w:sdtPr>
        <w:rPr>
          <w:rFonts w:cs="Arial"/>
          <w:b/>
          <w:color w:val="008040"/>
          <w:sz w:val="23"/>
        </w:rPr>
        <w:id w:val="-1037730893"/>
        <w:docPartObj>
          <w:docPartGallery w:val="Watermarks"/>
          <w:docPartUnique/>
        </w:docPartObj>
      </w:sdtPr>
      <w:sdtEndPr/>
      <w:sdtContent>
        <w:r>
          <w:rPr>
            <w:rFonts w:cs="Arial"/>
            <w:b/>
            <w:noProof/>
            <w:color w:val="008040"/>
            <w:sz w:val="23"/>
          </w:rPr>
          <w:pict w14:anchorId="0A8E1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44B82">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bookmarkEnd w:id="13"/>
  <w:p w14:paraId="1435072E" w14:textId="77777777" w:rsidR="00244B82" w:rsidRDefault="00244B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D735" w14:textId="77777777" w:rsidR="00244B82" w:rsidRDefault="00244B82" w:rsidP="003A60B2">
    <w:pPr>
      <w:pStyle w:val="Header"/>
      <w:jc w:val="left"/>
      <w:rPr>
        <w:rFonts w:cs="Arial"/>
        <w:b/>
        <w:color w:val="008040"/>
        <w:sz w:val="23"/>
      </w:rPr>
    </w:pPr>
    <w:bookmarkStart w:id="16" w:name="aliashHeaderandFooterOFF7HeaderFirstPage"/>
    <w:r>
      <w:rPr>
        <w:rFonts w:cs="Arial"/>
        <w:b/>
        <w:color w:val="008040"/>
        <w:sz w:val="23"/>
      </w:rPr>
      <w:t>Classification: OFFICIAL</w:t>
    </w:r>
  </w:p>
  <w:bookmarkEnd w:id="16"/>
  <w:p w14:paraId="430CDBC1" w14:textId="77777777" w:rsidR="00244B82" w:rsidRDefault="00244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9F79" w14:textId="41DA3484" w:rsidR="00244B82" w:rsidRPr="00FE54BB" w:rsidRDefault="00244B82" w:rsidP="00FE54BB">
    <w:pPr>
      <w:pStyle w:val="Header"/>
      <w:jc w:val="left"/>
      <w:rPr>
        <w:rFonts w:cs="Arial"/>
        <w:b/>
        <w:color w:val="008040"/>
        <w:sz w:val="23"/>
      </w:rPr>
    </w:pPr>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4EA6" w14:textId="77777777" w:rsidR="00244B82" w:rsidRDefault="00244B82" w:rsidP="003A60B2">
    <w:pPr>
      <w:pStyle w:val="Header"/>
      <w:jc w:val="left"/>
      <w:rPr>
        <w:rFonts w:cs="Arial"/>
        <w:b/>
        <w:color w:val="008040"/>
        <w:sz w:val="23"/>
      </w:rPr>
    </w:pPr>
    <w:r>
      <w:rPr>
        <w:rFonts w:cs="Arial"/>
        <w:b/>
        <w:color w:val="008040"/>
        <w:sz w:val="23"/>
      </w:rPr>
      <w:t>Classification: OFFICIAL</w:t>
    </w:r>
  </w:p>
  <w:p w14:paraId="382A032F" w14:textId="77777777" w:rsidR="00244B82" w:rsidRDefault="00244B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DC72" w14:textId="77777777" w:rsidR="00244B82" w:rsidRDefault="00244B82" w:rsidP="003A60B2">
    <w:pPr>
      <w:pStyle w:val="Header"/>
      <w:jc w:val="left"/>
      <w:rPr>
        <w:rFonts w:cs="Arial"/>
        <w:b/>
        <w:color w:val="008040"/>
        <w:sz w:val="23"/>
      </w:rPr>
    </w:pPr>
    <w:bookmarkStart w:id="3" w:name="aliashHeaderandFooterOFF3HeaderEvenPages"/>
    <w:r>
      <w:rPr>
        <w:rFonts w:cs="Arial"/>
        <w:b/>
        <w:color w:val="008040"/>
        <w:sz w:val="23"/>
      </w:rPr>
      <w:t>Classification: OFFICIAL</w:t>
    </w:r>
  </w:p>
  <w:bookmarkEnd w:id="3"/>
  <w:p w14:paraId="073FD137" w14:textId="77777777" w:rsidR="00244B82" w:rsidRDefault="00244B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428F" w14:textId="13DCB1A0" w:rsidR="00244B82" w:rsidRDefault="00244B82" w:rsidP="003A60B2">
    <w:pPr>
      <w:pStyle w:val="Header"/>
      <w:jc w:val="left"/>
      <w:rPr>
        <w:rFonts w:cs="Arial"/>
        <w:b/>
        <w:color w:val="008040"/>
        <w:sz w:val="23"/>
      </w:rPr>
    </w:pPr>
    <w:bookmarkStart w:id="4" w:name="aliashHeaderandFooterOFF3HeaderPrimary"/>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bookmarkEnd w:id="4"/>
  <w:p w14:paraId="665850B2" w14:textId="50B171E7" w:rsidR="00244B82" w:rsidRPr="00E247B9" w:rsidRDefault="00244B82" w:rsidP="00B60C86">
    <w:pPr>
      <w:pStyle w:val="Header"/>
      <w:jc w:val="center"/>
      <w:rPr>
        <w:rFonts w:cs="Arial"/>
        <w:b/>
        <w:u w:val="single"/>
      </w:rPr>
    </w:pPr>
    <w:r>
      <w:rPr>
        <w:noProof/>
        <w:lang w:val="en-US" w:eastAsia="zh-TW"/>
      </w:rPr>
      <mc:AlternateContent>
        <mc:Choice Requires="wps">
          <w:drawing>
            <wp:anchor distT="0" distB="0" distL="114300" distR="114300" simplePos="0" relativeHeight="251657216" behindDoc="1" locked="0" layoutInCell="0" allowOverlap="1" wp14:anchorId="42ED2675" wp14:editId="62AE3844">
              <wp:simplePos x="0" y="0"/>
              <wp:positionH relativeFrom="margin">
                <wp:align>center</wp:align>
              </wp:positionH>
              <wp:positionV relativeFrom="margin">
                <wp:align>center</wp:align>
              </wp:positionV>
              <wp:extent cx="5237480" cy="3142615"/>
              <wp:effectExtent l="0" t="1150620" r="0" b="659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413ABA" w14:textId="77777777" w:rsidR="00244B82" w:rsidRDefault="00244B82" w:rsidP="00244B82">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ED2675" id="_x0000_t202" coordsize="21600,21600" o:spt="202" path="m,l,21600r21600,l21600,xe">
              <v:stroke joinstyle="miter"/>
              <v:path gradientshapeok="t" o:connecttype="rect"/>
            </v:shapetype>
            <v:shape id="Text Box 15" o:spid="_x0000_s1039"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D4Z+ftBAIAAOw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79413ABA" w14:textId="77777777" w:rsidR="00244B82" w:rsidRDefault="00244B82" w:rsidP="00244B82">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0B6E19">
      <w:rPr>
        <w:rFonts w:cs="Arial"/>
        <w:b/>
        <w:u w:val="single"/>
      </w:rPr>
      <w:t xml:space="preserve"> </w:t>
    </w:r>
  </w:p>
  <w:p w14:paraId="651CBA51" w14:textId="77777777" w:rsidR="00244B82" w:rsidRPr="004847B4" w:rsidRDefault="00244B82" w:rsidP="00E775FA">
    <w:pPr>
      <w:pStyle w:val="Header"/>
      <w:jc w:val="center"/>
      <w:rPr>
        <w:rFonts w:ascii="Arial Bold" w:hAnsi="Arial Bold" w:cs="Arial"/>
        <w:b/>
        <w:caps/>
        <w:u w:val="single"/>
      </w:rPr>
    </w:pPr>
    <w:r w:rsidRPr="004847B4">
      <w:rPr>
        <w:rFonts w:ascii="Arial Bold" w:hAnsi="Arial Bold" w:cs="Arial"/>
        <w:b/>
        <w:caps/>
        <w:u w:val="single"/>
      </w:rPr>
      <w:t>Appendix B: Summary report for Derbyshire and Derby City Dementia Support Consultation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F3B6" w14:textId="77777777" w:rsidR="00244B82" w:rsidRDefault="00244B82" w:rsidP="003A60B2">
    <w:pPr>
      <w:pStyle w:val="Header"/>
      <w:jc w:val="left"/>
      <w:rPr>
        <w:rFonts w:cs="Arial"/>
        <w:b/>
        <w:color w:val="008040"/>
        <w:sz w:val="23"/>
      </w:rPr>
    </w:pPr>
    <w:bookmarkStart w:id="6" w:name="aliashHeaderandFooterOFF3HeaderFirstPage"/>
    <w:r>
      <w:rPr>
        <w:rFonts w:cs="Arial"/>
        <w:b/>
        <w:color w:val="008040"/>
        <w:sz w:val="23"/>
      </w:rPr>
      <w:t>Classification: OFFICIAL</w:t>
    </w:r>
  </w:p>
  <w:bookmarkEnd w:id="6"/>
  <w:p w14:paraId="13AA54AD" w14:textId="77777777" w:rsidR="00244B82" w:rsidRDefault="00244B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56EB" w14:textId="77777777" w:rsidR="00244B82" w:rsidRDefault="00244B82" w:rsidP="003A60B2">
    <w:pPr>
      <w:pStyle w:val="Header"/>
      <w:jc w:val="left"/>
      <w:rPr>
        <w:rFonts w:cs="Arial"/>
        <w:b/>
        <w:color w:val="008040"/>
        <w:sz w:val="23"/>
      </w:rPr>
    </w:pPr>
    <w:bookmarkStart w:id="8" w:name="aliashHeaderandFooterOFF4HeaderEvenPages"/>
    <w:r>
      <w:rPr>
        <w:rFonts w:cs="Arial"/>
        <w:b/>
        <w:color w:val="008040"/>
        <w:sz w:val="23"/>
      </w:rPr>
      <w:t>Classification: OFFICIAL</w:t>
    </w:r>
  </w:p>
  <w:bookmarkEnd w:id="8"/>
  <w:p w14:paraId="0C2334EA" w14:textId="77777777" w:rsidR="00244B82" w:rsidRDefault="00244B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6CA6" w14:textId="63120EE8" w:rsidR="00244B82" w:rsidRDefault="00244B82" w:rsidP="003A60B2">
    <w:pPr>
      <w:pStyle w:val="Header"/>
      <w:jc w:val="left"/>
      <w:rPr>
        <w:rFonts w:cs="Arial"/>
        <w:b/>
        <w:color w:val="008040"/>
        <w:sz w:val="23"/>
      </w:rPr>
    </w:pPr>
    <w:bookmarkStart w:id="9" w:name="aliashHeaderandFooterOFF4HeaderPrimary"/>
    <w:r>
      <w:rPr>
        <w:rFonts w:cs="Arial"/>
        <w:b/>
        <w:color w:val="008040"/>
        <w:sz w:val="23"/>
      </w:rPr>
      <w:t>Classification: OFFICIAL</w:t>
    </w:r>
    <w:r w:rsidR="00F5520D">
      <w:rPr>
        <w:rFonts w:cs="Arial"/>
        <w:b/>
        <w:color w:val="008040"/>
        <w:sz w:val="23"/>
      </w:rPr>
      <w:tab/>
    </w:r>
    <w:r w:rsidR="00F5520D">
      <w:rPr>
        <w:rFonts w:cs="Arial"/>
        <w:b/>
        <w:color w:val="008040"/>
        <w:sz w:val="23"/>
      </w:rPr>
      <w:tab/>
    </w:r>
    <w:r w:rsidR="00F5520D" w:rsidRPr="00F5520D">
      <w:rPr>
        <w:rFonts w:cs="Arial"/>
        <w:b/>
        <w:color w:val="FF0000"/>
        <w:sz w:val="24"/>
        <w:szCs w:val="24"/>
      </w:rPr>
      <w:t>DRAFT for Soft Market Testing Only</w:t>
    </w:r>
  </w:p>
  <w:bookmarkEnd w:id="9"/>
  <w:p w14:paraId="74A0007B" w14:textId="77777777" w:rsidR="00244B82" w:rsidRPr="000B6E19" w:rsidRDefault="00244B82" w:rsidP="004847B4">
    <w:pPr>
      <w:pStyle w:val="Header"/>
      <w:rPr>
        <w:rFonts w:cs="Arial"/>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126D" w14:textId="77777777" w:rsidR="00244B82" w:rsidRDefault="00244B82" w:rsidP="003A60B2">
    <w:pPr>
      <w:pStyle w:val="Header"/>
      <w:jc w:val="left"/>
      <w:rPr>
        <w:rFonts w:cs="Arial"/>
        <w:b/>
        <w:color w:val="008040"/>
        <w:sz w:val="23"/>
      </w:rPr>
    </w:pPr>
    <w:bookmarkStart w:id="11" w:name="aliashHeaderandFooterOFF4HeaderFirstPage"/>
    <w:r>
      <w:rPr>
        <w:rFonts w:cs="Arial"/>
        <w:b/>
        <w:color w:val="008040"/>
        <w:sz w:val="23"/>
      </w:rPr>
      <w:t>Classification: OFFICIAL</w:t>
    </w:r>
  </w:p>
  <w:bookmarkEnd w:id="11"/>
  <w:p w14:paraId="3DDB970C" w14:textId="77777777" w:rsidR="00244B82" w:rsidRDefault="0024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E906EEA"/>
    <w:lvl w:ilvl="0">
      <w:numFmt w:val="none"/>
      <w:pStyle w:val="Level1"/>
      <w:lvlText w:val=""/>
      <w:lvlJc w:val="left"/>
      <w:pPr>
        <w:tabs>
          <w:tab w:val="num" w:pos="360"/>
        </w:tabs>
      </w:pPr>
      <w:rPr>
        <w:rFonts w:cs="Times New Roman"/>
      </w:rPr>
    </w:lvl>
    <w:lvl w:ilvl="1">
      <w:start w:val="1"/>
      <w:numFmt w:val="decimal"/>
      <w:pStyle w:val="Level2"/>
      <w:lvlText w:val="%1.%2"/>
      <w:lvlJc w:val="left"/>
      <w:pPr>
        <w:tabs>
          <w:tab w:val="num" w:pos="1440"/>
        </w:tabs>
        <w:ind w:left="1440" w:hanging="720"/>
      </w:pPr>
      <w:rPr>
        <w:rFonts w:cs="Times New Roman"/>
      </w:rPr>
    </w:lvl>
    <w:lvl w:ilvl="2">
      <w:start w:val="1"/>
      <w:numFmt w:val="decimal"/>
      <w:pStyle w:val="Level3"/>
      <w:lvlText w:val="%1.%2.%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E3FE4"/>
    <w:multiLevelType w:val="hybridMultilevel"/>
    <w:tmpl w:val="9752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7910"/>
    <w:multiLevelType w:val="multilevel"/>
    <w:tmpl w:val="D7322FE0"/>
    <w:lvl w:ilvl="0">
      <w:start w:val="1"/>
      <w:numFmt w:val="decimal"/>
      <w:pStyle w:val="Clause1"/>
      <w:lvlText w:val="%1."/>
      <w:lvlJc w:val="left"/>
      <w:pPr>
        <w:tabs>
          <w:tab w:val="num" w:pos="170"/>
        </w:tabs>
        <w:ind w:left="170" w:hanging="737"/>
      </w:pPr>
      <w:rPr>
        <w:rFonts w:ascii="Arial Bold" w:hAnsi="Arial Bold" w:hint="default"/>
        <w:b/>
        <w:i w:val="0"/>
        <w:caps/>
        <w:strike w:val="0"/>
        <w:dstrike w:val="0"/>
        <w:outline w:val="0"/>
        <w:shadow w:val="0"/>
        <w:emboss w:val="0"/>
        <w:imprint w:val="0"/>
        <w:vanish w:val="0"/>
        <w:sz w:val="22"/>
        <w:u w:val="none"/>
        <w:vertAlign w:val="baseline"/>
      </w:rPr>
    </w:lvl>
    <w:lvl w:ilvl="1">
      <w:start w:val="1"/>
      <w:numFmt w:val="decimal"/>
      <w:pStyle w:val="Clause11"/>
      <w:lvlText w:val="%1.%2."/>
      <w:lvlJc w:val="left"/>
      <w:pPr>
        <w:tabs>
          <w:tab w:val="num" w:pos="1457"/>
        </w:tabs>
        <w:ind w:left="1457" w:hanging="737"/>
      </w:pPr>
      <w:rPr>
        <w:rFonts w:ascii="Arial" w:hAnsi="Arial" w:hint="default"/>
        <w:b w:val="0"/>
        <w:i w:val="0"/>
        <w:sz w:val="22"/>
        <w:u w:val="none"/>
      </w:rPr>
    </w:lvl>
    <w:lvl w:ilvl="2">
      <w:start w:val="1"/>
      <w:numFmt w:val="decimal"/>
      <w:pStyle w:val="Clause111"/>
      <w:lvlText w:val="%1.%2.%3."/>
      <w:lvlJc w:val="left"/>
      <w:pPr>
        <w:tabs>
          <w:tab w:val="num" w:pos="1985"/>
        </w:tabs>
        <w:ind w:left="1985" w:hanging="1134"/>
      </w:pPr>
      <w:rPr>
        <w:rFonts w:ascii="Arial" w:hAnsi="Arial" w:hint="default"/>
        <w:b w:val="0"/>
        <w:i w:val="0"/>
        <w:sz w:val="22"/>
      </w:rPr>
    </w:lvl>
    <w:lvl w:ilvl="3">
      <w:start w:val="1"/>
      <w:numFmt w:val="decimal"/>
      <w:pStyle w:val="Clause1111"/>
      <w:lvlText w:val="%1.%2.%3.%4."/>
      <w:lvlJc w:val="left"/>
      <w:pPr>
        <w:tabs>
          <w:tab w:val="num" w:pos="3402"/>
        </w:tabs>
        <w:ind w:left="3402" w:hanging="1417"/>
      </w:pPr>
      <w:rPr>
        <w:rFonts w:ascii="Arial" w:hAnsi="Arial" w:hint="default"/>
        <w:b w:val="0"/>
        <w:i w:val="0"/>
        <w:sz w:val="22"/>
      </w:rPr>
    </w:lvl>
    <w:lvl w:ilvl="4">
      <w:start w:val="1"/>
      <w:numFmt w:val="decimal"/>
      <w:pStyle w:val="Clause11111"/>
      <w:lvlText w:val="%1.%2.%3.%4.%5."/>
      <w:lvlJc w:val="left"/>
      <w:pPr>
        <w:tabs>
          <w:tab w:val="num" w:pos="5103"/>
        </w:tabs>
        <w:ind w:left="5103" w:hanging="1701"/>
      </w:pPr>
      <w:rPr>
        <w:rFonts w:ascii="Arial" w:hAnsi="Arial" w:hint="default"/>
        <w:b w:val="0"/>
        <w:i w:val="0"/>
        <w:sz w:val="22"/>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1E1955"/>
    <w:multiLevelType w:val="multilevel"/>
    <w:tmpl w:val="E7D2009E"/>
    <w:lvl w:ilvl="0">
      <w:start w:val="1"/>
      <w:numFmt w:val="bullet"/>
      <w:lvlText w:val=""/>
      <w:lvlJc w:val="left"/>
      <w:pPr>
        <w:tabs>
          <w:tab w:val="num" w:pos="1510"/>
        </w:tabs>
        <w:ind w:left="1510" w:hanging="360"/>
      </w:pPr>
      <w:rPr>
        <w:rFonts w:ascii="Symbol" w:hAnsi="Symbol" w:hint="default"/>
      </w:rPr>
    </w:lvl>
    <w:lvl w:ilvl="1">
      <w:start w:val="6"/>
      <w:numFmt w:val="bullet"/>
      <w:lvlText w:val="-"/>
      <w:lvlJc w:val="left"/>
      <w:pPr>
        <w:ind w:left="2230" w:hanging="360"/>
      </w:pPr>
      <w:rPr>
        <w:rFonts w:ascii="Arial" w:eastAsia="Times New Roman" w:hAnsi="Arial" w:cs="Arial" w:hint="default"/>
      </w:rPr>
    </w:lvl>
    <w:lvl w:ilvl="2">
      <w:start w:val="1"/>
      <w:numFmt w:val="bullet"/>
      <w:lvlText w:val=""/>
      <w:lvlJc w:val="left"/>
      <w:pPr>
        <w:tabs>
          <w:tab w:val="num" w:pos="2950"/>
        </w:tabs>
        <w:ind w:left="2950" w:hanging="360"/>
      </w:pPr>
      <w:rPr>
        <w:rFonts w:ascii="Wingdings" w:hAnsi="Wingdings" w:hint="default"/>
      </w:rPr>
    </w:lvl>
    <w:lvl w:ilvl="3" w:tentative="1">
      <w:start w:val="1"/>
      <w:numFmt w:val="bullet"/>
      <w:lvlText w:val=""/>
      <w:lvlJc w:val="left"/>
      <w:pPr>
        <w:tabs>
          <w:tab w:val="num" w:pos="3670"/>
        </w:tabs>
        <w:ind w:left="3670" w:hanging="360"/>
      </w:pPr>
      <w:rPr>
        <w:rFonts w:ascii="Symbol" w:hAnsi="Symbol" w:hint="default"/>
      </w:rPr>
    </w:lvl>
    <w:lvl w:ilvl="4" w:tentative="1">
      <w:start w:val="1"/>
      <w:numFmt w:val="bullet"/>
      <w:lvlText w:val="o"/>
      <w:lvlJc w:val="left"/>
      <w:pPr>
        <w:tabs>
          <w:tab w:val="num" w:pos="4390"/>
        </w:tabs>
        <w:ind w:left="4390" w:hanging="360"/>
      </w:pPr>
      <w:rPr>
        <w:rFonts w:ascii="Courier New" w:hAnsi="Courier New" w:hint="default"/>
      </w:rPr>
    </w:lvl>
    <w:lvl w:ilvl="5" w:tentative="1">
      <w:start w:val="1"/>
      <w:numFmt w:val="bullet"/>
      <w:lvlText w:val=""/>
      <w:lvlJc w:val="left"/>
      <w:pPr>
        <w:tabs>
          <w:tab w:val="num" w:pos="5110"/>
        </w:tabs>
        <w:ind w:left="5110" w:hanging="360"/>
      </w:pPr>
      <w:rPr>
        <w:rFonts w:ascii="Wingdings" w:hAnsi="Wingdings" w:hint="default"/>
      </w:rPr>
    </w:lvl>
    <w:lvl w:ilvl="6" w:tentative="1">
      <w:start w:val="1"/>
      <w:numFmt w:val="bullet"/>
      <w:lvlText w:val=""/>
      <w:lvlJc w:val="left"/>
      <w:pPr>
        <w:tabs>
          <w:tab w:val="num" w:pos="5830"/>
        </w:tabs>
        <w:ind w:left="5830" w:hanging="360"/>
      </w:pPr>
      <w:rPr>
        <w:rFonts w:ascii="Symbol" w:hAnsi="Symbol" w:hint="default"/>
      </w:rPr>
    </w:lvl>
    <w:lvl w:ilvl="7" w:tentative="1">
      <w:start w:val="1"/>
      <w:numFmt w:val="bullet"/>
      <w:lvlText w:val="o"/>
      <w:lvlJc w:val="left"/>
      <w:pPr>
        <w:tabs>
          <w:tab w:val="num" w:pos="6550"/>
        </w:tabs>
        <w:ind w:left="6550" w:hanging="360"/>
      </w:pPr>
      <w:rPr>
        <w:rFonts w:ascii="Courier New" w:hAnsi="Courier New" w:hint="default"/>
      </w:rPr>
    </w:lvl>
    <w:lvl w:ilvl="8" w:tentative="1">
      <w:start w:val="1"/>
      <w:numFmt w:val="bullet"/>
      <w:lvlText w:val=""/>
      <w:lvlJc w:val="left"/>
      <w:pPr>
        <w:tabs>
          <w:tab w:val="num" w:pos="7270"/>
        </w:tabs>
        <w:ind w:left="7270" w:hanging="360"/>
      </w:pPr>
      <w:rPr>
        <w:rFonts w:ascii="Wingdings" w:hAnsi="Wingdings" w:hint="default"/>
      </w:rPr>
    </w:lvl>
  </w:abstractNum>
  <w:abstractNum w:abstractNumId="8" w15:restartNumberingAfterBreak="0">
    <w:nsid w:val="100F44F4"/>
    <w:multiLevelType w:val="hybridMultilevel"/>
    <w:tmpl w:val="0F6AD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AA5870"/>
    <w:multiLevelType w:val="hybridMultilevel"/>
    <w:tmpl w:val="0EFC32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3A37D7A"/>
    <w:multiLevelType w:val="hybridMultilevel"/>
    <w:tmpl w:val="0E100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C75847"/>
    <w:multiLevelType w:val="multilevel"/>
    <w:tmpl w:val="B4A498CC"/>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0769CD"/>
    <w:multiLevelType w:val="hybridMultilevel"/>
    <w:tmpl w:val="35E622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D37AC7"/>
    <w:multiLevelType w:val="hybridMultilevel"/>
    <w:tmpl w:val="D09A4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9B7F9B"/>
    <w:multiLevelType w:val="hybridMultilevel"/>
    <w:tmpl w:val="62BE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23B45"/>
    <w:multiLevelType w:val="hybridMultilevel"/>
    <w:tmpl w:val="E75A1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B109B7"/>
    <w:multiLevelType w:val="hybridMultilevel"/>
    <w:tmpl w:val="E090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17011"/>
    <w:multiLevelType w:val="hybridMultilevel"/>
    <w:tmpl w:val="28AA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E3E40"/>
    <w:multiLevelType w:val="hybridMultilevel"/>
    <w:tmpl w:val="B436F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41221E"/>
    <w:multiLevelType w:val="hybridMultilevel"/>
    <w:tmpl w:val="25E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6035F"/>
    <w:multiLevelType w:val="hybridMultilevel"/>
    <w:tmpl w:val="F60A8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D377C2"/>
    <w:multiLevelType w:val="hybridMultilevel"/>
    <w:tmpl w:val="5080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54466C"/>
    <w:multiLevelType w:val="multilevel"/>
    <w:tmpl w:val="BCEA0F8A"/>
    <w:lvl w:ilvl="0">
      <w:start w:val="1"/>
      <w:numFmt w:val="bullet"/>
      <w:lvlText w:val=""/>
      <w:lvlJc w:val="left"/>
      <w:pPr>
        <w:ind w:left="633" w:hanging="600"/>
      </w:pPr>
      <w:rPr>
        <w:rFonts w:ascii="Symbol" w:hAnsi="Symbol" w:hint="default"/>
        <w:b/>
      </w:rPr>
    </w:lvl>
    <w:lvl w:ilvl="1">
      <w:start w:val="11"/>
      <w:numFmt w:val="decimal"/>
      <w:lvlText w:val="%1.%2"/>
      <w:lvlJc w:val="left"/>
      <w:pPr>
        <w:ind w:left="633" w:hanging="600"/>
      </w:pPr>
      <w:rPr>
        <w:rFonts w:hint="default"/>
      </w:rPr>
    </w:lvl>
    <w:lvl w:ilvl="2">
      <w:start w:val="1"/>
      <w:numFmt w:val="decimal"/>
      <w:lvlText w:val="%1.%2.%3"/>
      <w:lvlJc w:val="left"/>
      <w:pPr>
        <w:ind w:left="753"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13" w:hanging="1080"/>
      </w:pPr>
      <w:rPr>
        <w:rFonts w:hint="default"/>
      </w:rPr>
    </w:lvl>
    <w:lvl w:ilvl="5">
      <w:start w:val="1"/>
      <w:numFmt w:val="decimal"/>
      <w:lvlText w:val="%1.%2.%3.%4.%5.%6"/>
      <w:lvlJc w:val="left"/>
      <w:pPr>
        <w:ind w:left="1473" w:hanging="1440"/>
      </w:pPr>
      <w:rPr>
        <w:rFonts w:hint="default"/>
      </w:rPr>
    </w:lvl>
    <w:lvl w:ilvl="6">
      <w:start w:val="1"/>
      <w:numFmt w:val="decimal"/>
      <w:lvlText w:val="%1.%2.%3.%4.%5.%6.%7"/>
      <w:lvlJc w:val="left"/>
      <w:pPr>
        <w:ind w:left="1473" w:hanging="1440"/>
      </w:pPr>
      <w:rPr>
        <w:rFonts w:hint="default"/>
      </w:rPr>
    </w:lvl>
    <w:lvl w:ilvl="7">
      <w:start w:val="1"/>
      <w:numFmt w:val="decimal"/>
      <w:lvlText w:val="%1.%2.%3.%4.%5.%6.%7.%8"/>
      <w:lvlJc w:val="left"/>
      <w:pPr>
        <w:ind w:left="1833" w:hanging="1800"/>
      </w:pPr>
      <w:rPr>
        <w:rFonts w:hint="default"/>
      </w:rPr>
    </w:lvl>
    <w:lvl w:ilvl="8">
      <w:start w:val="1"/>
      <w:numFmt w:val="decimal"/>
      <w:lvlText w:val="%1.%2.%3.%4.%5.%6.%7.%8.%9"/>
      <w:lvlJc w:val="left"/>
      <w:pPr>
        <w:ind w:left="1833" w:hanging="1800"/>
      </w:pPr>
      <w:rPr>
        <w:rFonts w:hint="default"/>
      </w:rPr>
    </w:lvl>
  </w:abstractNum>
  <w:abstractNum w:abstractNumId="27" w15:restartNumberingAfterBreak="0">
    <w:nsid w:val="356F246F"/>
    <w:multiLevelType w:val="multilevel"/>
    <w:tmpl w:val="DF0C6FA2"/>
    <w:lvl w:ilvl="0">
      <w:start w:val="1"/>
      <w:numFmt w:val="bullet"/>
      <w:lvlText w:val=""/>
      <w:lvlJc w:val="left"/>
      <w:pPr>
        <w:ind w:left="600" w:hanging="600"/>
      </w:pPr>
      <w:rPr>
        <w:rFonts w:ascii="Symbol" w:hAnsi="Symbol"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E3743B"/>
    <w:multiLevelType w:val="singleLevel"/>
    <w:tmpl w:val="20C22B88"/>
    <w:lvl w:ilvl="0">
      <w:start w:val="1"/>
      <w:numFmt w:val="decimal"/>
      <w:pStyle w:val="Schmainhead"/>
      <w:lvlText w:val="Schedule %1"/>
      <w:lvlJc w:val="left"/>
      <w:pPr>
        <w:tabs>
          <w:tab w:val="num" w:pos="4058"/>
        </w:tabs>
        <w:ind w:left="3338" w:hanging="360"/>
      </w:pPr>
      <w:rPr>
        <w:rFonts w:hint="default"/>
      </w:rPr>
    </w:lvl>
  </w:abstractNum>
  <w:abstractNum w:abstractNumId="2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8E573CC"/>
    <w:multiLevelType w:val="hybridMultilevel"/>
    <w:tmpl w:val="B95C72FC"/>
    <w:lvl w:ilvl="0" w:tplc="0809000F">
      <w:start w:val="1"/>
      <w:numFmt w:val="decimal"/>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1" w15:restartNumberingAfterBreak="0">
    <w:nsid w:val="391E7345"/>
    <w:multiLevelType w:val="hybridMultilevel"/>
    <w:tmpl w:val="FBCEDA92"/>
    <w:lvl w:ilvl="0" w:tplc="1938DFBA">
      <w:start w:val="1"/>
      <w:numFmt w:val="decimal"/>
      <w:lvlText w:val="%1"/>
      <w:lvlJc w:val="left"/>
      <w:pPr>
        <w:tabs>
          <w:tab w:val="num" w:pos="720"/>
        </w:tabs>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0249D3"/>
    <w:multiLevelType w:val="hybridMultilevel"/>
    <w:tmpl w:val="DD26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325561"/>
    <w:multiLevelType w:val="hybridMultilevel"/>
    <w:tmpl w:val="78420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125610B"/>
    <w:multiLevelType w:val="hybridMultilevel"/>
    <w:tmpl w:val="3CA8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95D95"/>
    <w:multiLevelType w:val="hybridMultilevel"/>
    <w:tmpl w:val="C1AE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2057F"/>
    <w:multiLevelType w:val="hybridMultilevel"/>
    <w:tmpl w:val="01CEBC18"/>
    <w:lvl w:ilvl="0" w:tplc="96CCBD3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80945A2"/>
    <w:multiLevelType w:val="hybridMultilevel"/>
    <w:tmpl w:val="4F109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89C50ED"/>
    <w:multiLevelType w:val="hybridMultilevel"/>
    <w:tmpl w:val="BDDA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4A14330E"/>
    <w:multiLevelType w:val="hybridMultilevel"/>
    <w:tmpl w:val="9CA6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46712A"/>
    <w:multiLevelType w:val="hybridMultilevel"/>
    <w:tmpl w:val="670E02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4" w15:restartNumberingAfterBreak="0">
    <w:nsid w:val="585163F6"/>
    <w:multiLevelType w:val="hybridMultilevel"/>
    <w:tmpl w:val="A89AA7F8"/>
    <w:lvl w:ilvl="0" w:tplc="EF02B8B4">
      <w:start w:val="1"/>
      <w:numFmt w:val="bullet"/>
      <w:lvlText w:val=""/>
      <w:lvlJc w:val="left"/>
      <w:pPr>
        <w:tabs>
          <w:tab w:val="num" w:pos="783"/>
        </w:tabs>
        <w:ind w:left="936" w:hanging="436"/>
      </w:pPr>
      <w:rPr>
        <w:rFonts w:ascii="Symbol" w:hAnsi="Symbol" w:hint="default"/>
        <w:color w:val="auto"/>
      </w:rPr>
    </w:lvl>
    <w:lvl w:ilvl="1" w:tplc="08090003">
      <w:start w:val="1"/>
      <w:numFmt w:val="bullet"/>
      <w:lvlText w:val="o"/>
      <w:lvlJc w:val="left"/>
      <w:pPr>
        <w:tabs>
          <w:tab w:val="num" w:pos="1580"/>
        </w:tabs>
        <w:ind w:left="158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cs="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cs="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45" w15:restartNumberingAfterBreak="0">
    <w:nsid w:val="5B0F23B6"/>
    <w:multiLevelType w:val="hybridMultilevel"/>
    <w:tmpl w:val="7C8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EA7169"/>
    <w:multiLevelType w:val="multilevel"/>
    <w:tmpl w:val="587AC2F4"/>
    <w:lvl w:ilvl="0">
      <w:start w:val="5"/>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4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F8424D"/>
    <w:multiLevelType w:val="hybridMultilevel"/>
    <w:tmpl w:val="8886E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52A52DD"/>
    <w:multiLevelType w:val="hybridMultilevel"/>
    <w:tmpl w:val="F6D6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2" w15:restartNumberingAfterBreak="0">
    <w:nsid w:val="689D16B2"/>
    <w:multiLevelType w:val="multilevel"/>
    <w:tmpl w:val="9FDAEA40"/>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9BB0328"/>
    <w:multiLevelType w:val="multilevel"/>
    <w:tmpl w:val="767A8D42"/>
    <w:lvl w:ilvl="0">
      <w:start w:val="1"/>
      <w:numFmt w:val="bullet"/>
      <w:lvlText w:val=""/>
      <w:lvlJc w:val="left"/>
      <w:pPr>
        <w:ind w:left="600" w:hanging="600"/>
      </w:pPr>
      <w:rPr>
        <w:rFonts w:ascii="Symbol" w:hAnsi="Symbol"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B7A0583"/>
    <w:multiLevelType w:val="hybridMultilevel"/>
    <w:tmpl w:val="5708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C56BDF"/>
    <w:multiLevelType w:val="hybridMultilevel"/>
    <w:tmpl w:val="58F4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F91A52"/>
    <w:multiLevelType w:val="hybridMultilevel"/>
    <w:tmpl w:val="E5A0D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6F2763A"/>
    <w:multiLevelType w:val="hybridMultilevel"/>
    <w:tmpl w:val="A770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7206956"/>
    <w:multiLevelType w:val="hybridMultilevel"/>
    <w:tmpl w:val="ABF4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D61255"/>
    <w:multiLevelType w:val="multilevel"/>
    <w:tmpl w:val="7840B402"/>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3" w15:restartNumberingAfterBreak="0">
    <w:nsid w:val="79AB5D9B"/>
    <w:multiLevelType w:val="hybridMultilevel"/>
    <w:tmpl w:val="A5DA414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0"/>
  </w:num>
  <w:num w:numId="3">
    <w:abstractNumId w:val="51"/>
  </w:num>
  <w:num w:numId="4">
    <w:abstractNumId w:val="62"/>
  </w:num>
  <w:num w:numId="5">
    <w:abstractNumId w:val="40"/>
  </w:num>
  <w:num w:numId="6">
    <w:abstractNumId w:val="28"/>
  </w:num>
  <w:num w:numId="7">
    <w:abstractNumId w:val="5"/>
  </w:num>
  <w:num w:numId="8">
    <w:abstractNumId w:val="47"/>
  </w:num>
  <w:num w:numId="9">
    <w:abstractNumId w:val="13"/>
  </w:num>
  <w:num w:numId="10">
    <w:abstractNumId w:val="43"/>
  </w:num>
  <w:num w:numId="11">
    <w:abstractNumId w:val="12"/>
  </w:num>
  <w:num w:numId="12">
    <w:abstractNumId w:val="29"/>
  </w:num>
  <w:num w:numId="13">
    <w:abstractNumId w:val="21"/>
  </w:num>
  <w:num w:numId="14">
    <w:abstractNumId w:val="64"/>
  </w:num>
  <w:num w:numId="15">
    <w:abstractNumId w:val="25"/>
  </w:num>
  <w:num w:numId="16">
    <w:abstractNumId w:val="2"/>
  </w:num>
  <w:num w:numId="17">
    <w:abstractNumId w:val="54"/>
  </w:num>
  <w:num w:numId="18">
    <w:abstractNumId w:val="48"/>
  </w:num>
  <w:num w:numId="19">
    <w:abstractNumId w:val="40"/>
    <w:lvlOverride w:ilvl="0">
      <w:startOverride w:val="1"/>
    </w:lvlOverride>
  </w:num>
  <w:num w:numId="20">
    <w:abstractNumId w:val="40"/>
    <w:lvlOverride w:ilvl="0">
      <w:startOverride w:val="1"/>
    </w:lvlOverride>
  </w:num>
  <w:num w:numId="21">
    <w:abstractNumId w:val="40"/>
    <w:lvlOverride w:ilvl="0">
      <w:startOverride w:val="1"/>
    </w:lvlOverride>
  </w:num>
  <w:num w:numId="22">
    <w:abstractNumId w:val="62"/>
    <w:lvlOverride w:ilvl="0">
      <w:startOverride w:val="1"/>
    </w:lvlOverride>
    <w:lvlOverride w:ilvl="1">
      <w:startOverride w:val="1"/>
    </w:lvlOverride>
    <w:lvlOverride w:ilvl="2">
      <w:startOverride w:val="1"/>
    </w:lvlOverride>
  </w:num>
  <w:num w:numId="23">
    <w:abstractNumId w:val="55"/>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7"/>
  </w:num>
  <w:num w:numId="31">
    <w:abstractNumId w:val="44"/>
  </w:num>
  <w:num w:numId="32">
    <w:abstractNumId w:val="10"/>
  </w:num>
  <w:num w:numId="33">
    <w:abstractNumId w:val="15"/>
  </w:num>
  <w:num w:numId="34">
    <w:abstractNumId w:val="32"/>
  </w:num>
  <w:num w:numId="35">
    <w:abstractNumId w:val="42"/>
  </w:num>
  <w:num w:numId="36">
    <w:abstractNumId w:val="3"/>
  </w:num>
  <w:num w:numId="37">
    <w:abstractNumId w:val="41"/>
  </w:num>
  <w:num w:numId="38">
    <w:abstractNumId w:val="19"/>
  </w:num>
  <w:num w:numId="39">
    <w:abstractNumId w:val="30"/>
  </w:num>
  <w:num w:numId="40">
    <w:abstractNumId w:val="53"/>
  </w:num>
  <w:num w:numId="41">
    <w:abstractNumId w:val="27"/>
  </w:num>
  <w:num w:numId="42">
    <w:abstractNumId w:val="14"/>
  </w:num>
  <w:num w:numId="43">
    <w:abstractNumId w:val="22"/>
  </w:num>
  <w:num w:numId="44">
    <w:abstractNumId w:val="18"/>
  </w:num>
  <w:num w:numId="45">
    <w:abstractNumId w:val="38"/>
  </w:num>
  <w:num w:numId="46">
    <w:abstractNumId w:val="17"/>
  </w:num>
  <w:num w:numId="47">
    <w:abstractNumId w:val="9"/>
  </w:num>
  <w:num w:numId="48">
    <w:abstractNumId w:val="45"/>
  </w:num>
  <w:num w:numId="49">
    <w:abstractNumId w:val="16"/>
  </w:num>
  <w:num w:numId="50">
    <w:abstractNumId w:val="35"/>
  </w:num>
  <w:num w:numId="51">
    <w:abstractNumId w:val="50"/>
  </w:num>
  <w:num w:numId="52">
    <w:abstractNumId w:val="57"/>
  </w:num>
  <w:num w:numId="53">
    <w:abstractNumId w:val="61"/>
  </w:num>
  <w:num w:numId="54">
    <w:abstractNumId w:val="34"/>
  </w:num>
  <w:num w:numId="55">
    <w:abstractNumId w:val="56"/>
  </w:num>
  <w:num w:numId="56">
    <w:abstractNumId w:val="49"/>
  </w:num>
  <w:num w:numId="57">
    <w:abstractNumId w:val="24"/>
  </w:num>
  <w:num w:numId="58">
    <w:abstractNumId w:val="63"/>
  </w:num>
  <w:num w:numId="59">
    <w:abstractNumId w:val="26"/>
  </w:num>
  <w:num w:numId="60">
    <w:abstractNumId w:val="31"/>
  </w:num>
  <w:num w:numId="61">
    <w:abstractNumId w:val="59"/>
  </w:num>
  <w:num w:numId="62">
    <w:abstractNumId w:val="33"/>
  </w:num>
  <w:num w:numId="63">
    <w:abstractNumId w:val="58"/>
  </w:num>
  <w:num w:numId="64">
    <w:abstractNumId w:val="8"/>
  </w:num>
  <w:num w:numId="65">
    <w:abstractNumId w:val="39"/>
  </w:num>
  <w:num w:numId="66">
    <w:abstractNumId w:val="23"/>
  </w:num>
  <w:num w:numId="67">
    <w:abstractNumId w:val="46"/>
  </w:num>
  <w:num w:numId="68">
    <w:abstractNumId w:val="52"/>
  </w:num>
  <w:num w:numId="69">
    <w:abstractNumId w:val="11"/>
  </w:num>
  <w:num w:numId="70">
    <w:abstractNumId w:val="36"/>
  </w:num>
  <w:num w:numId="71">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57"/>
  <w:doNotHyphenateCaps/>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0F"/>
    <w:rsid w:val="00015543"/>
    <w:rsid w:val="00033FE7"/>
    <w:rsid w:val="000401A8"/>
    <w:rsid w:val="00045CBB"/>
    <w:rsid w:val="00046114"/>
    <w:rsid w:val="0004777F"/>
    <w:rsid w:val="000523AD"/>
    <w:rsid w:val="0006174D"/>
    <w:rsid w:val="00064A04"/>
    <w:rsid w:val="00073689"/>
    <w:rsid w:val="000A4BF6"/>
    <w:rsid w:val="000C019D"/>
    <w:rsid w:val="000C5573"/>
    <w:rsid w:val="000D0375"/>
    <w:rsid w:val="00112BB3"/>
    <w:rsid w:val="00113A0E"/>
    <w:rsid w:val="0012477A"/>
    <w:rsid w:val="00142CE0"/>
    <w:rsid w:val="00150DEF"/>
    <w:rsid w:val="001957DD"/>
    <w:rsid w:val="001965CF"/>
    <w:rsid w:val="0019769B"/>
    <w:rsid w:val="001A5570"/>
    <w:rsid w:val="001C4F79"/>
    <w:rsid w:val="001F1070"/>
    <w:rsid w:val="001F218F"/>
    <w:rsid w:val="002001A6"/>
    <w:rsid w:val="0020733F"/>
    <w:rsid w:val="00221B9A"/>
    <w:rsid w:val="002220F9"/>
    <w:rsid w:val="0022429A"/>
    <w:rsid w:val="0022751B"/>
    <w:rsid w:val="00235B66"/>
    <w:rsid w:val="00244B82"/>
    <w:rsid w:val="00244E7F"/>
    <w:rsid w:val="002802F3"/>
    <w:rsid w:val="0028124D"/>
    <w:rsid w:val="00281EAD"/>
    <w:rsid w:val="00283B62"/>
    <w:rsid w:val="00283C17"/>
    <w:rsid w:val="00284235"/>
    <w:rsid w:val="0028640F"/>
    <w:rsid w:val="00291BE9"/>
    <w:rsid w:val="002B5337"/>
    <w:rsid w:val="002B6A7E"/>
    <w:rsid w:val="002E0D88"/>
    <w:rsid w:val="002E16DB"/>
    <w:rsid w:val="002F13C1"/>
    <w:rsid w:val="003020FC"/>
    <w:rsid w:val="00314C35"/>
    <w:rsid w:val="00340EF5"/>
    <w:rsid w:val="003600CF"/>
    <w:rsid w:val="00363778"/>
    <w:rsid w:val="0036707B"/>
    <w:rsid w:val="00370A19"/>
    <w:rsid w:val="003739DB"/>
    <w:rsid w:val="003802F6"/>
    <w:rsid w:val="003946B7"/>
    <w:rsid w:val="003C1AE6"/>
    <w:rsid w:val="003C3C3E"/>
    <w:rsid w:val="003C57CF"/>
    <w:rsid w:val="003E6B06"/>
    <w:rsid w:val="003E7DF9"/>
    <w:rsid w:val="003F5C68"/>
    <w:rsid w:val="003F6D67"/>
    <w:rsid w:val="00404013"/>
    <w:rsid w:val="004162FA"/>
    <w:rsid w:val="004203E9"/>
    <w:rsid w:val="004402A4"/>
    <w:rsid w:val="00445FBE"/>
    <w:rsid w:val="004468C2"/>
    <w:rsid w:val="00466E08"/>
    <w:rsid w:val="00470212"/>
    <w:rsid w:val="00485681"/>
    <w:rsid w:val="0049372B"/>
    <w:rsid w:val="004A297D"/>
    <w:rsid w:val="004A7A74"/>
    <w:rsid w:val="004B247D"/>
    <w:rsid w:val="004C32E4"/>
    <w:rsid w:val="004C4A79"/>
    <w:rsid w:val="004D6C82"/>
    <w:rsid w:val="0051414F"/>
    <w:rsid w:val="00526CB4"/>
    <w:rsid w:val="00532010"/>
    <w:rsid w:val="0055520C"/>
    <w:rsid w:val="0056169C"/>
    <w:rsid w:val="00570DA9"/>
    <w:rsid w:val="00575BEC"/>
    <w:rsid w:val="00581053"/>
    <w:rsid w:val="0058193A"/>
    <w:rsid w:val="00586552"/>
    <w:rsid w:val="00593521"/>
    <w:rsid w:val="005A1190"/>
    <w:rsid w:val="005C25A8"/>
    <w:rsid w:val="005C6B3F"/>
    <w:rsid w:val="005C7995"/>
    <w:rsid w:val="005E28AE"/>
    <w:rsid w:val="005E79A8"/>
    <w:rsid w:val="005F224F"/>
    <w:rsid w:val="005F429A"/>
    <w:rsid w:val="005F7500"/>
    <w:rsid w:val="00611F15"/>
    <w:rsid w:val="0062737F"/>
    <w:rsid w:val="00627BF1"/>
    <w:rsid w:val="006318D0"/>
    <w:rsid w:val="006521D3"/>
    <w:rsid w:val="00691086"/>
    <w:rsid w:val="00692AF1"/>
    <w:rsid w:val="006940F1"/>
    <w:rsid w:val="006A622D"/>
    <w:rsid w:val="006B00E1"/>
    <w:rsid w:val="006B03C9"/>
    <w:rsid w:val="006D684E"/>
    <w:rsid w:val="006E1CCA"/>
    <w:rsid w:val="006E2482"/>
    <w:rsid w:val="006E512D"/>
    <w:rsid w:val="006E6156"/>
    <w:rsid w:val="0070313E"/>
    <w:rsid w:val="0071068B"/>
    <w:rsid w:val="00716622"/>
    <w:rsid w:val="00721BEC"/>
    <w:rsid w:val="00722F78"/>
    <w:rsid w:val="0073473B"/>
    <w:rsid w:val="00741BE3"/>
    <w:rsid w:val="0074598C"/>
    <w:rsid w:val="00753F18"/>
    <w:rsid w:val="00757F96"/>
    <w:rsid w:val="00764B98"/>
    <w:rsid w:val="00766D67"/>
    <w:rsid w:val="0077698C"/>
    <w:rsid w:val="00780299"/>
    <w:rsid w:val="007820E2"/>
    <w:rsid w:val="00783CE2"/>
    <w:rsid w:val="00786916"/>
    <w:rsid w:val="0079350E"/>
    <w:rsid w:val="007A410F"/>
    <w:rsid w:val="007A4B4C"/>
    <w:rsid w:val="007A73E1"/>
    <w:rsid w:val="007C0A22"/>
    <w:rsid w:val="007C4AC0"/>
    <w:rsid w:val="007E1646"/>
    <w:rsid w:val="008047E2"/>
    <w:rsid w:val="00812C0A"/>
    <w:rsid w:val="00835340"/>
    <w:rsid w:val="00842262"/>
    <w:rsid w:val="00845C47"/>
    <w:rsid w:val="00850524"/>
    <w:rsid w:val="0086436A"/>
    <w:rsid w:val="00872EFD"/>
    <w:rsid w:val="008A26A2"/>
    <w:rsid w:val="008A48CB"/>
    <w:rsid w:val="008A5228"/>
    <w:rsid w:val="008B1A69"/>
    <w:rsid w:val="008B36BD"/>
    <w:rsid w:val="008C0FFC"/>
    <w:rsid w:val="008C2DCA"/>
    <w:rsid w:val="008E6C56"/>
    <w:rsid w:val="008F765D"/>
    <w:rsid w:val="00902105"/>
    <w:rsid w:val="00922221"/>
    <w:rsid w:val="00926267"/>
    <w:rsid w:val="0093095C"/>
    <w:rsid w:val="00930E68"/>
    <w:rsid w:val="00935145"/>
    <w:rsid w:val="009376BD"/>
    <w:rsid w:val="00937D64"/>
    <w:rsid w:val="00941409"/>
    <w:rsid w:val="0095172C"/>
    <w:rsid w:val="0095522C"/>
    <w:rsid w:val="009717A8"/>
    <w:rsid w:val="0097672E"/>
    <w:rsid w:val="009917FE"/>
    <w:rsid w:val="00993035"/>
    <w:rsid w:val="00995A78"/>
    <w:rsid w:val="009A5C5D"/>
    <w:rsid w:val="009A7C8A"/>
    <w:rsid w:val="009B20EA"/>
    <w:rsid w:val="009B3829"/>
    <w:rsid w:val="009C1CAC"/>
    <w:rsid w:val="009C41E6"/>
    <w:rsid w:val="009C4DA6"/>
    <w:rsid w:val="009D1641"/>
    <w:rsid w:val="009F6DAE"/>
    <w:rsid w:val="00A32B01"/>
    <w:rsid w:val="00A33D0B"/>
    <w:rsid w:val="00A430C2"/>
    <w:rsid w:val="00A46331"/>
    <w:rsid w:val="00A469D2"/>
    <w:rsid w:val="00A503FF"/>
    <w:rsid w:val="00A560E3"/>
    <w:rsid w:val="00A6121A"/>
    <w:rsid w:val="00A81E6E"/>
    <w:rsid w:val="00A91E85"/>
    <w:rsid w:val="00A9674A"/>
    <w:rsid w:val="00AA2AF9"/>
    <w:rsid w:val="00AA4AAF"/>
    <w:rsid w:val="00AB0871"/>
    <w:rsid w:val="00AC02D4"/>
    <w:rsid w:val="00AC2E80"/>
    <w:rsid w:val="00AD38A1"/>
    <w:rsid w:val="00B0685C"/>
    <w:rsid w:val="00B11DBF"/>
    <w:rsid w:val="00B346E6"/>
    <w:rsid w:val="00B4352C"/>
    <w:rsid w:val="00B73E11"/>
    <w:rsid w:val="00B836C7"/>
    <w:rsid w:val="00BB01F8"/>
    <w:rsid w:val="00BC1E72"/>
    <w:rsid w:val="00BD3BF7"/>
    <w:rsid w:val="00BF318B"/>
    <w:rsid w:val="00BF378E"/>
    <w:rsid w:val="00BF4C69"/>
    <w:rsid w:val="00BF6B98"/>
    <w:rsid w:val="00C04C3F"/>
    <w:rsid w:val="00C06BCE"/>
    <w:rsid w:val="00C16484"/>
    <w:rsid w:val="00C168C0"/>
    <w:rsid w:val="00C23B5C"/>
    <w:rsid w:val="00C23D60"/>
    <w:rsid w:val="00C35C37"/>
    <w:rsid w:val="00C43B6E"/>
    <w:rsid w:val="00C46B09"/>
    <w:rsid w:val="00C530D2"/>
    <w:rsid w:val="00C64627"/>
    <w:rsid w:val="00C75699"/>
    <w:rsid w:val="00C75788"/>
    <w:rsid w:val="00C90698"/>
    <w:rsid w:val="00C91622"/>
    <w:rsid w:val="00CA3A41"/>
    <w:rsid w:val="00CA5FBE"/>
    <w:rsid w:val="00CB3A3F"/>
    <w:rsid w:val="00CD5D90"/>
    <w:rsid w:val="00CE04FD"/>
    <w:rsid w:val="00CE63E4"/>
    <w:rsid w:val="00CF2160"/>
    <w:rsid w:val="00CF6546"/>
    <w:rsid w:val="00D1235C"/>
    <w:rsid w:val="00D26C2C"/>
    <w:rsid w:val="00D30A8E"/>
    <w:rsid w:val="00D55C67"/>
    <w:rsid w:val="00D602A9"/>
    <w:rsid w:val="00D636B7"/>
    <w:rsid w:val="00D70586"/>
    <w:rsid w:val="00D729DB"/>
    <w:rsid w:val="00D97E46"/>
    <w:rsid w:val="00DA5F58"/>
    <w:rsid w:val="00DB00A7"/>
    <w:rsid w:val="00DC5D14"/>
    <w:rsid w:val="00DD0F4B"/>
    <w:rsid w:val="00DD5810"/>
    <w:rsid w:val="00DF5AC1"/>
    <w:rsid w:val="00E01ED1"/>
    <w:rsid w:val="00E026AF"/>
    <w:rsid w:val="00E20902"/>
    <w:rsid w:val="00E308A1"/>
    <w:rsid w:val="00E31A78"/>
    <w:rsid w:val="00E425B3"/>
    <w:rsid w:val="00E43C83"/>
    <w:rsid w:val="00E55F12"/>
    <w:rsid w:val="00E7029C"/>
    <w:rsid w:val="00E80474"/>
    <w:rsid w:val="00E80784"/>
    <w:rsid w:val="00E90CBB"/>
    <w:rsid w:val="00E951EE"/>
    <w:rsid w:val="00EC1D8F"/>
    <w:rsid w:val="00ED02BF"/>
    <w:rsid w:val="00EE361E"/>
    <w:rsid w:val="00EF0998"/>
    <w:rsid w:val="00EF3DE2"/>
    <w:rsid w:val="00F35AC7"/>
    <w:rsid w:val="00F41E3D"/>
    <w:rsid w:val="00F4773C"/>
    <w:rsid w:val="00F5390B"/>
    <w:rsid w:val="00F53B45"/>
    <w:rsid w:val="00F5520D"/>
    <w:rsid w:val="00F5774A"/>
    <w:rsid w:val="00F9093C"/>
    <w:rsid w:val="00F94942"/>
    <w:rsid w:val="00FC0EA5"/>
    <w:rsid w:val="00FE54BB"/>
    <w:rsid w:val="00FE64AF"/>
    <w:rsid w:val="00FF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C6D9DA"/>
  <w15:chartTrackingRefBased/>
  <w15:docId w15:val="{AC3546AE-37EA-4C9A-A2F2-E8C6619B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link w:val="Heading2Char"/>
    <w:qFormat/>
    <w:rsid w:val="00BB3774"/>
    <w:pPr>
      <w:numPr>
        <w:ilvl w:val="1"/>
        <w:numId w:val="4"/>
      </w:numPr>
      <w:spacing w:before="280" w:after="120"/>
      <w:outlineLvl w:val="1"/>
    </w:pPr>
    <w:rPr>
      <w:color w:val="000000"/>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link w:val="Heading3Char"/>
    <w:qFormat/>
    <w:rsid w:val="00BB3774"/>
    <w:pPr>
      <w:numPr>
        <w:ilvl w:val="2"/>
        <w:numId w:val="4"/>
      </w:numPr>
      <w:spacing w:after="120"/>
      <w:outlineLvl w:val="2"/>
    </w:pPr>
  </w:style>
  <w:style w:type="paragraph" w:styleId="Heading4">
    <w:name w:val="heading 4"/>
    <w:basedOn w:val="Normal"/>
    <w:link w:val="Heading4Char"/>
    <w:qFormat/>
    <w:rsid w:val="00BB3774"/>
    <w:pPr>
      <w:numPr>
        <w:ilvl w:val="3"/>
        <w:numId w:val="4"/>
      </w:numPr>
      <w:tabs>
        <w:tab w:val="left" w:pos="2261"/>
      </w:tabs>
      <w:spacing w:after="12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2E0D88"/>
    <w:pPr>
      <w:keepNext/>
      <w:pageBreakBefore/>
      <w:numPr>
        <w:numId w:val="6"/>
      </w:numPr>
      <w:tabs>
        <w:tab w:val="clear" w:pos="4058"/>
        <w:tab w:val="num" w:pos="2978"/>
      </w:tabs>
      <w:spacing w:before="240" w:after="360"/>
      <w:ind w:left="1418"/>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aliases w:val="Bullet List 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780299"/>
    <w:rPr>
      <w:sz w:val="16"/>
      <w:szCs w:val="16"/>
    </w:rPr>
  </w:style>
  <w:style w:type="paragraph" w:styleId="CommentSubject">
    <w:name w:val="annotation subject"/>
    <w:basedOn w:val="CommentText"/>
    <w:next w:val="CommentText"/>
    <w:link w:val="CommentSubjectChar"/>
    <w:uiPriority w:val="99"/>
    <w:rsid w:val="00780299"/>
    <w:pPr>
      <w:spacing w:line="300" w:lineRule="atLeast"/>
      <w:jc w:val="both"/>
    </w:pPr>
    <w:rPr>
      <w:b/>
      <w:bCs/>
    </w:rPr>
  </w:style>
  <w:style w:type="character" w:customStyle="1" w:styleId="CommentTextChar">
    <w:name w:val="Comment Text Char"/>
    <w:link w:val="CommentText"/>
    <w:rsid w:val="00780299"/>
    <w:rPr>
      <w:lang w:eastAsia="en-US"/>
    </w:rPr>
  </w:style>
  <w:style w:type="character" w:customStyle="1" w:styleId="CommentSubjectChar">
    <w:name w:val="Comment Subject Char"/>
    <w:link w:val="CommentSubject"/>
    <w:uiPriority w:val="99"/>
    <w:rsid w:val="00780299"/>
    <w:rPr>
      <w:b/>
      <w:bCs/>
      <w:lang w:eastAsia="en-US"/>
    </w:rPr>
  </w:style>
  <w:style w:type="paragraph" w:styleId="BalloonText">
    <w:name w:val="Balloon Text"/>
    <w:basedOn w:val="Normal"/>
    <w:link w:val="BalloonTextChar"/>
    <w:uiPriority w:val="99"/>
    <w:rsid w:val="00780299"/>
    <w:pPr>
      <w:spacing w:line="240" w:lineRule="auto"/>
    </w:pPr>
    <w:rPr>
      <w:rFonts w:ascii="Tahoma" w:hAnsi="Tahoma" w:cs="Tahoma"/>
      <w:sz w:val="16"/>
      <w:szCs w:val="16"/>
    </w:rPr>
  </w:style>
  <w:style w:type="character" w:customStyle="1" w:styleId="BalloonTextChar">
    <w:name w:val="Balloon Text Char"/>
    <w:link w:val="BalloonText"/>
    <w:uiPriority w:val="99"/>
    <w:rsid w:val="00780299"/>
    <w:rPr>
      <w:rFonts w:ascii="Tahoma" w:hAnsi="Tahoma" w:cs="Tahoma"/>
      <w:sz w:val="16"/>
      <w:szCs w:val="16"/>
      <w:lang w:eastAsia="en-US"/>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06174D"/>
    <w:rPr>
      <w:color w:val="000000"/>
      <w:sz w:val="22"/>
      <w:lang w:eastAsia="en-US"/>
    </w:rPr>
  </w:style>
  <w:style w:type="character" w:customStyle="1" w:styleId="Heading1Char">
    <w:name w:val="Heading 1 Char"/>
    <w:link w:val="Heading1"/>
    <w:rsid w:val="00015543"/>
    <w:rPr>
      <w:b/>
      <w:smallCaps/>
      <w:kern w:val="28"/>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015543"/>
    <w:rPr>
      <w:sz w:val="22"/>
      <w:lang w:eastAsia="en-US"/>
    </w:rPr>
  </w:style>
  <w:style w:type="paragraph" w:customStyle="1" w:styleId="Default">
    <w:name w:val="Default"/>
    <w:rsid w:val="000D0375"/>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9D1641"/>
    <w:rPr>
      <w:sz w:val="22"/>
      <w:lang w:eastAsia="en-US"/>
    </w:rPr>
  </w:style>
  <w:style w:type="paragraph" w:customStyle="1" w:styleId="DefinedTermPara">
    <w:name w:val="Defined Term Para"/>
    <w:basedOn w:val="Normal"/>
    <w:qFormat/>
    <w:rsid w:val="003802F6"/>
    <w:pPr>
      <w:numPr>
        <w:numId w:val="23"/>
      </w:numPr>
      <w:spacing w:after="120"/>
    </w:pPr>
    <w:rPr>
      <w:rFonts w:ascii="Arial" w:eastAsia="Arial Unicode MS" w:hAnsi="Arial" w:cs="Arial"/>
      <w:color w:val="000000"/>
    </w:rPr>
  </w:style>
  <w:style w:type="paragraph" w:customStyle="1" w:styleId="DefinedTermNumber">
    <w:name w:val="Defined Term Number"/>
    <w:basedOn w:val="DefinedTermPara"/>
    <w:qFormat/>
    <w:rsid w:val="003802F6"/>
    <w:pPr>
      <w:numPr>
        <w:ilvl w:val="1"/>
      </w:numPr>
    </w:pPr>
  </w:style>
  <w:style w:type="character" w:customStyle="1" w:styleId="DefTerm0">
    <w:name w:val="DefTerm"/>
    <w:uiPriority w:val="1"/>
    <w:qFormat/>
    <w:rsid w:val="003802F6"/>
    <w:rPr>
      <w:rFonts w:ascii="Arial" w:eastAsia="Arial" w:hAnsi="Arial" w:cs="Arial"/>
      <w:b/>
      <w:color w:val="000000"/>
    </w:rPr>
  </w:style>
  <w:style w:type="paragraph" w:customStyle="1" w:styleId="AuthoringGroup">
    <w:name w:val="Authoring Group"/>
    <w:link w:val="AuthoringGroupChar"/>
    <w:rsid w:val="003802F6"/>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3802F6"/>
    <w:rPr>
      <w:rFonts w:ascii="Arial" w:eastAsia="Arial Unicode MS" w:hAnsi="Arial" w:cs="Arial"/>
      <w:color w:val="000000"/>
      <w:sz w:val="24"/>
      <w:szCs w:val="22"/>
      <w:lang w:val="en-US" w:eastAsia="en-US"/>
    </w:rPr>
  </w:style>
  <w:style w:type="paragraph" w:customStyle="1" w:styleId="TitleClause">
    <w:name w:val="Title Clause"/>
    <w:basedOn w:val="Normal"/>
    <w:rsid w:val="00722F78"/>
    <w:pPr>
      <w:keepNext/>
      <w:numPr>
        <w:numId w:val="26"/>
      </w:numPr>
      <w:spacing w:before="240" w:after="240"/>
      <w:outlineLvl w:val="0"/>
    </w:pPr>
    <w:rPr>
      <w:rFonts w:ascii="Arial" w:eastAsia="Arial Unicode MS" w:hAnsi="Arial" w:cs="Arial"/>
      <w:b/>
      <w:color w:val="000000"/>
      <w:kern w:val="28"/>
    </w:rPr>
  </w:style>
  <w:style w:type="paragraph" w:customStyle="1" w:styleId="Untitledsubclause1">
    <w:name w:val="Untitled subclause 1"/>
    <w:basedOn w:val="Normal"/>
    <w:rsid w:val="00722F78"/>
    <w:pPr>
      <w:numPr>
        <w:ilvl w:val="1"/>
        <w:numId w:val="26"/>
      </w:numPr>
      <w:spacing w:before="280" w:after="120"/>
      <w:outlineLvl w:val="1"/>
    </w:pPr>
    <w:rPr>
      <w:rFonts w:ascii="Arial" w:eastAsia="Arial Unicode MS" w:hAnsi="Arial" w:cs="Arial"/>
      <w:color w:val="000000"/>
    </w:rPr>
  </w:style>
  <w:style w:type="paragraph" w:customStyle="1" w:styleId="Untitledsubclause2">
    <w:name w:val="Untitled subclause 2"/>
    <w:basedOn w:val="Normal"/>
    <w:rsid w:val="00722F78"/>
    <w:pPr>
      <w:numPr>
        <w:ilvl w:val="2"/>
        <w:numId w:val="26"/>
      </w:numPr>
      <w:spacing w:after="120"/>
      <w:outlineLvl w:val="2"/>
    </w:pPr>
    <w:rPr>
      <w:rFonts w:ascii="Arial" w:eastAsia="Arial Unicode MS" w:hAnsi="Arial" w:cs="Arial"/>
      <w:color w:val="000000"/>
    </w:rPr>
  </w:style>
  <w:style w:type="paragraph" w:customStyle="1" w:styleId="Untitledsubclause3">
    <w:name w:val="Untitled subclause 3"/>
    <w:basedOn w:val="Normal"/>
    <w:rsid w:val="00722F78"/>
    <w:pPr>
      <w:numPr>
        <w:ilvl w:val="3"/>
        <w:numId w:val="26"/>
      </w:numPr>
      <w:tabs>
        <w:tab w:val="left" w:pos="2261"/>
      </w:tabs>
      <w:spacing w:after="120"/>
      <w:outlineLvl w:val="3"/>
    </w:pPr>
    <w:rPr>
      <w:rFonts w:ascii="Arial" w:eastAsia="Arial Unicode MS" w:hAnsi="Arial" w:cs="Arial"/>
      <w:color w:val="000000"/>
    </w:rPr>
  </w:style>
  <w:style w:type="paragraph" w:customStyle="1" w:styleId="Untitledsubclause4">
    <w:name w:val="Untitled subclause 4"/>
    <w:basedOn w:val="Normal"/>
    <w:rsid w:val="00722F78"/>
    <w:pPr>
      <w:numPr>
        <w:ilvl w:val="4"/>
        <w:numId w:val="26"/>
      </w:numPr>
      <w:spacing w:after="120"/>
      <w:outlineLvl w:val="4"/>
    </w:pPr>
    <w:rPr>
      <w:rFonts w:ascii="Arial" w:eastAsia="Arial Unicode MS" w:hAnsi="Arial" w:cs="Arial"/>
      <w:color w:val="000000"/>
    </w:rPr>
  </w:style>
  <w:style w:type="paragraph" w:customStyle="1" w:styleId="subclause1Bullet1">
    <w:name w:val="subclause 1 Bullet 1"/>
    <w:basedOn w:val="Normal"/>
    <w:qFormat/>
    <w:rsid w:val="00722F78"/>
    <w:pPr>
      <w:numPr>
        <w:numId w:val="25"/>
      </w:numPr>
      <w:spacing w:before="240" w:after="120"/>
      <w:ind w:left="1077" w:hanging="357"/>
    </w:pPr>
    <w:rPr>
      <w:rFonts w:ascii="Arial" w:eastAsia="Arial Unicode MS" w:hAnsi="Arial" w:cs="Arial"/>
      <w:color w:val="000000"/>
    </w:rPr>
  </w:style>
  <w:style w:type="paragraph" w:customStyle="1" w:styleId="Parasubclause1">
    <w:name w:val="Para subclause 1"/>
    <w:aliases w:val="BIWS Heading 2"/>
    <w:basedOn w:val="Normal"/>
    <w:rsid w:val="002B6A7E"/>
    <w:pPr>
      <w:spacing w:before="240" w:after="120"/>
      <w:ind w:left="720"/>
    </w:pPr>
    <w:rPr>
      <w:rFonts w:ascii="Arial" w:eastAsia="Arial Unicode MS" w:hAnsi="Arial" w:cs="Arial"/>
      <w:color w:val="000000"/>
    </w:rPr>
  </w:style>
  <w:style w:type="paragraph" w:styleId="ListParagraph">
    <w:name w:val="List Paragraph"/>
    <w:basedOn w:val="Normal"/>
    <w:uiPriority w:val="34"/>
    <w:qFormat/>
    <w:rsid w:val="00611F15"/>
    <w:pPr>
      <w:ind w:left="720"/>
    </w:pPr>
  </w:style>
  <w:style w:type="table" w:styleId="TableGrid">
    <w:name w:val="Table Grid"/>
    <w:basedOn w:val="TableNormal"/>
    <w:uiPriority w:val="59"/>
    <w:rsid w:val="009C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E20902"/>
    <w:pPr>
      <w:spacing w:after="160" w:line="240" w:lineRule="exact"/>
      <w:jc w:val="left"/>
    </w:pPr>
    <w:rPr>
      <w:rFonts w:ascii="Verdana" w:hAnsi="Verdana"/>
      <w:sz w:val="20"/>
      <w:lang w:val="en-US"/>
    </w:rPr>
  </w:style>
  <w:style w:type="paragraph" w:customStyle="1" w:styleId="CharCharChar0">
    <w:name w:val="Char Char Char"/>
    <w:basedOn w:val="Normal"/>
    <w:rsid w:val="00593521"/>
    <w:pPr>
      <w:spacing w:after="160" w:line="240" w:lineRule="exact"/>
      <w:jc w:val="left"/>
    </w:pPr>
    <w:rPr>
      <w:rFonts w:ascii="Verdana" w:hAnsi="Verdana"/>
      <w:sz w:val="20"/>
      <w:lang w:val="en-US"/>
    </w:rPr>
  </w:style>
  <w:style w:type="numbering" w:customStyle="1" w:styleId="NoList1">
    <w:name w:val="No List1"/>
    <w:next w:val="NoList"/>
    <w:uiPriority w:val="99"/>
    <w:semiHidden/>
    <w:rsid w:val="00244B82"/>
  </w:style>
  <w:style w:type="paragraph" w:styleId="BodyTextIndent2">
    <w:name w:val="Body Text Indent 2"/>
    <w:basedOn w:val="Normal"/>
    <w:link w:val="BodyTextIndent2Char"/>
    <w:rsid w:val="00244B82"/>
    <w:pPr>
      <w:spacing w:line="240" w:lineRule="auto"/>
      <w:ind w:left="720" w:hanging="720"/>
    </w:pPr>
    <w:rPr>
      <w:rFonts w:ascii="Arial" w:hAnsi="Arial"/>
      <w:color w:val="000000"/>
      <w:sz w:val="24"/>
      <w:lang w:eastAsia="en-GB"/>
    </w:rPr>
  </w:style>
  <w:style w:type="character" w:customStyle="1" w:styleId="BodyTextIndent2Char">
    <w:name w:val="Body Text Indent 2 Char"/>
    <w:basedOn w:val="DefaultParagraphFont"/>
    <w:link w:val="BodyTextIndent2"/>
    <w:rsid w:val="00244B82"/>
    <w:rPr>
      <w:rFonts w:ascii="Arial" w:hAnsi="Arial"/>
      <w:color w:val="000000"/>
      <w:sz w:val="24"/>
    </w:rPr>
  </w:style>
  <w:style w:type="paragraph" w:customStyle="1" w:styleId="Clause1">
    <w:name w:val="Clause 1."/>
    <w:basedOn w:val="Normal"/>
    <w:rsid w:val="00244B82"/>
    <w:pPr>
      <w:keepNext/>
      <w:numPr>
        <w:numId w:val="28"/>
      </w:numPr>
      <w:tabs>
        <w:tab w:val="clear" w:pos="170"/>
        <w:tab w:val="num" w:pos="737"/>
      </w:tabs>
      <w:spacing w:before="240" w:after="120" w:line="312" w:lineRule="auto"/>
      <w:ind w:left="737"/>
    </w:pPr>
    <w:rPr>
      <w:rFonts w:ascii="Arial Bold" w:hAnsi="Arial Bold"/>
      <w:b/>
      <w:caps/>
      <w:szCs w:val="24"/>
    </w:rPr>
  </w:style>
  <w:style w:type="paragraph" w:customStyle="1" w:styleId="Clause11">
    <w:name w:val="Clause 1.1."/>
    <w:basedOn w:val="Normal"/>
    <w:link w:val="Clause11Char"/>
    <w:rsid w:val="00244B82"/>
    <w:pPr>
      <w:keepNext/>
      <w:widowControl w:val="0"/>
      <w:numPr>
        <w:ilvl w:val="1"/>
        <w:numId w:val="28"/>
      </w:numPr>
      <w:tabs>
        <w:tab w:val="clear" w:pos="1457"/>
        <w:tab w:val="left" w:pos="737"/>
      </w:tabs>
      <w:spacing w:before="120" w:after="120" w:line="312" w:lineRule="auto"/>
      <w:ind w:left="737"/>
    </w:pPr>
    <w:rPr>
      <w:rFonts w:ascii="Arial" w:hAnsi="Arial"/>
      <w:szCs w:val="24"/>
    </w:rPr>
  </w:style>
  <w:style w:type="paragraph" w:customStyle="1" w:styleId="Clause111">
    <w:name w:val="Clause 1.1.1."/>
    <w:basedOn w:val="Normal"/>
    <w:rsid w:val="00244B82"/>
    <w:pPr>
      <w:keepNext/>
      <w:widowControl w:val="0"/>
      <w:numPr>
        <w:ilvl w:val="2"/>
        <w:numId w:val="28"/>
      </w:numPr>
      <w:tabs>
        <w:tab w:val="clear" w:pos="1985"/>
        <w:tab w:val="left" w:pos="1701"/>
      </w:tabs>
      <w:spacing w:before="120" w:after="120" w:line="312" w:lineRule="auto"/>
      <w:ind w:left="1701" w:hanging="964"/>
    </w:pPr>
    <w:rPr>
      <w:rFonts w:ascii="Arial" w:hAnsi="Arial"/>
      <w:szCs w:val="24"/>
    </w:rPr>
  </w:style>
  <w:style w:type="paragraph" w:customStyle="1" w:styleId="Clause1111">
    <w:name w:val="Clause 1.1.1.1."/>
    <w:basedOn w:val="Normal"/>
    <w:rsid w:val="00244B82"/>
    <w:pPr>
      <w:numPr>
        <w:ilvl w:val="3"/>
        <w:numId w:val="28"/>
      </w:numPr>
      <w:spacing w:line="360" w:lineRule="auto"/>
    </w:pPr>
    <w:rPr>
      <w:rFonts w:ascii="Arial" w:hAnsi="Arial"/>
      <w:szCs w:val="24"/>
    </w:rPr>
  </w:style>
  <w:style w:type="paragraph" w:customStyle="1" w:styleId="Clause11111">
    <w:name w:val="Clause 1.1.1.1.1."/>
    <w:basedOn w:val="Normal"/>
    <w:rsid w:val="00244B82"/>
    <w:pPr>
      <w:numPr>
        <w:ilvl w:val="4"/>
        <w:numId w:val="28"/>
      </w:numPr>
      <w:spacing w:line="360" w:lineRule="auto"/>
    </w:pPr>
    <w:rPr>
      <w:rFonts w:ascii="Arial" w:hAnsi="Arial"/>
      <w:szCs w:val="24"/>
    </w:rPr>
  </w:style>
  <w:style w:type="paragraph" w:customStyle="1" w:styleId="DefEntry">
    <w:name w:val="DefEntry"/>
    <w:basedOn w:val="Normal"/>
    <w:rsid w:val="00244B82"/>
    <w:pPr>
      <w:spacing w:line="360" w:lineRule="auto"/>
    </w:pPr>
    <w:rPr>
      <w:rFonts w:ascii="Arial" w:hAnsi="Arial"/>
      <w:szCs w:val="24"/>
    </w:rPr>
  </w:style>
  <w:style w:type="character" w:customStyle="1" w:styleId="Clause11Char">
    <w:name w:val="Clause 1.1. Char"/>
    <w:link w:val="Clause11"/>
    <w:rsid w:val="00244B82"/>
    <w:rPr>
      <w:rFonts w:ascii="Arial" w:hAnsi="Arial"/>
      <w:sz w:val="22"/>
      <w:szCs w:val="24"/>
      <w:lang w:eastAsia="en-US"/>
    </w:rPr>
  </w:style>
  <w:style w:type="paragraph" w:styleId="BodyText">
    <w:name w:val="Body Text"/>
    <w:basedOn w:val="Normal"/>
    <w:link w:val="BodyTextChar"/>
    <w:rsid w:val="00244B82"/>
    <w:pPr>
      <w:spacing w:after="120" w:line="360" w:lineRule="auto"/>
    </w:pPr>
    <w:rPr>
      <w:rFonts w:ascii="Arial" w:hAnsi="Arial"/>
      <w:szCs w:val="24"/>
    </w:rPr>
  </w:style>
  <w:style w:type="character" w:customStyle="1" w:styleId="BodyTextChar">
    <w:name w:val="Body Text Char"/>
    <w:basedOn w:val="DefaultParagraphFont"/>
    <w:link w:val="BodyText"/>
    <w:rsid w:val="00244B82"/>
    <w:rPr>
      <w:rFonts w:ascii="Arial" w:hAnsi="Arial"/>
      <w:sz w:val="22"/>
      <w:szCs w:val="24"/>
      <w:lang w:eastAsia="en-US"/>
    </w:rPr>
  </w:style>
  <w:style w:type="paragraph" w:styleId="BodyTextIndent3">
    <w:name w:val="Body Text Indent 3"/>
    <w:basedOn w:val="Normal"/>
    <w:link w:val="BodyTextIndent3Char"/>
    <w:rsid w:val="00244B82"/>
    <w:pPr>
      <w:spacing w:after="120" w:line="360" w:lineRule="auto"/>
      <w:ind w:left="283"/>
    </w:pPr>
    <w:rPr>
      <w:rFonts w:ascii="Arial" w:hAnsi="Arial"/>
      <w:sz w:val="16"/>
      <w:szCs w:val="16"/>
    </w:rPr>
  </w:style>
  <w:style w:type="character" w:customStyle="1" w:styleId="BodyTextIndent3Char">
    <w:name w:val="Body Text Indent 3 Char"/>
    <w:basedOn w:val="DefaultParagraphFont"/>
    <w:link w:val="BodyTextIndent3"/>
    <w:rsid w:val="00244B82"/>
    <w:rPr>
      <w:rFonts w:ascii="Arial" w:hAnsi="Arial"/>
      <w:sz w:val="16"/>
      <w:szCs w:val="16"/>
      <w:lang w:eastAsia="en-US"/>
    </w:rPr>
  </w:style>
  <w:style w:type="paragraph" w:customStyle="1" w:styleId="TOCTitle">
    <w:name w:val="TOCTitle"/>
    <w:basedOn w:val="Normal"/>
    <w:rsid w:val="00244B82"/>
    <w:pPr>
      <w:pageBreakBefore/>
      <w:spacing w:after="240" w:line="240" w:lineRule="auto"/>
      <w:jc w:val="left"/>
    </w:pPr>
    <w:rPr>
      <w:rFonts w:ascii="Arial" w:hAnsi="Arial"/>
      <w:szCs w:val="24"/>
    </w:rPr>
  </w:style>
  <w:style w:type="paragraph" w:customStyle="1" w:styleId="clause110">
    <w:name w:val="clause11"/>
    <w:basedOn w:val="Normal"/>
    <w:rsid w:val="00244B82"/>
    <w:pPr>
      <w:keepNext/>
      <w:spacing w:before="120" w:after="120" w:line="312" w:lineRule="auto"/>
      <w:ind w:left="1457" w:hanging="737"/>
    </w:pPr>
    <w:rPr>
      <w:rFonts w:ascii="Arial" w:hAnsi="Arial" w:cs="Arial"/>
      <w:szCs w:val="22"/>
      <w:lang w:eastAsia="en-GB"/>
    </w:rPr>
  </w:style>
  <w:style w:type="paragraph" w:customStyle="1" w:styleId="Level1">
    <w:name w:val="Level 1"/>
    <w:basedOn w:val="Normal"/>
    <w:rsid w:val="00244B82"/>
    <w:pPr>
      <w:widowControl w:val="0"/>
      <w:numPr>
        <w:numId w:val="29"/>
      </w:numPr>
      <w:spacing w:line="240" w:lineRule="auto"/>
      <w:ind w:left="720" w:hanging="720"/>
      <w:jc w:val="left"/>
      <w:outlineLvl w:val="0"/>
    </w:pPr>
    <w:rPr>
      <w:rFonts w:ascii="Arial" w:hAnsi="Arial" w:cs="Arial"/>
      <w:sz w:val="24"/>
      <w:szCs w:val="24"/>
      <w:lang w:val="en-US"/>
    </w:rPr>
  </w:style>
  <w:style w:type="paragraph" w:customStyle="1" w:styleId="Level2">
    <w:name w:val="Level 2"/>
    <w:basedOn w:val="Normal"/>
    <w:rsid w:val="00244B82"/>
    <w:pPr>
      <w:widowControl w:val="0"/>
      <w:numPr>
        <w:ilvl w:val="1"/>
        <w:numId w:val="29"/>
      </w:numPr>
      <w:spacing w:line="240" w:lineRule="auto"/>
      <w:jc w:val="left"/>
      <w:outlineLvl w:val="1"/>
    </w:pPr>
    <w:rPr>
      <w:rFonts w:ascii="Arial" w:hAnsi="Arial" w:cs="Arial"/>
      <w:sz w:val="24"/>
      <w:szCs w:val="24"/>
      <w:lang w:val="en-US"/>
    </w:rPr>
  </w:style>
  <w:style w:type="paragraph" w:customStyle="1" w:styleId="Level3">
    <w:name w:val="Level 3"/>
    <w:basedOn w:val="Normal"/>
    <w:rsid w:val="00244B82"/>
    <w:pPr>
      <w:widowControl w:val="0"/>
      <w:numPr>
        <w:ilvl w:val="2"/>
        <w:numId w:val="29"/>
      </w:numPr>
      <w:spacing w:line="240" w:lineRule="auto"/>
      <w:jc w:val="left"/>
      <w:outlineLvl w:val="2"/>
    </w:pPr>
    <w:rPr>
      <w:rFonts w:ascii="Arial" w:hAnsi="Arial" w:cs="Arial"/>
      <w:sz w:val="24"/>
      <w:szCs w:val="24"/>
      <w:lang w:val="en-US"/>
    </w:rPr>
  </w:style>
  <w:style w:type="character" w:customStyle="1" w:styleId="Heading4Char">
    <w:name w:val="Heading 4 Char"/>
    <w:link w:val="Heading4"/>
    <w:rsid w:val="00244B82"/>
    <w:rPr>
      <w:sz w:val="22"/>
      <w:lang w:eastAsia="en-US"/>
    </w:rPr>
  </w:style>
  <w:style w:type="paragraph" w:customStyle="1" w:styleId="CharCharCharChar">
    <w:name w:val="Char Char Char Char"/>
    <w:basedOn w:val="Normal"/>
    <w:rsid w:val="00244B82"/>
    <w:pPr>
      <w:spacing w:after="160" w:line="240" w:lineRule="exact"/>
      <w:jc w:val="left"/>
    </w:pPr>
    <w:rPr>
      <w:rFonts w:ascii="Verdana" w:eastAsia="MS Mincho" w:hAnsi="Verdana"/>
      <w:sz w:val="20"/>
    </w:rPr>
  </w:style>
  <w:style w:type="character" w:customStyle="1" w:styleId="HeaderChar">
    <w:name w:val="Header Char"/>
    <w:link w:val="Header"/>
    <w:uiPriority w:val="99"/>
    <w:rsid w:val="00244B82"/>
    <w:rPr>
      <w:sz w:val="22"/>
      <w:lang w:eastAsia="en-US"/>
    </w:rPr>
  </w:style>
  <w:style w:type="character" w:customStyle="1" w:styleId="FooterChar">
    <w:name w:val="Footer Char"/>
    <w:link w:val="Footer"/>
    <w:uiPriority w:val="99"/>
    <w:rsid w:val="00244B82"/>
    <w:rPr>
      <w:sz w:val="22"/>
      <w:lang w:eastAsia="en-US"/>
    </w:rPr>
  </w:style>
  <w:style w:type="paragraph" w:customStyle="1" w:styleId="Level4">
    <w:name w:val="Level 4"/>
    <w:basedOn w:val="Normal"/>
    <w:rsid w:val="00244B82"/>
    <w:pPr>
      <w:tabs>
        <w:tab w:val="num" w:pos="2835"/>
      </w:tabs>
      <w:spacing w:after="240" w:line="312" w:lineRule="auto"/>
      <w:ind w:left="2835" w:hanging="1134"/>
      <w:outlineLvl w:val="3"/>
    </w:pPr>
    <w:rPr>
      <w:sz w:val="24"/>
      <w:lang w:eastAsia="en-GB"/>
    </w:rPr>
  </w:style>
  <w:style w:type="paragraph" w:customStyle="1" w:styleId="Level5">
    <w:name w:val="Level 5"/>
    <w:basedOn w:val="Normal"/>
    <w:rsid w:val="00244B82"/>
    <w:pPr>
      <w:tabs>
        <w:tab w:val="num" w:pos="2835"/>
      </w:tabs>
      <w:spacing w:after="240" w:line="312" w:lineRule="auto"/>
      <w:ind w:left="2835" w:hanging="1134"/>
      <w:outlineLvl w:val="4"/>
    </w:pPr>
    <w:rPr>
      <w:sz w:val="24"/>
      <w:lang w:eastAsia="en-GB"/>
    </w:rPr>
  </w:style>
  <w:style w:type="paragraph" w:styleId="NormalWeb">
    <w:name w:val="Normal (Web)"/>
    <w:basedOn w:val="Normal"/>
    <w:uiPriority w:val="99"/>
    <w:rsid w:val="00244B82"/>
    <w:pPr>
      <w:spacing w:before="100" w:beforeAutospacing="1" w:after="100" w:afterAutospacing="1" w:line="240" w:lineRule="auto"/>
      <w:jc w:val="left"/>
    </w:pPr>
    <w:rPr>
      <w:sz w:val="24"/>
      <w:szCs w:val="24"/>
      <w:lang w:eastAsia="en-GB"/>
    </w:rPr>
  </w:style>
  <w:style w:type="paragraph" w:customStyle="1" w:styleId="Pa0">
    <w:name w:val="Pa0"/>
    <w:basedOn w:val="Normal"/>
    <w:next w:val="Normal"/>
    <w:rsid w:val="00244B82"/>
    <w:pPr>
      <w:autoSpaceDE w:val="0"/>
      <w:autoSpaceDN w:val="0"/>
      <w:adjustRightInd w:val="0"/>
      <w:spacing w:line="241" w:lineRule="atLeast"/>
      <w:jc w:val="left"/>
    </w:pPr>
    <w:rPr>
      <w:rFonts w:ascii="Frutiger 45 Light" w:hAnsi="Frutiger 45 Light"/>
      <w:sz w:val="24"/>
      <w:szCs w:val="24"/>
      <w:lang w:eastAsia="en-GB"/>
    </w:rPr>
  </w:style>
  <w:style w:type="character" w:styleId="Strong">
    <w:name w:val="Strong"/>
    <w:uiPriority w:val="22"/>
    <w:qFormat/>
    <w:rsid w:val="00244B82"/>
    <w:rPr>
      <w:b/>
      <w:bCs/>
    </w:rPr>
  </w:style>
  <w:style w:type="paragraph" w:customStyle="1" w:styleId="CharCharCharChar2">
    <w:name w:val="Char Char Char Char2"/>
    <w:basedOn w:val="Normal"/>
    <w:rsid w:val="00244B82"/>
    <w:pPr>
      <w:spacing w:after="160" w:line="240" w:lineRule="exact"/>
      <w:jc w:val="left"/>
    </w:pPr>
    <w:rPr>
      <w:rFonts w:ascii="Verdana" w:eastAsia="MS Mincho" w:hAnsi="Verdana"/>
      <w:sz w:val="20"/>
    </w:rPr>
  </w:style>
  <w:style w:type="paragraph" w:styleId="NoSpacing">
    <w:name w:val="No Spacing"/>
    <w:link w:val="NoSpacingChar"/>
    <w:uiPriority w:val="1"/>
    <w:qFormat/>
    <w:rsid w:val="00244B82"/>
    <w:rPr>
      <w:rFonts w:ascii="Calibri" w:eastAsia="Calibri" w:hAnsi="Calibri"/>
      <w:sz w:val="22"/>
      <w:szCs w:val="22"/>
      <w:lang w:eastAsia="en-US"/>
    </w:rPr>
  </w:style>
  <w:style w:type="character" w:customStyle="1" w:styleId="Level1asHeadingtext">
    <w:name w:val="Level 1 as Heading (text)"/>
    <w:rsid w:val="00244B82"/>
    <w:rPr>
      <w:b/>
    </w:rPr>
  </w:style>
  <w:style w:type="paragraph" w:customStyle="1" w:styleId="CharCharCharChar1">
    <w:name w:val="Char Char Char Char1"/>
    <w:basedOn w:val="Normal"/>
    <w:rsid w:val="00244B82"/>
    <w:pPr>
      <w:spacing w:after="160" w:line="240" w:lineRule="exact"/>
      <w:jc w:val="left"/>
    </w:pPr>
    <w:rPr>
      <w:rFonts w:ascii="Verdana" w:eastAsia="MS Mincho" w:hAnsi="Verdana"/>
      <w:sz w:val="20"/>
    </w:rPr>
  </w:style>
  <w:style w:type="character" w:customStyle="1" w:styleId="NoSpacingChar">
    <w:name w:val="No Spacing Char"/>
    <w:link w:val="NoSpacing"/>
    <w:uiPriority w:val="1"/>
    <w:rsid w:val="00244B82"/>
    <w:rPr>
      <w:rFonts w:ascii="Calibri" w:eastAsia="Calibri" w:hAnsi="Calibri"/>
      <w:sz w:val="22"/>
      <w:szCs w:val="22"/>
      <w:lang w:eastAsia="en-US"/>
    </w:rPr>
  </w:style>
  <w:style w:type="table" w:styleId="LightShading">
    <w:name w:val="Light Shading"/>
    <w:basedOn w:val="TableNormal"/>
    <w:uiPriority w:val="60"/>
    <w:rsid w:val="00244B82"/>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24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8355">
      <w:bodyDiv w:val="1"/>
      <w:marLeft w:val="0"/>
      <w:marRight w:val="0"/>
      <w:marTop w:val="0"/>
      <w:marBottom w:val="0"/>
      <w:divBdr>
        <w:top w:val="none" w:sz="0" w:space="0" w:color="auto"/>
        <w:left w:val="none" w:sz="0" w:space="0" w:color="auto"/>
        <w:bottom w:val="none" w:sz="0" w:space="0" w:color="auto"/>
        <w:right w:val="none" w:sz="0" w:space="0" w:color="auto"/>
      </w:divBdr>
    </w:div>
    <w:div w:id="352389239">
      <w:bodyDiv w:val="1"/>
      <w:marLeft w:val="0"/>
      <w:marRight w:val="0"/>
      <w:marTop w:val="0"/>
      <w:marBottom w:val="0"/>
      <w:divBdr>
        <w:top w:val="none" w:sz="0" w:space="0" w:color="auto"/>
        <w:left w:val="none" w:sz="0" w:space="0" w:color="auto"/>
        <w:bottom w:val="none" w:sz="0" w:space="0" w:color="auto"/>
        <w:right w:val="none" w:sz="0" w:space="0" w:color="auto"/>
      </w:divBdr>
    </w:div>
    <w:div w:id="414323284">
      <w:bodyDiv w:val="1"/>
      <w:marLeft w:val="0"/>
      <w:marRight w:val="0"/>
      <w:marTop w:val="0"/>
      <w:marBottom w:val="0"/>
      <w:divBdr>
        <w:top w:val="none" w:sz="0" w:space="0" w:color="auto"/>
        <w:left w:val="none" w:sz="0" w:space="0" w:color="auto"/>
        <w:bottom w:val="none" w:sz="0" w:space="0" w:color="auto"/>
        <w:right w:val="none" w:sz="0" w:space="0" w:color="auto"/>
      </w:divBdr>
    </w:div>
    <w:div w:id="482935634">
      <w:bodyDiv w:val="1"/>
      <w:marLeft w:val="0"/>
      <w:marRight w:val="0"/>
      <w:marTop w:val="0"/>
      <w:marBottom w:val="0"/>
      <w:divBdr>
        <w:top w:val="none" w:sz="0" w:space="0" w:color="auto"/>
        <w:left w:val="none" w:sz="0" w:space="0" w:color="auto"/>
        <w:bottom w:val="none" w:sz="0" w:space="0" w:color="auto"/>
        <w:right w:val="none" w:sz="0" w:space="0" w:color="auto"/>
      </w:divBdr>
    </w:div>
    <w:div w:id="999190649">
      <w:bodyDiv w:val="1"/>
      <w:marLeft w:val="0"/>
      <w:marRight w:val="0"/>
      <w:marTop w:val="0"/>
      <w:marBottom w:val="0"/>
      <w:divBdr>
        <w:top w:val="none" w:sz="0" w:space="0" w:color="auto"/>
        <w:left w:val="none" w:sz="0" w:space="0" w:color="auto"/>
        <w:bottom w:val="none" w:sz="0" w:space="0" w:color="auto"/>
        <w:right w:val="none" w:sz="0" w:space="0" w:color="auto"/>
      </w:divBdr>
    </w:div>
    <w:div w:id="1845703227">
      <w:bodyDiv w:val="1"/>
      <w:marLeft w:val="0"/>
      <w:marRight w:val="0"/>
      <w:marTop w:val="0"/>
      <w:marBottom w:val="0"/>
      <w:divBdr>
        <w:top w:val="none" w:sz="0" w:space="0" w:color="auto"/>
        <w:left w:val="none" w:sz="0" w:space="0" w:color="auto"/>
        <w:bottom w:val="none" w:sz="0" w:space="0" w:color="auto"/>
        <w:right w:val="none" w:sz="0" w:space="0" w:color="auto"/>
      </w:divBdr>
    </w:div>
    <w:div w:id="18569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rby.gov.uk/health-and-social-care/safeguarding-adults-at-risk/safeguarding-vulnerable-adults"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yperlink" Target="http://www.derby.gov.uk/health-and-social-care/your-life-your-choice/support-from-adult-social-care/training-courses/"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image" Target="media/image3.png"/><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erby.gov.uk/health-and-social-care/safeguarding-children/"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rbysab.org.uk/" TargetMode="External"/><Relationship Id="rId22" Type="http://schemas.openxmlformats.org/officeDocument/2006/relationships/image" Target="media/image1.jpe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3b840ab-970c-4b25-a7b4-54f1fa3170b1" xsi:nil="true"/>
    <Expired_x0020_or_x0020_superseded_x0020_date xmlns="c10977b7-92b9-4299-ae05-b29d8274bb62" xsi:nil="true"/>
    <TaxCatchAll xmlns="c10977b7-92b9-4299-ae05-b29d8274bb62">
      <Value>10</Value>
    </TaxCatchAll>
    <b38c3dabc061432e96a395c74911d90e xmlns="569719c4-d1de-44c4-a224-2dba74bf73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c80cac66-eb7c-4b64-9b02-a75df108b021</TermId>
        </TermInfo>
      </Terms>
    </b38c3dabc061432e96a395c74911d90e>
    <_dlc_DocId xmlns="569719c4-d1de-44c4-a224-2dba74bf73ac">5P7HMVYR4EPK-1059787577-256438</_dlc_DocId>
    <_dlc_DocIdUrl xmlns="569719c4-d1de-44c4-a224-2dba74bf73ac">
      <Url>https://derby4.sharepoint.com/sites/DCCProcurementContracting/_layouts/15/DocIdRedir.aspx?ID=5P7HMVYR4EPK-1059787577-256438</Url>
      <Description>5P7HMVYR4EPK-1059787577-256438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18" ma:contentTypeDescription="Create a new document." ma:contentTypeScope="" ma:versionID="75ccf81d9f78e6df94165bf4b05b28c5">
  <xsd:schema xmlns:xsd="http://www.w3.org/2001/XMLSchema" xmlns:xs="http://www.w3.org/2001/XMLSchema" xmlns:p="http://schemas.microsoft.com/office/2006/metadata/properties" xmlns:ns2="569719c4-d1de-44c4-a224-2dba74bf73ac" xmlns:ns3="c10977b7-92b9-4299-ae05-b29d8274bb62" xmlns:ns4="a3b840ab-970c-4b25-a7b4-54f1fa3170b1" targetNamespace="http://schemas.microsoft.com/office/2006/metadata/properties" ma:root="true" ma:fieldsID="2d1c4ef2a0879ed8e3cdfb1f215d7cb0" ns2:_="" ns3:_="" ns4:_="">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2:SharedWithUsers" minOccurs="0"/>
                <xsd:element ref="ns2:SharedWithDetails" minOccurs="0"/>
                <xsd:element ref="ns2:b38c3dabc061432e96a395c74911d90e" minOccurs="0"/>
                <xsd:element ref="ns3:TaxCatchAll" minOccurs="0"/>
                <xsd:element ref="ns3:Expired_x0020_or_x0020_superseded_x0020_dat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Flow_Signoff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b38c3dabc061432e96a395c74911d90e" ma:index="11" ma:taxonomy="true" ma:internalName="b38c3dabc061432e96a395c74911d90e" ma:taxonomyFieldName="Procurement_x0020_Document_x0020_Type" ma:displayName="Procurement Document Type" ma:default="" ma:fieldId="{b38c3dab-c061-432e-96a3-95c74911d90e}" ma:sspId="09a85e69-29b1-4de8-be92-21c421ab9c31" ma:termSetId="eff49705-727c-4ec6-89d4-dca158621cbe"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3791a-4734-405e-aea5-a796a4fc009a}"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3" nillable="true" ma:displayName="Expired or superseded date"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C0BEB-EF5E-47B9-8C9B-615B814F2EBC}">
  <ds:schemaRefs>
    <ds:schemaRef ds:uri="http://schemas.microsoft.com/sharepoint/events"/>
  </ds:schemaRefs>
</ds:datastoreItem>
</file>

<file path=customXml/itemProps2.xml><?xml version="1.0" encoding="utf-8"?>
<ds:datastoreItem xmlns:ds="http://schemas.openxmlformats.org/officeDocument/2006/customXml" ds:itemID="{43EA5FCA-9F6D-4420-A4AD-A86FCC3129F0}">
  <ds:schemaRefs>
    <ds:schemaRef ds:uri="http://schemas.openxmlformats.org/officeDocument/2006/bibliography"/>
  </ds:schemaRefs>
</ds:datastoreItem>
</file>

<file path=customXml/itemProps3.xml><?xml version="1.0" encoding="utf-8"?>
<ds:datastoreItem xmlns:ds="http://schemas.openxmlformats.org/officeDocument/2006/customXml" ds:itemID="{E9C569EA-51FF-47EE-855D-8619C05F6F67}">
  <ds:schemaRefs>
    <ds:schemaRef ds:uri="http://schemas.microsoft.com/sharepoint/v3/contenttype/forms"/>
  </ds:schemaRefs>
</ds:datastoreItem>
</file>

<file path=customXml/itemProps4.xml><?xml version="1.0" encoding="utf-8"?>
<ds:datastoreItem xmlns:ds="http://schemas.openxmlformats.org/officeDocument/2006/customXml" ds:itemID="{C9B3A2E0-7F4B-431E-9D9D-886B1190C2E2}">
  <ds:schemaRefs>
    <ds:schemaRef ds:uri="http://schemas.microsoft.com/office/2006/metadata/properties"/>
    <ds:schemaRef ds:uri="http://schemas.microsoft.com/office/infopath/2007/PartnerControls"/>
    <ds:schemaRef ds:uri="a3b840ab-970c-4b25-a7b4-54f1fa3170b1"/>
    <ds:schemaRef ds:uri="c10977b7-92b9-4299-ae05-b29d8274bb62"/>
    <ds:schemaRef ds:uri="569719c4-d1de-44c4-a224-2dba74bf73ac"/>
  </ds:schemaRefs>
</ds:datastoreItem>
</file>

<file path=customXml/itemProps5.xml><?xml version="1.0" encoding="utf-8"?>
<ds:datastoreItem xmlns:ds="http://schemas.openxmlformats.org/officeDocument/2006/customXml" ds:itemID="{34484D4C-1A78-42C2-99F6-C3878B07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7652</Words>
  <Characters>43618</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Services agreement for use by public sector bodies</vt:lpstr>
    </vt:vector>
  </TitlesOfParts>
  <Company>Practical Law Company Ltd</Company>
  <LinksUpToDate>false</LinksUpToDate>
  <CharactersWithSpaces>51168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 for use by public sector bodies</dc:title>
  <dc:subject/>
  <dc:creator>Practical Law Company</dc:creator>
  <cp:keywords/>
  <cp:lastModifiedBy>Stephen Cotterill</cp:lastModifiedBy>
  <cp:revision>2</cp:revision>
  <cp:lastPrinted>2013-07-01T07:59:00Z</cp:lastPrinted>
  <dcterms:created xsi:type="dcterms:W3CDTF">2022-05-31T07:15:00Z</dcterms:created>
  <dcterms:modified xsi:type="dcterms:W3CDTF">2022-05-31T07:15:00Z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26977dbd-5ff5-4cae-accb-2d39d62c2fd1</vt:lpwstr>
  </property>
  <property fmtid="{D5CDD505-2E9C-101B-9397-08002B2CF9AE}" pid="3" name="DCCClassification">
    <vt:lpwstr>OFFICIAL</vt:lpwstr>
  </property>
  <property fmtid="{D5CDD505-2E9C-101B-9397-08002B2CF9AE}" pid="4" name="Classification">
    <vt:lpwstr>OFFICIAL</vt:lpwstr>
  </property>
  <property fmtid="{D5CDD505-2E9C-101B-9397-08002B2CF9AE}" pid="5" name="ContentTypeId">
    <vt:lpwstr>0x010100FBF14CD7780F124FB5431C2FCE9DE00B</vt:lpwstr>
  </property>
  <property fmtid="{D5CDD505-2E9C-101B-9397-08002B2CF9AE}" pid="6" name="Procurement Document Type">
    <vt:lpwstr>10;#Template|c80cac66-eb7c-4b64-9b02-a75df108b021</vt:lpwstr>
  </property>
  <property fmtid="{D5CDD505-2E9C-101B-9397-08002B2CF9AE}" pid="7" name="_dlc_DocIdItemGuid">
    <vt:lpwstr>1cb2160b-343e-4246-a28b-e6855f4a5864</vt:lpwstr>
  </property>
</Properties>
</file>