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4AA15F8B" w:rsidR="00C60AB8" w:rsidRPr="00C60AB8" w:rsidRDefault="00C60AB8" w:rsidP="00C60AB8">
      <w:r w:rsidRPr="00C60AB8">
        <w:t xml:space="preserve">Please complete Table 1, below, to show a breakdown of your cost per product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482"/>
        <w:gridCol w:w="2248"/>
        <w:gridCol w:w="1804"/>
        <w:gridCol w:w="2103"/>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2BDB33CF" w:rsidR="00C60AB8" w:rsidRPr="00C60AB8" w:rsidRDefault="00C60AB8" w:rsidP="00C60AB8">
            <w:r w:rsidRPr="00C60AB8">
              <w:t xml:space="preserve">Cost per product  </w:t>
            </w:r>
          </w:p>
        </w:tc>
        <w:tc>
          <w:tcPr>
            <w:tcW w:w="3487" w:type="dxa"/>
          </w:tcPr>
          <w:p w14:paraId="1130A81B" w14:textId="135F5DA6" w:rsidR="00C60AB8" w:rsidRPr="00C60AB8" w:rsidRDefault="00C60AB8" w:rsidP="00C60AB8"/>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0D4F3C9E" w:rsidR="00C60AB8" w:rsidRPr="00C60AB8" w:rsidRDefault="00A93FAC" w:rsidP="00C60AB8">
            <w:r>
              <w:t>Stairways x 3</w:t>
            </w:r>
            <w:r w:rsidR="005C3B94">
              <w:t xml:space="preserve"> areas</w:t>
            </w:r>
          </w:p>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57333979" w:rsidR="00C60AB8" w:rsidRPr="00C60AB8" w:rsidRDefault="005C3B94" w:rsidP="00C60AB8">
            <w:r>
              <w:t>Lift Lobbies x 3</w:t>
            </w:r>
          </w:p>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4D0A1504" w:rsidR="00C60AB8" w:rsidRPr="00C60AB8" w:rsidRDefault="005C3B94" w:rsidP="00C60AB8">
            <w:r>
              <w:t>Reception and entrance</w:t>
            </w:r>
          </w:p>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51358994" w:rsidR="00C60AB8" w:rsidRPr="00C60AB8" w:rsidRDefault="005C3B94" w:rsidP="00C60AB8">
            <w:r>
              <w:t>Stationery cupboard</w:t>
            </w:r>
          </w:p>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35AC2026" w:rsidR="00C60AB8" w:rsidRPr="00C60AB8" w:rsidRDefault="005C3B94" w:rsidP="00C60AB8">
            <w:r>
              <w:t>Kitchens x 3</w:t>
            </w:r>
          </w:p>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499B7C7F" w:rsidR="00C60AB8" w:rsidRPr="00C60AB8" w:rsidRDefault="005C3B94" w:rsidP="00C60AB8">
            <w:r>
              <w:t>Meeting rooms x 3</w:t>
            </w:r>
          </w:p>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4D584A30" w14:textId="08E5428F" w:rsidR="00ED352A" w:rsidRDefault="00ED352A" w:rsidP="00C60AB8"/>
    <w:p w14:paraId="0420EAE5" w14:textId="2E926D2B" w:rsidR="00ED352A" w:rsidRDefault="00371EC0" w:rsidP="00C60AB8">
      <w:r>
        <w:t xml:space="preserve">Please note: </w:t>
      </w:r>
      <w:r w:rsidR="0085629B">
        <w:t>The tenders will also be evaluated on skills and experience, programme of works and health and safety; CDM competence</w:t>
      </w:r>
      <w:r>
        <w:t>, please submit any supporting document</w:t>
      </w:r>
      <w:r w:rsidR="006D7B2C">
        <w:t xml:space="preserve">s </w:t>
      </w:r>
      <w:r w:rsidR="005C3B94">
        <w:t>in addition to</w:t>
      </w:r>
      <w:r w:rsidR="006D7B2C">
        <w:t xml:space="preserve"> this Commercial response. </w:t>
      </w:r>
      <w:r w:rsidR="005C3B94">
        <w:t>information,</w:t>
      </w:r>
      <w:r w:rsidR="006D7B2C">
        <w:t xml:space="preserve"> information please view the evaluation matrix (attached)</w:t>
      </w:r>
      <w:r>
        <w:t xml:space="preserve"> </w:t>
      </w:r>
    </w:p>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3525F" w14:textId="77777777" w:rsidR="00A86BDA" w:rsidRDefault="00A86BDA" w:rsidP="00FA03F2">
      <w:r>
        <w:separator/>
      </w:r>
    </w:p>
  </w:endnote>
  <w:endnote w:type="continuationSeparator" w:id="0">
    <w:p w14:paraId="041C7A87" w14:textId="77777777" w:rsidR="00A86BDA" w:rsidRDefault="00A86BDA"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D5C2A47"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3974A4">
                <w:t>LIT 63284</w:t>
              </w:r>
            </w:sdtContent>
          </w:sdt>
        </w:p>
      </w:tc>
      <w:tc>
        <w:tcPr>
          <w:tcW w:w="1701" w:type="dxa"/>
          <w:hideMark/>
        </w:tcPr>
        <w:p w14:paraId="154F11D3" w14:textId="113CB4D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3974A4">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462DDC2"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3974A4">
      <w:rPr>
        <w:rStyle w:val="Text"/>
        <w:noProof/>
      </w:rPr>
      <w:t>02/10/2023 11:12</w:t>
    </w:r>
    <w:r w:rsidRPr="00623218">
      <w:rPr>
        <w:rStyle w:val="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36DA" w14:textId="77777777" w:rsidR="00A86BDA" w:rsidRDefault="00A86BDA" w:rsidP="00FA03F2">
      <w:r>
        <w:separator/>
      </w:r>
    </w:p>
  </w:footnote>
  <w:footnote w:type="continuationSeparator" w:id="0">
    <w:p w14:paraId="549B2233" w14:textId="77777777" w:rsidR="00A86BDA" w:rsidRDefault="00A86BDA"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ECE4" w14:textId="20DA64DC" w:rsidR="005C3B94" w:rsidRDefault="0066583B" w:rsidP="0066583B">
    <w:pPr>
      <w:pStyle w:val="Header"/>
      <w:tabs>
        <w:tab w:val="clear" w:pos="4513"/>
        <w:tab w:val="clear" w:pos="9026"/>
        <w:tab w:val="left" w:pos="3015"/>
      </w:tabs>
    </w:pPr>
    <w:r>
      <w:tab/>
    </w:r>
    <w:r w:rsidRPr="0066583B">
      <w:drawing>
        <wp:inline distT="0" distB="0" distL="0" distR="0" wp14:anchorId="41812FE5" wp14:editId="3F1B9971">
          <wp:extent cx="5490845" cy="855980"/>
          <wp:effectExtent l="0" t="0" r="0" b="1270"/>
          <wp:docPr id="219137623" name="Picture 1" descr="A green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37623" name="Picture 1" descr="A green square with a white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855980"/>
                  </a:xfrm>
                  <a:prstGeom prst="rect">
                    <a:avLst/>
                  </a:prstGeom>
                  <a:noFill/>
                  <a:ln>
                    <a:noFill/>
                  </a:ln>
                </pic:spPr>
              </pic:pic>
            </a:graphicData>
          </a:graphic>
        </wp:inline>
      </w:drawing>
    </w:r>
    <w:r w:rsidRPr="0066583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3880206">
    <w:abstractNumId w:val="21"/>
  </w:num>
  <w:num w:numId="2" w16cid:durableId="1343119290">
    <w:abstractNumId w:val="1"/>
  </w:num>
  <w:num w:numId="3" w16cid:durableId="38868757">
    <w:abstractNumId w:val="12"/>
  </w:num>
  <w:num w:numId="4" w16cid:durableId="1689520670">
    <w:abstractNumId w:val="9"/>
  </w:num>
  <w:num w:numId="5" w16cid:durableId="358049143">
    <w:abstractNumId w:val="14"/>
  </w:num>
  <w:num w:numId="6" w16cid:durableId="59135341">
    <w:abstractNumId w:val="23"/>
  </w:num>
  <w:num w:numId="7" w16cid:durableId="2117092079">
    <w:abstractNumId w:val="2"/>
  </w:num>
  <w:num w:numId="8" w16cid:durableId="1495995901">
    <w:abstractNumId w:val="2"/>
    <w:lvlOverride w:ilvl="0">
      <w:startOverride w:val="1"/>
    </w:lvlOverride>
  </w:num>
  <w:num w:numId="9" w16cid:durableId="1019351059">
    <w:abstractNumId w:val="19"/>
  </w:num>
  <w:num w:numId="10" w16cid:durableId="1738896857">
    <w:abstractNumId w:val="2"/>
    <w:lvlOverride w:ilvl="0">
      <w:startOverride w:val="1"/>
    </w:lvlOverride>
  </w:num>
  <w:num w:numId="11" w16cid:durableId="443312413">
    <w:abstractNumId w:val="15"/>
  </w:num>
  <w:num w:numId="12" w16cid:durableId="1081289785">
    <w:abstractNumId w:val="2"/>
    <w:lvlOverride w:ilvl="0">
      <w:startOverride w:val="1"/>
    </w:lvlOverride>
  </w:num>
  <w:num w:numId="13" w16cid:durableId="260913539">
    <w:abstractNumId w:val="8"/>
  </w:num>
  <w:num w:numId="14" w16cid:durableId="954671869">
    <w:abstractNumId w:val="0"/>
  </w:num>
  <w:num w:numId="15" w16cid:durableId="109396889">
    <w:abstractNumId w:val="20"/>
  </w:num>
  <w:num w:numId="16" w16cid:durableId="1156649264">
    <w:abstractNumId w:val="10"/>
  </w:num>
  <w:num w:numId="17" w16cid:durableId="1818299331">
    <w:abstractNumId w:val="13"/>
  </w:num>
  <w:num w:numId="18" w16cid:durableId="1805460462">
    <w:abstractNumId w:val="10"/>
    <w:lvlOverride w:ilvl="0">
      <w:startOverride w:val="1"/>
    </w:lvlOverride>
  </w:num>
  <w:num w:numId="19" w16cid:durableId="1985548376">
    <w:abstractNumId w:val="10"/>
    <w:lvlOverride w:ilvl="0">
      <w:startOverride w:val="1"/>
    </w:lvlOverride>
  </w:num>
  <w:num w:numId="20" w16cid:durableId="503201344">
    <w:abstractNumId w:val="3"/>
  </w:num>
  <w:num w:numId="21" w16cid:durableId="475756473">
    <w:abstractNumId w:val="16"/>
  </w:num>
  <w:num w:numId="22" w16cid:durableId="464586782">
    <w:abstractNumId w:val="11"/>
  </w:num>
  <w:num w:numId="23" w16cid:durableId="1523743375">
    <w:abstractNumId w:val="13"/>
    <w:lvlOverride w:ilvl="0">
      <w:startOverride w:val="1"/>
    </w:lvlOverride>
  </w:num>
  <w:num w:numId="24" w16cid:durableId="1348755373">
    <w:abstractNumId w:val="17"/>
  </w:num>
  <w:num w:numId="25" w16cid:durableId="1164781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961576">
    <w:abstractNumId w:val="21"/>
    <w:lvlOverride w:ilvl="0">
      <w:startOverride w:val="1"/>
    </w:lvlOverride>
  </w:num>
  <w:num w:numId="27" w16cid:durableId="1527523534">
    <w:abstractNumId w:val="21"/>
    <w:lvlOverride w:ilvl="0">
      <w:startOverride w:val="1"/>
    </w:lvlOverride>
  </w:num>
  <w:num w:numId="28" w16cid:durableId="411894480">
    <w:abstractNumId w:val="21"/>
    <w:lvlOverride w:ilvl="0">
      <w:startOverride w:val="1"/>
    </w:lvlOverride>
  </w:num>
  <w:num w:numId="29" w16cid:durableId="706874539">
    <w:abstractNumId w:val="13"/>
    <w:lvlOverride w:ilvl="0">
      <w:startOverride w:val="1"/>
    </w:lvlOverride>
  </w:num>
  <w:num w:numId="30" w16cid:durableId="1240674368">
    <w:abstractNumId w:val="18"/>
  </w:num>
  <w:num w:numId="31" w16cid:durableId="906575973">
    <w:abstractNumId w:val="18"/>
    <w:lvlOverride w:ilvl="0">
      <w:startOverride w:val="1"/>
    </w:lvlOverride>
  </w:num>
  <w:num w:numId="32" w16cid:durableId="1941721604">
    <w:abstractNumId w:val="18"/>
    <w:lvlOverride w:ilvl="0">
      <w:startOverride w:val="1"/>
    </w:lvlOverride>
  </w:num>
  <w:num w:numId="33" w16cid:durableId="1365867582">
    <w:abstractNumId w:val="5"/>
  </w:num>
  <w:num w:numId="34" w16cid:durableId="1987392168">
    <w:abstractNumId w:val="4"/>
  </w:num>
  <w:num w:numId="35" w16cid:durableId="145511333">
    <w:abstractNumId w:val="22"/>
  </w:num>
  <w:num w:numId="36" w16cid:durableId="956450627">
    <w:abstractNumId w:val="22"/>
  </w:num>
  <w:num w:numId="37" w16cid:durableId="417943725">
    <w:abstractNumId w:val="4"/>
    <w:lvlOverride w:ilvl="0">
      <w:startOverride w:val="1"/>
    </w:lvlOverride>
  </w:num>
  <w:num w:numId="38" w16cid:durableId="1549416317">
    <w:abstractNumId w:val="4"/>
    <w:lvlOverride w:ilvl="0">
      <w:startOverride w:val="1"/>
    </w:lvlOverride>
  </w:num>
  <w:num w:numId="39" w16cid:durableId="1029646884">
    <w:abstractNumId w:val="4"/>
    <w:lvlOverride w:ilvl="0">
      <w:startOverride w:val="1"/>
    </w:lvlOverride>
  </w:num>
  <w:num w:numId="40" w16cid:durableId="260844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1EC0"/>
    <w:rsid w:val="00375F7E"/>
    <w:rsid w:val="003852CA"/>
    <w:rsid w:val="00390782"/>
    <w:rsid w:val="00392833"/>
    <w:rsid w:val="003974A4"/>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94"/>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6583B"/>
    <w:rsid w:val="00677361"/>
    <w:rsid w:val="00686CEF"/>
    <w:rsid w:val="00692AB2"/>
    <w:rsid w:val="006A53CB"/>
    <w:rsid w:val="006B244C"/>
    <w:rsid w:val="006B28CA"/>
    <w:rsid w:val="006B535B"/>
    <w:rsid w:val="006C19A4"/>
    <w:rsid w:val="006C7807"/>
    <w:rsid w:val="006D0934"/>
    <w:rsid w:val="006D7B2C"/>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5629B"/>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86BDA"/>
    <w:rsid w:val="00A93FAC"/>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352A"/>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bookmarkStart w:id="0" w:name="_Toc515027250"/>
          <w:bookmarkStart w:id="1" w:name="_Toc515027251"/>
          <w:bookmarkEnd w:id="0"/>
          <w:bookmarkEnd w:id="1"/>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25456387">
    <w:abstractNumId w:val="2"/>
    <w:lvlOverride w:ilvl="0">
      <w:startOverride w:val="1"/>
    </w:lvlOverride>
  </w:num>
  <w:num w:numId="2" w16cid:durableId="493224504">
    <w:abstractNumId w:val="2"/>
  </w:num>
  <w:num w:numId="3" w16cid:durableId="651060409">
    <w:abstractNumId w:val="13"/>
  </w:num>
  <w:num w:numId="4" w16cid:durableId="1229877888">
    <w:abstractNumId w:val="0"/>
  </w:num>
  <w:num w:numId="5" w16cid:durableId="218131481">
    <w:abstractNumId w:val="6"/>
  </w:num>
  <w:num w:numId="6" w16cid:durableId="1692755960">
    <w:abstractNumId w:val="7"/>
  </w:num>
  <w:num w:numId="7" w16cid:durableId="272324979">
    <w:abstractNumId w:val="9"/>
  </w:num>
  <w:num w:numId="8" w16cid:durableId="242030153">
    <w:abstractNumId w:val="14"/>
  </w:num>
  <w:num w:numId="9" w16cid:durableId="828521809">
    <w:abstractNumId w:val="7"/>
    <w:lvlOverride w:ilvl="0">
      <w:startOverride w:val="1"/>
    </w:lvlOverride>
  </w:num>
  <w:num w:numId="10" w16cid:durableId="1323503852">
    <w:abstractNumId w:val="12"/>
  </w:num>
  <w:num w:numId="11" w16cid:durableId="838427549">
    <w:abstractNumId w:val="3"/>
  </w:num>
  <w:num w:numId="12" w16cid:durableId="1472743794">
    <w:abstractNumId w:val="10"/>
  </w:num>
  <w:num w:numId="13" w16cid:durableId="928389223">
    <w:abstractNumId w:val="8"/>
  </w:num>
  <w:num w:numId="14" w16cid:durableId="1046564253">
    <w:abstractNumId w:val="5"/>
  </w:num>
  <w:num w:numId="15" w16cid:durableId="415635636">
    <w:abstractNumId w:val="1"/>
  </w:num>
  <w:num w:numId="16" w16cid:durableId="1768694661">
    <w:abstractNumId w:val="11"/>
  </w:num>
  <w:num w:numId="17" w16cid:durableId="603273247">
    <w:abstractNumId w:val="4"/>
  </w:num>
  <w:num w:numId="18" w16cid:durableId="80939854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32ED9"/>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9</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Glenn, Jo</cp:lastModifiedBy>
  <cp:revision>9</cp:revision>
  <dcterms:created xsi:type="dcterms:W3CDTF">2023-10-02T10:16:00Z</dcterms:created>
  <dcterms:modified xsi:type="dcterms:W3CDTF">2023-10-02T10:55:00Z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