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62BB" w:rsidR="00480057" w:rsidP="007E4A31" w:rsidRDefault="00797E3B" w14:paraId="63AECB68" w14:textId="2184185D">
      <w:pPr>
        <w:pStyle w:val="Title"/>
        <w:rPr>
          <w:color w:val="7F7F7F" w:themeColor="text1" w:themeTint="80"/>
        </w:rPr>
      </w:pPr>
      <w:r w:rsidRPr="005D62BB">
        <w:rPr>
          <w:color w:val="7F7F7F" w:themeColor="text1" w:themeTint="80"/>
        </w:rPr>
        <w:t>Request for quote for</w:t>
      </w:r>
      <w:r w:rsidRPr="005D62BB" w:rsidR="008E27FA">
        <w:rPr>
          <w:color w:val="7F7F7F" w:themeColor="text1" w:themeTint="80"/>
        </w:rPr>
        <w:t>:</w:t>
      </w:r>
      <w:r w:rsidRPr="005D62BB">
        <w:rPr>
          <w:color w:val="7F7F7F" w:themeColor="text1" w:themeTint="80"/>
        </w:rPr>
        <w:t xml:space="preserve"> </w:t>
      </w:r>
    </w:p>
    <w:p w:rsidRPr="007E3548" w:rsidR="002F4A7A" w:rsidP="0019168F" w:rsidRDefault="00191C9D" w14:paraId="0C471FAD" w14:textId="22724D75">
      <w:pPr>
        <w:pStyle w:val="Title"/>
      </w:pPr>
      <w:r w:rsidR="00191C9D">
        <w:rPr/>
        <w:t>Economy and Employment</w:t>
      </w:r>
      <w:r w:rsidR="00191C9D">
        <w:rPr/>
        <w:t xml:space="preserve"> </w:t>
      </w:r>
      <w:r w:rsidR="1DF752A1">
        <w:rPr/>
        <w:t>Study</w:t>
      </w:r>
    </w:p>
    <w:p w:rsidR="0019168F" w:rsidP="0019168F" w:rsidRDefault="0019168F" w14:paraId="18F5C9B8" w14:textId="77777777"/>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003C339A" w:rsidTr="6104216D" w14:paraId="6450D57D" w14:textId="77777777">
        <w:trPr>
          <w:trHeight w:val="397"/>
        </w:trPr>
        <w:tc>
          <w:tcPr>
            <w:tcW w:w="3823" w:type="dxa"/>
            <w:tcMar/>
            <w:vAlign w:val="center"/>
          </w:tcPr>
          <w:p w:rsidR="003C339A" w:rsidP="003C339A" w:rsidRDefault="003C339A" w14:paraId="36C9F2F0" w14:textId="2ED27BAD">
            <w:r>
              <w:rPr>
                <w:rFonts w:ascii="Gill Sans MT" w:hAnsi="Gill Sans MT" w:cs="Arial"/>
                <w:szCs w:val="24"/>
              </w:rPr>
              <w:t>Date opportunity posted</w:t>
            </w:r>
          </w:p>
        </w:tc>
        <w:tc>
          <w:tcPr>
            <w:tcW w:w="5351" w:type="dxa"/>
            <w:tcMar/>
            <w:vAlign w:val="center"/>
          </w:tcPr>
          <w:p w:rsidRPr="000B09D0" w:rsidR="003C339A" w:rsidP="6104216D" w:rsidRDefault="003C339A" w14:paraId="7C79B63A" w14:textId="6CA52C75">
            <w:pPr>
              <w:rPr>
                <w:rFonts w:ascii="Gill Sans MT" w:hAnsi="Gill Sans MT" w:cs="Arial"/>
              </w:rPr>
            </w:pPr>
            <w:r w:rsidRPr="6104216D" w:rsidR="30FD0994">
              <w:rPr>
                <w:rFonts w:ascii="Gill Sans MT" w:hAnsi="Gill Sans MT" w:cs="Arial"/>
              </w:rPr>
              <w:t>7</w:t>
            </w:r>
            <w:r w:rsidRPr="6104216D" w:rsidR="4829BA36">
              <w:rPr>
                <w:rFonts w:ascii="Gill Sans MT" w:hAnsi="Gill Sans MT" w:cs="Arial"/>
                <w:vertAlign w:val="superscript"/>
              </w:rPr>
              <w:t>th</w:t>
            </w:r>
            <w:r w:rsidRPr="6104216D" w:rsidR="4829BA36">
              <w:rPr>
                <w:rFonts w:ascii="Gill Sans MT" w:hAnsi="Gill Sans MT" w:cs="Arial"/>
              </w:rPr>
              <w:t xml:space="preserve"> July 2021</w:t>
            </w:r>
          </w:p>
        </w:tc>
      </w:tr>
      <w:tr w:rsidR="003C339A" w:rsidTr="6104216D" w14:paraId="7AACCC93" w14:textId="77777777">
        <w:trPr>
          <w:trHeight w:val="397"/>
        </w:trPr>
        <w:tc>
          <w:tcPr>
            <w:tcW w:w="3823" w:type="dxa"/>
            <w:tcMar/>
            <w:vAlign w:val="center"/>
          </w:tcPr>
          <w:p w:rsidR="003C339A" w:rsidP="003C339A" w:rsidRDefault="003C339A" w14:paraId="0C1B1785" w14:textId="7E2E022D">
            <w:r>
              <w:rPr>
                <w:rFonts w:ascii="Gill Sans MT" w:hAnsi="Gill Sans MT" w:cs="Arial"/>
                <w:szCs w:val="24"/>
              </w:rPr>
              <w:t>Last date for cla</w:t>
            </w:r>
            <w:r w:rsidRPr="00480057">
              <w:rPr>
                <w:rFonts w:ascii="Gill Sans MT" w:hAnsi="Gill Sans MT" w:cs="Arial"/>
                <w:szCs w:val="24"/>
              </w:rPr>
              <w:t>rifications</w:t>
            </w:r>
          </w:p>
        </w:tc>
        <w:tc>
          <w:tcPr>
            <w:tcW w:w="5351" w:type="dxa"/>
            <w:tcMar/>
            <w:vAlign w:val="center"/>
          </w:tcPr>
          <w:p w:rsidRPr="007E3548" w:rsidR="003C339A" w:rsidP="003C339A" w:rsidRDefault="003C339A" w14:paraId="06620D81" w14:textId="27E1E61D">
            <w:r w:rsidRPr="007555A0">
              <w:t>30</w:t>
            </w:r>
            <w:r w:rsidRPr="007555A0">
              <w:rPr>
                <w:vertAlign w:val="superscript"/>
              </w:rPr>
              <w:t>th</w:t>
            </w:r>
            <w:r w:rsidRPr="007555A0">
              <w:t xml:space="preserve"> July 2021</w:t>
            </w:r>
          </w:p>
        </w:tc>
      </w:tr>
      <w:tr w:rsidR="003C339A" w:rsidTr="6104216D" w14:paraId="1004F8B8" w14:textId="77777777">
        <w:trPr>
          <w:trHeight w:val="397"/>
        </w:trPr>
        <w:tc>
          <w:tcPr>
            <w:tcW w:w="3823" w:type="dxa"/>
            <w:tcMar/>
            <w:vAlign w:val="center"/>
          </w:tcPr>
          <w:p w:rsidR="003C339A" w:rsidP="003C339A" w:rsidRDefault="003C339A" w14:paraId="523124E1" w14:textId="72EB37A5">
            <w:r w:rsidRPr="00480057">
              <w:rPr>
                <w:rFonts w:ascii="Gill Sans MT" w:hAnsi="Gill Sans MT" w:cs="Arial"/>
                <w:szCs w:val="24"/>
              </w:rPr>
              <w:t>Quotation</w:t>
            </w:r>
            <w:r>
              <w:rPr>
                <w:rFonts w:ascii="Gill Sans MT" w:hAnsi="Gill Sans MT" w:cs="Arial"/>
                <w:szCs w:val="24"/>
              </w:rPr>
              <w:t xml:space="preserve"> return date</w:t>
            </w:r>
          </w:p>
        </w:tc>
        <w:tc>
          <w:tcPr>
            <w:tcW w:w="5351" w:type="dxa"/>
            <w:tcMar/>
            <w:vAlign w:val="center"/>
          </w:tcPr>
          <w:p w:rsidRPr="007E3548" w:rsidR="003C339A" w:rsidP="003C339A" w:rsidRDefault="003C339A" w14:paraId="4260A0C8" w14:textId="0C9F243E">
            <w:r w:rsidR="72FC7F75">
              <w:rPr/>
              <w:t>9</w:t>
            </w:r>
            <w:r w:rsidRPr="6104216D" w:rsidR="4829BA36">
              <w:rPr>
                <w:vertAlign w:val="superscript"/>
              </w:rPr>
              <w:t xml:space="preserve">th </w:t>
            </w:r>
            <w:r w:rsidR="4829BA36">
              <w:rPr/>
              <w:t>August 2021</w:t>
            </w:r>
            <w:r w:rsidR="5E7D8892">
              <w:rPr/>
              <w:t xml:space="preserve"> (9am)</w:t>
            </w:r>
          </w:p>
        </w:tc>
      </w:tr>
      <w:tr w:rsidR="003C339A" w:rsidTr="6104216D" w14:paraId="590B3377" w14:textId="77777777">
        <w:trPr>
          <w:trHeight w:val="397"/>
        </w:trPr>
        <w:tc>
          <w:tcPr>
            <w:tcW w:w="3823" w:type="dxa"/>
            <w:tcMar/>
            <w:vAlign w:val="center"/>
          </w:tcPr>
          <w:p w:rsidR="003C339A" w:rsidP="003C339A" w:rsidRDefault="003C339A" w14:paraId="4F753502" w14:textId="15491938">
            <w:r>
              <w:rPr>
                <w:rFonts w:ascii="Gill Sans MT" w:hAnsi="Gill Sans MT" w:cs="Arial"/>
                <w:szCs w:val="24"/>
              </w:rPr>
              <w:t>Quotation shall be returned to</w:t>
            </w:r>
          </w:p>
        </w:tc>
        <w:tc>
          <w:tcPr>
            <w:tcW w:w="5351" w:type="dxa"/>
            <w:tcMar/>
            <w:vAlign w:val="center"/>
          </w:tcPr>
          <w:p w:rsidR="003C339A" w:rsidP="003C339A" w:rsidRDefault="003C339A" w14:paraId="5E7F69D0" w14:textId="2CE88550">
            <w:hyperlink w:history="1" r:id="rId11">
              <w:r w:rsidRPr="00480057">
                <w:rPr>
                  <w:rStyle w:val="Hyperlink"/>
                  <w:rFonts w:ascii="Gill Sans MT" w:hAnsi="Gill Sans MT" w:cs="Arial"/>
                  <w:szCs w:val="24"/>
                </w:rPr>
                <w:t>procurement@hart.gov.uk</w:t>
              </w:r>
            </w:hyperlink>
          </w:p>
        </w:tc>
      </w:tr>
      <w:tr w:rsidR="003C339A" w:rsidTr="6104216D" w14:paraId="227C7026" w14:textId="77777777">
        <w:trPr>
          <w:trHeight w:val="397"/>
        </w:trPr>
        <w:tc>
          <w:tcPr>
            <w:tcW w:w="3823" w:type="dxa"/>
            <w:tcMar/>
            <w:vAlign w:val="center"/>
          </w:tcPr>
          <w:p w:rsidR="003C339A" w:rsidP="003C339A" w:rsidRDefault="003C339A" w14:paraId="1DC25372" w14:textId="7AD2EB6D">
            <w:r>
              <w:rPr>
                <w:rFonts w:ascii="Gill Sans MT" w:hAnsi="Gill Sans MT" w:cs="Arial"/>
                <w:szCs w:val="24"/>
              </w:rPr>
              <w:t>With the subject line</w:t>
            </w:r>
          </w:p>
        </w:tc>
        <w:tc>
          <w:tcPr>
            <w:tcW w:w="5351" w:type="dxa"/>
            <w:tcMar/>
            <w:vAlign w:val="center"/>
          </w:tcPr>
          <w:p w:rsidR="003C339A" w:rsidP="6104216D" w:rsidRDefault="003C339A" w14:paraId="4307EF84" w14:textId="3AEC6431">
            <w:pPr>
              <w:rPr>
                <w:rFonts w:ascii="Gill Sans MT" w:hAnsi="Gill Sans MT" w:cs="Arial"/>
              </w:rPr>
            </w:pPr>
            <w:r w:rsidRPr="6104216D" w:rsidR="4829BA36">
              <w:rPr>
                <w:rFonts w:ascii="Gill Sans MT" w:hAnsi="Gill Sans MT" w:cs="Arial"/>
              </w:rPr>
              <w:t xml:space="preserve">Quotation for </w:t>
            </w:r>
            <w:r w:rsidR="4829BA36">
              <w:rPr/>
              <w:t>Economy and Employment</w:t>
            </w:r>
            <w:r w:rsidR="4829BA36">
              <w:rPr/>
              <w:t xml:space="preserve"> </w:t>
            </w:r>
            <w:r w:rsidR="6B748C3A">
              <w:rPr/>
              <w:t>Study</w:t>
            </w:r>
          </w:p>
        </w:tc>
      </w:tr>
      <w:tr w:rsidR="003C339A" w:rsidTr="6104216D" w14:paraId="38AFAEFF" w14:textId="77777777">
        <w:trPr>
          <w:trHeight w:val="397"/>
        </w:trPr>
        <w:tc>
          <w:tcPr>
            <w:tcW w:w="3823" w:type="dxa"/>
            <w:tcMar/>
            <w:vAlign w:val="center"/>
          </w:tcPr>
          <w:p w:rsidR="003C339A" w:rsidP="003C339A" w:rsidRDefault="003C339A" w14:paraId="1AE72970" w14:textId="7366848B">
            <w:r w:rsidRPr="00480057">
              <w:rPr>
                <w:rFonts w:ascii="Gill Sans MT" w:hAnsi="Gill Sans MT" w:cs="Arial"/>
                <w:szCs w:val="24"/>
              </w:rPr>
              <w:t>Contact in case of queries</w:t>
            </w:r>
          </w:p>
        </w:tc>
        <w:tc>
          <w:tcPr>
            <w:tcW w:w="5351" w:type="dxa"/>
            <w:tcMar/>
            <w:vAlign w:val="center"/>
          </w:tcPr>
          <w:p w:rsidRPr="007E3548" w:rsidR="003C339A" w:rsidP="003C339A" w:rsidRDefault="003C339A" w14:paraId="28CDF1A2" w14:textId="503E9C5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christine.tetlow@</w:t>
            </w:r>
            <w:r w:rsidRPr="007E3548">
              <w:rPr>
                <w:rStyle w:val="Hyperlink"/>
                <w:rFonts w:ascii="Gill Sans MT" w:hAnsi="Gill Sans MT" w:cs="Arial"/>
                <w:color w:val="auto"/>
                <w:szCs w:val="24"/>
                <w:u w:val="none"/>
              </w:rPr>
              <w:t>hart.gov.uk</w:t>
            </w:r>
          </w:p>
          <w:p w:rsidR="003C339A" w:rsidP="003C339A" w:rsidRDefault="003C339A" w14:paraId="312D7A0A" w14:textId="79D208F1">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77</w:t>
            </w:r>
            <w:r>
              <w:rPr>
                <w:rFonts w:ascii="Gill Sans MT" w:hAnsi="Gill Sans MT" w:cs="Arial"/>
                <w:szCs w:val="24"/>
              </w:rPr>
              <w:t>4484</w:t>
            </w:r>
          </w:p>
        </w:tc>
      </w:tr>
    </w:tbl>
    <w:p w:rsidR="00661D4B" w:rsidP="008E27FA" w:rsidRDefault="00661D4B" w14:paraId="68D3C42E" w14:textId="77777777">
      <w:pPr>
        <w:pStyle w:val="BodyText"/>
        <w:tabs>
          <w:tab w:val="left" w:pos="1134"/>
        </w:tabs>
        <w:spacing w:before="0" w:line="240" w:lineRule="auto"/>
        <w:ind w:left="0"/>
        <w:rPr>
          <w:rFonts w:ascii="Gill Sans MT" w:hAnsi="Gill Sans MT"/>
          <w:b/>
          <w:bCs/>
          <w:sz w:val="28"/>
          <w:szCs w:val="28"/>
          <w:u w:val="single"/>
        </w:rPr>
      </w:pPr>
    </w:p>
    <w:p w:rsidR="0004518E" w:rsidP="008E27FA" w:rsidRDefault="0004518E" w14:paraId="4765BFBD" w14:textId="77777777">
      <w:pPr>
        <w:pStyle w:val="BodyText"/>
        <w:tabs>
          <w:tab w:val="left" w:pos="1134"/>
        </w:tabs>
        <w:spacing w:before="0" w:line="240" w:lineRule="auto"/>
        <w:ind w:left="0"/>
        <w:rPr>
          <w:rFonts w:ascii="Gill Sans MT" w:hAnsi="Gill Sans MT"/>
          <w:b/>
          <w:bCs/>
          <w:sz w:val="28"/>
          <w:szCs w:val="28"/>
          <w:u w:val="single"/>
        </w:rPr>
      </w:pPr>
    </w:p>
    <w:p w:rsidRPr="00480057" w:rsidR="00A56B22" w:rsidP="008E27FA" w:rsidRDefault="00A56B22" w14:paraId="2F93ED24" w14:textId="77777777">
      <w:pPr>
        <w:pStyle w:val="BodyText"/>
        <w:tabs>
          <w:tab w:val="left" w:pos="1134"/>
        </w:tabs>
        <w:spacing w:before="0" w:line="240" w:lineRule="auto"/>
        <w:ind w:left="0"/>
        <w:rPr>
          <w:rFonts w:ascii="Gill Sans MT" w:hAnsi="Gill Sans MT"/>
          <w:b/>
          <w:bCs/>
          <w:sz w:val="28"/>
          <w:szCs w:val="28"/>
          <w:u w:val="single"/>
        </w:rPr>
      </w:pPr>
    </w:p>
    <w:p w:rsidR="007E4A31" w:rsidP="00CB7E4E" w:rsidRDefault="00A75FC0" w14:paraId="59BFD859" w14:textId="1E3985EC">
      <w:pPr>
        <w:pStyle w:val="Heading1"/>
        <w:numPr>
          <w:ilvl w:val="0"/>
          <w:numId w:val="2"/>
        </w:numPr>
        <w:ind w:left="794" w:hanging="794"/>
      </w:pPr>
      <w:bookmarkStart w:name="_Toc22814573" w:id="0"/>
      <w:r w:rsidRPr="007E4A31">
        <w:t>In</w:t>
      </w:r>
      <w:r w:rsidRPr="007E4A31" w:rsidR="007E4A31">
        <w:t>troduction</w:t>
      </w:r>
      <w:bookmarkEnd w:id="0"/>
    </w:p>
    <w:p w:rsidR="008E27FA" w:rsidP="00CB7E4E" w:rsidRDefault="00A56B22" w14:paraId="1FD36F1A" w14:textId="56336F56">
      <w:pPr>
        <w:pStyle w:val="ListParagraph"/>
        <w:numPr>
          <w:ilvl w:val="1"/>
          <w:numId w:val="2"/>
        </w:numPr>
      </w:pPr>
      <w:r>
        <w:t>The Council invites</w:t>
      </w:r>
      <w:r w:rsidRPr="0017718E" w:rsidR="0017718E">
        <w:t xml:space="preserve"> </w:t>
      </w:r>
      <w:r w:rsidR="0017718E">
        <w:t>quot</w:t>
      </w:r>
      <w:r>
        <w:t>ations</w:t>
      </w:r>
      <w:r w:rsidR="0017718E">
        <w:t xml:space="preserve"> </w:t>
      </w:r>
      <w:r w:rsidRPr="0017718E" w:rsidR="0017718E">
        <w:t xml:space="preserve">for </w:t>
      </w:r>
      <w:r w:rsidR="002B68D8">
        <w:t>this opportunity</w:t>
      </w:r>
      <w:r w:rsidRPr="0017718E" w:rsidR="0017718E">
        <w:t xml:space="preserve"> in accordance with the terms and requirements of this </w:t>
      </w:r>
      <w:r w:rsidR="0017718E">
        <w:t xml:space="preserve">document </w:t>
      </w:r>
      <w:r w:rsidRPr="0017718E" w:rsidR="0017718E">
        <w:t xml:space="preserve">and any Schedules </w:t>
      </w:r>
      <w:r w:rsidR="008D7D40">
        <w:t>a</w:t>
      </w:r>
      <w:r w:rsidRPr="0017718E" w:rsidR="0017718E">
        <w:t>ttached.</w:t>
      </w:r>
    </w:p>
    <w:p w:rsidR="0056538B" w:rsidP="00CB7E4E" w:rsidRDefault="00364C27" w14:paraId="32ECDEEF" w14:textId="6887A830">
      <w:pPr>
        <w:pStyle w:val="ListParagraph"/>
        <w:numPr>
          <w:ilvl w:val="1"/>
          <w:numId w:val="2"/>
        </w:numPr>
      </w:pPr>
      <w:r>
        <w:t>Document contents</w:t>
      </w:r>
      <w:r w:rsidR="00C05484">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00364C27" w:rsidTr="00C05484" w14:paraId="4A326007" w14:textId="77777777">
        <w:tc>
          <w:tcPr>
            <w:tcW w:w="8333" w:type="dxa"/>
          </w:tcPr>
          <w:sdt>
            <w:sdtPr>
              <w:id w:val="-246575151"/>
              <w:docPartObj>
                <w:docPartGallery w:val="Table of Contents"/>
                <w:docPartUnique/>
              </w:docPartObj>
            </w:sdtPr>
            <w:sdtEndPr>
              <w:rPr>
                <w:noProof/>
              </w:rPr>
            </w:sdtEndPr>
            <w:sdtContent>
              <w:p w:rsidRPr="00364C27" w:rsidR="00364C27" w:rsidP="00C05484" w:rsidRDefault="00364C27" w14:paraId="13040067" w14:textId="77777777">
                <w:pPr>
                  <w:pStyle w:val="TOC1"/>
                  <w:rPr>
                    <w:sz w:val="2"/>
                  </w:rPr>
                </w:pPr>
              </w:p>
              <w:p w:rsidR="001C2D0C" w:rsidRDefault="00364C27" w14:paraId="59962C6E" w14:textId="7777777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history="1" w:anchor="_Toc22814573">
                  <w:r w:rsidRPr="003B17C3" w:rsidR="001C2D0C">
                    <w:rPr>
                      <w:rStyle w:val="Hyperlink"/>
                      <w:noProof/>
                    </w:rPr>
                    <w:t>1</w:t>
                  </w:r>
                  <w:r w:rsidR="001C2D0C">
                    <w:rPr>
                      <w:rFonts w:eastAsiaTheme="minorEastAsia" w:cstheme="minorBidi"/>
                      <w:noProof/>
                      <w:sz w:val="22"/>
                      <w:szCs w:val="22"/>
                      <w:lang w:eastAsia="en-GB"/>
                    </w:rPr>
                    <w:tab/>
                  </w:r>
                  <w:r w:rsidRPr="003B17C3" w:rsidR="001C2D0C">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rsidR="001C2D0C" w:rsidRDefault="000045F1" w14:paraId="71334D44" w14:textId="23D02D3A">
                <w:pPr>
                  <w:pStyle w:val="TOC1"/>
                  <w:rPr>
                    <w:rFonts w:eastAsiaTheme="minorEastAsia" w:cstheme="minorBidi"/>
                    <w:noProof/>
                    <w:sz w:val="22"/>
                    <w:szCs w:val="22"/>
                    <w:lang w:eastAsia="en-GB"/>
                  </w:rPr>
                </w:pPr>
                <w:hyperlink w:history="1" w:anchor="_Toc22814574">
                  <w:r w:rsidRPr="003B17C3" w:rsidR="001C2D0C">
                    <w:rPr>
                      <w:rStyle w:val="Hyperlink"/>
                      <w:noProof/>
                    </w:rPr>
                    <w:t>2</w:t>
                  </w:r>
                  <w:r w:rsidR="001C2D0C">
                    <w:rPr>
                      <w:rFonts w:eastAsiaTheme="minorEastAsia" w:cstheme="minorBidi"/>
                      <w:noProof/>
                      <w:sz w:val="22"/>
                      <w:szCs w:val="22"/>
                      <w:lang w:eastAsia="en-GB"/>
                    </w:rPr>
                    <w:tab/>
                  </w:r>
                  <w:r w:rsidRPr="003B17C3" w:rsidR="001C2D0C">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rsidR="001C2D0C" w:rsidRDefault="000045F1" w14:paraId="58280F01" w14:textId="0463DAC6">
                <w:pPr>
                  <w:pStyle w:val="TOC1"/>
                  <w:rPr>
                    <w:rFonts w:eastAsiaTheme="minorEastAsia" w:cstheme="minorBidi"/>
                    <w:noProof/>
                    <w:sz w:val="22"/>
                    <w:szCs w:val="22"/>
                    <w:lang w:eastAsia="en-GB"/>
                  </w:rPr>
                </w:pPr>
                <w:hyperlink w:history="1" w:anchor="_Toc22814575">
                  <w:r w:rsidRPr="003B17C3" w:rsidR="001C2D0C">
                    <w:rPr>
                      <w:rStyle w:val="Hyperlink"/>
                      <w:noProof/>
                    </w:rPr>
                    <w:t>3</w:t>
                  </w:r>
                  <w:r w:rsidR="001C2D0C">
                    <w:rPr>
                      <w:rFonts w:eastAsiaTheme="minorEastAsia" w:cstheme="minorBidi"/>
                      <w:noProof/>
                      <w:sz w:val="22"/>
                      <w:szCs w:val="22"/>
                      <w:lang w:eastAsia="en-GB"/>
                    </w:rPr>
                    <w:tab/>
                  </w:r>
                  <w:r w:rsidRPr="003B17C3" w:rsidR="001C2D0C">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rsidR="001C2D0C" w:rsidRDefault="000045F1" w14:paraId="13D48962" w14:textId="05CC8319">
                <w:pPr>
                  <w:pStyle w:val="TOC1"/>
                  <w:rPr>
                    <w:rFonts w:eastAsiaTheme="minorEastAsia" w:cstheme="minorBidi"/>
                    <w:noProof/>
                    <w:sz w:val="22"/>
                    <w:szCs w:val="22"/>
                    <w:lang w:eastAsia="en-GB"/>
                  </w:rPr>
                </w:pPr>
                <w:hyperlink w:history="1" w:anchor="_Toc22814576">
                  <w:r w:rsidRPr="003B17C3" w:rsidR="001C2D0C">
                    <w:rPr>
                      <w:rStyle w:val="Hyperlink"/>
                      <w:noProof/>
                    </w:rPr>
                    <w:t>4</w:t>
                  </w:r>
                  <w:r w:rsidR="001C2D0C">
                    <w:rPr>
                      <w:rFonts w:eastAsiaTheme="minorEastAsia" w:cstheme="minorBidi"/>
                      <w:noProof/>
                      <w:sz w:val="22"/>
                      <w:szCs w:val="22"/>
                      <w:lang w:eastAsia="en-GB"/>
                    </w:rPr>
                    <w:tab/>
                  </w:r>
                  <w:r w:rsidRPr="003B17C3" w:rsidR="001C2D0C">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rsidR="001C2D0C" w:rsidRDefault="000045F1" w14:paraId="5BA73D48" w14:textId="11CE0D28">
                <w:pPr>
                  <w:pStyle w:val="TOC1"/>
                  <w:rPr>
                    <w:rFonts w:eastAsiaTheme="minorEastAsia" w:cstheme="minorBidi"/>
                    <w:noProof/>
                    <w:sz w:val="22"/>
                    <w:szCs w:val="22"/>
                    <w:lang w:eastAsia="en-GB"/>
                  </w:rPr>
                </w:pPr>
                <w:hyperlink w:history="1" w:anchor="_Toc22814577">
                  <w:r w:rsidRPr="003B17C3" w:rsidR="001C2D0C">
                    <w:rPr>
                      <w:rStyle w:val="Hyperlink"/>
                      <w:noProof/>
                    </w:rPr>
                    <w:t>5</w:t>
                  </w:r>
                  <w:r w:rsidR="001C2D0C">
                    <w:rPr>
                      <w:rFonts w:eastAsiaTheme="minorEastAsia" w:cstheme="minorBidi"/>
                      <w:noProof/>
                      <w:sz w:val="22"/>
                      <w:szCs w:val="22"/>
                      <w:lang w:eastAsia="en-GB"/>
                    </w:rPr>
                    <w:tab/>
                  </w:r>
                  <w:r w:rsidRPr="003B17C3" w:rsidR="001C2D0C">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rsidR="001C2D0C" w:rsidRDefault="000045F1" w14:paraId="39E6D457" w14:textId="28DB7E6A">
                <w:pPr>
                  <w:pStyle w:val="TOC1"/>
                  <w:rPr>
                    <w:rFonts w:eastAsiaTheme="minorEastAsia" w:cstheme="minorBidi"/>
                    <w:noProof/>
                    <w:sz w:val="22"/>
                    <w:szCs w:val="22"/>
                    <w:lang w:eastAsia="en-GB"/>
                  </w:rPr>
                </w:pPr>
                <w:hyperlink w:history="1" w:anchor="_Toc22814578">
                  <w:r w:rsidRPr="003B17C3" w:rsidR="001C2D0C">
                    <w:rPr>
                      <w:rStyle w:val="Hyperlink"/>
                      <w:noProof/>
                    </w:rPr>
                    <w:t>6</w:t>
                  </w:r>
                  <w:r w:rsidR="001C2D0C">
                    <w:rPr>
                      <w:rFonts w:eastAsiaTheme="minorEastAsia" w:cstheme="minorBidi"/>
                      <w:noProof/>
                      <w:sz w:val="22"/>
                      <w:szCs w:val="22"/>
                      <w:lang w:eastAsia="en-GB"/>
                    </w:rPr>
                    <w:tab/>
                  </w:r>
                  <w:r w:rsidRPr="003B17C3" w:rsidR="001C2D0C">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rsidR="001C2D0C" w:rsidRDefault="000045F1" w14:paraId="676CD7A2" w14:textId="77777777">
                <w:pPr>
                  <w:pStyle w:val="TOC1"/>
                  <w:rPr>
                    <w:rFonts w:eastAsiaTheme="minorEastAsia" w:cstheme="minorBidi"/>
                    <w:noProof/>
                    <w:sz w:val="22"/>
                    <w:szCs w:val="22"/>
                    <w:lang w:eastAsia="en-GB"/>
                  </w:rPr>
                </w:pPr>
                <w:hyperlink w:history="1" w:anchor="_Toc22814579">
                  <w:r w:rsidRPr="003B17C3" w:rsidR="001C2D0C">
                    <w:rPr>
                      <w:rStyle w:val="Hyperlink"/>
                      <w:noProof/>
                    </w:rPr>
                    <w:t>7</w:t>
                  </w:r>
                  <w:r w:rsidR="001C2D0C">
                    <w:rPr>
                      <w:rFonts w:eastAsiaTheme="minorEastAsia" w:cstheme="minorBidi"/>
                      <w:noProof/>
                      <w:sz w:val="22"/>
                      <w:szCs w:val="22"/>
                      <w:lang w:eastAsia="en-GB"/>
                    </w:rPr>
                    <w:tab/>
                  </w:r>
                  <w:r w:rsidRPr="003B17C3" w:rsidR="001C2D0C">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rsidR="00364C27" w:rsidP="00C05484" w:rsidRDefault="00364C27" w14:paraId="48A3AD0B" w14:textId="579172CE">
                <w:pPr>
                  <w:pStyle w:val="TOC1"/>
                </w:pPr>
                <w:r>
                  <w:rPr>
                    <w:noProof/>
                  </w:rPr>
                  <w:fldChar w:fldCharType="end"/>
                </w:r>
              </w:p>
            </w:sdtContent>
          </w:sdt>
        </w:tc>
      </w:tr>
    </w:tbl>
    <w:p w:rsidR="00C05484" w:rsidRDefault="00C05484" w14:paraId="7EA21F63" w14:textId="77777777">
      <w:pPr>
        <w:rPr>
          <w:kern w:val="28"/>
          <w:sz w:val="28"/>
        </w:rPr>
      </w:pPr>
      <w:r>
        <w:br w:type="page"/>
      </w:r>
    </w:p>
    <w:p w:rsidR="007E4A31" w:rsidP="00CB7E4E" w:rsidRDefault="007E4A31" w14:paraId="09FBAB8A" w14:textId="24B99552">
      <w:pPr>
        <w:pStyle w:val="Heading1"/>
        <w:numPr>
          <w:ilvl w:val="0"/>
          <w:numId w:val="2"/>
        </w:numPr>
      </w:pPr>
      <w:bookmarkStart w:name="_Toc22814574" w:id="1"/>
      <w:r>
        <w:lastRenderedPageBreak/>
        <w:t>S</w:t>
      </w:r>
      <w:r w:rsidRPr="007E4A31" w:rsidR="009820F5">
        <w:t>pecification</w:t>
      </w:r>
      <w:bookmarkEnd w:id="1"/>
    </w:p>
    <w:p w:rsidR="00EA5C74" w:rsidP="00CB7E4E" w:rsidRDefault="00EA5C74" w14:paraId="45ABD9F1" w14:textId="3240DB47">
      <w:pPr>
        <w:pStyle w:val="ListParagraph"/>
        <w:numPr>
          <w:ilvl w:val="1"/>
          <w:numId w:val="2"/>
        </w:numPr>
      </w:pPr>
      <w:r>
        <w:t xml:space="preserve">Key contract dates: </w:t>
      </w:r>
    </w:p>
    <w:tbl>
      <w:tblPr>
        <w:tblStyle w:val="TableGrid"/>
        <w:tblW w:w="4615"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6"/>
        <w:gridCol w:w="5971"/>
      </w:tblGrid>
      <w:tr w:rsidR="005470E6" w:rsidTr="005470E6" w14:paraId="55DAEEEA" w14:textId="77777777">
        <w:trPr>
          <w:trHeight w:val="397"/>
        </w:trPr>
        <w:tc>
          <w:tcPr>
            <w:tcW w:w="1478" w:type="pct"/>
            <w:vAlign w:val="center"/>
          </w:tcPr>
          <w:p w:rsidR="005470E6" w:rsidP="005470E6" w:rsidRDefault="005470E6" w14:paraId="39F75715" w14:textId="77777777">
            <w:r>
              <w:rPr>
                <w:rFonts w:ascii="Gill Sans MT" w:hAnsi="Gill Sans MT" w:cs="Arial"/>
                <w:szCs w:val="24"/>
              </w:rPr>
              <w:t>I</w:t>
            </w:r>
            <w:r w:rsidRPr="00EA5C74">
              <w:rPr>
                <w:rFonts w:ascii="Gill Sans MT" w:hAnsi="Gill Sans MT" w:cs="Arial"/>
                <w:szCs w:val="24"/>
              </w:rPr>
              <w:t>ntended Start Date</w:t>
            </w:r>
          </w:p>
        </w:tc>
        <w:tc>
          <w:tcPr>
            <w:tcW w:w="3522" w:type="pct"/>
            <w:vAlign w:val="center"/>
          </w:tcPr>
          <w:p w:rsidRPr="002B4704" w:rsidR="005470E6" w:rsidP="005470E6" w:rsidRDefault="005470E6" w14:paraId="3C4F7369" w14:textId="1ADE1CCC">
            <w:r>
              <w:t>w/c 6</w:t>
            </w:r>
            <w:r w:rsidRPr="00794312">
              <w:rPr>
                <w:vertAlign w:val="superscript"/>
              </w:rPr>
              <w:t>th</w:t>
            </w:r>
            <w:r>
              <w:t xml:space="preserve"> September 2021</w:t>
            </w:r>
          </w:p>
        </w:tc>
      </w:tr>
      <w:tr w:rsidR="005470E6" w:rsidTr="005470E6" w14:paraId="6106E704" w14:textId="77777777">
        <w:trPr>
          <w:trHeight w:val="397"/>
        </w:trPr>
        <w:tc>
          <w:tcPr>
            <w:tcW w:w="1478" w:type="pct"/>
            <w:vAlign w:val="center"/>
          </w:tcPr>
          <w:p w:rsidR="005470E6" w:rsidP="005470E6" w:rsidRDefault="005470E6" w14:paraId="4B0C6052" w14:textId="77777777">
            <w:pPr>
              <w:rPr>
                <w:rFonts w:ascii="Gill Sans MT" w:hAnsi="Gill Sans MT" w:cs="Arial"/>
                <w:szCs w:val="24"/>
              </w:rPr>
            </w:pPr>
            <w:r>
              <w:rPr>
                <w:rFonts w:ascii="Gill Sans MT" w:hAnsi="Gill Sans MT" w:cs="Arial"/>
                <w:szCs w:val="24"/>
              </w:rPr>
              <w:t>Duration</w:t>
            </w:r>
          </w:p>
        </w:tc>
        <w:tc>
          <w:tcPr>
            <w:tcW w:w="3522" w:type="pct"/>
            <w:vAlign w:val="center"/>
          </w:tcPr>
          <w:p w:rsidRPr="002B4704" w:rsidR="005470E6" w:rsidP="005470E6" w:rsidRDefault="005470E6" w14:paraId="3B171D1D" w14:textId="56037A33">
            <w:pPr>
              <w:rPr>
                <w:rFonts w:ascii="Gill Sans MT" w:hAnsi="Gill Sans MT" w:cs="Arial"/>
                <w:szCs w:val="24"/>
              </w:rPr>
            </w:pPr>
            <w:r>
              <w:rPr>
                <w:rFonts w:ascii="Gill Sans MT" w:hAnsi="Gill Sans MT" w:cs="Arial"/>
                <w:szCs w:val="24"/>
              </w:rPr>
              <w:t>3.5 months</w:t>
            </w:r>
          </w:p>
        </w:tc>
      </w:tr>
      <w:tr w:rsidR="005470E6" w:rsidTr="005470E6" w14:paraId="60A3258D" w14:textId="77777777">
        <w:trPr>
          <w:trHeight w:val="397"/>
        </w:trPr>
        <w:tc>
          <w:tcPr>
            <w:tcW w:w="1478" w:type="pct"/>
            <w:vAlign w:val="center"/>
          </w:tcPr>
          <w:p w:rsidR="005470E6" w:rsidP="005470E6" w:rsidRDefault="005470E6" w14:paraId="60D9766B" w14:textId="77777777">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2" w:type="pct"/>
            <w:vAlign w:val="center"/>
          </w:tcPr>
          <w:p w:rsidRPr="002B4704" w:rsidR="005470E6" w:rsidP="005470E6" w:rsidRDefault="005470E6" w14:paraId="61853672" w14:textId="5E73EA4A">
            <w:r>
              <w:t>w/c 13</w:t>
            </w:r>
            <w:r w:rsidRPr="005E2650">
              <w:rPr>
                <w:vertAlign w:val="superscript"/>
              </w:rPr>
              <w:t>th</w:t>
            </w:r>
            <w:r>
              <w:t xml:space="preserve"> December 2021</w:t>
            </w:r>
          </w:p>
        </w:tc>
      </w:tr>
    </w:tbl>
    <w:p w:rsidR="000D1848" w:rsidP="000D1848" w:rsidRDefault="000D1848" w14:paraId="0C0F1723" w14:textId="77777777"/>
    <w:p w:rsidRPr="000F3DBD" w:rsidR="000D1848" w:rsidP="000D1848" w:rsidRDefault="000D1848" w14:paraId="77D09AF6" w14:textId="77777777">
      <w:pPr>
        <w:pStyle w:val="ListParagraph"/>
        <w:numPr>
          <w:ilvl w:val="1"/>
          <w:numId w:val="2"/>
        </w:numPr>
      </w:pPr>
      <w:r w:rsidRPr="000F3DBD">
        <w:t>Aim:</w:t>
      </w:r>
    </w:p>
    <w:p w:rsidRPr="00533EAC" w:rsidR="000B09D0" w:rsidP="5A20369A" w:rsidRDefault="000B09D0" w14:paraId="3B92159D" w14:textId="51782F6C">
      <w:pPr>
        <w:pStyle w:val="ListParagraph"/>
        <w:numPr>
          <w:ilvl w:val="2"/>
          <w:numId w:val="2"/>
        </w:numPr>
        <w:jc w:val="both"/>
        <w:rPr>
          <w:rFonts w:eastAsiaTheme="minorEastAsia" w:cstheme="minorBidi"/>
        </w:rPr>
      </w:pPr>
      <w:r w:rsidRPr="000F3DBD">
        <w:t xml:space="preserve">Hart District Council </w:t>
      </w:r>
      <w:proofErr w:type="gramStart"/>
      <w:r w:rsidRPr="000F3DBD" w:rsidR="000F3DBD">
        <w:t>The</w:t>
      </w:r>
      <w:proofErr w:type="gramEnd"/>
      <w:r w:rsidRPr="000F3DBD" w:rsidR="000F3DBD">
        <w:t xml:space="preserve"> Council wishes to appoint consultants to provide an Economy and Employment report in connection with a potential new Garden Community </w:t>
      </w:r>
      <w:r w:rsidRPr="00533EAC" w:rsidR="000F3DBD">
        <w:t>within the Hart District.</w:t>
      </w:r>
    </w:p>
    <w:p w:rsidR="00326590" w:rsidP="00533EAC" w:rsidRDefault="2FE156EA" w14:paraId="6349D7CD" w14:textId="23698BE1">
      <w:pPr>
        <w:pStyle w:val="ListParagraph"/>
        <w:numPr>
          <w:ilvl w:val="2"/>
          <w:numId w:val="2"/>
        </w:numPr>
        <w:spacing w:after="0"/>
        <w:jc w:val="both"/>
      </w:pPr>
      <w:r w:rsidRPr="00533EAC">
        <w:t>The work will involve</w:t>
      </w:r>
      <w:r w:rsidRPr="00533EAC" w:rsidR="000F3DBD">
        <w:t>:</w:t>
      </w:r>
    </w:p>
    <w:p w:rsidRPr="00533EAC" w:rsidR="00533EAC" w:rsidP="00533EAC" w:rsidRDefault="00533EAC" w14:paraId="23280797" w14:textId="77777777">
      <w:pPr>
        <w:jc w:val="both"/>
      </w:pPr>
    </w:p>
    <w:p w:rsidR="00967856" w:rsidP="00533EAC" w:rsidRDefault="00967856" w14:paraId="4E2D1BD5" w14:textId="77777777">
      <w:pPr>
        <w:pStyle w:val="ListParagraph"/>
        <w:numPr>
          <w:ilvl w:val="0"/>
          <w:numId w:val="24"/>
        </w:numPr>
        <w:spacing w:after="0"/>
        <w:ind w:left="1570" w:hanging="357"/>
        <w:jc w:val="both"/>
      </w:pPr>
      <w:r w:rsidRPr="00533EAC">
        <w:t>Engaging</w:t>
      </w:r>
      <w:r>
        <w:t xml:space="preserve"> with businesses (in our functional economic area) to get a better understanding of the future of work. </w:t>
      </w:r>
    </w:p>
    <w:p w:rsidR="00967856" w:rsidP="00533EAC" w:rsidRDefault="00967856" w14:paraId="3391A5FA" w14:textId="77777777">
      <w:pPr>
        <w:pStyle w:val="ListParagraph"/>
        <w:numPr>
          <w:ilvl w:val="0"/>
          <w:numId w:val="24"/>
        </w:numPr>
        <w:spacing w:after="0"/>
        <w:ind w:left="1570" w:hanging="357"/>
        <w:jc w:val="both"/>
      </w:pPr>
      <w:r>
        <w:t xml:space="preserve">Engage with key stakeholder, such as Hampshire Chamber of Commerce &amp; Enterprise M3 to get a better understanding the type of key sectors that could evolve over the next years, future trends of business start-ups, growth or decline, and changes in the workplaces </w:t>
      </w:r>
    </w:p>
    <w:p w:rsidR="00967856" w:rsidP="00533EAC" w:rsidRDefault="00967856" w14:paraId="75993B5D" w14:textId="77777777">
      <w:pPr>
        <w:pStyle w:val="ListParagraph"/>
        <w:numPr>
          <w:ilvl w:val="0"/>
          <w:numId w:val="24"/>
        </w:numPr>
        <w:spacing w:after="0"/>
        <w:ind w:left="1570" w:hanging="357"/>
        <w:jc w:val="both"/>
      </w:pPr>
      <w:r>
        <w:t xml:space="preserve">The engagement will include </w:t>
      </w:r>
      <w:proofErr w:type="gramStart"/>
      <w:r>
        <w:t>a number of</w:t>
      </w:r>
      <w:proofErr w:type="gramEnd"/>
      <w:r>
        <w:t xml:space="preserve"> different qualitative approaches  </w:t>
      </w:r>
    </w:p>
    <w:p w:rsidR="00967856" w:rsidP="00967856" w:rsidRDefault="00967856" w14:paraId="12874CEF" w14:textId="77777777">
      <w:pPr>
        <w:pStyle w:val="ListParagraph"/>
        <w:numPr>
          <w:ilvl w:val="0"/>
          <w:numId w:val="24"/>
        </w:numPr>
        <w:spacing w:after="0"/>
        <w:ind w:left="1570" w:hanging="357"/>
        <w:jc w:val="both"/>
      </w:pPr>
      <w:r>
        <w:t>To engage with local businesses ranging in size and sector</w:t>
      </w:r>
    </w:p>
    <w:p w:rsidR="000F3DBD" w:rsidP="00533EAC" w:rsidRDefault="00967856" w14:paraId="574366FC" w14:textId="11DD4D71">
      <w:pPr>
        <w:pStyle w:val="ListParagraph"/>
        <w:numPr>
          <w:ilvl w:val="0"/>
          <w:numId w:val="24"/>
        </w:numPr>
        <w:spacing w:after="0"/>
        <w:ind w:left="1570" w:hanging="357"/>
        <w:jc w:val="both"/>
      </w:pPr>
      <w:r>
        <w:t xml:space="preserve">To engage with key businesses and sectors in Hampshire and the surrounding areas </w:t>
      </w:r>
    </w:p>
    <w:p w:rsidRPr="00533EAC" w:rsidR="00533EAC" w:rsidP="00533EAC" w:rsidRDefault="00533EAC" w14:paraId="71F09D66" w14:textId="77777777">
      <w:pPr>
        <w:jc w:val="both"/>
      </w:pPr>
    </w:p>
    <w:p w:rsidRPr="00AA069D" w:rsidR="00491034" w:rsidP="00202681" w:rsidRDefault="00491034" w14:paraId="55B9820C" w14:textId="468D7652">
      <w:pPr>
        <w:pStyle w:val="ListParagraph"/>
        <w:numPr>
          <w:ilvl w:val="2"/>
          <w:numId w:val="2"/>
        </w:numPr>
        <w:jc w:val="both"/>
      </w:pPr>
      <w:r w:rsidRPr="00AA069D">
        <w:t xml:space="preserve">The </w:t>
      </w:r>
      <w:r w:rsidRPr="00AA069D" w:rsidR="00191C9D">
        <w:t xml:space="preserve">Economy and Employment </w:t>
      </w:r>
      <w:r w:rsidRPr="00AA069D" w:rsidR="00E953E6">
        <w:t>report</w:t>
      </w:r>
      <w:r w:rsidRPr="00AA069D">
        <w:t xml:space="preserve"> </w:t>
      </w:r>
      <w:r w:rsidRPr="00AA069D" w:rsidR="00326590">
        <w:t xml:space="preserve">is required to </w:t>
      </w:r>
      <w:r w:rsidRPr="00AA069D" w:rsidR="00944EF7">
        <w:t>help get a better understanding of how businesses are feeling and planning for the future that will then help to inform the investigation of a potential new Garden Community within the Hart District.</w:t>
      </w:r>
    </w:p>
    <w:p w:rsidR="000D1848" w:rsidP="00202681" w:rsidRDefault="009044E3" w14:paraId="5CDC6D8B" w14:textId="6FC495D6">
      <w:pPr>
        <w:pStyle w:val="ListParagraph"/>
        <w:numPr>
          <w:ilvl w:val="1"/>
          <w:numId w:val="2"/>
        </w:numPr>
        <w:jc w:val="both"/>
      </w:pPr>
      <w:r>
        <w:t>Background</w:t>
      </w:r>
    </w:p>
    <w:p w:rsidR="000B09D0" w:rsidP="00202681" w:rsidRDefault="000B09D0" w14:paraId="27E27DB9" w14:textId="31B6C02B">
      <w:pPr>
        <w:pStyle w:val="ListParagraph"/>
        <w:numPr>
          <w:ilvl w:val="2"/>
          <w:numId w:val="2"/>
        </w:numPr>
        <w:jc w:val="both"/>
      </w:pPr>
      <w:r>
        <w:t>The Ministry of Housing, Communities and Local Government (MHCLG) recently announced Hart District Council’s proposal for a Garden Community in the Winchfield/Murrell Green area (working title: Shapley Heath Garden Community) had been accepted into its Garden Community Programme.</w:t>
      </w:r>
    </w:p>
    <w:p w:rsidR="000B09D0" w:rsidP="00202681" w:rsidRDefault="000B09D0" w14:paraId="47F4D2F4" w14:textId="7A399C95">
      <w:pPr>
        <w:pStyle w:val="ListParagraph"/>
        <w:numPr>
          <w:ilvl w:val="2"/>
          <w:numId w:val="2"/>
        </w:numPr>
        <w:jc w:val="both"/>
      </w:pPr>
      <w:r>
        <w:t xml:space="preserve">Entry into the Government’s Garden Community Programme gives the Council the opportunity to explore the potential for a new Garden Community. Exploring the potential for a new Garden Community does not mean that it will be built out. The evidence produced for this project would need to be tested and the planning system would ultimately determine whether the Garden Community would be a suitable long term growth solution for the District. </w:t>
      </w:r>
    </w:p>
    <w:p w:rsidR="000B09D0" w:rsidP="00202681" w:rsidRDefault="000B09D0" w14:paraId="143DDC09" w14:textId="767ED8B4">
      <w:pPr>
        <w:pStyle w:val="ListParagraph"/>
        <w:numPr>
          <w:ilvl w:val="2"/>
          <w:numId w:val="2"/>
        </w:numPr>
        <w:jc w:val="both"/>
      </w:pPr>
      <w:r>
        <w:lastRenderedPageBreak/>
        <w:t>The MHCLG has established the following principles to plan a comprehensive and inclusive Garden Community, which will provide a starting point for our work with communities and partners:</w:t>
      </w:r>
    </w:p>
    <w:p w:rsidR="000B09D0" w:rsidP="00202681" w:rsidRDefault="000B09D0" w14:paraId="242F1392" w14:textId="77777777">
      <w:pPr>
        <w:pStyle w:val="ListParagraph"/>
        <w:ind w:left="1134" w:hanging="283"/>
        <w:jc w:val="both"/>
      </w:pPr>
      <w:r>
        <w:t xml:space="preserve">a. </w:t>
      </w:r>
      <w:r>
        <w:tab/>
      </w:r>
      <w:r>
        <w:t xml:space="preserve">Clear identity – A distinctive local identity as a new garden community, including at its heart an attractive and functioning centre and public realm. </w:t>
      </w:r>
    </w:p>
    <w:p w:rsidR="000B09D0" w:rsidP="00202681" w:rsidRDefault="000B09D0" w14:paraId="3D0E9AC3" w14:textId="77777777">
      <w:pPr>
        <w:pStyle w:val="ListParagraph"/>
        <w:ind w:left="1134" w:hanging="283"/>
        <w:jc w:val="both"/>
      </w:pPr>
      <w:r>
        <w:t xml:space="preserve">b. </w:t>
      </w:r>
      <w:r>
        <w:tab/>
      </w:r>
      <w:r>
        <w:t xml:space="preserve">Sustainable scale – Built at a scale which supports the necessary infrastructure to allow the community to function self-sufficiently on a </w:t>
      </w:r>
      <w:proofErr w:type="gramStart"/>
      <w:r>
        <w:t>day to day</w:t>
      </w:r>
      <w:proofErr w:type="gramEnd"/>
      <w:r>
        <w:t xml:space="preserve"> basis, with the capacity for future growth to meet the evolving housing and economic needs of the local area. </w:t>
      </w:r>
    </w:p>
    <w:p w:rsidR="000B09D0" w:rsidP="00202681" w:rsidRDefault="000B09D0" w14:paraId="7453F2B1" w14:textId="77777777">
      <w:pPr>
        <w:pStyle w:val="ListParagraph"/>
        <w:ind w:left="1134" w:hanging="283"/>
        <w:jc w:val="both"/>
      </w:pPr>
      <w:r>
        <w:t xml:space="preserve">c. </w:t>
      </w:r>
      <w:r>
        <w:tab/>
      </w:r>
      <w:r>
        <w:t xml:space="preserve">Well-designed places – With vibrant </w:t>
      </w:r>
      <w:proofErr w:type="gramStart"/>
      <w:r>
        <w:t>mixed use</w:t>
      </w:r>
      <w:proofErr w:type="gramEnd"/>
      <w:r>
        <w:t xml:space="preserve"> communities that support a range of local employment types and premises, retail opportunities, recreational and community facilities. </w:t>
      </w:r>
    </w:p>
    <w:p w:rsidR="000B09D0" w:rsidP="00202681" w:rsidRDefault="000B09D0" w14:paraId="539277EC" w14:textId="77777777">
      <w:pPr>
        <w:pStyle w:val="ListParagraph"/>
        <w:ind w:left="1134" w:hanging="283"/>
        <w:jc w:val="both"/>
      </w:pPr>
      <w:r>
        <w:t xml:space="preserve">d. </w:t>
      </w:r>
      <w:r>
        <w:tab/>
      </w:r>
      <w:r>
        <w:t xml:space="preserve">Great homes – Offer a wide range of high quality, distinctive homes. This includes affordable housing and a mix of tenures for all stages of life. </w:t>
      </w:r>
    </w:p>
    <w:p w:rsidR="000B09D0" w:rsidP="00202681" w:rsidRDefault="000B09D0" w14:paraId="350F69E2" w14:textId="77777777">
      <w:pPr>
        <w:pStyle w:val="ListParagraph"/>
        <w:ind w:left="1134" w:hanging="283"/>
        <w:jc w:val="both"/>
      </w:pPr>
      <w:r>
        <w:t xml:space="preserve">e. </w:t>
      </w:r>
      <w:r>
        <w:tab/>
      </w:r>
      <w:r>
        <w:t xml:space="preserve">Strong local vision and engagement – Designed and executed with the engagement and involvement of the existing local community, and future residents and businesses. This should include consideration of how the natural and historic environment of the local area is reflected and respected. </w:t>
      </w:r>
    </w:p>
    <w:p w:rsidR="000B09D0" w:rsidP="00202681" w:rsidRDefault="000B09D0" w14:paraId="2B5DD214" w14:textId="77777777">
      <w:pPr>
        <w:pStyle w:val="ListParagraph"/>
        <w:ind w:left="1134" w:hanging="283"/>
        <w:jc w:val="both"/>
      </w:pPr>
      <w:r>
        <w:t xml:space="preserve">f. </w:t>
      </w:r>
      <w:r>
        <w:tab/>
      </w:r>
      <w:r>
        <w:t xml:space="preserve">Transport – Integrated, forward </w:t>
      </w:r>
      <w:proofErr w:type="gramStart"/>
      <w:r>
        <w:t>looking</w:t>
      </w:r>
      <w:proofErr w:type="gramEnd"/>
      <w:r>
        <w:t xml:space="preserve"> and accessible transport options that support economic prosperity and wellbeing for residents. This should include promotion of public transport, walking, and cycling so that settlements are easy to navigate, and facilitate simple and sustainable access to jobs, education, and services.</w:t>
      </w:r>
    </w:p>
    <w:p w:rsidR="000B09D0" w:rsidP="00202681" w:rsidRDefault="000B09D0" w14:paraId="49510DFA" w14:textId="77777777">
      <w:pPr>
        <w:pStyle w:val="ListParagraph"/>
        <w:ind w:left="1134" w:hanging="283"/>
        <w:jc w:val="both"/>
      </w:pPr>
      <w:r>
        <w:t xml:space="preserve">g. </w:t>
      </w:r>
      <w:r>
        <w:tab/>
      </w:r>
      <w:r>
        <w:t xml:space="preserve">Healthy places – Designed to provide the choices and chances for all to live a healthy life, through taking a whole systems approach to key local health &amp; wellbeing priorities and strategies. </w:t>
      </w:r>
    </w:p>
    <w:p w:rsidR="000B09D0" w:rsidP="00202681" w:rsidRDefault="000B09D0" w14:paraId="4591F8F3" w14:textId="77777777">
      <w:pPr>
        <w:pStyle w:val="ListParagraph"/>
        <w:ind w:left="1134" w:hanging="283"/>
        <w:jc w:val="both"/>
      </w:pPr>
      <w:r>
        <w:t xml:space="preserve">h. </w:t>
      </w:r>
      <w:r>
        <w:tab/>
      </w:r>
      <w:r>
        <w:t xml:space="preserve">Green space – Generous, accessible, and good quality green and blue infrastructure that promotes health, wellbeing, and quality of life, and considers opportunities to deliver environmental gains such as biodiversity net gain and enhancements to natural capital. </w:t>
      </w:r>
    </w:p>
    <w:p w:rsidR="000B09D0" w:rsidP="00202681" w:rsidRDefault="000B09D0" w14:paraId="0C0866E9" w14:textId="77777777">
      <w:pPr>
        <w:pStyle w:val="ListParagraph"/>
        <w:ind w:left="1134" w:hanging="283"/>
        <w:jc w:val="both"/>
      </w:pPr>
      <w:proofErr w:type="spellStart"/>
      <w:r>
        <w:t>i</w:t>
      </w:r>
      <w:proofErr w:type="spellEnd"/>
      <w:r>
        <w:t xml:space="preserve">. </w:t>
      </w:r>
      <w:r>
        <w:tab/>
      </w:r>
      <w:r>
        <w:t xml:space="preserve">Legacy and stewardship arrangements – Should be in place for the care of community assets, </w:t>
      </w:r>
      <w:proofErr w:type="gramStart"/>
      <w:r>
        <w:t>infrastructure</w:t>
      </w:r>
      <w:proofErr w:type="gramEnd"/>
      <w:r>
        <w:t xml:space="preserve"> and public realm, for the benefit of the whole community. </w:t>
      </w:r>
    </w:p>
    <w:p w:rsidR="000B09D0" w:rsidP="00202681" w:rsidRDefault="000B09D0" w14:paraId="4C6496AF" w14:textId="231919FE">
      <w:pPr>
        <w:pStyle w:val="ListParagraph"/>
        <w:ind w:left="1134" w:hanging="283"/>
        <w:jc w:val="both"/>
      </w:pPr>
      <w:r>
        <w:t xml:space="preserve">j. </w:t>
      </w:r>
      <w:r>
        <w:tab/>
      </w:r>
      <w:r>
        <w:t xml:space="preserve">Future proofed – Designed to be resilient places that allow for changing demographics, future growth, and the impacts of climate change including flood risk and water availability, with durable landscape and building design planned for generations to come. This should include anticipation of the opportunities </w:t>
      </w:r>
      <w:r>
        <w:lastRenderedPageBreak/>
        <w:t>presented by technological change such as driverless cars and renewable energy measures.</w:t>
      </w:r>
    </w:p>
    <w:p w:rsidR="000D1848" w:rsidP="000D1848" w:rsidRDefault="000D1848" w14:paraId="60B1505F" w14:textId="77777777">
      <w:pPr>
        <w:pStyle w:val="ListParagraph"/>
        <w:numPr>
          <w:ilvl w:val="1"/>
          <w:numId w:val="2"/>
        </w:numPr>
      </w:pPr>
      <w:r>
        <w:t>Timetable:</w:t>
      </w:r>
    </w:p>
    <w:p w:rsidRPr="00290939" w:rsidR="00290939" w:rsidP="00290939" w:rsidRDefault="00290939" w14:paraId="5F8F1151" w14:textId="3F76CD04">
      <w:pPr>
        <w:pStyle w:val="ListParagraph"/>
        <w:numPr>
          <w:ilvl w:val="2"/>
          <w:numId w:val="2"/>
        </w:numPr>
      </w:pPr>
      <w:r w:rsidRPr="00290939">
        <w:rPr>
          <w:rFonts w:ascii="Gill Sans MT" w:hAnsi="Gill Sans MT"/>
          <w:szCs w:val="24"/>
        </w:rPr>
        <w:t>The anticipated programme for the project is set out below:</w:t>
      </w:r>
    </w:p>
    <w:tbl>
      <w:tblPr>
        <w:tblStyle w:val="ListTable2-Accent3"/>
        <w:tblW w:w="8505" w:type="dxa"/>
        <w:tblInd w:w="709" w:type="dxa"/>
        <w:tblLook w:val="04A0" w:firstRow="1" w:lastRow="0" w:firstColumn="1" w:lastColumn="0" w:noHBand="0" w:noVBand="1"/>
      </w:tblPr>
      <w:tblGrid>
        <w:gridCol w:w="5954"/>
        <w:gridCol w:w="2551"/>
      </w:tblGrid>
      <w:tr w:rsidRPr="00937350" w:rsidR="002A6FCA" w:rsidTr="6104216D" w14:paraId="5B10156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2A6FCA" w:rsidP="002A6FCA" w:rsidRDefault="002A6FCA" w14:paraId="0E9847A4" w14:textId="77777777">
            <w:pPr>
              <w:ind w:left="567" w:hanging="567"/>
              <w:rPr>
                <w:rFonts w:ascii="Gill Sans MT" w:hAnsi="Gill Sans MT"/>
                <w:b w:val="0"/>
                <w:szCs w:val="24"/>
              </w:rPr>
            </w:pPr>
            <w:r>
              <w:rPr>
                <w:rFonts w:ascii="Gill Sans MT" w:hAnsi="Gill Sans MT"/>
                <w:b w:val="0"/>
                <w:szCs w:val="24"/>
              </w:rPr>
              <w:t>Procurement</w:t>
            </w:r>
            <w:r w:rsidRPr="00937350">
              <w:rPr>
                <w:rFonts w:ascii="Gill Sans MT" w:hAnsi="Gill Sans MT"/>
                <w:b w:val="0"/>
                <w:szCs w:val="24"/>
              </w:rPr>
              <w:t xml:space="preserve"> </w:t>
            </w:r>
            <w:r>
              <w:rPr>
                <w:rFonts w:ascii="Gill Sans MT" w:hAnsi="Gill Sans MT"/>
                <w:b w:val="0"/>
                <w:szCs w:val="24"/>
              </w:rPr>
              <w:t xml:space="preserve">Response </w:t>
            </w:r>
            <w:r w:rsidRPr="00937350">
              <w:rPr>
                <w:rFonts w:ascii="Gill Sans MT" w:hAnsi="Gill Sans MT"/>
                <w:b w:val="0"/>
                <w:szCs w:val="24"/>
              </w:rPr>
              <w:t xml:space="preserve">deadline </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A6FCA" w:rsidP="6104216D" w:rsidRDefault="002A6FCA" w14:paraId="1865A583" w14:textId="31704AEA">
            <w:pPr>
              <w:ind w:left="567" w:hanging="567"/>
              <w:cnfStyle w:val="100000000000" w:firstRow="1" w:lastRow="0" w:firstColumn="0" w:lastColumn="0" w:oddVBand="0" w:evenVBand="0" w:oddHBand="0" w:evenHBand="0" w:firstRowFirstColumn="0" w:firstRowLastColumn="0" w:lastRowFirstColumn="0" w:lastRowLastColumn="0"/>
              <w:rPr>
                <w:rFonts w:ascii="Gill Sans MT" w:hAnsi="Gill Sans MT"/>
                <w:b w:val="0"/>
                <w:bCs w:val="0"/>
              </w:rPr>
            </w:pPr>
            <w:r w:rsidRPr="6104216D" w:rsidR="64C5E230">
              <w:rPr>
                <w:rFonts w:ascii="Gill Sans MT" w:hAnsi="Gill Sans MT"/>
                <w:b w:val="0"/>
                <w:bCs w:val="0"/>
              </w:rPr>
              <w:t>9</w:t>
            </w:r>
            <w:r w:rsidRPr="6104216D" w:rsidR="4A186F95">
              <w:rPr>
                <w:rFonts w:ascii="Gill Sans MT" w:hAnsi="Gill Sans MT"/>
                <w:b w:val="0"/>
                <w:bCs w:val="0"/>
                <w:vertAlign w:val="superscript"/>
              </w:rPr>
              <w:t>th</w:t>
            </w:r>
            <w:r w:rsidRPr="6104216D" w:rsidR="4A186F95">
              <w:rPr>
                <w:rFonts w:ascii="Gill Sans MT" w:hAnsi="Gill Sans MT"/>
                <w:b w:val="0"/>
                <w:bCs w:val="0"/>
              </w:rPr>
              <w:t xml:space="preserve"> August 2021</w:t>
            </w:r>
          </w:p>
        </w:tc>
      </w:tr>
      <w:tr w:rsidRPr="00937350" w:rsidR="002A6FCA" w:rsidTr="6104216D" w14:paraId="7D85F193"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2A6FCA" w:rsidP="002A6FCA" w:rsidRDefault="002A6FCA" w14:paraId="1311FE6B" w14:textId="77777777">
            <w:pPr>
              <w:ind w:left="5" w:hanging="5"/>
              <w:rPr>
                <w:rFonts w:ascii="Gill Sans MT" w:hAnsi="Gill Sans MT"/>
                <w:b w:val="0"/>
                <w:szCs w:val="24"/>
              </w:rPr>
            </w:pPr>
            <w:r w:rsidRPr="00937350">
              <w:rPr>
                <w:rFonts w:ascii="Gill Sans MT" w:hAnsi="Gill Sans MT"/>
                <w:b w:val="0"/>
                <w:szCs w:val="24"/>
              </w:rPr>
              <w:t xml:space="preserve">Appoint consultant </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A6FCA" w:rsidP="002A6FCA" w:rsidRDefault="002A6FCA" w14:paraId="060BB22D" w14:textId="41DDEA35">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3</w:t>
            </w:r>
            <w:r w:rsidRPr="0079693A">
              <w:rPr>
                <w:rFonts w:ascii="Gill Sans MT" w:hAnsi="Gill Sans MT"/>
                <w:szCs w:val="24"/>
                <w:vertAlign w:val="superscript"/>
              </w:rPr>
              <w:t>rd</w:t>
            </w:r>
            <w:r>
              <w:rPr>
                <w:rFonts w:ascii="Gill Sans MT" w:hAnsi="Gill Sans MT"/>
                <w:szCs w:val="24"/>
              </w:rPr>
              <w:t xml:space="preserve"> September</w:t>
            </w:r>
          </w:p>
        </w:tc>
      </w:tr>
      <w:tr w:rsidRPr="00937350" w:rsidR="002A6FCA" w:rsidTr="6104216D" w14:paraId="2E2CE039"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2A6FCA" w:rsidP="002A6FCA" w:rsidRDefault="002A6FCA" w14:paraId="1691A1DF" w14:textId="77777777">
            <w:pPr>
              <w:ind w:left="5" w:hanging="5"/>
              <w:rPr>
                <w:rFonts w:ascii="Gill Sans MT" w:hAnsi="Gill Sans MT"/>
                <w:szCs w:val="24"/>
              </w:rPr>
            </w:pPr>
            <w:r w:rsidRPr="00937350">
              <w:rPr>
                <w:rFonts w:ascii="Gill Sans MT" w:hAnsi="Gill Sans MT"/>
                <w:b w:val="0"/>
                <w:szCs w:val="24"/>
              </w:rPr>
              <w:t>Consultant star</w:t>
            </w:r>
            <w:r>
              <w:rPr>
                <w:rFonts w:ascii="Gill Sans MT" w:hAnsi="Gill Sans MT"/>
                <w:b w:val="0"/>
                <w:szCs w:val="24"/>
              </w:rPr>
              <w:t>ts background work</w:t>
            </w:r>
          </w:p>
        </w:tc>
        <w:tc>
          <w:tcPr>
            <w:cnfStyle w:val="000000000000" w:firstRow="0" w:lastRow="0" w:firstColumn="0" w:lastColumn="0" w:oddVBand="0" w:evenVBand="0" w:oddHBand="0" w:evenHBand="0" w:firstRowFirstColumn="0" w:firstRowLastColumn="0" w:lastRowFirstColumn="0" w:lastRowLastColumn="0"/>
            <w:tcW w:w="2551" w:type="dxa"/>
            <w:tcMar/>
          </w:tcPr>
          <w:p w:rsidR="002A6FCA" w:rsidP="002A6FCA" w:rsidRDefault="002A6FCA" w14:paraId="66389292" w14:textId="796EC05A">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2A6FCA" w:rsidTr="6104216D" w14:paraId="72DF72B8"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2A6FCA" w:rsidP="002A6FCA" w:rsidRDefault="002A6FCA" w14:paraId="0AA2AEAC" w14:textId="77777777">
            <w:pPr>
              <w:ind w:left="5" w:hanging="5"/>
              <w:rPr>
                <w:rFonts w:ascii="Gill Sans MT" w:hAnsi="Gill Sans MT"/>
                <w:szCs w:val="24"/>
              </w:rPr>
            </w:pPr>
            <w:r>
              <w:rPr>
                <w:rFonts w:ascii="Gill Sans MT" w:hAnsi="Gill Sans MT"/>
                <w:b w:val="0"/>
                <w:szCs w:val="24"/>
              </w:rPr>
              <w:t>Inception</w:t>
            </w:r>
            <w:r w:rsidRPr="00937350">
              <w:rPr>
                <w:rFonts w:ascii="Gill Sans MT" w:hAnsi="Gill Sans MT"/>
                <w:b w:val="0"/>
                <w:szCs w:val="24"/>
              </w:rPr>
              <w:t xml:space="preserve"> meet</w:t>
            </w:r>
            <w:r>
              <w:rPr>
                <w:rFonts w:ascii="Gill Sans MT" w:hAnsi="Gill Sans MT"/>
                <w:b w:val="0"/>
                <w:szCs w:val="24"/>
              </w:rPr>
              <w:t xml:space="preserve">ing </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A6FCA" w:rsidP="002A6FCA" w:rsidRDefault="002A6FCA" w14:paraId="66DD6840" w14:textId="28D63961">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2A6FCA" w:rsidTr="6104216D" w14:paraId="059C91B6"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F06507" w:rsidR="002A6FCA" w:rsidP="002A6FCA" w:rsidRDefault="002A6FCA" w14:paraId="122E51A9" w14:textId="30E4811A">
            <w:pPr>
              <w:ind w:left="34"/>
              <w:rPr>
                <w:rFonts w:ascii="Gill Sans MT" w:hAnsi="Gill Sans MT" w:eastAsia="Gill Sans MT" w:cs="Gill Sans MT"/>
                <w:b w:val="0"/>
                <w:bCs w:val="0"/>
                <w:szCs w:val="24"/>
              </w:rPr>
            </w:pPr>
            <w:r>
              <w:rPr>
                <w:rFonts w:ascii="Gill Sans MT" w:hAnsi="Gill Sans MT" w:eastAsia="Gill Sans MT" w:cs="Gill Sans MT"/>
                <w:b w:val="0"/>
                <w:bCs w:val="0"/>
                <w:szCs w:val="24"/>
              </w:rPr>
              <w:t>First 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2A6FCA" w:rsidP="002A6FCA" w:rsidRDefault="002A6FCA" w14:paraId="74951ADF" w14:textId="3D63FB4E">
            <w:pPr>
              <w:ind w:left="34" w:hanging="34"/>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8</w:t>
            </w:r>
            <w:r w:rsidRPr="001A3BCB">
              <w:rPr>
                <w:rFonts w:ascii="Gill Sans MT" w:hAnsi="Gill Sans MT"/>
                <w:szCs w:val="24"/>
                <w:vertAlign w:val="superscript"/>
              </w:rPr>
              <w:t>th</w:t>
            </w:r>
            <w:r>
              <w:rPr>
                <w:rFonts w:ascii="Gill Sans MT" w:hAnsi="Gill Sans MT"/>
                <w:szCs w:val="24"/>
              </w:rPr>
              <w:t xml:space="preserve"> November</w:t>
            </w:r>
          </w:p>
        </w:tc>
      </w:tr>
      <w:tr w:rsidRPr="00937350" w:rsidR="002A6FCA" w:rsidTr="6104216D" w14:paraId="4A35910C"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2A6FCA" w:rsidP="002A6FCA" w:rsidRDefault="002A6FCA" w14:paraId="628EA8C4" w14:textId="2DD115E6">
            <w:pPr>
              <w:ind w:left="5" w:hanging="5"/>
              <w:rPr>
                <w:rFonts w:ascii="Gill Sans MT" w:hAnsi="Gill Sans MT"/>
                <w:b w:val="0"/>
                <w:szCs w:val="24"/>
              </w:rPr>
            </w:pPr>
            <w:r>
              <w:rPr>
                <w:rFonts w:ascii="Gill Sans MT" w:hAnsi="Gill Sans MT"/>
                <w:b w:val="0"/>
                <w:szCs w:val="24"/>
              </w:rPr>
              <w:t>Feedback from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A6FCA" w:rsidP="002A6FCA" w:rsidRDefault="002A6FCA" w14:paraId="23D90603" w14:textId="3FACBA99">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29</w:t>
            </w:r>
            <w:r w:rsidRPr="00F10F48">
              <w:rPr>
                <w:rFonts w:ascii="Gill Sans MT" w:hAnsi="Gill Sans MT"/>
                <w:szCs w:val="24"/>
                <w:vertAlign w:val="superscript"/>
              </w:rPr>
              <w:t>th</w:t>
            </w:r>
            <w:r>
              <w:rPr>
                <w:rFonts w:ascii="Gill Sans MT" w:hAnsi="Gill Sans MT"/>
                <w:szCs w:val="24"/>
              </w:rPr>
              <w:t xml:space="preserve"> November</w:t>
            </w:r>
          </w:p>
        </w:tc>
      </w:tr>
      <w:tr w:rsidRPr="00937350" w:rsidR="002A6FCA" w:rsidTr="6104216D" w14:paraId="64A96402"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2A6FCA" w:rsidP="002A6FCA" w:rsidRDefault="002A6FCA" w14:paraId="040A5274" w14:textId="3E7E989C">
            <w:pPr>
              <w:ind w:left="5" w:hanging="5"/>
              <w:rPr>
                <w:rFonts w:ascii="Gill Sans MT" w:hAnsi="Gill Sans MT"/>
                <w:b w:val="0"/>
                <w:szCs w:val="24"/>
              </w:rPr>
            </w:pPr>
            <w:r>
              <w:rPr>
                <w:rFonts w:ascii="Gill Sans MT" w:hAnsi="Gill Sans MT"/>
                <w:b w:val="0"/>
                <w:szCs w:val="24"/>
              </w:rPr>
              <w:t xml:space="preserve">Second </w:t>
            </w:r>
            <w:r>
              <w:rPr>
                <w:rFonts w:ascii="Gill Sans MT" w:hAnsi="Gill Sans MT" w:eastAsia="Gill Sans MT" w:cs="Gill Sans MT"/>
                <w:b w:val="0"/>
                <w:bCs w:val="0"/>
                <w:szCs w:val="24"/>
              </w:rPr>
              <w:t>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2A6FCA" w:rsidP="002A6FCA" w:rsidRDefault="002A6FCA" w14:paraId="76295088" w14:textId="607F6290">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13</w:t>
            </w:r>
            <w:r w:rsidRPr="00DE53FF">
              <w:rPr>
                <w:rFonts w:ascii="Gill Sans MT" w:hAnsi="Gill Sans MT"/>
                <w:szCs w:val="24"/>
                <w:vertAlign w:val="superscript"/>
              </w:rPr>
              <w:t>th</w:t>
            </w:r>
            <w:r>
              <w:rPr>
                <w:rFonts w:ascii="Gill Sans MT" w:hAnsi="Gill Sans MT"/>
                <w:szCs w:val="24"/>
              </w:rPr>
              <w:t xml:space="preserve"> December</w:t>
            </w:r>
          </w:p>
        </w:tc>
      </w:tr>
      <w:tr w:rsidRPr="00937350" w:rsidR="002A6FCA" w:rsidTr="6104216D" w14:paraId="5BAFD227"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33276A" w:rsidR="002A6FCA" w:rsidP="002A6FCA" w:rsidRDefault="002A6FCA" w14:paraId="516E9191" w14:textId="4CC568B6">
            <w:pPr>
              <w:ind w:left="5" w:hanging="5"/>
              <w:rPr>
                <w:rFonts w:ascii="Gill Sans MT" w:hAnsi="Gill Sans MT" w:eastAsia="Gill Sans MT" w:cs="Gill Sans MT"/>
                <w:b w:val="0"/>
                <w:bCs w:val="0"/>
                <w:szCs w:val="24"/>
              </w:rPr>
            </w:pPr>
            <w:r>
              <w:rPr>
                <w:rFonts w:ascii="Gill Sans MT" w:hAnsi="Gill Sans MT" w:eastAsia="Gill Sans MT" w:cs="Gill Sans MT"/>
                <w:b w:val="0"/>
                <w:bCs w:val="0"/>
                <w:szCs w:val="24"/>
              </w:rPr>
              <w:t>Garden Community Board approves Study</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A6FCA" w:rsidP="002A6FCA" w:rsidRDefault="002A6FCA" w14:paraId="56A47CEB" w14:textId="11F50622">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21</w:t>
            </w:r>
            <w:r w:rsidRPr="00F620E3">
              <w:rPr>
                <w:rFonts w:ascii="Gill Sans MT" w:hAnsi="Gill Sans MT"/>
                <w:szCs w:val="24"/>
                <w:vertAlign w:val="superscript"/>
              </w:rPr>
              <w:t>st</w:t>
            </w:r>
            <w:r>
              <w:rPr>
                <w:rFonts w:ascii="Gill Sans MT" w:hAnsi="Gill Sans MT"/>
                <w:szCs w:val="24"/>
              </w:rPr>
              <w:t xml:space="preserve"> February 2022</w:t>
            </w:r>
          </w:p>
        </w:tc>
      </w:tr>
    </w:tbl>
    <w:p w:rsidRPr="00290939" w:rsidR="00290939" w:rsidP="00290939" w:rsidRDefault="00290939" w14:paraId="07331B07" w14:textId="77777777">
      <w:pPr>
        <w:rPr>
          <w:rFonts w:ascii="Gill Sans MT" w:hAnsi="Gill Sans MT"/>
          <w:szCs w:val="24"/>
        </w:rPr>
      </w:pPr>
    </w:p>
    <w:p w:rsidRPr="005F245B" w:rsidR="000D1848" w:rsidP="00202681" w:rsidRDefault="000D1848" w14:paraId="7F293D96" w14:textId="77F56F6B">
      <w:pPr>
        <w:pStyle w:val="ListParagraph"/>
        <w:numPr>
          <w:ilvl w:val="1"/>
          <w:numId w:val="2"/>
        </w:numPr>
        <w:jc w:val="both"/>
      </w:pPr>
      <w:r>
        <w:t>Scope</w:t>
      </w:r>
      <w:r w:rsidRPr="005F245B">
        <w:t>:</w:t>
      </w:r>
    </w:p>
    <w:p w:rsidRPr="005F245B" w:rsidR="00C7437E" w:rsidP="00B92420" w:rsidRDefault="007E2B7F" w14:paraId="1ED9C6B6" w14:textId="36C2B3D9">
      <w:pPr>
        <w:pStyle w:val="ListParagraph"/>
        <w:numPr>
          <w:ilvl w:val="2"/>
          <w:numId w:val="2"/>
        </w:numPr>
        <w:spacing w:after="0"/>
        <w:jc w:val="both"/>
      </w:pPr>
      <w:r w:rsidRPr="005F245B">
        <w:t>Engagement with businesses and key stakeholders will include researching/reporting on:</w:t>
      </w:r>
    </w:p>
    <w:p w:rsidR="004234D1" w:rsidP="004234D1" w:rsidRDefault="004234D1" w14:paraId="7CD5749B" w14:textId="77777777">
      <w:pPr>
        <w:pStyle w:val="ListParagraph"/>
        <w:numPr>
          <w:ilvl w:val="0"/>
          <w:numId w:val="25"/>
        </w:numPr>
        <w:spacing w:after="0"/>
        <w:jc w:val="both"/>
      </w:pPr>
      <w:r w:rsidRPr="005F245B">
        <w:t>Future</w:t>
      </w:r>
      <w:r>
        <w:t xml:space="preserve"> growth plans of Hart businesses, including whether the makeup of businesses in Hart will change, barriers to growth and what support/set ups/networks are needed</w:t>
      </w:r>
    </w:p>
    <w:p w:rsidR="004234D1" w:rsidP="004234D1" w:rsidRDefault="004234D1" w14:paraId="23E761A9" w14:textId="77777777">
      <w:pPr>
        <w:pStyle w:val="ListParagraph"/>
        <w:numPr>
          <w:ilvl w:val="0"/>
          <w:numId w:val="25"/>
        </w:numPr>
        <w:spacing w:after="0"/>
        <w:jc w:val="both"/>
      </w:pPr>
      <w:r>
        <w:t>The requirement for flexible working space, including identifying/facilitating social interactions</w:t>
      </w:r>
    </w:p>
    <w:p w:rsidR="004234D1" w:rsidP="004234D1" w:rsidRDefault="004234D1" w14:paraId="7E9A53E7" w14:textId="77777777">
      <w:pPr>
        <w:pStyle w:val="ListParagraph"/>
        <w:numPr>
          <w:ilvl w:val="0"/>
          <w:numId w:val="25"/>
        </w:numPr>
        <w:spacing w:after="0"/>
        <w:jc w:val="both"/>
      </w:pPr>
      <w:r>
        <w:t>Impact of technology, including 5G</w:t>
      </w:r>
    </w:p>
    <w:p w:rsidR="004234D1" w:rsidP="004234D1" w:rsidRDefault="004234D1" w14:paraId="0191B803" w14:textId="77777777">
      <w:pPr>
        <w:pStyle w:val="ListParagraph"/>
        <w:numPr>
          <w:ilvl w:val="0"/>
          <w:numId w:val="25"/>
        </w:numPr>
        <w:spacing w:after="0"/>
        <w:jc w:val="both"/>
      </w:pPr>
      <w:r>
        <w:t>The opportunity/constraints of starting up a business, including pop-up space</w:t>
      </w:r>
    </w:p>
    <w:p w:rsidR="004234D1" w:rsidP="004234D1" w:rsidRDefault="004234D1" w14:paraId="4E4CFE91" w14:textId="77777777">
      <w:pPr>
        <w:pStyle w:val="ListParagraph"/>
        <w:numPr>
          <w:ilvl w:val="0"/>
          <w:numId w:val="25"/>
        </w:numPr>
        <w:spacing w:after="0"/>
        <w:jc w:val="both"/>
      </w:pPr>
      <w:r>
        <w:t>The opportunity/constraints of homeworking, including:</w:t>
      </w:r>
    </w:p>
    <w:p w:rsidR="004234D1" w:rsidP="004234D1" w:rsidRDefault="004234D1" w14:paraId="7ACED258" w14:textId="77777777">
      <w:pPr>
        <w:pStyle w:val="ListParagraph"/>
        <w:numPr>
          <w:ilvl w:val="1"/>
          <w:numId w:val="25"/>
        </w:numPr>
        <w:spacing w:after="0"/>
        <w:jc w:val="both"/>
      </w:pPr>
      <w:r>
        <w:t>Layout of homes</w:t>
      </w:r>
    </w:p>
    <w:p w:rsidR="004234D1" w:rsidP="004234D1" w:rsidRDefault="004234D1" w14:paraId="6B68852F" w14:textId="77777777">
      <w:pPr>
        <w:pStyle w:val="ListParagraph"/>
        <w:numPr>
          <w:ilvl w:val="1"/>
          <w:numId w:val="25"/>
        </w:numPr>
        <w:spacing w:after="0"/>
        <w:jc w:val="both"/>
      </w:pPr>
      <w:r>
        <w:t xml:space="preserve">Employer and employee attitudes on homeworking </w:t>
      </w:r>
    </w:p>
    <w:p w:rsidR="004234D1" w:rsidP="004234D1" w:rsidRDefault="004234D1" w14:paraId="23CA48CC" w14:textId="77777777">
      <w:pPr>
        <w:pStyle w:val="ListParagraph"/>
        <w:numPr>
          <w:ilvl w:val="1"/>
          <w:numId w:val="25"/>
        </w:numPr>
        <w:spacing w:after="0"/>
        <w:jc w:val="both"/>
      </w:pPr>
      <w:r>
        <w:t>Social interactions</w:t>
      </w:r>
    </w:p>
    <w:p w:rsidR="004234D1" w:rsidP="004234D1" w:rsidRDefault="004234D1" w14:paraId="2257832B" w14:textId="77777777">
      <w:pPr>
        <w:pStyle w:val="ListParagraph"/>
        <w:numPr>
          <w:ilvl w:val="1"/>
          <w:numId w:val="25"/>
        </w:numPr>
        <w:spacing w:after="0"/>
        <w:jc w:val="both"/>
      </w:pPr>
      <w:r>
        <w:t>Future flexible working approaches</w:t>
      </w:r>
    </w:p>
    <w:p w:rsidR="004234D1" w:rsidP="004234D1" w:rsidRDefault="004234D1" w14:paraId="124FBFEC" w14:textId="77777777">
      <w:pPr>
        <w:pStyle w:val="ListParagraph"/>
        <w:numPr>
          <w:ilvl w:val="1"/>
          <w:numId w:val="25"/>
        </w:numPr>
        <w:spacing w:after="0"/>
        <w:jc w:val="both"/>
      </w:pPr>
      <w:r>
        <w:t>Commuting habits</w:t>
      </w:r>
    </w:p>
    <w:p w:rsidR="004234D1" w:rsidP="004234D1" w:rsidRDefault="004234D1" w14:paraId="18827629" w14:textId="77777777">
      <w:pPr>
        <w:pStyle w:val="ListParagraph"/>
        <w:numPr>
          <w:ilvl w:val="0"/>
          <w:numId w:val="27"/>
        </w:numPr>
        <w:spacing w:after="0"/>
        <w:jc w:val="both"/>
      </w:pPr>
      <w:r>
        <w:t>The impact on health and wellbeing, lifestyle changes of employees</w:t>
      </w:r>
    </w:p>
    <w:p w:rsidR="004234D1" w:rsidP="004234D1" w:rsidRDefault="004234D1" w14:paraId="5FFBC9ED" w14:textId="77777777">
      <w:pPr>
        <w:pStyle w:val="ListParagraph"/>
        <w:numPr>
          <w:ilvl w:val="0"/>
          <w:numId w:val="27"/>
        </w:numPr>
        <w:spacing w:after="0"/>
        <w:jc w:val="both"/>
      </w:pPr>
      <w:r>
        <w:t>The impact on recruitment/talent pool</w:t>
      </w:r>
    </w:p>
    <w:p w:rsidRPr="004500F0" w:rsidR="004234D1" w:rsidP="004234D1" w:rsidRDefault="004234D1" w14:paraId="597E6A6E" w14:textId="77777777">
      <w:pPr>
        <w:pStyle w:val="ListParagraph"/>
        <w:numPr>
          <w:ilvl w:val="1"/>
          <w:numId w:val="27"/>
        </w:numPr>
        <w:spacing w:after="0"/>
        <w:jc w:val="both"/>
      </w:pPr>
      <w:r w:rsidRPr="004500F0">
        <w:t>Skills gaps</w:t>
      </w:r>
    </w:p>
    <w:p w:rsidRPr="004500F0" w:rsidR="004234D1" w:rsidP="004234D1" w:rsidRDefault="004234D1" w14:paraId="61C5D5ED" w14:textId="77777777">
      <w:pPr>
        <w:pStyle w:val="ListParagraph"/>
        <w:numPr>
          <w:ilvl w:val="1"/>
          <w:numId w:val="27"/>
        </w:numPr>
        <w:spacing w:after="0"/>
        <w:jc w:val="both"/>
      </w:pPr>
      <w:r w:rsidRPr="004500F0">
        <w:t>Future workforce requirements</w:t>
      </w:r>
    </w:p>
    <w:p w:rsidRPr="004500F0" w:rsidR="004234D1" w:rsidP="004234D1" w:rsidRDefault="004234D1" w14:paraId="7DACC860" w14:textId="150DDF7E">
      <w:pPr>
        <w:pStyle w:val="ListParagraph"/>
        <w:numPr>
          <w:ilvl w:val="1"/>
          <w:numId w:val="27"/>
        </w:numPr>
        <w:spacing w:after="0"/>
        <w:jc w:val="both"/>
      </w:pPr>
      <w:r w:rsidRPr="004500F0">
        <w:t>Housing needs for future workforce</w:t>
      </w:r>
    </w:p>
    <w:p w:rsidRPr="004500F0" w:rsidR="004234D1" w:rsidP="004234D1" w:rsidRDefault="004234D1" w14:paraId="504390C1" w14:textId="77777777">
      <w:pPr>
        <w:jc w:val="both"/>
      </w:pPr>
    </w:p>
    <w:p w:rsidRPr="004500F0" w:rsidR="00B92420" w:rsidP="004500F0" w:rsidRDefault="00493EE2" w14:paraId="269647F3" w14:textId="624C349F">
      <w:pPr>
        <w:pStyle w:val="ListParagraph"/>
        <w:numPr>
          <w:ilvl w:val="2"/>
          <w:numId w:val="2"/>
        </w:numPr>
        <w:spacing w:after="0"/>
        <w:jc w:val="both"/>
      </w:pPr>
      <w:r w:rsidRPr="004500F0">
        <w:t>Produce a detailed report which will include:</w:t>
      </w:r>
    </w:p>
    <w:p w:rsidRPr="004500F0" w:rsidR="004500F0" w:rsidP="004500F0" w:rsidRDefault="004500F0" w14:paraId="208BB26C" w14:textId="77777777">
      <w:pPr>
        <w:jc w:val="both"/>
      </w:pPr>
    </w:p>
    <w:p w:rsidR="004500F0" w:rsidP="004500F0" w:rsidRDefault="004500F0" w14:paraId="4DE2F211" w14:textId="77777777">
      <w:pPr>
        <w:pStyle w:val="ListParagraph"/>
        <w:numPr>
          <w:ilvl w:val="0"/>
          <w:numId w:val="28"/>
        </w:numPr>
        <w:spacing w:after="0"/>
        <w:jc w:val="both"/>
      </w:pPr>
      <w:r w:rsidRPr="004500F0">
        <w:t>Desktop review</w:t>
      </w:r>
      <w:r>
        <w:t xml:space="preserve"> of existing economy and employment strategies relevant to our functional economic area </w:t>
      </w:r>
    </w:p>
    <w:p w:rsidR="004500F0" w:rsidP="004500F0" w:rsidRDefault="004500F0" w14:paraId="166D6273" w14:textId="77777777">
      <w:pPr>
        <w:pStyle w:val="ListParagraph"/>
        <w:numPr>
          <w:ilvl w:val="0"/>
          <w:numId w:val="28"/>
        </w:numPr>
        <w:spacing w:after="0"/>
        <w:jc w:val="both"/>
      </w:pPr>
      <w:r>
        <w:t>The findings of the engagement activities above</w:t>
      </w:r>
    </w:p>
    <w:p w:rsidR="004500F0" w:rsidP="004500F0" w:rsidRDefault="004500F0" w14:paraId="7D669B4F" w14:textId="77777777">
      <w:pPr>
        <w:pStyle w:val="ListParagraph"/>
        <w:numPr>
          <w:ilvl w:val="0"/>
          <w:numId w:val="28"/>
        </w:numPr>
        <w:spacing w:after="0"/>
        <w:jc w:val="both"/>
      </w:pPr>
      <w:r>
        <w:lastRenderedPageBreak/>
        <w:t>Identify potential opportunities for business growth</w:t>
      </w:r>
    </w:p>
    <w:p w:rsidR="004500F0" w:rsidP="004500F0" w:rsidRDefault="004500F0" w14:paraId="6461151E" w14:textId="77777777">
      <w:pPr>
        <w:pStyle w:val="ListParagraph"/>
        <w:numPr>
          <w:ilvl w:val="0"/>
          <w:numId w:val="28"/>
        </w:numPr>
        <w:spacing w:after="0"/>
        <w:jc w:val="both"/>
      </w:pPr>
      <w:r>
        <w:t>Identify good practice examples which will help drive the principle for delivering business growth</w:t>
      </w:r>
    </w:p>
    <w:p w:rsidRPr="004500F0" w:rsidR="00443BCF" w:rsidP="004500F0" w:rsidRDefault="004500F0" w14:paraId="69EE455C" w14:textId="6CCB14F8">
      <w:pPr>
        <w:pStyle w:val="ListParagraph"/>
        <w:numPr>
          <w:ilvl w:val="0"/>
          <w:numId w:val="28"/>
        </w:numPr>
        <w:spacing w:after="0"/>
        <w:jc w:val="both"/>
      </w:pPr>
      <w:r>
        <w:t>Develop an economic and employment strategy for the Shapley Heath project</w:t>
      </w:r>
    </w:p>
    <w:p w:rsidR="00B92420" w:rsidP="00B92420" w:rsidRDefault="00B92420" w14:paraId="368A6919" w14:textId="77777777">
      <w:pPr>
        <w:jc w:val="both"/>
      </w:pPr>
    </w:p>
    <w:p w:rsidR="0071631B" w:rsidP="0071631B" w:rsidRDefault="000D1848" w14:paraId="7D6ECCAA" w14:textId="0A4CA3C1">
      <w:pPr>
        <w:pStyle w:val="ListParagraph"/>
        <w:numPr>
          <w:ilvl w:val="1"/>
          <w:numId w:val="2"/>
        </w:numPr>
        <w:jc w:val="both"/>
      </w:pPr>
      <w:r>
        <w:t>Deliverables</w:t>
      </w:r>
      <w:r w:rsidR="0071631B">
        <w:t>:</w:t>
      </w:r>
    </w:p>
    <w:p w:rsidR="0071631B" w:rsidP="0071631B" w:rsidRDefault="0071631B" w14:paraId="3E7BB56C" w14:textId="77777777">
      <w:pPr>
        <w:pStyle w:val="ListParagraph"/>
        <w:numPr>
          <w:ilvl w:val="2"/>
          <w:numId w:val="2"/>
        </w:numPr>
        <w:jc w:val="both"/>
      </w:pPr>
      <w:r>
        <w:t>To survey a range of local businesses to assess their requirements for the future</w:t>
      </w:r>
    </w:p>
    <w:p w:rsidR="0071631B" w:rsidP="0071631B" w:rsidRDefault="0071631B" w14:paraId="2AEBCC66" w14:textId="77777777">
      <w:pPr>
        <w:pStyle w:val="ListParagraph"/>
        <w:numPr>
          <w:ilvl w:val="2"/>
          <w:numId w:val="2"/>
        </w:numPr>
        <w:jc w:val="both"/>
      </w:pPr>
      <w:r>
        <w:t>Based on commuter data and in association with the LEP, survey a range of businesses outside of the district to assess their requirements for the future</w:t>
      </w:r>
    </w:p>
    <w:p w:rsidR="0071631B" w:rsidP="0071631B" w:rsidRDefault="0071631B" w14:paraId="330D2891" w14:textId="77777777">
      <w:pPr>
        <w:pStyle w:val="ListParagraph"/>
        <w:numPr>
          <w:ilvl w:val="2"/>
          <w:numId w:val="2"/>
        </w:numPr>
        <w:jc w:val="both"/>
      </w:pPr>
      <w:r>
        <w:t xml:space="preserve">Research market insight from key businesses and sectors in Hampshire and the surrounding areas to support final report and recommendations </w:t>
      </w:r>
    </w:p>
    <w:p w:rsidR="0071631B" w:rsidP="0071631B" w:rsidRDefault="0071631B" w14:paraId="1ADA0F68" w14:textId="77777777">
      <w:pPr>
        <w:pStyle w:val="ListParagraph"/>
        <w:numPr>
          <w:ilvl w:val="2"/>
          <w:numId w:val="2"/>
        </w:numPr>
        <w:jc w:val="both"/>
      </w:pPr>
      <w:r>
        <w:t>Assess links to employment space/business park, the aspiration for job creation and requirements if working from home is the norm</w:t>
      </w:r>
    </w:p>
    <w:p w:rsidR="0071631B" w:rsidP="0071631B" w:rsidRDefault="0071631B" w14:paraId="3A8DBC42" w14:textId="77777777">
      <w:pPr>
        <w:pStyle w:val="ListParagraph"/>
        <w:numPr>
          <w:ilvl w:val="2"/>
          <w:numId w:val="2"/>
        </w:numPr>
        <w:jc w:val="both"/>
      </w:pPr>
      <w:r>
        <w:t>Produce an economy and employment evidence base strategy report for the SHGC project</w:t>
      </w:r>
    </w:p>
    <w:p w:rsidR="00B967E7" w:rsidP="00814667" w:rsidRDefault="00482FE1" w14:paraId="35C09F32" w14:textId="0DB6AC2B">
      <w:pPr>
        <w:pStyle w:val="ListParagraph"/>
        <w:numPr>
          <w:ilvl w:val="2"/>
          <w:numId w:val="2"/>
        </w:numPr>
        <w:spacing w:after="0"/>
        <w:jc w:val="both"/>
      </w:pPr>
      <w:r w:rsidRPr="00482FE1">
        <w:t>The successful bidder must:</w:t>
      </w:r>
    </w:p>
    <w:p w:rsidR="001F28C5" w:rsidP="001F28C5" w:rsidRDefault="001F28C5" w14:paraId="33F7B507" w14:textId="77777777">
      <w:pPr>
        <w:jc w:val="both"/>
      </w:pPr>
    </w:p>
    <w:p w:rsidR="00814667" w:rsidP="00814667" w:rsidRDefault="00814667" w14:paraId="35043C08" w14:textId="77777777">
      <w:pPr>
        <w:pStyle w:val="ListParagraph"/>
        <w:numPr>
          <w:ilvl w:val="0"/>
          <w:numId w:val="30"/>
        </w:numPr>
        <w:spacing w:after="0"/>
        <w:jc w:val="both"/>
      </w:pPr>
      <w:r>
        <w:t>Have proven experience of carrying out qualitative research</w:t>
      </w:r>
    </w:p>
    <w:p w:rsidR="00814667" w:rsidP="00814667" w:rsidRDefault="00814667" w14:paraId="7E7FDB4A" w14:textId="77777777">
      <w:pPr>
        <w:pStyle w:val="ListParagraph"/>
        <w:numPr>
          <w:ilvl w:val="0"/>
          <w:numId w:val="30"/>
        </w:numPr>
        <w:spacing w:after="0"/>
        <w:jc w:val="both"/>
      </w:pPr>
      <w:r>
        <w:t>Have proven access to suitable software and technology to conduct the survey</w:t>
      </w:r>
    </w:p>
    <w:p w:rsidR="00814667" w:rsidP="00814667" w:rsidRDefault="00814667" w14:paraId="0A0CA4AA" w14:textId="77777777">
      <w:pPr>
        <w:pStyle w:val="ListParagraph"/>
        <w:numPr>
          <w:ilvl w:val="0"/>
          <w:numId w:val="30"/>
        </w:numPr>
        <w:spacing w:after="0"/>
        <w:jc w:val="both"/>
      </w:pPr>
      <w:r>
        <w:t>Have proven experience of carrying out desktop and primary research</w:t>
      </w:r>
    </w:p>
    <w:p w:rsidR="00814667" w:rsidP="00814667" w:rsidRDefault="00F44288" w14:paraId="2215CE20" w14:textId="73DB1F46">
      <w:pPr>
        <w:pStyle w:val="ListParagraph"/>
        <w:numPr>
          <w:ilvl w:val="0"/>
          <w:numId w:val="30"/>
        </w:numPr>
        <w:spacing w:after="0"/>
        <w:jc w:val="both"/>
      </w:pPr>
      <w:r>
        <w:t>Be a</w:t>
      </w:r>
      <w:r w:rsidR="00814667">
        <w:t>ble to travel to key location sites across Hart and Hampshire</w:t>
      </w:r>
    </w:p>
    <w:p w:rsidR="00814667" w:rsidP="00814667" w:rsidRDefault="00F44288" w14:paraId="3991563A" w14:textId="0726667C">
      <w:pPr>
        <w:pStyle w:val="ListParagraph"/>
        <w:numPr>
          <w:ilvl w:val="0"/>
          <w:numId w:val="30"/>
        </w:numPr>
        <w:spacing w:after="0"/>
        <w:jc w:val="both"/>
      </w:pPr>
      <w:r>
        <w:t>Be a</w:t>
      </w:r>
      <w:r w:rsidR="00814667">
        <w:t>ble to represent Hart District Council in a professional manner when engaging with local businesses and key stakeholders</w:t>
      </w:r>
    </w:p>
    <w:p w:rsidR="00814667" w:rsidP="00814667" w:rsidRDefault="00F44288" w14:paraId="17A5B62E" w14:textId="7865BA77">
      <w:pPr>
        <w:pStyle w:val="ListParagraph"/>
        <w:numPr>
          <w:ilvl w:val="0"/>
          <w:numId w:val="30"/>
        </w:numPr>
        <w:spacing w:after="0"/>
        <w:jc w:val="both"/>
      </w:pPr>
      <w:r>
        <w:t>Be a</w:t>
      </w:r>
      <w:r w:rsidR="00814667">
        <w:t>b</w:t>
      </w:r>
      <w:r w:rsidR="00DC5EC2">
        <w:t>l</w:t>
      </w:r>
      <w:r w:rsidR="00814667">
        <w:t>e to provide recommendations of the next steps</w:t>
      </w:r>
    </w:p>
    <w:p w:rsidR="00814667" w:rsidP="00814667" w:rsidRDefault="00843F84" w14:paraId="0E66E827" w14:textId="5D8FBC74">
      <w:pPr>
        <w:pStyle w:val="ListParagraph"/>
        <w:numPr>
          <w:ilvl w:val="0"/>
          <w:numId w:val="30"/>
        </w:numPr>
        <w:spacing w:after="0"/>
        <w:jc w:val="both"/>
      </w:pPr>
      <w:r>
        <w:t>Be able to provide r</w:t>
      </w:r>
      <w:r w:rsidR="00814667">
        <w:t>ecommendations as to how the positive outcomes for health and wellbeing can be enhanced and options to mitigate any negative consequences, including identification of opportunities to reduce health inequalities</w:t>
      </w:r>
    </w:p>
    <w:p w:rsidR="00482FE1" w:rsidP="001F28C5" w:rsidRDefault="00814667" w14:paraId="115E4617" w14:textId="1D1733E2">
      <w:pPr>
        <w:pStyle w:val="ListParagraph"/>
        <w:numPr>
          <w:ilvl w:val="0"/>
          <w:numId w:val="30"/>
        </w:numPr>
        <w:spacing w:after="0"/>
        <w:jc w:val="both"/>
      </w:pPr>
      <w:r>
        <w:t xml:space="preserve">Present findings to the Community and Wellbeing </w:t>
      </w:r>
      <w:r w:rsidR="0010045E">
        <w:t>t</w:t>
      </w:r>
      <w:r>
        <w:t xml:space="preserve">hematic </w:t>
      </w:r>
      <w:r w:rsidR="0010045E">
        <w:t>g</w:t>
      </w:r>
      <w:r>
        <w:t>roup</w:t>
      </w:r>
      <w:r w:rsidR="0010045E">
        <w:t xml:space="preserve"> </w:t>
      </w:r>
      <w:r>
        <w:t xml:space="preserve">for feedback </w:t>
      </w:r>
    </w:p>
    <w:p w:rsidR="00991F6A" w:rsidP="00991F6A" w:rsidRDefault="00991F6A" w14:paraId="56CFC045" w14:textId="6A39FB81">
      <w:pPr>
        <w:pStyle w:val="ListParagraph"/>
        <w:numPr>
          <w:ilvl w:val="0"/>
          <w:numId w:val="30"/>
        </w:numPr>
        <w:spacing w:after="0"/>
        <w:ind w:hanging="357"/>
        <w:jc w:val="both"/>
      </w:pPr>
      <w:r>
        <w:t xml:space="preserve">Coordinate with, draw on and feed into other strategy reports to maximise opportunities to influence the wider determinants of </w:t>
      </w:r>
      <w:r w:rsidR="00CD0319">
        <w:t>economy and employment</w:t>
      </w:r>
    </w:p>
    <w:p w:rsidR="00991F6A" w:rsidP="00991F6A" w:rsidRDefault="00991F6A" w14:paraId="7B0FFDDD" w14:textId="0C2B9FE4">
      <w:pPr>
        <w:pStyle w:val="ListParagraph"/>
        <w:numPr>
          <w:ilvl w:val="0"/>
          <w:numId w:val="30"/>
        </w:numPr>
        <w:spacing w:after="0"/>
        <w:ind w:hanging="357"/>
        <w:jc w:val="both"/>
      </w:pPr>
      <w:r>
        <w:t xml:space="preserve">Provide evidence that </w:t>
      </w:r>
      <w:r w:rsidR="00442816">
        <w:t>economy and employment</w:t>
      </w:r>
      <w:r>
        <w:t xml:space="preserve"> will be compatible with the councils 2040 target of district being net carbon neutral and will mitigate the impacts of climate change</w:t>
      </w:r>
    </w:p>
    <w:p w:rsidR="00482FE1" w:rsidP="00E603DA" w:rsidRDefault="00991F6A" w14:paraId="28ED5B26" w14:textId="001E494F">
      <w:pPr>
        <w:pStyle w:val="ListParagraph"/>
        <w:numPr>
          <w:ilvl w:val="0"/>
          <w:numId w:val="30"/>
        </w:numPr>
        <w:spacing w:after="0"/>
        <w:jc w:val="both"/>
      </w:pPr>
      <w:r>
        <w:t xml:space="preserve">The consultant responsible for delivering the report will need to work with </w:t>
      </w:r>
      <w:r w:rsidR="00F44288">
        <w:t xml:space="preserve">the </w:t>
      </w:r>
      <w:r>
        <w:t>Renewable Energy consultant and provide relevant information and data for the Renewable Energy consultant strategy report</w:t>
      </w:r>
    </w:p>
    <w:p w:rsidR="00E603DA" w:rsidP="00E603DA" w:rsidRDefault="00E603DA" w14:paraId="24EF1CBD" w14:textId="77777777">
      <w:pPr>
        <w:jc w:val="both"/>
      </w:pPr>
    </w:p>
    <w:p w:rsidR="005C4DF3" w:rsidP="00E603DA" w:rsidRDefault="005C4DF3" w14:paraId="135AE087" w14:textId="7E0FEDB6">
      <w:pPr>
        <w:pStyle w:val="ListParagraph"/>
        <w:numPr>
          <w:ilvl w:val="1"/>
          <w:numId w:val="2"/>
        </w:numPr>
        <w:spacing w:after="0"/>
        <w:jc w:val="both"/>
      </w:pPr>
      <w:r>
        <w:t>Monitoring arrangements:</w:t>
      </w:r>
    </w:p>
    <w:p w:rsidR="00C93795" w:rsidP="00E603DA" w:rsidRDefault="00C93795" w14:paraId="441F4B8A" w14:textId="77777777">
      <w:pPr>
        <w:pStyle w:val="ListParagraph"/>
        <w:spacing w:after="0"/>
        <w:ind w:left="851"/>
        <w:jc w:val="both"/>
      </w:pPr>
    </w:p>
    <w:p w:rsidRPr="00DE6664" w:rsidR="00DE6664" w:rsidP="00202681" w:rsidRDefault="00DE6664" w14:paraId="612C4853" w14:textId="48B5DFE5">
      <w:pPr>
        <w:pStyle w:val="ListParagraph"/>
        <w:numPr>
          <w:ilvl w:val="2"/>
          <w:numId w:val="2"/>
        </w:numPr>
        <w:jc w:val="both"/>
      </w:pPr>
      <w:r>
        <w:lastRenderedPageBreak/>
        <w:t xml:space="preserve">The Council </w:t>
      </w:r>
      <w:r w:rsidR="00F06507">
        <w:t>will monitor</w:t>
      </w:r>
      <w:r>
        <w:t xml:space="preserve"> the performance of the Services by the Supplier</w:t>
      </w:r>
      <w:r w:rsidR="00F10F89">
        <w:t xml:space="preserve"> through regular project/progress meeting </w:t>
      </w:r>
      <w:proofErr w:type="gramStart"/>
      <w:r w:rsidR="00F10F89">
        <w:t>on a monthly basis</w:t>
      </w:r>
      <w:proofErr w:type="gramEnd"/>
      <w:r>
        <w:t xml:space="preserve">. </w:t>
      </w:r>
    </w:p>
    <w:p w:rsidRPr="00A237F7" w:rsidR="00480057" w:rsidP="00202681" w:rsidRDefault="00BE35CD" w14:paraId="46013F94" w14:textId="085B150E">
      <w:pPr>
        <w:pStyle w:val="Heading1"/>
        <w:numPr>
          <w:ilvl w:val="0"/>
          <w:numId w:val="2"/>
        </w:numPr>
        <w:jc w:val="both"/>
      </w:pPr>
      <w:bookmarkStart w:name="_Toc22814575" w:id="2"/>
      <w:r>
        <w:t xml:space="preserve">Information for </w:t>
      </w:r>
      <w:r w:rsidR="005973E0">
        <w:t>Bidders</w:t>
      </w:r>
      <w:bookmarkEnd w:id="2"/>
    </w:p>
    <w:p w:rsidR="002B68D8" w:rsidP="00202681" w:rsidRDefault="002362B2" w14:paraId="11694B02" w14:textId="50C8DCEB">
      <w:pPr>
        <w:pStyle w:val="ListParagraph"/>
        <w:numPr>
          <w:ilvl w:val="1"/>
          <w:numId w:val="2"/>
        </w:numPr>
        <w:jc w:val="both"/>
      </w:pPr>
      <w:r>
        <w:t xml:space="preserve">All quotation response documents must be returned to the email address </w:t>
      </w:r>
      <w:r w:rsidR="0017718E">
        <w:t>stated on page 1</w:t>
      </w:r>
      <w:r>
        <w:t xml:space="preserve"> by no later than </w:t>
      </w:r>
      <w:r w:rsidR="0017718E">
        <w:t>the quotation return date also stated on page 1</w:t>
      </w:r>
      <w:r>
        <w:t xml:space="preserve">. </w:t>
      </w:r>
      <w:r w:rsidR="00E272E9">
        <w:t>Quotations</w:t>
      </w:r>
      <w:r>
        <w:t xml:space="preserve"> received after this time will only be accepted in exceptional circumstances </w:t>
      </w:r>
      <w:r w:rsidR="0017718E">
        <w:t xml:space="preserve">and </w:t>
      </w:r>
      <w:r>
        <w:t>at the council’s discretion.</w:t>
      </w:r>
    </w:p>
    <w:p w:rsidR="00A237F7" w:rsidP="00202681" w:rsidRDefault="002362B2" w14:paraId="3BA6CBCD" w14:textId="0F6F3397">
      <w:pPr>
        <w:pStyle w:val="ListParagraph"/>
        <w:numPr>
          <w:ilvl w:val="1"/>
          <w:numId w:val="2"/>
        </w:numPr>
        <w:jc w:val="both"/>
      </w:pPr>
      <w:r>
        <w:t>When emailing your completed quotation to the Council you are advised to request a “Delivery Receipt” as evidence of safe delivery.</w:t>
      </w:r>
    </w:p>
    <w:p w:rsidR="00A237F7" w:rsidP="00202681" w:rsidRDefault="0019168F" w14:paraId="3204DF8F" w14:textId="1A8D0920">
      <w:pPr>
        <w:pStyle w:val="ListParagraph"/>
        <w:numPr>
          <w:ilvl w:val="1"/>
          <w:numId w:val="2"/>
        </w:numPr>
        <w:jc w:val="both"/>
      </w:pPr>
      <w:r>
        <w:t xml:space="preserve">If there appears to be an error </w:t>
      </w:r>
      <w:r w:rsidR="00807E01">
        <w:t>or omission in a quotation the C</w:t>
      </w:r>
      <w:r>
        <w:t xml:space="preserve">ouncil shall invite the </w:t>
      </w:r>
      <w:r w:rsidR="00A56B22">
        <w:t>Bidder</w:t>
      </w:r>
      <w:r>
        <w:t xml:space="preserve"> to confirm the submitted price, including errors/omissions, or amend the submitted price to correct these errors/omissions. All amendments or confirmation of quotation must be confirmed in writing by the </w:t>
      </w:r>
      <w:r w:rsidR="00A56B22">
        <w:t>Bidder</w:t>
      </w:r>
      <w:r>
        <w:t>.</w:t>
      </w:r>
    </w:p>
    <w:p w:rsidR="001C7E14" w:rsidP="00202681" w:rsidRDefault="001C7E14" w14:paraId="1A283EF6" w14:textId="613E0F44">
      <w:pPr>
        <w:pStyle w:val="ListParagraph"/>
        <w:numPr>
          <w:ilvl w:val="1"/>
          <w:numId w:val="2"/>
        </w:numPr>
        <w:jc w:val="both"/>
      </w:pPr>
      <w:r>
        <w:t>If the Council considers a query may have a material effect on quotation responses</w:t>
      </w:r>
      <w:r w:rsidR="00D902BD">
        <w:t>, all</w:t>
      </w:r>
      <w:r>
        <w:t xml:space="preserve"> suppliers will be notified without delay via email. </w:t>
      </w:r>
    </w:p>
    <w:p w:rsidR="00A237F7" w:rsidP="00202681" w:rsidRDefault="00002670" w14:paraId="0F637314" w14:textId="77777777">
      <w:pPr>
        <w:pStyle w:val="ListParagraph"/>
        <w:numPr>
          <w:ilvl w:val="1"/>
          <w:numId w:val="2"/>
        </w:numPr>
        <w:jc w:val="both"/>
      </w:pPr>
      <w:r>
        <w:t>The C</w:t>
      </w:r>
      <w:r w:rsidR="0019168F">
        <w:t>ouncil reserves the right to disregard any quotation where:</w:t>
      </w:r>
    </w:p>
    <w:p w:rsidR="005A30C0" w:rsidP="00202681" w:rsidRDefault="00DF35A9" w14:paraId="1A9A25CA" w14:textId="44D016B0">
      <w:pPr>
        <w:pStyle w:val="ListParagraph"/>
        <w:numPr>
          <w:ilvl w:val="0"/>
          <w:numId w:val="10"/>
        </w:numPr>
        <w:jc w:val="both"/>
      </w:pPr>
      <w:r>
        <w:t>i</w:t>
      </w:r>
      <w:r w:rsidRPr="00871595" w:rsidR="0019168F">
        <w:t xml:space="preserve">n the opinion of the council, there is sufficient doubt as to the </w:t>
      </w:r>
      <w:r w:rsidR="00A56B22">
        <w:t>Bidder</w:t>
      </w:r>
      <w:r w:rsidRPr="00871595" w:rsidR="0019168F">
        <w:t>’s ability to perform the contract for the submitted price; or</w:t>
      </w:r>
    </w:p>
    <w:p w:rsidR="00A237F7" w:rsidP="00202681" w:rsidRDefault="00DF35A9" w14:paraId="3B4DADA6" w14:textId="7E032651">
      <w:pPr>
        <w:pStyle w:val="ListParagraph"/>
        <w:numPr>
          <w:ilvl w:val="0"/>
          <w:numId w:val="10"/>
        </w:numPr>
        <w:jc w:val="both"/>
      </w:pPr>
      <w:r>
        <w:t>i</w:t>
      </w:r>
      <w:r w:rsidRPr="0019168F" w:rsidR="0019168F">
        <w:t xml:space="preserve">t does not fulfil a mandatory or pass / fail requirement; </w:t>
      </w:r>
      <w:r w:rsidR="0019168F">
        <w:t>or</w:t>
      </w:r>
    </w:p>
    <w:p w:rsidRPr="002B68D8" w:rsidR="00A237F7" w:rsidP="00202681" w:rsidRDefault="00DF35A9" w14:paraId="7CDA7E74" w14:textId="59E1DD19">
      <w:pPr>
        <w:pStyle w:val="ListParagraph"/>
        <w:numPr>
          <w:ilvl w:val="0"/>
          <w:numId w:val="10"/>
        </w:numPr>
        <w:jc w:val="both"/>
        <w:rPr>
          <w:rFonts w:ascii="Gill Sans MT" w:hAnsi="Gill Sans MT" w:cs="Arial"/>
        </w:rPr>
      </w:pPr>
      <w:r>
        <w:t>i</w:t>
      </w:r>
      <w:r w:rsidRPr="0019168F" w:rsidR="0019168F">
        <w:t>t contains qualifications that conflict with the Reques</w:t>
      </w:r>
      <w:r w:rsidR="00002670">
        <w:t xml:space="preserve">t for Quotation </w:t>
      </w:r>
      <w:r w:rsidRPr="0019168F" w:rsidR="0019168F">
        <w:t xml:space="preserve">instructions. </w:t>
      </w:r>
    </w:p>
    <w:p w:rsidRPr="00A237F7" w:rsidR="00A237F7" w:rsidP="00202681" w:rsidRDefault="00A237F7" w14:paraId="1A8AAF49" w14:textId="48EBE2AC">
      <w:pPr>
        <w:pStyle w:val="ListParagraph"/>
        <w:numPr>
          <w:ilvl w:val="1"/>
          <w:numId w:val="2"/>
        </w:numPr>
        <w:jc w:val="both"/>
        <w:rPr>
          <w:rFonts w:ascii="Gill Sans MT" w:hAnsi="Gill Sans MT" w:cs="Arial"/>
        </w:rPr>
      </w:pPr>
      <w:r w:rsidRPr="0D0F0BAD">
        <w:rPr>
          <w:rFonts w:ascii="Gill Sans MT" w:hAnsi="Gill Sans MT" w:cs="Arial"/>
        </w:rPr>
        <w:t>Quotations and supporting</w:t>
      </w:r>
      <w:r w:rsidRPr="0D0F0BAD" w:rsidR="00A56B22">
        <w:rPr>
          <w:rFonts w:ascii="Gill Sans MT" w:hAnsi="Gill Sans MT" w:cs="Arial"/>
        </w:rPr>
        <w:t xml:space="preserve"> documents shall be in English </w:t>
      </w:r>
      <w:r w:rsidRPr="0D0F0BAD">
        <w:rPr>
          <w:rFonts w:ascii="Gill Sans MT" w:hAnsi="Gill Sans MT" w:cs="Arial"/>
        </w:rPr>
        <w:t xml:space="preserve">and any contract subsequently </w:t>
      </w:r>
      <w:proofErr w:type="gramStart"/>
      <w:r w:rsidRPr="0D0F0BAD">
        <w:rPr>
          <w:rFonts w:ascii="Gill Sans MT" w:hAnsi="Gill Sans MT" w:cs="Arial"/>
        </w:rPr>
        <w:t>entered into</w:t>
      </w:r>
      <w:proofErr w:type="gramEnd"/>
      <w:r w:rsidRPr="0D0F0BAD">
        <w:rPr>
          <w:rFonts w:ascii="Gill Sans MT" w:hAnsi="Gill Sans MT" w:cs="Arial"/>
        </w:rPr>
        <w:t xml:space="preserve"> and its formation, interpretation and performance shall be subject to and in accordance with the law</w:t>
      </w:r>
      <w:r w:rsidRPr="0D0F0BAD" w:rsidR="003370A7">
        <w:rPr>
          <w:rFonts w:ascii="Gill Sans MT" w:hAnsi="Gill Sans MT" w:cs="Arial"/>
        </w:rPr>
        <w:t>s</w:t>
      </w:r>
      <w:r w:rsidRPr="0D0F0BAD">
        <w:rPr>
          <w:rFonts w:ascii="Gill Sans MT" w:hAnsi="Gill Sans MT" w:cs="Arial"/>
        </w:rPr>
        <w:t xml:space="preserve"> of England</w:t>
      </w:r>
      <w:r w:rsidRPr="0D0F0BAD" w:rsidR="003370A7">
        <w:rPr>
          <w:rFonts w:ascii="Gill Sans MT" w:hAnsi="Gill Sans MT" w:cs="Arial"/>
        </w:rPr>
        <w:t xml:space="preserve"> and Wales</w:t>
      </w:r>
      <w:r w:rsidRPr="0D0F0BAD">
        <w:rPr>
          <w:rFonts w:ascii="Gill Sans MT" w:hAnsi="Gill Sans MT" w:cs="Arial"/>
        </w:rPr>
        <w:t>.</w:t>
      </w:r>
    </w:p>
    <w:p w:rsidR="00DE4D88" w:rsidP="00202681" w:rsidRDefault="00A56B22" w14:paraId="211A7B9B" w14:textId="7DE1184F">
      <w:pPr>
        <w:pStyle w:val="ListParagraph"/>
        <w:numPr>
          <w:ilvl w:val="1"/>
          <w:numId w:val="2"/>
        </w:numPr>
        <w:jc w:val="both"/>
        <w:rPr>
          <w:rFonts w:ascii="Gill Sans MT" w:hAnsi="Gill Sans MT" w:cs="Arial"/>
        </w:rPr>
      </w:pPr>
      <w:r w:rsidRPr="0D0F0BAD">
        <w:rPr>
          <w:rFonts w:ascii="Gill Sans MT" w:hAnsi="Gill Sans MT" w:cs="Arial"/>
        </w:rPr>
        <w:t xml:space="preserve">All prices quoted shall, unless otherwise stated, include profit, transport, labour, materials, fuel and plant charges, </w:t>
      </w:r>
      <w:proofErr w:type="gramStart"/>
      <w:r w:rsidRPr="0D0F0BAD">
        <w:rPr>
          <w:rFonts w:ascii="Gill Sans MT" w:hAnsi="Gill Sans MT" w:cs="Arial"/>
        </w:rPr>
        <w:t>insurance</w:t>
      </w:r>
      <w:proofErr w:type="gramEnd"/>
      <w:r w:rsidRPr="0D0F0BAD">
        <w:rPr>
          <w:rFonts w:ascii="Gill Sans MT" w:hAnsi="Gill Sans MT" w:cs="Arial"/>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D0F0BAD" w:rsidR="007A1619">
        <w:rPr>
          <w:rFonts w:ascii="Gill Sans MT" w:hAnsi="Gill Sans MT" w:cs="Arial"/>
        </w:rPr>
        <w:t xml:space="preserve"> </w:t>
      </w:r>
    </w:p>
    <w:p w:rsidRPr="00DE4D88" w:rsidR="00DE4D88" w:rsidP="00202681" w:rsidRDefault="00F770CB" w14:paraId="3A5467DE" w14:textId="1C63AB1E">
      <w:pPr>
        <w:pStyle w:val="ListParagraph"/>
        <w:numPr>
          <w:ilvl w:val="1"/>
          <w:numId w:val="2"/>
        </w:numPr>
        <w:jc w:val="both"/>
        <w:rPr>
          <w:rFonts w:ascii="Gill Sans MT" w:hAnsi="Gill Sans MT" w:cs="Arial"/>
        </w:rPr>
      </w:pPr>
      <w:r w:rsidRPr="0D0F0BAD">
        <w:rPr>
          <w:rFonts w:ascii="Gill Sans MT" w:hAnsi="Gill Sans MT" w:cs="Arial"/>
        </w:rPr>
        <w:t>Bidd</w:t>
      </w:r>
      <w:r w:rsidRPr="0D0F0BAD" w:rsidR="00DE4D88">
        <w:rPr>
          <w:rFonts w:ascii="Gill Sans MT" w:hAnsi="Gill Sans MT" w:cs="Arial"/>
        </w:rPr>
        <w:t xml:space="preserve">ers must not take part in any publicity activities with any part of the media about the Contract or this </w:t>
      </w:r>
      <w:r w:rsidRPr="0D0F0BAD" w:rsidR="00D04503">
        <w:rPr>
          <w:rFonts w:ascii="Gill Sans MT" w:hAnsi="Gill Sans MT" w:cs="Arial"/>
        </w:rPr>
        <w:t>opportunity</w:t>
      </w:r>
      <w:r w:rsidRPr="0D0F0BAD" w:rsidR="00DE4D88">
        <w:rPr>
          <w:rFonts w:ascii="Gill Sans MT" w:hAnsi="Gill Sans MT" w:cs="Arial"/>
        </w:rPr>
        <w:t xml:space="preserve"> without getting the Council’s written agreement first.  This includes the Council’s agreement on the format and content of any publicity.</w:t>
      </w:r>
    </w:p>
    <w:p w:rsidRPr="00DE4D88" w:rsidR="00DE4D88" w:rsidP="00202681" w:rsidRDefault="00DE4D88" w14:paraId="532183CB" w14:textId="7AD37AE3">
      <w:pPr>
        <w:pStyle w:val="ListParagraph"/>
        <w:numPr>
          <w:ilvl w:val="1"/>
          <w:numId w:val="2"/>
        </w:numPr>
        <w:jc w:val="both"/>
        <w:rPr>
          <w:rFonts w:ascii="Gill Sans MT" w:hAnsi="Gill Sans MT" w:cs="Arial"/>
        </w:rPr>
      </w:pPr>
      <w:r w:rsidRPr="0D0F0BAD">
        <w:rPr>
          <w:rFonts w:ascii="Gill Sans MT" w:hAnsi="Gill Sans MT" w:cs="Arial"/>
        </w:rPr>
        <w:lastRenderedPageBreak/>
        <w:t xml:space="preserve">This </w:t>
      </w:r>
      <w:r w:rsidRPr="0D0F0BAD" w:rsidR="00D04503">
        <w:rPr>
          <w:rFonts w:ascii="Gill Sans MT" w:hAnsi="Gill Sans MT" w:cs="Arial"/>
        </w:rPr>
        <w:t>opportunity</w:t>
      </w:r>
      <w:r w:rsidRPr="0D0F0BAD">
        <w:rPr>
          <w:rFonts w:ascii="Gill Sans MT" w:hAnsi="Gill Sans MT" w:cs="Arial"/>
        </w:rPr>
        <w:t xml:space="preserve"> </w:t>
      </w:r>
      <w:r w:rsidRPr="0D0F0BAD" w:rsidR="00D04503">
        <w:rPr>
          <w:rFonts w:ascii="Gill Sans MT" w:hAnsi="Gill Sans MT" w:cs="Arial"/>
        </w:rPr>
        <w:t xml:space="preserve">is made available in good faith. </w:t>
      </w:r>
      <w:r w:rsidRPr="0D0F0BAD">
        <w:rPr>
          <w:rFonts w:ascii="Gill Sans MT" w:hAnsi="Gill Sans MT" w:cs="Arial"/>
        </w:rPr>
        <w:t>The Council give no warranty as to the accuracy or completeness of th</w:t>
      </w:r>
      <w:r w:rsidRPr="0D0F0BAD" w:rsidR="00D04503">
        <w:rPr>
          <w:rFonts w:ascii="Gill Sans MT" w:hAnsi="Gill Sans MT" w:cs="Arial"/>
        </w:rPr>
        <w:t xml:space="preserve">e information contained in it. </w:t>
      </w:r>
      <w:r w:rsidRPr="0D0F0BAD">
        <w:rPr>
          <w:rFonts w:ascii="Gill Sans MT" w:hAnsi="Gill Sans MT" w:cs="Arial"/>
        </w:rPr>
        <w:t xml:space="preserve">The Council also disclaim any liability for any inaccuracy or incompleteness. The Council reserve the right to cancel the Quotation process at any point.  </w:t>
      </w:r>
    </w:p>
    <w:p w:rsidRPr="00DE4D88" w:rsidR="00DE4D88" w:rsidP="00202681" w:rsidRDefault="00DE4D88" w14:paraId="47C9DBE9" w14:textId="03683368">
      <w:pPr>
        <w:pStyle w:val="ListParagraph"/>
        <w:numPr>
          <w:ilvl w:val="1"/>
          <w:numId w:val="2"/>
        </w:numPr>
        <w:jc w:val="both"/>
        <w:rPr>
          <w:rFonts w:ascii="Gill Sans MT" w:hAnsi="Gill Sans MT" w:cs="Arial"/>
        </w:rPr>
      </w:pPr>
      <w:r w:rsidRPr="0D0F0BAD">
        <w:rPr>
          <w:rFonts w:ascii="Gill Sans MT" w:hAnsi="Gill Sans MT" w:cs="Arial"/>
        </w:rPr>
        <w:t xml:space="preserve">The Council are not liable for any costs resulting from any cancellation of this Quotation process or for any other costs that </w:t>
      </w:r>
      <w:r w:rsidRPr="0D0F0BAD" w:rsidR="00F770CB">
        <w:rPr>
          <w:rFonts w:ascii="Gill Sans MT" w:hAnsi="Gill Sans MT" w:cs="Arial"/>
        </w:rPr>
        <w:t>Bidd</w:t>
      </w:r>
      <w:r w:rsidRPr="0D0F0BAD">
        <w:rPr>
          <w:rFonts w:ascii="Gill Sans MT" w:hAnsi="Gill Sans MT" w:cs="Arial"/>
        </w:rPr>
        <w:t xml:space="preserve">ers may incur by Tendering for this Contract. </w:t>
      </w:r>
      <w:r w:rsidRPr="0D0F0BAD" w:rsidR="00F770CB">
        <w:rPr>
          <w:rFonts w:ascii="Gill Sans MT" w:hAnsi="Gill Sans MT" w:cs="Arial"/>
        </w:rPr>
        <w:t>Bidd</w:t>
      </w:r>
      <w:r w:rsidRPr="0D0F0BAD">
        <w:rPr>
          <w:rFonts w:ascii="Gill Sans MT" w:hAnsi="Gill Sans MT" w:cs="Arial"/>
        </w:rPr>
        <w:t xml:space="preserve">ers must obtain at their own expense all the information that they need for the preparation of their </w:t>
      </w:r>
      <w:r w:rsidRPr="0D0F0BAD" w:rsidR="00703654">
        <w:rPr>
          <w:rFonts w:ascii="Gill Sans MT" w:hAnsi="Gill Sans MT" w:cs="Arial"/>
        </w:rPr>
        <w:t>Quotation</w:t>
      </w:r>
      <w:r w:rsidRPr="0D0F0BAD">
        <w:rPr>
          <w:rFonts w:ascii="Gill Sans MT" w:hAnsi="Gill Sans MT" w:cs="Arial"/>
        </w:rPr>
        <w:t xml:space="preserve">. </w:t>
      </w:r>
    </w:p>
    <w:p w:rsidRPr="004E0761" w:rsidR="005973E0" w:rsidP="0CBC30C6" w:rsidRDefault="00F770CB" w14:paraId="581D38BA" w14:textId="42DE1E70">
      <w:pPr>
        <w:pStyle w:val="ListParagraph"/>
        <w:numPr>
          <w:ilvl w:val="1"/>
          <w:numId w:val="2"/>
        </w:numPr>
        <w:jc w:val="both"/>
        <w:rPr>
          <w:rFonts w:ascii="Gill Sans MT" w:hAnsi="Gill Sans MT" w:eastAsia="Gill Sans MT" w:cs="Gill Sans MT" w:asciiTheme="minorAscii" w:hAnsiTheme="minorAscii" w:eastAsiaTheme="minorAscii" w:cstheme="minorAscii"/>
          <w:sz w:val="24"/>
          <w:szCs w:val="24"/>
        </w:rPr>
      </w:pPr>
      <w:r w:rsidRPr="0CBC30C6" w:rsidR="7C9DF0A6">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Bidders will be deemed to fully understand the processes that the Council must follow under relevant European and UK legislation, particularly The Public Contracts Regulations 2015 and the Public Procurement (Amendment etc.) (EU Exit) Regulations 2020</w:t>
      </w:r>
      <w:r w:rsidRPr="0CBC30C6" w:rsidR="00486245">
        <w:rPr>
          <w:rFonts w:ascii="Gill Sans MT" w:hAnsi="Gill Sans MT" w:cs="Arial"/>
        </w:rPr>
        <w:t>.</w:t>
      </w:r>
      <w:r>
        <w:br w:type="page"/>
      </w:r>
    </w:p>
    <w:p w:rsidR="002845D5" w:rsidP="00CB7E4E" w:rsidRDefault="002845D5" w14:paraId="686E33FB" w14:textId="7A0F0F19">
      <w:pPr>
        <w:pStyle w:val="Heading1"/>
        <w:numPr>
          <w:ilvl w:val="0"/>
          <w:numId w:val="2"/>
        </w:numPr>
      </w:pPr>
      <w:bookmarkStart w:name="_Toc22814576" w:id="3"/>
      <w:r>
        <w:lastRenderedPageBreak/>
        <w:t xml:space="preserve">Evaluation and </w:t>
      </w:r>
      <w:r w:rsidR="005973E0">
        <w:t>a</w:t>
      </w:r>
      <w:r>
        <w:t>ward</w:t>
      </w:r>
      <w:r w:rsidR="005973E0">
        <w:t xml:space="preserve"> process</w:t>
      </w:r>
      <w:bookmarkEnd w:id="3"/>
    </w:p>
    <w:p w:rsidR="008C779A" w:rsidP="00CB7E4E" w:rsidRDefault="002845D5" w14:paraId="6F625D4D" w14:textId="3ACD668A">
      <w:pPr>
        <w:pStyle w:val="ListParagraph"/>
        <w:numPr>
          <w:ilvl w:val="1"/>
          <w:numId w:val="2"/>
        </w:numPr>
      </w:pPr>
      <w:r>
        <w:t xml:space="preserve">The contract, if awarded, will be awarded, </w:t>
      </w:r>
      <w:r w:rsidR="005973E0">
        <w:t>based on</w:t>
      </w:r>
      <w:r>
        <w:t xml:space="preserve"> the following criteria:</w:t>
      </w:r>
      <w:r w:rsidR="00BE35CD">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1F0050" w:rsidR="0035714E" w:rsidTr="0035714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1F0050" w:rsidR="0035714E" w:rsidP="0035714E" w:rsidRDefault="0035714E" w14:paraId="30E948AA" w14:textId="60C071A6">
            <w:pPr>
              <w:rPr>
                <w:rFonts w:cs="Arial" w:asciiTheme="majorHAnsi" w:hAnsiTheme="majorHAnsi"/>
                <w:b/>
                <w:sz w:val="22"/>
                <w:szCs w:val="22"/>
              </w:rPr>
            </w:pPr>
            <w:r w:rsidRPr="001F0050">
              <w:rPr>
                <w:rFonts w:cs="Arial" w:asciiTheme="majorHAnsi" w:hAnsiTheme="majorHAnsi"/>
                <w:b/>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1F0050" w:rsidR="0035714E" w:rsidP="00E01F1B" w:rsidRDefault="0035714E" w14:paraId="00956CB1" w14:textId="0CD48C53">
            <w:pPr>
              <w:rPr>
                <w:rFonts w:cs="Arial" w:asciiTheme="majorHAnsi" w:hAnsiTheme="majorHAnsi"/>
                <w:b/>
                <w:sz w:val="22"/>
                <w:szCs w:val="22"/>
              </w:rPr>
            </w:pPr>
            <w:r w:rsidRPr="001F0050">
              <w:rPr>
                <w:rFonts w:cs="Arial" w:asciiTheme="majorHAnsi" w:hAnsiTheme="majorHAnsi"/>
                <w:b/>
                <w:sz w:val="22"/>
                <w:szCs w:val="22"/>
              </w:rPr>
              <w:t>Score</w:t>
            </w:r>
          </w:p>
        </w:tc>
      </w:tr>
      <w:tr w:rsidRPr="001F0050" w:rsidR="0035714E" w:rsidTr="0035714E"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35714E" w:rsidR="0035714E" w:rsidP="00B517AA" w:rsidRDefault="0035714E" w14:paraId="1C70E0C8" w14:textId="6A5E7271">
            <w:pPr>
              <w:rPr>
                <w:rFonts w:cs="Arial" w:asciiTheme="majorHAnsi" w:hAnsiTheme="majorHAnsi"/>
                <w:b/>
                <w:i/>
                <w:sz w:val="22"/>
                <w:szCs w:val="22"/>
              </w:rPr>
            </w:pPr>
            <w:r w:rsidRPr="0035714E">
              <w:rPr>
                <w:rFonts w:cs="Arial" w:asciiTheme="majorHAnsi" w:hAnsiTheme="majorHAnsi"/>
                <w:b/>
                <w:sz w:val="22"/>
                <w:szCs w:val="22"/>
              </w:rPr>
              <w:t xml:space="preserve"> Price</w:t>
            </w:r>
            <w:r w:rsidR="007708B1">
              <w:rPr>
                <w:rFonts w:cs="Arial" w:asciiTheme="majorHAnsi" w:hAnsiTheme="majorHAnsi"/>
                <w:b/>
                <w:sz w:val="22"/>
                <w:szCs w:val="22"/>
              </w:rPr>
              <w:t xml:space="preserve">     </w:t>
            </w:r>
            <w:proofErr w:type="gramStart"/>
            <w:r w:rsidR="007708B1">
              <w:rPr>
                <w:rFonts w:cs="Arial" w:asciiTheme="majorHAnsi" w:hAnsiTheme="majorHAnsi"/>
                <w:b/>
                <w:sz w:val="22"/>
                <w:szCs w:val="22"/>
              </w:rPr>
              <w:t xml:space="preserve">   </w:t>
            </w:r>
            <w:r w:rsidRPr="0035714E" w:rsidR="007708B1">
              <w:rPr>
                <w:rFonts w:cs="Arial" w:asciiTheme="majorHAnsi" w:hAnsiTheme="majorHAnsi"/>
                <w:i/>
                <w:sz w:val="22"/>
                <w:szCs w:val="22"/>
              </w:rPr>
              <w:t>(</w:t>
            </w:r>
            <w:proofErr w:type="gramEnd"/>
            <w:r w:rsidR="00B517AA">
              <w:rPr>
                <w:rFonts w:cs="Arial" w:asciiTheme="majorHAnsi" w:hAnsiTheme="majorHAnsi"/>
                <w:i/>
                <w:sz w:val="22"/>
                <w:szCs w:val="22"/>
              </w:rPr>
              <w:t>calculated as per 4.2</w:t>
            </w:r>
            <w:r w:rsidRPr="0035714E" w:rsidR="007708B1">
              <w:rPr>
                <w:rFonts w:cs="Arial" w:asciiTheme="majorHAnsi" w:hAnsiTheme="majorHAnsi"/>
                <w:i/>
                <w:sz w:val="22"/>
                <w:szCs w:val="22"/>
              </w:rPr>
              <w:t>)</w:t>
            </w:r>
            <w:r w:rsidR="007708B1">
              <w:rPr>
                <w:rFonts w:cs="Arial" w:asciiTheme="majorHAnsi" w:hAnsiTheme="majorHAnsi"/>
                <w:i/>
                <w:sz w:val="22"/>
                <w:szCs w:val="22"/>
              </w:rPr>
              <w:t>:</w:t>
            </w:r>
          </w:p>
        </w:tc>
        <w:tc>
          <w:tcPr>
            <w:tcW w:w="702" w:type="pct"/>
            <w:tcBorders>
              <w:left w:val="single" w:color="FFFFFF" w:themeColor="background1" w:sz="4" w:space="0"/>
            </w:tcBorders>
            <w:shd w:val="clear" w:color="auto" w:fill="auto"/>
            <w:noWrap/>
            <w:vAlign w:val="center"/>
          </w:tcPr>
          <w:p w:rsidRPr="001F0050" w:rsidR="0035714E" w:rsidP="00EA5C74" w:rsidRDefault="0035714E" w14:paraId="316C0743" w14:textId="77777777">
            <w:pPr>
              <w:jc w:val="center"/>
              <w:rPr>
                <w:rFonts w:cs="Arial" w:asciiTheme="majorHAnsi" w:hAnsiTheme="majorHAnsi"/>
                <w:b/>
                <w:sz w:val="22"/>
                <w:szCs w:val="22"/>
              </w:rPr>
            </w:pPr>
            <w:r w:rsidRPr="001F0050">
              <w:rPr>
                <w:rFonts w:cs="Arial" w:asciiTheme="majorHAnsi" w:hAnsiTheme="majorHAnsi"/>
                <w:b/>
                <w:sz w:val="22"/>
                <w:szCs w:val="22"/>
              </w:rPr>
              <w:t>40%</w:t>
            </w:r>
          </w:p>
        </w:tc>
      </w:tr>
      <w:tr w:rsidRPr="001F0050" w:rsidR="0035714E" w:rsidTr="00AD01BE" w14:paraId="38AD4CE0" w14:textId="77777777">
        <w:trPr>
          <w:trHeight w:val="794"/>
        </w:trPr>
        <w:tc>
          <w:tcPr>
            <w:tcW w:w="4298" w:type="pct"/>
            <w:gridSpan w:val="3"/>
            <w:tcBorders>
              <w:bottom w:val="single" w:color="FFFFFF" w:sz="4" w:space="0"/>
              <w:right w:val="single" w:color="FFFFFF" w:sz="4" w:space="0"/>
            </w:tcBorders>
            <w:shd w:val="clear" w:color="auto" w:fill="auto"/>
            <w:noWrap/>
            <w:vAlign w:val="center"/>
          </w:tcPr>
          <w:p w:rsidRPr="001F0050" w:rsidR="0035714E" w:rsidP="0035714E" w:rsidRDefault="0035714E" w14:paraId="10AB3796" w14:textId="106D17DB">
            <w:pPr>
              <w:rPr>
                <w:rFonts w:cs="Arial" w:asciiTheme="majorHAnsi" w:hAnsiTheme="majorHAnsi"/>
                <w:i/>
                <w:sz w:val="22"/>
                <w:szCs w:val="22"/>
              </w:rPr>
            </w:pPr>
            <w:r w:rsidRPr="0035714E">
              <w:rPr>
                <w:rFonts w:cs="Arial" w:asciiTheme="majorHAnsi" w:hAnsiTheme="majorHAnsi"/>
                <w:b/>
                <w:sz w:val="22"/>
                <w:szCs w:val="22"/>
              </w:rPr>
              <w:t xml:space="preserve">Quality </w:t>
            </w:r>
            <w:r>
              <w:rPr>
                <w:rFonts w:cs="Arial" w:asciiTheme="majorHAnsi" w:hAnsiTheme="majorHAnsi"/>
                <w:sz w:val="22"/>
                <w:szCs w:val="22"/>
              </w:rPr>
              <w:t xml:space="preserve"> </w:t>
            </w:r>
            <w:proofErr w:type="gramStart"/>
            <w:r>
              <w:rPr>
                <w:rFonts w:cs="Arial" w:asciiTheme="majorHAnsi" w:hAnsiTheme="majorHAnsi"/>
                <w:sz w:val="22"/>
                <w:szCs w:val="22"/>
              </w:rPr>
              <w:t xml:space="preserve">   </w:t>
            </w:r>
            <w:r w:rsidRPr="0035714E">
              <w:rPr>
                <w:rFonts w:cs="Arial" w:asciiTheme="majorHAnsi" w:hAnsiTheme="majorHAnsi"/>
                <w:i/>
                <w:sz w:val="22"/>
                <w:szCs w:val="22"/>
              </w:rPr>
              <w:t>(</w:t>
            </w:r>
            <w:proofErr w:type="gramEnd"/>
            <w:r w:rsidRPr="0035714E">
              <w:rPr>
                <w:rFonts w:cs="Arial" w:asciiTheme="majorHAnsi" w:hAnsiTheme="majorHAnsi"/>
                <w:i/>
                <w:sz w:val="22"/>
                <w:szCs w:val="22"/>
              </w:rPr>
              <w:t xml:space="preserve">which is </w:t>
            </w:r>
            <w:r w:rsidR="005973E0">
              <w:rPr>
                <w:rFonts w:cs="Arial" w:asciiTheme="majorHAnsi" w:hAnsiTheme="majorHAnsi"/>
                <w:i/>
                <w:sz w:val="22"/>
                <w:szCs w:val="22"/>
              </w:rPr>
              <w:t>scored on against the sub-</w:t>
            </w:r>
            <w:r w:rsidRPr="0035714E">
              <w:rPr>
                <w:rFonts w:cs="Arial" w:asciiTheme="majorHAnsi" w:hAnsiTheme="majorHAnsi"/>
                <w:i/>
                <w:sz w:val="22"/>
                <w:szCs w:val="22"/>
              </w:rPr>
              <w:t>criteria below)</w:t>
            </w:r>
            <w:r>
              <w:rPr>
                <w:rFonts w:cs="Arial" w:asciiTheme="majorHAnsi" w:hAnsiTheme="majorHAnsi"/>
                <w:i/>
                <w:sz w:val="22"/>
                <w:szCs w:val="22"/>
              </w:rPr>
              <w:t>:</w:t>
            </w:r>
          </w:p>
        </w:tc>
        <w:tc>
          <w:tcPr>
            <w:tcW w:w="702" w:type="pct"/>
            <w:tcBorders>
              <w:left w:val="single" w:color="FFFFFF" w:sz="4" w:space="0"/>
              <w:bottom w:val="single" w:color="FFFFFF" w:themeColor="background1" w:sz="4" w:space="0"/>
            </w:tcBorders>
            <w:shd w:val="clear" w:color="auto" w:fill="auto"/>
            <w:noWrap/>
            <w:vAlign w:val="center"/>
          </w:tcPr>
          <w:p w:rsidRPr="001F0050" w:rsidR="0035714E" w:rsidP="0035714E" w:rsidRDefault="0035714E" w14:paraId="1380363C" w14:textId="4C6EC999">
            <w:pPr>
              <w:jc w:val="center"/>
              <w:rPr>
                <w:rFonts w:cs="Arial" w:asciiTheme="majorHAnsi" w:hAnsiTheme="majorHAnsi"/>
                <w:b/>
                <w:sz w:val="22"/>
                <w:szCs w:val="22"/>
              </w:rPr>
            </w:pPr>
            <w:r w:rsidRPr="001F0050">
              <w:rPr>
                <w:rFonts w:cs="Arial" w:asciiTheme="majorHAnsi" w:hAnsiTheme="majorHAnsi"/>
                <w:b/>
                <w:sz w:val="22"/>
                <w:szCs w:val="22"/>
              </w:rPr>
              <w:t>60%</w:t>
            </w:r>
          </w:p>
        </w:tc>
      </w:tr>
      <w:tr w:rsidRPr="001F0050" w:rsidR="0035714E" w:rsidTr="00AD01BE" w14:paraId="454A817E" w14:textId="77777777">
        <w:trPr>
          <w:trHeight w:val="743"/>
        </w:trPr>
        <w:tc>
          <w:tcPr>
            <w:tcW w:w="614" w:type="pct"/>
            <w:vMerge w:val="restart"/>
            <w:tcBorders>
              <w:top w:val="single" w:color="FFFFFF" w:sz="4" w:space="0"/>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6EA6CD44" w14:textId="0CA6718F">
            <w:pPr>
              <w:rPr>
                <w:rFonts w:cs="Arial" w:asciiTheme="majorHAnsi" w:hAnsiTheme="majorHAnsi"/>
                <w:sz w:val="22"/>
                <w:szCs w:val="22"/>
              </w:rPr>
            </w:pPr>
          </w:p>
        </w:tc>
        <w:tc>
          <w:tcPr>
            <w:tcW w:w="3070" w:type="pct"/>
            <w:tcBorders>
              <w:top w:val="single" w:color="FFFFFF" w:sz="4" w:space="0"/>
              <w:left w:val="single" w:color="FFFFFF" w:sz="4" w:space="0"/>
              <w:right w:val="single" w:color="FFFFFF" w:sz="4" w:space="0"/>
            </w:tcBorders>
            <w:shd w:val="clear" w:color="auto" w:fill="auto"/>
            <w:vAlign w:val="center"/>
          </w:tcPr>
          <w:p w:rsidRPr="007708B1" w:rsidR="0035714E" w:rsidP="004B2F24" w:rsidRDefault="004B2F24" w14:paraId="101D9621" w14:textId="78E9D3D2">
            <w:pPr>
              <w:rPr>
                <w:rFonts w:cs="Arial" w:asciiTheme="majorHAnsi" w:hAnsiTheme="majorHAnsi"/>
                <w:sz w:val="22"/>
                <w:szCs w:val="22"/>
              </w:rPr>
            </w:pPr>
            <w:r w:rsidRPr="007708B1">
              <w:rPr>
                <w:rFonts w:cs="Arial" w:asciiTheme="majorHAnsi" w:hAnsiTheme="majorHAnsi"/>
                <w:sz w:val="22"/>
                <w:szCs w:val="22"/>
              </w:rPr>
              <w:t>Experience</w:t>
            </w:r>
          </w:p>
        </w:tc>
        <w:tc>
          <w:tcPr>
            <w:tcW w:w="614" w:type="pct"/>
            <w:tcBorders>
              <w:top w:val="single" w:color="FFFFFF" w:sz="4" w:space="0"/>
              <w:left w:val="single" w:color="FFFFFF" w:sz="4" w:space="0"/>
              <w:right w:val="single" w:color="FFFFFF" w:sz="4" w:space="0"/>
            </w:tcBorders>
            <w:shd w:val="clear" w:color="auto" w:fill="auto"/>
            <w:noWrap/>
            <w:vAlign w:val="center"/>
          </w:tcPr>
          <w:p w:rsidRPr="001F0050" w:rsidR="0035714E" w:rsidP="0035714E" w:rsidRDefault="0035714E" w14:paraId="5A151D2B" w14:textId="21886BB9">
            <w:pPr>
              <w:jc w:val="center"/>
              <w:rPr>
                <w:rFonts w:cs="Arial" w:asciiTheme="majorHAnsi" w:hAnsiTheme="majorHAnsi"/>
                <w:i/>
                <w:sz w:val="22"/>
                <w:szCs w:val="22"/>
              </w:rPr>
            </w:pPr>
            <w:r>
              <w:rPr>
                <w:rFonts w:cs="Arial" w:asciiTheme="majorHAnsi" w:hAnsiTheme="majorHAnsi"/>
                <w:i/>
                <w:sz w:val="22"/>
                <w:szCs w:val="22"/>
              </w:rPr>
              <w:t>30</w:t>
            </w:r>
            <w:r w:rsidRPr="001F0050">
              <w:rPr>
                <w:rFonts w:cs="Arial" w:asciiTheme="majorHAnsi" w:hAnsiTheme="majorHAnsi"/>
                <w:i/>
                <w:sz w:val="22"/>
                <w:szCs w:val="22"/>
              </w:rPr>
              <w:t>%</w:t>
            </w:r>
          </w:p>
        </w:tc>
        <w:tc>
          <w:tcPr>
            <w:tcW w:w="702" w:type="pct"/>
            <w:vMerge w:val="restart"/>
            <w:tcBorders>
              <w:top w:val="single" w:color="FFFFFF" w:themeColor="background1" w:sz="4" w:space="0"/>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770CE8C3" w14:textId="7983374C">
            <w:pPr>
              <w:jc w:val="center"/>
              <w:rPr>
                <w:rFonts w:cs="Arial" w:asciiTheme="majorHAnsi" w:hAnsiTheme="majorHAnsi"/>
                <w:b/>
                <w:sz w:val="22"/>
                <w:szCs w:val="22"/>
              </w:rPr>
            </w:pPr>
          </w:p>
        </w:tc>
      </w:tr>
      <w:tr w:rsidRPr="001F0050" w:rsidR="0035714E" w:rsidTr="00AD01BE" w14:paraId="7399E8FE" w14:textId="77777777">
        <w:trPr>
          <w:trHeight w:val="743"/>
        </w:trPr>
        <w:tc>
          <w:tcPr>
            <w:tcW w:w="614" w:type="pct"/>
            <w:vMerge/>
            <w:tcBorders>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5693F7"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AD01BE" w14:paraId="527758B9" w14:textId="20550692">
            <w:pPr>
              <w:rPr>
                <w:rFonts w:cs="Arial" w:asciiTheme="majorHAnsi" w:hAnsiTheme="majorHAnsi"/>
                <w:sz w:val="22"/>
                <w:szCs w:val="22"/>
              </w:rPr>
            </w:pPr>
            <w:r w:rsidRPr="007708B1">
              <w:rPr>
                <w:rFonts w:cs="Arial" w:asciiTheme="majorHAnsi" w:hAnsiTheme="majorHAnsi"/>
                <w:sz w:val="22"/>
                <w:szCs w:val="22"/>
              </w:rPr>
              <w:t>Method Statement and approach</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4793A3EC" w14:textId="053349E2">
            <w:pPr>
              <w:jc w:val="center"/>
              <w:rPr>
                <w:rFonts w:cs="Arial" w:asciiTheme="majorHAnsi" w:hAnsiTheme="majorHAnsi"/>
                <w:i/>
                <w:sz w:val="22"/>
                <w:szCs w:val="22"/>
              </w:rPr>
            </w:pPr>
            <w:r>
              <w:rPr>
                <w:rFonts w:cs="Arial" w:asciiTheme="majorHAnsi" w:hAnsiTheme="majorHAnsi"/>
                <w:i/>
                <w:sz w:val="22"/>
                <w:szCs w:val="22"/>
              </w:rPr>
              <w:t>1</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06047219" w14:textId="77777777">
            <w:pPr>
              <w:jc w:val="center"/>
              <w:rPr>
                <w:rFonts w:cs="Arial" w:asciiTheme="majorHAnsi" w:hAnsiTheme="majorHAnsi"/>
                <w:sz w:val="22"/>
                <w:szCs w:val="22"/>
              </w:rPr>
            </w:pPr>
          </w:p>
        </w:tc>
      </w:tr>
      <w:tr w:rsidRPr="001F0050" w:rsidR="0035714E" w:rsidTr="00AD01BE" w14:paraId="52178FE4" w14:textId="77777777">
        <w:trPr>
          <w:trHeight w:val="743"/>
        </w:trPr>
        <w:tc>
          <w:tcPr>
            <w:tcW w:w="614" w:type="pct"/>
            <w:vMerge/>
            <w:tcBorders>
              <w:left w:val="single" w:color="808080" w:themeColor="background1" w:themeShade="80" w:sz="4" w:space="0"/>
              <w:bottom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1F6BDE"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35714E" w14:paraId="0E7A1279" w14:textId="2DDD5D67">
            <w:pPr>
              <w:rPr>
                <w:rFonts w:cs="Arial" w:asciiTheme="majorHAnsi" w:hAnsiTheme="majorHAnsi"/>
                <w:sz w:val="22"/>
                <w:szCs w:val="22"/>
              </w:rPr>
            </w:pPr>
            <w:r w:rsidRPr="007708B1">
              <w:rPr>
                <w:rFonts w:cs="Arial" w:asciiTheme="majorHAnsi" w:hAnsiTheme="majorHAnsi"/>
                <w:sz w:val="22"/>
                <w:szCs w:val="22"/>
              </w:rPr>
              <w:t>References / Case studies</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7C2351DE" w14:textId="4F2FCCC1">
            <w:pPr>
              <w:jc w:val="center"/>
              <w:rPr>
                <w:rFonts w:cs="Arial" w:asciiTheme="majorHAnsi" w:hAnsiTheme="majorHAnsi"/>
                <w:i/>
                <w:sz w:val="22"/>
                <w:szCs w:val="22"/>
              </w:rPr>
            </w:pPr>
            <w:r>
              <w:rPr>
                <w:rFonts w:cs="Arial" w:asciiTheme="majorHAnsi" w:hAnsiTheme="majorHAnsi"/>
                <w:i/>
                <w:sz w:val="22"/>
                <w:szCs w:val="22"/>
              </w:rPr>
              <w:t>2</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bottom w:val="single" w:color="808080" w:themeColor="background1" w:themeShade="80" w:sz="4" w:space="0"/>
              <w:right w:val="single" w:color="808080" w:themeColor="background1" w:themeShade="80" w:sz="4" w:space="0"/>
            </w:tcBorders>
            <w:shd w:val="clear" w:color="auto" w:fill="auto"/>
            <w:noWrap/>
            <w:vAlign w:val="center"/>
          </w:tcPr>
          <w:p w:rsidRPr="001F0050" w:rsidR="0035714E" w:rsidP="0035714E" w:rsidRDefault="0035714E" w14:paraId="7208AE67" w14:textId="77777777">
            <w:pPr>
              <w:jc w:val="center"/>
              <w:rPr>
                <w:rFonts w:cs="Arial" w:asciiTheme="majorHAnsi" w:hAnsiTheme="majorHAnsi"/>
                <w:sz w:val="22"/>
                <w:szCs w:val="22"/>
              </w:rPr>
            </w:pPr>
          </w:p>
        </w:tc>
      </w:tr>
    </w:tbl>
    <w:p w:rsidR="002845D5" w:rsidP="003D5288" w:rsidRDefault="002845D5" w14:paraId="2D98A023" w14:textId="77777777">
      <w:pPr>
        <w:jc w:val="both"/>
        <w:rPr>
          <w:rFonts w:ascii="Gill Sans MT" w:hAnsi="Gill Sans MT" w:cs="Arial"/>
          <w:b/>
          <w:szCs w:val="24"/>
          <w:u w:val="single"/>
        </w:rPr>
      </w:pPr>
    </w:p>
    <w:p w:rsidR="00E01F1B" w:rsidP="00202681" w:rsidRDefault="00344C7F" w14:paraId="05CBACFA" w14:textId="025381E8">
      <w:pPr>
        <w:pStyle w:val="ListParagraph"/>
        <w:numPr>
          <w:ilvl w:val="1"/>
          <w:numId w:val="2"/>
        </w:numPr>
        <w:jc w:val="both"/>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00E01F1B" w:rsidTr="007708B1" w14:paraId="60C24625" w14:textId="77777777">
        <w:trPr>
          <w:trHeight w:val="238"/>
        </w:trPr>
        <w:tc>
          <w:tcPr>
            <w:tcW w:w="4942" w:type="dxa"/>
            <w:vAlign w:val="center"/>
          </w:tcPr>
          <w:p w:rsidR="00E01F1B" w:rsidP="007708B1" w:rsidRDefault="00B517AA" w14:paraId="2F22AFE2" w14:textId="011DF16C">
            <w:pPr>
              <w:pStyle w:val="ListParagraph"/>
              <w:spacing w:after="0"/>
              <w:ind w:left="0"/>
              <w:jc w:val="center"/>
            </w:pPr>
            <w:r>
              <w:t>Lowest price</w:t>
            </w:r>
          </w:p>
        </w:tc>
      </w:tr>
      <w:tr w:rsidR="00E01F1B" w:rsidTr="007708B1" w14:paraId="4CE9D818" w14:textId="77777777">
        <w:trPr>
          <w:trHeight w:val="300"/>
        </w:trPr>
        <w:tc>
          <w:tcPr>
            <w:tcW w:w="4942" w:type="dxa"/>
            <w:vAlign w:val="center"/>
          </w:tcPr>
          <w:p w:rsidR="00E01F1B" w:rsidP="00C80DD6" w:rsidRDefault="00C80DD6" w14:paraId="1809D981" w14:textId="5E2A182B">
            <w:pPr>
              <w:pStyle w:val="ListParagraph"/>
              <w:spacing w:after="0"/>
              <w:ind w:left="0"/>
              <w:jc w:val="center"/>
            </w:pPr>
            <w:r>
              <w:rPr>
                <w:rStyle w:val="normaltextrun"/>
                <w:rFonts w:ascii="Gill Sans MT" w:hAnsi="Gill Sans MT"/>
                <w:color w:val="000000"/>
                <w:shd w:val="clear" w:color="auto" w:fill="FFFFFF"/>
              </w:rPr>
              <w:t xml:space="preserve">Price of next quote </w:t>
            </w:r>
            <w:r w:rsidRPr="00B40C95" w:rsidR="00E01F1B">
              <w:t>to be considered</w:t>
            </w:r>
          </w:p>
        </w:tc>
      </w:tr>
    </w:tbl>
    <w:p w:rsidR="00E01F1B" w:rsidP="00E01F1B" w:rsidRDefault="00E01F1B" w14:paraId="45CC58A2" w14:textId="6C0B3A62"/>
    <w:p w:rsidRPr="002B68D8" w:rsidR="001759EE" w:rsidP="00CB7E4E" w:rsidRDefault="001F0050" w14:paraId="6BE26847" w14:textId="5FC37A86">
      <w:pPr>
        <w:pStyle w:val="ListParagraph"/>
        <w:numPr>
          <w:ilvl w:val="1"/>
          <w:numId w:val="2"/>
        </w:numPr>
      </w:pPr>
      <w:proofErr w:type="gramStart"/>
      <w:r>
        <w:t xml:space="preserve">The </w:t>
      </w:r>
      <w:r w:rsidR="002B68D8">
        <w:t>each</w:t>
      </w:r>
      <w:proofErr w:type="gramEnd"/>
      <w:r w:rsidR="002B68D8">
        <w:t xml:space="preserve"> section in the </w:t>
      </w:r>
      <w:r w:rsidR="0030240E">
        <w:t>Q</w:t>
      </w:r>
      <w:r w:rsidR="002B68D8">
        <w:t>uality criteria will be scored using the following template</w:t>
      </w:r>
      <w: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480057" w:rsidR="001759EE" w:rsidTr="00E01F1B" w14:paraId="30DE04B9" w14:textId="77777777">
        <w:tc>
          <w:tcPr>
            <w:tcW w:w="6516" w:type="dxa"/>
            <w:shd w:val="clear" w:color="auto" w:fill="auto"/>
            <w:vAlign w:val="center"/>
          </w:tcPr>
          <w:p w:rsidRPr="00480057" w:rsidR="001759EE" w:rsidP="0030240E" w:rsidRDefault="001759EE" w14:paraId="6C009BBE" w14:textId="77777777">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01B2511A" w14:textId="14C540EA">
            <w:pPr>
              <w:jc w:val="center"/>
              <w:rPr>
                <w:rFonts w:ascii="Gill Sans MT" w:hAnsi="Gill Sans MT" w:cs="Arial"/>
              </w:rPr>
            </w:pPr>
            <w:r>
              <w:rPr>
                <w:rFonts w:ascii="Gill Sans MT" w:hAnsi="Gill Sans MT" w:cs="Arial"/>
              </w:rPr>
              <w:t>5</w:t>
            </w:r>
          </w:p>
        </w:tc>
      </w:tr>
      <w:tr w:rsidRPr="00480057" w:rsidR="001759EE" w:rsidTr="00E01F1B" w14:paraId="01DC9EE7" w14:textId="77777777">
        <w:tc>
          <w:tcPr>
            <w:tcW w:w="6516" w:type="dxa"/>
            <w:shd w:val="clear" w:color="auto" w:fill="auto"/>
            <w:vAlign w:val="center"/>
          </w:tcPr>
          <w:p w:rsidRPr="00480057" w:rsidR="001759EE" w:rsidP="0030240E" w:rsidRDefault="001759EE" w14:paraId="5068027A" w14:textId="77777777">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7F552E42" w14:textId="6E5808FA">
            <w:pPr>
              <w:jc w:val="center"/>
              <w:rPr>
                <w:rFonts w:ascii="Gill Sans MT" w:hAnsi="Gill Sans MT" w:cs="Arial"/>
              </w:rPr>
            </w:pPr>
            <w:r>
              <w:rPr>
                <w:rFonts w:ascii="Gill Sans MT" w:hAnsi="Gill Sans MT" w:cs="Arial"/>
              </w:rPr>
              <w:t>4</w:t>
            </w:r>
          </w:p>
        </w:tc>
      </w:tr>
      <w:tr w:rsidRPr="00480057" w:rsidR="001759EE" w:rsidTr="00E01F1B" w14:paraId="202ED60D" w14:textId="77777777">
        <w:trPr>
          <w:trHeight w:val="870"/>
        </w:trPr>
        <w:tc>
          <w:tcPr>
            <w:tcW w:w="6516" w:type="dxa"/>
            <w:shd w:val="clear" w:color="auto" w:fill="auto"/>
            <w:vAlign w:val="center"/>
          </w:tcPr>
          <w:p w:rsidRPr="00480057" w:rsidR="001759EE" w:rsidP="0030240E" w:rsidRDefault="001759EE" w14:paraId="07C8C064" w14:textId="77777777">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30240E" w:rsidRDefault="0030240E" w14:paraId="3B895FD9" w14:textId="5D716DB1">
            <w:pPr>
              <w:jc w:val="center"/>
              <w:rPr>
                <w:rFonts w:ascii="Gill Sans MT" w:hAnsi="Gill Sans MT" w:cs="Arial"/>
              </w:rPr>
            </w:pPr>
            <w:r>
              <w:rPr>
                <w:rFonts w:ascii="Gill Sans MT" w:hAnsi="Gill Sans MT" w:cs="Arial"/>
              </w:rPr>
              <w:t>3</w:t>
            </w:r>
          </w:p>
        </w:tc>
      </w:tr>
      <w:tr w:rsidRPr="00480057" w:rsidR="001759EE" w:rsidTr="00E01F1B" w14:paraId="1973A0EE" w14:textId="77777777">
        <w:tc>
          <w:tcPr>
            <w:tcW w:w="6516" w:type="dxa"/>
            <w:shd w:val="clear" w:color="auto" w:fill="auto"/>
            <w:vAlign w:val="center"/>
          </w:tcPr>
          <w:p w:rsidRPr="00480057" w:rsidR="001759EE" w:rsidP="0030240E" w:rsidRDefault="001759EE" w14:paraId="3FD66D31" w14:textId="77777777">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480057" w:rsidR="001759EE" w:rsidP="004B2F24" w:rsidRDefault="0030240E" w14:paraId="2F3182CC" w14:textId="425D52F6">
            <w:pPr>
              <w:jc w:val="center"/>
              <w:rPr>
                <w:rFonts w:ascii="Gill Sans MT" w:hAnsi="Gill Sans MT" w:cs="Arial"/>
              </w:rPr>
            </w:pPr>
            <w:r>
              <w:rPr>
                <w:rFonts w:ascii="Gill Sans MT" w:hAnsi="Gill Sans MT" w:cs="Arial"/>
              </w:rPr>
              <w:lastRenderedPageBreak/>
              <w:t>2</w:t>
            </w:r>
          </w:p>
        </w:tc>
      </w:tr>
      <w:tr w:rsidRPr="00480057" w:rsidR="001759EE" w:rsidTr="00E01F1B" w14:paraId="66B1883C" w14:textId="77777777">
        <w:tc>
          <w:tcPr>
            <w:tcW w:w="6516" w:type="dxa"/>
            <w:shd w:val="clear" w:color="auto" w:fill="auto"/>
            <w:vAlign w:val="center"/>
          </w:tcPr>
          <w:p w:rsidRPr="00480057" w:rsidR="001759EE" w:rsidP="0030240E" w:rsidRDefault="001759EE" w14:paraId="03F1959E" w14:textId="77777777">
            <w:pPr>
              <w:rPr>
                <w:rFonts w:ascii="Gill Sans MT" w:hAnsi="Gill Sans MT" w:cs="Arial"/>
              </w:rPr>
            </w:pPr>
            <w:r w:rsidRPr="00480057">
              <w:rPr>
                <w:rFonts w:ascii="Gill Sans MT" w:hAnsi="Gill Sans MT" w:cs="Arial"/>
              </w:rPr>
              <w:t xml:space="preserve">Satisfies the requirement but with </w:t>
            </w:r>
            <w:proofErr w:type="gramStart"/>
            <w:r w:rsidRPr="00480057">
              <w:rPr>
                <w:rFonts w:ascii="Gill Sans MT" w:hAnsi="Gill Sans MT" w:cs="Arial"/>
              </w:rPr>
              <w:t>considerable  reservations</w:t>
            </w:r>
            <w:proofErr w:type="gramEnd"/>
            <w:r w:rsidRPr="00480057">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rsidRPr="00480057" w:rsidR="001759EE" w:rsidP="0030240E" w:rsidRDefault="0030240E" w14:paraId="334B315D" w14:textId="2127A1CE">
            <w:pPr>
              <w:jc w:val="center"/>
              <w:rPr>
                <w:rFonts w:ascii="Gill Sans MT" w:hAnsi="Gill Sans MT" w:cs="Arial"/>
              </w:rPr>
            </w:pPr>
            <w:r>
              <w:rPr>
                <w:rFonts w:ascii="Gill Sans MT" w:hAnsi="Gill Sans MT" w:cs="Arial"/>
              </w:rPr>
              <w:t>1</w:t>
            </w:r>
          </w:p>
        </w:tc>
      </w:tr>
      <w:tr w:rsidRPr="00480057" w:rsidR="001759EE" w:rsidTr="00E01F1B" w14:paraId="0E6FB919" w14:textId="77777777">
        <w:trPr>
          <w:trHeight w:val="70"/>
        </w:trPr>
        <w:tc>
          <w:tcPr>
            <w:tcW w:w="6516" w:type="dxa"/>
            <w:shd w:val="clear" w:color="auto" w:fill="auto"/>
            <w:vAlign w:val="center"/>
          </w:tcPr>
          <w:p w:rsidRPr="00480057" w:rsidR="001759EE" w:rsidP="0030240E" w:rsidRDefault="001759EE" w14:paraId="43C462A1" w14:textId="77777777">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rsidRPr="00480057" w:rsidR="001759EE" w:rsidP="0030240E" w:rsidRDefault="0030240E" w14:paraId="1649207B" w14:textId="5AC13FAA">
            <w:pPr>
              <w:jc w:val="center"/>
              <w:rPr>
                <w:rFonts w:ascii="Gill Sans MT" w:hAnsi="Gill Sans MT" w:cs="Arial"/>
              </w:rPr>
            </w:pPr>
            <w:r>
              <w:rPr>
                <w:rFonts w:ascii="Gill Sans MT" w:hAnsi="Gill Sans MT" w:cs="Arial"/>
              </w:rPr>
              <w:t>0</w:t>
            </w:r>
          </w:p>
        </w:tc>
      </w:tr>
    </w:tbl>
    <w:p w:rsidRPr="00480057" w:rsidR="001759EE" w:rsidP="001759EE" w:rsidRDefault="001759EE" w14:paraId="6F1CA036" w14:textId="77777777">
      <w:pPr>
        <w:jc w:val="both"/>
        <w:rPr>
          <w:rFonts w:ascii="Gill Sans MT" w:hAnsi="Gill Sans MT" w:cs="Arial"/>
          <w:i/>
          <w:color w:val="FF0000"/>
          <w:szCs w:val="24"/>
        </w:rPr>
      </w:pPr>
    </w:p>
    <w:p w:rsidRPr="00480057" w:rsidR="000C7917" w:rsidP="0027516E" w:rsidRDefault="000C7917" w14:paraId="383B374C" w14:textId="77777777"/>
    <w:p w:rsidR="002B68D8" w:rsidP="0027516E" w:rsidRDefault="002B68D8" w14:paraId="2DFC6DD5" w14:textId="77777777"/>
    <w:p w:rsidR="002B68D8" w:rsidP="0027516E" w:rsidRDefault="002B68D8" w14:paraId="7459ABA7" w14:textId="77777777"/>
    <w:p w:rsidR="0030240E" w:rsidP="0030240E" w:rsidRDefault="0030240E" w14:paraId="5C7937EE" w14:textId="77777777"/>
    <w:p w:rsidR="0030240E" w:rsidP="0030240E" w:rsidRDefault="0030240E" w14:paraId="31638A8A" w14:textId="77777777"/>
    <w:p w:rsidR="00E01F1B" w:rsidP="0030240E" w:rsidRDefault="00E01F1B" w14:paraId="75CF86EB" w14:textId="77777777"/>
    <w:p w:rsidR="00E01F1B" w:rsidP="00E01F1B" w:rsidRDefault="00E01F1B" w14:paraId="3577CAFA" w14:textId="77777777"/>
    <w:p w:rsidR="00E01F1B" w:rsidP="00E01F1B" w:rsidRDefault="00E01F1B" w14:paraId="0AA86CC6" w14:textId="77777777"/>
    <w:p w:rsidR="00E01F1B" w:rsidP="00E01F1B" w:rsidRDefault="00E01F1B" w14:paraId="7A6193C2" w14:textId="77777777"/>
    <w:p w:rsidR="00E01F1B" w:rsidP="00E01F1B" w:rsidRDefault="00E01F1B" w14:paraId="0C6E83A6" w14:textId="77777777"/>
    <w:p w:rsidR="00236C04" w:rsidP="00E01F1B" w:rsidRDefault="00236C04" w14:paraId="04799F62" w14:textId="77777777"/>
    <w:p w:rsidR="00236C04" w:rsidP="00E01F1B" w:rsidRDefault="00236C04" w14:paraId="3DCF2D36" w14:textId="77777777"/>
    <w:p w:rsidR="00DA7D28" w:rsidP="00202681" w:rsidRDefault="0030240E" w14:paraId="329EE6ED" w14:textId="77777777">
      <w:pPr>
        <w:pStyle w:val="ListParagraph"/>
        <w:numPr>
          <w:ilvl w:val="1"/>
          <w:numId w:val="2"/>
        </w:numPr>
        <w:jc w:val="both"/>
      </w:pPr>
      <w:r>
        <w:t xml:space="preserve">Any responses scoring less than 2 for any </w:t>
      </w:r>
      <w:r w:rsidR="00E01F1B">
        <w:t>Quality criteria</w:t>
      </w:r>
      <w:r w:rsidR="00882A1D">
        <w:t>,</w:t>
      </w:r>
      <w:r>
        <w:t xml:space="preserve"> may be considered to not meet the requirements</w:t>
      </w:r>
      <w:r w:rsidR="00882A1D">
        <w:t>,</w:t>
      </w:r>
      <w:r>
        <w:t xml:space="preserve"> and therefore fail the evaluation and the </w:t>
      </w:r>
      <w:r w:rsidR="00882A1D">
        <w:t>quotation</w:t>
      </w:r>
      <w:r>
        <w:t xml:space="preserve"> may be rejected.</w:t>
      </w:r>
    </w:p>
    <w:p w:rsidR="00DA7D28" w:rsidP="00202681" w:rsidRDefault="00DA7D28" w14:paraId="386B6AEA" w14:textId="73781164">
      <w:pPr>
        <w:pStyle w:val="ListParagraph"/>
        <w:numPr>
          <w:ilvl w:val="1"/>
          <w:numId w:val="2"/>
        </w:numPr>
        <w:jc w:val="both"/>
      </w:pPr>
      <w:r>
        <w:t>Bidders will be notified via email as soon as possible of any decision made by the council during the quotation process, including notifying Bidders of the intended award.</w:t>
      </w:r>
    </w:p>
    <w:p w:rsidR="00882A1D" w:rsidP="00202681" w:rsidRDefault="00DA7D28" w14:paraId="302E7839" w14:textId="4F7CF202">
      <w:pPr>
        <w:pStyle w:val="ListParagraph"/>
        <w:numPr>
          <w:ilvl w:val="1"/>
          <w:numId w:val="2"/>
        </w:numPr>
        <w:jc w:val="both"/>
      </w:pPr>
      <w:r>
        <w:t>As part of the notification of award process, Bidders will be provided with details of the points awarded for their submitted responses in line with the evaluation criteria above.</w:t>
      </w:r>
    </w:p>
    <w:p w:rsidRPr="004E0761" w:rsidR="00FA7B76" w:rsidP="00202681" w:rsidRDefault="008E363D" w14:paraId="43F31DDB" w14:textId="09C08749">
      <w:pPr>
        <w:pStyle w:val="ListParagraph"/>
        <w:numPr>
          <w:ilvl w:val="1"/>
          <w:numId w:val="2"/>
        </w:numPr>
        <w:jc w:val="both"/>
      </w:pPr>
      <w:r>
        <w:t>Bidders must not undertake work without first having received an Official Purchase Order as written notification that they have been awarded the contract and are required to start work.</w:t>
      </w:r>
      <w:bookmarkStart w:name="_Hlt491676697" w:id="4"/>
      <w:bookmarkEnd w:id="4"/>
    </w:p>
    <w:p w:rsidR="004E0761" w:rsidP="00202681" w:rsidRDefault="004E0761" w14:paraId="788E4CCA" w14:textId="77777777">
      <w:pPr>
        <w:jc w:val="both"/>
        <w:rPr>
          <w:kern w:val="28"/>
          <w:sz w:val="28"/>
        </w:rPr>
      </w:pPr>
      <w:bookmarkStart w:name="_Toc22814577" w:id="5"/>
      <w:r>
        <w:br w:type="page"/>
      </w:r>
    </w:p>
    <w:p w:rsidR="00050FE3" w:rsidP="00CB7E4E" w:rsidRDefault="00050FE3" w14:paraId="23040291" w14:textId="554BA159">
      <w:pPr>
        <w:pStyle w:val="Heading1"/>
        <w:numPr>
          <w:ilvl w:val="0"/>
          <w:numId w:val="2"/>
        </w:numPr>
      </w:pPr>
      <w:r>
        <w:lastRenderedPageBreak/>
        <w:t>Quotation response: Bidder details and declaration</w:t>
      </w:r>
      <w:bookmarkEnd w:id="5"/>
    </w:p>
    <w:p w:rsidR="004B2F24" w:rsidP="004B2F24" w:rsidRDefault="004B2F24" w14:paraId="7140E2E2" w14:textId="77777777"/>
    <w:p w:rsidR="004B2F24" w:rsidP="00CB7E4E" w:rsidRDefault="004B2F24" w14:paraId="614CDB4E" w14:textId="2698FCB1">
      <w:pPr>
        <w:pStyle w:val="ListParagraph"/>
        <w:numPr>
          <w:ilvl w:val="1"/>
          <w:numId w:val="2"/>
        </w:numPr>
      </w:pPr>
      <w: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4B2F24" w:rsidR="00A56B22" w:rsidTr="00D34A78" w14:paraId="791B8551" w14:textId="77777777">
        <w:tc>
          <w:tcPr>
            <w:tcW w:w="2547" w:type="dxa"/>
          </w:tcPr>
          <w:p w:rsidRPr="004B2F24" w:rsidR="00A56B22" w:rsidP="003D5288" w:rsidRDefault="00A56B22" w14:paraId="17D3276D" w14:textId="105A0419">
            <w:pPr>
              <w:jc w:val="both"/>
              <w:rPr>
                <w:rFonts w:ascii="Gill Sans MT" w:hAnsi="Gill Sans MT" w:cs="Arial"/>
                <w:b/>
                <w:bCs/>
                <w:szCs w:val="24"/>
              </w:rPr>
            </w:pPr>
            <w:r w:rsidRPr="004B2F24">
              <w:rPr>
                <w:rFonts w:ascii="Gill Sans MT" w:hAnsi="Gill Sans MT" w:cs="Arial"/>
                <w:szCs w:val="24"/>
              </w:rPr>
              <w:t>Company Name:</w:t>
            </w:r>
          </w:p>
        </w:tc>
        <w:tc>
          <w:tcPr>
            <w:tcW w:w="6627" w:type="dxa"/>
          </w:tcPr>
          <w:p w:rsidRPr="004B2F24" w:rsidR="00A56B22" w:rsidP="003D5288" w:rsidRDefault="00A56B22" w14:paraId="1A9C4BFA" w14:textId="77777777">
            <w:pPr>
              <w:jc w:val="both"/>
              <w:rPr>
                <w:rFonts w:ascii="Gill Sans MT" w:hAnsi="Gill Sans MT" w:cs="Arial"/>
                <w:b/>
                <w:bCs/>
                <w:szCs w:val="24"/>
              </w:rPr>
            </w:pPr>
          </w:p>
        </w:tc>
      </w:tr>
      <w:tr w:rsidRPr="004B2F24" w:rsidR="005E63E2" w:rsidTr="00D34A78" w14:paraId="491AD5EB" w14:textId="77777777">
        <w:tc>
          <w:tcPr>
            <w:tcW w:w="2547" w:type="dxa"/>
            <w:vMerge w:val="restart"/>
          </w:tcPr>
          <w:p w:rsidRPr="004B2F24" w:rsidR="005E63E2" w:rsidP="003D5288" w:rsidRDefault="005E63E2" w14:paraId="2FD669EA" w14:textId="17370E63">
            <w:pPr>
              <w:jc w:val="both"/>
              <w:rPr>
                <w:rFonts w:ascii="Gill Sans MT" w:hAnsi="Gill Sans MT" w:cs="Arial"/>
                <w:b/>
                <w:bCs/>
                <w:szCs w:val="24"/>
              </w:rPr>
            </w:pPr>
            <w:r w:rsidRPr="004B2F24">
              <w:rPr>
                <w:rFonts w:ascii="Gill Sans MT" w:hAnsi="Gill Sans MT" w:cs="Arial"/>
                <w:szCs w:val="24"/>
              </w:rPr>
              <w:t>Address:</w:t>
            </w:r>
          </w:p>
        </w:tc>
        <w:tc>
          <w:tcPr>
            <w:tcW w:w="6627" w:type="dxa"/>
          </w:tcPr>
          <w:p w:rsidRPr="004B2F24" w:rsidR="005E63E2" w:rsidP="003D5288" w:rsidRDefault="005E63E2" w14:paraId="4FAA08A7" w14:textId="77777777">
            <w:pPr>
              <w:jc w:val="both"/>
              <w:rPr>
                <w:rFonts w:ascii="Gill Sans MT" w:hAnsi="Gill Sans MT" w:cs="Arial"/>
                <w:b/>
                <w:bCs/>
                <w:szCs w:val="24"/>
              </w:rPr>
            </w:pPr>
          </w:p>
        </w:tc>
      </w:tr>
      <w:tr w:rsidRPr="004B2F24" w:rsidR="005E63E2" w:rsidTr="00D34A78" w14:paraId="59DACA6F" w14:textId="77777777">
        <w:tc>
          <w:tcPr>
            <w:tcW w:w="2547" w:type="dxa"/>
            <w:vMerge/>
          </w:tcPr>
          <w:p w:rsidRPr="004B2F24" w:rsidR="005E63E2" w:rsidP="003D5288" w:rsidRDefault="005E63E2" w14:paraId="258D7DC0" w14:textId="77777777">
            <w:pPr>
              <w:jc w:val="both"/>
              <w:rPr>
                <w:rFonts w:ascii="Gill Sans MT" w:hAnsi="Gill Sans MT" w:cs="Arial"/>
                <w:b/>
                <w:bCs/>
                <w:szCs w:val="24"/>
              </w:rPr>
            </w:pPr>
          </w:p>
        </w:tc>
        <w:tc>
          <w:tcPr>
            <w:tcW w:w="6627" w:type="dxa"/>
          </w:tcPr>
          <w:p w:rsidRPr="004B2F24" w:rsidR="005E63E2" w:rsidP="003D5288" w:rsidRDefault="005E63E2" w14:paraId="401DFF60" w14:textId="77777777">
            <w:pPr>
              <w:jc w:val="both"/>
              <w:rPr>
                <w:rFonts w:ascii="Gill Sans MT" w:hAnsi="Gill Sans MT" w:cs="Arial"/>
                <w:b/>
                <w:bCs/>
                <w:szCs w:val="24"/>
              </w:rPr>
            </w:pPr>
          </w:p>
        </w:tc>
      </w:tr>
      <w:tr w:rsidRPr="004B2F24" w:rsidR="005E63E2" w:rsidTr="00D34A78" w14:paraId="65669896" w14:textId="77777777">
        <w:tc>
          <w:tcPr>
            <w:tcW w:w="2547" w:type="dxa"/>
            <w:vMerge/>
          </w:tcPr>
          <w:p w:rsidRPr="004B2F24" w:rsidR="005E63E2" w:rsidP="003D5288" w:rsidRDefault="005E63E2" w14:paraId="3994E5E2" w14:textId="77777777">
            <w:pPr>
              <w:jc w:val="both"/>
              <w:rPr>
                <w:rFonts w:ascii="Gill Sans MT" w:hAnsi="Gill Sans MT" w:cs="Arial"/>
                <w:b/>
                <w:bCs/>
                <w:szCs w:val="24"/>
              </w:rPr>
            </w:pPr>
          </w:p>
        </w:tc>
        <w:tc>
          <w:tcPr>
            <w:tcW w:w="6627" w:type="dxa"/>
          </w:tcPr>
          <w:p w:rsidRPr="004B2F24" w:rsidR="005E63E2" w:rsidP="003D5288" w:rsidRDefault="005E63E2" w14:paraId="2043D59D" w14:textId="77777777">
            <w:pPr>
              <w:jc w:val="both"/>
              <w:rPr>
                <w:rFonts w:ascii="Gill Sans MT" w:hAnsi="Gill Sans MT" w:cs="Arial"/>
                <w:b/>
                <w:bCs/>
                <w:szCs w:val="24"/>
              </w:rPr>
            </w:pPr>
          </w:p>
        </w:tc>
      </w:tr>
      <w:tr w:rsidRPr="004B2F24" w:rsidR="005E63E2" w:rsidTr="00D34A78" w14:paraId="20C2C2F3" w14:textId="77777777">
        <w:tc>
          <w:tcPr>
            <w:tcW w:w="2547" w:type="dxa"/>
            <w:vMerge/>
          </w:tcPr>
          <w:p w:rsidRPr="004B2F24" w:rsidR="005E63E2" w:rsidP="003D5288" w:rsidRDefault="005E63E2" w14:paraId="4C4314C7" w14:textId="77777777">
            <w:pPr>
              <w:jc w:val="both"/>
              <w:rPr>
                <w:rFonts w:ascii="Gill Sans MT" w:hAnsi="Gill Sans MT" w:cs="Arial"/>
                <w:b/>
                <w:bCs/>
                <w:szCs w:val="24"/>
              </w:rPr>
            </w:pPr>
          </w:p>
        </w:tc>
        <w:tc>
          <w:tcPr>
            <w:tcW w:w="6627" w:type="dxa"/>
          </w:tcPr>
          <w:p w:rsidRPr="004B2F24" w:rsidR="005E63E2" w:rsidP="003D5288" w:rsidRDefault="005E63E2" w14:paraId="4480EAF6" w14:textId="77777777">
            <w:pPr>
              <w:jc w:val="both"/>
              <w:rPr>
                <w:rFonts w:ascii="Gill Sans MT" w:hAnsi="Gill Sans MT" w:cs="Arial"/>
                <w:b/>
                <w:bCs/>
                <w:szCs w:val="24"/>
              </w:rPr>
            </w:pPr>
          </w:p>
        </w:tc>
      </w:tr>
      <w:tr w:rsidRPr="004B2F24" w:rsidR="005E63E2" w:rsidTr="00D34A78" w14:paraId="4B056540" w14:textId="77777777">
        <w:tc>
          <w:tcPr>
            <w:tcW w:w="2547" w:type="dxa"/>
            <w:vMerge/>
          </w:tcPr>
          <w:p w:rsidRPr="004B2F24" w:rsidR="005E63E2" w:rsidP="003D5288" w:rsidRDefault="005E63E2" w14:paraId="2BF8A74F" w14:textId="77777777">
            <w:pPr>
              <w:jc w:val="both"/>
              <w:rPr>
                <w:rFonts w:ascii="Gill Sans MT" w:hAnsi="Gill Sans MT" w:cs="Arial"/>
                <w:b/>
                <w:bCs/>
                <w:szCs w:val="24"/>
              </w:rPr>
            </w:pPr>
          </w:p>
        </w:tc>
        <w:tc>
          <w:tcPr>
            <w:tcW w:w="6627" w:type="dxa"/>
          </w:tcPr>
          <w:p w:rsidRPr="004B2F24" w:rsidR="005E63E2" w:rsidP="003D5288" w:rsidRDefault="005E63E2" w14:paraId="7D373BFD" w14:textId="77777777">
            <w:pPr>
              <w:jc w:val="both"/>
              <w:rPr>
                <w:rFonts w:ascii="Gill Sans MT" w:hAnsi="Gill Sans MT" w:cs="Arial"/>
                <w:b/>
                <w:bCs/>
                <w:szCs w:val="24"/>
              </w:rPr>
            </w:pPr>
          </w:p>
        </w:tc>
      </w:tr>
      <w:tr w:rsidRPr="004B2F24" w:rsidR="00A56B22" w:rsidTr="00D34A78" w14:paraId="4E5ECBE8" w14:textId="77777777">
        <w:tc>
          <w:tcPr>
            <w:tcW w:w="2547" w:type="dxa"/>
          </w:tcPr>
          <w:p w:rsidRPr="004B2F24" w:rsidR="00A56B22" w:rsidP="003D5288" w:rsidRDefault="00A56B22" w14:paraId="290A2A55" w14:textId="27A95674">
            <w:pPr>
              <w:jc w:val="both"/>
              <w:rPr>
                <w:rFonts w:ascii="Gill Sans MT" w:hAnsi="Gill Sans MT" w:cs="Arial"/>
                <w:b/>
                <w:bCs/>
                <w:szCs w:val="24"/>
              </w:rPr>
            </w:pPr>
            <w:r w:rsidRPr="004B2F24">
              <w:rPr>
                <w:rFonts w:ascii="Gill Sans MT" w:hAnsi="Gill Sans MT" w:cs="Arial"/>
                <w:szCs w:val="24"/>
              </w:rPr>
              <w:t>Telephone</w:t>
            </w:r>
            <w:r w:rsidRPr="004B2F24" w:rsidR="005E63E2">
              <w:rPr>
                <w:rFonts w:ascii="Gill Sans MT" w:hAnsi="Gill Sans MT" w:cs="Arial"/>
                <w:szCs w:val="24"/>
              </w:rPr>
              <w:t>:</w:t>
            </w:r>
          </w:p>
        </w:tc>
        <w:tc>
          <w:tcPr>
            <w:tcW w:w="6627" w:type="dxa"/>
          </w:tcPr>
          <w:p w:rsidRPr="004B2F24" w:rsidR="00A56B22" w:rsidP="003D5288" w:rsidRDefault="00A56B22" w14:paraId="0606CFCE" w14:textId="77777777">
            <w:pPr>
              <w:jc w:val="both"/>
              <w:rPr>
                <w:rFonts w:ascii="Gill Sans MT" w:hAnsi="Gill Sans MT" w:cs="Arial"/>
                <w:b/>
                <w:bCs/>
                <w:szCs w:val="24"/>
              </w:rPr>
            </w:pPr>
          </w:p>
        </w:tc>
      </w:tr>
      <w:tr w:rsidRPr="004B2F24" w:rsidR="00A56B22" w:rsidTr="008E363D" w14:paraId="08B480D3" w14:textId="77777777">
        <w:tc>
          <w:tcPr>
            <w:tcW w:w="2547" w:type="dxa"/>
            <w:tcBorders>
              <w:bottom w:val="single" w:color="808080" w:themeColor="background1" w:themeShade="80" w:sz="4" w:space="0"/>
            </w:tcBorders>
          </w:tcPr>
          <w:p w:rsidRPr="004B2F24" w:rsidR="00A56B22" w:rsidP="003D5288" w:rsidRDefault="005E63E2" w14:paraId="52D179E9" w14:textId="4F2CA584">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color="808080" w:themeColor="background1" w:themeShade="80" w:sz="4" w:space="0"/>
            </w:tcBorders>
          </w:tcPr>
          <w:p w:rsidRPr="004B2F24" w:rsidR="00A56B22" w:rsidP="003D5288" w:rsidRDefault="00A56B22" w14:paraId="493EC912" w14:textId="77777777">
            <w:pPr>
              <w:jc w:val="both"/>
              <w:rPr>
                <w:rFonts w:ascii="Gill Sans MT" w:hAnsi="Gill Sans MT" w:cs="Arial"/>
                <w:b/>
                <w:bCs/>
                <w:szCs w:val="24"/>
              </w:rPr>
            </w:pPr>
          </w:p>
        </w:tc>
      </w:tr>
      <w:tr w:rsidRPr="004B2F24" w:rsidR="00D34A78" w:rsidTr="008E363D" w14:paraId="7F9FB993" w14:textId="77777777">
        <w:tc>
          <w:tcPr>
            <w:tcW w:w="9174" w:type="dxa"/>
            <w:gridSpan w:val="2"/>
            <w:tcBorders>
              <w:left w:val="nil"/>
              <w:right w:val="nil"/>
            </w:tcBorders>
          </w:tcPr>
          <w:p w:rsidRPr="004B2F24" w:rsidR="00D34A78" w:rsidP="008E363D" w:rsidRDefault="00D34A78" w14:paraId="6F82951F" w14:textId="77777777">
            <w:pPr>
              <w:jc w:val="both"/>
              <w:rPr>
                <w:rFonts w:ascii="Gill Sans MT" w:hAnsi="Gill Sans MT" w:cs="Arial"/>
                <w:b/>
                <w:bCs/>
                <w:szCs w:val="24"/>
              </w:rPr>
            </w:pPr>
          </w:p>
        </w:tc>
      </w:tr>
      <w:tr w:rsidRPr="004B2F24" w:rsidR="00A56B22" w:rsidTr="00D34A78" w14:paraId="11A43F7A" w14:textId="77777777">
        <w:trPr>
          <w:trHeight w:val="719"/>
        </w:trPr>
        <w:tc>
          <w:tcPr>
            <w:tcW w:w="2547" w:type="dxa"/>
          </w:tcPr>
          <w:p w:rsidRPr="004B2F24" w:rsidR="00A56B22" w:rsidP="003D5288" w:rsidRDefault="005E63E2" w14:paraId="7A5AEEDC" w14:textId="7CC6FA18">
            <w:pPr>
              <w:jc w:val="both"/>
              <w:rPr>
                <w:rFonts w:ascii="Gill Sans MT" w:hAnsi="Gill Sans MT" w:cs="Arial"/>
                <w:b/>
                <w:bCs/>
                <w:szCs w:val="24"/>
              </w:rPr>
            </w:pPr>
            <w:r w:rsidRPr="004B2F24">
              <w:rPr>
                <w:rFonts w:ascii="Gill Sans MT" w:hAnsi="Gill Sans MT" w:cs="Arial"/>
                <w:szCs w:val="24"/>
              </w:rPr>
              <w:t>Signed:</w:t>
            </w:r>
          </w:p>
        </w:tc>
        <w:tc>
          <w:tcPr>
            <w:tcW w:w="6627" w:type="dxa"/>
          </w:tcPr>
          <w:p w:rsidRPr="004B2F24" w:rsidR="00A56B22" w:rsidP="003D5288" w:rsidRDefault="00A56B22" w14:paraId="0D8A6729" w14:textId="77777777">
            <w:pPr>
              <w:jc w:val="both"/>
              <w:rPr>
                <w:rFonts w:ascii="Gill Sans MT" w:hAnsi="Gill Sans MT" w:cs="Arial"/>
                <w:b/>
                <w:bCs/>
                <w:szCs w:val="24"/>
              </w:rPr>
            </w:pPr>
          </w:p>
        </w:tc>
      </w:tr>
      <w:tr w:rsidRPr="004B2F24" w:rsidR="00A56B22" w:rsidTr="00D34A78" w14:paraId="49390CAB" w14:textId="77777777">
        <w:trPr>
          <w:trHeight w:val="216"/>
        </w:trPr>
        <w:tc>
          <w:tcPr>
            <w:tcW w:w="2547" w:type="dxa"/>
          </w:tcPr>
          <w:p w:rsidRPr="004B2F24" w:rsidR="00A56B22" w:rsidP="003D5288" w:rsidRDefault="005E63E2" w14:paraId="293475F9" w14:textId="214A6F2A">
            <w:pPr>
              <w:jc w:val="both"/>
              <w:rPr>
                <w:rFonts w:ascii="Gill Sans MT" w:hAnsi="Gill Sans MT" w:cs="Arial"/>
                <w:b/>
                <w:bCs/>
                <w:szCs w:val="24"/>
              </w:rPr>
            </w:pPr>
            <w:r w:rsidRPr="004B2F24">
              <w:rPr>
                <w:rFonts w:ascii="Gill Sans MT" w:hAnsi="Gill Sans MT" w:cs="Arial"/>
                <w:szCs w:val="24"/>
              </w:rPr>
              <w:t>Print Name:</w:t>
            </w:r>
          </w:p>
        </w:tc>
        <w:tc>
          <w:tcPr>
            <w:tcW w:w="6627" w:type="dxa"/>
          </w:tcPr>
          <w:p w:rsidRPr="004B2F24" w:rsidR="00A56B22" w:rsidP="003D5288" w:rsidRDefault="00A56B22" w14:paraId="5C9E8AA0" w14:textId="77777777">
            <w:pPr>
              <w:jc w:val="both"/>
              <w:rPr>
                <w:rFonts w:ascii="Gill Sans MT" w:hAnsi="Gill Sans MT" w:cs="Arial"/>
                <w:b/>
                <w:bCs/>
                <w:szCs w:val="24"/>
              </w:rPr>
            </w:pPr>
          </w:p>
        </w:tc>
      </w:tr>
      <w:tr w:rsidRPr="004B2F24" w:rsidR="00A56B22" w:rsidTr="00D34A78" w14:paraId="363101A2" w14:textId="77777777">
        <w:tc>
          <w:tcPr>
            <w:tcW w:w="2547" w:type="dxa"/>
          </w:tcPr>
          <w:p w:rsidRPr="004B2F24" w:rsidR="00A56B22" w:rsidP="003D5288" w:rsidRDefault="005E63E2" w14:paraId="006077E3" w14:textId="4517202B">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rsidRPr="004B2F24" w:rsidR="00A56B22" w:rsidP="003D5288" w:rsidRDefault="00A56B22" w14:paraId="0FE3EE13" w14:textId="77777777">
            <w:pPr>
              <w:jc w:val="both"/>
              <w:rPr>
                <w:rFonts w:ascii="Gill Sans MT" w:hAnsi="Gill Sans MT" w:cs="Arial"/>
                <w:b/>
                <w:bCs/>
                <w:szCs w:val="24"/>
              </w:rPr>
            </w:pPr>
          </w:p>
        </w:tc>
      </w:tr>
      <w:tr w:rsidRPr="004B2F24" w:rsidR="00A56B22" w:rsidTr="00D34A78" w14:paraId="1C7CA4F9" w14:textId="77777777">
        <w:tc>
          <w:tcPr>
            <w:tcW w:w="2547" w:type="dxa"/>
          </w:tcPr>
          <w:p w:rsidRPr="004B2F24" w:rsidR="00A56B22" w:rsidP="003D5288" w:rsidRDefault="005E63E2" w14:paraId="316D2BD5" w14:textId="7F471AD4">
            <w:pPr>
              <w:jc w:val="both"/>
              <w:rPr>
                <w:rFonts w:ascii="Gill Sans MT" w:hAnsi="Gill Sans MT" w:cs="Arial"/>
                <w:b/>
                <w:bCs/>
                <w:szCs w:val="24"/>
              </w:rPr>
            </w:pPr>
            <w:r w:rsidRPr="004B2F24">
              <w:rPr>
                <w:rFonts w:ascii="Gill Sans MT" w:hAnsi="Gill Sans MT" w:cs="Arial"/>
                <w:szCs w:val="24"/>
              </w:rPr>
              <w:t>Date:</w:t>
            </w:r>
          </w:p>
        </w:tc>
        <w:tc>
          <w:tcPr>
            <w:tcW w:w="6627" w:type="dxa"/>
          </w:tcPr>
          <w:p w:rsidRPr="004B2F24" w:rsidR="00A56B22" w:rsidP="003D5288" w:rsidRDefault="00A56B22" w14:paraId="44376724" w14:textId="77777777">
            <w:pPr>
              <w:jc w:val="both"/>
              <w:rPr>
                <w:rFonts w:ascii="Gill Sans MT" w:hAnsi="Gill Sans MT" w:cs="Arial"/>
                <w:b/>
                <w:bCs/>
                <w:szCs w:val="24"/>
              </w:rPr>
            </w:pPr>
          </w:p>
        </w:tc>
      </w:tr>
    </w:tbl>
    <w:p w:rsidR="005E63E2" w:rsidP="0027516E" w:rsidRDefault="005E63E2" w14:paraId="4E49F60F" w14:textId="77777777"/>
    <w:p w:rsidR="00050FE3" w:rsidRDefault="00050FE3" w14:paraId="5AC26BF9" w14:textId="77777777">
      <w:pPr>
        <w:rPr>
          <w:kern w:val="28"/>
          <w:sz w:val="28"/>
        </w:rPr>
      </w:pPr>
      <w:r>
        <w:br w:type="page"/>
      </w:r>
    </w:p>
    <w:p w:rsidR="004B2F24" w:rsidP="00CB7E4E" w:rsidRDefault="00050FE3" w14:paraId="0E15C04D" w14:textId="27553E28">
      <w:pPr>
        <w:pStyle w:val="Heading1"/>
        <w:numPr>
          <w:ilvl w:val="0"/>
          <w:numId w:val="2"/>
        </w:numPr>
      </w:pPr>
      <w:bookmarkStart w:name="_Toc22814578" w:id="6"/>
      <w:r>
        <w:lastRenderedPageBreak/>
        <w:t>Quotation response: Bidder s</w:t>
      </w:r>
      <w:r w:rsidR="004B2F24">
        <w:t>ubmission</w:t>
      </w:r>
      <w:bookmarkEnd w:id="6"/>
    </w:p>
    <w:p w:rsidR="004B2F24" w:rsidP="004B2F24" w:rsidRDefault="004B2F24" w14:paraId="5C862C0E" w14:textId="77777777"/>
    <w:p w:rsidR="004B2F24" w:rsidP="00CB7E4E" w:rsidRDefault="004B2F24" w14:paraId="2255046E" w14:textId="653853AD">
      <w:pPr>
        <w:pStyle w:val="ListParagraph"/>
        <w:numPr>
          <w:ilvl w:val="1"/>
          <w:numId w:val="2"/>
        </w:numPr>
      </w:pPr>
      <w:r>
        <w:t>Please complete the following pricing schedule in full (</w:t>
      </w:r>
      <w:r w:rsidR="008E363D">
        <w:t xml:space="preserve">values must be </w:t>
      </w:r>
      <w:r>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4B2F24" w:rsidR="00F9617E" w:rsidTr="00D34A78" w14:paraId="66D9355E" w14:textId="77777777">
        <w:tc>
          <w:tcPr>
            <w:tcW w:w="5240" w:type="dxa"/>
          </w:tcPr>
          <w:p w:rsidRPr="00F9617E" w:rsidR="00F9617E" w:rsidP="00F9617E" w:rsidRDefault="00F9617E" w14:paraId="16611D82" w14:textId="6927B16D">
            <w:pPr>
              <w:jc w:val="both"/>
              <w:rPr>
                <w:rFonts w:ascii="Gill Sans MT" w:hAnsi="Gill Sans MT" w:cs="Arial"/>
                <w:b/>
                <w:szCs w:val="24"/>
              </w:rPr>
            </w:pPr>
            <w:r w:rsidRPr="00F9617E">
              <w:rPr>
                <w:rFonts w:ascii="Gill Sans MT" w:hAnsi="Gill Sans MT" w:cs="Arial"/>
                <w:b/>
                <w:szCs w:val="24"/>
              </w:rPr>
              <w:t>TASKS</w:t>
            </w:r>
          </w:p>
        </w:tc>
        <w:tc>
          <w:tcPr>
            <w:tcW w:w="546" w:type="dxa"/>
            <w:tcBorders>
              <w:right w:val="single" w:color="808080" w:themeColor="background1" w:themeShade="80" w:sz="4" w:space="0"/>
            </w:tcBorders>
          </w:tcPr>
          <w:p w:rsidRPr="00387A29" w:rsidR="00F9617E" w:rsidP="004B2F24" w:rsidRDefault="00F9617E" w14:paraId="26B5B0BC" w14:textId="77777777">
            <w:pPr>
              <w:jc w:val="both"/>
              <w:rPr>
                <w:rFonts w:ascii="Gill Sans MT" w:hAnsi="Gill Sans MT" w:cs="Arial"/>
                <w:b/>
                <w:bCs/>
                <w:szCs w:val="24"/>
              </w:rPr>
            </w:pPr>
          </w:p>
        </w:tc>
        <w:tc>
          <w:tcPr>
            <w:tcW w:w="3388" w:type="dxa"/>
            <w:tcBorders>
              <w:left w:val="single" w:color="808080" w:themeColor="background1" w:themeShade="80" w:sz="4" w:space="0"/>
            </w:tcBorders>
          </w:tcPr>
          <w:p w:rsidRPr="00387A29" w:rsidR="00F9617E" w:rsidP="004B2F24" w:rsidRDefault="00F9617E" w14:paraId="2349F218" w14:textId="77777777">
            <w:pPr>
              <w:jc w:val="both"/>
              <w:rPr>
                <w:rFonts w:ascii="Gill Sans MT" w:hAnsi="Gill Sans MT" w:cs="Arial"/>
                <w:bCs/>
                <w:szCs w:val="24"/>
              </w:rPr>
            </w:pPr>
          </w:p>
        </w:tc>
      </w:tr>
      <w:tr w:rsidRPr="004B2F24" w:rsidR="00C20FA0" w:rsidTr="00D34A78" w14:paraId="6D0F73FE" w14:textId="77777777">
        <w:tc>
          <w:tcPr>
            <w:tcW w:w="5240" w:type="dxa"/>
          </w:tcPr>
          <w:p w:rsidRPr="00E56139" w:rsidR="00C20FA0" w:rsidP="00C20FA0" w:rsidRDefault="00F428E7" w14:paraId="06FF4943" w14:textId="33758795">
            <w:pPr>
              <w:jc w:val="both"/>
              <w:rPr>
                <w:rFonts w:ascii="Gill Sans MT" w:hAnsi="Gill Sans MT" w:cs="Arial"/>
                <w:bCs/>
                <w:szCs w:val="24"/>
              </w:rPr>
            </w:pPr>
            <w:r>
              <w:rPr>
                <w:rFonts w:ascii="Gill Sans MT" w:hAnsi="Gill Sans MT" w:cs="Arial"/>
                <w:szCs w:val="24"/>
              </w:rPr>
              <w:t>Economy and Employment Strategy Report</w:t>
            </w:r>
          </w:p>
        </w:tc>
        <w:tc>
          <w:tcPr>
            <w:tcW w:w="546" w:type="dxa"/>
            <w:tcBorders>
              <w:right w:val="single" w:color="808080" w:themeColor="background1" w:themeShade="80" w:sz="4" w:space="0"/>
            </w:tcBorders>
          </w:tcPr>
          <w:p w:rsidR="00C20FA0" w:rsidP="004B2F24" w:rsidRDefault="00C20FA0" w14:paraId="0AAA51E1" w14:textId="1968B490">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Pr>
          <w:p w:rsidRPr="00387A29" w:rsidR="00C20FA0" w:rsidP="004B2F24" w:rsidRDefault="00C20FA0" w14:paraId="4313E39A" w14:textId="77777777">
            <w:pPr>
              <w:jc w:val="both"/>
              <w:rPr>
                <w:rFonts w:ascii="Gill Sans MT" w:hAnsi="Gill Sans MT" w:cs="Arial"/>
                <w:bCs/>
                <w:szCs w:val="24"/>
              </w:rPr>
            </w:pPr>
          </w:p>
        </w:tc>
      </w:tr>
      <w:tr w:rsidRPr="004B2F24" w:rsidR="004B2F24" w:rsidTr="00D34A78" w14:paraId="3E80AF74" w14:textId="77777777">
        <w:tc>
          <w:tcPr>
            <w:tcW w:w="5240" w:type="dxa"/>
          </w:tcPr>
          <w:p w:rsidRPr="007708B1" w:rsidR="004B2F24" w:rsidP="00E56139" w:rsidRDefault="00E56139" w14:paraId="76D2673F" w14:textId="5D6B1718">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color="808080" w:themeColor="background1" w:themeShade="80" w:sz="4" w:space="0"/>
            </w:tcBorders>
          </w:tcPr>
          <w:p w:rsidRPr="004B2F24" w:rsidR="004B2F24" w:rsidP="004B2F24" w:rsidRDefault="00E56139" w14:paraId="473574B3" w14:textId="59C36A9A">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Pr>
          <w:p w:rsidRPr="00387A29" w:rsidR="004B2F24" w:rsidP="004B2F24" w:rsidRDefault="004B2F24" w14:paraId="00CFC9E3" w14:textId="5241F3DE">
            <w:pPr>
              <w:jc w:val="both"/>
              <w:rPr>
                <w:rFonts w:ascii="Gill Sans MT" w:hAnsi="Gill Sans MT" w:cs="Arial"/>
                <w:bCs/>
                <w:szCs w:val="24"/>
              </w:rPr>
            </w:pPr>
          </w:p>
        </w:tc>
      </w:tr>
    </w:tbl>
    <w:p w:rsidRPr="00480057" w:rsidR="00CF788A" w:rsidP="003D5288" w:rsidRDefault="00CF788A" w14:paraId="20C11FC3" w14:textId="77777777">
      <w:pPr>
        <w:jc w:val="both"/>
        <w:rPr>
          <w:rFonts w:ascii="Gill Sans MT" w:hAnsi="Gill Sans MT" w:cs="Arial"/>
          <w:szCs w:val="24"/>
        </w:rPr>
      </w:pPr>
    </w:p>
    <w:p w:rsidR="004B2F24" w:rsidP="004B2F24" w:rsidRDefault="004B2F24" w14:paraId="53861A4D" w14:textId="77777777"/>
    <w:p w:rsidR="004B2F24" w:rsidP="00CB7E4E" w:rsidRDefault="004B2F24" w14:paraId="5AABEC24" w14:textId="369E53E3">
      <w:pPr>
        <w:pStyle w:val="ListParagraph"/>
        <w:numPr>
          <w:ilvl w:val="1"/>
          <w:numId w:val="2"/>
        </w:numPr>
      </w:pPr>
      <w: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F01E6B" w:rsidR="00F01E6B" w:rsidTr="00387A29" w14:paraId="5D858E1A" w14:textId="77777777">
        <w:tc>
          <w:tcPr>
            <w:tcW w:w="9174" w:type="dxa"/>
            <w:shd w:val="clear" w:color="auto" w:fill="D9D9D9" w:themeFill="background1" w:themeFillShade="D9"/>
            <w:vAlign w:val="center"/>
          </w:tcPr>
          <w:p w:rsidRPr="00F01E6B" w:rsidR="00F01E6B" w:rsidP="00F01E6B" w:rsidRDefault="00F01E6B" w14:paraId="60CAC21C" w14:textId="112B2A17">
            <w:pPr>
              <w:jc w:val="both"/>
              <w:rPr>
                <w:rFonts w:ascii="Gill Sans MT" w:hAnsi="Gill Sans MT" w:cs="Arial"/>
                <w:szCs w:val="24"/>
              </w:rPr>
            </w:pPr>
            <w:r w:rsidRPr="007708B1">
              <w:rPr>
                <w:rFonts w:cs="Arial" w:asciiTheme="majorHAnsi" w:hAnsiTheme="majorHAnsi"/>
                <w:sz w:val="22"/>
                <w:szCs w:val="22"/>
              </w:rPr>
              <w:t>Experience</w:t>
            </w:r>
            <w:r w:rsidR="00F9617E">
              <w:rPr>
                <w:rFonts w:cs="Arial" w:asciiTheme="majorHAnsi" w:hAnsiTheme="majorHAnsi"/>
                <w:sz w:val="22"/>
                <w:szCs w:val="22"/>
              </w:rPr>
              <w:t xml:space="preserve"> </w:t>
            </w:r>
            <w:r w:rsidRPr="004B31F4" w:rsidR="00F9617E">
              <w:rPr>
                <w:rFonts w:cs="Arial" w:asciiTheme="majorHAnsi" w:hAnsiTheme="majorHAnsi"/>
                <w:sz w:val="22"/>
                <w:szCs w:val="22"/>
              </w:rPr>
              <w:t>/ Case studies</w:t>
            </w:r>
          </w:p>
        </w:tc>
      </w:tr>
      <w:tr w:rsidRPr="00F01E6B" w:rsidR="00F01E6B" w:rsidTr="004A3259" w14:paraId="688CA86B" w14:textId="77777777">
        <w:tc>
          <w:tcPr>
            <w:tcW w:w="9174" w:type="dxa"/>
            <w:vAlign w:val="center"/>
          </w:tcPr>
          <w:p w:rsidRPr="004B31F4" w:rsidR="009F21C9" w:rsidP="004B3BFB" w:rsidRDefault="00D902BD" w14:paraId="67A964CB" w14:textId="445E0AB7">
            <w:pPr>
              <w:pStyle w:val="ListParagraph"/>
              <w:numPr>
                <w:ilvl w:val="0"/>
                <w:numId w:val="9"/>
              </w:numPr>
            </w:pPr>
            <w:r>
              <w:t xml:space="preserve">Please </w:t>
            </w:r>
            <w:r w:rsidR="00F9617E">
              <w:t>provide details of</w:t>
            </w:r>
            <w:r>
              <w:t xml:space="preserve"> relevant experience</w:t>
            </w:r>
            <w:r w:rsidR="00F9617E">
              <w:t>/case studies for each of the tasks above.</w:t>
            </w:r>
          </w:p>
        </w:tc>
      </w:tr>
      <w:tr w:rsidRPr="00F01E6B" w:rsidR="00F01E6B" w:rsidTr="00387A29" w14:paraId="08FCC801" w14:textId="77777777">
        <w:tc>
          <w:tcPr>
            <w:tcW w:w="9174" w:type="dxa"/>
            <w:shd w:val="clear" w:color="auto" w:fill="D9D9D9" w:themeFill="background1" w:themeFillShade="D9"/>
            <w:vAlign w:val="center"/>
          </w:tcPr>
          <w:p w:rsidRPr="004B31F4" w:rsidR="00F01E6B" w:rsidP="00F01E6B" w:rsidRDefault="00F01E6B" w14:paraId="7726078E" w14:textId="00A548EF">
            <w:pPr>
              <w:jc w:val="both"/>
              <w:rPr>
                <w:rFonts w:ascii="Gill Sans MT" w:hAnsi="Gill Sans MT" w:cs="Arial"/>
                <w:szCs w:val="24"/>
              </w:rPr>
            </w:pPr>
            <w:r w:rsidRPr="004B31F4">
              <w:rPr>
                <w:rFonts w:cs="Arial" w:asciiTheme="majorHAnsi" w:hAnsiTheme="majorHAnsi"/>
                <w:sz w:val="22"/>
                <w:szCs w:val="22"/>
              </w:rPr>
              <w:t>Method Statement and approach</w:t>
            </w:r>
          </w:p>
        </w:tc>
      </w:tr>
      <w:tr w:rsidRPr="00F01E6B" w:rsidR="00F01E6B" w:rsidTr="00F01E6B" w14:paraId="3B127F17" w14:textId="77777777">
        <w:tc>
          <w:tcPr>
            <w:tcW w:w="9174" w:type="dxa"/>
          </w:tcPr>
          <w:p w:rsidRPr="004B3BFB" w:rsidR="00387A29" w:rsidP="003B7E63" w:rsidRDefault="004B3BFB" w14:paraId="649173C0" w14:textId="0294187B">
            <w:pPr>
              <w:pStyle w:val="ListParagraph"/>
              <w:numPr>
                <w:ilvl w:val="0"/>
                <w:numId w:val="14"/>
              </w:numPr>
              <w:ind w:left="360"/>
            </w:pPr>
            <w:r>
              <w:rPr>
                <w:rFonts w:ascii="Gill Sans MT" w:hAnsi="Gill Sans MT" w:cs="Arial"/>
                <w:szCs w:val="24"/>
              </w:rPr>
              <w:t>With reference to the methodology, p</w:t>
            </w:r>
            <w:r w:rsidR="00F9617E">
              <w:rPr>
                <w:rFonts w:ascii="Gill Sans MT" w:hAnsi="Gill Sans MT" w:cs="Arial"/>
                <w:szCs w:val="24"/>
              </w:rPr>
              <w:t>lease provide details of</w:t>
            </w:r>
            <w:r w:rsidR="00AE2CB3">
              <w:rPr>
                <w:rFonts w:ascii="Gill Sans MT" w:hAnsi="Gill Sans MT" w:cs="Arial"/>
                <w:szCs w:val="24"/>
              </w:rPr>
              <w:t xml:space="preserve"> how each</w:t>
            </w:r>
            <w:r w:rsidR="00F9617E">
              <w:rPr>
                <w:rFonts w:ascii="Gill Sans MT" w:hAnsi="Gill Sans MT" w:cs="Arial"/>
                <w:szCs w:val="24"/>
              </w:rPr>
              <w:t xml:space="preserve"> </w:t>
            </w:r>
            <w:r w:rsidR="0068389A">
              <w:t>task will meet best practice/national standards.</w:t>
            </w:r>
            <w:r w:rsidR="00AE2CB3">
              <w:t xml:space="preserve"> </w:t>
            </w:r>
          </w:p>
        </w:tc>
      </w:tr>
      <w:tr w:rsidRPr="00F01E6B" w:rsidR="00F01E6B" w:rsidTr="00387A29" w14:paraId="269ED6AE" w14:textId="77777777">
        <w:tc>
          <w:tcPr>
            <w:tcW w:w="9174" w:type="dxa"/>
            <w:shd w:val="clear" w:color="auto" w:fill="D9D9D9" w:themeFill="background1" w:themeFillShade="D9"/>
          </w:tcPr>
          <w:p w:rsidRPr="004B31F4" w:rsidR="00F01E6B" w:rsidP="00F9617E" w:rsidRDefault="00F01E6B" w14:paraId="4FA2763D" w14:textId="76A72846">
            <w:pPr>
              <w:jc w:val="both"/>
              <w:rPr>
                <w:rFonts w:ascii="Gill Sans MT" w:hAnsi="Gill Sans MT" w:cs="Arial"/>
                <w:szCs w:val="24"/>
              </w:rPr>
            </w:pPr>
            <w:r w:rsidRPr="004B31F4">
              <w:rPr>
                <w:rFonts w:cs="Arial" w:asciiTheme="majorHAnsi" w:hAnsiTheme="majorHAnsi"/>
                <w:sz w:val="22"/>
                <w:szCs w:val="22"/>
              </w:rPr>
              <w:t xml:space="preserve">References </w:t>
            </w:r>
          </w:p>
        </w:tc>
      </w:tr>
      <w:tr w:rsidRPr="00F01E6B" w:rsidR="00F01E6B" w:rsidTr="00F01E6B" w14:paraId="7F73EAA2" w14:textId="77777777">
        <w:tc>
          <w:tcPr>
            <w:tcW w:w="9174" w:type="dxa"/>
          </w:tcPr>
          <w:p w:rsidRPr="004B3BFB" w:rsidR="00387A29" w:rsidP="00F01E6B" w:rsidRDefault="004B3BFB" w14:paraId="369EA6DB" w14:textId="23A66432">
            <w:pPr>
              <w:pStyle w:val="ListParagraph"/>
              <w:numPr>
                <w:ilvl w:val="0"/>
                <w:numId w:val="15"/>
              </w:numPr>
              <w:jc w:val="both"/>
              <w:rPr>
                <w:rFonts w:ascii="Gill Sans MT" w:hAnsi="Gill Sans MT" w:cs="Arial"/>
                <w:szCs w:val="24"/>
              </w:rPr>
            </w:pPr>
            <w:r>
              <w:t>Please provide details of at least three relevant references or referees</w:t>
            </w:r>
          </w:p>
        </w:tc>
      </w:tr>
    </w:tbl>
    <w:p w:rsidR="0068389A" w:rsidP="004B3BFB" w:rsidRDefault="0068389A" w14:paraId="5B270847" w14:textId="77777777">
      <w:pPr>
        <w:pStyle w:val="Heading1"/>
      </w:pPr>
      <w:bookmarkStart w:name="_Toc22814579" w:id="7"/>
    </w:p>
    <w:p w:rsidR="0068389A" w:rsidRDefault="0068389A" w14:paraId="4A51D6F0" w14:textId="77777777">
      <w:pPr>
        <w:rPr>
          <w:kern w:val="28"/>
          <w:sz w:val="28"/>
        </w:rPr>
      </w:pPr>
      <w:r>
        <w:br w:type="page"/>
      </w:r>
    </w:p>
    <w:p w:rsidR="009165D7" w:rsidP="004B3BFB" w:rsidRDefault="004B3BFB" w14:paraId="796068AD" w14:textId="149C46B9">
      <w:pPr>
        <w:pStyle w:val="Heading1"/>
      </w:pPr>
      <w:r>
        <w:lastRenderedPageBreak/>
        <w:t>7.</w:t>
      </w:r>
      <w:r>
        <w:tab/>
      </w:r>
      <w:r w:rsidRPr="009165D7" w:rsidR="009165D7">
        <w:t>Terms and Conditions of Contract for Services</w:t>
      </w:r>
      <w:bookmarkEnd w:id="7"/>
    </w:p>
    <w:p w:rsidRPr="005D62BB" w:rsidR="001C2D0C" w:rsidP="00330ACD" w:rsidRDefault="001C2D0C" w14:paraId="6D1A68E6" w14:textId="77777777">
      <w:pPr>
        <w:pStyle w:val="Level1Heading"/>
        <w:numPr>
          <w:ilvl w:val="0"/>
          <w:numId w:val="13"/>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Interpretation</w:t>
      </w:r>
    </w:p>
    <w:p w:rsidRPr="005D62BB" w:rsidR="001C2D0C" w:rsidP="00330ACD" w:rsidRDefault="001C2D0C" w14:paraId="293730FF"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Pr="005D62BB" w:rsidR="001C2D0C" w:rsidTr="004B31F4" w14:paraId="45CA263A" w14:textId="77777777">
        <w:tc>
          <w:tcPr>
            <w:tcW w:w="993" w:type="pct"/>
          </w:tcPr>
          <w:p w:rsidRPr="005D62BB" w:rsidR="001C2D0C" w:rsidP="00640BB6" w:rsidRDefault="001C2D0C" w14:paraId="455F80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“Agreement” </w:t>
            </w:r>
          </w:p>
        </w:tc>
        <w:tc>
          <w:tcPr>
            <w:tcW w:w="4007" w:type="pct"/>
          </w:tcPr>
          <w:p w:rsidRPr="005D62BB" w:rsidR="001C2D0C" w:rsidP="00640BB6" w:rsidRDefault="001C2D0C" w14:paraId="7BDC1979" w14:textId="561D9A1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con</w:t>
            </w:r>
            <w:r>
              <w:rPr>
                <w:rFonts w:cs="Arial" w:asciiTheme="majorHAnsi" w:hAnsiTheme="majorHAnsi"/>
                <w:szCs w:val="24"/>
              </w:rPr>
              <w:t>tract between (</w:t>
            </w:r>
            <w:proofErr w:type="spellStart"/>
            <w:r>
              <w:rPr>
                <w:rFonts w:cs="Arial" w:asciiTheme="majorHAnsi" w:hAnsiTheme="majorHAnsi"/>
                <w:szCs w:val="24"/>
              </w:rPr>
              <w:t>i</w:t>
            </w:r>
            <w:proofErr w:type="spellEnd"/>
            <w:r>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 and (ii) the Supplier constituted by the Supplier’s countersignature of the Award Letter and includes the Award Letter and Annexes;</w:t>
            </w:r>
          </w:p>
        </w:tc>
      </w:tr>
      <w:tr w:rsidRPr="005D62BB" w:rsidR="001C2D0C" w:rsidTr="004B31F4" w14:paraId="15EAF378" w14:textId="77777777">
        <w:tc>
          <w:tcPr>
            <w:tcW w:w="993" w:type="pct"/>
          </w:tcPr>
          <w:p w:rsidRPr="005D62BB" w:rsidR="001C2D0C" w:rsidP="00640BB6" w:rsidRDefault="001C2D0C" w14:paraId="77294ED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“Award Letter”</w:t>
            </w:r>
          </w:p>
        </w:tc>
        <w:tc>
          <w:tcPr>
            <w:tcW w:w="4007" w:type="pct"/>
          </w:tcPr>
          <w:p w:rsidRPr="005D62BB" w:rsidR="001C2D0C" w:rsidP="00640BB6" w:rsidRDefault="001C2D0C" w14:paraId="06C385A6" w14:textId="466C3DC0">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letter from the </w:t>
            </w:r>
            <w:r w:rsidR="00D23F8F">
              <w:rPr>
                <w:rFonts w:cs="Arial" w:asciiTheme="majorHAnsi" w:hAnsiTheme="majorHAnsi"/>
                <w:szCs w:val="24"/>
              </w:rPr>
              <w:t>Council</w:t>
            </w:r>
            <w:r w:rsidRPr="005D62BB">
              <w:rPr>
                <w:rFonts w:cs="Arial" w:asciiTheme="majorHAnsi" w:hAnsiTheme="majorHAnsi"/>
                <w:szCs w:val="24"/>
              </w:rPr>
              <w:t xml:space="preserve"> to the Supplier printed above these terms and conditions;</w:t>
            </w:r>
          </w:p>
        </w:tc>
      </w:tr>
      <w:tr w:rsidRPr="005D62BB" w:rsidR="001C2D0C" w:rsidTr="004B31F4" w14:paraId="3DC55B53" w14:textId="77777777">
        <w:tc>
          <w:tcPr>
            <w:tcW w:w="993" w:type="pct"/>
          </w:tcPr>
          <w:p w:rsidRPr="005D62BB" w:rsidR="001C2D0C" w:rsidP="00640BB6" w:rsidRDefault="001C2D0C" w14:paraId="718B04FA"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“Charges”</w:t>
            </w:r>
          </w:p>
        </w:tc>
        <w:tc>
          <w:tcPr>
            <w:tcW w:w="4007" w:type="pct"/>
          </w:tcPr>
          <w:p w:rsidRPr="005D62BB" w:rsidR="001C2D0C" w:rsidP="00640BB6" w:rsidRDefault="001C2D0C" w14:paraId="7D4AE879"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 xml:space="preserve">means the charges for the Services as specified in the Award Letter; </w:t>
            </w:r>
          </w:p>
        </w:tc>
      </w:tr>
      <w:tr w:rsidRPr="005D62BB" w:rsidR="001C2D0C" w:rsidTr="004B31F4" w14:paraId="1303B826" w14:textId="77777777">
        <w:tc>
          <w:tcPr>
            <w:tcW w:w="993" w:type="pct"/>
          </w:tcPr>
          <w:p w:rsidRPr="005D62BB" w:rsidR="001C2D0C" w:rsidP="00640BB6" w:rsidRDefault="001C2D0C" w14:paraId="574D52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“Confidential Information”</w:t>
            </w:r>
          </w:p>
        </w:tc>
        <w:tc>
          <w:tcPr>
            <w:tcW w:w="4007" w:type="pct"/>
          </w:tcPr>
          <w:p w:rsidRPr="005D62BB" w:rsidR="001C2D0C" w:rsidP="00640BB6" w:rsidRDefault="001C2D0C" w14:paraId="4C592596"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means all information, whether written or oral (however recorded), provided by the disclosing Party to the receiving Party and which (</w:t>
            </w:r>
            <w:proofErr w:type="spellStart"/>
            <w:r w:rsidRPr="005D62BB">
              <w:rPr>
                <w:rFonts w:cs="Arial" w:asciiTheme="majorHAnsi" w:hAnsiTheme="majorHAnsi"/>
                <w:szCs w:val="24"/>
              </w:rPr>
              <w:t>i</w:t>
            </w:r>
            <w:proofErr w:type="spellEnd"/>
            <w:r w:rsidRPr="005D62BB">
              <w:rPr>
                <w:rFonts w:cs="Arial" w:asciiTheme="majorHAnsi" w:hAnsiTheme="majorHAnsi"/>
                <w:szCs w:val="24"/>
              </w:rPr>
              <w:t>) is known by the receiving Party to be confidential; (ii) is marked as or stated to be confidential; or (iii) ought reasonably to be considered by the receiving Party to be confidential;</w:t>
            </w:r>
          </w:p>
        </w:tc>
      </w:tr>
      <w:tr w:rsidRPr="005D62BB" w:rsidR="001C2D0C" w:rsidTr="004B31F4" w14:paraId="04025A94" w14:textId="77777777">
        <w:tc>
          <w:tcPr>
            <w:tcW w:w="993" w:type="pct"/>
          </w:tcPr>
          <w:p w:rsidRPr="005D62BB" w:rsidR="001C2D0C" w:rsidP="00640BB6" w:rsidRDefault="001C2D0C" w14:paraId="10BC3651" w14:textId="094618FA">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t>
            </w:r>
            <w:r w:rsidR="00D23F8F">
              <w:rPr>
                <w:rFonts w:cs="Arial" w:asciiTheme="majorHAnsi" w:hAnsiTheme="majorHAnsi"/>
                <w:szCs w:val="24"/>
              </w:rPr>
              <w:t>Council</w:t>
            </w:r>
            <w:r w:rsidRPr="005D62BB">
              <w:rPr>
                <w:rFonts w:cs="Arial" w:asciiTheme="majorHAnsi" w:hAnsiTheme="majorHAnsi"/>
                <w:szCs w:val="24"/>
              </w:rPr>
              <w:t>”</w:t>
            </w:r>
          </w:p>
        </w:tc>
        <w:tc>
          <w:tcPr>
            <w:tcW w:w="4007" w:type="pct"/>
          </w:tcPr>
          <w:p w:rsidRPr="005D62BB" w:rsidR="001C2D0C" w:rsidP="00011107" w:rsidRDefault="001C2D0C" w14:paraId="1F7C70DC" w14:textId="716AAFB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011107" w:rsidR="00011107">
              <w:rPr>
                <w:rFonts w:cs="Arial" w:asciiTheme="majorHAnsi" w:hAnsiTheme="majorHAnsi"/>
                <w:szCs w:val="24"/>
              </w:rPr>
              <w:t xml:space="preserve">Hart District Council, </w:t>
            </w:r>
            <w:r w:rsidR="00011107">
              <w:rPr>
                <w:rFonts w:cs="Arial" w:asciiTheme="majorHAnsi" w:hAnsiTheme="majorHAnsi"/>
                <w:szCs w:val="24"/>
              </w:rPr>
              <w:t xml:space="preserve">located at </w:t>
            </w:r>
            <w:r w:rsidRPr="00011107" w:rsidR="00011107">
              <w:rPr>
                <w:rFonts w:cs="Arial" w:asciiTheme="majorHAnsi" w:hAnsiTheme="majorHAnsi"/>
                <w:szCs w:val="24"/>
              </w:rPr>
              <w:t>Hart District Council, Civic</w:t>
            </w:r>
            <w:r w:rsidR="00011107">
              <w:rPr>
                <w:rFonts w:cs="Arial" w:asciiTheme="majorHAnsi" w:hAnsiTheme="majorHAnsi"/>
                <w:szCs w:val="24"/>
              </w:rPr>
              <w:t xml:space="preserve"> Offices, Harlington Way, Fleet,</w:t>
            </w:r>
            <w:r w:rsidRPr="00011107" w:rsidR="00011107">
              <w:rPr>
                <w:rFonts w:cs="Arial" w:asciiTheme="majorHAnsi" w:hAnsiTheme="majorHAnsi"/>
                <w:szCs w:val="24"/>
              </w:rPr>
              <w:t xml:space="preserve"> Hampshire GU51 4AE</w:t>
            </w:r>
            <w:r w:rsidR="00011107">
              <w:rPr>
                <w:rFonts w:cs="Arial" w:asciiTheme="majorHAnsi" w:hAnsiTheme="majorHAnsi"/>
                <w:szCs w:val="24"/>
              </w:rPr>
              <w:t>;</w:t>
            </w:r>
          </w:p>
        </w:tc>
      </w:tr>
      <w:tr w:rsidRPr="005D62BB" w:rsidR="001C2D0C" w:rsidTr="004B31F4" w14:paraId="3A6B425D" w14:textId="77777777">
        <w:tc>
          <w:tcPr>
            <w:tcW w:w="993" w:type="pct"/>
          </w:tcPr>
          <w:p w:rsidR="007F38FB" w:rsidP="00640BB6" w:rsidRDefault="001C2D0C" w14:paraId="69598B26" w14:textId="0CF4446F">
            <w:pPr>
              <w:widowControl w:val="0"/>
              <w:spacing w:after="120" w:line="240" w:lineRule="atLeast"/>
              <w:jc w:val="both"/>
              <w:rPr>
                <w:rFonts w:cs="Arial" w:asciiTheme="majorHAnsi" w:hAnsiTheme="majorHAnsi"/>
                <w:szCs w:val="24"/>
              </w:rPr>
            </w:pPr>
            <w:r w:rsidRPr="005D62BB">
              <w:rPr>
                <w:rFonts w:cs="Arial" w:asciiTheme="majorHAnsi" w:hAnsiTheme="majorHAnsi"/>
                <w:szCs w:val="24"/>
              </w:rPr>
              <w:t>“DPA”</w:t>
            </w:r>
          </w:p>
          <w:p w:rsidRPr="007F38FB" w:rsidR="001C2D0C" w:rsidP="00982663" w:rsidRDefault="007F38FB" w14:paraId="1BE41B44" w14:textId="092D383D">
            <w:pPr>
              <w:rPr>
                <w:rFonts w:cs="Arial" w:asciiTheme="majorHAnsi" w:hAnsiTheme="majorHAnsi"/>
                <w:szCs w:val="24"/>
              </w:rPr>
            </w:pPr>
            <w:r>
              <w:rPr>
                <w:rFonts w:cs="Arial" w:asciiTheme="majorHAnsi" w:hAnsiTheme="majorHAnsi"/>
                <w:szCs w:val="24"/>
              </w:rPr>
              <w:t xml:space="preserve">“Data Protection Legislation” </w:t>
            </w:r>
          </w:p>
        </w:tc>
        <w:tc>
          <w:tcPr>
            <w:tcW w:w="4007" w:type="pct"/>
          </w:tcPr>
          <w:p w:rsidR="007F38FB" w:rsidP="007F38FB" w:rsidRDefault="001C2D0C" w14:paraId="3357635B" w14:textId="18F6B5E1">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63012F">
              <w:rPr>
                <w:rFonts w:cs="Arial" w:asciiTheme="majorHAnsi" w:hAnsiTheme="majorHAnsi"/>
                <w:szCs w:val="24"/>
              </w:rPr>
              <w:t xml:space="preserve">the </w:t>
            </w:r>
            <w:r w:rsidR="007F38FB">
              <w:rPr>
                <w:rFonts w:cs="Arial" w:asciiTheme="majorHAnsi" w:hAnsiTheme="majorHAnsi"/>
                <w:szCs w:val="24"/>
              </w:rPr>
              <w:t xml:space="preserve">Data Protection Act </w:t>
            </w:r>
            <w:proofErr w:type="gramStart"/>
            <w:r w:rsidR="007F38FB">
              <w:rPr>
                <w:rFonts w:cs="Arial" w:asciiTheme="majorHAnsi" w:hAnsiTheme="majorHAnsi"/>
                <w:szCs w:val="24"/>
              </w:rPr>
              <w:t>2018;</w:t>
            </w:r>
            <w:proofErr w:type="gramEnd"/>
            <w:r w:rsidR="007F38FB">
              <w:rPr>
                <w:rFonts w:cs="Arial" w:asciiTheme="majorHAnsi" w:hAnsiTheme="majorHAnsi"/>
                <w:szCs w:val="24"/>
              </w:rPr>
              <w:t xml:space="preserve"> </w:t>
            </w:r>
          </w:p>
          <w:p w:rsidRPr="005D62BB" w:rsidR="001C2D0C" w:rsidP="007F38FB" w:rsidRDefault="007F38FB" w14:paraId="2B3C112A" w14:textId="1AD27BEC">
            <w:pPr>
              <w:widowControl w:val="0"/>
              <w:spacing w:after="120" w:line="240" w:lineRule="atLeast"/>
              <w:jc w:val="both"/>
              <w:rPr>
                <w:rFonts w:cs="Arial" w:asciiTheme="majorHAnsi" w:hAnsiTheme="majorHAnsi"/>
                <w:szCs w:val="24"/>
              </w:rPr>
            </w:pPr>
            <w:r>
              <w:rPr>
                <w:rFonts w:cs="Arial" w:asciiTheme="majorHAnsi" w:hAnsiTheme="majorHAnsi"/>
                <w:szCs w:val="24"/>
              </w:rPr>
              <w:t>means the DPA, the EU Data Protection Directive 95/46/EC, the General Data Protection Regulation (GDPR) (EU) 2016/</w:t>
            </w:r>
            <w:r w:rsidR="00161C6C">
              <w:rPr>
                <w:rFonts w:cs="Arial" w:asciiTheme="majorHAnsi" w:hAnsiTheme="majorHAnsi"/>
                <w:szCs w:val="24"/>
              </w:rPr>
              <w:t>679 and all applicable laws and regulations relating to processing of personal data and privacy, including where applicable the guidance and codes of practice issued by the Information Commiss</w:t>
            </w:r>
            <w:r w:rsidR="00011107">
              <w:rPr>
                <w:rFonts w:cs="Arial" w:asciiTheme="majorHAnsi" w:hAnsiTheme="majorHAnsi"/>
                <w:szCs w:val="24"/>
              </w:rPr>
              <w:t>ioner;</w:t>
            </w:r>
          </w:p>
        </w:tc>
      </w:tr>
      <w:tr w:rsidRPr="005D62BB" w:rsidR="001C2D0C" w:rsidTr="004B31F4" w14:paraId="746A9381" w14:textId="77777777">
        <w:tc>
          <w:tcPr>
            <w:tcW w:w="993" w:type="pct"/>
          </w:tcPr>
          <w:p w:rsidRPr="005D62BB" w:rsidR="001C2D0C" w:rsidP="00640BB6" w:rsidRDefault="001C2D0C" w14:paraId="3FDDB5EA" w14:textId="2909160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“Expiry Date”</w:t>
            </w:r>
          </w:p>
        </w:tc>
        <w:tc>
          <w:tcPr>
            <w:tcW w:w="4007" w:type="pct"/>
          </w:tcPr>
          <w:p w:rsidRPr="005D62BB" w:rsidR="00F249A8" w:rsidP="00640BB6" w:rsidRDefault="001C2D0C" w14:paraId="37989A77" w14:textId="078744C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date for expiry of the Agreement as set out in the Award Letter;  </w:t>
            </w:r>
          </w:p>
        </w:tc>
      </w:tr>
      <w:tr w:rsidRPr="005D62BB" w:rsidR="001C2D0C" w:rsidTr="004B31F4" w14:paraId="2EFC9C1F" w14:textId="77777777">
        <w:tc>
          <w:tcPr>
            <w:tcW w:w="993" w:type="pct"/>
          </w:tcPr>
          <w:p w:rsidR="00AA2B32" w:rsidP="00640BB6" w:rsidRDefault="001C2D0C" w14:paraId="37A9B89F" w14:textId="3D048E1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“FOIA”</w:t>
            </w:r>
          </w:p>
          <w:p w:rsidRPr="00AA2B32" w:rsidR="00AA2B32" w:rsidP="00982663" w:rsidRDefault="00AA2B32" w14:paraId="293C37C9" w14:textId="77777777">
            <w:pPr>
              <w:rPr>
                <w:rFonts w:cs="Arial" w:asciiTheme="majorHAnsi" w:hAnsiTheme="majorHAnsi"/>
                <w:szCs w:val="24"/>
              </w:rPr>
            </w:pPr>
          </w:p>
          <w:p w:rsidR="00AA2B32" w:rsidP="00AA2B32" w:rsidRDefault="00AA2B32" w14:paraId="1CB89AF9" w14:textId="0634E793">
            <w:pPr>
              <w:rPr>
                <w:rFonts w:cs="Arial" w:asciiTheme="majorHAnsi" w:hAnsiTheme="majorHAnsi"/>
                <w:szCs w:val="24"/>
              </w:rPr>
            </w:pPr>
          </w:p>
          <w:p w:rsidR="00AA2B32" w:rsidP="00AA2B32" w:rsidRDefault="00AA2B32" w14:paraId="36A4A5CE" w14:textId="65799A8A">
            <w:pPr>
              <w:rPr>
                <w:rFonts w:cs="Arial" w:asciiTheme="majorHAnsi" w:hAnsiTheme="majorHAnsi"/>
                <w:szCs w:val="24"/>
              </w:rPr>
            </w:pPr>
          </w:p>
          <w:p w:rsidR="001C2D0C" w:rsidP="00982663" w:rsidRDefault="00AA2B32" w14:paraId="1D901F11" w14:textId="5E3D6F24">
            <w:pPr>
              <w:rPr>
                <w:rFonts w:cs="Arial" w:asciiTheme="majorHAnsi" w:hAnsiTheme="majorHAnsi"/>
                <w:szCs w:val="24"/>
              </w:rPr>
            </w:pPr>
            <w:r>
              <w:rPr>
                <w:rFonts w:cs="Arial" w:asciiTheme="majorHAnsi" w:hAnsiTheme="majorHAnsi"/>
                <w:szCs w:val="24"/>
              </w:rPr>
              <w:t>“Force majeure</w:t>
            </w:r>
            <w:r w:rsidR="008E34B0">
              <w:rPr>
                <w:rFonts w:cs="Arial" w:asciiTheme="majorHAnsi" w:hAnsiTheme="majorHAnsi"/>
                <w:szCs w:val="24"/>
              </w:rPr>
              <w:t xml:space="preserve"> event</w:t>
            </w:r>
            <w:r>
              <w:rPr>
                <w:rFonts w:cs="Arial" w:asciiTheme="majorHAnsi" w:hAnsiTheme="majorHAnsi"/>
                <w:szCs w:val="24"/>
              </w:rPr>
              <w:t xml:space="preserve">” </w:t>
            </w:r>
          </w:p>
          <w:p w:rsidRPr="00AA2B32" w:rsidR="00AA2B32" w:rsidP="00982663" w:rsidRDefault="00AA2B32" w14:paraId="052A7DA6" w14:textId="09690922">
            <w:pPr>
              <w:rPr>
                <w:rFonts w:cs="Arial" w:asciiTheme="majorHAnsi" w:hAnsiTheme="majorHAnsi"/>
                <w:szCs w:val="24"/>
              </w:rPr>
            </w:pPr>
          </w:p>
        </w:tc>
        <w:tc>
          <w:tcPr>
            <w:tcW w:w="4007" w:type="pct"/>
          </w:tcPr>
          <w:p w:rsidR="00AA2B32" w:rsidP="00640BB6" w:rsidRDefault="001C2D0C" w14:paraId="124A2206" w14:textId="4826639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Pr="0063012F">
              <w:rPr>
                <w:rFonts w:cs="Arial" w:asciiTheme="majorHAnsi" w:hAnsiTheme="majorHAnsi"/>
                <w:szCs w:val="24"/>
              </w:rPr>
              <w:t>Freedom of Information Act 2000 together with any guidance and/or codes of practice issued by the Information Commissioner or relevant government department in relation to such legislation</w:t>
            </w:r>
            <w:r w:rsidRPr="005D62BB">
              <w:rPr>
                <w:rFonts w:cs="Arial" w:asciiTheme="majorHAnsi" w:hAnsiTheme="majorHAnsi"/>
                <w:szCs w:val="24"/>
              </w:rPr>
              <w:t>;</w:t>
            </w:r>
            <w:r w:rsidR="00011107">
              <w:rPr>
                <w:rFonts w:cs="Arial" w:asciiTheme="majorHAnsi" w:hAnsiTheme="majorHAnsi"/>
                <w:szCs w:val="24"/>
              </w:rPr>
              <w:t xml:space="preserve"> </w:t>
            </w:r>
            <w:r w:rsidR="00011107">
              <w:rPr>
                <w:rFonts w:cs="Arial" w:asciiTheme="majorHAnsi" w:hAnsiTheme="majorHAnsi"/>
                <w:szCs w:val="24"/>
              </w:rPr>
              <w:br/>
            </w:r>
          </w:p>
          <w:p w:rsidR="00AA2B32" w:rsidP="00AA2B32" w:rsidRDefault="00AA2B32" w14:paraId="6A893EA5" w14:textId="77777777">
            <w:pPr>
              <w:widowControl w:val="0"/>
              <w:spacing w:after="120" w:line="240" w:lineRule="atLeast"/>
              <w:jc w:val="both"/>
              <w:rPr>
                <w:rFonts w:cs="Arial" w:asciiTheme="majorHAnsi" w:hAnsiTheme="majorHAnsi"/>
                <w:szCs w:val="24"/>
              </w:rPr>
            </w:pPr>
            <w:r>
              <w:rPr>
                <w:rFonts w:cs="Arial" w:asciiTheme="majorHAnsi" w:hAnsiTheme="majorHAnsi"/>
                <w:szCs w:val="24"/>
              </w:rPr>
              <w:t xml:space="preserve">means any circumstance not within a party’s reasonable control including, without limitation: </w:t>
            </w:r>
          </w:p>
          <w:p w:rsidR="00753ABB" w:rsidP="00982663" w:rsidRDefault="00753ABB" w14:paraId="4CCFB28B" w14:textId="77777777">
            <w:pPr>
              <w:pStyle w:val="ListParagraph"/>
              <w:widowControl w:val="0"/>
              <w:numPr>
                <w:ilvl w:val="0"/>
                <w:numId w:val="16"/>
              </w:numPr>
              <w:spacing w:after="120" w:line="240" w:lineRule="atLeast"/>
              <w:jc w:val="both"/>
              <w:rPr>
                <w:rFonts w:cs="Arial" w:asciiTheme="majorHAnsi" w:hAnsiTheme="majorHAnsi"/>
                <w:szCs w:val="24"/>
              </w:rPr>
            </w:pPr>
            <w:r>
              <w:rPr>
                <w:rFonts w:cs="Arial" w:asciiTheme="majorHAnsi" w:hAnsiTheme="majorHAnsi"/>
                <w:szCs w:val="24"/>
              </w:rPr>
              <w:t>a</w:t>
            </w:r>
            <w:r w:rsidR="00AA2B32">
              <w:rPr>
                <w:rFonts w:cs="Arial" w:asciiTheme="majorHAnsi" w:hAnsiTheme="majorHAnsi"/>
                <w:szCs w:val="24"/>
              </w:rPr>
              <w:t>cts of</w:t>
            </w:r>
            <w:r>
              <w:rPr>
                <w:rFonts w:cs="Arial" w:asciiTheme="majorHAnsi" w:hAnsiTheme="majorHAnsi"/>
                <w:szCs w:val="24"/>
              </w:rPr>
              <w:t xml:space="preserve"> God, flood, drought, earthquake or other natural </w:t>
            </w:r>
            <w:proofErr w:type="gramStart"/>
            <w:r>
              <w:rPr>
                <w:rFonts w:cs="Arial" w:asciiTheme="majorHAnsi" w:hAnsiTheme="majorHAnsi"/>
                <w:szCs w:val="24"/>
              </w:rPr>
              <w:t>disaster;</w:t>
            </w:r>
            <w:proofErr w:type="gramEnd"/>
            <w:r>
              <w:rPr>
                <w:rFonts w:cs="Arial" w:asciiTheme="majorHAnsi" w:hAnsiTheme="majorHAnsi"/>
                <w:szCs w:val="24"/>
              </w:rPr>
              <w:t xml:space="preserve"> </w:t>
            </w:r>
          </w:p>
          <w:p w:rsidR="00753ABB" w:rsidP="00982663" w:rsidRDefault="00753ABB" w14:paraId="6BA935C3" w14:textId="77777777">
            <w:pPr>
              <w:pStyle w:val="ListParagraph"/>
              <w:widowControl w:val="0"/>
              <w:numPr>
                <w:ilvl w:val="0"/>
                <w:numId w:val="16"/>
              </w:numPr>
              <w:spacing w:after="120" w:line="240" w:lineRule="atLeast"/>
              <w:jc w:val="both"/>
              <w:rPr>
                <w:rFonts w:cs="Arial" w:asciiTheme="majorHAnsi" w:hAnsiTheme="majorHAnsi"/>
                <w:szCs w:val="24"/>
              </w:rPr>
            </w:pPr>
            <w:r>
              <w:rPr>
                <w:rFonts w:cs="Arial" w:asciiTheme="majorHAnsi" w:hAnsiTheme="majorHAnsi"/>
                <w:szCs w:val="24"/>
              </w:rPr>
              <w:t xml:space="preserve">epidemic or </w:t>
            </w:r>
            <w:proofErr w:type="gramStart"/>
            <w:r>
              <w:rPr>
                <w:rFonts w:cs="Arial" w:asciiTheme="majorHAnsi" w:hAnsiTheme="majorHAnsi"/>
                <w:szCs w:val="24"/>
              </w:rPr>
              <w:t>pandemic;</w:t>
            </w:r>
            <w:proofErr w:type="gramEnd"/>
            <w:r>
              <w:rPr>
                <w:rFonts w:cs="Arial" w:asciiTheme="majorHAnsi" w:hAnsiTheme="majorHAnsi"/>
                <w:szCs w:val="24"/>
              </w:rPr>
              <w:t xml:space="preserve"> </w:t>
            </w:r>
          </w:p>
          <w:p w:rsidR="008E34B0" w:rsidP="00982663" w:rsidRDefault="00753ABB" w14:paraId="3F66A706" w14:textId="77777777">
            <w:pPr>
              <w:pStyle w:val="ListParagraph"/>
              <w:widowControl w:val="0"/>
              <w:numPr>
                <w:ilvl w:val="0"/>
                <w:numId w:val="16"/>
              </w:numPr>
              <w:spacing w:after="120" w:line="240" w:lineRule="atLeast"/>
              <w:jc w:val="both"/>
              <w:rPr>
                <w:rFonts w:cs="Arial" w:asciiTheme="majorHAnsi" w:hAnsiTheme="majorHAnsi"/>
                <w:szCs w:val="24"/>
              </w:rPr>
            </w:pPr>
            <w:r>
              <w:rPr>
                <w:rFonts w:cs="Arial" w:asciiTheme="majorHAnsi" w:hAnsiTheme="majorHAnsi"/>
                <w:szCs w:val="24"/>
              </w:rPr>
              <w:t>terrorist attack, civil war, civil commotion or riots, war, threat of or preparation for war, armed conflict, impositio</w:t>
            </w:r>
            <w:r w:rsidR="008E34B0">
              <w:rPr>
                <w:rFonts w:cs="Arial" w:asciiTheme="majorHAnsi" w:hAnsiTheme="majorHAnsi"/>
                <w:szCs w:val="24"/>
              </w:rPr>
              <w:t xml:space="preserve">n of sanctions, embargo, or breaking off of diplomatic </w:t>
            </w:r>
            <w:proofErr w:type="gramStart"/>
            <w:r w:rsidR="008E34B0">
              <w:rPr>
                <w:rFonts w:cs="Arial" w:asciiTheme="majorHAnsi" w:hAnsiTheme="majorHAnsi"/>
                <w:szCs w:val="24"/>
              </w:rPr>
              <w:t>relations;</w:t>
            </w:r>
            <w:proofErr w:type="gramEnd"/>
            <w:r w:rsidR="008E34B0">
              <w:rPr>
                <w:rFonts w:cs="Arial" w:asciiTheme="majorHAnsi" w:hAnsiTheme="majorHAnsi"/>
                <w:szCs w:val="24"/>
              </w:rPr>
              <w:t xml:space="preserve"> </w:t>
            </w:r>
          </w:p>
          <w:p w:rsidR="008E34B0" w:rsidP="00982663" w:rsidRDefault="008E34B0" w14:paraId="203A557A" w14:textId="77777777">
            <w:pPr>
              <w:pStyle w:val="ListParagraph"/>
              <w:widowControl w:val="0"/>
              <w:numPr>
                <w:ilvl w:val="0"/>
                <w:numId w:val="16"/>
              </w:numPr>
              <w:spacing w:after="120" w:line="240" w:lineRule="atLeast"/>
              <w:jc w:val="both"/>
              <w:rPr>
                <w:rFonts w:cs="Arial" w:asciiTheme="majorHAnsi" w:hAnsiTheme="majorHAnsi"/>
                <w:szCs w:val="24"/>
              </w:rPr>
            </w:pPr>
            <w:r>
              <w:rPr>
                <w:rFonts w:cs="Arial" w:asciiTheme="majorHAnsi" w:hAnsiTheme="majorHAnsi"/>
                <w:szCs w:val="24"/>
              </w:rPr>
              <w:t xml:space="preserve">nuclear, chemical or biological contamination or sonic </w:t>
            </w:r>
            <w:proofErr w:type="gramStart"/>
            <w:r>
              <w:rPr>
                <w:rFonts w:cs="Arial" w:asciiTheme="majorHAnsi" w:hAnsiTheme="majorHAnsi"/>
                <w:szCs w:val="24"/>
              </w:rPr>
              <w:t>boom;</w:t>
            </w:r>
            <w:proofErr w:type="gramEnd"/>
            <w:r>
              <w:rPr>
                <w:rFonts w:cs="Arial" w:asciiTheme="majorHAnsi" w:hAnsiTheme="majorHAnsi"/>
                <w:szCs w:val="24"/>
              </w:rPr>
              <w:t xml:space="preserve"> </w:t>
            </w:r>
          </w:p>
          <w:p w:rsidR="008E34B0" w:rsidP="00982663" w:rsidRDefault="008E34B0" w14:paraId="771AB356" w14:textId="77777777">
            <w:pPr>
              <w:pStyle w:val="ListParagraph"/>
              <w:widowControl w:val="0"/>
              <w:numPr>
                <w:ilvl w:val="0"/>
                <w:numId w:val="16"/>
              </w:numPr>
              <w:spacing w:after="120" w:line="240" w:lineRule="atLeast"/>
              <w:jc w:val="both"/>
              <w:rPr>
                <w:rFonts w:cs="Arial" w:asciiTheme="majorHAnsi" w:hAnsiTheme="majorHAnsi"/>
                <w:szCs w:val="24"/>
              </w:rPr>
            </w:pPr>
            <w:r>
              <w:rPr>
                <w:rFonts w:cs="Arial" w:asciiTheme="majorHAnsi" w:hAnsiTheme="majorHAnsi"/>
                <w:szCs w:val="24"/>
              </w:rPr>
              <w:t xml:space="preserve">any law or any action taken by a government or public authority, including limitation imposing an export or import restriction, quota or </w:t>
            </w:r>
            <w:proofErr w:type="gramStart"/>
            <w:r>
              <w:rPr>
                <w:rFonts w:cs="Arial" w:asciiTheme="majorHAnsi" w:hAnsiTheme="majorHAnsi"/>
                <w:szCs w:val="24"/>
              </w:rPr>
              <w:t>prohibition;</w:t>
            </w:r>
            <w:proofErr w:type="gramEnd"/>
            <w:r>
              <w:rPr>
                <w:rFonts w:cs="Arial" w:asciiTheme="majorHAnsi" w:hAnsiTheme="majorHAnsi"/>
                <w:szCs w:val="24"/>
              </w:rPr>
              <w:t xml:space="preserve"> </w:t>
            </w:r>
          </w:p>
          <w:p w:rsidR="008E34B0" w:rsidP="00982663" w:rsidRDefault="008E34B0" w14:paraId="13323F22" w14:textId="77777777">
            <w:pPr>
              <w:pStyle w:val="ListParagraph"/>
              <w:widowControl w:val="0"/>
              <w:numPr>
                <w:ilvl w:val="0"/>
                <w:numId w:val="16"/>
              </w:numPr>
              <w:spacing w:after="120" w:line="240" w:lineRule="atLeast"/>
              <w:jc w:val="both"/>
              <w:rPr>
                <w:rFonts w:cs="Arial" w:asciiTheme="majorHAnsi" w:hAnsiTheme="majorHAnsi"/>
                <w:szCs w:val="24"/>
              </w:rPr>
            </w:pPr>
            <w:r>
              <w:rPr>
                <w:rFonts w:cs="Arial" w:asciiTheme="majorHAnsi" w:hAnsiTheme="majorHAnsi"/>
                <w:szCs w:val="24"/>
              </w:rPr>
              <w:t xml:space="preserve">collapse of buildings, fire, </w:t>
            </w:r>
            <w:proofErr w:type="gramStart"/>
            <w:r>
              <w:rPr>
                <w:rFonts w:cs="Arial" w:asciiTheme="majorHAnsi" w:hAnsiTheme="majorHAnsi"/>
                <w:szCs w:val="24"/>
              </w:rPr>
              <w:t>explosion</w:t>
            </w:r>
            <w:proofErr w:type="gramEnd"/>
            <w:r>
              <w:rPr>
                <w:rFonts w:cs="Arial" w:asciiTheme="majorHAnsi" w:hAnsiTheme="majorHAnsi"/>
                <w:szCs w:val="24"/>
              </w:rPr>
              <w:t xml:space="preserve"> or accident; and </w:t>
            </w:r>
          </w:p>
          <w:p w:rsidR="008E34B0" w:rsidP="00982663" w:rsidRDefault="008E34B0" w14:paraId="3F1AFF71" w14:textId="77777777">
            <w:pPr>
              <w:pStyle w:val="ListParagraph"/>
              <w:widowControl w:val="0"/>
              <w:numPr>
                <w:ilvl w:val="0"/>
                <w:numId w:val="16"/>
              </w:numPr>
              <w:spacing w:after="120" w:line="240" w:lineRule="atLeast"/>
              <w:jc w:val="both"/>
              <w:rPr>
                <w:rFonts w:cs="Arial" w:asciiTheme="majorHAnsi" w:hAnsiTheme="majorHAnsi"/>
                <w:szCs w:val="24"/>
              </w:rPr>
            </w:pPr>
            <w:r>
              <w:rPr>
                <w:rFonts w:cs="Arial" w:asciiTheme="majorHAnsi" w:hAnsiTheme="majorHAnsi"/>
                <w:szCs w:val="24"/>
              </w:rPr>
              <w:lastRenderedPageBreak/>
              <w:t>any labour or trade dispute, strikes, industrial action or lockouts (other than in each case by the party seeking to rely on this clause, or companies in the same group as that party</w:t>
            </w:r>
            <w:proofErr w:type="gramStart"/>
            <w:r>
              <w:rPr>
                <w:rFonts w:cs="Arial" w:asciiTheme="majorHAnsi" w:hAnsiTheme="majorHAnsi"/>
                <w:szCs w:val="24"/>
              </w:rPr>
              <w:t>);</w:t>
            </w:r>
            <w:proofErr w:type="gramEnd"/>
            <w:r>
              <w:rPr>
                <w:rFonts w:cs="Arial" w:asciiTheme="majorHAnsi" w:hAnsiTheme="majorHAnsi"/>
                <w:szCs w:val="24"/>
              </w:rPr>
              <w:t xml:space="preserve"> </w:t>
            </w:r>
          </w:p>
          <w:p w:rsidR="008E34B0" w:rsidP="00982663" w:rsidRDefault="008E34B0" w14:paraId="19A4D858" w14:textId="4878A4C5">
            <w:pPr>
              <w:pStyle w:val="ListParagraph"/>
              <w:widowControl w:val="0"/>
              <w:numPr>
                <w:ilvl w:val="0"/>
                <w:numId w:val="16"/>
              </w:numPr>
              <w:spacing w:after="120" w:line="240" w:lineRule="atLeast"/>
              <w:jc w:val="both"/>
              <w:rPr>
                <w:rFonts w:cs="Arial" w:asciiTheme="majorHAnsi" w:hAnsiTheme="majorHAnsi"/>
                <w:szCs w:val="24"/>
              </w:rPr>
            </w:pPr>
            <w:r>
              <w:rPr>
                <w:rFonts w:cs="Arial" w:asciiTheme="majorHAnsi" w:hAnsiTheme="majorHAnsi"/>
                <w:szCs w:val="24"/>
              </w:rPr>
              <w:t xml:space="preserve">non-performance by suppliers or </w:t>
            </w:r>
            <w:r w:rsidR="00703654">
              <w:rPr>
                <w:rFonts w:cs="Arial" w:asciiTheme="majorHAnsi" w:hAnsiTheme="majorHAnsi"/>
                <w:szCs w:val="24"/>
              </w:rPr>
              <w:t>sub-contractors</w:t>
            </w:r>
            <w:r>
              <w:rPr>
                <w:rFonts w:cs="Arial" w:asciiTheme="majorHAnsi" w:hAnsiTheme="majorHAnsi"/>
                <w:szCs w:val="24"/>
              </w:rPr>
              <w:t xml:space="preserve"> (other than by companies in the same group as the party seeking to rely on this clause); and </w:t>
            </w:r>
          </w:p>
          <w:p w:rsidRPr="00982663" w:rsidR="00AA2B32" w:rsidP="00982663" w:rsidRDefault="008E34B0" w14:paraId="051C6FE0" w14:textId="48C999D6">
            <w:pPr>
              <w:pStyle w:val="ListParagraph"/>
              <w:widowControl w:val="0"/>
              <w:numPr>
                <w:ilvl w:val="0"/>
                <w:numId w:val="16"/>
              </w:numPr>
              <w:spacing w:after="120" w:line="240" w:lineRule="atLeast"/>
              <w:jc w:val="both"/>
              <w:rPr>
                <w:rFonts w:cs="Arial" w:asciiTheme="majorHAnsi" w:hAnsiTheme="majorHAnsi"/>
                <w:szCs w:val="24"/>
              </w:rPr>
            </w:pPr>
            <w:r>
              <w:rPr>
                <w:rFonts w:cs="Arial" w:asciiTheme="majorHAnsi" w:hAnsiTheme="majorHAnsi"/>
                <w:szCs w:val="24"/>
              </w:rPr>
              <w:t xml:space="preserve">interruption or failure of utility service. </w:t>
            </w:r>
            <w:r w:rsidR="00AA2B32">
              <w:rPr>
                <w:rFonts w:cs="Arial" w:asciiTheme="majorHAnsi" w:hAnsiTheme="majorHAnsi"/>
                <w:szCs w:val="24"/>
              </w:rPr>
              <w:t xml:space="preserve"> </w:t>
            </w:r>
          </w:p>
        </w:tc>
      </w:tr>
      <w:tr w:rsidRPr="005D62BB" w:rsidR="001C2D0C" w:rsidTr="004B31F4" w14:paraId="346A5E6B" w14:textId="77777777">
        <w:tc>
          <w:tcPr>
            <w:tcW w:w="993" w:type="pct"/>
          </w:tcPr>
          <w:p w:rsidRPr="005D62BB" w:rsidR="001C2D0C" w:rsidP="00640BB6" w:rsidRDefault="001C2D0C" w14:paraId="2BFE307F" w14:textId="640C5945">
            <w:pPr>
              <w:widowControl w:val="0"/>
              <w:spacing w:after="120" w:line="240" w:lineRule="atLeast"/>
              <w:jc w:val="both"/>
              <w:rPr>
                <w:rFonts w:cs="Arial" w:asciiTheme="majorHAnsi" w:hAnsiTheme="majorHAnsi"/>
                <w:szCs w:val="24"/>
              </w:rPr>
            </w:pPr>
            <w:r w:rsidRPr="005D62BB">
              <w:rPr>
                <w:rFonts w:cs="Arial" w:asciiTheme="majorHAnsi" w:hAnsiTheme="majorHAnsi"/>
                <w:szCs w:val="24"/>
              </w:rPr>
              <w:lastRenderedPageBreak/>
              <w:t>“Information”</w:t>
            </w:r>
          </w:p>
        </w:tc>
        <w:tc>
          <w:tcPr>
            <w:tcW w:w="4007" w:type="pct"/>
          </w:tcPr>
          <w:p w:rsidRPr="005D62BB" w:rsidR="001C2D0C" w:rsidP="00640BB6" w:rsidRDefault="001C2D0C" w14:paraId="51974CC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given under section 84 of the FOIA; </w:t>
            </w:r>
          </w:p>
        </w:tc>
      </w:tr>
      <w:tr w:rsidRPr="005D62BB" w:rsidR="001C2D0C" w:rsidTr="004B31F4" w14:paraId="01BFC56B" w14:textId="77777777">
        <w:tc>
          <w:tcPr>
            <w:tcW w:w="993" w:type="pct"/>
          </w:tcPr>
          <w:p w:rsidRPr="005D62BB" w:rsidR="001C2D0C" w:rsidP="00640BB6" w:rsidRDefault="001C2D0C" w14:paraId="6FB4F1B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“Key Personnel” </w:t>
            </w:r>
          </w:p>
        </w:tc>
        <w:tc>
          <w:tcPr>
            <w:tcW w:w="4007" w:type="pct"/>
          </w:tcPr>
          <w:p w:rsidRPr="005D62BB" w:rsidR="001C2D0C" w:rsidP="00640BB6" w:rsidRDefault="001C2D0C" w14:paraId="0BA9877F" w14:textId="5CBBC09D">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any persons specified as such in the Award Letter or otherwise notified as such by the </w:t>
            </w:r>
            <w:r w:rsidR="00D23F8F">
              <w:rPr>
                <w:rFonts w:cs="Arial" w:asciiTheme="majorHAnsi" w:hAnsiTheme="majorHAnsi"/>
                <w:szCs w:val="24"/>
              </w:rPr>
              <w:t>Council</w:t>
            </w:r>
            <w:r w:rsidRPr="005D62BB">
              <w:rPr>
                <w:rFonts w:cs="Arial" w:asciiTheme="majorHAnsi" w:hAnsiTheme="majorHAnsi"/>
                <w:szCs w:val="24"/>
              </w:rPr>
              <w:t xml:space="preserve"> to the Supplier in writing;  </w:t>
            </w:r>
          </w:p>
        </w:tc>
      </w:tr>
      <w:tr w:rsidRPr="005D62BB" w:rsidR="001C2D0C" w:rsidTr="004B31F4" w14:paraId="0CB8D86E" w14:textId="77777777">
        <w:tc>
          <w:tcPr>
            <w:tcW w:w="993" w:type="pct"/>
          </w:tcPr>
          <w:p w:rsidRPr="005D62BB" w:rsidR="001C2D0C" w:rsidP="00640BB6" w:rsidRDefault="001C2D0C" w14:paraId="350548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“Party”</w:t>
            </w:r>
          </w:p>
        </w:tc>
        <w:tc>
          <w:tcPr>
            <w:tcW w:w="4007" w:type="pct"/>
          </w:tcPr>
          <w:p w:rsidRPr="005D62BB" w:rsidR="001C2D0C" w:rsidP="00640BB6" w:rsidRDefault="001C2D0C" w14:paraId="26C5C8E6" w14:textId="0BA38DF8">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Supplier or the </w:t>
            </w:r>
            <w:r w:rsidR="00D23F8F">
              <w:rPr>
                <w:rFonts w:cs="Arial" w:asciiTheme="majorHAnsi" w:hAnsiTheme="majorHAnsi"/>
                <w:szCs w:val="24"/>
              </w:rPr>
              <w:t>Council</w:t>
            </w:r>
            <w:r w:rsidRPr="005D62BB">
              <w:rPr>
                <w:rFonts w:cs="Arial" w:asciiTheme="majorHAnsi" w:hAnsiTheme="majorHAnsi"/>
                <w:szCs w:val="24"/>
              </w:rPr>
              <w:t xml:space="preserve"> (as appropriate) and “Parties” shall mean </w:t>
            </w:r>
            <w:proofErr w:type="gramStart"/>
            <w:r w:rsidRPr="005D62BB">
              <w:rPr>
                <w:rFonts w:cs="Arial" w:asciiTheme="majorHAnsi" w:hAnsiTheme="majorHAnsi"/>
                <w:szCs w:val="24"/>
              </w:rPr>
              <w:t>both of them</w:t>
            </w:r>
            <w:proofErr w:type="gramEnd"/>
            <w:r w:rsidRPr="005D62BB">
              <w:rPr>
                <w:rFonts w:cs="Arial" w:asciiTheme="majorHAnsi" w:hAnsiTheme="majorHAnsi"/>
                <w:szCs w:val="24"/>
              </w:rPr>
              <w:t xml:space="preserve">; </w:t>
            </w:r>
          </w:p>
        </w:tc>
      </w:tr>
      <w:tr w:rsidRPr="005D62BB" w:rsidR="001C2D0C" w:rsidTr="004B31F4" w14:paraId="37B6295B" w14:textId="77777777">
        <w:tc>
          <w:tcPr>
            <w:tcW w:w="993" w:type="pct"/>
          </w:tcPr>
          <w:p w:rsidRPr="005D62BB" w:rsidR="001C2D0C" w:rsidP="00640BB6" w:rsidRDefault="001C2D0C" w14:paraId="2A53A24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“Personal Data”</w:t>
            </w:r>
          </w:p>
        </w:tc>
        <w:tc>
          <w:tcPr>
            <w:tcW w:w="4007" w:type="pct"/>
          </w:tcPr>
          <w:p w:rsidRPr="005D62BB" w:rsidR="001C2D0C" w:rsidP="004D5035" w:rsidRDefault="001C2D0C" w14:paraId="6584EE48" w14:textId="7B50F10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personal data (as defined in the </w:t>
            </w:r>
            <w:r w:rsidR="00161C6C">
              <w:rPr>
                <w:rFonts w:cs="Arial" w:asciiTheme="majorHAnsi" w:hAnsiTheme="majorHAnsi"/>
                <w:szCs w:val="24"/>
              </w:rPr>
              <w:t>Data Protection Legislation</w:t>
            </w:r>
            <w:r w:rsidRPr="005D62BB">
              <w:rPr>
                <w:rFonts w:cs="Arial" w:asciiTheme="majorHAnsi" w:hAnsiTheme="majorHAnsi"/>
                <w:szCs w:val="24"/>
              </w:rPr>
              <w:t xml:space="preserve">) which is processed by the Supplier or any Staff on behalf of the </w:t>
            </w:r>
            <w:r w:rsidR="00D23F8F">
              <w:rPr>
                <w:rFonts w:cs="Arial" w:asciiTheme="majorHAnsi" w:hAnsiTheme="majorHAnsi"/>
                <w:szCs w:val="24"/>
              </w:rPr>
              <w:t>Council</w:t>
            </w:r>
            <w:r w:rsidRPr="005D62BB">
              <w:rPr>
                <w:rFonts w:cs="Arial" w:asciiTheme="majorHAnsi" w:hAnsiTheme="majorHAnsi"/>
                <w:szCs w:val="24"/>
              </w:rPr>
              <w:t xml:space="preserve"> pursuant to or in connection with this Agreement;</w:t>
            </w:r>
          </w:p>
        </w:tc>
      </w:tr>
      <w:tr w:rsidRPr="005D62BB" w:rsidR="001C2D0C" w:rsidTr="004B31F4" w14:paraId="36542F26" w14:textId="77777777">
        <w:tc>
          <w:tcPr>
            <w:tcW w:w="993" w:type="pct"/>
          </w:tcPr>
          <w:p w:rsidRPr="005D62BB" w:rsidR="001C2D0C" w:rsidP="00640BB6" w:rsidRDefault="001C2D0C" w14:paraId="625D62CC"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“Purchase Order Number”</w:t>
            </w:r>
          </w:p>
        </w:tc>
        <w:tc>
          <w:tcPr>
            <w:tcW w:w="4007" w:type="pct"/>
          </w:tcPr>
          <w:p w:rsidRPr="005D62BB" w:rsidR="001C2D0C" w:rsidP="00640BB6" w:rsidRDefault="001C2D0C" w14:paraId="33A404AD" w14:textId="60E07E4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00D23F8F">
              <w:rPr>
                <w:rFonts w:cs="Arial" w:asciiTheme="majorHAnsi" w:hAnsiTheme="majorHAnsi"/>
                <w:szCs w:val="24"/>
              </w:rPr>
              <w:t>Council</w:t>
            </w:r>
            <w:r w:rsidRPr="005D62BB">
              <w:rPr>
                <w:rFonts w:cs="Arial" w:asciiTheme="majorHAnsi" w:hAnsiTheme="majorHAnsi"/>
                <w:szCs w:val="24"/>
              </w:rPr>
              <w:t xml:space="preserve">’s unique number relating to the supply of the Services; </w:t>
            </w:r>
          </w:p>
        </w:tc>
      </w:tr>
      <w:tr w:rsidRPr="005D62BB" w:rsidR="001C2D0C" w:rsidTr="004B31F4" w14:paraId="56D3A1CF" w14:textId="77777777">
        <w:tc>
          <w:tcPr>
            <w:tcW w:w="993" w:type="pct"/>
          </w:tcPr>
          <w:p w:rsidRPr="005D62BB" w:rsidR="001C2D0C" w:rsidP="00640BB6" w:rsidRDefault="001C2D0C" w14:paraId="56A19786"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“Request for Information”</w:t>
            </w:r>
          </w:p>
        </w:tc>
        <w:tc>
          <w:tcPr>
            <w:tcW w:w="4007" w:type="pct"/>
          </w:tcPr>
          <w:p w:rsidRPr="005D62BB" w:rsidR="001C2D0C" w:rsidP="00640BB6" w:rsidRDefault="001C2D0C" w14:paraId="103EDDE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set out in the FOIA or the Environmental Information Regulations 2004 as relevant (where the meaning set out for the term “request” shall apply); </w:t>
            </w:r>
          </w:p>
        </w:tc>
      </w:tr>
      <w:tr w:rsidRPr="005D62BB" w:rsidR="001C2D0C" w:rsidTr="004B31F4" w14:paraId="1CB02BA6" w14:textId="77777777">
        <w:tc>
          <w:tcPr>
            <w:tcW w:w="993" w:type="pct"/>
          </w:tcPr>
          <w:p w:rsidRPr="005D62BB" w:rsidR="001C2D0C" w:rsidP="00640BB6" w:rsidRDefault="001C2D0C" w14:paraId="0FF3799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“Services”</w:t>
            </w:r>
          </w:p>
        </w:tc>
        <w:tc>
          <w:tcPr>
            <w:tcW w:w="4007" w:type="pct"/>
          </w:tcPr>
          <w:p w:rsidRPr="005D62BB" w:rsidR="001C2D0C" w:rsidP="00640BB6" w:rsidRDefault="001C2D0C" w14:paraId="0A8B4A5B" w14:textId="416FCDE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services to be supplied by the Supplier to the </w:t>
            </w:r>
            <w:r w:rsidR="00D23F8F">
              <w:rPr>
                <w:rFonts w:cs="Arial" w:asciiTheme="majorHAnsi" w:hAnsiTheme="majorHAnsi"/>
                <w:szCs w:val="24"/>
              </w:rPr>
              <w:t>Council</w:t>
            </w:r>
            <w:r w:rsidRPr="005D62BB">
              <w:rPr>
                <w:rFonts w:cs="Arial" w:asciiTheme="majorHAnsi" w:hAnsiTheme="majorHAnsi"/>
                <w:szCs w:val="24"/>
              </w:rPr>
              <w:t xml:space="preserve"> under the Agreement;  </w:t>
            </w:r>
          </w:p>
        </w:tc>
      </w:tr>
      <w:tr w:rsidRPr="005D62BB" w:rsidR="001C2D0C" w:rsidTr="004B31F4" w14:paraId="5F6E7B66" w14:textId="77777777">
        <w:tc>
          <w:tcPr>
            <w:tcW w:w="993" w:type="pct"/>
          </w:tcPr>
          <w:p w:rsidRPr="005D62BB" w:rsidR="001C2D0C" w:rsidP="00640BB6" w:rsidRDefault="001C2D0C" w14:paraId="2D8747B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“Specification”</w:t>
            </w:r>
          </w:p>
        </w:tc>
        <w:tc>
          <w:tcPr>
            <w:tcW w:w="4007" w:type="pct"/>
          </w:tcPr>
          <w:p w:rsidRPr="005D62BB" w:rsidR="001C2D0C" w:rsidP="00640BB6" w:rsidRDefault="001C2D0C" w14:paraId="39D5F0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specification for the Services (including as to quantity, </w:t>
            </w:r>
            <w:proofErr w:type="gramStart"/>
            <w:r w:rsidRPr="005D62BB">
              <w:rPr>
                <w:rFonts w:cs="Arial" w:asciiTheme="majorHAnsi" w:hAnsiTheme="majorHAnsi"/>
                <w:szCs w:val="24"/>
              </w:rPr>
              <w:t>description</w:t>
            </w:r>
            <w:proofErr w:type="gramEnd"/>
            <w:r w:rsidRPr="005D62BB">
              <w:rPr>
                <w:rFonts w:cs="Arial" w:asciiTheme="majorHAnsi" w:hAnsiTheme="majorHAnsi"/>
                <w:szCs w:val="24"/>
              </w:rPr>
              <w:t xml:space="preserve"> and quality) as specified in the Award Letter; </w:t>
            </w:r>
          </w:p>
        </w:tc>
      </w:tr>
      <w:tr w:rsidRPr="005D62BB" w:rsidR="001C2D0C" w:rsidTr="004B31F4" w14:paraId="0033C310" w14:textId="77777777">
        <w:tc>
          <w:tcPr>
            <w:tcW w:w="993" w:type="pct"/>
          </w:tcPr>
          <w:p w:rsidRPr="005D62BB" w:rsidR="001C2D0C" w:rsidP="00640BB6" w:rsidRDefault="001C2D0C" w14:paraId="2C80E21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“Staff”</w:t>
            </w:r>
          </w:p>
        </w:tc>
        <w:tc>
          <w:tcPr>
            <w:tcW w:w="4007" w:type="pct"/>
          </w:tcPr>
          <w:p w:rsidRPr="005D62BB" w:rsidR="001C2D0C" w:rsidP="00640BB6" w:rsidRDefault="001C2D0C" w14:paraId="676DF3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all directors, officers, employees, agents, </w:t>
            </w:r>
            <w:proofErr w:type="gramStart"/>
            <w:r w:rsidRPr="005D62BB">
              <w:rPr>
                <w:rFonts w:cs="Arial" w:asciiTheme="majorHAnsi" w:hAnsiTheme="majorHAnsi"/>
                <w:szCs w:val="24"/>
              </w:rPr>
              <w:t>consultants</w:t>
            </w:r>
            <w:proofErr w:type="gramEnd"/>
            <w:r w:rsidRPr="005D62BB">
              <w:rPr>
                <w:rFonts w:cs="Arial" w:asciiTheme="majorHAnsi" w:hAnsiTheme="majorHAnsi"/>
                <w:szCs w:val="24"/>
              </w:rPr>
              <w:t xml:space="preserve"> and contractors of the Supplier and/or of any sub-contractor of the Supplier engaged in the performance of the Supplier’s obligations under the Agreement; </w:t>
            </w:r>
          </w:p>
        </w:tc>
      </w:tr>
      <w:tr w:rsidRPr="005D62BB" w:rsidR="001C2D0C" w:rsidTr="004B31F4" w14:paraId="0FB0F430" w14:textId="77777777">
        <w:tc>
          <w:tcPr>
            <w:tcW w:w="993" w:type="pct"/>
          </w:tcPr>
          <w:p w:rsidRPr="005D62BB" w:rsidR="001C2D0C" w:rsidP="00640BB6" w:rsidRDefault="001C2D0C" w14:paraId="5CCEE8DE"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“Staff Vetting Procedures”</w:t>
            </w:r>
          </w:p>
        </w:tc>
        <w:tc>
          <w:tcPr>
            <w:tcW w:w="4007" w:type="pct"/>
          </w:tcPr>
          <w:p w:rsidRPr="005D62BB" w:rsidR="001C2D0C" w:rsidP="00640BB6" w:rsidRDefault="001C2D0C" w14:paraId="08C8855D" w14:textId="12A27DA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vetting procedures that accord with good industry practice or, where requested by the </w:t>
            </w:r>
            <w:r w:rsidR="00D23F8F">
              <w:rPr>
                <w:rFonts w:cs="Arial" w:asciiTheme="majorHAnsi" w:hAnsiTheme="majorHAnsi"/>
                <w:szCs w:val="24"/>
              </w:rPr>
              <w:t>Council</w:t>
            </w:r>
            <w:r w:rsidRPr="005D62BB">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’s procedures for the vetting of personnel as provided to the Supplier from time to time;  </w:t>
            </w:r>
          </w:p>
        </w:tc>
      </w:tr>
      <w:tr w:rsidRPr="005D62BB" w:rsidR="001C2D0C" w:rsidTr="004B31F4" w14:paraId="576308B4" w14:textId="77777777">
        <w:tc>
          <w:tcPr>
            <w:tcW w:w="993" w:type="pct"/>
          </w:tcPr>
          <w:p w:rsidRPr="005D62BB" w:rsidR="001C2D0C" w:rsidP="00640BB6" w:rsidRDefault="001C2D0C" w14:paraId="1294A02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“Supplier”</w:t>
            </w:r>
          </w:p>
        </w:tc>
        <w:tc>
          <w:tcPr>
            <w:tcW w:w="4007" w:type="pct"/>
          </w:tcPr>
          <w:p w:rsidRPr="005D62BB" w:rsidR="001C2D0C" w:rsidP="00640BB6" w:rsidRDefault="001C2D0C" w14:paraId="6AD06296"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person named as Supplier in the Award Letter;</w:t>
            </w:r>
          </w:p>
        </w:tc>
      </w:tr>
      <w:tr w:rsidRPr="005D62BB" w:rsidR="001C2D0C" w:rsidTr="004B31F4" w14:paraId="3891FC87" w14:textId="77777777">
        <w:tc>
          <w:tcPr>
            <w:tcW w:w="993" w:type="pct"/>
          </w:tcPr>
          <w:p w:rsidRPr="005D62BB" w:rsidR="001C2D0C" w:rsidP="00640BB6" w:rsidRDefault="001C2D0C" w14:paraId="0D51D71B"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“Term”</w:t>
            </w:r>
          </w:p>
        </w:tc>
        <w:tc>
          <w:tcPr>
            <w:tcW w:w="4007" w:type="pct"/>
          </w:tcPr>
          <w:p w:rsidRPr="005D62BB" w:rsidR="001C2D0C" w:rsidP="00640BB6" w:rsidRDefault="001C2D0C" w14:paraId="17B5E80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period from the start date of the Agreement set out in the Award Letter to the Expiry Date as such period may be extended in accordance with clause </w:t>
            </w:r>
            <w:r w:rsidRPr="005D62BB">
              <w:rPr>
                <w:rFonts w:cs="Arial" w:asciiTheme="majorHAnsi" w:hAnsiTheme="majorHAnsi"/>
                <w:szCs w:val="24"/>
              </w:rPr>
              <w:fldChar w:fldCharType="begin"/>
            </w:r>
            <w:r w:rsidRPr="005D62BB">
              <w:rPr>
                <w:rFonts w:cs="Arial" w:asciiTheme="majorHAnsi" w:hAnsiTheme="majorHAnsi"/>
                <w:szCs w:val="24"/>
              </w:rPr>
              <w:instrText xml:space="preserve"> REF _Ref359607345 \r \h  \* MERGEFORMAT </w:instrText>
            </w:r>
            <w:r w:rsidRPr="005D62BB">
              <w:rPr>
                <w:rFonts w:cs="Arial" w:asciiTheme="majorHAnsi" w:hAnsiTheme="majorHAnsi"/>
                <w:szCs w:val="24"/>
              </w:rPr>
            </w:r>
            <w:r w:rsidRPr="005D62BB">
              <w:rPr>
                <w:rFonts w:cs="Arial" w:asciiTheme="majorHAnsi" w:hAnsiTheme="majorHAnsi"/>
                <w:szCs w:val="24"/>
              </w:rPr>
              <w:fldChar w:fldCharType="separate"/>
            </w:r>
            <w:r w:rsidR="00556F33">
              <w:rPr>
                <w:rFonts w:cs="Arial" w:asciiTheme="majorHAnsi" w:hAnsiTheme="majorHAnsi"/>
                <w:szCs w:val="24"/>
              </w:rPr>
              <w:t>4.2</w:t>
            </w:r>
            <w:r w:rsidRPr="005D62BB">
              <w:rPr>
                <w:rFonts w:cs="Arial" w:asciiTheme="majorHAnsi" w:hAnsiTheme="majorHAnsi"/>
                <w:szCs w:val="24"/>
              </w:rPr>
              <w:fldChar w:fldCharType="end"/>
            </w:r>
            <w:r w:rsidRPr="005D62BB">
              <w:rPr>
                <w:rFonts w:cs="Arial" w:asciiTheme="majorHAnsi" w:hAnsiTheme="majorHAnsi"/>
                <w:szCs w:val="24"/>
              </w:rPr>
              <w:t xml:space="preserve"> or terminated in accordance with the terms and conditions of the Agreement; </w:t>
            </w:r>
          </w:p>
        </w:tc>
      </w:tr>
      <w:tr w:rsidRPr="005D62BB" w:rsidR="001C2D0C" w:rsidTr="004B31F4" w14:paraId="2938D7D3" w14:textId="77777777">
        <w:tc>
          <w:tcPr>
            <w:tcW w:w="993" w:type="pct"/>
          </w:tcPr>
          <w:p w:rsidRPr="005D62BB" w:rsidR="001C2D0C" w:rsidP="00640BB6" w:rsidRDefault="001C2D0C" w14:paraId="5391872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“VAT”</w:t>
            </w:r>
          </w:p>
        </w:tc>
        <w:tc>
          <w:tcPr>
            <w:tcW w:w="4007" w:type="pct"/>
          </w:tcPr>
          <w:p w:rsidRPr="005D62BB" w:rsidR="001C2D0C" w:rsidP="00640BB6" w:rsidRDefault="001C2D0C" w14:paraId="10FBDC23"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value added tax in accordance with the provisions of the Value Added Tax Act 1994; and</w:t>
            </w:r>
          </w:p>
        </w:tc>
      </w:tr>
      <w:tr w:rsidRPr="005D62BB" w:rsidR="001C2D0C" w:rsidTr="004B31F4" w14:paraId="67EC3952" w14:textId="77777777">
        <w:tc>
          <w:tcPr>
            <w:tcW w:w="993" w:type="pct"/>
          </w:tcPr>
          <w:p w:rsidRPr="005D62BB" w:rsidR="001C2D0C" w:rsidP="00640BB6" w:rsidRDefault="001C2D0C" w14:paraId="04BC7A78"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“Working Day”</w:t>
            </w:r>
          </w:p>
        </w:tc>
        <w:tc>
          <w:tcPr>
            <w:tcW w:w="4007" w:type="pct"/>
          </w:tcPr>
          <w:p w:rsidR="001C2D0C" w:rsidP="00640BB6" w:rsidRDefault="001C2D0C" w14:paraId="03C706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a day (other than a Saturday or Sunday) on which banks are open for business in the City of London.</w:t>
            </w:r>
          </w:p>
          <w:p w:rsidRPr="005D62BB" w:rsidR="00011107" w:rsidP="00640BB6" w:rsidRDefault="00011107" w14:paraId="4DB305A4" w14:textId="77777777">
            <w:pPr>
              <w:widowControl w:val="0"/>
              <w:spacing w:after="120" w:line="240" w:lineRule="atLeast"/>
              <w:jc w:val="both"/>
              <w:rPr>
                <w:rFonts w:cs="Arial" w:asciiTheme="majorHAnsi" w:hAnsiTheme="majorHAnsi"/>
                <w:szCs w:val="24"/>
              </w:rPr>
            </w:pPr>
          </w:p>
        </w:tc>
      </w:tr>
    </w:tbl>
    <w:p w:rsidRPr="005D62BB" w:rsidR="001C2D0C" w:rsidP="00330ACD" w:rsidRDefault="001C2D0C" w14:paraId="6C5FE956"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In these terms and conditions, unless the context otherwise requires:</w:t>
      </w:r>
    </w:p>
    <w:p w:rsidRPr="005D62BB" w:rsidR="001C2D0C" w:rsidP="00982663" w:rsidRDefault="001C2D0C" w14:paraId="36876D52" w14:textId="77777777">
      <w:pPr>
        <w:pStyle w:val="Level3Number"/>
        <w:widowControl w:val="0"/>
        <w:numPr>
          <w:ilvl w:val="2"/>
          <w:numId w:val="13"/>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references to numbered clauses are references to the relevant clause in these terms and </w:t>
      </w:r>
      <w:proofErr w:type="gramStart"/>
      <w:r w:rsidRPr="005D62BB">
        <w:rPr>
          <w:rFonts w:cs="Arial" w:asciiTheme="majorHAnsi" w:hAnsiTheme="majorHAnsi"/>
          <w:sz w:val="24"/>
          <w:szCs w:val="24"/>
        </w:rPr>
        <w:t>conditions;</w:t>
      </w:r>
      <w:proofErr w:type="gramEnd"/>
    </w:p>
    <w:p w:rsidRPr="005D62BB" w:rsidR="001C2D0C" w:rsidP="00982663" w:rsidRDefault="001C2D0C" w14:paraId="0479BDFB" w14:textId="77777777">
      <w:pPr>
        <w:pStyle w:val="Level3Number"/>
        <w:widowControl w:val="0"/>
        <w:numPr>
          <w:ilvl w:val="2"/>
          <w:numId w:val="13"/>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any obligation on any Party not to do or omit to do anything shall include an obligation not to allow that thing to be done or omitted to be </w:t>
      </w:r>
      <w:proofErr w:type="gramStart"/>
      <w:r w:rsidRPr="005D62BB">
        <w:rPr>
          <w:rFonts w:cs="Arial" w:asciiTheme="majorHAnsi" w:hAnsiTheme="majorHAnsi"/>
          <w:sz w:val="24"/>
          <w:szCs w:val="24"/>
        </w:rPr>
        <w:t>done;</w:t>
      </w:r>
      <w:proofErr w:type="gramEnd"/>
    </w:p>
    <w:p w:rsidRPr="005D62BB" w:rsidR="001C2D0C" w:rsidP="00982663" w:rsidRDefault="001C2D0C" w14:paraId="4D79FBD5" w14:textId="77777777">
      <w:pPr>
        <w:pStyle w:val="Level3Number"/>
        <w:widowControl w:val="0"/>
        <w:numPr>
          <w:ilvl w:val="2"/>
          <w:numId w:val="13"/>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the headings to the clauses of these terms and conditions are for information only and do not affect the interpretation of the </w:t>
      </w:r>
      <w:proofErr w:type="gramStart"/>
      <w:r w:rsidRPr="005D62BB">
        <w:rPr>
          <w:rFonts w:cs="Arial" w:asciiTheme="majorHAnsi" w:hAnsiTheme="majorHAnsi"/>
          <w:sz w:val="24"/>
          <w:szCs w:val="24"/>
        </w:rPr>
        <w:t>Agreement;</w:t>
      </w:r>
      <w:proofErr w:type="gramEnd"/>
    </w:p>
    <w:p w:rsidRPr="005D62BB" w:rsidR="001C2D0C" w:rsidP="00982663" w:rsidRDefault="001C2D0C" w14:paraId="5BBEF651" w14:textId="77777777">
      <w:pPr>
        <w:pStyle w:val="Level3Number"/>
        <w:widowControl w:val="0"/>
        <w:numPr>
          <w:ilvl w:val="2"/>
          <w:numId w:val="13"/>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reference to an enactment includes reference to that enactment as amended or replaced from time to time and to any subordinate legislation or byelaw made under that enactment; and</w:t>
      </w:r>
    </w:p>
    <w:p w:rsidRPr="005D62BB" w:rsidR="001C2D0C" w:rsidP="00982663" w:rsidRDefault="001C2D0C" w14:paraId="47FC5665" w14:textId="77777777">
      <w:pPr>
        <w:pStyle w:val="Level3Number"/>
        <w:widowControl w:val="0"/>
        <w:numPr>
          <w:ilvl w:val="2"/>
          <w:numId w:val="13"/>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the word ‘including’ shall be understood as meaning ‘including without limitation’.</w:t>
      </w:r>
    </w:p>
    <w:p w:rsidRPr="005D62BB" w:rsidR="001C2D0C" w:rsidP="00330ACD" w:rsidRDefault="001C2D0C" w14:paraId="368B39C8" w14:textId="77777777">
      <w:pPr>
        <w:pStyle w:val="Level1Heading"/>
        <w:numPr>
          <w:ilvl w:val="0"/>
          <w:numId w:val="13"/>
        </w:numPr>
        <w:spacing w:before="0" w:after="120" w:line="240" w:lineRule="atLeast"/>
        <w:jc w:val="both"/>
        <w:rPr>
          <w:rFonts w:cs="Arial" w:asciiTheme="majorHAnsi" w:hAnsiTheme="majorHAnsi"/>
          <w:sz w:val="24"/>
          <w:szCs w:val="24"/>
        </w:rPr>
      </w:pPr>
      <w:bookmarkStart w:name="_Ref377050430" w:id="8"/>
      <w:r w:rsidRPr="005D62BB">
        <w:rPr>
          <w:rFonts w:cs="Arial" w:asciiTheme="majorHAnsi" w:hAnsiTheme="majorHAnsi"/>
          <w:sz w:val="24"/>
          <w:szCs w:val="24"/>
        </w:rPr>
        <w:t>Basis of Agreement</w:t>
      </w:r>
      <w:bookmarkEnd w:id="8"/>
    </w:p>
    <w:p w:rsidRPr="005D62BB" w:rsidR="001C2D0C" w:rsidP="00330ACD" w:rsidRDefault="001C2D0C" w14:paraId="16348660" w14:textId="770D57B3">
      <w:pPr>
        <w:pStyle w:val="Level2Heading"/>
        <w:keepNext w:val="0"/>
        <w:widowControl w:val="0"/>
        <w:numPr>
          <w:ilvl w:val="1"/>
          <w:numId w:val="13"/>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 xml:space="preserve">The Award Letter constitutes an offer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purchase the Services subject to and in accordance with the terms and conditions of the Agreement.</w:t>
      </w:r>
    </w:p>
    <w:p w:rsidRPr="005D62BB" w:rsidR="001C2D0C" w:rsidP="00330ACD" w:rsidRDefault="001C2D0C" w14:paraId="7813C6BF" w14:textId="1B8E3676">
      <w:pPr>
        <w:pStyle w:val="Level2Heading"/>
        <w:keepNext w:val="0"/>
        <w:widowControl w:val="0"/>
        <w:numPr>
          <w:ilvl w:val="1"/>
          <w:numId w:val="13"/>
        </w:numPr>
        <w:tabs>
          <w:tab w:val="num" w:pos="1031"/>
        </w:tabs>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offer comprised in the Award Letter shall be deemed to be accepted by the Supplier on receipt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 copy of the Award Letter countersigned by the Supplier within </w:t>
      </w:r>
      <w:r w:rsidRPr="005D62BB">
        <w:rPr>
          <w:rFonts w:cs="Arial" w:asciiTheme="majorHAnsi" w:hAnsiTheme="majorHAnsi"/>
          <w:sz w:val="24"/>
          <w:szCs w:val="24"/>
        </w:rPr>
        <w:t>7</w:t>
      </w:r>
      <w:r w:rsidRPr="005D62BB">
        <w:rPr>
          <w:rFonts w:cs="Arial" w:asciiTheme="majorHAnsi" w:hAnsiTheme="majorHAnsi"/>
          <w:b w:val="0"/>
          <w:sz w:val="24"/>
          <w:szCs w:val="24"/>
        </w:rPr>
        <w:t xml:space="preserve"> days of the date of the Award Letter.</w:t>
      </w:r>
    </w:p>
    <w:p w:rsidRPr="005D62BB" w:rsidR="001C2D0C" w:rsidP="00330ACD" w:rsidRDefault="001C2D0C" w14:paraId="29BC7E3B" w14:textId="77777777">
      <w:pPr>
        <w:pStyle w:val="Level1Heading"/>
        <w:numPr>
          <w:ilvl w:val="0"/>
          <w:numId w:val="13"/>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Supply of Services</w:t>
      </w:r>
    </w:p>
    <w:p w:rsidRPr="005D62BB" w:rsidR="001C2D0C" w:rsidP="00330ACD" w:rsidRDefault="001C2D0C" w14:paraId="3F436630" w14:textId="162B21D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agreement to pay the Charges, the Supplier shall supply the Services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Term subject to and in accordance with the terms and conditions of the Agreement. </w:t>
      </w:r>
    </w:p>
    <w:p w:rsidRPr="005D62BB" w:rsidR="001C2D0C" w:rsidP="00330ACD" w:rsidRDefault="001C2D0C" w14:paraId="17B42797"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7050437" w:id="9"/>
      <w:r w:rsidRPr="005D62BB">
        <w:rPr>
          <w:rFonts w:cs="Arial" w:asciiTheme="majorHAnsi" w:hAnsiTheme="majorHAnsi"/>
          <w:b w:val="0"/>
          <w:sz w:val="24"/>
          <w:szCs w:val="24"/>
        </w:rPr>
        <w:t>In supplying the Services, the Supplier shall:</w:t>
      </w:r>
      <w:bookmarkEnd w:id="9"/>
    </w:p>
    <w:p w:rsidRPr="005D62BB" w:rsidR="001C2D0C" w:rsidP="00982663" w:rsidRDefault="001C2D0C" w14:paraId="755F91C3" w14:textId="40A34FB6">
      <w:pPr>
        <w:pStyle w:val="Level3Number"/>
        <w:widowControl w:val="0"/>
        <w:numPr>
          <w:ilvl w:val="2"/>
          <w:numId w:val="13"/>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co-operate with the </w:t>
      </w:r>
      <w:r w:rsidR="00D23F8F">
        <w:rPr>
          <w:rFonts w:cs="Arial" w:asciiTheme="majorHAnsi" w:hAnsiTheme="majorHAnsi"/>
          <w:sz w:val="24"/>
          <w:szCs w:val="24"/>
        </w:rPr>
        <w:t>Council</w:t>
      </w:r>
      <w:r w:rsidRPr="005D62BB">
        <w:rPr>
          <w:rFonts w:cs="Arial" w:asciiTheme="majorHAnsi" w:hAnsiTheme="majorHAnsi"/>
          <w:sz w:val="24"/>
          <w:szCs w:val="24"/>
        </w:rPr>
        <w:t xml:space="preserve"> in all matters relating to the Services and 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w:t>
      </w:r>
      <w:proofErr w:type="gramStart"/>
      <w:r w:rsidRPr="005D62BB">
        <w:rPr>
          <w:rFonts w:cs="Arial" w:asciiTheme="majorHAnsi" w:hAnsiTheme="majorHAnsi"/>
          <w:sz w:val="24"/>
          <w:szCs w:val="24"/>
        </w:rPr>
        <w:t>instructions;</w:t>
      </w:r>
      <w:proofErr w:type="gramEnd"/>
    </w:p>
    <w:p w:rsidRPr="005D62BB" w:rsidR="001C2D0C" w:rsidP="00982663" w:rsidRDefault="001C2D0C" w14:paraId="6E67D1BC" w14:textId="77777777">
      <w:pPr>
        <w:pStyle w:val="Level3Number"/>
        <w:widowControl w:val="0"/>
        <w:numPr>
          <w:ilvl w:val="2"/>
          <w:numId w:val="13"/>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perform the Services with all reasonable care, skill and diligence in accordance with good industry practice in the Supplier’s industry, profession or </w:t>
      </w:r>
      <w:proofErr w:type="gramStart"/>
      <w:r w:rsidRPr="005D62BB">
        <w:rPr>
          <w:rFonts w:cs="Arial" w:asciiTheme="majorHAnsi" w:hAnsiTheme="majorHAnsi"/>
          <w:sz w:val="24"/>
          <w:szCs w:val="24"/>
        </w:rPr>
        <w:t>trade;</w:t>
      </w:r>
      <w:proofErr w:type="gramEnd"/>
    </w:p>
    <w:p w:rsidRPr="005D62BB" w:rsidR="001C2D0C" w:rsidP="00982663" w:rsidRDefault="001C2D0C" w14:paraId="1FE608B8" w14:textId="77777777">
      <w:pPr>
        <w:pStyle w:val="Level3Number"/>
        <w:widowControl w:val="0"/>
        <w:numPr>
          <w:ilvl w:val="2"/>
          <w:numId w:val="13"/>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cs="Arial" w:asciiTheme="majorHAnsi" w:hAnsiTheme="majorHAnsi"/>
          <w:sz w:val="24"/>
          <w:szCs w:val="24"/>
        </w:rPr>
        <w:t>Agreement;</w:t>
      </w:r>
      <w:proofErr w:type="gramEnd"/>
    </w:p>
    <w:p w:rsidRPr="005D62BB" w:rsidR="001C2D0C" w:rsidP="00982663" w:rsidRDefault="001C2D0C" w14:paraId="56E93237" w14:textId="77777777">
      <w:pPr>
        <w:pStyle w:val="Level3Number"/>
        <w:widowControl w:val="0"/>
        <w:numPr>
          <w:ilvl w:val="2"/>
          <w:numId w:val="13"/>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the Services shall conform with all descriptions and specifications set out in the </w:t>
      </w:r>
      <w:proofErr w:type="gramStart"/>
      <w:r w:rsidRPr="005D62BB">
        <w:rPr>
          <w:rFonts w:cs="Arial" w:asciiTheme="majorHAnsi" w:hAnsiTheme="majorHAnsi"/>
          <w:sz w:val="24"/>
          <w:szCs w:val="24"/>
        </w:rPr>
        <w:t>Specification;</w:t>
      </w:r>
      <w:proofErr w:type="gramEnd"/>
    </w:p>
    <w:p w:rsidRPr="005D62BB" w:rsidR="001C2D0C" w:rsidP="00982663" w:rsidRDefault="001C2D0C" w14:paraId="4B384ABC" w14:textId="77777777">
      <w:pPr>
        <w:pStyle w:val="Level3Number"/>
        <w:widowControl w:val="0"/>
        <w:numPr>
          <w:ilvl w:val="2"/>
          <w:numId w:val="13"/>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comply with all applicable laws; and</w:t>
      </w:r>
    </w:p>
    <w:p w:rsidRPr="005D62BB" w:rsidR="001C2D0C" w:rsidP="00982663" w:rsidRDefault="001C2D0C" w14:paraId="4997F792" w14:textId="77777777">
      <w:pPr>
        <w:pStyle w:val="Level3Number"/>
        <w:widowControl w:val="0"/>
        <w:numPr>
          <w:ilvl w:val="2"/>
          <w:numId w:val="13"/>
        </w:numPr>
        <w:tabs>
          <w:tab w:val="left" w:pos="851"/>
        </w:tabs>
        <w:spacing w:before="0" w:after="120" w:line="240" w:lineRule="atLeast"/>
        <w:jc w:val="both"/>
        <w:rPr>
          <w:rFonts w:cs="Arial" w:asciiTheme="majorHAnsi" w:hAnsiTheme="majorHAnsi"/>
          <w:sz w:val="24"/>
          <w:szCs w:val="24"/>
        </w:rPr>
      </w:pPr>
      <w:bookmarkStart w:name="_Ref360039773" w:id="10"/>
      <w:r w:rsidRPr="005D62BB">
        <w:rPr>
          <w:rFonts w:cs="Arial" w:asciiTheme="majorHAnsi" w:hAnsiTheme="majorHAnsi"/>
          <w:sz w:val="24"/>
          <w:szCs w:val="24"/>
        </w:rPr>
        <w:t>provide all equipment, tools and vehicles and other items as are required to provide the Services.</w:t>
      </w:r>
      <w:bookmarkEnd w:id="10"/>
    </w:p>
    <w:p w:rsidR="001C2D0C" w:rsidP="00330ACD" w:rsidRDefault="001C2D0C" w14:paraId="66017DBE" w14:textId="73D61B7D">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by written notice to the Supplier at any time request a variation to the scope of the Services.  </w:t>
      </w:r>
      <w:proofErr w:type="gramStart"/>
      <w:r w:rsidRPr="005D62BB">
        <w:rPr>
          <w:rFonts w:cs="Arial" w:asciiTheme="majorHAnsi" w:hAnsiTheme="majorHAnsi"/>
          <w:b w:val="0"/>
          <w:sz w:val="24"/>
          <w:szCs w:val="24"/>
        </w:rPr>
        <w:t>In the event that</w:t>
      </w:r>
      <w:proofErr w:type="gramEnd"/>
      <w:r w:rsidRPr="005D62BB">
        <w:rPr>
          <w:rFonts w:cs="Arial" w:asciiTheme="majorHAnsi" w:hAnsiTheme="majorHAnsi"/>
          <w:b w:val="0"/>
          <w:sz w:val="24"/>
          <w:szCs w:val="24"/>
        </w:rPr>
        <w:t xml:space="preserve"> the Supplier agrees to any variation to the scope of the Services, the Charges shall be subject to fair and reasonable adjustment to be agreed in writing between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the Supplier.  </w:t>
      </w:r>
    </w:p>
    <w:p w:rsidRPr="00011107" w:rsidR="00011107" w:rsidP="00011107" w:rsidRDefault="00011107" w14:paraId="056163A1" w14:textId="77777777">
      <w:pPr>
        <w:pStyle w:val="BodyText2"/>
        <w:rPr>
          <w:lang w:eastAsia="en-GB"/>
        </w:rPr>
      </w:pPr>
    </w:p>
    <w:p w:rsidRPr="005D62BB" w:rsidR="001C2D0C" w:rsidP="00330ACD" w:rsidRDefault="001C2D0C" w14:paraId="6241DCD4" w14:textId="77777777">
      <w:pPr>
        <w:pStyle w:val="Level1Heading"/>
        <w:numPr>
          <w:ilvl w:val="0"/>
          <w:numId w:val="13"/>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Term</w:t>
      </w:r>
    </w:p>
    <w:p w:rsidRPr="005D62BB" w:rsidR="001C2D0C" w:rsidP="00330ACD" w:rsidRDefault="001C2D0C" w14:paraId="13C1A60E"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take effect on the date specified in Award Letter and shall expire on the Expiry </w:t>
      </w:r>
      <w:proofErr w:type="gramStart"/>
      <w:r w:rsidRPr="005D62BB">
        <w:rPr>
          <w:rFonts w:cs="Arial" w:asciiTheme="majorHAnsi" w:hAnsiTheme="majorHAnsi"/>
          <w:b w:val="0"/>
          <w:sz w:val="24"/>
          <w:szCs w:val="24"/>
        </w:rPr>
        <w:t>Date, unless</w:t>
      </w:r>
      <w:proofErr w:type="gramEnd"/>
      <w:r w:rsidRPr="005D62BB">
        <w:rPr>
          <w:rFonts w:cs="Arial" w:asciiTheme="majorHAnsi" w:hAnsiTheme="majorHAnsi"/>
          <w:b w:val="0"/>
          <w:sz w:val="24"/>
          <w:szCs w:val="24"/>
        </w:rPr>
        <w:t xml:space="preserve"> it is otherwise extended in accordance with clause </w:t>
      </w:r>
      <w:r w:rsidRPr="005D62BB">
        <w:rPr>
          <w:rFonts w:cs="Arial" w:asciiTheme="majorHAnsi" w:hAnsiTheme="majorHAnsi"/>
          <w:sz w:val="24"/>
          <w:szCs w:val="24"/>
        </w:rPr>
        <w:fldChar w:fldCharType="begin"/>
      </w:r>
      <w:r w:rsidRPr="005D62BB">
        <w:rPr>
          <w:rFonts w:cs="Arial" w:asciiTheme="majorHAnsi" w:hAnsiTheme="majorHAnsi"/>
          <w:b w:val="0"/>
          <w:sz w:val="24"/>
          <w:szCs w:val="24"/>
        </w:rPr>
        <w:instrText xml:space="preserve"> REF _Ref359607345 \r \h </w:instrText>
      </w:r>
      <w:r w:rsidRPr="005D62BB">
        <w:rPr>
          <w:rFonts w:cs="Arial" w:asciiTheme="majorHAnsi" w:hAnsiTheme="majorHAnsi"/>
          <w:sz w:val="24"/>
          <w:szCs w:val="24"/>
        </w:rPr>
        <w:instrText xml:space="preserve">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b w:val="0"/>
          <w:sz w:val="24"/>
          <w:szCs w:val="24"/>
        </w:rPr>
        <w:t>4.2</w:t>
      </w:r>
      <w:r w:rsidRPr="005D62BB">
        <w:rPr>
          <w:rFonts w:cs="Arial" w:asciiTheme="majorHAnsi" w:hAnsiTheme="majorHAnsi"/>
          <w:sz w:val="24"/>
          <w:szCs w:val="24"/>
        </w:rPr>
        <w:fldChar w:fldCharType="end"/>
      </w:r>
      <w:r w:rsidRPr="005D62BB">
        <w:rPr>
          <w:rFonts w:cs="Arial" w:asciiTheme="majorHAnsi" w:hAnsiTheme="majorHAnsi"/>
          <w:b w:val="0"/>
          <w:sz w:val="24"/>
          <w:szCs w:val="24"/>
        </w:rPr>
        <w:t xml:space="preserve"> or terminated in accordance with the terms and conditions of the Agreement.  </w:t>
      </w:r>
    </w:p>
    <w:p w:rsidRPr="005D62BB" w:rsidR="001C2D0C" w:rsidP="00330ACD" w:rsidRDefault="001C2D0C" w14:paraId="070C364A" w14:textId="3FF0CB3A">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266710570" w:id="11"/>
      <w:bookmarkStart w:name="_Ref359607345" w:id="12"/>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t>
      </w:r>
      <w:r w:rsidR="004D5035">
        <w:rPr>
          <w:rFonts w:cs="Arial" w:asciiTheme="majorHAnsi" w:hAnsiTheme="majorHAnsi"/>
          <w:b w:val="0"/>
          <w:sz w:val="24"/>
          <w:szCs w:val="24"/>
        </w:rPr>
        <w:t xml:space="preserve">exercise an option to </w:t>
      </w:r>
      <w:r w:rsidRPr="005D62BB">
        <w:rPr>
          <w:rFonts w:cs="Arial" w:asciiTheme="majorHAnsi" w:hAnsiTheme="majorHAnsi"/>
          <w:b w:val="0"/>
          <w:sz w:val="24"/>
          <w:szCs w:val="24"/>
        </w:rPr>
        <w:t xml:space="preserve">extend the Agreement for a period </w:t>
      </w:r>
      <w:r w:rsidRPr="005D62BB" w:rsidR="00F06507">
        <w:rPr>
          <w:rFonts w:cs="Arial" w:asciiTheme="majorHAnsi" w:hAnsiTheme="majorHAnsi"/>
          <w:b w:val="0"/>
          <w:sz w:val="24"/>
          <w:szCs w:val="24"/>
        </w:rPr>
        <w:t xml:space="preserve">of </w:t>
      </w:r>
      <w:r w:rsidR="00F06507">
        <w:rPr>
          <w:rFonts w:cs="Arial" w:asciiTheme="majorHAnsi" w:hAnsiTheme="majorHAnsi"/>
          <w:b w:val="0"/>
          <w:sz w:val="24"/>
          <w:szCs w:val="24"/>
        </w:rPr>
        <w:t>2</w:t>
      </w:r>
      <w:r w:rsidR="008E34B0">
        <w:rPr>
          <w:rFonts w:cs="Arial" w:asciiTheme="majorHAnsi" w:hAnsiTheme="majorHAnsi"/>
          <w:b w:val="0"/>
          <w:sz w:val="24"/>
          <w:szCs w:val="24"/>
        </w:rPr>
        <w:t xml:space="preserve"> years</w:t>
      </w:r>
      <w:r w:rsidR="004D5035">
        <w:rPr>
          <w:rFonts w:cs="Arial" w:asciiTheme="majorHAnsi" w:hAnsiTheme="majorHAnsi"/>
          <w:b w:val="0"/>
          <w:sz w:val="24"/>
          <w:szCs w:val="24"/>
        </w:rPr>
        <w:t>,</w:t>
      </w:r>
      <w:r w:rsidR="008E34B0">
        <w:rPr>
          <w:rFonts w:cs="Arial" w:asciiTheme="majorHAnsi" w:hAnsiTheme="majorHAnsi"/>
          <w:b w:val="0"/>
          <w:sz w:val="24"/>
          <w:szCs w:val="24"/>
        </w:rPr>
        <w:t xml:space="preserve"> subject to </w:t>
      </w:r>
      <w:r w:rsidR="004D5035">
        <w:rPr>
          <w:rFonts w:cs="Arial" w:asciiTheme="majorHAnsi" w:hAnsiTheme="majorHAnsi"/>
          <w:b w:val="0"/>
          <w:sz w:val="24"/>
          <w:szCs w:val="24"/>
        </w:rPr>
        <w:t xml:space="preserve">the </w:t>
      </w:r>
      <w:r w:rsidR="008E34B0">
        <w:rPr>
          <w:rFonts w:cs="Arial" w:asciiTheme="majorHAnsi" w:hAnsiTheme="majorHAnsi"/>
          <w:b w:val="0"/>
          <w:sz w:val="24"/>
          <w:szCs w:val="24"/>
        </w:rPr>
        <w:t xml:space="preserve">mutual agreement </w:t>
      </w:r>
      <w:r w:rsidR="004D5035">
        <w:rPr>
          <w:rFonts w:cs="Arial" w:asciiTheme="majorHAnsi" w:hAnsiTheme="majorHAnsi"/>
          <w:b w:val="0"/>
          <w:sz w:val="24"/>
          <w:szCs w:val="24"/>
        </w:rPr>
        <w:t>of the parties,</w:t>
      </w:r>
      <w:r w:rsidR="008E34B0">
        <w:rPr>
          <w:rFonts w:cs="Arial" w:asciiTheme="majorHAnsi" w:hAnsiTheme="majorHAnsi"/>
          <w:b w:val="0"/>
          <w:sz w:val="24"/>
          <w:szCs w:val="24"/>
        </w:rPr>
        <w:t xml:space="preserve"> </w:t>
      </w:r>
      <w:r w:rsidRPr="005D62BB">
        <w:rPr>
          <w:rFonts w:cs="Arial" w:asciiTheme="majorHAnsi" w:hAnsiTheme="majorHAnsi"/>
          <w:b w:val="0"/>
          <w:sz w:val="24"/>
          <w:szCs w:val="24"/>
        </w:rPr>
        <w:t>by giving not less than 10 Working Days’ notice in writing to the Supplier prior to the Expiry Date.  The terms and conditions of the Agreement shall apply throughout any such exten</w:t>
      </w:r>
      <w:bookmarkEnd w:id="11"/>
      <w:r w:rsidRPr="005D62BB">
        <w:rPr>
          <w:rFonts w:cs="Arial" w:asciiTheme="majorHAnsi" w:hAnsiTheme="majorHAnsi"/>
          <w:b w:val="0"/>
          <w:sz w:val="24"/>
          <w:szCs w:val="24"/>
        </w:rPr>
        <w:t>ded period.</w:t>
      </w:r>
      <w:bookmarkEnd w:id="12"/>
      <w:r w:rsidRPr="005D62BB">
        <w:rPr>
          <w:rFonts w:cs="Arial" w:asciiTheme="majorHAnsi" w:hAnsiTheme="majorHAnsi"/>
          <w:b w:val="0"/>
          <w:sz w:val="24"/>
          <w:szCs w:val="24"/>
        </w:rPr>
        <w:t xml:space="preserve"> </w:t>
      </w:r>
    </w:p>
    <w:p w:rsidRPr="005D62BB" w:rsidR="001C2D0C" w:rsidP="00330ACD" w:rsidRDefault="001C2D0C" w14:paraId="7A8B6821" w14:textId="77777777">
      <w:pPr>
        <w:pStyle w:val="Level1Heading"/>
        <w:numPr>
          <w:ilvl w:val="0"/>
          <w:numId w:val="13"/>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Charges, Payment and Recovery of Sums Due</w:t>
      </w:r>
    </w:p>
    <w:p w:rsidRPr="005D62BB" w:rsidR="001C2D0C" w:rsidP="00330ACD" w:rsidRDefault="001C2D0C" w14:paraId="5126C37B" w14:textId="0C2868E2">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Charges shall include every cost and expense of the Supplier directly or indirectly incurred in connection with the performance of the Services. </w:t>
      </w:r>
    </w:p>
    <w:p w:rsidRPr="005D62BB" w:rsidR="001C2D0C" w:rsidP="00330ACD" w:rsidRDefault="001C2D0C" w14:paraId="57262B83" w14:textId="5DAACDB6">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amounts stated are exclusive of VAT which shall be charged at the prevailing rate.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following the receipt of a valid VAT invoice, pay to the Supplier a sum equal to the VAT chargeable in respect of the Services. </w:t>
      </w:r>
    </w:p>
    <w:p w:rsidRPr="005D62BB" w:rsidR="001C2D0C" w:rsidP="00330ACD" w:rsidRDefault="001C2D0C" w14:paraId="6E6014A8" w14:textId="02312A29">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invoice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specified in the Agreement.  Each invoice shall include such supporting information required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verify the accuracy of the invoice, including the relevant Purchase Order Number and a breakdown of the Services supplied in the invoice period.  </w:t>
      </w:r>
    </w:p>
    <w:p w:rsidRPr="005D62BB" w:rsidR="001C2D0C" w:rsidP="00330ACD" w:rsidRDefault="001C2D0C" w14:paraId="77056996" w14:textId="14EE6FFD">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supply of the Services by the Supplier,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the invoiced amounts no later than 30 days after verifying that the invoice is valid </w:t>
      </w:r>
      <w:r w:rsidRPr="005D62BB" w:rsidR="00F06507">
        <w:rPr>
          <w:rFonts w:cs="Arial" w:asciiTheme="majorHAnsi" w:hAnsiTheme="majorHAnsi"/>
          <w:b w:val="0"/>
          <w:sz w:val="24"/>
          <w:szCs w:val="24"/>
        </w:rPr>
        <w:t>and undisputed</w:t>
      </w:r>
      <w:r w:rsidRPr="005D62BB">
        <w:rPr>
          <w:rFonts w:cs="Arial" w:asciiTheme="majorHAnsi" w:hAnsiTheme="majorHAnsi"/>
          <w:b w:val="0"/>
          <w:sz w:val="24"/>
          <w:szCs w:val="24"/>
        </w:rPr>
        <w:t xml:space="preserve"> and includes a valid Purchase Order Number.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without prejudice to any other rights and remedies under the Agreement, withhold or reduce payments in the event of unsatisfactory performance.</w:t>
      </w:r>
    </w:p>
    <w:p w:rsidRPr="005D62BB" w:rsidR="001C2D0C" w:rsidP="00330ACD" w:rsidRDefault="001C2D0C" w14:paraId="25B0A9BD" w14:textId="3AFE347D">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rsidRPr="005D62BB" w:rsidR="001C2D0C" w:rsidP="00330ACD" w:rsidRDefault="001C2D0C" w14:paraId="056C7016" w14:textId="7046D834">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there is a dispute between the Parties as to the amount invoiced,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undisputed amount. The Supplier shall not suspend the supply of the Services unless the Supplier is entitled to terminate the Agreement for </w:t>
      </w:r>
      <w:r w:rsidR="00F249A8">
        <w:rPr>
          <w:rFonts w:cs="Arial" w:asciiTheme="majorHAnsi" w:hAnsiTheme="majorHAnsi"/>
          <w:b w:val="0"/>
          <w:sz w:val="24"/>
          <w:szCs w:val="24"/>
        </w:rPr>
        <w:t xml:space="preserve">the </w:t>
      </w:r>
      <w:r w:rsidR="00703654">
        <w:rPr>
          <w:rFonts w:cs="Arial" w:asciiTheme="majorHAnsi" w:hAnsiTheme="majorHAnsi"/>
          <w:b w:val="0"/>
          <w:sz w:val="24"/>
          <w:szCs w:val="24"/>
        </w:rPr>
        <w:t xml:space="preserve">Council’s </w:t>
      </w:r>
      <w:r w:rsidRPr="005D62BB" w:rsidR="00703654">
        <w:rPr>
          <w:rFonts w:cs="Arial" w:asciiTheme="majorHAnsi" w:hAnsiTheme="majorHAnsi"/>
          <w:b w:val="0"/>
          <w:sz w:val="24"/>
          <w:szCs w:val="24"/>
        </w:rPr>
        <w:t>failure</w:t>
      </w:r>
      <w:r w:rsidRPr="005D62BB">
        <w:rPr>
          <w:rFonts w:cs="Arial" w:asciiTheme="majorHAnsi" w:hAnsiTheme="majorHAnsi"/>
          <w:b w:val="0"/>
          <w:sz w:val="24"/>
          <w:szCs w:val="24"/>
        </w:rPr>
        <w:t xml:space="preserve"> to pay undisputed sums in accordance with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_Ref377110965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486245">
        <w:rPr>
          <w:rFonts w:cs="Arial" w:asciiTheme="majorHAnsi" w:hAnsiTheme="majorHAnsi"/>
          <w:b w:val="0"/>
          <w:sz w:val="24"/>
          <w:szCs w:val="24"/>
        </w:rPr>
        <w:t>17</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Any disputed amounts shall be resolved through the dispute resolution procedure detailed in clause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 </w:t>
      </w:r>
    </w:p>
    <w:p w:rsidRPr="005D62BB" w:rsidR="001C2D0C" w:rsidP="00330ACD" w:rsidRDefault="001C2D0C" w14:paraId="2C14A6DA" w14:textId="7C0657BE">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 payment of an undisputed amount is not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the due date, then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interest at the interest rate specified in the Late Payment of Commercial Debts (Interest) Act 1998.  </w:t>
      </w:r>
    </w:p>
    <w:p w:rsidRPr="005D62BB" w:rsidR="001C2D0C" w:rsidP="00330ACD" w:rsidRDefault="001C2D0C" w14:paraId="2F51CF24"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Supplier </w:t>
      </w:r>
      <w:proofErr w:type="gramStart"/>
      <w:r w:rsidRPr="005D62BB">
        <w:rPr>
          <w:rFonts w:cs="Arial" w:asciiTheme="majorHAnsi" w:hAnsiTheme="majorHAnsi"/>
          <w:b w:val="0"/>
          <w:sz w:val="24"/>
          <w:szCs w:val="24"/>
        </w:rPr>
        <w:t>enters into</w:t>
      </w:r>
      <w:proofErr w:type="gramEnd"/>
      <w:r w:rsidRPr="005D62BB">
        <w:rPr>
          <w:rFonts w:cs="Arial" w:asciiTheme="majorHAnsi" w:hAnsiTheme="majorHAnsi"/>
          <w:b w:val="0"/>
          <w:sz w:val="24"/>
          <w:szCs w:val="24"/>
        </w:rPr>
        <w:t xml:space="preserve"> a sub-contract, the Supplier shall include in that sub-contract:</w:t>
      </w:r>
    </w:p>
    <w:p w:rsidRPr="005D62BB" w:rsidR="001C2D0C" w:rsidP="00330ACD" w:rsidRDefault="001C2D0C" w14:paraId="708458AA" w14:textId="77777777">
      <w:pPr>
        <w:pStyle w:val="Level3Number"/>
        <w:numPr>
          <w:ilvl w:val="2"/>
          <w:numId w:val="13"/>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rsidRPr="005D62BB" w:rsidR="001C2D0C" w:rsidP="00330ACD" w:rsidRDefault="001C2D0C" w14:paraId="204A61A1" w14:textId="77777777">
      <w:pPr>
        <w:pStyle w:val="Level3Number"/>
        <w:numPr>
          <w:ilvl w:val="2"/>
          <w:numId w:val="13"/>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rsidRPr="005D62BB" w:rsidR="001C2D0C" w:rsidP="00330ACD" w:rsidRDefault="001C2D0C" w14:paraId="6090184E" w14:textId="77777777">
      <w:pPr>
        <w:pStyle w:val="Level3Number"/>
        <w:numPr>
          <w:ilvl w:val="2"/>
          <w:numId w:val="13"/>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5D62BB" w:rsidR="001C2D0C" w:rsidP="00330ACD" w:rsidRDefault="001C2D0C" w14:paraId="130158BB" w14:textId="47CF00AC">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sum of money is recoverable from or payable by the Supplier under the Agreement (including any sum which the Supplier is liable to pay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respect of any breach of the Agreement), that sum may be deducted unilaterally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from any sum then due, or which may come due, to the Supplier under the Agreement or under any other agreement or contract with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not be entitled to assert any credit, set-off or counterclaim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w:t>
      </w:r>
      <w:proofErr w:type="gramStart"/>
      <w:r w:rsidRPr="005D62BB">
        <w:rPr>
          <w:rFonts w:cs="Arial" w:asciiTheme="majorHAnsi" w:hAnsiTheme="majorHAnsi"/>
          <w:b w:val="0"/>
          <w:sz w:val="24"/>
          <w:szCs w:val="24"/>
        </w:rPr>
        <w:t>in order to</w:t>
      </w:r>
      <w:proofErr w:type="gramEnd"/>
      <w:r w:rsidRPr="005D62BB">
        <w:rPr>
          <w:rFonts w:cs="Arial" w:asciiTheme="majorHAnsi" w:hAnsiTheme="majorHAnsi"/>
          <w:b w:val="0"/>
          <w:sz w:val="24"/>
          <w:szCs w:val="24"/>
        </w:rPr>
        <w:t xml:space="preserve"> justify withholding payment of any such amount in whole or in part. </w:t>
      </w:r>
    </w:p>
    <w:p w:rsidRPr="005D62BB" w:rsidR="001C2D0C" w:rsidP="00330ACD" w:rsidRDefault="001C2D0C" w14:paraId="35B5C318" w14:textId="77777777">
      <w:pPr>
        <w:pStyle w:val="Level1Heading"/>
        <w:numPr>
          <w:ilvl w:val="0"/>
          <w:numId w:val="13"/>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Premises and equipment</w:t>
      </w:r>
    </w:p>
    <w:p w:rsidRPr="005D62BB" w:rsidR="001C2D0C" w:rsidP="00330ACD" w:rsidRDefault="001C2D0C" w14:paraId="190A3C4C" w14:textId="50EBB203">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7050453" w:id="13"/>
      <w:r w:rsidRPr="005D62BB">
        <w:rPr>
          <w:rFonts w:cs="Arial" w:asciiTheme="majorHAnsi" w:hAnsiTheme="majorHAnsi"/>
          <w:b w:val="0"/>
          <w:sz w:val="24"/>
          <w:szCs w:val="24"/>
        </w:rPr>
        <w:t xml:space="preserve">If necessary,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provide the Supplier with reasonable access at reasonable times to its premises for the purpose of supplying the Services.  All equipment, tools and vehicles brought onto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by the </w:t>
      </w:r>
      <w:proofErr w:type="gramStart"/>
      <w:r w:rsidRPr="005D62BB">
        <w:rPr>
          <w:rFonts w:cs="Arial" w:asciiTheme="majorHAnsi" w:hAnsiTheme="majorHAnsi"/>
          <w:b w:val="0"/>
          <w:sz w:val="24"/>
          <w:szCs w:val="24"/>
        </w:rPr>
        <w:t>Supplier</w:t>
      </w:r>
      <w:proofErr w:type="gramEnd"/>
      <w:r w:rsidRPr="005D62BB">
        <w:rPr>
          <w:rFonts w:cs="Arial" w:asciiTheme="majorHAnsi" w:hAnsiTheme="majorHAnsi"/>
          <w:b w:val="0"/>
          <w:sz w:val="24"/>
          <w:szCs w:val="24"/>
        </w:rPr>
        <w:t xml:space="preserve"> or the Staff shall be at the Supplier’s risk.</w:t>
      </w:r>
      <w:bookmarkEnd w:id="13"/>
      <w:r w:rsidRPr="005D62BB">
        <w:rPr>
          <w:rFonts w:cs="Arial" w:asciiTheme="majorHAnsi" w:hAnsiTheme="majorHAnsi"/>
          <w:b w:val="0"/>
          <w:sz w:val="24"/>
          <w:szCs w:val="24"/>
        </w:rPr>
        <w:t xml:space="preserve">  </w:t>
      </w:r>
    </w:p>
    <w:p w:rsidRPr="005D62BB" w:rsidR="001C2D0C" w:rsidP="00330ACD" w:rsidRDefault="001C2D0C" w14:paraId="38B7FB83" w14:textId="3F60A05D">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7050463" w:id="14"/>
      <w:r w:rsidRPr="005D62BB">
        <w:rPr>
          <w:rFonts w:cs="Arial" w:asciiTheme="majorHAnsi" w:hAnsiTheme="majorHAnsi"/>
          <w:b w:val="0"/>
          <w:sz w:val="24"/>
          <w:szCs w:val="24"/>
        </w:rPr>
        <w:t xml:space="preserve">If the Supplier supplies all or any of the Services at or from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on completion of the Services or termination or expiry of the Agreement (whichever is the earlier) the Supplier shall vacate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remove the Supplier’s plant, equipment and unused materials and all rubbish arising out of the provision of the Services and leave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in a clean, </w:t>
      </w:r>
      <w:proofErr w:type="gramStart"/>
      <w:r w:rsidRPr="005D62BB">
        <w:rPr>
          <w:rFonts w:cs="Arial" w:asciiTheme="majorHAnsi" w:hAnsiTheme="majorHAnsi"/>
          <w:b w:val="0"/>
          <w:sz w:val="24"/>
          <w:szCs w:val="24"/>
        </w:rPr>
        <w:t>safe</w:t>
      </w:r>
      <w:proofErr w:type="gramEnd"/>
      <w:r w:rsidRPr="005D62BB">
        <w:rPr>
          <w:rFonts w:cs="Arial" w:asciiTheme="majorHAnsi" w:hAnsiTheme="majorHAnsi"/>
          <w:b w:val="0"/>
          <w:sz w:val="24"/>
          <w:szCs w:val="24"/>
        </w:rPr>
        <w:t xml:space="preserve"> and tidy condition.  The Supplier shall be solely responsible for making good any damage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or any objects contained on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which is caused by the Supplier or any Staff, other than fair wear and tear.</w:t>
      </w:r>
      <w:bookmarkEnd w:id="14"/>
      <w:r w:rsidRPr="005D62BB">
        <w:rPr>
          <w:rFonts w:cs="Arial" w:asciiTheme="majorHAnsi" w:hAnsiTheme="majorHAnsi"/>
          <w:b w:val="0"/>
          <w:sz w:val="24"/>
          <w:szCs w:val="24"/>
        </w:rPr>
        <w:t xml:space="preserve">   </w:t>
      </w:r>
    </w:p>
    <w:p w:rsidRPr="005D62BB" w:rsidR="001C2D0C" w:rsidP="00330ACD" w:rsidRDefault="001C2D0C" w14:paraId="0538AA82" w14:textId="654F00D5">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Supplier supplies all or any of the</w:t>
      </w:r>
      <w:r w:rsidRPr="005D62BB" w:rsidDel="00A40749">
        <w:rPr>
          <w:rFonts w:cs="Arial" w:asciiTheme="majorHAnsi" w:hAnsiTheme="majorHAnsi"/>
          <w:b w:val="0"/>
          <w:sz w:val="24"/>
          <w:szCs w:val="24"/>
        </w:rPr>
        <w:t xml:space="preserve"> </w:t>
      </w:r>
      <w:r w:rsidRPr="005D62BB">
        <w:rPr>
          <w:rFonts w:cs="Arial" w:asciiTheme="majorHAnsi" w:hAnsiTheme="majorHAnsi"/>
          <w:b w:val="0"/>
          <w:sz w:val="24"/>
          <w:szCs w:val="24"/>
        </w:rPr>
        <w:t xml:space="preserve">Services at or from its premises or the premises of a third party,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during normal business hours and on reasonable notice, inspect and examine the </w:t>
      </w:r>
      <w:proofErr w:type="gramStart"/>
      <w:r w:rsidRPr="005D62BB">
        <w:rPr>
          <w:rFonts w:cs="Arial" w:asciiTheme="majorHAnsi" w:hAnsiTheme="majorHAnsi"/>
          <w:b w:val="0"/>
          <w:sz w:val="24"/>
          <w:szCs w:val="24"/>
        </w:rPr>
        <w:t>manner in which</w:t>
      </w:r>
      <w:proofErr w:type="gramEnd"/>
      <w:r w:rsidRPr="005D62BB">
        <w:rPr>
          <w:rFonts w:cs="Arial" w:asciiTheme="majorHAnsi" w:hAnsiTheme="majorHAnsi"/>
          <w:b w:val="0"/>
          <w:sz w:val="24"/>
          <w:szCs w:val="24"/>
        </w:rPr>
        <w:t xml:space="preserve"> the relevant Services are supplied at or from the relevant premises. </w:t>
      </w:r>
    </w:p>
    <w:p w:rsidRPr="005D62BB" w:rsidR="001C2D0C" w:rsidP="00330ACD" w:rsidRDefault="001C2D0C" w14:paraId="69F1EF80" w14:textId="6D9AE4C4">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maintaining the security of its premises in accordance with its standard security requirements.  While on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the Supplier shall, and shall procure that all Staff shall, comply with all the </w:t>
      </w:r>
      <w:r w:rsidR="00D23F8F">
        <w:rPr>
          <w:rFonts w:cs="Arial" w:asciiTheme="majorHAnsi" w:hAnsiTheme="majorHAnsi"/>
          <w:b w:val="0"/>
          <w:sz w:val="24"/>
          <w:szCs w:val="24"/>
        </w:rPr>
        <w:t>Council</w:t>
      </w:r>
      <w:r w:rsidRPr="005D62BB">
        <w:rPr>
          <w:rFonts w:cs="Arial" w:asciiTheme="majorHAnsi" w:hAnsiTheme="majorHAnsi"/>
          <w:b w:val="0"/>
          <w:sz w:val="24"/>
          <w:szCs w:val="24"/>
        </w:rPr>
        <w:t>’s security requirements.</w:t>
      </w:r>
    </w:p>
    <w:p w:rsidRPr="005D62BB" w:rsidR="001C2D0C" w:rsidP="00330ACD" w:rsidRDefault="001C2D0C" w14:paraId="017DFD23" w14:textId="48948E3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all or any of the Services are supplied from the Supplier’s premises, the Supplier shall, at its own cost, comply with all security requirements specified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writing.</w:t>
      </w:r>
    </w:p>
    <w:p w:rsidRPr="005D62BB" w:rsidR="001C2D0C" w:rsidP="00330ACD" w:rsidRDefault="001C2D0C" w14:paraId="5964CFF3" w14:textId="3DFD0404">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7050472" w:id="15"/>
      <w:r w:rsidRPr="005D62BB">
        <w:rPr>
          <w:rFonts w:cs="Arial" w:asciiTheme="majorHAnsi" w:hAnsiTheme="majorHAnsi"/>
          <w:b w:val="0"/>
          <w:sz w:val="24"/>
          <w:szCs w:val="24"/>
        </w:rPr>
        <w:t>Without prejudice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_Ref360039773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any equipment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purposes of the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shall be used by the Supplier and the Staff only for the purpose of carrying out the Agreement.  Such equipment shall be returned promptly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on expiry or termination of the Agreement.</w:t>
      </w:r>
      <w:bookmarkEnd w:id="15"/>
      <w:r w:rsidRPr="005D62BB">
        <w:rPr>
          <w:rFonts w:cs="Arial" w:asciiTheme="majorHAnsi" w:hAnsiTheme="majorHAnsi"/>
          <w:b w:val="0"/>
          <w:sz w:val="24"/>
          <w:szCs w:val="24"/>
        </w:rPr>
        <w:t xml:space="preserve">  </w:t>
      </w:r>
    </w:p>
    <w:p w:rsidRPr="005D62BB" w:rsidR="001C2D0C" w:rsidP="00330ACD" w:rsidRDefault="001C2D0C" w14:paraId="0B8A8BE0" w14:textId="05A32F5F">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7050478" w:id="16"/>
      <w:r w:rsidRPr="005D62BB">
        <w:rPr>
          <w:rFonts w:cs="Arial" w:asciiTheme="majorHAnsi" w:hAnsiTheme="majorHAnsi"/>
          <w:b w:val="0"/>
          <w:sz w:val="24"/>
          <w:szCs w:val="24"/>
        </w:rPr>
        <w:t xml:space="preserve">The Supplier shall reimburse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any loss or damage to the equipment (other than deterioration resulting from normal and proper use) caused by the Supplier or any Staff.  Equipment supplied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deemed to be in a good condition when received by the Supplier or relevant Staff unless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notified otherwise in writing within 5 Working Days.</w:t>
      </w:r>
      <w:bookmarkEnd w:id="16"/>
      <w:r w:rsidRPr="005D62BB">
        <w:rPr>
          <w:rFonts w:cs="Arial" w:asciiTheme="majorHAnsi" w:hAnsiTheme="majorHAnsi"/>
          <w:b w:val="0"/>
          <w:sz w:val="24"/>
          <w:szCs w:val="24"/>
        </w:rPr>
        <w:t xml:space="preserve">  </w:t>
      </w:r>
    </w:p>
    <w:p w:rsidRPr="005D62BB" w:rsidR="001C2D0C" w:rsidP="00330ACD" w:rsidRDefault="001C2D0C" w14:paraId="5D24D336" w14:textId="77777777">
      <w:pPr>
        <w:pStyle w:val="Level1Heading"/>
        <w:keepNext w:val="0"/>
        <w:widowControl w:val="0"/>
        <w:numPr>
          <w:ilvl w:val="0"/>
          <w:numId w:val="13"/>
        </w:numPr>
        <w:spacing w:before="0" w:after="120" w:line="240" w:lineRule="atLeast"/>
        <w:jc w:val="both"/>
        <w:rPr>
          <w:rFonts w:cs="Arial" w:asciiTheme="majorHAnsi" w:hAnsiTheme="majorHAnsi"/>
          <w:bCs/>
          <w:sz w:val="24"/>
          <w:szCs w:val="24"/>
        </w:rPr>
      </w:pPr>
      <w:bookmarkStart w:name="_Ref377050486" w:id="17"/>
      <w:r w:rsidRPr="005D62BB">
        <w:rPr>
          <w:rFonts w:cs="Arial" w:asciiTheme="majorHAnsi" w:hAnsiTheme="majorHAnsi"/>
          <w:sz w:val="24"/>
          <w:szCs w:val="24"/>
        </w:rPr>
        <w:lastRenderedPageBreak/>
        <w:t>Staff and Key Personnel</w:t>
      </w:r>
      <w:bookmarkEnd w:id="17"/>
    </w:p>
    <w:p w:rsidRPr="005D62BB" w:rsidR="001C2D0C" w:rsidP="00330ACD" w:rsidRDefault="001C2D0C" w14:paraId="68C7995A" w14:textId="6C0BECC9">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lang w:eastAsia="en-US"/>
        </w:rPr>
        <w:t xml:space="preserve">If the </w:t>
      </w:r>
      <w:r w:rsidR="00D23F8F">
        <w:rPr>
          <w:rFonts w:cs="Arial" w:asciiTheme="majorHAnsi" w:hAnsiTheme="majorHAnsi"/>
          <w:b w:val="0"/>
          <w:sz w:val="24"/>
          <w:szCs w:val="24"/>
          <w:lang w:eastAsia="en-US"/>
        </w:rPr>
        <w:t>Council</w:t>
      </w:r>
      <w:r w:rsidRPr="005D62BB">
        <w:rPr>
          <w:rFonts w:cs="Arial" w:asciiTheme="majorHAnsi" w:hAnsiTheme="majorHAnsi"/>
          <w:b w:val="0"/>
          <w:sz w:val="24"/>
          <w:szCs w:val="24"/>
          <w:lang w:eastAsia="en-US"/>
        </w:rPr>
        <w:t xml:space="preserve"> reasonably believes that any of the Staff are unsuitable to undertake work in respect of the Agreement, it may</w:t>
      </w:r>
      <w:r w:rsidRPr="005D62BB">
        <w:rPr>
          <w:rFonts w:cs="Arial" w:asciiTheme="majorHAnsi" w:hAnsiTheme="majorHAnsi"/>
          <w:b w:val="0"/>
          <w:sz w:val="24"/>
          <w:szCs w:val="24"/>
        </w:rPr>
        <w:t>, by giving written notice to the Supplier:</w:t>
      </w:r>
    </w:p>
    <w:p w:rsidRPr="005D62BB" w:rsidR="001C2D0C" w:rsidP="00982663" w:rsidRDefault="001C2D0C" w14:paraId="4C5310A0" w14:textId="4C408144">
      <w:pPr>
        <w:pStyle w:val="Level3Number"/>
        <w:widowControl w:val="0"/>
        <w:numPr>
          <w:ilvl w:val="2"/>
          <w:numId w:val="13"/>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refuse admission to the relevant person(s) to the </w:t>
      </w:r>
      <w:r w:rsidR="00D23F8F">
        <w:rPr>
          <w:rFonts w:cs="Arial" w:asciiTheme="majorHAnsi" w:hAnsiTheme="majorHAnsi"/>
          <w:sz w:val="24"/>
          <w:szCs w:val="24"/>
        </w:rPr>
        <w:t>Council</w:t>
      </w:r>
      <w:r w:rsidRPr="005D62BB">
        <w:rPr>
          <w:rFonts w:cs="Arial" w:asciiTheme="majorHAnsi" w:hAnsiTheme="majorHAnsi"/>
          <w:sz w:val="24"/>
          <w:szCs w:val="24"/>
        </w:rPr>
        <w:t>’s premises;</w:t>
      </w:r>
      <w:r w:rsidR="00011107">
        <w:rPr>
          <w:rFonts w:cs="Arial" w:asciiTheme="majorHAnsi" w:hAnsiTheme="majorHAnsi"/>
          <w:sz w:val="24"/>
          <w:szCs w:val="24"/>
        </w:rPr>
        <w:tab/>
      </w:r>
      <w:r w:rsidRPr="005D62BB">
        <w:rPr>
          <w:rFonts w:cs="Arial" w:asciiTheme="majorHAnsi" w:hAnsiTheme="majorHAnsi"/>
          <w:sz w:val="24"/>
          <w:szCs w:val="24"/>
        </w:rPr>
        <w:t xml:space="preserve"> </w:t>
      </w:r>
      <w:r w:rsidR="00011107">
        <w:rPr>
          <w:rFonts w:cs="Arial" w:asciiTheme="majorHAnsi" w:hAnsiTheme="majorHAnsi"/>
          <w:sz w:val="24"/>
          <w:szCs w:val="24"/>
        </w:rPr>
        <w:br/>
      </w:r>
    </w:p>
    <w:p w:rsidRPr="005D62BB" w:rsidR="001C2D0C" w:rsidP="00982663" w:rsidRDefault="001C2D0C" w14:paraId="29B1986D" w14:textId="4ED7EA33">
      <w:pPr>
        <w:pStyle w:val="Level3Number"/>
        <w:widowControl w:val="0"/>
        <w:numPr>
          <w:ilvl w:val="2"/>
          <w:numId w:val="13"/>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direct the Supplier to end the involvement in the provision of the Services of the relevant person(s); and/or</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1D316052" w14:textId="500FB4C1">
      <w:pPr>
        <w:pStyle w:val="Level3Number"/>
        <w:widowControl w:val="0"/>
        <w:numPr>
          <w:ilvl w:val="2"/>
          <w:numId w:val="13"/>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require that the Supplier replace any person removed under this clause with another suitably qualified person and procure that any security pass issued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the person removed is surrendered,</w:t>
      </w:r>
      <w:r w:rsidR="00486245">
        <w:rPr>
          <w:rFonts w:cs="Arial" w:asciiTheme="majorHAnsi" w:hAnsiTheme="majorHAnsi"/>
          <w:sz w:val="24"/>
          <w:szCs w:val="24"/>
        </w:rPr>
        <w:t xml:space="preserve"> and the Supplier shall comply with any such notice. </w:t>
      </w:r>
    </w:p>
    <w:p w:rsidRPr="005D62BB" w:rsidR="001C2D0C" w:rsidP="00330ACD" w:rsidRDefault="001C2D0C" w14:paraId="2B6B2833"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7050375" w:id="18"/>
      <w:r w:rsidRPr="005D62BB">
        <w:rPr>
          <w:rFonts w:cs="Arial" w:asciiTheme="majorHAnsi" w:hAnsiTheme="majorHAnsi"/>
          <w:b w:val="0"/>
          <w:sz w:val="24"/>
          <w:szCs w:val="24"/>
        </w:rPr>
        <w:t>The Supplier shall:</w:t>
      </w:r>
      <w:bookmarkEnd w:id="18"/>
      <w:r w:rsidRPr="005D62BB">
        <w:rPr>
          <w:rFonts w:cs="Arial" w:asciiTheme="majorHAnsi" w:hAnsiTheme="majorHAnsi"/>
          <w:b w:val="0"/>
          <w:sz w:val="24"/>
          <w:szCs w:val="24"/>
        </w:rPr>
        <w:t xml:space="preserve"> </w:t>
      </w:r>
    </w:p>
    <w:p w:rsidRPr="005D62BB" w:rsidR="001C2D0C" w:rsidP="00982663" w:rsidRDefault="001C2D0C" w14:paraId="48F1FD86" w14:textId="1AADB35E">
      <w:pPr>
        <w:pStyle w:val="Level3Number"/>
        <w:widowControl w:val="0"/>
        <w:numPr>
          <w:ilvl w:val="2"/>
          <w:numId w:val="13"/>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ensure that all Staff are vetted in accordance with the Staff Vetting Procedures;</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697E516" w14:textId="2EED05DF">
      <w:pPr>
        <w:pStyle w:val="Level3Number"/>
        <w:widowControl w:val="0"/>
        <w:numPr>
          <w:ilvl w:val="2"/>
          <w:numId w:val="13"/>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if requested, 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list of the names and addresses (and any other relevant information) of all persons who may require admission to the </w:t>
      </w:r>
      <w:r w:rsidR="00D23F8F">
        <w:rPr>
          <w:rFonts w:cs="Arial" w:asciiTheme="majorHAnsi" w:hAnsiTheme="majorHAnsi"/>
          <w:sz w:val="24"/>
          <w:szCs w:val="24"/>
        </w:rPr>
        <w:t>Council</w:t>
      </w:r>
      <w:r w:rsidRPr="005D62BB">
        <w:rPr>
          <w:rFonts w:cs="Arial" w:asciiTheme="majorHAnsi" w:hAnsiTheme="majorHAnsi"/>
          <w:sz w:val="24"/>
          <w:szCs w:val="24"/>
        </w:rPr>
        <w:t>’s premises in connection with the Agreement;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C3C2395" w14:textId="29199829">
      <w:pPr>
        <w:pStyle w:val="Level3Number"/>
        <w:widowControl w:val="0"/>
        <w:numPr>
          <w:ilvl w:val="2"/>
          <w:numId w:val="13"/>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procure that all Staff comply with any rules, regulations and requirements reasonably specified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7A2DD382" w14:textId="549AF86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Key Personnel shall not be released from supplying the Services without the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except by reason of long-term sickness, maternity leave, paternity leave, termination of employment or other extenuating circumstances.  </w:t>
      </w:r>
    </w:p>
    <w:p w:rsidRPr="005D62BB" w:rsidR="001C2D0C" w:rsidP="00330ACD" w:rsidRDefault="001C2D0C" w14:paraId="4B180DE6" w14:textId="077C0131">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replacements to the Key Personnel shall be subject to the prior written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5D62BB" w:rsidR="001C2D0C" w:rsidP="00330ACD" w:rsidRDefault="001C2D0C" w14:paraId="74DA0B24" w14:textId="77777777">
      <w:pPr>
        <w:pStyle w:val="Level1Heading"/>
        <w:numPr>
          <w:ilvl w:val="0"/>
          <w:numId w:val="13"/>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Assignment and sub-contracting</w:t>
      </w:r>
    </w:p>
    <w:p w:rsidRPr="005D62BB" w:rsidR="001C2D0C" w:rsidP="00330ACD" w:rsidRDefault="001C2D0C" w14:paraId="6BEA5511" w14:textId="7BC3BF79">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without the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assign, sub-contract, novate or in any way dispose of the benefit and/ or the burden of the Agreement or any part of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cs="Arial" w:asciiTheme="majorHAnsi" w:hAnsiTheme="majorHAnsi"/>
          <w:b w:val="0"/>
          <w:sz w:val="24"/>
          <w:szCs w:val="24"/>
        </w:rPr>
        <w:t>acts</w:t>
      </w:r>
      <w:proofErr w:type="gramEnd"/>
      <w:r w:rsidRPr="005D62BB">
        <w:rPr>
          <w:rFonts w:cs="Arial" w:asciiTheme="majorHAnsi" w:hAnsiTheme="majorHAnsi"/>
          <w:b w:val="0"/>
          <w:sz w:val="24"/>
          <w:szCs w:val="24"/>
        </w:rPr>
        <w:t xml:space="preserve"> and omissions were its own.  </w:t>
      </w:r>
    </w:p>
    <w:p w:rsidRPr="005D62BB" w:rsidR="001C2D0C" w:rsidP="00330ACD" w:rsidRDefault="001C2D0C" w14:paraId="17CE6A16" w14:textId="4D8049B8">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consented to the placing of sub-contracts, the Supplier shall, at the request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send copies of each sub-contract,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is reasonably practicable.  </w:t>
      </w:r>
    </w:p>
    <w:p w:rsidR="001C2D0C" w:rsidP="00330ACD" w:rsidRDefault="001C2D0C" w14:paraId="64C879AC" w14:textId="02C1129E">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assign, novate, or otherwise dispose of its rights and obligations under the Agreement without the consent of the Supplier provided that such assignment, </w:t>
      </w:r>
      <w:proofErr w:type="gramStart"/>
      <w:r w:rsidRPr="005D62BB">
        <w:rPr>
          <w:rFonts w:cs="Arial" w:asciiTheme="majorHAnsi" w:hAnsiTheme="majorHAnsi"/>
          <w:b w:val="0"/>
          <w:sz w:val="24"/>
          <w:szCs w:val="24"/>
        </w:rPr>
        <w:t>novation</w:t>
      </w:r>
      <w:proofErr w:type="gramEnd"/>
      <w:r w:rsidRPr="005D62BB">
        <w:rPr>
          <w:rFonts w:cs="Arial" w:asciiTheme="majorHAnsi" w:hAnsiTheme="majorHAnsi"/>
          <w:b w:val="0"/>
          <w:sz w:val="24"/>
          <w:szCs w:val="24"/>
        </w:rPr>
        <w:t xml:space="preserve"> or disposal shall not increase the burden of the Supplier’s obligations under the Agreement. </w:t>
      </w:r>
    </w:p>
    <w:p w:rsidRPr="00011107" w:rsidR="00011107" w:rsidP="00011107" w:rsidRDefault="00011107" w14:paraId="5606F6E8" w14:textId="77777777">
      <w:pPr>
        <w:pStyle w:val="BodyText2"/>
        <w:rPr>
          <w:lang w:eastAsia="en-GB"/>
        </w:rPr>
      </w:pPr>
    </w:p>
    <w:p w:rsidRPr="005D62BB" w:rsidR="001C2D0C" w:rsidP="00330ACD" w:rsidRDefault="001C2D0C" w14:paraId="79F0B7B6" w14:textId="77777777">
      <w:pPr>
        <w:pStyle w:val="Level1Heading"/>
        <w:numPr>
          <w:ilvl w:val="0"/>
          <w:numId w:val="13"/>
        </w:numPr>
        <w:spacing w:before="0" w:after="120" w:line="240" w:lineRule="atLeast"/>
        <w:jc w:val="both"/>
        <w:rPr>
          <w:rFonts w:cs="Arial" w:asciiTheme="majorHAnsi" w:hAnsiTheme="majorHAnsi"/>
          <w:sz w:val="24"/>
          <w:szCs w:val="24"/>
        </w:rPr>
      </w:pPr>
      <w:bookmarkStart w:name="_Ref377050494" w:id="19"/>
      <w:r w:rsidRPr="005D62BB">
        <w:rPr>
          <w:rFonts w:cs="Arial" w:asciiTheme="majorHAnsi" w:hAnsiTheme="majorHAnsi"/>
          <w:sz w:val="24"/>
          <w:szCs w:val="24"/>
        </w:rPr>
        <w:lastRenderedPageBreak/>
        <w:t>Intellectual Property Rights</w:t>
      </w:r>
      <w:bookmarkEnd w:id="19"/>
      <w:r w:rsidRPr="005D62BB">
        <w:rPr>
          <w:rFonts w:cs="Arial" w:asciiTheme="majorHAnsi" w:hAnsiTheme="majorHAnsi"/>
          <w:sz w:val="24"/>
          <w:szCs w:val="24"/>
        </w:rPr>
        <w:t xml:space="preserve"> </w:t>
      </w:r>
    </w:p>
    <w:p w:rsidRPr="005D62BB" w:rsidR="001C2D0C" w:rsidP="00330ACD" w:rsidRDefault="001C2D0C" w14:paraId="22C4C777" w14:textId="7E2D3606">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the Supplier for the purposes of this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but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grants the Supplier a royalty-free, </w:t>
      </w:r>
      <w:proofErr w:type="gramStart"/>
      <w:r w:rsidRPr="005D62BB">
        <w:rPr>
          <w:rFonts w:cs="Arial" w:asciiTheme="majorHAnsi" w:hAnsiTheme="majorHAnsi"/>
          <w:b w:val="0"/>
          <w:sz w:val="24"/>
          <w:szCs w:val="24"/>
        </w:rPr>
        <w:t>non-exclusive</w:t>
      </w:r>
      <w:proofErr w:type="gramEnd"/>
      <w:r w:rsidRPr="005D62BB">
        <w:rPr>
          <w:rFonts w:cs="Arial" w:asciiTheme="majorHAnsi" w:hAnsi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5D62BB" w:rsidR="001C2D0C" w:rsidP="00330ACD" w:rsidRDefault="001C2D0C" w14:paraId="7224EDEE" w14:textId="066A759B">
      <w:pPr>
        <w:pStyle w:val="Level2Heading"/>
        <w:keepNext w:val="0"/>
        <w:widowControl w:val="0"/>
        <w:numPr>
          <w:ilvl w:val="1"/>
          <w:numId w:val="13"/>
        </w:numPr>
        <w:spacing w:before="0" w:after="120" w:line="240" w:lineRule="auto"/>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created or developed by the Supplier pursuant to the Agreement or arising </w:t>
      </w:r>
      <w:proofErr w:type="gramStart"/>
      <w:r w:rsidRPr="005D62BB">
        <w:rPr>
          <w:rFonts w:cs="Arial" w:asciiTheme="majorHAnsi" w:hAnsiTheme="majorHAnsi"/>
          <w:b w:val="0"/>
          <w:sz w:val="24"/>
          <w:szCs w:val="24"/>
        </w:rPr>
        <w:t>as a result of</w:t>
      </w:r>
      <w:proofErr w:type="gramEnd"/>
      <w:r w:rsidRPr="005D62BB">
        <w:rPr>
          <w:rFonts w:cs="Arial" w:asciiTheme="majorHAnsi" w:hAnsiTheme="majorHAnsi"/>
          <w:b w:val="0"/>
          <w:sz w:val="24"/>
          <w:szCs w:val="24"/>
        </w:rPr>
        <w:t xml:space="preserve"> the provision of the Services shall vest in the Supplier.  If, and to the extent, that any intellectual property rights in such materials vest in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operation of law,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cs="Arial" w:asciiTheme="majorHAnsi" w:hAnsiTheme="majorHAnsi"/>
          <w:b w:val="0"/>
          <w:sz w:val="24"/>
          <w:szCs w:val="24"/>
        </w:rPr>
        <w:t>third party</w:t>
      </w:r>
      <w:proofErr w:type="gramEnd"/>
      <w:r w:rsidRPr="005D62BB">
        <w:rPr>
          <w:rFonts w:cs="Arial" w:asciiTheme="majorHAnsi" w:hAnsiTheme="majorHAnsi"/>
          <w:b w:val="0"/>
          <w:sz w:val="24"/>
          <w:szCs w:val="24"/>
        </w:rPr>
        <w:t xml:space="preserve"> rights).</w:t>
      </w:r>
    </w:p>
    <w:p w:rsidRPr="005D62BB" w:rsidR="001C2D0C" w:rsidP="00330ACD" w:rsidRDefault="001C2D0C" w14:paraId="0DC8AB2A" w14:textId="3A233DC5">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35833704" w:id="20"/>
      <w:r w:rsidRPr="005D62BB">
        <w:rPr>
          <w:rFonts w:cs="Arial" w:asciiTheme="majorHAnsi" w:hAnsiTheme="majorHAnsi"/>
          <w:b w:val="0"/>
          <w:sz w:val="24"/>
          <w:szCs w:val="24"/>
        </w:rPr>
        <w:t xml:space="preserve">The Supplier hereby grants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p>
    <w:p w:rsidRPr="005D62BB" w:rsidR="001C2D0C" w:rsidP="00011107" w:rsidRDefault="001C2D0C" w14:paraId="665B2CB8" w14:textId="1D29579E">
      <w:pPr>
        <w:pStyle w:val="Level3Number"/>
        <w:widowControl w:val="0"/>
        <w:numPr>
          <w:ilvl w:val="3"/>
          <w:numId w:val="13"/>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cs="Arial" w:asciiTheme="majorHAnsi" w:hAnsiTheme="majorHAnsi"/>
          <w:sz w:val="24"/>
          <w:szCs w:val="24"/>
        </w:rPr>
        <w:t>as a result of</w:t>
      </w:r>
      <w:proofErr w:type="gramEnd"/>
      <w:r w:rsidRPr="005D62BB">
        <w:rPr>
          <w:rFonts w:cs="Arial" w:asciiTheme="majorHAnsi" w:hAnsiTheme="majorHAnsi"/>
          <w:sz w:val="24"/>
          <w:szCs w:val="24"/>
        </w:rPr>
        <w:t xml:space="preserve"> the provision of the Services</w:t>
      </w:r>
      <w:bookmarkEnd w:id="20"/>
      <w:r w:rsidRPr="005D62BB">
        <w:rPr>
          <w:rFonts w:cs="Arial" w:asciiTheme="majorHAnsi" w:hAnsiTheme="majorHAnsi"/>
          <w:sz w:val="24"/>
          <w:szCs w:val="24"/>
        </w:rPr>
        <w:t>; and</w:t>
      </w:r>
      <w:r w:rsidR="00011107">
        <w:rPr>
          <w:rFonts w:cs="Arial" w:asciiTheme="majorHAnsi" w:hAnsiTheme="majorHAnsi"/>
          <w:sz w:val="24"/>
          <w:szCs w:val="24"/>
        </w:rPr>
        <w:tab/>
      </w:r>
      <w:r w:rsidR="00011107">
        <w:rPr>
          <w:rFonts w:cs="Arial" w:asciiTheme="majorHAnsi" w:hAnsiTheme="majorHAnsi"/>
          <w:sz w:val="24"/>
          <w:szCs w:val="24"/>
        </w:rPr>
        <w:br/>
      </w:r>
      <w:r w:rsidR="00011107">
        <w:rPr>
          <w:rFonts w:cs="Arial" w:asciiTheme="majorHAnsi" w:hAnsiTheme="majorHAnsi"/>
          <w:sz w:val="24"/>
          <w:szCs w:val="24"/>
        </w:rPr>
        <w:tab/>
      </w:r>
    </w:p>
    <w:p w:rsidRPr="005D62BB" w:rsidR="001C2D0C" w:rsidP="00486245" w:rsidRDefault="001C2D0C" w14:paraId="52CF6D1A" w14:textId="77777777">
      <w:pPr>
        <w:pStyle w:val="Level3Number"/>
        <w:widowControl w:val="0"/>
        <w:numPr>
          <w:ilvl w:val="2"/>
          <w:numId w:val="13"/>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w:t>
      </w:r>
      <w:proofErr w:type="gramStart"/>
      <w:r w:rsidRPr="005D62BB">
        <w:rPr>
          <w:rFonts w:cs="Arial" w:asciiTheme="majorHAnsi" w:hAnsiTheme="majorHAnsi"/>
          <w:sz w:val="24"/>
          <w:szCs w:val="24"/>
        </w:rPr>
        <w:t>irrevocable</w:t>
      </w:r>
      <w:proofErr w:type="gramEnd"/>
      <w:r w:rsidRPr="005D62BB">
        <w:rPr>
          <w:rFonts w:cs="Arial" w:asciiTheme="majorHAnsi" w:hAnsiTheme="majorHAnsi"/>
          <w:sz w:val="24"/>
          <w:szCs w:val="24"/>
        </w:rPr>
        <w:t xml:space="preserve"> and non-exclusive licence (with a right to sub-license) to use:</w:t>
      </w:r>
    </w:p>
    <w:p w:rsidR="00982663" w:rsidP="00486245" w:rsidRDefault="001C2D0C" w14:paraId="74CFA5CA" w14:textId="3529648D">
      <w:pPr>
        <w:pStyle w:val="Level5Number"/>
        <w:numPr>
          <w:ilvl w:val="2"/>
          <w:numId w:val="13"/>
        </w:numPr>
        <w:spacing w:after="120" w:line="240" w:lineRule="atLeast"/>
        <w:rPr>
          <w:rFonts w:cs="Arial" w:asciiTheme="majorHAnsi" w:hAnsiTheme="majorHAnsi"/>
          <w:sz w:val="24"/>
          <w:szCs w:val="24"/>
        </w:rPr>
      </w:pPr>
      <w:r w:rsidRPr="005D62BB">
        <w:rPr>
          <w:rFonts w:cs="Arial" w:asciiTheme="majorHAnsi" w:hAnsiTheme="majorHAnsi"/>
          <w:sz w:val="24"/>
          <w:szCs w:val="24"/>
        </w:rPr>
        <w:t>any intellectual property rights vested in or licensed to the Supplier on the date of the Agreement; and</w:t>
      </w:r>
    </w:p>
    <w:p w:rsidRPr="00486245" w:rsidR="008E34B0" w:rsidP="00486245" w:rsidRDefault="001C2D0C" w14:paraId="0AA6D830" w14:textId="6DDF0B84">
      <w:pPr>
        <w:pStyle w:val="Level5Number"/>
        <w:numPr>
          <w:ilvl w:val="2"/>
          <w:numId w:val="13"/>
        </w:numPr>
        <w:spacing w:after="120" w:line="240" w:lineRule="atLeast"/>
        <w:rPr>
          <w:rFonts w:cs="Arial" w:asciiTheme="majorHAnsi" w:hAnsiTheme="majorHAnsi"/>
          <w:sz w:val="24"/>
          <w:szCs w:val="24"/>
        </w:rPr>
      </w:pPr>
      <w:r w:rsidRPr="00486245">
        <w:rPr>
          <w:rFonts w:cs="Arial" w:asciiTheme="majorHAnsi" w:hAnsiTheme="majorHAnsi"/>
          <w:sz w:val="24"/>
          <w:szCs w:val="24"/>
        </w:rPr>
        <w:t xml:space="preserve">any intellectual property rights created during the </w:t>
      </w:r>
      <w:proofErr w:type="gramStart"/>
      <w:r w:rsidRPr="00486245">
        <w:rPr>
          <w:rFonts w:cs="Arial" w:asciiTheme="majorHAnsi" w:hAnsiTheme="majorHAnsi"/>
          <w:sz w:val="24"/>
          <w:szCs w:val="24"/>
        </w:rPr>
        <w:t>Term</w:t>
      </w:r>
      <w:proofErr w:type="gramEnd"/>
      <w:r w:rsidRPr="00486245">
        <w:rPr>
          <w:rFonts w:cs="Arial" w:asciiTheme="majorHAnsi" w:hAnsiTheme="majorHAnsi"/>
          <w:sz w:val="24"/>
          <w:szCs w:val="24"/>
        </w:rPr>
        <w:t xml:space="preserve"> but which are neither created or developed pursuant to the Agreement nor arise as a result of the provision of the Services,</w:t>
      </w:r>
      <w:r w:rsidRPr="00486245" w:rsidR="008E34B0">
        <w:rPr>
          <w:rFonts w:cs="Arial" w:asciiTheme="majorHAnsi" w:hAnsiTheme="majorHAnsi"/>
          <w:sz w:val="24"/>
          <w:szCs w:val="24"/>
        </w:rPr>
        <w:t xml:space="preserve"> including any modifications to or derivative versions of any such intellectual property rights, which the </w:t>
      </w:r>
      <w:r w:rsidR="00D23F8F">
        <w:rPr>
          <w:rFonts w:cs="Arial" w:asciiTheme="majorHAnsi" w:hAnsiTheme="majorHAnsi"/>
          <w:sz w:val="24"/>
          <w:szCs w:val="24"/>
        </w:rPr>
        <w:t>Council</w:t>
      </w:r>
      <w:r w:rsidRPr="00486245" w:rsidR="008E34B0">
        <w:rPr>
          <w:rFonts w:cs="Arial" w:asciiTheme="majorHAnsi" w:hAnsiTheme="majorHAnsi"/>
          <w:sz w:val="24"/>
          <w:szCs w:val="24"/>
        </w:rPr>
        <w:t xml:space="preserve"> reasonably requires in order to exercise its rights and take the benefit of the Agreement including the Services provided.</w:t>
      </w:r>
    </w:p>
    <w:p w:rsidRPr="005D62BB" w:rsidR="001C2D0C" w:rsidP="00330ACD" w:rsidRDefault="001C2D0C" w14:paraId="0B38D158" w14:textId="3339FC0D">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59607763" w:id="21"/>
      <w:r w:rsidRPr="005D62BB">
        <w:rPr>
          <w:rFonts w:cs="Arial" w:asciiTheme="majorHAnsi" w:hAnsiTheme="majorHAnsi"/>
          <w:b w:val="0"/>
          <w:sz w:val="24"/>
          <w:szCs w:val="24"/>
        </w:rPr>
        <w:t xml:space="preserve">The Supplier shall indemnify, and keep indemnified,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result of or in connection with any claim made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cs="Arial" w:asciiTheme="majorHAnsi" w:hAnsiTheme="majorHAnsi"/>
          <w:b w:val="0"/>
          <w:sz w:val="24"/>
          <w:szCs w:val="24"/>
        </w:rPr>
        <w:t xml:space="preserve"> </w:t>
      </w:r>
    </w:p>
    <w:p w:rsidRPr="005D62BB" w:rsidR="001C2D0C" w:rsidP="00330ACD" w:rsidRDefault="001C2D0C" w14:paraId="1DC3CE80" w14:textId="77777777">
      <w:pPr>
        <w:pStyle w:val="Level1Heading"/>
        <w:numPr>
          <w:ilvl w:val="0"/>
          <w:numId w:val="13"/>
        </w:numPr>
        <w:spacing w:before="0" w:after="120" w:line="240" w:lineRule="atLeast"/>
        <w:jc w:val="both"/>
        <w:rPr>
          <w:rFonts w:cs="Arial" w:asciiTheme="majorHAnsi" w:hAnsiTheme="majorHAnsi"/>
          <w:sz w:val="24"/>
          <w:szCs w:val="24"/>
        </w:rPr>
      </w:pPr>
      <w:bookmarkStart w:name="_Ref243716101" w:id="22"/>
      <w:r w:rsidRPr="005D62BB">
        <w:rPr>
          <w:rFonts w:cs="Arial" w:asciiTheme="majorHAnsi" w:hAnsiTheme="majorHAnsi"/>
          <w:sz w:val="24"/>
          <w:szCs w:val="24"/>
        </w:rPr>
        <w:t>Governance and Records</w:t>
      </w:r>
    </w:p>
    <w:p w:rsidRPr="005D62BB" w:rsidR="001C2D0C" w:rsidP="00330ACD" w:rsidRDefault="001C2D0C" w14:paraId="7BD5BA72"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515E9F39" w14:textId="5F5641BC">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attend progress meetings with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frequency and times specified by the </w:t>
      </w:r>
      <w:r w:rsidR="00D23F8F">
        <w:rPr>
          <w:rFonts w:cs="Arial" w:asciiTheme="majorHAnsi" w:hAnsiTheme="majorHAnsi"/>
          <w:sz w:val="24"/>
          <w:szCs w:val="24"/>
        </w:rPr>
        <w:t>Council</w:t>
      </w:r>
      <w:r w:rsidRPr="005D62BB">
        <w:rPr>
          <w:rFonts w:cs="Arial" w:asciiTheme="majorHAnsi" w:hAnsiTheme="majorHAnsi"/>
          <w:sz w:val="24"/>
          <w:szCs w:val="24"/>
        </w:rPr>
        <w:t xml:space="preserve"> and shall ensure that its representatives are suitably qualified to attend such meetings;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360F38A1" w14:textId="119D16C1">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submit progress reports to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times and in the format specified by the </w:t>
      </w:r>
      <w:r w:rsidR="00D23F8F">
        <w:rPr>
          <w:rFonts w:cs="Arial" w:asciiTheme="majorHAnsi" w:hAnsiTheme="majorHAnsi"/>
          <w:sz w:val="24"/>
          <w:szCs w:val="24"/>
        </w:rPr>
        <w:t>Council</w:t>
      </w:r>
      <w:r w:rsidRPr="005D62BB">
        <w:rPr>
          <w:rFonts w:cs="Arial" w:asciiTheme="majorHAnsi" w:hAnsiTheme="majorHAnsi"/>
          <w:sz w:val="24"/>
          <w:szCs w:val="24"/>
        </w:rPr>
        <w:t>.</w:t>
      </w:r>
      <w:bookmarkStart w:name="_DV_M163" w:id="23"/>
      <w:bookmarkStart w:name="_DV_M164" w:id="24"/>
      <w:bookmarkStart w:name="_DV_M974" w:id="25"/>
      <w:bookmarkEnd w:id="23"/>
      <w:bookmarkEnd w:id="24"/>
      <w:bookmarkEnd w:id="25"/>
    </w:p>
    <w:p w:rsidRPr="005D62BB" w:rsidR="001C2D0C" w:rsidP="00330ACD" w:rsidRDefault="001C2D0C" w14:paraId="00FC5A0D" w14:textId="4BD5BA6F">
      <w:pPr>
        <w:pStyle w:val="Level2Heading"/>
        <w:keepNext w:val="0"/>
        <w:widowControl w:val="0"/>
        <w:numPr>
          <w:ilvl w:val="1"/>
          <w:numId w:val="13"/>
        </w:numPr>
        <w:spacing w:before="0" w:after="120" w:line="240" w:lineRule="atLeast"/>
        <w:contextualSpacing/>
        <w:jc w:val="both"/>
        <w:rPr>
          <w:rFonts w:cs="Arial" w:asciiTheme="majorHAnsi" w:hAnsiTheme="majorHAnsi"/>
          <w:b w:val="0"/>
          <w:sz w:val="24"/>
          <w:szCs w:val="24"/>
        </w:rPr>
      </w:pPr>
      <w:bookmarkStart w:name="_Ref377050504" w:id="26"/>
      <w:r w:rsidRPr="005D62BB">
        <w:rPr>
          <w:rFonts w:cs="Arial" w:asciiTheme="majorHAnsi" w:hAnsi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on request afford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representatives such access to those records as may be reasonably requested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connection with the Agreement.</w:t>
      </w:r>
      <w:bookmarkEnd w:id="26"/>
    </w:p>
    <w:p w:rsidRPr="005D62BB" w:rsidR="001C2D0C" w:rsidP="00330ACD" w:rsidRDefault="001C2D0C" w14:paraId="6C1744DD" w14:textId="77777777">
      <w:pPr>
        <w:pStyle w:val="Level1Heading"/>
        <w:numPr>
          <w:ilvl w:val="0"/>
          <w:numId w:val="13"/>
        </w:numPr>
        <w:spacing w:before="0" w:after="120" w:line="240" w:lineRule="atLeast"/>
        <w:jc w:val="both"/>
        <w:rPr>
          <w:rFonts w:cs="Arial" w:asciiTheme="majorHAnsi" w:hAnsiTheme="majorHAnsi"/>
          <w:sz w:val="24"/>
          <w:szCs w:val="24"/>
        </w:rPr>
      </w:pPr>
      <w:bookmarkStart w:name="_Ref377050387" w:id="27"/>
      <w:r w:rsidRPr="005D62BB">
        <w:rPr>
          <w:rFonts w:cs="Arial" w:asciiTheme="majorHAnsi" w:hAnsiTheme="majorHAnsi"/>
          <w:sz w:val="24"/>
          <w:szCs w:val="24"/>
        </w:rPr>
        <w:t>Confidentiality</w:t>
      </w:r>
      <w:bookmarkEnd w:id="22"/>
      <w:r w:rsidRPr="005D62BB">
        <w:rPr>
          <w:rFonts w:cs="Arial" w:asciiTheme="majorHAnsi" w:hAnsiTheme="majorHAnsi"/>
          <w:sz w:val="24"/>
          <w:szCs w:val="24"/>
        </w:rPr>
        <w:t>, Transparency and Publicity</w:t>
      </w:r>
      <w:bookmarkEnd w:id="27"/>
    </w:p>
    <w:p w:rsidRPr="005D62BB" w:rsidR="001C2D0C" w:rsidP="00330ACD" w:rsidRDefault="001C2D0C" w14:paraId="53B9CF91" w14:textId="77777777">
      <w:pPr>
        <w:pStyle w:val="Level2Heading"/>
        <w:keepNext w:val="0"/>
        <w:widowControl w:val="0"/>
        <w:numPr>
          <w:ilvl w:val="1"/>
          <w:numId w:val="13"/>
        </w:numPr>
        <w:spacing w:before="0" w:after="120" w:line="240" w:lineRule="atLeast"/>
        <w:contextualSpacing/>
        <w:jc w:val="both"/>
        <w:rPr>
          <w:rFonts w:cs="Arial" w:asciiTheme="majorHAnsi" w:hAnsiTheme="majorHAnsi"/>
          <w:b w:val="0"/>
          <w:sz w:val="24"/>
          <w:szCs w:val="24"/>
        </w:rPr>
      </w:pPr>
      <w:bookmarkStart w:name="_Ref359607666" w:id="28"/>
      <w:r w:rsidRPr="005D62BB">
        <w:rPr>
          <w:rFonts w:cs="Arial" w:asciiTheme="majorHAnsi" w:hAnsiTheme="majorHAnsi"/>
          <w:b w:val="0"/>
          <w:sz w:val="24"/>
          <w:szCs w:val="24"/>
        </w:rPr>
        <w:t>Subject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_Ref359607640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each Party shall:</w:t>
      </w:r>
      <w:bookmarkEnd w:id="28"/>
    </w:p>
    <w:p w:rsidRPr="005D62BB" w:rsidR="001C2D0C" w:rsidP="00330ACD" w:rsidRDefault="001C2D0C" w14:paraId="1A5CC7AB"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treat all Confidential Information it receives as confidential, safeguard it accordingly and not disclose it to any other person without the prior written permission of the disclosing Party; and</w:t>
      </w:r>
    </w:p>
    <w:p w:rsidRPr="005D62BB" w:rsidR="001C2D0C" w:rsidP="00330ACD" w:rsidRDefault="001C2D0C" w14:paraId="7464A45D"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 use or exploit the disclosing Party’s Confidential Information in any way except for the purposes anticipated under the Agreement.</w:t>
      </w:r>
    </w:p>
    <w:p w:rsidRPr="005D62BB" w:rsidR="001C2D0C" w:rsidP="00330ACD" w:rsidRDefault="001C2D0C" w14:paraId="54027B4B"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59607640" w:id="29"/>
      <w:r w:rsidRPr="005D62BB">
        <w:rPr>
          <w:rFonts w:cs="Arial" w:asciiTheme="majorHAnsi" w:hAnsiTheme="majorHAnsi"/>
          <w:b w:val="0"/>
          <w:sz w:val="24"/>
          <w:szCs w:val="24"/>
        </w:rPr>
        <w:t>Notwithstanding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_Ref359607666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 Party may disclose Confidential Information which it receives from the other Party:</w:t>
      </w:r>
      <w:bookmarkEnd w:id="29"/>
    </w:p>
    <w:p w:rsidRPr="005D62BB" w:rsidR="001C2D0C" w:rsidP="00330ACD" w:rsidRDefault="001C2D0C" w14:paraId="7E40E1A8"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disclosure is required by applicable law or by a court of competent </w:t>
      </w:r>
      <w:proofErr w:type="gramStart"/>
      <w:r w:rsidRPr="005D62BB">
        <w:rPr>
          <w:rFonts w:cs="Arial" w:asciiTheme="majorHAnsi" w:hAnsiTheme="majorHAnsi"/>
          <w:sz w:val="24"/>
          <w:szCs w:val="24"/>
        </w:rPr>
        <w:t>jurisdiction;</w:t>
      </w:r>
      <w:proofErr w:type="gramEnd"/>
      <w:r w:rsidRPr="005D62BB">
        <w:rPr>
          <w:rFonts w:cs="Arial" w:asciiTheme="majorHAnsi" w:hAnsiTheme="majorHAnsi"/>
          <w:sz w:val="24"/>
          <w:szCs w:val="24"/>
        </w:rPr>
        <w:t xml:space="preserve"> </w:t>
      </w:r>
    </w:p>
    <w:p w:rsidRPr="005D62BB" w:rsidR="001C2D0C" w:rsidP="00330ACD" w:rsidRDefault="001C2D0C" w14:paraId="1A1DDC13"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to its auditors or for the purposes of regulatory </w:t>
      </w:r>
      <w:proofErr w:type="gramStart"/>
      <w:r w:rsidRPr="005D62BB">
        <w:rPr>
          <w:rFonts w:cs="Arial" w:asciiTheme="majorHAnsi" w:hAnsiTheme="majorHAnsi"/>
          <w:sz w:val="24"/>
          <w:szCs w:val="24"/>
        </w:rPr>
        <w:t>requirements;</w:t>
      </w:r>
      <w:proofErr w:type="gramEnd"/>
      <w:r w:rsidRPr="005D62BB">
        <w:rPr>
          <w:rFonts w:cs="Arial" w:asciiTheme="majorHAnsi" w:hAnsiTheme="majorHAnsi"/>
          <w:sz w:val="24"/>
          <w:szCs w:val="24"/>
        </w:rPr>
        <w:t xml:space="preserve"> </w:t>
      </w:r>
    </w:p>
    <w:p w:rsidRPr="005D62BB" w:rsidR="001C2D0C" w:rsidP="00330ACD" w:rsidRDefault="001C2D0C" w14:paraId="06908A11"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on a confidential basis, to its professional </w:t>
      </w:r>
      <w:proofErr w:type="gramStart"/>
      <w:r w:rsidRPr="005D62BB">
        <w:rPr>
          <w:rFonts w:cs="Arial" w:asciiTheme="majorHAnsi" w:hAnsiTheme="majorHAnsi"/>
          <w:sz w:val="24"/>
          <w:szCs w:val="24"/>
        </w:rPr>
        <w:t>advisers;</w:t>
      </w:r>
      <w:proofErr w:type="gramEnd"/>
      <w:r w:rsidRPr="005D62BB">
        <w:rPr>
          <w:rFonts w:cs="Arial" w:asciiTheme="majorHAnsi" w:hAnsiTheme="majorHAnsi"/>
          <w:sz w:val="24"/>
          <w:szCs w:val="24"/>
        </w:rPr>
        <w:t xml:space="preserve"> </w:t>
      </w:r>
    </w:p>
    <w:p w:rsidRPr="005D62BB" w:rsidR="001C2D0C" w:rsidP="00330ACD" w:rsidRDefault="001C2D0C" w14:paraId="720D5463"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rsidRPr="005D62BB" w:rsidR="001C2D0C" w:rsidP="00330ACD" w:rsidRDefault="001C2D0C" w14:paraId="046B4C3C"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bookmarkStart w:name="_Ref377110989" w:id="30"/>
      <w:r w:rsidRPr="005D62BB">
        <w:rPr>
          <w:rFonts w:cs="Arial" w:asciiTheme="majorHAnsi" w:hAnsi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_Ref377110989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shall observe the Supplier’s confidentiality obligations under the Agreement; and</w:t>
      </w:r>
      <w:bookmarkEnd w:id="30"/>
    </w:p>
    <w:p w:rsidRPr="005D62BB" w:rsidR="001C2D0C" w:rsidP="00330ACD" w:rsidRDefault="001C2D0C" w14:paraId="23584D6D" w14:textId="70C52DC1">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the receiving Party is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486245" w:rsidRDefault="001C2D0C" w14:paraId="0D9F07D9" w14:textId="609EDA9B">
      <w:pPr>
        <w:pStyle w:val="Level5Number"/>
        <w:numPr>
          <w:ilvl w:val="2"/>
          <w:numId w:val="13"/>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the employees, agents, consultants and contractors of the </w:t>
      </w:r>
      <w:proofErr w:type="gramStart"/>
      <w:r w:rsidR="00D23F8F">
        <w:rPr>
          <w:rFonts w:cs="Arial" w:asciiTheme="majorHAnsi" w:hAnsiTheme="majorHAnsi"/>
          <w:sz w:val="24"/>
          <w:szCs w:val="24"/>
        </w:rPr>
        <w:t>Council</w:t>
      </w:r>
      <w:r w:rsidRPr="005D62BB">
        <w:rPr>
          <w:rFonts w:cs="Arial" w:asciiTheme="majorHAnsi" w:hAnsiTheme="majorHAnsi"/>
          <w:sz w:val="24"/>
          <w:szCs w:val="24"/>
        </w:rPr>
        <w:t>;</w:t>
      </w:r>
      <w:proofErr w:type="gramEnd"/>
    </w:p>
    <w:p w:rsidRPr="005D62BB" w:rsidR="001C2D0C" w:rsidP="00486245" w:rsidRDefault="001C2D0C" w14:paraId="28FCBA9E" w14:textId="1CA2C80A">
      <w:pPr>
        <w:pStyle w:val="Level5Number"/>
        <w:numPr>
          <w:ilvl w:val="2"/>
          <w:numId w:val="13"/>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any company to which the </w:t>
      </w:r>
      <w:r w:rsidR="00D23F8F">
        <w:rPr>
          <w:rFonts w:cs="Arial" w:asciiTheme="majorHAnsi" w:hAnsiTheme="majorHAnsi"/>
          <w:sz w:val="24"/>
          <w:szCs w:val="24"/>
        </w:rPr>
        <w:t>Council</w:t>
      </w:r>
      <w:r w:rsidRPr="005D62BB">
        <w:rPr>
          <w:rFonts w:cs="Arial" w:asciiTheme="majorHAnsi" w:hAnsiTheme="majorHAnsi"/>
          <w:sz w:val="24"/>
          <w:szCs w:val="24"/>
        </w:rPr>
        <w:t xml:space="preserve"> transfers or proposes to transfer all or any part of its </w:t>
      </w:r>
      <w:proofErr w:type="gramStart"/>
      <w:r w:rsidRPr="005D62BB">
        <w:rPr>
          <w:rFonts w:cs="Arial" w:asciiTheme="majorHAnsi" w:hAnsiTheme="majorHAnsi"/>
          <w:sz w:val="24"/>
          <w:szCs w:val="24"/>
        </w:rPr>
        <w:t>business;</w:t>
      </w:r>
      <w:proofErr w:type="gramEnd"/>
    </w:p>
    <w:p w:rsidRPr="005D62BB" w:rsidR="001C2D0C" w:rsidP="00486245" w:rsidRDefault="001C2D0C" w14:paraId="02900E60" w14:textId="6D1A2924">
      <w:pPr>
        <w:pStyle w:val="Level5Number"/>
        <w:numPr>
          <w:ilvl w:val="2"/>
          <w:numId w:val="13"/>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to the extent that the </w:t>
      </w:r>
      <w:r w:rsidR="00D23F8F">
        <w:rPr>
          <w:rFonts w:cs="Arial" w:asciiTheme="majorHAnsi" w:hAnsiTheme="majorHAnsi"/>
          <w:sz w:val="24"/>
          <w:szCs w:val="24"/>
        </w:rPr>
        <w:t>Council</w:t>
      </w:r>
      <w:r w:rsidRPr="005D62BB">
        <w:rPr>
          <w:rFonts w:cs="Arial" w:asciiTheme="majorHAnsi" w:hAnsiTheme="majorHAnsi"/>
          <w:sz w:val="24"/>
          <w:szCs w:val="24"/>
        </w:rPr>
        <w:t xml:space="preserve"> (acting reasonably) deems disclosure necessary or appropriate </w:t>
      </w:r>
      <w:proofErr w:type="gramStart"/>
      <w:r w:rsidRPr="005D62BB">
        <w:rPr>
          <w:rFonts w:cs="Arial" w:asciiTheme="majorHAnsi" w:hAnsiTheme="majorHAnsi"/>
          <w:sz w:val="24"/>
          <w:szCs w:val="24"/>
        </w:rPr>
        <w:t>in the course of</w:t>
      </w:r>
      <w:proofErr w:type="gramEnd"/>
      <w:r w:rsidRPr="005D62BB">
        <w:rPr>
          <w:rFonts w:cs="Arial" w:asciiTheme="majorHAnsi" w:hAnsiTheme="majorHAnsi"/>
          <w:sz w:val="24"/>
          <w:szCs w:val="24"/>
        </w:rPr>
        <w:t xml:space="preserve"> carrying out its public functions; or</w:t>
      </w:r>
    </w:p>
    <w:p w:rsidRPr="00486245" w:rsidR="001C2D0C" w:rsidP="00486245" w:rsidRDefault="001C2D0C" w14:paraId="41C30B78" w14:textId="1B3F3D1A">
      <w:pPr>
        <w:pStyle w:val="Level5Number"/>
        <w:numPr>
          <w:ilvl w:val="2"/>
          <w:numId w:val="13"/>
        </w:numPr>
        <w:spacing w:after="120" w:line="240" w:lineRule="atLeast"/>
        <w:rPr>
          <w:rFonts w:cs="Arial" w:asciiTheme="majorHAnsi" w:hAnsiTheme="majorHAnsi"/>
          <w:sz w:val="24"/>
          <w:szCs w:val="24"/>
        </w:rPr>
      </w:pPr>
      <w:r w:rsidRPr="005D62BB">
        <w:rPr>
          <w:rFonts w:cs="Arial" w:asciiTheme="majorHAnsi" w:hAnsiTheme="majorHAnsi"/>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12</w:t>
      </w:r>
      <w:r w:rsidRPr="005D62BB">
        <w:rPr>
          <w:rFonts w:asciiTheme="majorHAnsi" w:hAnsiTheme="majorHAnsi"/>
          <w:sz w:val="24"/>
          <w:szCs w:val="24"/>
        </w:rPr>
        <w:fldChar w:fldCharType="end"/>
      </w:r>
      <w:r w:rsidR="008E34B0">
        <w:rPr>
          <w:rFonts w:cs="Arial" w:asciiTheme="majorHAnsi" w:hAnsiTheme="majorHAnsi"/>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rsidRPr="005D62BB" w:rsidR="001C2D0C" w:rsidP="00330ACD" w:rsidRDefault="001C2D0C" w14:paraId="729BD029" w14:textId="5E9A53CE">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60043449" w:id="31"/>
      <w:r w:rsidRPr="005D62BB">
        <w:rPr>
          <w:rFonts w:cs="Arial" w:asciiTheme="majorHAnsi" w:hAnsiTheme="majorHAnsi"/>
          <w:b w:val="0"/>
          <w:sz w:val="24"/>
          <w:szCs w:val="24"/>
        </w:rPr>
        <w:lastRenderedPageBreak/>
        <w:t xml:space="preserve">The Parties acknowledge that, except for any information which is exempt from disclosure in accordance with the provisions of the FOIA, the content of the Agreement is not Confidential </w:t>
      </w:r>
      <w:proofErr w:type="gramStart"/>
      <w:r w:rsidRPr="005D62BB">
        <w:rPr>
          <w:rFonts w:cs="Arial" w:asciiTheme="majorHAnsi" w:hAnsiTheme="majorHAnsi"/>
          <w:b w:val="0"/>
          <w:sz w:val="24"/>
          <w:szCs w:val="24"/>
        </w:rPr>
        <w:t>Information</w:t>
      </w:r>
      <w:proofErr w:type="gramEnd"/>
      <w:r w:rsidRPr="005D62BB">
        <w:rPr>
          <w:rFonts w:cs="Arial" w:asciiTheme="majorHAnsi" w:hAnsiTheme="majorHAnsi"/>
          <w:b w:val="0"/>
          <w:sz w:val="24"/>
          <w:szCs w:val="24"/>
        </w:rPr>
        <w:t xml:space="preserve"> and the Supplier hereby gives its consent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cs="Arial" w:asciiTheme="majorHAnsi" w:hAnsiTheme="majorHAnsi"/>
          <w:b w:val="0"/>
          <w:sz w:val="24"/>
          <w:szCs w:val="24"/>
        </w:rPr>
        <w:t xml:space="preserve">  </w:t>
      </w:r>
    </w:p>
    <w:p w:rsidRPr="005D62BB" w:rsidR="001C2D0C" w:rsidP="00330ACD" w:rsidRDefault="001C2D0C" w14:paraId="5E8D9F5E" w14:textId="1CE72935">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260825584" w:id="32"/>
      <w:r w:rsidRPr="005D62BB">
        <w:rPr>
          <w:rFonts w:cs="Arial" w:asciiTheme="majorHAnsi" w:hAnsiTheme="majorHAnsi"/>
          <w:b w:val="0"/>
          <w:sz w:val="24"/>
          <w:szCs w:val="24"/>
        </w:rPr>
        <w:t xml:space="preserve">The Supplier shall </w:t>
      </w:r>
      <w:proofErr w:type="gramStart"/>
      <w:r w:rsidRPr="005D62BB">
        <w:rPr>
          <w:rFonts w:cs="Arial" w:asciiTheme="majorHAnsi" w:hAnsiTheme="majorHAnsi"/>
          <w:b w:val="0"/>
          <w:sz w:val="24"/>
          <w:szCs w:val="24"/>
        </w:rPr>
        <w:t>not, and</w:t>
      </w:r>
      <w:proofErr w:type="gramEnd"/>
      <w:r w:rsidRPr="005D62BB">
        <w:rPr>
          <w:rFonts w:cs="Arial" w:asciiTheme="majorHAnsi" w:hAnsi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bookmarkEnd w:id="32"/>
      <w:r w:rsidRPr="005D62BB">
        <w:rPr>
          <w:rFonts w:cs="Arial" w:asciiTheme="majorHAnsi" w:hAnsiTheme="majorHAnsi"/>
          <w:b w:val="0"/>
          <w:sz w:val="24"/>
          <w:szCs w:val="24"/>
        </w:rPr>
        <w:t xml:space="preserve">  </w:t>
      </w:r>
    </w:p>
    <w:p w:rsidRPr="005D62BB" w:rsidR="001C2D0C" w:rsidP="00330ACD" w:rsidRDefault="001C2D0C" w14:paraId="7A27B754" w14:textId="77777777">
      <w:pPr>
        <w:pStyle w:val="Level1Heading"/>
        <w:numPr>
          <w:ilvl w:val="0"/>
          <w:numId w:val="13"/>
        </w:numPr>
        <w:spacing w:before="0" w:after="120" w:line="240" w:lineRule="atLeast"/>
        <w:jc w:val="both"/>
        <w:rPr>
          <w:rFonts w:cs="Arial" w:asciiTheme="majorHAnsi" w:hAnsiTheme="majorHAnsi"/>
          <w:sz w:val="24"/>
          <w:szCs w:val="24"/>
        </w:rPr>
      </w:pPr>
      <w:bookmarkStart w:name="_Ref261004389" w:id="33"/>
      <w:r w:rsidRPr="005D62BB">
        <w:rPr>
          <w:rFonts w:cs="Arial" w:asciiTheme="majorHAnsi" w:hAnsiTheme="majorHAnsi"/>
          <w:sz w:val="24"/>
          <w:szCs w:val="24"/>
        </w:rPr>
        <w:t>Freedom of Information</w:t>
      </w:r>
      <w:bookmarkEnd w:id="33"/>
      <w:r w:rsidRPr="005D62BB">
        <w:rPr>
          <w:rFonts w:cs="Arial" w:asciiTheme="majorHAnsi" w:hAnsiTheme="majorHAnsi"/>
          <w:sz w:val="24"/>
          <w:szCs w:val="24"/>
        </w:rPr>
        <w:t xml:space="preserve"> </w:t>
      </w:r>
    </w:p>
    <w:p w:rsidRPr="005D62BB" w:rsidR="001C2D0C" w:rsidP="00330ACD" w:rsidRDefault="001C2D0C" w14:paraId="60B11E14" w14:textId="7853A819">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subject to the requirements of the FOIA and the Environmental Information Regulations 2004 and shall:</w:t>
      </w:r>
    </w:p>
    <w:p w:rsidRPr="005D62BB" w:rsidR="001C2D0C" w:rsidP="00330ACD" w:rsidRDefault="001C2D0C" w14:paraId="05DBDC2E" w14:textId="3BE3512F">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all necessary assistance and cooperation as reasonably requested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enable the </w:t>
      </w:r>
      <w:r w:rsidR="00D23F8F">
        <w:rPr>
          <w:rFonts w:cs="Arial" w:asciiTheme="majorHAnsi" w:hAnsiTheme="majorHAnsi"/>
          <w:sz w:val="24"/>
          <w:szCs w:val="24"/>
        </w:rPr>
        <w:t>Council</w:t>
      </w:r>
      <w:r w:rsidRPr="005D62BB">
        <w:rPr>
          <w:rFonts w:cs="Arial" w:asciiTheme="majorHAnsi" w:hAnsiTheme="majorHAnsi"/>
          <w:sz w:val="24"/>
          <w:szCs w:val="24"/>
        </w:rPr>
        <w:t xml:space="preserve"> to comply with its obligations under the FOIA and the Environmental Information Regulations </w:t>
      </w:r>
      <w:proofErr w:type="gramStart"/>
      <w:r w:rsidRPr="005D62BB">
        <w:rPr>
          <w:rFonts w:cs="Arial" w:asciiTheme="majorHAnsi" w:hAnsiTheme="majorHAnsi"/>
          <w:sz w:val="24"/>
          <w:szCs w:val="24"/>
        </w:rPr>
        <w:t>2004;</w:t>
      </w:r>
      <w:proofErr w:type="gramEnd"/>
    </w:p>
    <w:p w:rsidRPr="005D62BB" w:rsidR="001C2D0C" w:rsidP="00330ACD" w:rsidRDefault="001C2D0C" w14:paraId="5E9A8E4D" w14:textId="28FCF88C">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transfer to the </w:t>
      </w:r>
      <w:r w:rsidR="00D23F8F">
        <w:rPr>
          <w:rFonts w:cs="Arial" w:asciiTheme="majorHAnsi" w:hAnsiTheme="majorHAnsi"/>
          <w:sz w:val="24"/>
          <w:szCs w:val="24"/>
        </w:rPr>
        <w:t>Council</w:t>
      </w:r>
      <w:r w:rsidRPr="005D62BB">
        <w:rPr>
          <w:rFonts w:cs="Arial" w:asciiTheme="majorHAnsi" w:hAnsiTheme="majorHAnsi"/>
          <w:sz w:val="24"/>
          <w:szCs w:val="24"/>
        </w:rPr>
        <w:t xml:space="preserve"> all Requests for Information relating to this Agreement that it receives as soon as practicable and in any event within 2 Working Days of </w:t>
      </w:r>
      <w:proofErr w:type="gramStart"/>
      <w:r w:rsidRPr="005D62BB">
        <w:rPr>
          <w:rFonts w:cs="Arial" w:asciiTheme="majorHAnsi" w:hAnsiTheme="majorHAnsi"/>
          <w:sz w:val="24"/>
          <w:szCs w:val="24"/>
        </w:rPr>
        <w:t>receipt;</w:t>
      </w:r>
      <w:proofErr w:type="gramEnd"/>
      <w:r w:rsidRPr="005D62BB">
        <w:rPr>
          <w:rFonts w:cs="Arial" w:asciiTheme="majorHAnsi" w:hAnsiTheme="majorHAnsi"/>
          <w:sz w:val="24"/>
          <w:szCs w:val="24"/>
        </w:rPr>
        <w:t xml:space="preserve"> </w:t>
      </w:r>
    </w:p>
    <w:p w:rsidRPr="005D62BB" w:rsidR="001C2D0C" w:rsidP="00330ACD" w:rsidRDefault="001C2D0C" w14:paraId="6A5205A6" w14:textId="68FC061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copy of all Information belonging to the </w:t>
      </w:r>
      <w:r w:rsidR="00D23F8F">
        <w:rPr>
          <w:rFonts w:cs="Arial" w:asciiTheme="majorHAnsi" w:hAnsiTheme="majorHAnsi"/>
          <w:sz w:val="24"/>
          <w:szCs w:val="24"/>
        </w:rPr>
        <w:t>Council</w:t>
      </w:r>
      <w:r w:rsidRPr="005D62BB">
        <w:rPr>
          <w:rFonts w:cs="Arial" w:asciiTheme="majorHAnsi" w:hAnsiTheme="majorHAnsi"/>
          <w:sz w:val="24"/>
          <w:szCs w:val="24"/>
        </w:rPr>
        <w:t xml:space="preserve"> requested in the Request for Information which is in its </w:t>
      </w:r>
      <w:proofErr w:type="gramStart"/>
      <w:r w:rsidRPr="005D62BB">
        <w:rPr>
          <w:rFonts w:cs="Arial" w:asciiTheme="majorHAnsi" w:hAnsiTheme="majorHAnsi"/>
          <w:sz w:val="24"/>
          <w:szCs w:val="24"/>
        </w:rPr>
        <w:t>possession  or</w:t>
      </w:r>
      <w:proofErr w:type="gramEnd"/>
      <w:r w:rsidRPr="005D62BB">
        <w:rPr>
          <w:rFonts w:cs="Arial" w:asciiTheme="majorHAnsi" w:hAnsiTheme="majorHAnsi"/>
          <w:sz w:val="24"/>
          <w:szCs w:val="24"/>
        </w:rPr>
        <w:t xml:space="preserve"> control in the form that the </w:t>
      </w:r>
      <w:r w:rsidR="00D23F8F">
        <w:rPr>
          <w:rFonts w:cs="Arial" w:asciiTheme="majorHAnsi" w:hAnsiTheme="majorHAnsi"/>
          <w:sz w:val="24"/>
          <w:szCs w:val="24"/>
        </w:rPr>
        <w:t>Council</w:t>
      </w:r>
      <w:r w:rsidRPr="005D62BB">
        <w:rPr>
          <w:rFonts w:cs="Arial" w:asciiTheme="majorHAnsi" w:hAnsiTheme="majorHAnsi"/>
          <w:sz w:val="24"/>
          <w:szCs w:val="24"/>
        </w:rPr>
        <w:t xml:space="preserve"> requires within 5 Working Days (or such other period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specify) of the </w:t>
      </w:r>
      <w:r w:rsidR="00D23F8F">
        <w:rPr>
          <w:rFonts w:cs="Arial" w:asciiTheme="majorHAnsi" w:hAnsiTheme="majorHAnsi"/>
          <w:sz w:val="24"/>
          <w:szCs w:val="24"/>
        </w:rPr>
        <w:t>Council</w:t>
      </w:r>
      <w:r w:rsidRPr="005D62BB">
        <w:rPr>
          <w:rFonts w:cs="Arial" w:asciiTheme="majorHAnsi" w:hAnsiTheme="majorHAnsi"/>
          <w:sz w:val="24"/>
          <w:szCs w:val="24"/>
        </w:rPr>
        <w:t>'s request for such Information; and</w:t>
      </w:r>
    </w:p>
    <w:p w:rsidRPr="005D62BB" w:rsidR="001C2D0C" w:rsidP="00330ACD" w:rsidRDefault="001C2D0C" w14:paraId="67AF9DCC" w14:textId="560945A4">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 respond directly to a Request for Information unless authorised in writing to do so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57459BE9" w14:textId="29F4C6E6">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5D62BB" w:rsidR="001C2D0C" w:rsidP="00330ACD" w:rsidRDefault="001C2D0C" w14:paraId="247B1CB4" w14:textId="61B2E2BE">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Notwithstanding any other provision in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5D62BB" w:rsidR="001C2D0C" w:rsidP="00330ACD" w:rsidRDefault="001C2D0C" w14:paraId="2208DDD0" w14:textId="77777777">
      <w:pPr>
        <w:pStyle w:val="Level1Heading"/>
        <w:numPr>
          <w:ilvl w:val="0"/>
          <w:numId w:val="13"/>
        </w:numPr>
        <w:spacing w:before="0" w:after="120" w:line="240" w:lineRule="atLeast"/>
        <w:jc w:val="both"/>
        <w:rPr>
          <w:rFonts w:cs="Arial" w:asciiTheme="majorHAnsi" w:hAnsiTheme="majorHAnsi"/>
          <w:sz w:val="24"/>
          <w:szCs w:val="24"/>
        </w:rPr>
      </w:pPr>
      <w:bookmarkStart w:name="_Ref377050406" w:id="34"/>
      <w:bookmarkStart w:name="_Ref260838253" w:id="35"/>
      <w:r w:rsidRPr="005D62BB">
        <w:rPr>
          <w:rFonts w:cs="Arial" w:asciiTheme="majorHAnsi" w:hAnsiTheme="majorHAnsi"/>
          <w:sz w:val="24"/>
          <w:szCs w:val="24"/>
        </w:rPr>
        <w:t>Protection of Personal Data and Security of Data</w:t>
      </w:r>
      <w:bookmarkEnd w:id="34"/>
    </w:p>
    <w:p w:rsidRPr="00161C6C" w:rsidR="00161C6C" w:rsidP="00161C6C" w:rsidRDefault="001C2D0C" w14:paraId="49B473B3" w14:textId="7AE4D095">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8336429" w:id="36"/>
      <w:r w:rsidRPr="005D62BB">
        <w:rPr>
          <w:rFonts w:cs="Arial" w:asciiTheme="majorHAnsi" w:hAnsi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cs="Arial" w:asciiTheme="majorHAnsi" w:hAnsiTheme="majorHAnsi"/>
          <w:b w:val="0"/>
          <w:sz w:val="24"/>
          <w:szCs w:val="24"/>
        </w:rPr>
        <w:t xml:space="preserve"> </w:t>
      </w:r>
    </w:p>
    <w:p w:rsidR="00161C6C" w:rsidP="00330ACD" w:rsidRDefault="00161C6C" w14:paraId="05FE7E14" w14:textId="0233CEBC">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The Parties </w:t>
      </w:r>
      <w:r w:rsidR="009274FD">
        <w:rPr>
          <w:rFonts w:cs="Arial" w:asciiTheme="majorHAnsi" w:hAnsiTheme="majorHAnsi"/>
          <w:b w:val="0"/>
          <w:sz w:val="24"/>
          <w:szCs w:val="24"/>
        </w:rPr>
        <w:t>a</w:t>
      </w:r>
      <w:r>
        <w:rPr>
          <w:rFonts w:cs="Arial" w:asciiTheme="majorHAnsi" w:hAnsiTheme="majorHAnsi"/>
          <w:b w:val="0"/>
          <w:sz w:val="24"/>
          <w:szCs w:val="24"/>
        </w:rPr>
        <w:t xml:space="preserve">cknowledge that for the purposes of the Data Protection Legislation, the </w:t>
      </w:r>
      <w:r w:rsidR="00D23F8F">
        <w:rPr>
          <w:rFonts w:cs="Arial" w:asciiTheme="majorHAnsi" w:hAnsiTheme="majorHAnsi"/>
          <w:b w:val="0"/>
          <w:sz w:val="24"/>
          <w:szCs w:val="24"/>
        </w:rPr>
        <w:t>Council</w:t>
      </w:r>
      <w:r>
        <w:rPr>
          <w:rFonts w:cs="Arial" w:asciiTheme="majorHAnsi" w:hAnsiTheme="majorHAnsi"/>
          <w:b w:val="0"/>
          <w:sz w:val="24"/>
          <w:szCs w:val="24"/>
        </w:rPr>
        <w:t xml:space="preserve"> is the </w:t>
      </w:r>
      <w:proofErr w:type="gramStart"/>
      <w:r>
        <w:rPr>
          <w:rFonts w:cs="Arial" w:asciiTheme="majorHAnsi" w:hAnsiTheme="majorHAnsi"/>
          <w:b w:val="0"/>
          <w:sz w:val="24"/>
          <w:szCs w:val="24"/>
        </w:rPr>
        <w:t>Controller</w:t>
      </w:r>
      <w:proofErr w:type="gramEnd"/>
      <w:r>
        <w:rPr>
          <w:rFonts w:cs="Arial" w:asciiTheme="majorHAnsi" w:hAnsiTheme="majorHAnsi"/>
          <w:b w:val="0"/>
          <w:sz w:val="24"/>
          <w:szCs w:val="24"/>
        </w:rPr>
        <w:t xml:space="preserve"> and the Supplier is the Data Processor. </w:t>
      </w:r>
    </w:p>
    <w:p w:rsidRPr="005D62BB" w:rsidR="001C2D0C" w:rsidP="00330ACD" w:rsidRDefault="001C2D0C" w14:paraId="28AC05F7" w14:textId="3436D1BF">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Notwithstanding the general obligation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_Ref378336429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where the Supplier is processing Personal Data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data processor (as defined by the DPA) the Supplier shall:</w:t>
      </w:r>
    </w:p>
    <w:p w:rsidR="00161C6C" w:rsidP="00330ACD" w:rsidRDefault="00161C6C" w14:paraId="5E875E0A" w14:textId="25B237A4">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process that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only on the documented written instructions of the </w:t>
      </w:r>
      <w:r w:rsidR="00D23F8F">
        <w:rPr>
          <w:rFonts w:cs="Arial" w:asciiTheme="majorHAnsi" w:hAnsiTheme="majorHAnsi"/>
          <w:sz w:val="24"/>
          <w:szCs w:val="24"/>
        </w:rPr>
        <w:t>Council</w:t>
      </w:r>
      <w:r>
        <w:rPr>
          <w:rFonts w:cs="Arial" w:asciiTheme="majorHAnsi" w:hAnsiTheme="majorHAnsi"/>
          <w:sz w:val="24"/>
          <w:szCs w:val="24"/>
        </w:rPr>
        <w:t xml:space="preserve"> unless the Supplier is required by Applicable Law to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Where the Supplier is relying on the laws of a member of the European Union or European Union law as the basis for processing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the Supplier shall promptly notify the </w:t>
      </w:r>
      <w:r w:rsidR="00703654">
        <w:rPr>
          <w:rFonts w:cs="Arial" w:asciiTheme="majorHAnsi" w:hAnsiTheme="majorHAnsi"/>
          <w:sz w:val="24"/>
          <w:szCs w:val="24"/>
        </w:rPr>
        <w:t>Council</w:t>
      </w:r>
      <w:r>
        <w:rPr>
          <w:rFonts w:cs="Arial" w:asciiTheme="majorHAnsi" w:hAnsiTheme="majorHAnsi"/>
          <w:sz w:val="24"/>
          <w:szCs w:val="24"/>
        </w:rPr>
        <w:t xml:space="preserve"> of this before performing the processing required by the Applicable Law unless the Applicable Law prohibits the Supplier from notifying </w:t>
      </w:r>
      <w:r w:rsidR="00054A79">
        <w:rPr>
          <w:rFonts w:cs="Arial" w:asciiTheme="majorHAnsi" w:hAnsiTheme="majorHAnsi"/>
          <w:sz w:val="24"/>
          <w:szCs w:val="24"/>
        </w:rPr>
        <w:t xml:space="preserve">the </w:t>
      </w:r>
      <w:proofErr w:type="gramStart"/>
      <w:r w:rsidR="00D23F8F">
        <w:rPr>
          <w:rFonts w:cs="Arial" w:asciiTheme="majorHAnsi" w:hAnsiTheme="majorHAnsi"/>
          <w:sz w:val="24"/>
          <w:szCs w:val="24"/>
        </w:rPr>
        <w:t>Council</w:t>
      </w:r>
      <w:r w:rsidR="00054A79">
        <w:rPr>
          <w:rFonts w:cs="Arial" w:asciiTheme="majorHAnsi" w:hAnsiTheme="majorHAnsi"/>
          <w:sz w:val="24"/>
          <w:szCs w:val="24"/>
        </w:rPr>
        <w:t>;</w:t>
      </w:r>
      <w:proofErr w:type="gramEnd"/>
    </w:p>
    <w:p w:rsidRPr="005D62BB" w:rsidR="001C2D0C" w:rsidP="00330ACD" w:rsidRDefault="001C2D0C" w14:paraId="6A6D9551"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cs="Arial" w:asciiTheme="majorHAnsi" w:hAnsiTheme="majorHAnsi"/>
          <w:sz w:val="24"/>
          <w:szCs w:val="24"/>
        </w:rPr>
        <w:t>DPA;</w:t>
      </w:r>
      <w:proofErr w:type="gramEnd"/>
      <w:r w:rsidRPr="005D62BB">
        <w:rPr>
          <w:rFonts w:cs="Arial" w:asciiTheme="majorHAnsi" w:hAnsiTheme="majorHAnsi"/>
          <w:sz w:val="24"/>
          <w:szCs w:val="24"/>
        </w:rPr>
        <w:t xml:space="preserve"> </w:t>
      </w:r>
    </w:p>
    <w:p w:rsidR="001C2D0C" w:rsidP="00330ACD" w:rsidRDefault="001C2D0C" w14:paraId="0906344C" w14:textId="6A76CF89">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such information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w:t>
      </w:r>
      <w:proofErr w:type="gramStart"/>
      <w:r w:rsidRPr="005D62BB">
        <w:rPr>
          <w:rFonts w:cs="Arial" w:asciiTheme="majorHAnsi" w:hAnsiTheme="majorHAnsi"/>
          <w:sz w:val="24"/>
          <w:szCs w:val="24"/>
        </w:rPr>
        <w:t>request  to</w:t>
      </w:r>
      <w:proofErr w:type="gramEnd"/>
      <w:r w:rsidRPr="005D62BB">
        <w:rPr>
          <w:rFonts w:cs="Arial" w:asciiTheme="majorHAnsi" w:hAnsiTheme="majorHAnsi"/>
          <w:sz w:val="24"/>
          <w:szCs w:val="24"/>
        </w:rPr>
        <w:t xml:space="preserve"> satisfy itself that the Supplier is complying with its obligations under the DPA;</w:t>
      </w:r>
    </w:p>
    <w:p w:rsidRPr="00054A79" w:rsidR="00054A79" w:rsidP="00054A79" w:rsidRDefault="00054A79" w14:paraId="2AC08842" w14:textId="37F0A65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ensure that all personnel who have access to and/or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are obliged to keep the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ata confidential.</w:t>
      </w:r>
    </w:p>
    <w:p w:rsidRPr="005D62BB" w:rsidR="001C2D0C" w:rsidP="00330ACD" w:rsidRDefault="00054A79" w14:paraId="4E11025A" w14:textId="2CF6519E">
      <w:pPr>
        <w:pStyle w:val="Level3Number"/>
        <w:widowControl w:val="0"/>
        <w:numPr>
          <w:ilvl w:val="2"/>
          <w:numId w:val="13"/>
        </w:numPr>
        <w:tabs>
          <w:tab w:val="left" w:pos="540"/>
        </w:tabs>
        <w:spacing w:before="0" w:after="240" w:line="240" w:lineRule="atLeast"/>
        <w:jc w:val="both"/>
        <w:rPr>
          <w:rFonts w:cs="Arial" w:asciiTheme="majorHAnsi" w:hAnsiTheme="majorHAnsi"/>
          <w:sz w:val="24"/>
          <w:szCs w:val="24"/>
        </w:rPr>
      </w:pPr>
      <w:r>
        <w:rPr>
          <w:rFonts w:cs="Arial" w:asciiTheme="majorHAnsi" w:hAnsiTheme="majorHAnsi"/>
          <w:sz w:val="24"/>
          <w:szCs w:val="24"/>
        </w:rPr>
        <w:t xml:space="preserve">The Supplier must </w:t>
      </w:r>
      <w:r w:rsidRPr="005D62BB" w:rsidR="001C2D0C">
        <w:rPr>
          <w:rFonts w:cs="Arial" w:asciiTheme="majorHAnsi" w:hAnsiTheme="majorHAnsi"/>
          <w:sz w:val="24"/>
          <w:szCs w:val="24"/>
        </w:rPr>
        <w:t xml:space="preserve">promptly notify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of:  </w:t>
      </w:r>
    </w:p>
    <w:p w:rsidR="001C2D0C" w:rsidP="00486245" w:rsidRDefault="001C2D0C" w14:paraId="7D94201E" w14:textId="76A0BBF9">
      <w:pPr>
        <w:pStyle w:val="Level5Number"/>
        <w:numPr>
          <w:ilvl w:val="2"/>
          <w:numId w:val="13"/>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breach of the security requirements of the </w:t>
      </w:r>
      <w:r w:rsidR="00D23F8F">
        <w:rPr>
          <w:rFonts w:cs="Arial" w:asciiTheme="majorHAnsi" w:hAnsiTheme="majorHAnsi"/>
          <w:sz w:val="24"/>
          <w:szCs w:val="24"/>
        </w:rPr>
        <w:t>Council</w:t>
      </w:r>
      <w:r w:rsidRPr="005D62BB">
        <w:rPr>
          <w:rFonts w:cs="Arial" w:asciiTheme="majorHAnsi" w:hAnsiTheme="majorHAnsi"/>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13.3</w:t>
      </w:r>
      <w:r w:rsidRPr="005D62BB">
        <w:rPr>
          <w:rFonts w:asciiTheme="majorHAnsi" w:hAnsiTheme="majorHAnsi"/>
          <w:sz w:val="24"/>
          <w:szCs w:val="24"/>
        </w:rPr>
        <w:fldChar w:fldCharType="end"/>
      </w:r>
      <w:r w:rsidRPr="005D62BB">
        <w:rPr>
          <w:rFonts w:cs="Arial" w:asciiTheme="majorHAnsi" w:hAnsiTheme="majorHAnsi"/>
          <w:sz w:val="24"/>
          <w:szCs w:val="24"/>
        </w:rPr>
        <w:t>; and</w:t>
      </w:r>
    </w:p>
    <w:p w:rsidRPr="005D62BB" w:rsidR="00982663" w:rsidP="00486245" w:rsidRDefault="00982663" w14:paraId="2D4E8EF3" w14:textId="77777777">
      <w:pPr>
        <w:pStyle w:val="Level5Number"/>
        <w:numPr>
          <w:ilvl w:val="0"/>
          <w:numId w:val="0"/>
        </w:numPr>
        <w:spacing w:line="240" w:lineRule="atLeast"/>
        <w:ind w:left="851"/>
        <w:contextualSpacing/>
        <w:rPr>
          <w:rFonts w:cs="Arial" w:asciiTheme="majorHAnsi" w:hAnsiTheme="majorHAnsi"/>
          <w:sz w:val="24"/>
          <w:szCs w:val="24"/>
        </w:rPr>
      </w:pPr>
    </w:p>
    <w:p w:rsidRPr="00054A79" w:rsidR="001C2D0C" w:rsidP="00486245" w:rsidRDefault="001C2D0C" w14:paraId="36A10E8B" w14:textId="3DEE4BFC">
      <w:pPr>
        <w:pStyle w:val="Level5Number"/>
        <w:numPr>
          <w:ilvl w:val="2"/>
          <w:numId w:val="13"/>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request for personal </w:t>
      </w:r>
      <w:proofErr w:type="gramStart"/>
      <w:r w:rsidRPr="005D62BB">
        <w:rPr>
          <w:rFonts w:cs="Arial" w:asciiTheme="majorHAnsi" w:hAnsiTheme="majorHAnsi"/>
          <w:sz w:val="24"/>
          <w:szCs w:val="24"/>
        </w:rPr>
        <w:t>data</w:t>
      </w:r>
      <w:r w:rsidR="00054A79">
        <w:rPr>
          <w:rFonts w:cs="Arial" w:asciiTheme="majorHAnsi" w:hAnsiTheme="majorHAnsi"/>
          <w:sz w:val="24"/>
          <w:szCs w:val="24"/>
        </w:rPr>
        <w:t>;</w:t>
      </w:r>
      <w:proofErr w:type="gramEnd"/>
      <w:r w:rsidR="00054A79">
        <w:rPr>
          <w:rFonts w:cs="Arial" w:asciiTheme="majorHAnsi" w:hAnsiTheme="majorHAnsi"/>
          <w:sz w:val="24"/>
          <w:szCs w:val="24"/>
        </w:rPr>
        <w:t xml:space="preserve"> </w:t>
      </w:r>
    </w:p>
    <w:p w:rsidR="001C2D0C" w:rsidP="00330ACD" w:rsidRDefault="001C2D0C" w14:paraId="5BB7B6D9" w14:textId="6FFEFB3A">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does not knowingly or negligently do or omit to do anything which places the </w:t>
      </w:r>
      <w:r w:rsidR="00D23F8F">
        <w:rPr>
          <w:rFonts w:cs="Arial" w:asciiTheme="majorHAnsi" w:hAnsiTheme="majorHAnsi"/>
          <w:sz w:val="24"/>
          <w:szCs w:val="24"/>
        </w:rPr>
        <w:t>Council</w:t>
      </w:r>
      <w:r w:rsidRPr="005D62BB">
        <w:rPr>
          <w:rFonts w:cs="Arial" w:asciiTheme="majorHAnsi" w:hAnsiTheme="majorHAnsi"/>
          <w:sz w:val="24"/>
          <w:szCs w:val="24"/>
        </w:rPr>
        <w:t xml:space="preserve"> in breach of the </w:t>
      </w:r>
      <w:r w:rsidR="00D23F8F">
        <w:rPr>
          <w:rFonts w:cs="Arial" w:asciiTheme="majorHAnsi" w:hAnsiTheme="majorHAnsi"/>
          <w:sz w:val="24"/>
          <w:szCs w:val="24"/>
        </w:rPr>
        <w:t>Council</w:t>
      </w:r>
      <w:r w:rsidRPr="005D62BB">
        <w:rPr>
          <w:rFonts w:cs="Arial" w:asciiTheme="majorHAnsi" w:hAnsiTheme="majorHAnsi"/>
          <w:sz w:val="24"/>
          <w:szCs w:val="24"/>
        </w:rPr>
        <w:t>’s obligations under the DPA</w:t>
      </w:r>
      <w:r w:rsidR="002D0232">
        <w:rPr>
          <w:rFonts w:cs="Arial" w:asciiTheme="majorHAnsi" w:hAnsiTheme="majorHAnsi"/>
          <w:sz w:val="24"/>
          <w:szCs w:val="24"/>
        </w:rPr>
        <w:t xml:space="preserve"> or Data Protection </w:t>
      </w:r>
      <w:proofErr w:type="gramStart"/>
      <w:r w:rsidR="002D0232">
        <w:rPr>
          <w:rFonts w:cs="Arial" w:asciiTheme="majorHAnsi" w:hAnsiTheme="majorHAnsi"/>
          <w:sz w:val="24"/>
          <w:szCs w:val="24"/>
        </w:rPr>
        <w:t>Legislation;</w:t>
      </w:r>
      <w:proofErr w:type="gramEnd"/>
    </w:p>
    <w:p w:rsidRPr="005D62BB" w:rsidR="002D0232" w:rsidP="00330ACD" w:rsidRDefault="002D0232" w14:paraId="7799B75B" w14:textId="1CA6FBDA">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maintain complete and accurate records and information to demonstrate its compliance with this clause 13 and immediately inform the </w:t>
      </w:r>
      <w:r w:rsidR="00D23F8F">
        <w:rPr>
          <w:rFonts w:cs="Arial" w:asciiTheme="majorHAnsi" w:hAnsiTheme="majorHAnsi"/>
          <w:sz w:val="24"/>
          <w:szCs w:val="24"/>
        </w:rPr>
        <w:t>Council</w:t>
      </w:r>
      <w:r>
        <w:rPr>
          <w:rFonts w:cs="Arial" w:asciiTheme="majorHAnsi" w:hAnsiTheme="majorHAnsi"/>
          <w:sz w:val="24"/>
          <w:szCs w:val="24"/>
        </w:rPr>
        <w:t xml:space="preserve">, if in the opinion of the Supplier, an instruction infringes the Data Protection Legislation. </w:t>
      </w:r>
    </w:p>
    <w:p w:rsidR="002D0232" w:rsidP="002D0232" w:rsidRDefault="001C2D0C" w14:paraId="0DB81265" w14:textId="74863858">
      <w:pPr>
        <w:pStyle w:val="Level2Heading"/>
        <w:numPr>
          <w:ilvl w:val="1"/>
          <w:numId w:val="13"/>
        </w:numPr>
        <w:spacing w:before="0" w:after="120" w:line="240" w:lineRule="atLeast"/>
        <w:jc w:val="both"/>
        <w:rPr>
          <w:rFonts w:cs="Arial" w:asciiTheme="majorHAnsi" w:hAnsiTheme="majorHAnsi"/>
          <w:b w:val="0"/>
          <w:sz w:val="24"/>
          <w:szCs w:val="24"/>
        </w:rPr>
      </w:pPr>
      <w:bookmarkStart w:name="_Ref360040777" w:id="37"/>
      <w:r w:rsidRPr="005D62BB">
        <w:rPr>
          <w:rFonts w:cs="Arial" w:asciiTheme="majorHAnsi" w:hAnsiTheme="majorHAnsi"/>
          <w:b w:val="0"/>
          <w:sz w:val="24"/>
          <w:szCs w:val="24"/>
        </w:rPr>
        <w:t xml:space="preserve">When handling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data (</w:t>
      </w:r>
      <w:proofErr w:type="gramStart"/>
      <w:r w:rsidRPr="005D62BB">
        <w:rPr>
          <w:rFonts w:cs="Arial" w:asciiTheme="majorHAnsi" w:hAnsiTheme="majorHAnsi"/>
          <w:b w:val="0"/>
          <w:sz w:val="24"/>
          <w:szCs w:val="24"/>
        </w:rPr>
        <w:t>whether or not</w:t>
      </w:r>
      <w:proofErr w:type="gramEnd"/>
      <w:r w:rsidRPr="005D62BB">
        <w:rPr>
          <w:rFonts w:cs="Arial" w:asciiTheme="majorHAnsi" w:hAnsiTheme="majorHAnsi"/>
          <w:b w:val="0"/>
          <w:sz w:val="24"/>
          <w:szCs w:val="24"/>
        </w:rPr>
        <w:t xml:space="preserve"> Personal Data), the Supplier shall ensure the security of the data is maintained in line with the security requirements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notified to the Supplier from time to time.</w:t>
      </w:r>
      <w:bookmarkEnd w:id="37"/>
    </w:p>
    <w:p w:rsidRPr="00486245" w:rsidR="002D0232" w:rsidP="00486245" w:rsidRDefault="002D0232" w14:paraId="3C85C5F0" w14:textId="1A79667C">
      <w:pPr>
        <w:pStyle w:val="Level2Heading"/>
        <w:numPr>
          <w:ilvl w:val="1"/>
          <w:numId w:val="13"/>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If the Supplier appoints a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of </w:t>
      </w:r>
      <w:r w:rsidR="009274FD">
        <w:rPr>
          <w:rFonts w:cs="Arial" w:asciiTheme="majorHAnsi" w:hAnsiTheme="majorHAnsi"/>
          <w:b w:val="0"/>
          <w:sz w:val="24"/>
          <w:szCs w:val="24"/>
        </w:rPr>
        <w:t>P</w:t>
      </w:r>
      <w:r>
        <w:rPr>
          <w:rFonts w:cs="Arial" w:asciiTheme="majorHAnsi" w:hAnsiTheme="majorHAnsi"/>
          <w:b w:val="0"/>
          <w:sz w:val="24"/>
          <w:szCs w:val="24"/>
        </w:rPr>
        <w:t xml:space="preserve">ersonal </w:t>
      </w:r>
      <w:r w:rsidR="009274FD">
        <w:rPr>
          <w:rFonts w:cs="Arial" w:asciiTheme="majorHAnsi" w:hAnsiTheme="majorHAnsi"/>
          <w:b w:val="0"/>
          <w:sz w:val="24"/>
          <w:szCs w:val="24"/>
        </w:rPr>
        <w:t>D</w:t>
      </w:r>
      <w:r>
        <w:rPr>
          <w:rFonts w:cs="Arial" w:asciiTheme="majorHAnsi" w:hAnsiTheme="majorHAnsi"/>
          <w:b w:val="0"/>
          <w:sz w:val="24"/>
          <w:szCs w:val="24"/>
        </w:rPr>
        <w:t>ata under th</w:t>
      </w:r>
      <w:r w:rsidR="009274FD">
        <w:rPr>
          <w:rFonts w:cs="Arial" w:asciiTheme="majorHAnsi" w:hAnsiTheme="majorHAnsi"/>
          <w:b w:val="0"/>
          <w:sz w:val="24"/>
          <w:szCs w:val="24"/>
        </w:rPr>
        <w:t>e</w:t>
      </w:r>
      <w:r>
        <w:rPr>
          <w:rFonts w:cs="Arial" w:asciiTheme="majorHAnsi" w:hAnsiTheme="majorHAnsi"/>
          <w:b w:val="0"/>
          <w:sz w:val="24"/>
          <w:szCs w:val="24"/>
        </w:rPr>
        <w:t xml:space="preserve"> </w:t>
      </w:r>
      <w:r w:rsidR="009274FD">
        <w:rPr>
          <w:rFonts w:cs="Arial" w:asciiTheme="majorHAnsi" w:hAnsiTheme="majorHAnsi"/>
          <w:b w:val="0"/>
          <w:sz w:val="24"/>
          <w:szCs w:val="24"/>
        </w:rPr>
        <w:t>A</w:t>
      </w:r>
      <w:r>
        <w:rPr>
          <w:rFonts w:cs="Arial" w:asciiTheme="majorHAnsi" w:hAnsi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cs="Arial" w:asciiTheme="majorHAnsi" w:hAnsiTheme="majorHAnsi"/>
          <w:b w:val="0"/>
          <w:sz w:val="24"/>
          <w:szCs w:val="24"/>
        </w:rPr>
        <w:t>Council</w:t>
      </w:r>
      <w:r>
        <w:rPr>
          <w:rFonts w:cs="Arial" w:asciiTheme="majorHAnsi" w:hAnsiTheme="majorHAnsi"/>
          <w:b w:val="0"/>
          <w:sz w:val="24"/>
          <w:szCs w:val="24"/>
        </w:rPr>
        <w:t xml:space="preserve"> and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As between</w:t>
      </w:r>
      <w:r w:rsidR="00011107">
        <w:rPr>
          <w:rFonts w:cs="Arial" w:asciiTheme="majorHAnsi" w:hAnsiTheme="majorHAnsi"/>
          <w:b w:val="0"/>
          <w:sz w:val="24"/>
          <w:szCs w:val="24"/>
        </w:rPr>
        <w:t xml:space="preserve"> </w:t>
      </w:r>
      <w:r>
        <w:rPr>
          <w:rFonts w:cs="Arial" w:asciiTheme="majorHAnsi" w:hAnsiTheme="majorHAnsi"/>
          <w:b w:val="0"/>
          <w:sz w:val="24"/>
          <w:szCs w:val="24"/>
        </w:rPr>
        <w:lastRenderedPageBreak/>
        <w:t xml:space="preserve">the </w:t>
      </w:r>
      <w:r w:rsidR="00D23F8F">
        <w:rPr>
          <w:rFonts w:cs="Arial" w:asciiTheme="majorHAnsi" w:hAnsiTheme="majorHAnsi"/>
          <w:b w:val="0"/>
          <w:sz w:val="24"/>
          <w:szCs w:val="24"/>
        </w:rPr>
        <w:t>Council</w:t>
      </w:r>
      <w:r>
        <w:rPr>
          <w:rFonts w:cs="Arial" w:asciiTheme="majorHAnsi" w:hAnsiTheme="majorHAnsi"/>
          <w:b w:val="0"/>
          <w:sz w:val="24"/>
          <w:szCs w:val="24"/>
        </w:rPr>
        <w:t xml:space="preserve"> and the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clause 13. </w:t>
      </w:r>
    </w:p>
    <w:p w:rsidRPr="005D62BB" w:rsidR="001C2D0C" w:rsidP="00330ACD" w:rsidRDefault="001C2D0C" w14:paraId="25B8BE14" w14:textId="77777777">
      <w:pPr>
        <w:pStyle w:val="Level1Heading"/>
        <w:numPr>
          <w:ilvl w:val="0"/>
          <w:numId w:val="13"/>
        </w:numPr>
        <w:spacing w:before="0" w:after="120" w:line="240" w:lineRule="atLeast"/>
        <w:jc w:val="both"/>
        <w:rPr>
          <w:rFonts w:cs="Arial" w:asciiTheme="majorHAnsi" w:hAnsiTheme="majorHAnsi"/>
          <w:sz w:val="24"/>
          <w:szCs w:val="24"/>
        </w:rPr>
      </w:pPr>
      <w:bookmarkStart w:name="_Ref377050536" w:id="38"/>
      <w:r w:rsidRPr="005D62BB">
        <w:rPr>
          <w:rFonts w:cs="Arial" w:asciiTheme="majorHAnsi" w:hAnsiTheme="majorHAnsi"/>
          <w:sz w:val="24"/>
          <w:szCs w:val="24"/>
        </w:rPr>
        <w:t>Liability</w:t>
      </w:r>
      <w:bookmarkEnd w:id="38"/>
      <w:r w:rsidRPr="005D62BB">
        <w:rPr>
          <w:rFonts w:cs="Arial" w:asciiTheme="majorHAnsi" w:hAnsiTheme="majorHAnsi"/>
          <w:sz w:val="24"/>
          <w:szCs w:val="24"/>
        </w:rPr>
        <w:t xml:space="preserve"> </w:t>
      </w:r>
    </w:p>
    <w:p w:rsidRPr="005D62BB" w:rsidR="001C2D0C" w:rsidP="00330ACD" w:rsidRDefault="001C2D0C" w14:paraId="3B60DCC8" w14:textId="3E113F21">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be responsible for any injury, loss, damage, </w:t>
      </w:r>
      <w:proofErr w:type="gramStart"/>
      <w:r w:rsidRPr="005D62BB">
        <w:rPr>
          <w:rFonts w:cs="Arial" w:asciiTheme="majorHAnsi" w:hAnsiTheme="majorHAnsi"/>
          <w:b w:val="0"/>
          <w:sz w:val="24"/>
          <w:szCs w:val="24"/>
        </w:rPr>
        <w:t>cost</w:t>
      </w:r>
      <w:proofErr w:type="gramEnd"/>
      <w:r w:rsidRPr="005D62BB">
        <w:rPr>
          <w:rFonts w:cs="Arial" w:asciiTheme="majorHAnsi" w:hAnsiTheme="majorHAnsi"/>
          <w:b w:val="0"/>
          <w:sz w:val="24"/>
          <w:szCs w:val="24"/>
        </w:rPr>
        <w:t xml:space="preserve"> or expense suffered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and to the extent that it is caused by the negligence or wilful misconduct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by breach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its obligations under the Agreement. </w:t>
      </w:r>
    </w:p>
    <w:p w:rsidRPr="005D62BB" w:rsidR="001C2D0C" w:rsidP="00330ACD" w:rsidRDefault="001C2D0C" w14:paraId="0E02C47E"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0389250" w:id="39"/>
      <w:r w:rsidRPr="005D62BB">
        <w:rPr>
          <w:rFonts w:cs="Arial" w:asciiTheme="majorHAnsi" w:hAnsiTheme="majorHAnsi"/>
          <w:b w:val="0"/>
          <w:sz w:val="24"/>
          <w:szCs w:val="24"/>
        </w:rPr>
        <w:t>Subject always to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w:t>
      </w:r>
      <w:bookmarkEnd w:id="39"/>
    </w:p>
    <w:p w:rsidRPr="005D62BB" w:rsidR="001C2D0C" w:rsidP="00330ACD" w:rsidRDefault="001C2D0C" w14:paraId="1B38D577"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bookmarkStart w:name="_Ref377110477" w:id="40"/>
      <w:r w:rsidRPr="005D62BB">
        <w:rPr>
          <w:rFonts w:cs="Arial" w:asciiTheme="majorHAnsi" w:hAnsiTheme="majorHAnsi"/>
          <w:sz w:val="24"/>
          <w:szCs w:val="24"/>
        </w:rPr>
        <w:t xml:space="preserve">the aggregate liability of the Supplier in respect of all defaults, claims, </w:t>
      </w:r>
      <w:proofErr w:type="gramStart"/>
      <w:r w:rsidRPr="005D62BB">
        <w:rPr>
          <w:rFonts w:cs="Arial" w:asciiTheme="majorHAnsi" w:hAnsiTheme="majorHAnsi"/>
          <w:sz w:val="24"/>
          <w:szCs w:val="24"/>
        </w:rPr>
        <w:t>losses</w:t>
      </w:r>
      <w:proofErr w:type="gramEnd"/>
      <w:r w:rsidRPr="005D62BB">
        <w:rPr>
          <w:rFonts w:cs="Arial" w:asciiTheme="majorHAnsi" w:hAnsi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5D62BB" w:rsidR="001C2D0C" w:rsidP="00330ACD" w:rsidRDefault="001C2D0C" w14:paraId="6E61F8D7" w14:textId="0C966F68">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except in the case of claims arising under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_Ref359607763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9.4</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_Ref370389344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1F7584">
        <w:rPr>
          <w:rFonts w:cs="Arial" w:asciiTheme="majorHAnsi" w:hAnsiTheme="majorHAnsi"/>
          <w:sz w:val="24"/>
          <w:szCs w:val="24"/>
        </w:rPr>
        <w:t>19</w:t>
      </w:r>
      <w:r w:rsidR="00556F33">
        <w:rPr>
          <w:rFonts w:cs="Arial" w:asciiTheme="majorHAnsi" w:hAnsiTheme="majorHAnsi"/>
          <w:sz w:val="24"/>
          <w:szCs w:val="24"/>
        </w:rPr>
        <w:t>.3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in no event shall the Supplier be liable to the </w:t>
      </w:r>
      <w:r w:rsidR="00D23F8F">
        <w:rPr>
          <w:rFonts w:cs="Arial" w:asciiTheme="majorHAnsi" w:hAnsiTheme="majorHAnsi"/>
          <w:sz w:val="24"/>
          <w:szCs w:val="24"/>
        </w:rPr>
        <w:t>Council</w:t>
      </w:r>
      <w:r w:rsidRPr="005D62BB">
        <w:rPr>
          <w:rFonts w:cs="Arial" w:asciiTheme="majorHAnsi" w:hAnsiTheme="majorHAnsi"/>
          <w:sz w:val="24"/>
          <w:szCs w:val="24"/>
        </w:rPr>
        <w:t xml:space="preserve"> for any: </w:t>
      </w:r>
    </w:p>
    <w:p w:rsidRPr="005D62BB" w:rsidR="001C2D0C" w:rsidP="00330ACD" w:rsidRDefault="001C2D0C" w14:paraId="3F943C4D" w14:textId="77777777">
      <w:pPr>
        <w:pStyle w:val="Level5Number"/>
        <w:numPr>
          <w:ilvl w:val="3"/>
          <w:numId w:val="13"/>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profits;</w:t>
      </w:r>
      <w:proofErr w:type="gramEnd"/>
    </w:p>
    <w:p w:rsidRPr="005D62BB" w:rsidR="001C2D0C" w:rsidP="00330ACD" w:rsidRDefault="001C2D0C" w14:paraId="34DA3AE7" w14:textId="77777777">
      <w:pPr>
        <w:pStyle w:val="Level5Number"/>
        <w:numPr>
          <w:ilvl w:val="3"/>
          <w:numId w:val="13"/>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business;</w:t>
      </w:r>
      <w:proofErr w:type="gramEnd"/>
      <w:r w:rsidRPr="005D62BB">
        <w:rPr>
          <w:rFonts w:cs="Arial" w:asciiTheme="majorHAnsi" w:hAnsiTheme="majorHAnsi"/>
          <w:sz w:val="24"/>
          <w:szCs w:val="24"/>
        </w:rPr>
        <w:t xml:space="preserve"> </w:t>
      </w:r>
    </w:p>
    <w:p w:rsidRPr="005D62BB" w:rsidR="001C2D0C" w:rsidP="00330ACD" w:rsidRDefault="001C2D0C" w14:paraId="33127D18" w14:textId="77777777">
      <w:pPr>
        <w:pStyle w:val="Level5Number"/>
        <w:numPr>
          <w:ilvl w:val="3"/>
          <w:numId w:val="13"/>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revenue;</w:t>
      </w:r>
      <w:proofErr w:type="gramEnd"/>
      <w:r w:rsidRPr="005D62BB">
        <w:rPr>
          <w:rFonts w:cs="Arial" w:asciiTheme="majorHAnsi" w:hAnsiTheme="majorHAnsi"/>
          <w:sz w:val="24"/>
          <w:szCs w:val="24"/>
        </w:rPr>
        <w:t xml:space="preserve"> </w:t>
      </w:r>
    </w:p>
    <w:p w:rsidRPr="005D62BB" w:rsidR="001C2D0C" w:rsidP="00330ACD" w:rsidRDefault="001C2D0C" w14:paraId="6755DF01" w14:textId="77777777">
      <w:pPr>
        <w:pStyle w:val="Level5Number"/>
        <w:numPr>
          <w:ilvl w:val="3"/>
          <w:numId w:val="13"/>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or damage to </w:t>
      </w:r>
      <w:proofErr w:type="gramStart"/>
      <w:r w:rsidRPr="005D62BB">
        <w:rPr>
          <w:rFonts w:cs="Arial" w:asciiTheme="majorHAnsi" w:hAnsiTheme="majorHAnsi"/>
          <w:sz w:val="24"/>
          <w:szCs w:val="24"/>
        </w:rPr>
        <w:t>goodwill;</w:t>
      </w:r>
      <w:proofErr w:type="gramEnd"/>
    </w:p>
    <w:p w:rsidRPr="005D62BB" w:rsidR="001C2D0C" w:rsidP="00330ACD" w:rsidRDefault="001C2D0C" w14:paraId="645908AC" w14:textId="77777777">
      <w:pPr>
        <w:pStyle w:val="Level5Number"/>
        <w:numPr>
          <w:ilvl w:val="3"/>
          <w:numId w:val="13"/>
        </w:numPr>
        <w:spacing w:after="120" w:line="240" w:lineRule="atLeast"/>
        <w:rPr>
          <w:rFonts w:cs="Arial" w:asciiTheme="majorHAnsi" w:hAnsiTheme="majorHAnsi"/>
          <w:sz w:val="24"/>
          <w:szCs w:val="24"/>
        </w:rPr>
      </w:pPr>
      <w:r w:rsidRPr="005D62BB">
        <w:rPr>
          <w:rFonts w:cs="Arial" w:asciiTheme="majorHAnsi" w:hAnsiTheme="majorHAnsi"/>
          <w:sz w:val="24"/>
          <w:szCs w:val="24"/>
        </w:rPr>
        <w:t>loss of savings (whether anticipated or otherwise); and/or</w:t>
      </w:r>
    </w:p>
    <w:p w:rsidRPr="005D62BB" w:rsidR="001C2D0C" w:rsidP="00330ACD" w:rsidRDefault="001C2D0C" w14:paraId="46AE8A1F" w14:textId="77777777">
      <w:pPr>
        <w:pStyle w:val="Level5Number"/>
        <w:numPr>
          <w:ilvl w:val="3"/>
          <w:numId w:val="13"/>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any indirect, </w:t>
      </w:r>
      <w:proofErr w:type="gramStart"/>
      <w:r w:rsidRPr="005D62BB">
        <w:rPr>
          <w:rFonts w:cs="Arial" w:asciiTheme="majorHAnsi" w:hAnsiTheme="majorHAnsi"/>
          <w:sz w:val="24"/>
          <w:szCs w:val="24"/>
        </w:rPr>
        <w:t>special</w:t>
      </w:r>
      <w:proofErr w:type="gramEnd"/>
      <w:r w:rsidRPr="005D62BB">
        <w:rPr>
          <w:rFonts w:cs="Arial" w:asciiTheme="majorHAnsi" w:hAnsiTheme="majorHAnsi"/>
          <w:sz w:val="24"/>
          <w:szCs w:val="24"/>
        </w:rPr>
        <w:t xml:space="preserve"> or consequential loss or damage.</w:t>
      </w:r>
    </w:p>
    <w:p w:rsidRPr="005D62BB" w:rsidR="001C2D0C" w:rsidP="00330ACD" w:rsidRDefault="001C2D0C" w14:paraId="30F5A6B9"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59607720" w:id="41"/>
      <w:r w:rsidRPr="005D62BB">
        <w:rPr>
          <w:rFonts w:cs="Arial" w:asciiTheme="majorHAnsi" w:hAnsiTheme="majorHAnsi"/>
          <w:b w:val="0"/>
          <w:sz w:val="24"/>
          <w:szCs w:val="24"/>
        </w:rPr>
        <w:t>Nothing in the Agreement shall be construed to limit or exclude either Party's liability for:</w:t>
      </w:r>
      <w:bookmarkEnd w:id="41"/>
    </w:p>
    <w:p w:rsidRPr="005D62BB" w:rsidR="001C2D0C" w:rsidP="00330ACD" w:rsidRDefault="001C2D0C" w14:paraId="5B09CA6B"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death or personal injury caused by its negligence or that of its </w:t>
      </w:r>
      <w:proofErr w:type="gramStart"/>
      <w:r w:rsidRPr="005D62BB">
        <w:rPr>
          <w:rFonts w:cs="Arial" w:asciiTheme="majorHAnsi" w:hAnsiTheme="majorHAnsi"/>
          <w:sz w:val="24"/>
          <w:szCs w:val="24"/>
        </w:rPr>
        <w:t>Staff;</w:t>
      </w:r>
      <w:proofErr w:type="gramEnd"/>
    </w:p>
    <w:p w:rsidRPr="005D62BB" w:rsidR="001C2D0C" w:rsidP="00330ACD" w:rsidRDefault="001C2D0C" w14:paraId="21A74217"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fraud or fraudulent misrepresentation by it or that of its Staff; or</w:t>
      </w:r>
    </w:p>
    <w:p w:rsidRPr="005D62BB" w:rsidR="001C2D0C" w:rsidP="00330ACD" w:rsidRDefault="001C2D0C" w14:paraId="289F3051"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other matter which, by law, may not be excluded or limited.</w:t>
      </w:r>
    </w:p>
    <w:p w:rsidR="002D0232" w:rsidP="002D0232" w:rsidRDefault="001C2D0C" w14:paraId="777F6B96" w14:textId="0DD6FEC1">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59607729" w:id="42"/>
      <w:r w:rsidRPr="005D62BB">
        <w:rPr>
          <w:rFonts w:cs="Arial" w:asciiTheme="majorHAnsi" w:hAnsiTheme="majorHAnsi"/>
          <w:b w:val="0"/>
          <w:sz w:val="24"/>
          <w:szCs w:val="24"/>
        </w:rPr>
        <w:t>The Supplier’s liability under the indemnity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shall be unlimited.</w:t>
      </w:r>
    </w:p>
    <w:p w:rsidRPr="00C139FC" w:rsidR="002D0232" w:rsidP="00486245" w:rsidRDefault="002D0232" w14:paraId="02F589C7" w14:textId="5F75AD05">
      <w:pPr>
        <w:pStyle w:val="Level2Heading"/>
        <w:keepNext w:val="0"/>
        <w:widowControl w:val="0"/>
        <w:numPr>
          <w:ilvl w:val="0"/>
          <w:numId w:val="13"/>
        </w:numPr>
        <w:spacing w:before="0" w:after="120" w:line="240" w:lineRule="atLeast"/>
        <w:jc w:val="both"/>
        <w:rPr>
          <w:rFonts w:cs="Arial" w:asciiTheme="majorHAnsi" w:hAnsiTheme="majorHAnsi"/>
          <w:b w:val="0"/>
          <w:sz w:val="24"/>
          <w:szCs w:val="24"/>
        </w:rPr>
      </w:pPr>
      <w:r>
        <w:rPr>
          <w:rFonts w:cs="Arial" w:asciiTheme="majorHAnsi" w:hAnsiTheme="majorHAnsi"/>
          <w:sz w:val="24"/>
          <w:szCs w:val="24"/>
        </w:rPr>
        <w:t xml:space="preserve">Insurance </w:t>
      </w:r>
      <w:r w:rsidR="00C139FC">
        <w:rPr>
          <w:rFonts w:cs="Arial" w:asciiTheme="majorHAnsi" w:hAnsiTheme="majorHAnsi"/>
          <w:b w:val="0"/>
          <w:sz w:val="24"/>
          <w:szCs w:val="24"/>
        </w:rPr>
        <w:br/>
      </w:r>
      <w:r w:rsidR="00C139FC">
        <w:rPr>
          <w:rFonts w:cs="Arial" w:asciiTheme="majorHAnsi" w:hAnsiTheme="majorHAnsi"/>
          <w:b w:val="0"/>
          <w:sz w:val="24"/>
          <w:szCs w:val="24"/>
        </w:rPr>
        <w:br/>
      </w:r>
      <w:bookmarkEnd w:id="42"/>
      <w:r w:rsidRPr="00C139FC" w:rsidR="00C139FC">
        <w:rPr>
          <w:rFonts w:cs="Arial" w:asciiTheme="majorHAnsi" w:hAnsiTheme="majorHAnsi"/>
          <w:b w:val="0"/>
          <w:sz w:val="24"/>
          <w:szCs w:val="24"/>
        </w:rPr>
        <w:t>Without prejudice to the Suppliers obligations contained in th</w:t>
      </w:r>
      <w:r w:rsidR="009274FD">
        <w:rPr>
          <w:rFonts w:cs="Arial" w:asciiTheme="majorHAnsi" w:hAnsiTheme="majorHAnsi"/>
          <w:b w:val="0"/>
          <w:sz w:val="24"/>
          <w:szCs w:val="24"/>
        </w:rPr>
        <w:t>e</w:t>
      </w:r>
      <w:r w:rsidRPr="00C139FC" w:rsidR="00C139FC">
        <w:rPr>
          <w:rFonts w:cs="Arial" w:asciiTheme="majorHAnsi" w:hAnsiTheme="majorHAnsi"/>
          <w:b w:val="0"/>
          <w:sz w:val="24"/>
          <w:szCs w:val="24"/>
        </w:rPr>
        <w:t xml:space="preserve"> </w:t>
      </w:r>
      <w:r w:rsidR="009274FD">
        <w:rPr>
          <w:rFonts w:cs="Arial" w:asciiTheme="majorHAnsi" w:hAnsiTheme="majorHAnsi"/>
          <w:b w:val="0"/>
          <w:sz w:val="24"/>
          <w:szCs w:val="24"/>
        </w:rPr>
        <w:t>A</w:t>
      </w:r>
      <w:r w:rsidRPr="00C139FC" w:rsidR="00C139FC">
        <w:rPr>
          <w:rFonts w:cs="Arial" w:asciiTheme="majorHAnsi" w:hAnsiTheme="majorHAnsi"/>
          <w:b w:val="0"/>
          <w:sz w:val="24"/>
          <w:szCs w:val="24"/>
        </w:rPr>
        <w:t>greement</w:t>
      </w:r>
      <w:r w:rsidR="009274FD">
        <w:rPr>
          <w:rFonts w:cs="Arial" w:asciiTheme="majorHAnsi" w:hAnsiTheme="majorHAnsi"/>
          <w:b w:val="0"/>
          <w:sz w:val="24"/>
          <w:szCs w:val="24"/>
        </w:rPr>
        <w:t>,</w:t>
      </w:r>
      <w:r w:rsidRPr="00C139FC" w:rsidR="00C139FC">
        <w:rPr>
          <w:rFonts w:cs="Arial" w:asciiTheme="majorHAnsi" w:hAnsiTheme="majorHAnsi"/>
          <w:b w:val="0"/>
          <w:sz w:val="24"/>
          <w:szCs w:val="24"/>
        </w:rPr>
        <w:t xml:space="preserve"> the Supplier shall take out and maintain </w:t>
      </w:r>
      <w:r w:rsidR="00C139FC">
        <w:rPr>
          <w:rFonts w:cs="Arial" w:asciiTheme="majorHAnsi" w:hAnsiTheme="majorHAnsi"/>
          <w:b w:val="0"/>
          <w:sz w:val="24"/>
          <w:szCs w:val="24"/>
        </w:rPr>
        <w:t>Public</w:t>
      </w:r>
      <w:r w:rsidR="00982663">
        <w:rPr>
          <w:rFonts w:cs="Arial" w:asciiTheme="majorHAnsi" w:hAnsiTheme="majorHAnsi"/>
          <w:b w:val="0"/>
          <w:sz w:val="24"/>
          <w:szCs w:val="24"/>
        </w:rPr>
        <w:t xml:space="preserve"> </w:t>
      </w:r>
      <w:proofErr w:type="gramStart"/>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w:t>
      </w:r>
      <w:proofErr w:type="gramEnd"/>
      <w:r w:rsidR="00C139FC">
        <w:rPr>
          <w:rFonts w:cs="Arial" w:asciiTheme="majorHAnsi" w:hAnsiTheme="majorHAnsi"/>
          <w:b w:val="0"/>
          <w:sz w:val="24"/>
          <w:szCs w:val="24"/>
        </w:rPr>
        <w:t xml:space="preserve"> P</w:t>
      </w:r>
      <w:r w:rsidR="00486245">
        <w:rPr>
          <w:rFonts w:cs="Arial" w:asciiTheme="majorHAnsi" w:hAnsiTheme="majorHAnsi"/>
          <w:b w:val="0"/>
          <w:sz w:val="24"/>
          <w:szCs w:val="24"/>
        </w:rPr>
        <w:t>rofessional</w:t>
      </w:r>
      <w:r w:rsidR="00C139FC">
        <w:rPr>
          <w:rFonts w:cs="Arial" w:asciiTheme="majorHAnsi" w:hAnsiTheme="majorHAnsi"/>
          <w:b w:val="0"/>
          <w:sz w:val="24"/>
          <w:szCs w:val="24"/>
        </w:rPr>
        <w:t xml:space="preserve"> </w:t>
      </w:r>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 xml:space="preserve">and Employer’s Liability Insurances for sums not less than £5,000,000 and produce to the Council on demand, documentary proof of such insurances. </w:t>
      </w:r>
    </w:p>
    <w:p w:rsidRPr="005D62BB" w:rsidR="001C2D0C" w:rsidP="00330ACD" w:rsidRDefault="001C2D0C" w14:paraId="62B2CC0E" w14:textId="77777777">
      <w:pPr>
        <w:pStyle w:val="Level1Heading"/>
        <w:numPr>
          <w:ilvl w:val="0"/>
          <w:numId w:val="13"/>
        </w:numPr>
        <w:spacing w:before="0" w:after="120" w:line="240" w:lineRule="atLeast"/>
        <w:jc w:val="both"/>
        <w:rPr>
          <w:rFonts w:cs="Arial" w:asciiTheme="majorHAnsi" w:hAnsiTheme="majorHAnsi"/>
          <w:sz w:val="24"/>
          <w:szCs w:val="24"/>
        </w:rPr>
      </w:pPr>
      <w:bookmarkStart w:name="_Ref360044784" w:id="43"/>
      <w:r w:rsidRPr="005D62BB">
        <w:rPr>
          <w:rFonts w:cs="Arial" w:asciiTheme="majorHAnsi" w:hAnsiTheme="majorHAnsi"/>
          <w:sz w:val="24"/>
          <w:szCs w:val="24"/>
        </w:rPr>
        <w:t>Force Majeure</w:t>
      </w:r>
      <w:bookmarkEnd w:id="43"/>
    </w:p>
    <w:p w:rsidRPr="005D62BB" w:rsidR="001C2D0C" w:rsidP="00D23F8F" w:rsidRDefault="001C2D0C" w14:paraId="004B2F73" w14:textId="5DD5C714">
      <w:pPr>
        <w:pStyle w:val="Level2Heading"/>
        <w:keepNext w:val="0"/>
        <w:widowControl w:val="0"/>
        <w:numPr>
          <w:ilvl w:val="0"/>
          <w:numId w:val="0"/>
        </w:numPr>
        <w:spacing w:before="0" w:after="120" w:line="240" w:lineRule="atLeast"/>
        <w:ind w:left="794"/>
        <w:jc w:val="both"/>
        <w:rPr>
          <w:rFonts w:cs="Arial" w:asciiTheme="majorHAnsi" w:hAnsiTheme="majorHAnsi"/>
          <w:b w:val="0"/>
          <w:sz w:val="24"/>
          <w:szCs w:val="24"/>
        </w:rPr>
      </w:pPr>
      <w:r w:rsidRPr="005D62BB">
        <w:rPr>
          <w:rFonts w:cs="Arial" w:asciiTheme="majorHAnsi" w:hAnsiTheme="majorHAnsi"/>
          <w:b w:val="0"/>
          <w:sz w:val="24"/>
          <w:szCs w:val="24"/>
        </w:rPr>
        <w:t xml:space="preserve">Neither Party shall have any liability under or be deemed to be in breach of the Agreement for any delays or failures in performance of the Agreement which result from </w:t>
      </w:r>
      <w:r w:rsidR="008E34B0">
        <w:rPr>
          <w:rFonts w:cs="Arial" w:asciiTheme="majorHAnsi" w:hAnsiTheme="majorHAnsi"/>
          <w:b w:val="0"/>
          <w:sz w:val="24"/>
          <w:szCs w:val="24"/>
        </w:rPr>
        <w:t xml:space="preserve">a Force Majeure </w:t>
      </w:r>
      <w:proofErr w:type="gramStart"/>
      <w:r w:rsidR="008E34B0">
        <w:rPr>
          <w:rFonts w:cs="Arial" w:asciiTheme="majorHAnsi" w:hAnsiTheme="majorHAnsi"/>
          <w:b w:val="0"/>
          <w:sz w:val="24"/>
          <w:szCs w:val="24"/>
        </w:rPr>
        <w:t xml:space="preserve">event </w:t>
      </w:r>
      <w:r w:rsidRPr="005D62BB">
        <w:rPr>
          <w:rFonts w:cs="Arial" w:asciiTheme="majorHAnsi" w:hAnsiTheme="majorHAnsi"/>
          <w:b w:val="0"/>
          <w:sz w:val="24"/>
          <w:szCs w:val="24"/>
        </w:rPr>
        <w:t>.</w:t>
      </w:r>
      <w:proofErr w:type="gramEnd"/>
      <w:r w:rsidRPr="005D62BB">
        <w:rPr>
          <w:rFonts w:cs="Arial" w:asciiTheme="majorHAnsi" w:hAnsiTheme="maj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5D62BB" w:rsidR="001C2D0C" w:rsidP="00330ACD" w:rsidRDefault="001C2D0C" w14:paraId="5F67F3A4" w14:textId="77777777">
      <w:pPr>
        <w:pStyle w:val="Level1Heading"/>
        <w:numPr>
          <w:ilvl w:val="0"/>
          <w:numId w:val="13"/>
        </w:numPr>
        <w:spacing w:before="0" w:after="120" w:line="240" w:lineRule="atLeast"/>
        <w:jc w:val="both"/>
        <w:rPr>
          <w:rFonts w:cs="Arial" w:asciiTheme="majorHAnsi" w:hAnsiTheme="majorHAnsi"/>
          <w:sz w:val="24"/>
          <w:szCs w:val="24"/>
        </w:rPr>
      </w:pPr>
      <w:bookmarkStart w:name="_Ref359655944" w:id="44"/>
      <w:bookmarkStart w:name="_Ref245529290" w:id="45"/>
      <w:r w:rsidRPr="005D62BB">
        <w:rPr>
          <w:rFonts w:cs="Arial" w:asciiTheme="majorHAnsi" w:hAnsiTheme="majorHAnsi"/>
          <w:sz w:val="24"/>
          <w:szCs w:val="24"/>
        </w:rPr>
        <w:lastRenderedPageBreak/>
        <w:t>Termination</w:t>
      </w:r>
      <w:bookmarkEnd w:id="44"/>
    </w:p>
    <w:bookmarkEnd w:id="45"/>
    <w:p w:rsidRPr="005D62BB" w:rsidR="001C2D0C" w:rsidP="00330ACD" w:rsidRDefault="001C2D0C" w14:paraId="31FAC282" w14:textId="6BAAB17B">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5D62BB" w:rsidR="001C2D0C" w:rsidP="00330ACD" w:rsidRDefault="001C2D0C" w14:paraId="7C04B49D" w14:textId="3A191950">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Without prejudice to any other right or remedy it might have,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by written notice to the Supplier with immediate effect if the Supplier:</w:t>
      </w:r>
    </w:p>
    <w:p w:rsidRPr="005D62BB" w:rsidR="001C2D0C" w:rsidP="00330ACD" w:rsidRDefault="001C2D0C" w14:paraId="5B91DE80" w14:textId="55E46E36">
      <w:pPr>
        <w:pStyle w:val="Level3Number"/>
        <w:widowControl w:val="0"/>
        <w:numPr>
          <w:ilvl w:val="2"/>
          <w:numId w:val="13"/>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(without prejudice to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_Ref359607792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w:t>
      </w:r>
      <w:r w:rsidR="001F7584">
        <w:rPr>
          <w:rFonts w:cs="Arial" w:asciiTheme="majorHAnsi" w:hAnsiTheme="majorHAnsi"/>
          <w:sz w:val="24"/>
          <w:szCs w:val="24"/>
        </w:rPr>
        <w:t>7</w:t>
      </w:r>
      <w:r w:rsidR="00556F33">
        <w:rPr>
          <w:rFonts w:cs="Arial" w:asciiTheme="majorHAnsi" w:hAnsiTheme="majorHAnsi"/>
          <w:sz w:val="24"/>
          <w:szCs w:val="24"/>
        </w:rPr>
        <w:t>.2.5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is in material breach of any obligation under the Agreement which is not capable of </w:t>
      </w:r>
      <w:proofErr w:type="gramStart"/>
      <w:r w:rsidRPr="005D62BB">
        <w:rPr>
          <w:rFonts w:cs="Arial" w:asciiTheme="majorHAnsi" w:hAnsiTheme="majorHAnsi"/>
          <w:sz w:val="24"/>
          <w:szCs w:val="24"/>
        </w:rPr>
        <w:t>remedy;</w:t>
      </w:r>
      <w:proofErr w:type="gramEnd"/>
      <w:r w:rsidRPr="005D62BB">
        <w:rPr>
          <w:rFonts w:cs="Arial" w:asciiTheme="majorHAnsi" w:hAnsiTheme="majorHAnsi"/>
          <w:sz w:val="24"/>
          <w:szCs w:val="24"/>
        </w:rPr>
        <w:t xml:space="preserve"> </w:t>
      </w:r>
    </w:p>
    <w:p w:rsidRPr="005D62BB" w:rsidR="001C2D0C" w:rsidP="00330ACD" w:rsidRDefault="001C2D0C" w14:paraId="0611AAE5" w14:textId="77777777">
      <w:pPr>
        <w:pStyle w:val="Level3Number"/>
        <w:widowControl w:val="0"/>
        <w:numPr>
          <w:ilvl w:val="2"/>
          <w:numId w:val="13"/>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cs="Arial" w:asciiTheme="majorHAnsi" w:hAnsiTheme="majorHAnsi"/>
          <w:sz w:val="24"/>
          <w:szCs w:val="24"/>
        </w:rPr>
        <w:t>Agreement;</w:t>
      </w:r>
      <w:proofErr w:type="gramEnd"/>
      <w:r w:rsidRPr="005D62BB">
        <w:rPr>
          <w:rFonts w:cs="Arial" w:asciiTheme="majorHAnsi" w:hAnsiTheme="majorHAnsi"/>
          <w:sz w:val="24"/>
          <w:szCs w:val="24"/>
        </w:rPr>
        <w:t xml:space="preserve"> </w:t>
      </w:r>
    </w:p>
    <w:p w:rsidRPr="005D62BB" w:rsidR="001C2D0C" w:rsidP="00330ACD" w:rsidRDefault="001C2D0C" w14:paraId="6ED5D739" w14:textId="77777777">
      <w:pPr>
        <w:pStyle w:val="Level3Number"/>
        <w:widowControl w:val="0"/>
        <w:numPr>
          <w:ilvl w:val="2"/>
          <w:numId w:val="13"/>
        </w:numPr>
        <w:tabs>
          <w:tab w:val="left" w:pos="540"/>
        </w:tabs>
        <w:spacing w:before="0" w:after="120" w:line="240" w:lineRule="atLeast"/>
        <w:contextualSpacing/>
        <w:jc w:val="both"/>
        <w:rPr>
          <w:rFonts w:cs="Arial" w:asciiTheme="majorHAnsi" w:hAnsiTheme="majorHAnsi"/>
          <w:sz w:val="24"/>
          <w:szCs w:val="24"/>
        </w:rPr>
      </w:pPr>
      <w:bookmarkStart w:name="_Ref260924378" w:id="46"/>
      <w:r w:rsidRPr="005D62BB">
        <w:rPr>
          <w:rFonts w:cs="Arial" w:asciiTheme="majorHAnsi" w:hAnsi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cs="Arial" w:asciiTheme="majorHAnsi" w:hAnsiTheme="majorHAnsi"/>
          <w:sz w:val="24"/>
          <w:szCs w:val="24"/>
        </w:rPr>
        <w:t>remedied;</w:t>
      </w:r>
      <w:proofErr w:type="gramEnd"/>
      <w:r w:rsidRPr="005D62BB">
        <w:rPr>
          <w:rFonts w:cs="Arial" w:asciiTheme="majorHAnsi" w:hAnsiTheme="majorHAnsi"/>
          <w:sz w:val="24"/>
          <w:szCs w:val="24"/>
        </w:rPr>
        <w:t xml:space="preserve"> </w:t>
      </w:r>
    </w:p>
    <w:p w:rsidRPr="005D62BB" w:rsidR="001C2D0C" w:rsidP="00330ACD" w:rsidRDefault="001C2D0C" w14:paraId="1CAEA337" w14:textId="77777777">
      <w:pPr>
        <w:pStyle w:val="Level3Number"/>
        <w:widowControl w:val="0"/>
        <w:numPr>
          <w:ilvl w:val="2"/>
          <w:numId w:val="13"/>
        </w:numPr>
        <w:tabs>
          <w:tab w:val="left" w:pos="540"/>
        </w:tabs>
        <w:spacing w:before="0" w:after="120" w:line="240" w:lineRule="atLeast"/>
        <w:contextualSpacing/>
        <w:jc w:val="both"/>
        <w:rPr>
          <w:rFonts w:cs="Arial" w:asciiTheme="majorHAnsi" w:hAnsiTheme="majorHAnsi"/>
          <w:sz w:val="24"/>
          <w:szCs w:val="24"/>
        </w:rPr>
      </w:pPr>
      <w:bookmarkStart w:name="_Ref359859809" w:id="47"/>
      <w:r w:rsidRPr="005D62BB">
        <w:rPr>
          <w:rFonts w:cs="Arial" w:asciiTheme="majorHAnsi" w:hAnsiTheme="majorHAnsi"/>
          <w:sz w:val="24"/>
          <w:szCs w:val="24"/>
        </w:rPr>
        <w:t xml:space="preserve">undergoes a change of control within the meaning of section 416 of the Income and Corporation Taxes Act </w:t>
      </w:r>
      <w:proofErr w:type="gramStart"/>
      <w:r w:rsidRPr="005D62BB">
        <w:rPr>
          <w:rFonts w:cs="Arial" w:asciiTheme="majorHAnsi" w:hAnsiTheme="majorHAnsi"/>
          <w:sz w:val="24"/>
          <w:szCs w:val="24"/>
        </w:rPr>
        <w:t>1988;</w:t>
      </w:r>
      <w:bookmarkEnd w:id="47"/>
      <w:proofErr w:type="gramEnd"/>
      <w:r w:rsidRPr="005D62BB">
        <w:rPr>
          <w:rFonts w:cs="Arial" w:asciiTheme="majorHAnsi" w:hAnsiTheme="majorHAnsi"/>
          <w:sz w:val="24"/>
          <w:szCs w:val="24"/>
        </w:rPr>
        <w:t xml:space="preserve"> </w:t>
      </w:r>
    </w:p>
    <w:p w:rsidRPr="005D62BB" w:rsidR="001C2D0C" w:rsidP="00330ACD" w:rsidRDefault="001C2D0C" w14:paraId="72B8320B" w14:textId="77777777">
      <w:pPr>
        <w:pStyle w:val="Level3Number"/>
        <w:widowControl w:val="0"/>
        <w:numPr>
          <w:ilvl w:val="2"/>
          <w:numId w:val="13"/>
        </w:numPr>
        <w:tabs>
          <w:tab w:val="left" w:pos="540"/>
        </w:tabs>
        <w:spacing w:before="0" w:after="120" w:line="240" w:lineRule="atLeast"/>
        <w:contextualSpacing/>
        <w:jc w:val="both"/>
        <w:rPr>
          <w:rFonts w:cs="Arial" w:asciiTheme="majorHAnsi" w:hAnsiTheme="majorHAnsi"/>
          <w:sz w:val="24"/>
          <w:szCs w:val="24"/>
        </w:rPr>
      </w:pPr>
      <w:bookmarkStart w:name="_Ref359607792" w:id="48"/>
      <w:r w:rsidRPr="005D62BB">
        <w:rPr>
          <w:rFonts w:cs="Arial" w:asciiTheme="majorHAnsi" w:hAnsiTheme="majorHAnsi"/>
          <w:sz w:val="24"/>
          <w:szCs w:val="24"/>
        </w:rPr>
        <w:t xml:space="preserve">breaches any of the provisions of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_Ref377050375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7.2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_Ref377050387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_Ref261004389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_Ref377050406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_Ref377050416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17</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bookmarkEnd w:id="46"/>
      <w:bookmarkEnd w:id="48"/>
    </w:p>
    <w:p w:rsidRPr="005D62BB" w:rsidR="001C2D0C" w:rsidP="00330ACD" w:rsidRDefault="001C2D0C" w14:paraId="1F64D1A0" w14:textId="3764E2D0">
      <w:pPr>
        <w:pStyle w:val="Level3Number"/>
        <w:widowControl w:val="0"/>
        <w:numPr>
          <w:ilvl w:val="2"/>
          <w:numId w:val="13"/>
        </w:numPr>
        <w:tabs>
          <w:tab w:val="left" w:pos="540"/>
        </w:tabs>
        <w:spacing w:before="0" w:after="120" w:line="240" w:lineRule="atLeast"/>
        <w:contextualSpacing/>
        <w:jc w:val="both"/>
        <w:rPr>
          <w:rFonts w:cs="Arial" w:asciiTheme="majorHAnsi" w:hAnsiTheme="majorHAnsi"/>
          <w:sz w:val="24"/>
          <w:szCs w:val="24"/>
        </w:rPr>
      </w:pPr>
      <w:bookmarkStart w:name="_Ref260924394" w:id="49"/>
      <w:r w:rsidRPr="005D62BB">
        <w:rPr>
          <w:rFonts w:cs="Arial" w:asciiTheme="majorHAnsi" w:hAnsi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w:t>
      </w:r>
      <w:r w:rsidR="001F7584">
        <w:rPr>
          <w:rFonts w:cs="Arial" w:asciiTheme="majorHAnsi" w:hAnsiTheme="majorHAnsi"/>
          <w:sz w:val="24"/>
          <w:szCs w:val="24"/>
        </w:rPr>
        <w:t>7</w:t>
      </w:r>
      <w:r w:rsidRPr="00556F33" w:rsidR="00556F33">
        <w:rPr>
          <w:rFonts w:cs="Arial" w:asciiTheme="majorHAnsi" w:hAnsiTheme="majorHAnsi"/>
          <w:sz w:val="24"/>
          <w:szCs w:val="24"/>
        </w:rPr>
        <w:t>.2.6</w:t>
      </w:r>
      <w:r w:rsidRPr="005D62BB">
        <w:rPr>
          <w:rFonts w:asciiTheme="majorHAnsi" w:hAnsiTheme="majorHAnsi"/>
          <w:sz w:val="24"/>
          <w:szCs w:val="24"/>
        </w:rPr>
        <w:fldChar w:fldCharType="end"/>
      </w:r>
      <w:r w:rsidRPr="005D62BB">
        <w:rPr>
          <w:rFonts w:cs="Arial" w:asciiTheme="majorHAnsi" w:hAnsiTheme="majorHAnsi"/>
          <w:sz w:val="24"/>
          <w:szCs w:val="24"/>
        </w:rPr>
        <w:t>) in consequence of debt in any jurisdiction; or</w:t>
      </w:r>
    </w:p>
    <w:p w:rsidRPr="005D62BB" w:rsidR="001C2D0C" w:rsidP="00330ACD" w:rsidRDefault="001C2D0C" w14:paraId="79CAA3E3" w14:textId="77777777">
      <w:pPr>
        <w:pStyle w:val="Level3Number"/>
        <w:widowControl w:val="0"/>
        <w:numPr>
          <w:ilvl w:val="2"/>
          <w:numId w:val="13"/>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fails to comply with legal obligations in the fields of environmental, </w:t>
      </w:r>
      <w:proofErr w:type="gramStart"/>
      <w:r w:rsidRPr="005D62BB">
        <w:rPr>
          <w:rFonts w:cs="Arial" w:asciiTheme="majorHAnsi" w:hAnsiTheme="majorHAnsi"/>
          <w:sz w:val="24"/>
          <w:szCs w:val="24"/>
        </w:rPr>
        <w:t>social</w:t>
      </w:r>
      <w:proofErr w:type="gramEnd"/>
      <w:r w:rsidRPr="005D62BB">
        <w:rPr>
          <w:rFonts w:cs="Arial" w:asciiTheme="majorHAnsi" w:hAnsiTheme="majorHAnsi"/>
          <w:sz w:val="24"/>
          <w:szCs w:val="24"/>
        </w:rPr>
        <w:t xml:space="preserve"> or labour law.</w:t>
      </w:r>
      <w:bookmarkEnd w:id="49"/>
    </w:p>
    <w:p w:rsidRPr="005D62BB" w:rsidR="001C2D0C" w:rsidP="00330ACD" w:rsidRDefault="001C2D0C" w14:paraId="6DFE4794" w14:textId="6FBB27BC">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264467643" w:id="50"/>
      <w:r w:rsidRPr="005D62BB">
        <w:rPr>
          <w:rFonts w:cs="Arial" w:asciiTheme="majorHAnsi" w:hAnsiTheme="majorHAnsi"/>
          <w:b w:val="0"/>
          <w:sz w:val="24"/>
          <w:szCs w:val="24"/>
        </w:rPr>
        <w:t xml:space="preserve">The Supplier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practicable of any change of control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_Ref359859809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.2.4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potential such change of control.</w:t>
      </w:r>
    </w:p>
    <w:p w:rsidRPr="005D62BB" w:rsidR="001C2D0C" w:rsidP="00330ACD" w:rsidRDefault="001C2D0C" w14:paraId="4F0CEC61" w14:textId="65B371DD">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7110965" w:id="51"/>
      <w:r w:rsidRPr="005D62BB">
        <w:rPr>
          <w:rFonts w:cs="Arial" w:asciiTheme="majorHAnsi" w:hAnsiTheme="majorHAnsi"/>
          <w:b w:val="0"/>
          <w:sz w:val="24"/>
          <w:szCs w:val="24"/>
        </w:rPr>
        <w:t xml:space="preserve">The Supplier may terminate the Agreement by written notice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not paid any undisputed amounts within 90 days of them falling due.</w:t>
      </w:r>
      <w:bookmarkEnd w:id="50"/>
      <w:bookmarkEnd w:id="51"/>
      <w:r w:rsidRPr="005D62BB">
        <w:rPr>
          <w:rFonts w:cs="Arial" w:asciiTheme="majorHAnsi" w:hAnsiTheme="majorHAnsi"/>
          <w:b w:val="0"/>
          <w:sz w:val="24"/>
          <w:szCs w:val="24"/>
        </w:rPr>
        <w:t xml:space="preserve">  </w:t>
      </w:r>
    </w:p>
    <w:p w:rsidRPr="005D62BB" w:rsidR="001C2D0C" w:rsidP="00330ACD" w:rsidRDefault="001C2D0C" w14:paraId="3DD52991" w14:textId="3A62234E">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_Ref377050453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_Ref377050472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_Ref377050478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_Ref377050486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_Ref377050494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_Ref377050504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10.2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_Ref377050387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_Ref261004389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_Ref377050406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_Ref377050536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_Ref377050546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_Ref377050556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8</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_Ref377050579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001F7584">
        <w:rPr>
          <w:rFonts w:cs="Arial" w:asciiTheme="majorHAnsi" w:hAnsiTheme="majorHAnsi"/>
          <w:b w:val="0"/>
          <w:sz w:val="24"/>
          <w:szCs w:val="24"/>
        </w:rPr>
        <w:t>1</w:t>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other provision of the Agreement that either expressly or by implication has effect after termination.</w:t>
      </w:r>
    </w:p>
    <w:p w:rsidRPr="005D62BB" w:rsidR="001C2D0C" w:rsidP="00330ACD" w:rsidRDefault="001C2D0C" w14:paraId="35A881D5"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7050546" w:id="52"/>
      <w:r w:rsidRPr="005D62BB">
        <w:rPr>
          <w:rFonts w:cs="Arial" w:asciiTheme="majorHAnsi" w:hAnsiTheme="majorHAnsi"/>
          <w:b w:val="0"/>
          <w:sz w:val="24"/>
          <w:szCs w:val="24"/>
        </w:rPr>
        <w:t>Upon termination or expiry of the Agreement, the Supplier shall:</w:t>
      </w:r>
      <w:bookmarkEnd w:id="52"/>
    </w:p>
    <w:p w:rsidRPr="005D62BB" w:rsidR="001C2D0C" w:rsidP="00330ACD" w:rsidRDefault="001C2D0C" w14:paraId="1C89A046" w14:textId="743E07C1">
      <w:pPr>
        <w:pStyle w:val="Level3Number"/>
        <w:widowControl w:val="0"/>
        <w:numPr>
          <w:ilvl w:val="2"/>
          <w:numId w:val="13"/>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give all reasonable assistance to the </w:t>
      </w:r>
      <w:r w:rsidR="00D23F8F">
        <w:rPr>
          <w:rFonts w:cs="Arial" w:asciiTheme="majorHAnsi" w:hAnsiTheme="majorHAnsi"/>
          <w:sz w:val="24"/>
          <w:szCs w:val="24"/>
        </w:rPr>
        <w:t>Council</w:t>
      </w:r>
      <w:r w:rsidRPr="005D62BB">
        <w:rPr>
          <w:rFonts w:cs="Arial" w:asciiTheme="majorHAnsi" w:hAnsiTheme="majorHAnsi"/>
          <w:sz w:val="24"/>
          <w:szCs w:val="24"/>
        </w:rPr>
        <w:t xml:space="preserve"> and any incoming supplier of the Services; and</w:t>
      </w:r>
    </w:p>
    <w:p w:rsidRPr="005D62BB" w:rsidR="001C2D0C" w:rsidP="00330ACD" w:rsidRDefault="001C2D0C" w14:paraId="66D65360" w14:textId="32433E6E">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return all requested documents, </w:t>
      </w:r>
      <w:proofErr w:type="gramStart"/>
      <w:r w:rsidRPr="005D62BB">
        <w:rPr>
          <w:rFonts w:cs="Arial" w:asciiTheme="majorHAnsi" w:hAnsiTheme="majorHAnsi"/>
          <w:sz w:val="24"/>
          <w:szCs w:val="24"/>
        </w:rPr>
        <w:t>information</w:t>
      </w:r>
      <w:proofErr w:type="gramEnd"/>
      <w:r w:rsidRPr="005D62BB">
        <w:rPr>
          <w:rFonts w:cs="Arial" w:asciiTheme="majorHAnsi" w:hAnsiTheme="majorHAnsi"/>
          <w:sz w:val="24"/>
          <w:szCs w:val="24"/>
        </w:rPr>
        <w:t xml:space="preserve"> and data to the </w:t>
      </w:r>
      <w:r w:rsidR="00D23F8F">
        <w:rPr>
          <w:rFonts w:cs="Arial" w:asciiTheme="majorHAnsi" w:hAnsiTheme="majorHAnsi"/>
          <w:sz w:val="24"/>
          <w:szCs w:val="24"/>
        </w:rPr>
        <w:t>Council</w:t>
      </w:r>
      <w:r w:rsidRPr="005D62BB">
        <w:rPr>
          <w:rFonts w:cs="Arial" w:asciiTheme="majorHAnsi" w:hAnsiTheme="majorHAnsi"/>
          <w:sz w:val="24"/>
          <w:szCs w:val="24"/>
        </w:rPr>
        <w:t xml:space="preserve"> as soon as reasonably practicable. </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474981AF" w14:textId="77777777">
      <w:pPr>
        <w:pStyle w:val="Level1Heading"/>
        <w:numPr>
          <w:ilvl w:val="0"/>
          <w:numId w:val="13"/>
        </w:numPr>
        <w:spacing w:before="0" w:after="120" w:line="240" w:lineRule="atLeast"/>
        <w:jc w:val="both"/>
        <w:rPr>
          <w:rFonts w:cs="Arial" w:asciiTheme="majorHAnsi" w:hAnsiTheme="majorHAnsi"/>
          <w:sz w:val="24"/>
          <w:szCs w:val="24"/>
        </w:rPr>
      </w:pPr>
      <w:bookmarkStart w:name="_Ref377050416" w:id="53"/>
      <w:r w:rsidRPr="005D62BB">
        <w:rPr>
          <w:rFonts w:cs="Arial" w:asciiTheme="majorHAnsi" w:hAnsiTheme="majorHAnsi"/>
          <w:sz w:val="24"/>
          <w:szCs w:val="24"/>
        </w:rPr>
        <w:lastRenderedPageBreak/>
        <w:t>Compliance</w:t>
      </w:r>
      <w:bookmarkEnd w:id="53"/>
    </w:p>
    <w:p w:rsidRPr="005D62BB" w:rsidR="001C2D0C" w:rsidP="00330ACD" w:rsidRDefault="001C2D0C" w14:paraId="6A01016B" w14:textId="095249DF">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promptly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any health and safety hazards which may arise in connection with the performance of its obligations under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promptly notify the Supplier of any health and safety hazards which may exist or arise at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and which may affect the Supplier in the performance of its obligations under the Agreement.</w:t>
      </w:r>
    </w:p>
    <w:p w:rsidRPr="005D62BB" w:rsidR="001C2D0C" w:rsidP="00330ACD" w:rsidRDefault="001C2D0C" w14:paraId="43A066D3" w14:textId="77777777">
      <w:pPr>
        <w:pStyle w:val="Level2Heading"/>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7B957747" w14:textId="7F46AA0D">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health and safety measures while on the </w:t>
      </w:r>
      <w:r w:rsidR="00D23F8F">
        <w:rPr>
          <w:rFonts w:cs="Arial" w:asciiTheme="majorHAnsi" w:hAnsiTheme="majorHAnsi"/>
          <w:sz w:val="24"/>
          <w:szCs w:val="24"/>
        </w:rPr>
        <w:t>Council</w:t>
      </w:r>
      <w:r w:rsidRPr="005D62BB">
        <w:rPr>
          <w:rFonts w:cs="Arial" w:asciiTheme="majorHAnsi" w:hAnsiTheme="majorHAnsi"/>
          <w:sz w:val="24"/>
          <w:szCs w:val="24"/>
        </w:rPr>
        <w:t>’s premises; and</w:t>
      </w:r>
    </w:p>
    <w:p w:rsidRPr="005D62BB" w:rsidR="001C2D0C" w:rsidP="00330ACD" w:rsidRDefault="001C2D0C" w14:paraId="300DDBB3" w14:textId="04445FDB">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notify the </w:t>
      </w:r>
      <w:r w:rsidR="00D23F8F">
        <w:rPr>
          <w:rFonts w:cs="Arial" w:asciiTheme="majorHAnsi" w:hAnsiTheme="majorHAnsi"/>
          <w:sz w:val="24"/>
          <w:szCs w:val="24"/>
        </w:rPr>
        <w:t>Council</w:t>
      </w:r>
      <w:r w:rsidRPr="005D62BB">
        <w:rPr>
          <w:rFonts w:cs="Arial" w:asciiTheme="majorHAnsi" w:hAnsiTheme="majorHAnsi"/>
          <w:sz w:val="24"/>
          <w:szCs w:val="24"/>
        </w:rPr>
        <w:t xml:space="preserve"> immediately in the event of any incident occurring in the performance of its obligations under the Agreement on the </w:t>
      </w:r>
      <w:r w:rsidR="00D23F8F">
        <w:rPr>
          <w:rFonts w:cs="Arial" w:asciiTheme="majorHAnsi" w:hAnsiTheme="majorHAnsi"/>
          <w:sz w:val="24"/>
          <w:szCs w:val="24"/>
        </w:rPr>
        <w:t>Council</w:t>
      </w:r>
      <w:r w:rsidRPr="005D62BB">
        <w:rPr>
          <w:rFonts w:cs="Arial" w:asciiTheme="majorHAnsi" w:hAnsiTheme="majorHAnsi"/>
          <w:sz w:val="24"/>
          <w:szCs w:val="24"/>
        </w:rPr>
        <w:t>’s premises where that incident causes any personal injury or damage to property which could give rise to personal injury.</w:t>
      </w:r>
    </w:p>
    <w:p w:rsidRPr="005D62BB" w:rsidR="001C2D0C" w:rsidP="00330ACD" w:rsidRDefault="001C2D0C" w14:paraId="1EB23414" w14:textId="77777777">
      <w:pPr>
        <w:pStyle w:val="Level2Heading"/>
        <w:numPr>
          <w:ilvl w:val="1"/>
          <w:numId w:val="13"/>
        </w:numPr>
        <w:spacing w:before="0" w:after="120" w:line="240" w:lineRule="atLeast"/>
        <w:jc w:val="both"/>
        <w:rPr>
          <w:rFonts w:cs="Arial" w:asciiTheme="majorHAnsi" w:hAnsiTheme="majorHAnsi"/>
          <w:b w:val="0"/>
          <w:sz w:val="24"/>
          <w:szCs w:val="24"/>
        </w:rPr>
      </w:pPr>
      <w:bookmarkStart w:name="_Ref261013166" w:id="54"/>
      <w:r w:rsidRPr="005D62BB">
        <w:rPr>
          <w:rFonts w:cs="Arial" w:asciiTheme="majorHAnsi" w:hAnsiTheme="majorHAnsi"/>
          <w:b w:val="0"/>
          <w:sz w:val="24"/>
          <w:szCs w:val="24"/>
        </w:rPr>
        <w:t xml:space="preserve">The Supplier </w:t>
      </w:r>
      <w:bookmarkEnd w:id="54"/>
      <w:r w:rsidRPr="005D62BB">
        <w:rPr>
          <w:rFonts w:cs="Arial" w:asciiTheme="majorHAnsi" w:hAnsiTheme="majorHAnsi"/>
          <w:b w:val="0"/>
          <w:sz w:val="24"/>
          <w:szCs w:val="24"/>
        </w:rPr>
        <w:t>shall:</w:t>
      </w:r>
    </w:p>
    <w:p w:rsidRPr="005D62BB" w:rsidR="001C2D0C" w:rsidP="00330ACD" w:rsidRDefault="001C2D0C" w14:paraId="358492C5" w14:textId="7285C329">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bookmarkStart w:name="_Ref359656204" w:id="55"/>
      <w:r w:rsidRPr="005D62BB">
        <w:rPr>
          <w:rFonts w:cs="Arial" w:asciiTheme="majorHAnsi" w:hAnsiTheme="majorHAnsi"/>
          <w:sz w:val="24"/>
          <w:szCs w:val="24"/>
        </w:rPr>
        <w:t xml:space="preserve">perform its obligations under the Agreement in accordance with all applicable equality Law and the </w:t>
      </w:r>
      <w:r w:rsidR="00D23F8F">
        <w:rPr>
          <w:rFonts w:cs="Arial" w:asciiTheme="majorHAnsi" w:hAnsiTheme="majorHAnsi"/>
          <w:sz w:val="24"/>
          <w:szCs w:val="24"/>
        </w:rPr>
        <w:t>Council</w:t>
      </w:r>
      <w:r w:rsidRPr="005D62BB">
        <w:rPr>
          <w:rFonts w:cs="Arial" w:asciiTheme="majorHAnsi" w:hAnsiTheme="majorHAnsi"/>
          <w:sz w:val="24"/>
          <w:szCs w:val="24"/>
        </w:rPr>
        <w:t>’s equality and diversity policy as provided to the Supplier from time to time;</w:t>
      </w:r>
      <w:bookmarkEnd w:id="55"/>
      <w:r w:rsidRPr="005D62BB">
        <w:rPr>
          <w:rFonts w:cs="Arial" w:asciiTheme="majorHAnsi" w:hAnsiTheme="majorHAnsi"/>
          <w:sz w:val="24"/>
          <w:szCs w:val="24"/>
        </w:rPr>
        <w:t xml:space="preserve"> and</w:t>
      </w:r>
    </w:p>
    <w:p w:rsidRPr="005D62BB" w:rsidR="001C2D0C" w:rsidP="00330ACD" w:rsidRDefault="001C2D0C" w14:paraId="39FF6F8D" w14:textId="61F12F31">
      <w:pPr>
        <w:pStyle w:val="Level3Number"/>
        <w:widowControl w:val="0"/>
        <w:numPr>
          <w:ilvl w:val="2"/>
          <w:numId w:val="13"/>
        </w:numPr>
        <w:tabs>
          <w:tab w:val="left" w:pos="540"/>
          <w:tab w:val="num" w:pos="17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17.3.1</w:t>
      </w:r>
      <w:r w:rsidRPr="005D62BB">
        <w:rPr>
          <w:rFonts w:asciiTheme="majorHAnsi" w:hAnsiTheme="majorHAnsi"/>
          <w:sz w:val="24"/>
          <w:szCs w:val="24"/>
        </w:rPr>
        <w:fldChar w:fldCharType="end"/>
      </w:r>
      <w:r w:rsidRPr="005D62BB">
        <w:rPr>
          <w:rFonts w:cs="Arial" w:asciiTheme="majorHAnsi" w:hAnsiTheme="majorHAnsi"/>
          <w:sz w:val="24"/>
          <w:szCs w:val="24"/>
        </w:rPr>
        <w:t xml:space="preserve"> by all Staff.</w:t>
      </w:r>
    </w:p>
    <w:p w:rsidRPr="005D62BB" w:rsidR="001C2D0C" w:rsidP="00330ACD" w:rsidRDefault="001C2D0C" w14:paraId="176741DA" w14:textId="70D3A496">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7050556" w:id="56"/>
      <w:r w:rsidRPr="005D62BB">
        <w:rPr>
          <w:rFonts w:cs="Arial" w:asciiTheme="majorHAnsi" w:hAnsiTheme="majorHAnsi"/>
          <w:b w:val="0"/>
          <w:sz w:val="24"/>
          <w:szCs w:val="24"/>
        </w:rPr>
        <w:t xml:space="preserve">The Supplier shall supply the Services in accordance with the </w:t>
      </w:r>
      <w:r w:rsidR="00D23F8F">
        <w:rPr>
          <w:rFonts w:cs="Arial" w:asciiTheme="majorHAnsi" w:hAnsiTheme="majorHAnsi"/>
          <w:b w:val="0"/>
          <w:sz w:val="24"/>
          <w:szCs w:val="24"/>
        </w:rPr>
        <w:t>Council</w:t>
      </w:r>
      <w:r w:rsidRPr="005D62BB">
        <w:rPr>
          <w:rFonts w:cs="Arial" w:asciiTheme="majorHAnsi" w:hAnsiTheme="majorHAnsi"/>
          <w:b w:val="0"/>
          <w:sz w:val="24"/>
          <w:szCs w:val="24"/>
        </w:rPr>
        <w:t>’s environmental policy as provided to the Supplier from time to time.</w:t>
      </w:r>
      <w:bookmarkEnd w:id="56"/>
      <w:r w:rsidRPr="005D62BB">
        <w:rPr>
          <w:rFonts w:cs="Arial" w:asciiTheme="majorHAnsi" w:hAnsiTheme="majorHAnsi"/>
          <w:b w:val="0"/>
          <w:sz w:val="24"/>
          <w:szCs w:val="24"/>
        </w:rPr>
        <w:t xml:space="preserve"> </w:t>
      </w:r>
    </w:p>
    <w:p w:rsidRPr="005D62BB" w:rsidR="001C2D0C" w:rsidP="00330ACD" w:rsidRDefault="001C2D0C" w14:paraId="51AD3B42" w14:textId="42AD20BE">
      <w:pPr>
        <w:pStyle w:val="Level2Heading"/>
        <w:numPr>
          <w:ilvl w:val="1"/>
          <w:numId w:val="13"/>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The Supplier shall comply with, and shall ensure that its Staff shall comply with, the provisions of:</w:t>
      </w:r>
    </w:p>
    <w:p w:rsidRPr="005D62BB" w:rsidR="001C2D0C" w:rsidP="00330ACD" w:rsidRDefault="001C2D0C" w14:paraId="7DC73102" w14:textId="77777777">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section 182 of the Finance Act 1989.</w:t>
      </w:r>
    </w:p>
    <w:p w:rsidRPr="005D62BB" w:rsidR="001C2D0C" w:rsidP="00330ACD" w:rsidRDefault="001C2D0C" w14:paraId="5DB0185B" w14:textId="77777777">
      <w:pPr>
        <w:pStyle w:val="Level1Heading"/>
        <w:numPr>
          <w:ilvl w:val="0"/>
          <w:numId w:val="13"/>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Prevention of Fraud and Corruption</w:t>
      </w:r>
    </w:p>
    <w:p w:rsidRPr="005D62BB" w:rsidR="001C2D0C" w:rsidP="00330ACD" w:rsidRDefault="001C2D0C" w14:paraId="47A33400"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59607864" w:id="57"/>
      <w:bookmarkStart w:name="_Ref260824497" w:id="58"/>
      <w:r w:rsidRPr="005D62BB">
        <w:rPr>
          <w:rFonts w:cs="Arial" w:asciiTheme="majorHAnsi" w:hAnsi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5D62BB" w:rsidR="001C2D0C" w:rsidP="00330ACD" w:rsidRDefault="001C2D0C" w14:paraId="5B0EAEC7" w14:textId="6B304DF6">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immediately if it has reason to suspect that any fraud has occurred or is occurring or is likely to occur.</w:t>
      </w:r>
    </w:p>
    <w:p w:rsidRPr="005D62BB" w:rsidR="001C2D0C" w:rsidP="00330ACD" w:rsidRDefault="001C2D0C" w14:paraId="5D53ECC5" w14:textId="537DE049">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0389344" w:id="59"/>
      <w:r w:rsidRPr="005D62BB">
        <w:rPr>
          <w:rFonts w:cs="Arial" w:asciiTheme="majorHAnsi" w:hAnsiTheme="majorHAnsi"/>
          <w:b w:val="0"/>
          <w:sz w:val="24"/>
          <w:szCs w:val="24"/>
        </w:rPr>
        <w:t>If the Supplier or the Staff engages in conduct prohibited by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_Ref359607864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F62C36">
        <w:rPr>
          <w:rFonts w:cs="Arial" w:asciiTheme="majorHAnsi" w:hAnsiTheme="majorHAnsi"/>
          <w:b w:val="0"/>
          <w:sz w:val="24"/>
          <w:szCs w:val="24"/>
        </w:rPr>
        <w:t>9</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commits fraud in relation to the Agreement or any other contract with the Crown (including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w:t>
      </w:r>
      <w:bookmarkEnd w:id="59"/>
    </w:p>
    <w:p w:rsidRPr="005D62BB" w:rsidR="001C2D0C" w:rsidP="00330ACD" w:rsidRDefault="001C2D0C" w14:paraId="77AF31A8" w14:textId="3CAD6152">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terminate the Agreement and recover from the Supplier the amount of any loss suffered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resulting from the termination, including the cost reasonably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of making other arrangements for the supply of the Services and any additional expenditure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throughout the remainder of the Agreement; or </w:t>
      </w:r>
    </w:p>
    <w:p w:rsidRPr="005D62BB" w:rsidR="001C2D0C" w:rsidP="00330ACD" w:rsidRDefault="001C2D0C" w14:paraId="1710F00C" w14:textId="301D55CF">
      <w:pPr>
        <w:pStyle w:val="Level3Number"/>
        <w:widowControl w:val="0"/>
        <w:numPr>
          <w:ilvl w:val="2"/>
          <w:numId w:val="13"/>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recover in </w:t>
      </w:r>
      <w:proofErr w:type="gramStart"/>
      <w:r w:rsidRPr="005D62BB">
        <w:rPr>
          <w:rFonts w:cs="Arial" w:asciiTheme="majorHAnsi" w:hAnsiTheme="majorHAnsi"/>
          <w:sz w:val="24"/>
          <w:szCs w:val="24"/>
        </w:rPr>
        <w:t>full from</w:t>
      </w:r>
      <w:proofErr w:type="gramEnd"/>
      <w:r w:rsidRPr="005D62BB">
        <w:rPr>
          <w:rFonts w:cs="Arial" w:asciiTheme="majorHAnsi" w:hAnsiTheme="majorHAnsi"/>
          <w:sz w:val="24"/>
          <w:szCs w:val="24"/>
        </w:rPr>
        <w:t xml:space="preserve"> the Supplier any other loss sustained by the </w:t>
      </w:r>
      <w:r w:rsidR="00D23F8F">
        <w:rPr>
          <w:rFonts w:cs="Arial" w:asciiTheme="majorHAnsi" w:hAnsiTheme="majorHAnsi"/>
          <w:sz w:val="24"/>
          <w:szCs w:val="24"/>
        </w:rPr>
        <w:t>Council</w:t>
      </w:r>
      <w:r w:rsidRPr="005D62BB">
        <w:rPr>
          <w:rFonts w:cs="Arial" w:asciiTheme="majorHAnsi" w:hAnsiTheme="majorHAnsi"/>
          <w:sz w:val="24"/>
          <w:szCs w:val="24"/>
        </w:rPr>
        <w:t xml:space="preserve"> in consequence of any breach of this clause.</w:t>
      </w:r>
    </w:p>
    <w:p w:rsidRPr="005D62BB" w:rsidR="001C2D0C" w:rsidP="00330ACD" w:rsidRDefault="001C2D0C" w14:paraId="7FD5B321" w14:textId="77777777">
      <w:pPr>
        <w:pStyle w:val="Level1Heading"/>
        <w:numPr>
          <w:ilvl w:val="0"/>
          <w:numId w:val="13"/>
        </w:numPr>
        <w:spacing w:before="0" w:after="120" w:line="240" w:lineRule="atLeast"/>
        <w:jc w:val="both"/>
        <w:rPr>
          <w:rFonts w:cs="Arial" w:asciiTheme="majorHAnsi" w:hAnsiTheme="maj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cs="Arial" w:asciiTheme="majorHAnsi" w:hAnsiTheme="majorHAnsi"/>
          <w:sz w:val="24"/>
          <w:szCs w:val="24"/>
        </w:rPr>
        <w:t>Dispute Resolution</w:t>
      </w:r>
      <w:bookmarkEnd w:id="83"/>
    </w:p>
    <w:p w:rsidRPr="005D62BB" w:rsidR="001C2D0C" w:rsidP="00330ACD" w:rsidRDefault="001C2D0C" w14:paraId="4445F0B9"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59607911" w:id="84"/>
      <w:r w:rsidRPr="005D62BB">
        <w:rPr>
          <w:rFonts w:cs="Arial" w:asciiTheme="majorHAnsi" w:hAnsi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5D62BB" w:rsidR="001C2D0C" w:rsidP="00330ACD" w:rsidRDefault="001C2D0C" w14:paraId="4A30CD3C" w14:textId="3AD8DD04">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dispute cannot be resolved by the Parties within one month of being escalated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_Ref359607911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1F7584">
        <w:rPr>
          <w:rFonts w:cs="Arial" w:asciiTheme="majorHAnsi" w:hAnsiTheme="majorHAnsi"/>
          <w:b w:val="0"/>
          <w:sz w:val="24"/>
          <w:szCs w:val="24"/>
        </w:rPr>
        <w:t>20</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the dispute may by agreement between the Parties be referred to a neutral adviser or mediator (the “</w:t>
      </w:r>
      <w:r w:rsidRPr="005D62BB">
        <w:rPr>
          <w:rFonts w:cs="Arial" w:asciiTheme="majorHAnsi" w:hAnsiTheme="majorHAnsi"/>
          <w:sz w:val="24"/>
          <w:szCs w:val="24"/>
        </w:rPr>
        <w:t>Mediator</w:t>
      </w:r>
      <w:r w:rsidRPr="005D62BB">
        <w:rPr>
          <w:rFonts w:cs="Arial" w:asciiTheme="majorHAnsi" w:hAnsi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5D62BB" w:rsidR="001C2D0C" w:rsidP="00330ACD" w:rsidRDefault="001C2D0C" w14:paraId="4D3E6371"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 Parties fail to appoint a Mediator within one </w:t>
      </w:r>
      <w:proofErr w:type="gramStart"/>
      <w:r w:rsidRPr="005D62BB">
        <w:rPr>
          <w:rFonts w:cs="Arial" w:asciiTheme="majorHAnsi" w:hAnsiTheme="majorHAnsi"/>
          <w:b w:val="0"/>
          <w:sz w:val="24"/>
          <w:szCs w:val="24"/>
        </w:rPr>
        <w:t>month, or</w:t>
      </w:r>
      <w:proofErr w:type="gramEnd"/>
      <w:r w:rsidRPr="005D62BB">
        <w:rPr>
          <w:rFonts w:cs="Arial" w:asciiTheme="majorHAnsi" w:hAnsiTheme="majorHAnsi"/>
          <w:b w:val="0"/>
          <w:sz w:val="24"/>
          <w:szCs w:val="24"/>
        </w:rPr>
        <w:t xml:space="preserve"> fail to enter into a written agreement resolving the dispute within one month of the Mediator being appointed, either Party may exercise any remedy it has under applicable law. </w:t>
      </w:r>
    </w:p>
    <w:p w:rsidRPr="005D62BB" w:rsidR="001C2D0C" w:rsidP="00330ACD" w:rsidRDefault="001C2D0C" w14:paraId="6D79CE6C" w14:textId="77777777">
      <w:pPr>
        <w:pStyle w:val="Level1Heading"/>
        <w:numPr>
          <w:ilvl w:val="0"/>
          <w:numId w:val="13"/>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General</w:t>
      </w:r>
    </w:p>
    <w:p w:rsidRPr="005D62BB" w:rsidR="001C2D0C" w:rsidP="00330ACD" w:rsidRDefault="001C2D0C" w14:paraId="74F10668"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Each of the Parties represents and warrants to the other that it has full capacity and authority, and all necessary consents, </w:t>
      </w:r>
      <w:proofErr w:type="gramStart"/>
      <w:r w:rsidRPr="005D62BB">
        <w:rPr>
          <w:rFonts w:cs="Arial" w:asciiTheme="majorHAnsi" w:hAnsiTheme="majorHAnsi"/>
          <w:b w:val="0"/>
          <w:sz w:val="24"/>
          <w:szCs w:val="24"/>
        </w:rPr>
        <w:t>licences</w:t>
      </w:r>
      <w:proofErr w:type="gramEnd"/>
      <w:r w:rsidRPr="005D62BB">
        <w:rPr>
          <w:rFonts w:cs="Arial" w:asciiTheme="majorHAnsi" w:hAnsiTheme="majorHAnsi"/>
          <w:b w:val="0"/>
          <w:sz w:val="24"/>
          <w:szCs w:val="24"/>
        </w:rPr>
        <w:t xml:space="preserve"> and permissions to enter into and perform its obligations under the Agreement, and that the Agreement is executed by its duly authorised representative.  </w:t>
      </w:r>
    </w:p>
    <w:p w:rsidRPr="005D62BB" w:rsidR="001C2D0C" w:rsidP="00330ACD" w:rsidRDefault="001C2D0C" w14:paraId="5D8FC9AD"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5D62BB" w:rsidR="001C2D0C" w:rsidP="00330ACD" w:rsidRDefault="001C2D0C" w14:paraId="7038E276"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cannot be varied except in writing signed by a duly authorised representative of both the Parties. </w:t>
      </w:r>
    </w:p>
    <w:p w:rsidRPr="005D62BB" w:rsidR="001C2D0C" w:rsidP="00330ACD" w:rsidRDefault="001C2D0C" w14:paraId="5154C94B"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contains the whole agreement between the Parties and supersedes and replaces any prior written or oral agreements, </w:t>
      </w:r>
      <w:proofErr w:type="gramStart"/>
      <w:r w:rsidRPr="005D62BB">
        <w:rPr>
          <w:rFonts w:cs="Arial" w:asciiTheme="majorHAnsi" w:hAnsiTheme="majorHAnsi"/>
          <w:b w:val="0"/>
          <w:sz w:val="24"/>
          <w:szCs w:val="24"/>
        </w:rPr>
        <w:t>representations</w:t>
      </w:r>
      <w:proofErr w:type="gramEnd"/>
      <w:r w:rsidRPr="005D62BB">
        <w:rPr>
          <w:rFonts w:cs="Arial" w:asciiTheme="majorHAnsi" w:hAnsiTheme="majorHAnsi"/>
          <w:b w:val="0"/>
          <w:sz w:val="24"/>
          <w:szCs w:val="24"/>
        </w:rPr>
        <w:t xml:space="preserve"> or understandings between them. The Parties confirm that they have not entered into the Agreement </w:t>
      </w:r>
      <w:proofErr w:type="gramStart"/>
      <w:r w:rsidRPr="005D62BB">
        <w:rPr>
          <w:rFonts w:cs="Arial" w:asciiTheme="majorHAnsi" w:hAnsiTheme="majorHAnsi"/>
          <w:b w:val="0"/>
          <w:sz w:val="24"/>
          <w:szCs w:val="24"/>
        </w:rPr>
        <w:t>on the basis of</w:t>
      </w:r>
      <w:proofErr w:type="gramEnd"/>
      <w:r w:rsidRPr="005D62BB">
        <w:rPr>
          <w:rFonts w:cs="Arial" w:asciiTheme="majorHAnsi" w:hAnsiTheme="majorHAnsi"/>
          <w:b w:val="0"/>
          <w:sz w:val="24"/>
          <w:szCs w:val="24"/>
        </w:rPr>
        <w:t xml:space="preserve"> any representation that is not expressly incorporated into the Agreement. Nothing in this clause shall exclude liability for fraud or fraudulent misrepresentation.</w:t>
      </w:r>
    </w:p>
    <w:p w:rsidRPr="005D62BB" w:rsidR="001C2D0C" w:rsidP="00330ACD" w:rsidRDefault="001C2D0C" w14:paraId="3CBB28F9"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5D62BB" w:rsidR="001C2D0C" w:rsidP="00330ACD" w:rsidRDefault="001C2D0C" w14:paraId="731FB36B"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not constitute or imply any partnership, joint venture, agency, fiduciary </w:t>
      </w:r>
      <w:proofErr w:type="gramStart"/>
      <w:r w:rsidRPr="005D62BB">
        <w:rPr>
          <w:rFonts w:cs="Arial" w:asciiTheme="majorHAnsi" w:hAnsiTheme="majorHAnsi"/>
          <w:b w:val="0"/>
          <w:sz w:val="24"/>
          <w:szCs w:val="24"/>
        </w:rPr>
        <w:t>relationship</w:t>
      </w:r>
      <w:proofErr w:type="gramEnd"/>
      <w:r w:rsidRPr="005D62BB">
        <w:rPr>
          <w:rFonts w:cs="Arial" w:asciiTheme="majorHAnsi" w:hAnsiTheme="maj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5D62BB" w:rsidR="001C2D0C" w:rsidP="00330ACD" w:rsidRDefault="001C2D0C" w14:paraId="2232FD58"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77050579" w:id="85"/>
      <w:r w:rsidRPr="005D62BB">
        <w:rPr>
          <w:rFonts w:cs="Arial" w:asciiTheme="majorHAnsi" w:hAnsiTheme="majorHAnsi"/>
          <w:b w:val="0"/>
          <w:sz w:val="24"/>
          <w:szCs w:val="24"/>
        </w:rPr>
        <w:t xml:space="preserve">Except as otherwise expressly provided by the Agreement, all remedies available to either Party for breach of the Agreement (whether under the Agreement, </w:t>
      </w:r>
      <w:proofErr w:type="gramStart"/>
      <w:r w:rsidRPr="005D62BB">
        <w:rPr>
          <w:rFonts w:cs="Arial" w:asciiTheme="majorHAnsi" w:hAnsiTheme="majorHAnsi"/>
          <w:b w:val="0"/>
          <w:sz w:val="24"/>
          <w:szCs w:val="24"/>
        </w:rPr>
        <w:t>statute</w:t>
      </w:r>
      <w:proofErr w:type="gramEnd"/>
      <w:r w:rsidRPr="005D62BB">
        <w:rPr>
          <w:rFonts w:cs="Arial" w:asciiTheme="majorHAnsi" w:hAnsiTheme="majorHAnsi"/>
          <w:b w:val="0"/>
          <w:sz w:val="24"/>
          <w:szCs w:val="24"/>
        </w:rPr>
        <w:t xml:space="preserve"> or common law) are cumulative and may be exercised concurrently or separately, and the exercise of one remedy shall not be deemed an election of such remedy to the </w:t>
      </w:r>
      <w:r w:rsidRPr="005D62BB">
        <w:rPr>
          <w:rFonts w:cs="Arial" w:asciiTheme="majorHAnsi" w:hAnsiTheme="majorHAnsi"/>
          <w:b w:val="0"/>
          <w:sz w:val="24"/>
          <w:szCs w:val="24"/>
        </w:rPr>
        <w:lastRenderedPageBreak/>
        <w:t>exclusion of other remedies.</w:t>
      </w:r>
      <w:bookmarkEnd w:id="85"/>
      <w:r w:rsidRPr="005D62BB">
        <w:rPr>
          <w:rFonts w:cs="Arial" w:asciiTheme="majorHAnsi" w:hAnsiTheme="majorHAnsi"/>
          <w:b w:val="0"/>
          <w:sz w:val="24"/>
          <w:szCs w:val="24"/>
        </w:rPr>
        <w:t xml:space="preserve"> </w:t>
      </w:r>
    </w:p>
    <w:p w:rsidRPr="005D62BB" w:rsidR="001C2D0C" w:rsidP="00330ACD" w:rsidRDefault="001C2D0C" w14:paraId="192DDAFC" w14:textId="77777777">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cs="Arial" w:asciiTheme="majorHAnsi" w:hAnsiTheme="majorHAnsi"/>
          <w:b w:val="0"/>
          <w:sz w:val="24"/>
          <w:szCs w:val="24"/>
        </w:rPr>
        <w:t>Agreement, and</w:t>
      </w:r>
      <w:proofErr w:type="gramEnd"/>
      <w:r w:rsidRPr="005D62BB">
        <w:rPr>
          <w:rFonts w:cs="Arial" w:asciiTheme="majorHAnsi" w:hAnsiTheme="majorHAnsi"/>
          <w:b w:val="0"/>
          <w:sz w:val="24"/>
          <w:szCs w:val="24"/>
        </w:rPr>
        <w:t xml:space="preserve"> shall not in any way affect any other circumstances of or the validity or enforcement of the Agreement.</w:t>
      </w:r>
    </w:p>
    <w:p w:rsidRPr="005D62BB" w:rsidR="001C2D0C" w:rsidP="00330ACD" w:rsidRDefault="001C2D0C" w14:paraId="0F36AA00" w14:textId="77777777">
      <w:pPr>
        <w:pStyle w:val="Level1Heading"/>
        <w:numPr>
          <w:ilvl w:val="0"/>
          <w:numId w:val="13"/>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Notices</w:t>
      </w:r>
    </w:p>
    <w:p w:rsidRPr="005D62BB" w:rsidR="001C2D0C" w:rsidP="00330ACD" w:rsidRDefault="001C2D0C" w14:paraId="3F247B2C" w14:textId="2CA3B4BA">
      <w:pPr>
        <w:pStyle w:val="Level2Heading"/>
        <w:keepNext w:val="0"/>
        <w:widowControl w:val="0"/>
        <w:numPr>
          <w:ilvl w:val="1"/>
          <w:numId w:val="13"/>
        </w:numPr>
        <w:spacing w:before="0" w:after="120" w:line="240" w:lineRule="atLeast"/>
        <w:jc w:val="both"/>
        <w:rPr>
          <w:rFonts w:cs="Arial" w:asciiTheme="majorHAnsi" w:hAnsiTheme="majorHAnsi"/>
          <w:b w:val="0"/>
          <w:sz w:val="24"/>
          <w:szCs w:val="24"/>
        </w:rPr>
      </w:pPr>
      <w:bookmarkStart w:name="_Ref360044665" w:id="86"/>
      <w:r w:rsidRPr="005D62BB">
        <w:rPr>
          <w:rFonts w:cs="Arial" w:asciiTheme="majorHAnsi" w:hAnsiTheme="majorHAnsi"/>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cs="Arial" w:asciiTheme="majorHAnsi" w:hAnsiTheme="majorHAnsi"/>
          <w:b w:val="0"/>
          <w:sz w:val="24"/>
          <w:szCs w:val="24"/>
        </w:rPr>
        <w:t>22</w:t>
      </w:r>
      <w:r w:rsidRPr="001F7584" w:rsidR="00556F33">
        <w:rPr>
          <w:rFonts w:cs="Arial" w:asciiTheme="majorHAnsi" w:hAnsiTheme="majorHAnsi"/>
          <w:b w:val="0"/>
          <w:sz w:val="24"/>
          <w:szCs w:val="24"/>
        </w:rPr>
        <w:t>.3</w:t>
      </w:r>
      <w:r w:rsidRPr="005D62BB">
        <w:rPr>
          <w:rFonts w:asciiTheme="majorHAnsi" w:hAnsiTheme="majorHAnsi"/>
          <w:sz w:val="24"/>
          <w:szCs w:val="24"/>
        </w:rPr>
        <w:fldChar w:fldCharType="end"/>
      </w:r>
      <w:r w:rsidRPr="005D62BB">
        <w:rPr>
          <w:rFonts w:cs="Arial" w:asciiTheme="majorHAnsi" w:hAnsiTheme="majorHAnsi"/>
          <w:b w:val="0"/>
          <w:sz w:val="24"/>
          <w:szCs w:val="24"/>
        </w:rPr>
        <w:t>, e-mail to the address of the relevant Party set out in the Award Letter, or such other address as that Party may from time to time notify to the other Party in accordance with this clause:</w:t>
      </w:r>
      <w:bookmarkEnd w:id="86"/>
    </w:p>
    <w:p w:rsidRPr="005D62BB" w:rsidR="001C2D0C" w:rsidP="00330ACD" w:rsidRDefault="001C2D0C" w14:paraId="75961129" w14:textId="77777777">
      <w:pPr>
        <w:pStyle w:val="Level2Heading"/>
        <w:keepNext w:val="0"/>
        <w:widowControl w:val="0"/>
        <w:numPr>
          <w:ilvl w:val="1"/>
          <w:numId w:val="13"/>
        </w:numPr>
        <w:tabs>
          <w:tab w:val="num" w:pos="1031"/>
        </w:tabs>
        <w:spacing w:before="0" w:after="120" w:line="240" w:lineRule="atLeast"/>
        <w:jc w:val="both"/>
        <w:rPr>
          <w:rFonts w:cs="Arial" w:asciiTheme="majorHAnsi" w:hAnsiTheme="majorHAnsi"/>
          <w:b w:val="0"/>
          <w:sz w:val="24"/>
          <w:szCs w:val="24"/>
        </w:rPr>
      </w:pPr>
      <w:bookmarkStart w:name="_Ref360044643" w:id="87"/>
      <w:r w:rsidRPr="005D62BB">
        <w:rPr>
          <w:rFonts w:cs="Arial" w:asciiTheme="majorHAnsi" w:hAnsiTheme="majorHAnsi"/>
          <w:b w:val="0"/>
          <w:sz w:val="24"/>
          <w:szCs w:val="24"/>
        </w:rPr>
        <w:t xml:space="preserve">Notices served as above shall be deemed served on the Working Day of delivery provided delivery is before 5.00pm on a Working Day.  </w:t>
      </w:r>
      <w:proofErr w:type="gramStart"/>
      <w:r w:rsidRPr="005D62BB">
        <w:rPr>
          <w:rFonts w:cs="Arial" w:asciiTheme="majorHAnsi" w:hAnsiTheme="majorHAnsi"/>
          <w:b w:val="0"/>
          <w:sz w:val="24"/>
          <w:szCs w:val="24"/>
        </w:rPr>
        <w:t>Otherwise</w:t>
      </w:r>
      <w:proofErr w:type="gramEnd"/>
      <w:r w:rsidRPr="005D62BB">
        <w:rPr>
          <w:rFonts w:cs="Arial" w:asciiTheme="majorHAnsi" w:hAnsiTheme="majorHAnsi"/>
          <w:b w:val="0"/>
          <w:sz w:val="24"/>
          <w:szCs w:val="24"/>
        </w:rPr>
        <w:t xml:space="preserve"> delivery shall be deemed to occur on the next Working Day.</w:t>
      </w:r>
      <w:bookmarkEnd w:id="87"/>
      <w:r w:rsidRPr="005D62BB">
        <w:rPr>
          <w:rFonts w:cs="Arial" w:asciiTheme="majorHAnsi" w:hAnsiTheme="majorHAnsi"/>
          <w:b w:val="0"/>
          <w:sz w:val="24"/>
          <w:szCs w:val="24"/>
        </w:rPr>
        <w:t xml:space="preserve"> An email shall be deemed delivered when sent unless an error message is received.</w:t>
      </w:r>
    </w:p>
    <w:p w:rsidRPr="005D62BB" w:rsidR="001C2D0C" w:rsidP="00330ACD" w:rsidRDefault="001C2D0C" w14:paraId="191D4B5B" w14:textId="164FCE04">
      <w:pPr>
        <w:pStyle w:val="Level2Heading"/>
        <w:keepNext w:val="0"/>
        <w:widowControl w:val="0"/>
        <w:numPr>
          <w:ilvl w:val="1"/>
          <w:numId w:val="13"/>
        </w:numPr>
        <w:tabs>
          <w:tab w:val="num" w:pos="1031"/>
        </w:tabs>
        <w:spacing w:before="0" w:after="120" w:line="240" w:lineRule="atLeast"/>
        <w:jc w:val="both"/>
        <w:rPr>
          <w:rFonts w:cs="Arial" w:asciiTheme="majorHAnsi" w:hAnsiTheme="majorHAnsi"/>
          <w:b w:val="0"/>
          <w:sz w:val="24"/>
          <w:szCs w:val="24"/>
        </w:rPr>
      </w:pPr>
      <w:bookmarkStart w:name="_Ref360044325" w:id="88"/>
      <w:r w:rsidRPr="005D62BB">
        <w:rPr>
          <w:rFonts w:cs="Arial" w:asciiTheme="majorHAnsi" w:hAnsiTheme="majorHAnsi"/>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556F33">
        <w:rPr>
          <w:rFonts w:cs="Arial" w:asciiTheme="majorHAnsi" w:hAnsiTheme="majorHAnsi"/>
          <w:b w:val="0"/>
          <w:sz w:val="24"/>
          <w:szCs w:val="24"/>
        </w:rPr>
        <w:t>15</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1F7584">
        <w:rPr>
          <w:rFonts w:cs="Arial" w:asciiTheme="majorHAnsi" w:hAnsiTheme="majorHAnsi"/>
          <w:b w:val="0"/>
          <w:sz w:val="24"/>
          <w:szCs w:val="24"/>
        </w:rPr>
        <w:t>17</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D23F8F" w:rsidR="00556F33">
        <w:rPr>
          <w:rFonts w:cs="Arial" w:asciiTheme="majorHAnsi" w:hAnsiTheme="majorHAnsi"/>
          <w:b w:val="0"/>
          <w:sz w:val="24"/>
          <w:szCs w:val="24"/>
        </w:rPr>
        <w:t>2</w:t>
      </w:r>
      <w:r w:rsidRPr="00F62C36" w:rsidR="001F7584">
        <w:rPr>
          <w:rFonts w:cs="Arial" w:asciiTheme="majorHAnsi" w:hAnsiTheme="majorHAnsi"/>
          <w:b w:val="0"/>
          <w:sz w:val="24"/>
          <w:szCs w:val="24"/>
        </w:rPr>
        <w:t>2</w:t>
      </w:r>
      <w:r w:rsidRPr="00D23F8F" w:rsidR="00556F33">
        <w:rPr>
          <w:rFonts w:cs="Arial" w:asciiTheme="majorHAnsi" w:hAnsiTheme="majorHAnsi"/>
          <w:b w:val="0"/>
          <w:sz w:val="24"/>
          <w:szCs w:val="24"/>
        </w:rPr>
        <w:t>.1</w:t>
      </w:r>
      <w:r w:rsidRPr="005D62BB">
        <w:rPr>
          <w:rFonts w:asciiTheme="majorHAnsi" w:hAnsiTheme="majorHAnsi"/>
          <w:sz w:val="24"/>
          <w:szCs w:val="24"/>
        </w:rPr>
        <w:fldChar w:fldCharType="end"/>
      </w:r>
      <w:bookmarkEnd w:id="88"/>
      <w:r w:rsidRPr="005D62BB">
        <w:rPr>
          <w:rFonts w:cs="Arial" w:asciiTheme="majorHAnsi" w:hAnsiTheme="majorHAnsi"/>
          <w:b w:val="0"/>
          <w:sz w:val="24"/>
          <w:szCs w:val="24"/>
        </w:rPr>
        <w:t>.</w:t>
      </w:r>
    </w:p>
    <w:p w:rsidRPr="005D62BB" w:rsidR="001C2D0C" w:rsidP="00330ACD" w:rsidRDefault="001C2D0C" w14:paraId="13E0A679" w14:textId="77777777">
      <w:pPr>
        <w:pStyle w:val="Level1Heading"/>
        <w:numPr>
          <w:ilvl w:val="0"/>
          <w:numId w:val="13"/>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Governing Law and Jurisdiction</w:t>
      </w:r>
    </w:p>
    <w:p w:rsidRPr="005D62BB" w:rsidR="001C2D0C" w:rsidP="00D23F8F" w:rsidRDefault="00D23F8F" w14:paraId="2C5F1D37" w14:textId="1FDB2CB0">
      <w:pPr>
        <w:pStyle w:val="Level2Heading"/>
        <w:keepNext w:val="0"/>
        <w:widowControl w:val="0"/>
        <w:numPr>
          <w:ilvl w:val="0"/>
          <w:numId w:val="0"/>
        </w:numPr>
        <w:spacing w:before="0" w:after="120" w:line="240" w:lineRule="atLeast"/>
        <w:ind w:left="794" w:hanging="794"/>
        <w:jc w:val="both"/>
        <w:rPr>
          <w:rFonts w:cs="Arial" w:asciiTheme="majorHAnsi" w:hAnsiTheme="majorHAnsi"/>
          <w:szCs w:val="24"/>
        </w:rPr>
      </w:pPr>
      <w:r>
        <w:rPr>
          <w:rFonts w:cs="Arial" w:asciiTheme="majorHAnsi" w:hAnsiTheme="majorHAnsi"/>
          <w:b w:val="0"/>
          <w:sz w:val="24"/>
          <w:szCs w:val="24"/>
        </w:rPr>
        <w:t>23.1</w:t>
      </w:r>
      <w:r>
        <w:rPr>
          <w:rFonts w:cs="Arial" w:asciiTheme="majorHAnsi" w:hAnsiTheme="majorHAnsi"/>
          <w:b w:val="0"/>
          <w:sz w:val="24"/>
          <w:szCs w:val="24"/>
        </w:rPr>
        <w:tab/>
      </w:r>
      <w:r w:rsidRPr="005D62BB" w:rsidR="001C2D0C">
        <w:rPr>
          <w:rFonts w:cs="Arial" w:asciiTheme="majorHAnsi" w:hAnsiTheme="majorHAnsi"/>
          <w:b w:val="0"/>
          <w:sz w:val="24"/>
          <w:szCs w:val="24"/>
        </w:rPr>
        <w:t xml:space="preserve">The validity, construction and performance of the Agreement, and all contractual and </w:t>
      </w:r>
      <w:r w:rsidRPr="005D62BB" w:rsidR="00703654">
        <w:rPr>
          <w:rFonts w:cs="Arial" w:asciiTheme="majorHAnsi" w:hAnsiTheme="majorHAnsi"/>
          <w:b w:val="0"/>
          <w:sz w:val="24"/>
          <w:szCs w:val="24"/>
        </w:rPr>
        <w:t>non-contractual</w:t>
      </w:r>
      <w:r w:rsidRPr="005D62BB" w:rsidR="001C2D0C">
        <w:rPr>
          <w:rFonts w:cs="Arial" w:asciiTheme="majorHAnsi" w:hAnsiTheme="majorHAnsi"/>
          <w:b w:val="0"/>
          <w:sz w:val="24"/>
          <w:szCs w:val="24"/>
        </w:rPr>
        <w:t xml:space="preserve"> matters arising out of it, shall be governed by English law and shall be subject to the exclusive jurisdiction of the English courts to which the Parties submit.</w:t>
      </w:r>
    </w:p>
    <w:p w:rsidRPr="001C2D0C" w:rsidR="001C2D0C" w:rsidP="001C2D0C" w:rsidRDefault="001C2D0C" w14:paraId="420A9DFC" w14:textId="77777777"/>
    <w:sectPr w:rsidRPr="001C2D0C" w:rsidR="001C2D0C" w:rsidSect="0027516E">
      <w:footerReference w:type="default" r:id="rId12"/>
      <w:headerReference w:type="first" r:id="rId13"/>
      <w:footerReference w:type="first" r:id="rId14"/>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7D1D" w:rsidRDefault="00107D1D" w14:paraId="70B7E725" w14:textId="77777777">
      <w:r>
        <w:separator/>
      </w:r>
    </w:p>
  </w:endnote>
  <w:endnote w:type="continuationSeparator" w:id="0">
    <w:p w:rsidR="00107D1D" w:rsidRDefault="00107D1D" w14:paraId="4D31CF31" w14:textId="77777777">
      <w:r>
        <w:continuationSeparator/>
      </w:r>
    </w:p>
  </w:endnote>
  <w:endnote w:type="continuationNotice" w:id="1">
    <w:p w:rsidR="00107D1D" w:rsidRDefault="00107D1D" w14:paraId="458A03E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GGothicE">
    <w:altName w:val="HGｺﾞｼｯｸE"/>
    <w:charset w:val="80"/>
    <w:family w:val="modern"/>
    <w:pitch w:val="fixed"/>
    <w:sig w:usb0="E00002FF" w:usb1="2AC7EDFE" w:usb2="00000012" w:usb3="00000000" w:csb0="00020001" w:csb1="00000000"/>
  </w:font>
  <w:font w:name="Majalla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71055B" w:rsidP="0027516E" w:rsidRDefault="0071055B"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3B7E63">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3B7E63">
      <w:rPr>
        <w:noProof/>
        <w:sz w:val="22"/>
        <w:szCs w:val="22"/>
      </w:rPr>
      <w:t>27</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71055B" w:rsidP="0027516E" w:rsidRDefault="0071055B" w14:paraId="4A0AAC9A" w14:textId="159C8E00">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7D1D" w:rsidRDefault="00107D1D" w14:paraId="25BC850C" w14:textId="77777777">
      <w:r>
        <w:separator/>
      </w:r>
    </w:p>
  </w:footnote>
  <w:footnote w:type="continuationSeparator" w:id="0">
    <w:p w:rsidR="00107D1D" w:rsidRDefault="00107D1D" w14:paraId="21F062DD" w14:textId="77777777">
      <w:r>
        <w:continuationSeparator/>
      </w:r>
    </w:p>
  </w:footnote>
  <w:footnote w:type="continuationNotice" w:id="1">
    <w:p w:rsidR="00107D1D" w:rsidRDefault="00107D1D" w14:paraId="054A99B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1055B" w:rsidRDefault="0D0F0BAD" w14:paraId="5B33C920" w14:textId="0271228F">
    <w:pPr>
      <w:pStyle w:val="Header"/>
      <w:tabs>
        <w:tab w:val="clear" w:pos="4153"/>
        <w:tab w:val="left" w:pos="6379"/>
      </w:tabs>
    </w:pPr>
    <w:r w:rsidR="0CBC30C6">
      <w:drawing>
        <wp:inline wp14:editId="4EB09DEE" wp14:anchorId="5F25B641">
          <wp:extent cx="666750" cy="717955"/>
          <wp:effectExtent l="0" t="0" r="0" b="6350"/>
          <wp:docPr id="2" name="Picture 2" descr="C:\Users\agrist\Downloads\HartGreenDS2751c - 300dpi.jpg" title=""/>
          <wp:cNvGraphicFramePr>
            <a:graphicFrameLocks noChangeAspect="1"/>
          </wp:cNvGraphicFramePr>
          <a:graphic>
            <a:graphicData uri="http://schemas.openxmlformats.org/drawingml/2006/picture">
              <pic:pic>
                <pic:nvPicPr>
                  <pic:cNvPr id="0" name="Picture 2"/>
                  <pic:cNvPicPr/>
                </pic:nvPicPr>
                <pic:blipFill>
                  <a:blip r:embed="Rbcdf13e1b5fe43c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6750" cy="71795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C54"/>
    <w:multiLevelType w:val="hybridMultilevel"/>
    <w:tmpl w:val="4A340EF6"/>
    <w:lvl w:ilvl="0" w:tplc="FFFFFFFF">
      <w:start w:val="1"/>
      <w:numFmt w:val="bullet"/>
      <w:lvlText w:val="-"/>
      <w:lvlJc w:val="left"/>
      <w:pPr>
        <w:ind w:left="1571" w:hanging="360"/>
      </w:pPr>
      <w:rPr>
        <w:rFonts w:hint="default" w:ascii="Calibri" w:hAnsi="Calibri"/>
      </w:rPr>
    </w:lvl>
    <w:lvl w:ilvl="1" w:tplc="08090003">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052A496C"/>
    <w:multiLevelType w:val="hybridMultilevel"/>
    <w:tmpl w:val="ED2E8C5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 w15:restartNumberingAfterBreak="0">
    <w:nsid w:val="08265042"/>
    <w:multiLevelType w:val="hybridMultilevel"/>
    <w:tmpl w:val="5C8827F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4" w15:restartNumberingAfterBreak="0">
    <w:nsid w:val="0A0B799F"/>
    <w:multiLevelType w:val="hybridMultilevel"/>
    <w:tmpl w:val="526A4786"/>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5" w15:restartNumberingAfterBreak="0">
    <w:nsid w:val="14A10C32"/>
    <w:multiLevelType w:val="hybridMultilevel"/>
    <w:tmpl w:val="29A27C20"/>
    <w:lvl w:ilvl="0" w:tplc="FFFFFFFF">
      <w:start w:val="1"/>
      <w:numFmt w:val="bullet"/>
      <w:lvlText w:val="-"/>
      <w:lvlJc w:val="left"/>
      <w:pPr>
        <w:ind w:left="1948" w:hanging="360"/>
      </w:pPr>
      <w:rPr>
        <w:rFonts w:hint="default" w:ascii="Calibri" w:hAnsi="Calibri"/>
      </w:rPr>
    </w:lvl>
    <w:lvl w:ilvl="1" w:tplc="08090003" w:tentative="1">
      <w:start w:val="1"/>
      <w:numFmt w:val="bullet"/>
      <w:lvlText w:val="o"/>
      <w:lvlJc w:val="left"/>
      <w:pPr>
        <w:ind w:left="2668" w:hanging="360"/>
      </w:pPr>
      <w:rPr>
        <w:rFonts w:hint="default" w:ascii="Courier New" w:hAnsi="Courier New" w:cs="Courier New"/>
      </w:rPr>
    </w:lvl>
    <w:lvl w:ilvl="2" w:tplc="08090005" w:tentative="1">
      <w:start w:val="1"/>
      <w:numFmt w:val="bullet"/>
      <w:lvlText w:val=""/>
      <w:lvlJc w:val="left"/>
      <w:pPr>
        <w:ind w:left="3388" w:hanging="360"/>
      </w:pPr>
      <w:rPr>
        <w:rFonts w:hint="default" w:ascii="Wingdings" w:hAnsi="Wingdings"/>
      </w:rPr>
    </w:lvl>
    <w:lvl w:ilvl="3" w:tplc="08090001" w:tentative="1">
      <w:start w:val="1"/>
      <w:numFmt w:val="bullet"/>
      <w:lvlText w:val=""/>
      <w:lvlJc w:val="left"/>
      <w:pPr>
        <w:ind w:left="4108" w:hanging="360"/>
      </w:pPr>
      <w:rPr>
        <w:rFonts w:hint="default" w:ascii="Symbol" w:hAnsi="Symbol"/>
      </w:rPr>
    </w:lvl>
    <w:lvl w:ilvl="4" w:tplc="08090003" w:tentative="1">
      <w:start w:val="1"/>
      <w:numFmt w:val="bullet"/>
      <w:lvlText w:val="o"/>
      <w:lvlJc w:val="left"/>
      <w:pPr>
        <w:ind w:left="4828" w:hanging="360"/>
      </w:pPr>
      <w:rPr>
        <w:rFonts w:hint="default" w:ascii="Courier New" w:hAnsi="Courier New" w:cs="Courier New"/>
      </w:rPr>
    </w:lvl>
    <w:lvl w:ilvl="5" w:tplc="08090005" w:tentative="1">
      <w:start w:val="1"/>
      <w:numFmt w:val="bullet"/>
      <w:lvlText w:val=""/>
      <w:lvlJc w:val="left"/>
      <w:pPr>
        <w:ind w:left="5548" w:hanging="360"/>
      </w:pPr>
      <w:rPr>
        <w:rFonts w:hint="default" w:ascii="Wingdings" w:hAnsi="Wingdings"/>
      </w:rPr>
    </w:lvl>
    <w:lvl w:ilvl="6" w:tplc="08090001" w:tentative="1">
      <w:start w:val="1"/>
      <w:numFmt w:val="bullet"/>
      <w:lvlText w:val=""/>
      <w:lvlJc w:val="left"/>
      <w:pPr>
        <w:ind w:left="6268" w:hanging="360"/>
      </w:pPr>
      <w:rPr>
        <w:rFonts w:hint="default" w:ascii="Symbol" w:hAnsi="Symbol"/>
      </w:rPr>
    </w:lvl>
    <w:lvl w:ilvl="7" w:tplc="08090003" w:tentative="1">
      <w:start w:val="1"/>
      <w:numFmt w:val="bullet"/>
      <w:lvlText w:val="o"/>
      <w:lvlJc w:val="left"/>
      <w:pPr>
        <w:ind w:left="6988" w:hanging="360"/>
      </w:pPr>
      <w:rPr>
        <w:rFonts w:hint="default" w:ascii="Courier New" w:hAnsi="Courier New" w:cs="Courier New"/>
      </w:rPr>
    </w:lvl>
    <w:lvl w:ilvl="8" w:tplc="08090005" w:tentative="1">
      <w:start w:val="1"/>
      <w:numFmt w:val="bullet"/>
      <w:lvlText w:val=""/>
      <w:lvlJc w:val="left"/>
      <w:pPr>
        <w:ind w:left="7708" w:hanging="360"/>
      </w:pPr>
      <w:rPr>
        <w:rFonts w:hint="default" w:ascii="Wingdings" w:hAnsi="Wingdings"/>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6CE0682"/>
    <w:multiLevelType w:val="hybridMultilevel"/>
    <w:tmpl w:val="E6201120"/>
    <w:lvl w:ilvl="0" w:tplc="08090001">
      <w:start w:val="1"/>
      <w:numFmt w:val="bullet"/>
      <w:lvlText w:val=""/>
      <w:lvlJc w:val="left"/>
      <w:pPr>
        <w:ind w:left="1571" w:hanging="360"/>
      </w:pPr>
      <w:rPr>
        <w:rFonts w:hint="default" w:ascii="Symbol" w:hAnsi="Symbol"/>
      </w:rPr>
    </w:lvl>
    <w:lvl w:ilvl="1" w:tplc="08090003">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8" w15:restartNumberingAfterBreak="0">
    <w:nsid w:val="1A5C7432"/>
    <w:multiLevelType w:val="hybridMultilevel"/>
    <w:tmpl w:val="F21234DC"/>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CE7309"/>
    <w:multiLevelType w:val="hybridMultilevel"/>
    <w:tmpl w:val="C99E4EBA"/>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11"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12" w15:restartNumberingAfterBreak="0">
    <w:nsid w:val="4555037F"/>
    <w:multiLevelType w:val="hybridMultilevel"/>
    <w:tmpl w:val="2A9E6780"/>
    <w:lvl w:ilvl="0" w:tplc="FFFFFFFF">
      <w:start w:val="1"/>
      <w:numFmt w:val="bullet"/>
      <w:lvlText w:val="-"/>
      <w:lvlJc w:val="left"/>
      <w:pPr>
        <w:ind w:left="1571" w:hanging="360"/>
      </w:pPr>
      <w:rPr>
        <w:rFonts w:hint="default" w:ascii="Calibri" w:hAnsi="Calibri"/>
      </w:rPr>
    </w:lvl>
    <w:lvl w:ilvl="1" w:tplc="08090003">
      <w:start w:val="1"/>
      <w:numFmt w:val="bullet"/>
      <w:lvlText w:val="o"/>
      <w:lvlJc w:val="left"/>
      <w:pPr>
        <w:ind w:left="2291" w:hanging="360"/>
      </w:pPr>
      <w:rPr>
        <w:rFonts w:hint="default" w:ascii="Courier New" w:hAnsi="Courier New" w:cs="Courier New"/>
      </w:rPr>
    </w:lvl>
    <w:lvl w:ilvl="2" w:tplc="08090005">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3"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4B8578B1"/>
    <w:multiLevelType w:val="hybridMultilevel"/>
    <w:tmpl w:val="F6327B1E"/>
    <w:lvl w:ilvl="0" w:tplc="FFFFFFFF">
      <w:start w:val="1"/>
      <w:numFmt w:val="bullet"/>
      <w:lvlText w:val="-"/>
      <w:lvlJc w:val="left"/>
      <w:pPr>
        <w:ind w:left="1571" w:hanging="360"/>
      </w:pPr>
      <w:rPr>
        <w:rFonts w:hint="default" w:ascii="Calibri" w:hAnsi="Calibri"/>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345D6"/>
    <w:multiLevelType w:val="hybridMultilevel"/>
    <w:tmpl w:val="BDF033D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787F69"/>
    <w:multiLevelType w:val="hybridMultilevel"/>
    <w:tmpl w:val="46303118"/>
    <w:lvl w:ilvl="0" w:tplc="08090017">
      <w:start w:val="1"/>
      <w:numFmt w:val="lowerLetter"/>
      <w:lvlText w:val="%1)"/>
      <w:lvlJc w:val="left"/>
      <w:pPr>
        <w:ind w:left="1211" w:hanging="360"/>
      </w:pPr>
    </w:lvl>
    <w:lvl w:ilvl="1" w:tplc="08090003">
      <w:start w:val="1"/>
      <w:numFmt w:val="bullet"/>
      <w:lvlText w:val="o"/>
      <w:lvlJc w:val="left"/>
      <w:pPr>
        <w:ind w:left="1931" w:hanging="360"/>
      </w:pPr>
      <w:rPr>
        <w:rFonts w:hint="default" w:ascii="Courier New" w:hAnsi="Courier New" w:cs="Courier New"/>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4"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6" w15:restartNumberingAfterBreak="0">
    <w:nsid w:val="6FAF6835"/>
    <w:multiLevelType w:val="hybridMultilevel"/>
    <w:tmpl w:val="EA7893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203209F"/>
    <w:multiLevelType w:val="hybridMultilevel"/>
    <w:tmpl w:val="FFFFFFFF"/>
    <w:lvl w:ilvl="0" w:tplc="7B06068E">
      <w:start w:val="1"/>
      <w:numFmt w:val="bullet"/>
      <w:lvlText w:val=""/>
      <w:lvlJc w:val="left"/>
      <w:pPr>
        <w:ind w:left="720" w:hanging="360"/>
      </w:pPr>
      <w:rPr>
        <w:rFonts w:hint="default" w:ascii="Symbol" w:hAnsi="Symbol"/>
      </w:rPr>
    </w:lvl>
    <w:lvl w:ilvl="1" w:tplc="BF48A9E0">
      <w:start w:val="1"/>
      <w:numFmt w:val="bullet"/>
      <w:lvlText w:val="o"/>
      <w:lvlJc w:val="left"/>
      <w:pPr>
        <w:ind w:left="1440" w:hanging="360"/>
      </w:pPr>
      <w:rPr>
        <w:rFonts w:hint="default" w:ascii="Courier New" w:hAnsi="Courier New"/>
      </w:rPr>
    </w:lvl>
    <w:lvl w:ilvl="2" w:tplc="8AAEB32E">
      <w:start w:val="1"/>
      <w:numFmt w:val="bullet"/>
      <w:lvlText w:val=""/>
      <w:lvlJc w:val="left"/>
      <w:pPr>
        <w:ind w:left="2160" w:hanging="360"/>
      </w:pPr>
      <w:rPr>
        <w:rFonts w:hint="default" w:ascii="Wingdings" w:hAnsi="Wingdings"/>
      </w:rPr>
    </w:lvl>
    <w:lvl w:ilvl="3" w:tplc="870A2C80">
      <w:start w:val="1"/>
      <w:numFmt w:val="bullet"/>
      <w:lvlText w:val=""/>
      <w:lvlJc w:val="left"/>
      <w:pPr>
        <w:ind w:left="2880" w:hanging="360"/>
      </w:pPr>
      <w:rPr>
        <w:rFonts w:hint="default" w:ascii="Symbol" w:hAnsi="Symbol"/>
      </w:rPr>
    </w:lvl>
    <w:lvl w:ilvl="4" w:tplc="8E086F1E">
      <w:start w:val="1"/>
      <w:numFmt w:val="bullet"/>
      <w:lvlText w:val="o"/>
      <w:lvlJc w:val="left"/>
      <w:pPr>
        <w:ind w:left="3600" w:hanging="360"/>
      </w:pPr>
      <w:rPr>
        <w:rFonts w:hint="default" w:ascii="Courier New" w:hAnsi="Courier New"/>
      </w:rPr>
    </w:lvl>
    <w:lvl w:ilvl="5" w:tplc="6BF6589A">
      <w:start w:val="1"/>
      <w:numFmt w:val="bullet"/>
      <w:lvlText w:val=""/>
      <w:lvlJc w:val="left"/>
      <w:pPr>
        <w:ind w:left="4320" w:hanging="360"/>
      </w:pPr>
      <w:rPr>
        <w:rFonts w:hint="default" w:ascii="Wingdings" w:hAnsi="Wingdings"/>
      </w:rPr>
    </w:lvl>
    <w:lvl w:ilvl="6" w:tplc="81BC8B9A">
      <w:start w:val="1"/>
      <w:numFmt w:val="bullet"/>
      <w:lvlText w:val=""/>
      <w:lvlJc w:val="left"/>
      <w:pPr>
        <w:ind w:left="5040" w:hanging="360"/>
      </w:pPr>
      <w:rPr>
        <w:rFonts w:hint="default" w:ascii="Symbol" w:hAnsi="Symbol"/>
      </w:rPr>
    </w:lvl>
    <w:lvl w:ilvl="7" w:tplc="12AEDAD6">
      <w:start w:val="1"/>
      <w:numFmt w:val="bullet"/>
      <w:lvlText w:val="o"/>
      <w:lvlJc w:val="left"/>
      <w:pPr>
        <w:ind w:left="5760" w:hanging="360"/>
      </w:pPr>
      <w:rPr>
        <w:rFonts w:hint="default" w:ascii="Courier New" w:hAnsi="Courier New"/>
      </w:rPr>
    </w:lvl>
    <w:lvl w:ilvl="8" w:tplc="CB5E4FF0">
      <w:start w:val="1"/>
      <w:numFmt w:val="bullet"/>
      <w:lvlText w:val=""/>
      <w:lvlJc w:val="left"/>
      <w:pPr>
        <w:ind w:left="6480" w:hanging="360"/>
      </w:pPr>
      <w:rPr>
        <w:rFonts w:hint="default" w:ascii="Wingdings" w:hAnsi="Wingdings"/>
      </w:rPr>
    </w:lvl>
  </w:abstractNum>
  <w:abstractNum w:abstractNumId="28"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7DA91004"/>
    <w:multiLevelType w:val="hybridMultilevel"/>
    <w:tmpl w:val="4858A6F0"/>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0" w15:restartNumberingAfterBreak="0">
    <w:nsid w:val="7F662DD2"/>
    <w:multiLevelType w:val="hybridMultilevel"/>
    <w:tmpl w:val="25B8503C"/>
    <w:lvl w:ilvl="0" w:tplc="08090001">
      <w:start w:val="1"/>
      <w:numFmt w:val="bullet"/>
      <w:lvlText w:val=""/>
      <w:lvlJc w:val="left"/>
      <w:pPr>
        <w:ind w:left="1514" w:hanging="360"/>
      </w:pPr>
      <w:rPr>
        <w:rFonts w:hint="default" w:ascii="Symbol" w:hAnsi="Symbol"/>
      </w:rPr>
    </w:lvl>
    <w:lvl w:ilvl="1" w:tplc="08090003" w:tentative="1">
      <w:start w:val="1"/>
      <w:numFmt w:val="bullet"/>
      <w:lvlText w:val="o"/>
      <w:lvlJc w:val="left"/>
      <w:pPr>
        <w:ind w:left="2234" w:hanging="360"/>
      </w:pPr>
      <w:rPr>
        <w:rFonts w:hint="default" w:ascii="Courier New" w:hAnsi="Courier New" w:cs="Courier New"/>
      </w:rPr>
    </w:lvl>
    <w:lvl w:ilvl="2" w:tplc="08090005" w:tentative="1">
      <w:start w:val="1"/>
      <w:numFmt w:val="bullet"/>
      <w:lvlText w:val=""/>
      <w:lvlJc w:val="left"/>
      <w:pPr>
        <w:ind w:left="2954" w:hanging="360"/>
      </w:pPr>
      <w:rPr>
        <w:rFonts w:hint="default" w:ascii="Wingdings" w:hAnsi="Wingdings"/>
      </w:rPr>
    </w:lvl>
    <w:lvl w:ilvl="3" w:tplc="08090001" w:tentative="1">
      <w:start w:val="1"/>
      <w:numFmt w:val="bullet"/>
      <w:lvlText w:val=""/>
      <w:lvlJc w:val="left"/>
      <w:pPr>
        <w:ind w:left="3674" w:hanging="360"/>
      </w:pPr>
      <w:rPr>
        <w:rFonts w:hint="default" w:ascii="Symbol" w:hAnsi="Symbol"/>
      </w:rPr>
    </w:lvl>
    <w:lvl w:ilvl="4" w:tplc="08090003" w:tentative="1">
      <w:start w:val="1"/>
      <w:numFmt w:val="bullet"/>
      <w:lvlText w:val="o"/>
      <w:lvlJc w:val="left"/>
      <w:pPr>
        <w:ind w:left="4394" w:hanging="360"/>
      </w:pPr>
      <w:rPr>
        <w:rFonts w:hint="default" w:ascii="Courier New" w:hAnsi="Courier New" w:cs="Courier New"/>
      </w:rPr>
    </w:lvl>
    <w:lvl w:ilvl="5" w:tplc="08090005" w:tentative="1">
      <w:start w:val="1"/>
      <w:numFmt w:val="bullet"/>
      <w:lvlText w:val=""/>
      <w:lvlJc w:val="left"/>
      <w:pPr>
        <w:ind w:left="5114" w:hanging="360"/>
      </w:pPr>
      <w:rPr>
        <w:rFonts w:hint="default" w:ascii="Wingdings" w:hAnsi="Wingdings"/>
      </w:rPr>
    </w:lvl>
    <w:lvl w:ilvl="6" w:tplc="08090001" w:tentative="1">
      <w:start w:val="1"/>
      <w:numFmt w:val="bullet"/>
      <w:lvlText w:val=""/>
      <w:lvlJc w:val="left"/>
      <w:pPr>
        <w:ind w:left="5834" w:hanging="360"/>
      </w:pPr>
      <w:rPr>
        <w:rFonts w:hint="default" w:ascii="Symbol" w:hAnsi="Symbol"/>
      </w:rPr>
    </w:lvl>
    <w:lvl w:ilvl="7" w:tplc="08090003" w:tentative="1">
      <w:start w:val="1"/>
      <w:numFmt w:val="bullet"/>
      <w:lvlText w:val="o"/>
      <w:lvlJc w:val="left"/>
      <w:pPr>
        <w:ind w:left="6554" w:hanging="360"/>
      </w:pPr>
      <w:rPr>
        <w:rFonts w:hint="default" w:ascii="Courier New" w:hAnsi="Courier New" w:cs="Courier New"/>
      </w:rPr>
    </w:lvl>
    <w:lvl w:ilvl="8" w:tplc="08090005" w:tentative="1">
      <w:start w:val="1"/>
      <w:numFmt w:val="bullet"/>
      <w:lvlText w:val=""/>
      <w:lvlJc w:val="left"/>
      <w:pPr>
        <w:ind w:left="7274" w:hanging="360"/>
      </w:pPr>
      <w:rPr>
        <w:rFonts w:hint="default" w:ascii="Wingdings" w:hAnsi="Wingdings"/>
      </w:rPr>
    </w:lvl>
  </w:abstractNum>
  <w:num w:numId="1">
    <w:abstractNumId w:val="27"/>
  </w:num>
  <w:num w:numId="2">
    <w:abstractNumId w:val="22"/>
  </w:num>
  <w:num w:numId="3">
    <w:abstractNumId w:val="14"/>
  </w:num>
  <w:num w:numId="4">
    <w:abstractNumId w:val="23"/>
  </w:num>
  <w:num w:numId="5">
    <w:abstractNumId w:val="6"/>
  </w:num>
  <w:num w:numId="6">
    <w:abstractNumId w:val="18"/>
  </w:num>
  <w:num w:numId="7">
    <w:abstractNumId w:val="28"/>
  </w:num>
  <w:num w:numId="8">
    <w:abstractNumId w:val="16"/>
  </w:num>
  <w:num w:numId="9">
    <w:abstractNumId w:val="17"/>
  </w:num>
  <w:num w:numId="10">
    <w:abstractNumId w:val="24"/>
  </w:num>
  <w:num w:numId="11">
    <w:abstractNumId w:val="25"/>
  </w:num>
  <w:num w:numId="12">
    <w:abstractNumId w:val="21"/>
  </w:num>
  <w:num w:numId="13">
    <w:abstractNumId w:val="1"/>
  </w:num>
  <w:num w:numId="14">
    <w:abstractNumId w:val="13"/>
  </w:num>
  <w:num w:numId="15">
    <w:abstractNumId w:val="9"/>
  </w:num>
  <w:num w:numId="16">
    <w:abstractNumId w:val="19"/>
  </w:num>
  <w:num w:numId="17">
    <w:abstractNumId w:val="2"/>
  </w:num>
  <w:num w:numId="18">
    <w:abstractNumId w:val="3"/>
  </w:num>
  <w:num w:numId="19">
    <w:abstractNumId w:val="26"/>
  </w:num>
  <w:num w:numId="20">
    <w:abstractNumId w:val="8"/>
  </w:num>
  <w:num w:numId="21">
    <w:abstractNumId w:val="7"/>
  </w:num>
  <w:num w:numId="22">
    <w:abstractNumId w:val="29"/>
  </w:num>
  <w:num w:numId="23">
    <w:abstractNumId w:val="20"/>
  </w:num>
  <w:num w:numId="24">
    <w:abstractNumId w:val="15"/>
  </w:num>
  <w:num w:numId="25">
    <w:abstractNumId w:val="12"/>
  </w:num>
  <w:num w:numId="26">
    <w:abstractNumId w:val="5"/>
  </w:num>
  <w:num w:numId="27">
    <w:abstractNumId w:val="0"/>
  </w:num>
  <w:num w:numId="28">
    <w:abstractNumId w:val="4"/>
  </w:num>
  <w:num w:numId="29">
    <w:abstractNumId w:val="10"/>
  </w:num>
  <w:num w:numId="30">
    <w:abstractNumId w:val="30"/>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45F1"/>
    <w:rsid w:val="0000622C"/>
    <w:rsid w:val="00011107"/>
    <w:rsid w:val="00011E42"/>
    <w:rsid w:val="00011E75"/>
    <w:rsid w:val="00012573"/>
    <w:rsid w:val="00013786"/>
    <w:rsid w:val="00016C89"/>
    <w:rsid w:val="0002379C"/>
    <w:rsid w:val="00025621"/>
    <w:rsid w:val="000258D0"/>
    <w:rsid w:val="00026F3F"/>
    <w:rsid w:val="00030685"/>
    <w:rsid w:val="000338EF"/>
    <w:rsid w:val="0003477F"/>
    <w:rsid w:val="00035750"/>
    <w:rsid w:val="00036AA6"/>
    <w:rsid w:val="00037724"/>
    <w:rsid w:val="0004518E"/>
    <w:rsid w:val="00047005"/>
    <w:rsid w:val="00050FE3"/>
    <w:rsid w:val="00054A79"/>
    <w:rsid w:val="00056A94"/>
    <w:rsid w:val="00060B09"/>
    <w:rsid w:val="00064800"/>
    <w:rsid w:val="00071B29"/>
    <w:rsid w:val="000736C5"/>
    <w:rsid w:val="000761B3"/>
    <w:rsid w:val="000916F3"/>
    <w:rsid w:val="000A0F3A"/>
    <w:rsid w:val="000A113B"/>
    <w:rsid w:val="000A2CF8"/>
    <w:rsid w:val="000A5434"/>
    <w:rsid w:val="000B09D0"/>
    <w:rsid w:val="000B53EC"/>
    <w:rsid w:val="000B7DE8"/>
    <w:rsid w:val="000C0EC1"/>
    <w:rsid w:val="000C13B9"/>
    <w:rsid w:val="000C7917"/>
    <w:rsid w:val="000D1345"/>
    <w:rsid w:val="000D1848"/>
    <w:rsid w:val="000D34A1"/>
    <w:rsid w:val="000D5EB1"/>
    <w:rsid w:val="000D6296"/>
    <w:rsid w:val="000E3977"/>
    <w:rsid w:val="000E535C"/>
    <w:rsid w:val="000F0D5B"/>
    <w:rsid w:val="000F3DBD"/>
    <w:rsid w:val="000F40A7"/>
    <w:rsid w:val="000F4C13"/>
    <w:rsid w:val="000F508B"/>
    <w:rsid w:val="000F6AD9"/>
    <w:rsid w:val="0010045E"/>
    <w:rsid w:val="00106BB7"/>
    <w:rsid w:val="00107790"/>
    <w:rsid w:val="00107D1D"/>
    <w:rsid w:val="001103F3"/>
    <w:rsid w:val="001254EC"/>
    <w:rsid w:val="0013786B"/>
    <w:rsid w:val="0014293F"/>
    <w:rsid w:val="0014374C"/>
    <w:rsid w:val="00145053"/>
    <w:rsid w:val="00147A74"/>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1C9D"/>
    <w:rsid w:val="00191FFE"/>
    <w:rsid w:val="00192B8B"/>
    <w:rsid w:val="00197352"/>
    <w:rsid w:val="001A2B0E"/>
    <w:rsid w:val="001A50CD"/>
    <w:rsid w:val="001A6CB6"/>
    <w:rsid w:val="001B4D46"/>
    <w:rsid w:val="001C12BC"/>
    <w:rsid w:val="001C2685"/>
    <w:rsid w:val="001C2D0C"/>
    <w:rsid w:val="001C4250"/>
    <w:rsid w:val="001C7E14"/>
    <w:rsid w:val="001D1D5B"/>
    <w:rsid w:val="001D3688"/>
    <w:rsid w:val="001D5E91"/>
    <w:rsid w:val="001D7025"/>
    <w:rsid w:val="001E244E"/>
    <w:rsid w:val="001E2595"/>
    <w:rsid w:val="001E2B44"/>
    <w:rsid w:val="001E43D9"/>
    <w:rsid w:val="001F0050"/>
    <w:rsid w:val="001F28C5"/>
    <w:rsid w:val="001F5CF8"/>
    <w:rsid w:val="001F7584"/>
    <w:rsid w:val="002001EF"/>
    <w:rsid w:val="00202681"/>
    <w:rsid w:val="002033F7"/>
    <w:rsid w:val="00203ADD"/>
    <w:rsid w:val="002056BD"/>
    <w:rsid w:val="0020629F"/>
    <w:rsid w:val="00210FE2"/>
    <w:rsid w:val="0021263E"/>
    <w:rsid w:val="00212C42"/>
    <w:rsid w:val="00225ECE"/>
    <w:rsid w:val="0023159E"/>
    <w:rsid w:val="00231836"/>
    <w:rsid w:val="00234730"/>
    <w:rsid w:val="002362B2"/>
    <w:rsid w:val="00236811"/>
    <w:rsid w:val="00236C04"/>
    <w:rsid w:val="00241D56"/>
    <w:rsid w:val="002506A7"/>
    <w:rsid w:val="00250EC2"/>
    <w:rsid w:val="002513DD"/>
    <w:rsid w:val="00251546"/>
    <w:rsid w:val="0025195E"/>
    <w:rsid w:val="00254D2F"/>
    <w:rsid w:val="00262991"/>
    <w:rsid w:val="00267DCE"/>
    <w:rsid w:val="00271405"/>
    <w:rsid w:val="00274144"/>
    <w:rsid w:val="0027516E"/>
    <w:rsid w:val="00275D29"/>
    <w:rsid w:val="002845D5"/>
    <w:rsid w:val="002862D0"/>
    <w:rsid w:val="0028740A"/>
    <w:rsid w:val="00290939"/>
    <w:rsid w:val="0029188C"/>
    <w:rsid w:val="00291FE3"/>
    <w:rsid w:val="00292AD6"/>
    <w:rsid w:val="0029393B"/>
    <w:rsid w:val="00294807"/>
    <w:rsid w:val="002A2CE3"/>
    <w:rsid w:val="002A3103"/>
    <w:rsid w:val="002A3FCE"/>
    <w:rsid w:val="002A55BA"/>
    <w:rsid w:val="002A6FCA"/>
    <w:rsid w:val="002B4704"/>
    <w:rsid w:val="002B641E"/>
    <w:rsid w:val="002B68D8"/>
    <w:rsid w:val="002B7FBE"/>
    <w:rsid w:val="002C6106"/>
    <w:rsid w:val="002C677D"/>
    <w:rsid w:val="002C7F1F"/>
    <w:rsid w:val="002D0232"/>
    <w:rsid w:val="002D7526"/>
    <w:rsid w:val="002E0512"/>
    <w:rsid w:val="002F4A7A"/>
    <w:rsid w:val="002F57A2"/>
    <w:rsid w:val="002F6233"/>
    <w:rsid w:val="0030179D"/>
    <w:rsid w:val="00301D1C"/>
    <w:rsid w:val="0030240E"/>
    <w:rsid w:val="003047BF"/>
    <w:rsid w:val="00306DA8"/>
    <w:rsid w:val="00312083"/>
    <w:rsid w:val="00314D89"/>
    <w:rsid w:val="0032205A"/>
    <w:rsid w:val="003231BD"/>
    <w:rsid w:val="00325686"/>
    <w:rsid w:val="00326590"/>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397A"/>
    <w:rsid w:val="003A66E4"/>
    <w:rsid w:val="003A69BD"/>
    <w:rsid w:val="003B7E63"/>
    <w:rsid w:val="003C1AD6"/>
    <w:rsid w:val="003C339A"/>
    <w:rsid w:val="003C352A"/>
    <w:rsid w:val="003C79C8"/>
    <w:rsid w:val="003D5288"/>
    <w:rsid w:val="003E27A2"/>
    <w:rsid w:val="003E5B3E"/>
    <w:rsid w:val="003F0D68"/>
    <w:rsid w:val="003F6190"/>
    <w:rsid w:val="003F636A"/>
    <w:rsid w:val="00400140"/>
    <w:rsid w:val="00401061"/>
    <w:rsid w:val="00402CAA"/>
    <w:rsid w:val="00412E3A"/>
    <w:rsid w:val="00421E5F"/>
    <w:rsid w:val="004234D1"/>
    <w:rsid w:val="00423A62"/>
    <w:rsid w:val="00425054"/>
    <w:rsid w:val="004272C7"/>
    <w:rsid w:val="00427FA7"/>
    <w:rsid w:val="00434C31"/>
    <w:rsid w:val="004358B7"/>
    <w:rsid w:val="00440028"/>
    <w:rsid w:val="00442816"/>
    <w:rsid w:val="00443BCF"/>
    <w:rsid w:val="00443F5E"/>
    <w:rsid w:val="004500F0"/>
    <w:rsid w:val="00450E62"/>
    <w:rsid w:val="0045314E"/>
    <w:rsid w:val="004544F1"/>
    <w:rsid w:val="004552BC"/>
    <w:rsid w:val="004569F2"/>
    <w:rsid w:val="00456F02"/>
    <w:rsid w:val="00457049"/>
    <w:rsid w:val="00462D95"/>
    <w:rsid w:val="00463477"/>
    <w:rsid w:val="00464366"/>
    <w:rsid w:val="004650A7"/>
    <w:rsid w:val="00472839"/>
    <w:rsid w:val="00473DBF"/>
    <w:rsid w:val="00477B90"/>
    <w:rsid w:val="00480057"/>
    <w:rsid w:val="00482FE1"/>
    <w:rsid w:val="00486245"/>
    <w:rsid w:val="00490B3A"/>
    <w:rsid w:val="00491034"/>
    <w:rsid w:val="00492E55"/>
    <w:rsid w:val="00493EE2"/>
    <w:rsid w:val="00494767"/>
    <w:rsid w:val="00495130"/>
    <w:rsid w:val="00497E17"/>
    <w:rsid w:val="004A1949"/>
    <w:rsid w:val="004A292F"/>
    <w:rsid w:val="004A3259"/>
    <w:rsid w:val="004A5AE3"/>
    <w:rsid w:val="004B2F24"/>
    <w:rsid w:val="004B31F4"/>
    <w:rsid w:val="004B3BFB"/>
    <w:rsid w:val="004C0055"/>
    <w:rsid w:val="004C3D69"/>
    <w:rsid w:val="004C3E9B"/>
    <w:rsid w:val="004C694E"/>
    <w:rsid w:val="004C78C8"/>
    <w:rsid w:val="004D0711"/>
    <w:rsid w:val="004D5035"/>
    <w:rsid w:val="004D5B25"/>
    <w:rsid w:val="004E0761"/>
    <w:rsid w:val="004E1F43"/>
    <w:rsid w:val="004E3150"/>
    <w:rsid w:val="004F66C1"/>
    <w:rsid w:val="00500715"/>
    <w:rsid w:val="00500799"/>
    <w:rsid w:val="005071BB"/>
    <w:rsid w:val="00510F9B"/>
    <w:rsid w:val="00511FD8"/>
    <w:rsid w:val="00515015"/>
    <w:rsid w:val="00515CC6"/>
    <w:rsid w:val="005303A8"/>
    <w:rsid w:val="00530A36"/>
    <w:rsid w:val="00533EAC"/>
    <w:rsid w:val="005344E0"/>
    <w:rsid w:val="00535FAD"/>
    <w:rsid w:val="00536C2D"/>
    <w:rsid w:val="00536C32"/>
    <w:rsid w:val="00541BA0"/>
    <w:rsid w:val="0054519F"/>
    <w:rsid w:val="005470E6"/>
    <w:rsid w:val="00555E12"/>
    <w:rsid w:val="00556538"/>
    <w:rsid w:val="00556B70"/>
    <w:rsid w:val="00556F33"/>
    <w:rsid w:val="0055747E"/>
    <w:rsid w:val="00557729"/>
    <w:rsid w:val="00561925"/>
    <w:rsid w:val="00562D0D"/>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515C"/>
    <w:rsid w:val="005A7DA7"/>
    <w:rsid w:val="005B1546"/>
    <w:rsid w:val="005B2BD8"/>
    <w:rsid w:val="005B36B1"/>
    <w:rsid w:val="005C1347"/>
    <w:rsid w:val="005C2205"/>
    <w:rsid w:val="005C2A11"/>
    <w:rsid w:val="005C4DF3"/>
    <w:rsid w:val="005C6F60"/>
    <w:rsid w:val="005D0D0E"/>
    <w:rsid w:val="005D12FE"/>
    <w:rsid w:val="005D1390"/>
    <w:rsid w:val="005D3F89"/>
    <w:rsid w:val="005D62BB"/>
    <w:rsid w:val="005E01A8"/>
    <w:rsid w:val="005E0E10"/>
    <w:rsid w:val="005E1183"/>
    <w:rsid w:val="005E63E2"/>
    <w:rsid w:val="005E68AA"/>
    <w:rsid w:val="005E69B8"/>
    <w:rsid w:val="005F1437"/>
    <w:rsid w:val="005F245B"/>
    <w:rsid w:val="005F2B15"/>
    <w:rsid w:val="005F4CCD"/>
    <w:rsid w:val="0062312B"/>
    <w:rsid w:val="0062406D"/>
    <w:rsid w:val="0062590E"/>
    <w:rsid w:val="006275B1"/>
    <w:rsid w:val="0063012F"/>
    <w:rsid w:val="00632ED3"/>
    <w:rsid w:val="00640BB6"/>
    <w:rsid w:val="00642B89"/>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8389A"/>
    <w:rsid w:val="0069034F"/>
    <w:rsid w:val="00692262"/>
    <w:rsid w:val="00693D30"/>
    <w:rsid w:val="00694C80"/>
    <w:rsid w:val="006A1769"/>
    <w:rsid w:val="006A3E53"/>
    <w:rsid w:val="006A457E"/>
    <w:rsid w:val="006A4ECE"/>
    <w:rsid w:val="006A4F3C"/>
    <w:rsid w:val="006A5475"/>
    <w:rsid w:val="006A548F"/>
    <w:rsid w:val="006B2C3A"/>
    <w:rsid w:val="006B3ABA"/>
    <w:rsid w:val="006C6783"/>
    <w:rsid w:val="006C736C"/>
    <w:rsid w:val="006D42D8"/>
    <w:rsid w:val="006D43F6"/>
    <w:rsid w:val="006E234C"/>
    <w:rsid w:val="006E3BB4"/>
    <w:rsid w:val="006F14C7"/>
    <w:rsid w:val="006F35C9"/>
    <w:rsid w:val="006F6FFB"/>
    <w:rsid w:val="007003A2"/>
    <w:rsid w:val="00701A8F"/>
    <w:rsid w:val="00703654"/>
    <w:rsid w:val="0070514A"/>
    <w:rsid w:val="00706E06"/>
    <w:rsid w:val="0071055B"/>
    <w:rsid w:val="0071158B"/>
    <w:rsid w:val="00711E32"/>
    <w:rsid w:val="00713204"/>
    <w:rsid w:val="00715F74"/>
    <w:rsid w:val="0071631B"/>
    <w:rsid w:val="00717324"/>
    <w:rsid w:val="007175B3"/>
    <w:rsid w:val="00721753"/>
    <w:rsid w:val="007230D3"/>
    <w:rsid w:val="00727F2B"/>
    <w:rsid w:val="00733E3E"/>
    <w:rsid w:val="007349A5"/>
    <w:rsid w:val="00734AB6"/>
    <w:rsid w:val="00737B8E"/>
    <w:rsid w:val="00750424"/>
    <w:rsid w:val="00753ABB"/>
    <w:rsid w:val="00755076"/>
    <w:rsid w:val="0075550D"/>
    <w:rsid w:val="00757719"/>
    <w:rsid w:val="007708B1"/>
    <w:rsid w:val="007764B1"/>
    <w:rsid w:val="0078113A"/>
    <w:rsid w:val="007916DB"/>
    <w:rsid w:val="0079300C"/>
    <w:rsid w:val="00793A9C"/>
    <w:rsid w:val="00795164"/>
    <w:rsid w:val="00797A26"/>
    <w:rsid w:val="00797E3B"/>
    <w:rsid w:val="007A0D8B"/>
    <w:rsid w:val="007A1619"/>
    <w:rsid w:val="007A4F67"/>
    <w:rsid w:val="007B1DF4"/>
    <w:rsid w:val="007B239D"/>
    <w:rsid w:val="007B2BE8"/>
    <w:rsid w:val="007B6EE4"/>
    <w:rsid w:val="007C13F2"/>
    <w:rsid w:val="007D1078"/>
    <w:rsid w:val="007D42F2"/>
    <w:rsid w:val="007E1ABD"/>
    <w:rsid w:val="007E2B7F"/>
    <w:rsid w:val="007E3548"/>
    <w:rsid w:val="007E3908"/>
    <w:rsid w:val="007E4A31"/>
    <w:rsid w:val="007E618B"/>
    <w:rsid w:val="007F38FB"/>
    <w:rsid w:val="007F52E4"/>
    <w:rsid w:val="007F63F3"/>
    <w:rsid w:val="007F68C6"/>
    <w:rsid w:val="007F730F"/>
    <w:rsid w:val="00800B3B"/>
    <w:rsid w:val="008061C6"/>
    <w:rsid w:val="00807E01"/>
    <w:rsid w:val="008101A1"/>
    <w:rsid w:val="00810F51"/>
    <w:rsid w:val="00814667"/>
    <w:rsid w:val="00827FEB"/>
    <w:rsid w:val="008302A9"/>
    <w:rsid w:val="00837CF7"/>
    <w:rsid w:val="00841363"/>
    <w:rsid w:val="00843F84"/>
    <w:rsid w:val="00845BD6"/>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2F83"/>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44E3"/>
    <w:rsid w:val="00906BCF"/>
    <w:rsid w:val="009114DF"/>
    <w:rsid w:val="009131FC"/>
    <w:rsid w:val="00914FF4"/>
    <w:rsid w:val="009165D7"/>
    <w:rsid w:val="009174A6"/>
    <w:rsid w:val="00917D2E"/>
    <w:rsid w:val="0092697B"/>
    <w:rsid w:val="00926A79"/>
    <w:rsid w:val="00927080"/>
    <w:rsid w:val="009274FD"/>
    <w:rsid w:val="009352C7"/>
    <w:rsid w:val="00935C56"/>
    <w:rsid w:val="00935E4C"/>
    <w:rsid w:val="0093673F"/>
    <w:rsid w:val="00944EF7"/>
    <w:rsid w:val="00944EFE"/>
    <w:rsid w:val="00945346"/>
    <w:rsid w:val="00945BAE"/>
    <w:rsid w:val="00952B5A"/>
    <w:rsid w:val="00956BB6"/>
    <w:rsid w:val="00960EBC"/>
    <w:rsid w:val="00961A42"/>
    <w:rsid w:val="009648A6"/>
    <w:rsid w:val="0096550B"/>
    <w:rsid w:val="00967856"/>
    <w:rsid w:val="0097681F"/>
    <w:rsid w:val="00977378"/>
    <w:rsid w:val="009820F5"/>
    <w:rsid w:val="00982663"/>
    <w:rsid w:val="00983499"/>
    <w:rsid w:val="00985838"/>
    <w:rsid w:val="0099138F"/>
    <w:rsid w:val="00991F6A"/>
    <w:rsid w:val="009A187F"/>
    <w:rsid w:val="009B291D"/>
    <w:rsid w:val="009B4C53"/>
    <w:rsid w:val="009C0C91"/>
    <w:rsid w:val="009C4F67"/>
    <w:rsid w:val="009C6D96"/>
    <w:rsid w:val="009D22B7"/>
    <w:rsid w:val="009D373E"/>
    <w:rsid w:val="009E7150"/>
    <w:rsid w:val="009F0FDA"/>
    <w:rsid w:val="009F21C9"/>
    <w:rsid w:val="009F319F"/>
    <w:rsid w:val="009F5C00"/>
    <w:rsid w:val="009F6721"/>
    <w:rsid w:val="00A017B2"/>
    <w:rsid w:val="00A03007"/>
    <w:rsid w:val="00A03FD9"/>
    <w:rsid w:val="00A06644"/>
    <w:rsid w:val="00A07251"/>
    <w:rsid w:val="00A11187"/>
    <w:rsid w:val="00A124BB"/>
    <w:rsid w:val="00A133E1"/>
    <w:rsid w:val="00A141FA"/>
    <w:rsid w:val="00A16054"/>
    <w:rsid w:val="00A237F7"/>
    <w:rsid w:val="00A255F0"/>
    <w:rsid w:val="00A26C15"/>
    <w:rsid w:val="00A35916"/>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3200"/>
    <w:rsid w:val="00A85180"/>
    <w:rsid w:val="00A85FA8"/>
    <w:rsid w:val="00A93513"/>
    <w:rsid w:val="00A94754"/>
    <w:rsid w:val="00A94861"/>
    <w:rsid w:val="00AA069D"/>
    <w:rsid w:val="00AA0DA7"/>
    <w:rsid w:val="00AA2B32"/>
    <w:rsid w:val="00AB5C27"/>
    <w:rsid w:val="00AB5FAC"/>
    <w:rsid w:val="00AB6505"/>
    <w:rsid w:val="00AB676E"/>
    <w:rsid w:val="00AC418E"/>
    <w:rsid w:val="00AC7F24"/>
    <w:rsid w:val="00AD01BE"/>
    <w:rsid w:val="00AD0638"/>
    <w:rsid w:val="00AD4EB9"/>
    <w:rsid w:val="00AD5A5A"/>
    <w:rsid w:val="00AE2CB3"/>
    <w:rsid w:val="00AE39F1"/>
    <w:rsid w:val="00AE5248"/>
    <w:rsid w:val="00AF0117"/>
    <w:rsid w:val="00AF6EC7"/>
    <w:rsid w:val="00B0018B"/>
    <w:rsid w:val="00B05034"/>
    <w:rsid w:val="00B10A34"/>
    <w:rsid w:val="00B12A8C"/>
    <w:rsid w:val="00B228A6"/>
    <w:rsid w:val="00B2467E"/>
    <w:rsid w:val="00B2642C"/>
    <w:rsid w:val="00B37715"/>
    <w:rsid w:val="00B3793E"/>
    <w:rsid w:val="00B379C3"/>
    <w:rsid w:val="00B40479"/>
    <w:rsid w:val="00B441E3"/>
    <w:rsid w:val="00B5031C"/>
    <w:rsid w:val="00B517AA"/>
    <w:rsid w:val="00B52A69"/>
    <w:rsid w:val="00B53F3A"/>
    <w:rsid w:val="00B547C8"/>
    <w:rsid w:val="00B72ECC"/>
    <w:rsid w:val="00B73E12"/>
    <w:rsid w:val="00B77514"/>
    <w:rsid w:val="00B802F8"/>
    <w:rsid w:val="00B80B60"/>
    <w:rsid w:val="00B84867"/>
    <w:rsid w:val="00B86E7C"/>
    <w:rsid w:val="00B92420"/>
    <w:rsid w:val="00B96700"/>
    <w:rsid w:val="00B967E7"/>
    <w:rsid w:val="00BA3707"/>
    <w:rsid w:val="00BA6D55"/>
    <w:rsid w:val="00BA7E7E"/>
    <w:rsid w:val="00BB1F56"/>
    <w:rsid w:val="00BB34F5"/>
    <w:rsid w:val="00BC2651"/>
    <w:rsid w:val="00BC3113"/>
    <w:rsid w:val="00BC37E3"/>
    <w:rsid w:val="00BC6AB6"/>
    <w:rsid w:val="00BD4013"/>
    <w:rsid w:val="00BD52F1"/>
    <w:rsid w:val="00BD6B01"/>
    <w:rsid w:val="00BD7D36"/>
    <w:rsid w:val="00BE1EC1"/>
    <w:rsid w:val="00BE35CD"/>
    <w:rsid w:val="00BE3C36"/>
    <w:rsid w:val="00BE629E"/>
    <w:rsid w:val="00BE760F"/>
    <w:rsid w:val="00BE7B38"/>
    <w:rsid w:val="00BF1C98"/>
    <w:rsid w:val="00BF1EEB"/>
    <w:rsid w:val="00BF3FDB"/>
    <w:rsid w:val="00BF401F"/>
    <w:rsid w:val="00BF7B4C"/>
    <w:rsid w:val="00BF7FF8"/>
    <w:rsid w:val="00C04C7C"/>
    <w:rsid w:val="00C050FB"/>
    <w:rsid w:val="00C05484"/>
    <w:rsid w:val="00C1009A"/>
    <w:rsid w:val="00C1049D"/>
    <w:rsid w:val="00C105A8"/>
    <w:rsid w:val="00C139FC"/>
    <w:rsid w:val="00C15F1E"/>
    <w:rsid w:val="00C20FA0"/>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39FF"/>
    <w:rsid w:val="00C7437E"/>
    <w:rsid w:val="00C76916"/>
    <w:rsid w:val="00C76DD2"/>
    <w:rsid w:val="00C80301"/>
    <w:rsid w:val="00C80DD6"/>
    <w:rsid w:val="00C8346C"/>
    <w:rsid w:val="00C910B3"/>
    <w:rsid w:val="00C93795"/>
    <w:rsid w:val="00C93801"/>
    <w:rsid w:val="00CA388A"/>
    <w:rsid w:val="00CA5770"/>
    <w:rsid w:val="00CA6F4A"/>
    <w:rsid w:val="00CB032B"/>
    <w:rsid w:val="00CB0529"/>
    <w:rsid w:val="00CB1C7E"/>
    <w:rsid w:val="00CB7E4E"/>
    <w:rsid w:val="00CB7F43"/>
    <w:rsid w:val="00CC1E22"/>
    <w:rsid w:val="00CC7EF4"/>
    <w:rsid w:val="00CD0319"/>
    <w:rsid w:val="00CE36AB"/>
    <w:rsid w:val="00CE426D"/>
    <w:rsid w:val="00CE5758"/>
    <w:rsid w:val="00CF12CC"/>
    <w:rsid w:val="00CF22CA"/>
    <w:rsid w:val="00CF6199"/>
    <w:rsid w:val="00CF6C03"/>
    <w:rsid w:val="00CF7298"/>
    <w:rsid w:val="00CF788A"/>
    <w:rsid w:val="00D04503"/>
    <w:rsid w:val="00D119AF"/>
    <w:rsid w:val="00D158AE"/>
    <w:rsid w:val="00D2115B"/>
    <w:rsid w:val="00D23F8F"/>
    <w:rsid w:val="00D30967"/>
    <w:rsid w:val="00D33324"/>
    <w:rsid w:val="00D34A78"/>
    <w:rsid w:val="00D37747"/>
    <w:rsid w:val="00D40E3E"/>
    <w:rsid w:val="00D45D94"/>
    <w:rsid w:val="00D51F0A"/>
    <w:rsid w:val="00D54716"/>
    <w:rsid w:val="00D565D5"/>
    <w:rsid w:val="00D57037"/>
    <w:rsid w:val="00D60187"/>
    <w:rsid w:val="00D602DA"/>
    <w:rsid w:val="00D61FCF"/>
    <w:rsid w:val="00D628FF"/>
    <w:rsid w:val="00D72B8C"/>
    <w:rsid w:val="00D733C1"/>
    <w:rsid w:val="00D747B7"/>
    <w:rsid w:val="00D749FE"/>
    <w:rsid w:val="00D753A1"/>
    <w:rsid w:val="00D84C5C"/>
    <w:rsid w:val="00D902BD"/>
    <w:rsid w:val="00D917C5"/>
    <w:rsid w:val="00D974B2"/>
    <w:rsid w:val="00DA2724"/>
    <w:rsid w:val="00DA60C1"/>
    <w:rsid w:val="00DA6482"/>
    <w:rsid w:val="00DA7D28"/>
    <w:rsid w:val="00DB2592"/>
    <w:rsid w:val="00DB4AAD"/>
    <w:rsid w:val="00DC319C"/>
    <w:rsid w:val="00DC5EC2"/>
    <w:rsid w:val="00DD67A9"/>
    <w:rsid w:val="00DE1C15"/>
    <w:rsid w:val="00DE2E3C"/>
    <w:rsid w:val="00DE4D88"/>
    <w:rsid w:val="00DE6664"/>
    <w:rsid w:val="00DF16BC"/>
    <w:rsid w:val="00DF35A9"/>
    <w:rsid w:val="00DF5B0C"/>
    <w:rsid w:val="00E00A18"/>
    <w:rsid w:val="00E00A8E"/>
    <w:rsid w:val="00E01E03"/>
    <w:rsid w:val="00E01F1B"/>
    <w:rsid w:val="00E05827"/>
    <w:rsid w:val="00E05FEB"/>
    <w:rsid w:val="00E1022F"/>
    <w:rsid w:val="00E112E3"/>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03DA"/>
    <w:rsid w:val="00E632E1"/>
    <w:rsid w:val="00E634D3"/>
    <w:rsid w:val="00E75272"/>
    <w:rsid w:val="00E7775F"/>
    <w:rsid w:val="00E77EAE"/>
    <w:rsid w:val="00E806E6"/>
    <w:rsid w:val="00E812AD"/>
    <w:rsid w:val="00E86ACF"/>
    <w:rsid w:val="00E87F89"/>
    <w:rsid w:val="00E90A09"/>
    <w:rsid w:val="00E93331"/>
    <w:rsid w:val="00E95081"/>
    <w:rsid w:val="00E953E6"/>
    <w:rsid w:val="00EA1710"/>
    <w:rsid w:val="00EA2CAB"/>
    <w:rsid w:val="00EA369A"/>
    <w:rsid w:val="00EA49E6"/>
    <w:rsid w:val="00EA5C74"/>
    <w:rsid w:val="00EA63CC"/>
    <w:rsid w:val="00EA7364"/>
    <w:rsid w:val="00EB2164"/>
    <w:rsid w:val="00EB2B36"/>
    <w:rsid w:val="00EB2D05"/>
    <w:rsid w:val="00EB79B1"/>
    <w:rsid w:val="00ED04B0"/>
    <w:rsid w:val="00ED3C42"/>
    <w:rsid w:val="00ED6F87"/>
    <w:rsid w:val="00ED7809"/>
    <w:rsid w:val="00EE607B"/>
    <w:rsid w:val="00EE7F92"/>
    <w:rsid w:val="00EF3672"/>
    <w:rsid w:val="00EF7C52"/>
    <w:rsid w:val="00F00F2C"/>
    <w:rsid w:val="00F01E6B"/>
    <w:rsid w:val="00F03D54"/>
    <w:rsid w:val="00F04D5C"/>
    <w:rsid w:val="00F06507"/>
    <w:rsid w:val="00F10F89"/>
    <w:rsid w:val="00F1296F"/>
    <w:rsid w:val="00F14571"/>
    <w:rsid w:val="00F17439"/>
    <w:rsid w:val="00F20DDB"/>
    <w:rsid w:val="00F249A8"/>
    <w:rsid w:val="00F25607"/>
    <w:rsid w:val="00F2666E"/>
    <w:rsid w:val="00F35B17"/>
    <w:rsid w:val="00F36576"/>
    <w:rsid w:val="00F428E7"/>
    <w:rsid w:val="00F44288"/>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9617E"/>
    <w:rsid w:val="00FA31D5"/>
    <w:rsid w:val="00FA4667"/>
    <w:rsid w:val="00FA7B76"/>
    <w:rsid w:val="00FC028E"/>
    <w:rsid w:val="00FC266F"/>
    <w:rsid w:val="00FC3F4C"/>
    <w:rsid w:val="00FC63E8"/>
    <w:rsid w:val="00FD617D"/>
    <w:rsid w:val="00FE0228"/>
    <w:rsid w:val="00FF013E"/>
    <w:rsid w:val="00FF1156"/>
    <w:rsid w:val="00FF7064"/>
    <w:rsid w:val="0CBC30C6"/>
    <w:rsid w:val="0D0F0BAD"/>
    <w:rsid w:val="1DF752A1"/>
    <w:rsid w:val="2A5BC1DC"/>
    <w:rsid w:val="2FE156EA"/>
    <w:rsid w:val="30FD0994"/>
    <w:rsid w:val="3BAC7FC4"/>
    <w:rsid w:val="4829BA36"/>
    <w:rsid w:val="4A186F95"/>
    <w:rsid w:val="5A20369A"/>
    <w:rsid w:val="5E7D8892"/>
    <w:rsid w:val="6104216D"/>
    <w:rsid w:val="62B600A6"/>
    <w:rsid w:val="64C5E230"/>
    <w:rsid w:val="6B32B867"/>
    <w:rsid w:val="6B748C3A"/>
    <w:rsid w:val="72FC7F75"/>
    <w:rsid w:val="7C9DF0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CCE6BB01-55D9-4304-A9D1-65EBC67D4F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4"/>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4"/>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4"/>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4"/>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5"/>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1"/>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1"/>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1"/>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1"/>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2"/>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2"/>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2"/>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2"/>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2"/>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2"/>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2"/>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2"/>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table" w:styleId="MediumGrid1-Accent6">
    <w:name w:val="Medium Grid 1 Accent 6"/>
    <w:basedOn w:val="TableNormal"/>
    <w:uiPriority w:val="67"/>
    <w:rsid w:val="00290939"/>
    <w:rPr>
      <w:rFonts w:asciiTheme="minorHAnsi" w:hAnsiTheme="minorHAnsi" w:eastAsiaTheme="minorEastAsia" w:cstheme="minorBidi"/>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
    <w:name w:val="List Table 2 Accent 3"/>
    <w:basedOn w:val="TableNormal"/>
    <w:uiPriority w:val="47"/>
    <w:rsid w:val="00197352"/>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20c6106f282445ed" /></Relationships>
</file>

<file path=word/_rels/header1.xml.rels>&#65279;<?xml version="1.0" encoding="utf-8"?><Relationships xmlns="http://schemas.openxmlformats.org/package/2006/relationships"><Relationship Type="http://schemas.openxmlformats.org/officeDocument/2006/relationships/image" Target="/media/image3.jpg" Id="Rbcdf13e1b5fe43c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a0fa20c-fea2-4875-ae25-88dfd092415a}"/>
      </w:docPartPr>
      <w:docPartBody>
        <w:p w14:paraId="3316CEB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1519D4AD086A14E9F3AC9B493B2D1C5" ma:contentTypeVersion="20" ma:contentTypeDescription="" ma:contentTypeScope="" ma:versionID="6ead1ea43b347e9dcd6057184cf99e57">
  <xsd:schema xmlns:xsd="http://www.w3.org/2001/XMLSchema" xmlns:xs="http://www.w3.org/2001/XMLSchema" xmlns:p="http://schemas.microsoft.com/office/2006/metadata/properties" xmlns:ns2="0a93d58e-2750-4ecd-ac51-527884332560" xmlns:ns3="dc995472-b2d9-4571-8090-0dc18c87035e" targetNamespace="http://schemas.microsoft.com/office/2006/metadata/properties" ma:root="true" ma:fieldsID="83e0ffc569aebba181c8ca3677da4307" ns2:_="" ns3:_="">
    <xsd:import namespace="0a93d58e-2750-4ecd-ac51-527884332560"/>
    <xsd:import namespace="dc995472-b2d9-4571-8090-0dc18c87035e"/>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995472-b2d9-4571-8090-0dc18c87035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f9f7c4bcf78343dcb6b0e22788a9078c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0a93d58e-2750-4ecd-ac51-527884332560">
      <Value>48</Value>
      <Value>12</Value>
      <Value>64</Value>
    </TaxCatchAll>
    <Review_x0020_date xmlns="0a93d58e-2750-4ecd-ac51-527884332560" xsi:nil="true"/>
    <m2f4770ba8f44238ba90ebb9faff9089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0a93d58e-2750-4ecd-ac51-52788433256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TaxKeywordTaxHTField xmlns="0a93d58e-2750-4ecd-ac51-527884332560">
      <Terms xmlns="http://schemas.microsoft.com/office/infopath/2007/PartnerControls"/>
    </TaxKeywordTaxHTField>
    <lbc41b8b18144c28ac59306069cd5a82 xmlns="0a93d58e-2750-4ecd-ac51-527884332560">
      <Terms xmlns="http://schemas.microsoft.com/office/infopath/2007/PartnerControls"/>
    </lbc41b8b18144c28ac59306069cd5a82>
  </documentManagement>
</p:properties>
</file>

<file path=customXml/itemProps1.xml><?xml version="1.0" encoding="utf-8"?>
<ds:datastoreItem xmlns:ds="http://schemas.openxmlformats.org/officeDocument/2006/customXml" ds:itemID="{6916B32B-8F75-4931-8FA8-E49C8BAEC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dc995472-b2d9-4571-8090-0dc18c870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356FCA52-E62F-4D44-9ECC-2B58175C514E}">
  <ds:schemaRefs>
    <ds:schemaRef ds:uri="http://schemas.openxmlformats.org/officeDocument/2006/bibliography"/>
  </ds:schemaRefs>
</ds:datastoreItem>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cp:lastModifiedBy>Ashley Grist</cp:lastModifiedBy>
  <cp:revision>46</cp:revision>
  <cp:lastPrinted>2019-10-29T09:31:00Z</cp:lastPrinted>
  <dcterms:created xsi:type="dcterms:W3CDTF">2021-04-13T02:15:00Z</dcterms:created>
  <dcterms:modified xsi:type="dcterms:W3CDTF">2021-07-07T16:53:06Z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0x010100E962F67EFA89224C91FDF48AD17F54720021519D4AD086A14E9F3AC9B493B2D1C5</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ies>
</file>