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hAnsi="Arial" w:cs="Arial"/>
          <w:b w:val="0"/>
          <w:caps w:val="0"/>
          <w:spacing w:val="0"/>
          <w:sz w:val="24"/>
          <w:szCs w:val="24"/>
        </w:rPr>
      </w:sdtEndPr>
      <w:sdtContent>
        <w:p w14:paraId="0722193A" w14:textId="1202E4CC" w:rsidR="00835BD7" w:rsidRPr="00765E0C" w:rsidRDefault="00F03A5D" w:rsidP="00632DBB">
          <w:pPr>
            <w:pStyle w:val="Title"/>
            <w:jc w:val="both"/>
            <w:rPr>
              <w:rStyle w:val="IntenseEmphasis"/>
              <w:rFonts w:ascii="Helvetica Neue" w:hAnsi="Helvetica Neue" w:cs="Segoe UI"/>
            </w:rPr>
          </w:pPr>
          <w:r>
            <w:rPr>
              <w:rStyle w:val="IntenseEmphasis"/>
              <w:rFonts w:ascii="Helvetica Neue" w:hAnsi="Helvetica Neue" w:cs="Segoe UI"/>
            </w:rPr>
            <w:t xml:space="preserve">Market Consultation </w:t>
          </w:r>
        </w:p>
        <w:p w14:paraId="422E7965" w14:textId="22B5C659" w:rsidR="00835BD7" w:rsidRPr="00765E0C" w:rsidRDefault="009047B9" w:rsidP="00632DBB">
          <w:pPr>
            <w:pStyle w:val="Subtitle"/>
            <w:jc w:val="both"/>
            <w:rPr>
              <w:rFonts w:ascii="Helvetica Neue" w:hAnsi="Helvetica Neue" w:cs="Segoe UI"/>
              <w:sz w:val="44"/>
              <w:szCs w:val="44"/>
            </w:rPr>
          </w:pPr>
          <w:r w:rsidRPr="00765E0C">
            <w:rPr>
              <w:rFonts w:ascii="Helvetica Neue" w:hAnsi="Helvetica Neue" w:cs="Segoe UI"/>
              <w:sz w:val="44"/>
              <w:szCs w:val="44"/>
            </w:rPr>
            <w:t>For</w:t>
          </w:r>
          <w:r w:rsidR="00835BD7" w:rsidRPr="00765E0C">
            <w:rPr>
              <w:rFonts w:ascii="Helvetica Neue" w:hAnsi="Helvetica Neue" w:cs="Segoe UI"/>
              <w:sz w:val="44"/>
              <w:szCs w:val="44"/>
            </w:rPr>
            <w:t xml:space="preserve"> </w:t>
          </w:r>
          <w:r w:rsidR="00A856C0" w:rsidRPr="00A856C0">
            <w:rPr>
              <w:rFonts w:ascii="Helvetica Neue" w:hAnsi="Helvetica Neue" w:cs="Segoe UI"/>
              <w:sz w:val="44"/>
              <w:szCs w:val="44"/>
            </w:rPr>
            <w:t xml:space="preserve">Dyadic </w:t>
          </w:r>
          <w:r w:rsidR="00C82538">
            <w:rPr>
              <w:rFonts w:ascii="Helvetica Neue" w:hAnsi="Helvetica Neue" w:cs="Segoe UI"/>
              <w:sz w:val="44"/>
              <w:szCs w:val="44"/>
            </w:rPr>
            <w:t xml:space="preserve">Caregiver Child </w:t>
          </w:r>
          <w:r w:rsidR="00A856C0" w:rsidRPr="00A856C0">
            <w:rPr>
              <w:rFonts w:ascii="Helvetica Neue" w:hAnsi="Helvetica Neue" w:cs="Segoe UI"/>
              <w:sz w:val="44"/>
              <w:szCs w:val="44"/>
            </w:rPr>
            <w:t xml:space="preserve">Assessment </w:t>
          </w:r>
          <w:r w:rsidR="00A30E93">
            <w:rPr>
              <w:rFonts w:ascii="Helvetica Neue" w:hAnsi="Helvetica Neue" w:cs="Segoe UI"/>
              <w:sz w:val="44"/>
              <w:szCs w:val="44"/>
            </w:rPr>
            <w:t>Tool</w:t>
          </w:r>
        </w:p>
        <w:p w14:paraId="0DB4FC63" w14:textId="77777777" w:rsidR="009047B9" w:rsidRPr="00765E0C" w:rsidRDefault="009047B9" w:rsidP="00632DBB">
          <w:pPr>
            <w:pStyle w:val="Subtitle"/>
            <w:jc w:val="both"/>
            <w:rPr>
              <w:rFonts w:ascii="Helvetica Neue" w:hAnsi="Helvetica Neue" w:cs="Segoe UI"/>
              <w:sz w:val="44"/>
              <w:szCs w:val="44"/>
            </w:rPr>
          </w:pPr>
        </w:p>
        <w:p w14:paraId="6149E7FA" w14:textId="77777777" w:rsidR="009047B9" w:rsidRPr="00765E0C" w:rsidRDefault="009047B9" w:rsidP="00632DBB">
          <w:pPr>
            <w:pStyle w:val="Subtitle"/>
            <w:jc w:val="both"/>
            <w:rPr>
              <w:rFonts w:ascii="Helvetica Neue" w:hAnsi="Helvetica Neue" w:cs="Segoe UI"/>
              <w:sz w:val="44"/>
              <w:szCs w:val="44"/>
            </w:rPr>
          </w:pPr>
        </w:p>
        <w:p w14:paraId="73430EC5" w14:textId="048472AA" w:rsidR="009047B9" w:rsidRPr="00765E0C" w:rsidRDefault="009047B9" w:rsidP="00632DBB">
          <w:pPr>
            <w:pStyle w:val="Subtitle"/>
            <w:jc w:val="both"/>
            <w:rPr>
              <w:rFonts w:ascii="Helvetica Neue" w:hAnsi="Helvetica Neue" w:cs="Segoe UI"/>
              <w:szCs w:val="44"/>
            </w:rPr>
          </w:pPr>
          <w:r w:rsidRPr="00765E0C">
            <w:rPr>
              <w:rFonts w:ascii="Helvetica Neue" w:hAnsi="Helvetica Neue" w:cs="Segoe UI"/>
              <w:szCs w:val="44"/>
            </w:rPr>
            <w:t xml:space="preserve">Project: </w:t>
          </w:r>
          <w:r w:rsidR="00702BC5" w:rsidRPr="00702BC5">
            <w:rPr>
              <w:rFonts w:ascii="Helvetica Neue" w:hAnsi="Helvetica Neue" w:cs="Segoe UI"/>
              <w:szCs w:val="44"/>
            </w:rPr>
            <w:t>C115206</w:t>
          </w:r>
        </w:p>
        <w:p w14:paraId="53D08A64" w14:textId="77777777" w:rsidR="001C773D" w:rsidRDefault="001C773D" w:rsidP="00632DBB">
          <w:pPr>
            <w:tabs>
              <w:tab w:val="left" w:pos="1005"/>
            </w:tabs>
            <w:jc w:val="both"/>
            <w:rPr>
              <w:rFonts w:cs="Segoe UI"/>
            </w:rPr>
          </w:pPr>
        </w:p>
        <w:p w14:paraId="36496F8B" w14:textId="77777777" w:rsidR="001A0B3C" w:rsidRDefault="001A0B3C" w:rsidP="00632DBB">
          <w:pPr>
            <w:tabs>
              <w:tab w:val="left" w:pos="1005"/>
            </w:tabs>
            <w:jc w:val="both"/>
            <w:rPr>
              <w:rFonts w:cs="Segoe UI"/>
            </w:rPr>
          </w:pPr>
        </w:p>
        <w:p w14:paraId="3A4901C9" w14:textId="77777777" w:rsidR="001A0B3C" w:rsidRDefault="001A0B3C" w:rsidP="00632DBB">
          <w:pPr>
            <w:tabs>
              <w:tab w:val="left" w:pos="1005"/>
            </w:tabs>
            <w:jc w:val="both"/>
            <w:rPr>
              <w:rFonts w:cs="Segoe UI"/>
            </w:rPr>
          </w:pPr>
        </w:p>
        <w:p w14:paraId="1DD65124" w14:textId="77777777" w:rsidR="001A0B3C" w:rsidRDefault="001A0B3C" w:rsidP="00632DBB">
          <w:pPr>
            <w:tabs>
              <w:tab w:val="left" w:pos="1005"/>
            </w:tabs>
            <w:jc w:val="both"/>
            <w:rPr>
              <w:rFonts w:cs="Segoe UI"/>
            </w:rPr>
          </w:pPr>
        </w:p>
        <w:p w14:paraId="41F392BE" w14:textId="77777777" w:rsidR="001A0B3C" w:rsidRDefault="001A0B3C" w:rsidP="00632DBB">
          <w:pPr>
            <w:tabs>
              <w:tab w:val="left" w:pos="1005"/>
            </w:tabs>
            <w:jc w:val="both"/>
            <w:rPr>
              <w:rFonts w:cs="Segoe UI"/>
            </w:rPr>
          </w:pPr>
        </w:p>
        <w:p w14:paraId="3851537F" w14:textId="77777777" w:rsidR="001A0B3C" w:rsidRDefault="001A0B3C" w:rsidP="00632DBB">
          <w:pPr>
            <w:tabs>
              <w:tab w:val="left" w:pos="1005"/>
            </w:tabs>
            <w:jc w:val="both"/>
            <w:rPr>
              <w:rFonts w:cs="Segoe UI"/>
            </w:rPr>
          </w:pPr>
        </w:p>
        <w:p w14:paraId="22FD0C20" w14:textId="77777777" w:rsidR="001A0B3C" w:rsidRDefault="001A0B3C" w:rsidP="00632DBB">
          <w:pPr>
            <w:tabs>
              <w:tab w:val="left" w:pos="1005"/>
            </w:tabs>
            <w:jc w:val="both"/>
            <w:rPr>
              <w:rFonts w:cs="Segoe UI"/>
            </w:rPr>
          </w:pPr>
        </w:p>
        <w:p w14:paraId="60C6EB0F" w14:textId="77777777" w:rsidR="001A0B3C" w:rsidRDefault="001A0B3C" w:rsidP="00632DBB">
          <w:pPr>
            <w:tabs>
              <w:tab w:val="left" w:pos="1005"/>
            </w:tabs>
            <w:jc w:val="both"/>
            <w:rPr>
              <w:rFonts w:cs="Segoe UI"/>
            </w:rPr>
          </w:pPr>
        </w:p>
        <w:p w14:paraId="4A348A92" w14:textId="77777777" w:rsidR="001A0B3C" w:rsidRDefault="001A0B3C" w:rsidP="00632DBB">
          <w:pPr>
            <w:tabs>
              <w:tab w:val="left" w:pos="1005"/>
            </w:tabs>
            <w:jc w:val="both"/>
            <w:rPr>
              <w:rFonts w:cs="Segoe UI"/>
            </w:rPr>
          </w:pPr>
        </w:p>
        <w:p w14:paraId="5CB4E0FF" w14:textId="77777777" w:rsidR="001A0B3C" w:rsidRDefault="001A0B3C" w:rsidP="00632DBB">
          <w:pPr>
            <w:tabs>
              <w:tab w:val="left" w:pos="1005"/>
            </w:tabs>
            <w:jc w:val="both"/>
            <w:rPr>
              <w:rFonts w:cs="Segoe UI"/>
            </w:rPr>
          </w:pPr>
        </w:p>
        <w:p w14:paraId="236A8EF9" w14:textId="77777777" w:rsidR="00464A42" w:rsidRPr="00765E0C" w:rsidRDefault="00464A42" w:rsidP="00632DBB">
          <w:pPr>
            <w:jc w:val="both"/>
            <w:rPr>
              <w:rFonts w:cs="Segoe UI"/>
            </w:rPr>
          </w:pPr>
        </w:p>
        <w:p w14:paraId="54921E25" w14:textId="260CC967" w:rsidR="00464A42" w:rsidRPr="00765E0C" w:rsidRDefault="00464A42" w:rsidP="00632DBB">
          <w:pPr>
            <w:jc w:val="both"/>
            <w:rPr>
              <w:rFonts w:cs="Segoe UI"/>
            </w:rPr>
          </w:pPr>
          <w:r w:rsidRPr="00765E0C">
            <w:rPr>
              <w:rFonts w:cs="Segoe UI"/>
            </w:rPr>
            <w:t xml:space="preserve">Version Number: </w:t>
          </w:r>
          <w:r w:rsidR="00A30E93">
            <w:rPr>
              <w:rFonts w:cs="Segoe UI"/>
            </w:rPr>
            <w:t xml:space="preserve">1 </w:t>
          </w:r>
        </w:p>
        <w:p w14:paraId="7BBCA7BB" w14:textId="2E99BE49" w:rsidR="00EA0836" w:rsidRPr="001A0B3C" w:rsidRDefault="00464A42" w:rsidP="00632DBB">
          <w:pPr>
            <w:jc w:val="both"/>
            <w:rPr>
              <w:rFonts w:cs="Segoe UI"/>
              <w:b/>
            </w:rPr>
            <w:sectPr w:rsidR="00EA0836" w:rsidRPr="001A0B3C"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765E0C">
            <w:rPr>
              <w:rFonts w:cs="Segoe UI"/>
            </w:rPr>
            <w:t>Date:</w:t>
          </w:r>
          <w:r w:rsidR="00DA4B5B" w:rsidRPr="00DA4B5B">
            <w:rPr>
              <w:rFonts w:cs="Segoe UI"/>
            </w:rPr>
            <w:t xml:space="preserve"> </w:t>
          </w:r>
          <w:r w:rsidR="00DA4B5B">
            <w:rPr>
              <w:rFonts w:cs="Segoe UI"/>
            </w:rPr>
            <w:t>2</w:t>
          </w:r>
          <w:r w:rsidR="006928DA">
            <w:rPr>
              <w:rFonts w:cs="Segoe UI"/>
            </w:rPr>
            <w:t>5</w:t>
          </w:r>
          <w:r w:rsidR="00DA4B5B">
            <w:rPr>
              <w:rFonts w:cs="Segoe UI"/>
            </w:rPr>
            <w:t>/11/2022</w:t>
          </w:r>
        </w:p>
        <w:p w14:paraId="356B2A62" w14:textId="072196C2" w:rsidR="001B265D" w:rsidRPr="00C17A07" w:rsidRDefault="000952E7" w:rsidP="002C25FA">
          <w:pPr>
            <w:pStyle w:val="Heading1"/>
            <w:numPr>
              <w:ilvl w:val="0"/>
              <w:numId w:val="38"/>
            </w:numPr>
            <w:spacing w:line="276" w:lineRule="auto"/>
          </w:pPr>
          <w:bookmarkStart w:id="0" w:name="_Hlk109918772"/>
          <w:bookmarkStart w:id="1" w:name="_Toc487995193"/>
          <w:r w:rsidRPr="00AC5BF6">
            <w:lastRenderedPageBreak/>
            <w:t>In</w:t>
          </w:r>
          <w:r w:rsidRPr="00C17A07">
            <w:t>troduction</w:t>
          </w:r>
          <w:bookmarkEnd w:id="0"/>
        </w:p>
        <w:p w14:paraId="05CEA7D0" w14:textId="2D296D7B" w:rsidR="000952E7" w:rsidRPr="00116E96" w:rsidRDefault="000952E7" w:rsidP="002C25FA">
          <w:pPr>
            <w:pStyle w:val="ListParagraph"/>
            <w:numPr>
              <w:ilvl w:val="1"/>
              <w:numId w:val="38"/>
            </w:numPr>
            <w:tabs>
              <w:tab w:val="right" w:pos="10177"/>
            </w:tabs>
            <w:suppressAutoHyphens/>
            <w:spacing w:line="276" w:lineRule="auto"/>
            <w:ind w:left="851" w:hanging="851"/>
            <w:rPr>
              <w:rFonts w:ascii="Arial" w:hAnsi="Arial" w:cs="Arial"/>
              <w:sz w:val="24"/>
              <w:szCs w:val="24"/>
            </w:rPr>
          </w:pPr>
          <w:r w:rsidRPr="00116E96">
            <w:rPr>
              <w:rFonts w:ascii="Arial" w:hAnsi="Arial" w:cs="Arial"/>
              <w:sz w:val="24"/>
              <w:szCs w:val="24"/>
            </w:rPr>
            <w:t xml:space="preserve">This information note and accompanying attachments are being made publicly available to any organisations which are interested in the </w:t>
          </w:r>
          <w:r w:rsidR="00744F8D" w:rsidRPr="006B4D0D">
            <w:rPr>
              <w:rFonts w:ascii="Arial" w:hAnsi="Arial" w:cs="Arial"/>
              <w:b/>
              <w:bCs/>
              <w:sz w:val="24"/>
              <w:szCs w:val="24"/>
            </w:rPr>
            <w:t>D</w:t>
          </w:r>
          <w:r w:rsidR="006B4D0D">
            <w:rPr>
              <w:rFonts w:ascii="Arial" w:hAnsi="Arial" w:cs="Arial"/>
              <w:b/>
              <w:bCs/>
              <w:sz w:val="24"/>
              <w:szCs w:val="24"/>
            </w:rPr>
            <w:t>yadic</w:t>
          </w:r>
          <w:r w:rsidR="00744F8D" w:rsidRPr="006B4D0D">
            <w:rPr>
              <w:rFonts w:ascii="Arial" w:hAnsi="Arial" w:cs="Arial"/>
              <w:b/>
              <w:bCs/>
              <w:sz w:val="24"/>
              <w:szCs w:val="24"/>
            </w:rPr>
            <w:t xml:space="preserve"> </w:t>
          </w:r>
          <w:r w:rsidR="006B4D0D" w:rsidRPr="006B4D0D">
            <w:rPr>
              <w:rFonts w:ascii="Arial" w:hAnsi="Arial" w:cs="Arial"/>
              <w:b/>
              <w:bCs/>
              <w:sz w:val="24"/>
              <w:szCs w:val="24"/>
            </w:rPr>
            <w:t xml:space="preserve">Caregiver Child </w:t>
          </w:r>
          <w:r w:rsidR="006B4D0D">
            <w:rPr>
              <w:rFonts w:ascii="Arial" w:hAnsi="Arial" w:cs="Arial"/>
              <w:b/>
              <w:bCs/>
              <w:sz w:val="24"/>
              <w:szCs w:val="24"/>
            </w:rPr>
            <w:t>Assessment Tool</w:t>
          </w:r>
          <w:r w:rsidR="00C95924" w:rsidRPr="00116E96">
            <w:rPr>
              <w:rFonts w:ascii="Arial" w:hAnsi="Arial" w:cs="Arial"/>
              <w:b/>
              <w:bCs/>
              <w:sz w:val="24"/>
              <w:szCs w:val="24"/>
            </w:rPr>
            <w:t xml:space="preserve"> </w:t>
          </w:r>
          <w:r w:rsidR="00141D98" w:rsidRPr="00116E96">
            <w:rPr>
              <w:rFonts w:ascii="Arial" w:hAnsi="Arial" w:cs="Arial"/>
              <w:sz w:val="24"/>
              <w:szCs w:val="24"/>
            </w:rPr>
            <w:t>project</w:t>
          </w:r>
          <w:r w:rsidRPr="00116E96">
            <w:rPr>
              <w:rFonts w:ascii="Arial" w:hAnsi="Arial" w:cs="Arial"/>
              <w:sz w:val="24"/>
              <w:szCs w:val="24"/>
            </w:rPr>
            <w:t>.</w:t>
          </w:r>
        </w:p>
        <w:p w14:paraId="6408816B" w14:textId="77777777" w:rsidR="000952E7" w:rsidRPr="00C17A07" w:rsidRDefault="000952E7" w:rsidP="002C25FA">
          <w:pPr>
            <w:tabs>
              <w:tab w:val="right" w:pos="10177"/>
            </w:tabs>
            <w:suppressAutoHyphens/>
            <w:spacing w:line="276" w:lineRule="auto"/>
            <w:ind w:left="851" w:hanging="851"/>
            <w:jc w:val="both"/>
            <w:rPr>
              <w:rFonts w:ascii="Arial" w:eastAsia="STZhongsong" w:hAnsi="Arial" w:cs="Arial"/>
              <w:sz w:val="24"/>
              <w:szCs w:val="24"/>
              <w:lang w:eastAsia="zh-CN"/>
            </w:rPr>
          </w:pPr>
        </w:p>
        <w:p w14:paraId="1F235F07" w14:textId="7B4D2509" w:rsidR="00A00223" w:rsidRPr="00116E96" w:rsidRDefault="000952E7" w:rsidP="002C25FA">
          <w:pPr>
            <w:pStyle w:val="ListParagraph"/>
            <w:numPr>
              <w:ilvl w:val="1"/>
              <w:numId w:val="38"/>
            </w:numPr>
            <w:tabs>
              <w:tab w:val="right" w:pos="10177"/>
            </w:tabs>
            <w:suppressAutoHyphens/>
            <w:spacing w:line="276" w:lineRule="auto"/>
            <w:ind w:left="851" w:hanging="851"/>
            <w:rPr>
              <w:rFonts w:ascii="Arial" w:hAnsi="Arial" w:cs="Arial"/>
              <w:sz w:val="24"/>
              <w:szCs w:val="24"/>
            </w:rPr>
          </w:pPr>
          <w:r w:rsidRPr="00116E96">
            <w:rPr>
              <w:rFonts w:ascii="Arial" w:hAnsi="Arial" w:cs="Arial"/>
              <w:sz w:val="24"/>
              <w:szCs w:val="24"/>
            </w:rPr>
            <w:t xml:space="preserve">This exercise is intended to provide potential bidders with the opportunity to view and comment on </w:t>
          </w:r>
          <w:r w:rsidR="00340751" w:rsidRPr="00116E96">
            <w:rPr>
              <w:rFonts w:ascii="Arial" w:hAnsi="Arial" w:cs="Arial"/>
              <w:sz w:val="24"/>
              <w:szCs w:val="24"/>
            </w:rPr>
            <w:t xml:space="preserve">Draft Specifications for the </w:t>
          </w:r>
          <w:r w:rsidR="006B4D0D" w:rsidRPr="002049A3">
            <w:rPr>
              <w:rFonts w:ascii="Arial" w:hAnsi="Arial" w:cs="Arial"/>
              <w:sz w:val="24"/>
              <w:szCs w:val="24"/>
            </w:rPr>
            <w:t>Dyadic Caregiver Child Assessment Tool</w:t>
          </w:r>
          <w:r w:rsidRPr="00116E96">
            <w:rPr>
              <w:rFonts w:ascii="Arial" w:hAnsi="Arial" w:cs="Arial"/>
              <w:sz w:val="24"/>
              <w:szCs w:val="24"/>
            </w:rPr>
            <w:t xml:space="preserve">, if they wish to do so.  </w:t>
          </w:r>
        </w:p>
        <w:p w14:paraId="6A74E87C" w14:textId="77777777" w:rsidR="00A00223" w:rsidRPr="00C17A07" w:rsidRDefault="00A00223" w:rsidP="002C25FA">
          <w:pPr>
            <w:tabs>
              <w:tab w:val="right" w:pos="10177"/>
            </w:tabs>
            <w:suppressAutoHyphens/>
            <w:spacing w:line="276" w:lineRule="auto"/>
            <w:ind w:left="851" w:hanging="851"/>
            <w:jc w:val="both"/>
            <w:rPr>
              <w:rFonts w:ascii="Arial" w:eastAsia="STZhongsong" w:hAnsi="Arial" w:cs="Arial"/>
              <w:sz w:val="24"/>
              <w:szCs w:val="24"/>
              <w:lang w:eastAsia="zh-CN"/>
            </w:rPr>
          </w:pPr>
        </w:p>
        <w:p w14:paraId="3559E22E" w14:textId="2B014305" w:rsidR="000952E7" w:rsidRPr="00116E96" w:rsidRDefault="000952E7" w:rsidP="002C25FA">
          <w:pPr>
            <w:pStyle w:val="ListParagraph"/>
            <w:numPr>
              <w:ilvl w:val="1"/>
              <w:numId w:val="38"/>
            </w:numPr>
            <w:tabs>
              <w:tab w:val="right" w:pos="10177"/>
            </w:tabs>
            <w:suppressAutoHyphens/>
            <w:spacing w:line="276" w:lineRule="auto"/>
            <w:ind w:left="851" w:hanging="851"/>
            <w:rPr>
              <w:rFonts w:ascii="Arial" w:hAnsi="Arial" w:cs="Arial"/>
              <w:sz w:val="24"/>
              <w:szCs w:val="24"/>
            </w:rPr>
          </w:pPr>
          <w:r w:rsidRPr="00116E96">
            <w:rPr>
              <w:rFonts w:ascii="Arial" w:hAnsi="Arial" w:cs="Arial"/>
              <w:sz w:val="24"/>
              <w:szCs w:val="24"/>
            </w:rPr>
            <w:t xml:space="preserve">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 Department’s requirement and help reduce the number of questions that may be raised in the Tender Period. </w:t>
          </w:r>
        </w:p>
        <w:p w14:paraId="3BE733DB" w14:textId="2922325D" w:rsidR="000952E7" w:rsidRPr="00C17A07" w:rsidRDefault="000008DC" w:rsidP="002C25FA">
          <w:pPr>
            <w:pStyle w:val="11Paragraph"/>
            <w:numPr>
              <w:ilvl w:val="0"/>
              <w:numId w:val="0"/>
            </w:numPr>
            <w:spacing w:line="276" w:lineRule="auto"/>
            <w:rPr>
              <w:rFonts w:ascii="Arial" w:hAnsi="Arial" w:cs="Arial"/>
              <w:sz w:val="24"/>
              <w:szCs w:val="24"/>
            </w:rPr>
          </w:pPr>
        </w:p>
      </w:sdtContent>
    </w:sdt>
    <w:bookmarkEnd w:id="1" w:displacedByCustomXml="prev"/>
    <w:p w14:paraId="227E22CB" w14:textId="2452DB51" w:rsidR="00464A42" w:rsidRPr="00C17A07" w:rsidRDefault="000301C4" w:rsidP="002C25FA">
      <w:pPr>
        <w:pStyle w:val="ListParagraph"/>
        <w:numPr>
          <w:ilvl w:val="0"/>
          <w:numId w:val="38"/>
        </w:numPr>
        <w:spacing w:line="276" w:lineRule="auto"/>
        <w:rPr>
          <w:rFonts w:ascii="Arial" w:hAnsi="Arial" w:cs="Arial"/>
          <w:b/>
          <w:caps/>
          <w:color w:val="00AE9C"/>
          <w:sz w:val="24"/>
          <w:szCs w:val="24"/>
        </w:rPr>
      </w:pPr>
      <w:r w:rsidRPr="00C17A07">
        <w:rPr>
          <w:rFonts w:ascii="Arial" w:hAnsi="Arial" w:cs="Arial"/>
          <w:b/>
          <w:caps/>
          <w:color w:val="00AE9C"/>
          <w:sz w:val="24"/>
          <w:szCs w:val="24"/>
        </w:rPr>
        <w:t>MARKET CONSULTATION – QUESTIONNAIRE RETURN</w:t>
      </w:r>
    </w:p>
    <w:p w14:paraId="01B16415" w14:textId="77777777" w:rsidR="001B265D" w:rsidRPr="00C17A07" w:rsidRDefault="001B265D" w:rsidP="002C25FA">
      <w:pPr>
        <w:keepNext/>
        <w:tabs>
          <w:tab w:val="left" w:pos="851"/>
        </w:tabs>
        <w:spacing w:after="120" w:line="276" w:lineRule="auto"/>
        <w:outlineLvl w:val="0"/>
        <w:rPr>
          <w:rFonts w:ascii="Arial" w:hAnsi="Arial" w:cs="Arial"/>
          <w:b/>
          <w:caps/>
          <w:vanish/>
          <w:color w:val="00AE9C"/>
          <w:sz w:val="24"/>
          <w:szCs w:val="24"/>
        </w:rPr>
      </w:pPr>
    </w:p>
    <w:p w14:paraId="4FF4F97E" w14:textId="7E69090F" w:rsidR="00592A59" w:rsidRPr="00C17A07" w:rsidRDefault="000952E7" w:rsidP="002C25FA">
      <w:pPr>
        <w:pStyle w:val="GSimpleNumber3"/>
        <w:spacing w:line="276" w:lineRule="auto"/>
        <w:ind w:left="851" w:hanging="851"/>
        <w:jc w:val="both"/>
        <w:rPr>
          <w:rFonts w:cs="Arial"/>
          <w:sz w:val="24"/>
          <w:szCs w:val="24"/>
        </w:rPr>
      </w:pPr>
      <w:r w:rsidRPr="00C17A07">
        <w:rPr>
          <w:rFonts w:cs="Arial"/>
          <w:sz w:val="24"/>
          <w:szCs w:val="24"/>
        </w:rPr>
        <w:t xml:space="preserve">This questionnaire forms part of the market engagement activity to support the </w:t>
      </w:r>
      <w:r w:rsidR="000301C4" w:rsidRPr="00C17A07">
        <w:rPr>
          <w:rFonts w:cs="Arial"/>
          <w:sz w:val="24"/>
          <w:szCs w:val="24"/>
        </w:rPr>
        <w:t xml:space="preserve">possible future </w:t>
      </w:r>
      <w:r w:rsidRPr="00C17A07">
        <w:rPr>
          <w:rFonts w:cs="Arial"/>
          <w:sz w:val="24"/>
          <w:szCs w:val="24"/>
        </w:rPr>
        <w:t>procurement of</w:t>
      </w:r>
      <w:r w:rsidR="002049A3" w:rsidRPr="002049A3">
        <w:rPr>
          <w:rFonts w:cs="Arial"/>
          <w:sz w:val="24"/>
          <w:szCs w:val="24"/>
        </w:rPr>
        <w:t xml:space="preserve"> Dyadic Caregiver Child Assessment Tool</w:t>
      </w:r>
      <w:r w:rsidR="000301C4" w:rsidRPr="00C17A07">
        <w:rPr>
          <w:rFonts w:cs="Arial"/>
          <w:sz w:val="24"/>
          <w:szCs w:val="24"/>
        </w:rPr>
        <w:t>.</w:t>
      </w:r>
    </w:p>
    <w:p w14:paraId="16A94237" w14:textId="213E9E50" w:rsidR="000952E7" w:rsidRPr="00C17A07" w:rsidRDefault="000952E7" w:rsidP="002C25FA">
      <w:pPr>
        <w:pStyle w:val="GSimpleNumber3"/>
        <w:spacing w:line="276" w:lineRule="auto"/>
        <w:ind w:left="851" w:hanging="851"/>
        <w:jc w:val="both"/>
        <w:rPr>
          <w:rFonts w:cs="Arial"/>
          <w:sz w:val="24"/>
          <w:szCs w:val="24"/>
        </w:rPr>
      </w:pPr>
      <w:r w:rsidRPr="00C17A07">
        <w:rPr>
          <w:rFonts w:cs="Arial"/>
          <w:bCs/>
          <w:spacing w:val="-2"/>
          <w:sz w:val="24"/>
          <w:szCs w:val="24"/>
        </w:rPr>
        <w:t xml:space="preserve">The purpose of this questionnaire is to </w:t>
      </w:r>
      <w:r w:rsidRPr="00C17A07">
        <w:rPr>
          <w:rFonts w:cs="Arial"/>
          <w:spacing w:val="-2"/>
          <w:sz w:val="24"/>
          <w:szCs w:val="24"/>
        </w:rPr>
        <w:t xml:space="preserve">explore the market </w:t>
      </w:r>
      <w:r w:rsidR="001C6DD2" w:rsidRPr="00C17A07">
        <w:rPr>
          <w:rFonts w:cs="Arial"/>
          <w:spacing w:val="-2"/>
          <w:sz w:val="24"/>
          <w:szCs w:val="24"/>
        </w:rPr>
        <w:t>interest on this project</w:t>
      </w:r>
      <w:r w:rsidR="001C6DD2" w:rsidRPr="00C17A07">
        <w:rPr>
          <w:rFonts w:cs="Arial"/>
          <w:spacing w:val="-3"/>
          <w:sz w:val="24"/>
          <w:szCs w:val="24"/>
        </w:rPr>
        <w:t xml:space="preserve">, as well as, </w:t>
      </w:r>
      <w:r w:rsidRPr="00C17A07">
        <w:rPr>
          <w:rFonts w:cs="Arial"/>
          <w:spacing w:val="-2"/>
          <w:sz w:val="24"/>
          <w:szCs w:val="24"/>
        </w:rPr>
        <w:t xml:space="preserve">to identify critical success factors and potential barriers </w:t>
      </w:r>
      <w:r w:rsidR="001C6DD2" w:rsidRPr="00C17A07">
        <w:rPr>
          <w:rFonts w:cs="Arial"/>
          <w:spacing w:val="-2"/>
          <w:sz w:val="24"/>
          <w:szCs w:val="24"/>
        </w:rPr>
        <w:t>for a future</w:t>
      </w:r>
      <w:r w:rsidRPr="00C17A07">
        <w:rPr>
          <w:rFonts w:cs="Arial"/>
          <w:spacing w:val="-2"/>
          <w:sz w:val="24"/>
          <w:szCs w:val="24"/>
        </w:rPr>
        <w:t xml:space="preserve"> formal procurement process.  To maximise the success of this subsequent procurement process we request that suppliers are open and honest in their responses and provide as much detail as possible.</w:t>
      </w:r>
    </w:p>
    <w:p w14:paraId="243F8A7C" w14:textId="221988C1" w:rsidR="000952E7" w:rsidRPr="00C17A07" w:rsidRDefault="000952E7" w:rsidP="002C25FA">
      <w:pPr>
        <w:pStyle w:val="GSimpleNumber3"/>
        <w:spacing w:line="276" w:lineRule="auto"/>
        <w:ind w:left="851" w:hanging="851"/>
        <w:jc w:val="both"/>
        <w:rPr>
          <w:rFonts w:cs="Arial"/>
          <w:sz w:val="24"/>
          <w:szCs w:val="24"/>
        </w:rPr>
      </w:pPr>
      <w:r w:rsidRPr="00C17A07">
        <w:rPr>
          <w:rFonts w:cs="Arial"/>
          <w:bCs/>
          <w:spacing w:val="-2"/>
          <w:sz w:val="24"/>
          <w:szCs w:val="24"/>
        </w:rPr>
        <w:t>Participation in this Market Consultation is voluntary.  It is not required to provide an answer to every question if particular questions are not relevant.</w:t>
      </w:r>
    </w:p>
    <w:p w14:paraId="40E5A4AF" w14:textId="4CE7B279" w:rsidR="00006E2D" w:rsidRPr="00C17A07" w:rsidRDefault="000952E7" w:rsidP="002C25FA">
      <w:pPr>
        <w:pStyle w:val="GSimpleNumber3"/>
        <w:spacing w:line="276" w:lineRule="auto"/>
        <w:ind w:left="851" w:hanging="851"/>
        <w:jc w:val="both"/>
        <w:rPr>
          <w:rFonts w:cs="Arial"/>
          <w:sz w:val="24"/>
          <w:szCs w:val="24"/>
        </w:rPr>
      </w:pPr>
      <w:r w:rsidRPr="00C17A07">
        <w:rPr>
          <w:rFonts w:cs="Arial"/>
          <w:bCs/>
          <w:spacing w:val="-2"/>
          <w:sz w:val="24"/>
          <w:szCs w:val="24"/>
        </w:rPr>
        <w:t xml:space="preserve">The </w:t>
      </w:r>
      <w:r w:rsidRPr="00C17A07">
        <w:rPr>
          <w:rFonts w:cs="Arial"/>
          <w:spacing w:val="-2"/>
          <w:sz w:val="24"/>
          <w:szCs w:val="24"/>
        </w:rPr>
        <w:t>Department</w:t>
      </w:r>
      <w:r w:rsidRPr="00C17A07">
        <w:rPr>
          <w:rFonts w:cs="Arial"/>
          <w:bCs/>
          <w:spacing w:val="-2"/>
          <w:sz w:val="24"/>
          <w:szCs w:val="24"/>
        </w:rPr>
        <w:t xml:space="preserve"> wishes to encourage participation at this stage in order to ensure a wide number of responses.  The market engagement processes described above do not form part of the formal procurement process. </w:t>
      </w:r>
      <w:r w:rsidR="00006E2D" w:rsidRPr="00C17A07">
        <w:rPr>
          <w:rFonts w:cs="Arial"/>
          <w:bCs/>
          <w:spacing w:val="-2"/>
          <w:sz w:val="24"/>
          <w:szCs w:val="24"/>
        </w:rPr>
        <w:t>When</w:t>
      </w:r>
      <w:r w:rsidR="006157BE" w:rsidRPr="00C17A07">
        <w:rPr>
          <w:rFonts w:cs="Arial"/>
          <w:bCs/>
          <w:spacing w:val="-2"/>
          <w:sz w:val="24"/>
          <w:szCs w:val="24"/>
        </w:rPr>
        <w:t xml:space="preserve"> and if</w:t>
      </w:r>
      <w:r w:rsidR="00006E2D" w:rsidRPr="00C17A07">
        <w:rPr>
          <w:rFonts w:cs="Arial"/>
          <w:bCs/>
          <w:spacing w:val="-2"/>
          <w:sz w:val="24"/>
          <w:szCs w:val="24"/>
        </w:rPr>
        <w:t xml:space="preserve"> the formal procurement process commences any supplier interested will need to express interest to join the competition and all supplier bids will be evaluated on the same basis.</w:t>
      </w:r>
    </w:p>
    <w:p w14:paraId="627EF4D9" w14:textId="4B521716" w:rsidR="00D67891" w:rsidRPr="00C17A07" w:rsidRDefault="00D67891" w:rsidP="002C25FA">
      <w:pPr>
        <w:pStyle w:val="GSimpleNumber3"/>
        <w:spacing w:line="276" w:lineRule="auto"/>
        <w:ind w:left="851" w:hanging="851"/>
        <w:jc w:val="both"/>
        <w:rPr>
          <w:rFonts w:cs="Arial"/>
          <w:sz w:val="24"/>
          <w:szCs w:val="24"/>
        </w:rPr>
      </w:pPr>
      <w:r w:rsidRPr="00C17A07">
        <w:rPr>
          <w:rFonts w:cs="Arial"/>
          <w:spacing w:val="-2"/>
          <w:sz w:val="24"/>
          <w:szCs w:val="24"/>
        </w:rPr>
        <w:t xml:space="preserve">The completed questionnaire should be returned via email </w:t>
      </w:r>
      <w:hyperlink r:id="rId16" w:history="1">
        <w:r w:rsidRPr="00C17A07">
          <w:rPr>
            <w:rStyle w:val="Hyperlink"/>
            <w:rFonts w:cs="Arial"/>
            <w:spacing w:val="-2"/>
            <w:sz w:val="24"/>
            <w:szCs w:val="24"/>
          </w:rPr>
          <w:t>ccsinbox@dhsc.gov.uk</w:t>
        </w:r>
      </w:hyperlink>
      <w:r w:rsidRPr="00C17A07">
        <w:rPr>
          <w:rFonts w:cs="Arial"/>
          <w:spacing w:val="-2"/>
          <w:sz w:val="24"/>
          <w:szCs w:val="24"/>
        </w:rPr>
        <w:t xml:space="preserve"> quoting</w:t>
      </w:r>
      <w:r w:rsidRPr="00C17A07">
        <w:rPr>
          <w:rFonts w:cs="Arial"/>
          <w:b/>
          <w:bCs/>
          <w:spacing w:val="-2"/>
          <w:sz w:val="24"/>
          <w:szCs w:val="24"/>
        </w:rPr>
        <w:t xml:space="preserve"> ‘</w:t>
      </w:r>
      <w:r w:rsidR="00744F8D">
        <w:rPr>
          <w:rFonts w:cs="Arial"/>
          <w:b/>
          <w:bCs/>
          <w:spacing w:val="-2"/>
          <w:sz w:val="24"/>
          <w:szCs w:val="24"/>
        </w:rPr>
        <w:t>Dyadic Assessment Tool</w:t>
      </w:r>
      <w:r w:rsidRPr="00C17A07">
        <w:rPr>
          <w:rFonts w:cs="Arial"/>
          <w:b/>
          <w:bCs/>
          <w:spacing w:val="-2"/>
          <w:sz w:val="24"/>
          <w:szCs w:val="24"/>
        </w:rPr>
        <w:t>’</w:t>
      </w:r>
      <w:r w:rsidRPr="00C17A07">
        <w:rPr>
          <w:rFonts w:cs="Arial"/>
          <w:spacing w:val="-2"/>
          <w:sz w:val="24"/>
          <w:szCs w:val="24"/>
        </w:rPr>
        <w:t xml:space="preserve"> no later than</w:t>
      </w:r>
      <w:r w:rsidRPr="00C17A07">
        <w:rPr>
          <w:rFonts w:cs="Arial"/>
          <w:b/>
          <w:spacing w:val="-2"/>
          <w:sz w:val="24"/>
          <w:szCs w:val="24"/>
        </w:rPr>
        <w:t xml:space="preserve"> </w:t>
      </w:r>
      <w:r w:rsidR="001D7B86">
        <w:rPr>
          <w:rFonts w:cs="Arial"/>
          <w:b/>
          <w:spacing w:val="-2"/>
          <w:sz w:val="24"/>
          <w:szCs w:val="24"/>
        </w:rPr>
        <w:t>15</w:t>
      </w:r>
      <w:r w:rsidR="001D7B86" w:rsidRPr="001D7B86">
        <w:rPr>
          <w:rFonts w:cs="Arial"/>
          <w:b/>
          <w:spacing w:val="-2"/>
          <w:sz w:val="24"/>
          <w:szCs w:val="24"/>
          <w:vertAlign w:val="superscript"/>
        </w:rPr>
        <w:t>th</w:t>
      </w:r>
      <w:r w:rsidR="001D7B86">
        <w:rPr>
          <w:rFonts w:cs="Arial"/>
          <w:b/>
          <w:spacing w:val="-2"/>
          <w:sz w:val="24"/>
          <w:szCs w:val="24"/>
        </w:rPr>
        <w:t xml:space="preserve"> </w:t>
      </w:r>
      <w:r w:rsidRPr="00C17A07">
        <w:rPr>
          <w:rFonts w:cs="Arial"/>
          <w:b/>
          <w:spacing w:val="-2"/>
          <w:sz w:val="24"/>
          <w:szCs w:val="24"/>
        </w:rPr>
        <w:t xml:space="preserve">December 2022, </w:t>
      </w:r>
      <w:r w:rsidR="00DA2A25">
        <w:rPr>
          <w:rFonts w:cs="Arial"/>
          <w:b/>
          <w:spacing w:val="-2"/>
          <w:sz w:val="24"/>
          <w:szCs w:val="24"/>
        </w:rPr>
        <w:t>4</w:t>
      </w:r>
      <w:r w:rsidRPr="00C17A07">
        <w:rPr>
          <w:rFonts w:cs="Arial"/>
          <w:b/>
          <w:spacing w:val="-2"/>
          <w:sz w:val="24"/>
          <w:szCs w:val="24"/>
        </w:rPr>
        <w:t>pm</w:t>
      </w:r>
    </w:p>
    <w:p w14:paraId="09CA8AEE" w14:textId="78322250" w:rsidR="000952E7" w:rsidRPr="00C17A07" w:rsidRDefault="000952E7" w:rsidP="002C25FA">
      <w:pPr>
        <w:pStyle w:val="GSimpleNumber3"/>
        <w:spacing w:line="276" w:lineRule="auto"/>
        <w:ind w:left="851" w:hanging="851"/>
        <w:jc w:val="both"/>
        <w:rPr>
          <w:rFonts w:cs="Arial"/>
          <w:sz w:val="24"/>
          <w:szCs w:val="24"/>
        </w:rPr>
      </w:pPr>
      <w:r w:rsidRPr="00C17A07">
        <w:rPr>
          <w:rFonts w:cs="Arial"/>
          <w:spacing w:val="-2"/>
          <w:sz w:val="24"/>
          <w:szCs w:val="24"/>
        </w:rPr>
        <w:lastRenderedPageBreak/>
        <w:t>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6B1DAF09" w:rsidR="000952E7" w:rsidRPr="00C17A07" w:rsidRDefault="000952E7" w:rsidP="002C25FA">
      <w:pPr>
        <w:pStyle w:val="GSimpleNumber3"/>
        <w:spacing w:line="276" w:lineRule="auto"/>
        <w:ind w:left="851" w:hanging="851"/>
        <w:jc w:val="both"/>
        <w:rPr>
          <w:rFonts w:cs="Arial"/>
          <w:sz w:val="24"/>
          <w:szCs w:val="24"/>
        </w:rPr>
      </w:pPr>
      <w:r w:rsidRPr="00C17A07">
        <w:rPr>
          <w:rFonts w:cs="Arial"/>
          <w:spacing w:val="-2"/>
          <w:sz w:val="24"/>
          <w:szCs w:val="24"/>
        </w:rPr>
        <w:t>In certain circumstances, and in accor</w:t>
      </w:r>
      <w:r w:rsidR="00744F8D">
        <w:rPr>
          <w:rFonts w:cs="Arial"/>
          <w:spacing w:val="-2"/>
          <w:sz w:val="24"/>
          <w:szCs w:val="24"/>
        </w:rPr>
        <w:t>dance</w:t>
      </w:r>
      <w:r w:rsidRPr="00C17A07">
        <w:rPr>
          <w:rFonts w:cs="Arial"/>
          <w:spacing w:val="-2"/>
          <w:sz w:val="24"/>
          <w:szCs w:val="24"/>
        </w:rPr>
        <w:t xml:space="preserv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C17A07" w:rsidRDefault="000952E7" w:rsidP="002C25FA">
      <w:pPr>
        <w:pStyle w:val="GSimpleNumber3"/>
        <w:spacing w:line="276" w:lineRule="auto"/>
        <w:ind w:left="851" w:hanging="851"/>
        <w:jc w:val="both"/>
        <w:rPr>
          <w:rFonts w:cs="Arial"/>
          <w:sz w:val="24"/>
          <w:szCs w:val="24"/>
        </w:rPr>
      </w:pPr>
      <w:r w:rsidRPr="00C17A07">
        <w:rPr>
          <w:rFonts w:cs="Arial"/>
          <w:spacing w:val="-2"/>
          <w:sz w:val="24"/>
          <w:szCs w:val="24"/>
        </w:rPr>
        <w:t>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C17A07" w:rsidRDefault="000952E7" w:rsidP="002C25FA">
      <w:pPr>
        <w:pStyle w:val="GSimpleNumber3"/>
        <w:spacing w:line="276" w:lineRule="auto"/>
        <w:ind w:left="851" w:hanging="851"/>
        <w:jc w:val="both"/>
        <w:rPr>
          <w:rFonts w:cs="Arial"/>
          <w:sz w:val="24"/>
          <w:szCs w:val="24"/>
        </w:rPr>
      </w:pPr>
      <w:r w:rsidRPr="00C17A07">
        <w:rPr>
          <w:rFonts w:cs="Arial"/>
          <w:spacing w:val="-2"/>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C17A07" w:rsidRDefault="000952E7" w:rsidP="002C25FA">
      <w:pPr>
        <w:pStyle w:val="GSimpleNumber3"/>
        <w:spacing w:line="276" w:lineRule="auto"/>
        <w:ind w:left="851" w:hanging="851"/>
        <w:jc w:val="both"/>
        <w:rPr>
          <w:rFonts w:cs="Arial"/>
          <w:sz w:val="24"/>
          <w:szCs w:val="24"/>
        </w:rPr>
      </w:pPr>
      <w:r w:rsidRPr="00C17A07">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C17A07" w:rsidRDefault="000952E7" w:rsidP="002C25FA">
      <w:pPr>
        <w:pStyle w:val="GSimpleNumber3"/>
        <w:spacing w:line="276" w:lineRule="auto"/>
        <w:ind w:left="851" w:hanging="851"/>
        <w:jc w:val="both"/>
        <w:rPr>
          <w:rFonts w:cs="Arial"/>
          <w:sz w:val="24"/>
          <w:szCs w:val="24"/>
        </w:rPr>
      </w:pPr>
      <w:r w:rsidRPr="00C17A07">
        <w:rPr>
          <w:rFonts w:cs="Arial"/>
          <w:spacing w:val="-2"/>
          <w:sz w:val="24"/>
          <w:szCs w:val="24"/>
        </w:rPr>
        <w:t>The decision as to which information will be disclosed is reserved to the Department notwithstanding any consultation with you.</w:t>
      </w:r>
    </w:p>
    <w:p w14:paraId="58CA0152" w14:textId="77777777" w:rsidR="000952E7" w:rsidRPr="00C17A07" w:rsidRDefault="000952E7" w:rsidP="002C25FA">
      <w:pPr>
        <w:pStyle w:val="GSimpleNumber3"/>
        <w:spacing w:line="276" w:lineRule="auto"/>
        <w:ind w:left="851" w:hanging="851"/>
        <w:jc w:val="both"/>
        <w:rPr>
          <w:rFonts w:cs="Arial"/>
          <w:sz w:val="24"/>
          <w:szCs w:val="24"/>
        </w:rPr>
      </w:pPr>
      <w:r w:rsidRPr="00C17A07">
        <w:rPr>
          <w:rFonts w:cs="Arial"/>
          <w:spacing w:val="-2"/>
          <w:sz w:val="24"/>
          <w:szCs w:val="24"/>
        </w:rPr>
        <w:t>Whilst the Department expects to proceed to procurement in due course, there is no obligation to do so as a consequence of this early market engagement activity.</w:t>
      </w:r>
    </w:p>
    <w:p w14:paraId="4E5F1057" w14:textId="23189474" w:rsidR="000952E7" w:rsidRPr="00C17A07" w:rsidRDefault="000952E7" w:rsidP="002C25FA">
      <w:pPr>
        <w:pStyle w:val="GSimpleNumber3"/>
        <w:spacing w:line="276" w:lineRule="auto"/>
        <w:ind w:left="851" w:hanging="851"/>
        <w:jc w:val="both"/>
        <w:rPr>
          <w:rFonts w:cs="Arial"/>
          <w:sz w:val="24"/>
          <w:szCs w:val="24"/>
        </w:rPr>
      </w:pPr>
      <w:r w:rsidRPr="00C17A07">
        <w:rPr>
          <w:rFonts w:cs="Arial"/>
          <w:spacing w:val="-2"/>
          <w:sz w:val="24"/>
          <w:szCs w:val="24"/>
        </w:rPr>
        <w:lastRenderedPageBreak/>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39146997" w14:textId="5DC202DB" w:rsidR="002104C2" w:rsidRPr="00C17A07" w:rsidRDefault="002104C2" w:rsidP="002C25FA">
      <w:pPr>
        <w:pStyle w:val="GSimpleNumber3"/>
        <w:spacing w:line="276" w:lineRule="auto"/>
        <w:ind w:left="851" w:hanging="851"/>
        <w:jc w:val="both"/>
        <w:rPr>
          <w:rFonts w:cs="Arial"/>
          <w:sz w:val="24"/>
          <w:szCs w:val="24"/>
        </w:rPr>
      </w:pPr>
      <w:r w:rsidRPr="00C17A07">
        <w:rPr>
          <w:rFonts w:eastAsia="STZhongsong" w:cs="Arial"/>
          <w:sz w:val="24"/>
          <w:szCs w:val="24"/>
          <w:lang w:eastAsia="zh-CN"/>
        </w:rPr>
        <w:t>The Department of Health and Social Care (The Department) will make the final decision whether to proceed to a formal procurement and if so, on the content of the Invitation to Tender documentation having considered feedback.</w:t>
      </w:r>
    </w:p>
    <w:p w14:paraId="5F239C3F" w14:textId="77777777" w:rsidR="002104C2" w:rsidRPr="00C17A07" w:rsidRDefault="002104C2" w:rsidP="002C25FA">
      <w:pPr>
        <w:pStyle w:val="GSimpleNumber3"/>
        <w:spacing w:line="276" w:lineRule="auto"/>
        <w:ind w:left="851" w:hanging="851"/>
        <w:jc w:val="both"/>
        <w:rPr>
          <w:rFonts w:cs="Arial"/>
          <w:sz w:val="24"/>
          <w:szCs w:val="24"/>
        </w:rPr>
      </w:pPr>
      <w:r w:rsidRPr="00C17A07">
        <w:rPr>
          <w:rFonts w:eastAsia="STZhongsong" w:cs="Arial"/>
          <w:sz w:val="24"/>
          <w:szCs w:val="24"/>
          <w:lang w:eastAsia="zh-CN"/>
        </w:rPr>
        <w:t>The ITT will be released to the market in line with the timetable proposed although the procurement timetable has not been finalised at this stage and we reserve the right to make amendments as necessary.</w:t>
      </w:r>
    </w:p>
    <w:p w14:paraId="742E0748" w14:textId="6CD95B1E" w:rsidR="002104C2" w:rsidRPr="00C17A07" w:rsidRDefault="002104C2" w:rsidP="002C25FA">
      <w:pPr>
        <w:pStyle w:val="GSimpleNumber3"/>
        <w:spacing w:line="276" w:lineRule="auto"/>
        <w:ind w:left="851" w:hanging="851"/>
        <w:jc w:val="both"/>
        <w:rPr>
          <w:rFonts w:cs="Arial"/>
          <w:sz w:val="24"/>
          <w:szCs w:val="24"/>
        </w:rPr>
      </w:pPr>
      <w:r w:rsidRPr="00C17A07">
        <w:rPr>
          <w:rFonts w:eastAsia="STZhongsong" w:cs="Arial"/>
          <w:sz w:val="24"/>
          <w:szCs w:val="24"/>
          <w:lang w:eastAsia="zh-CN"/>
        </w:rPr>
        <w:t xml:space="preserve">The ITT will include the final specification, pricing schedule, evaluation criteria and terms and conditions. </w:t>
      </w:r>
      <w:r w:rsidR="00944323">
        <w:rPr>
          <w:rFonts w:eastAsia="STZhongsong" w:cs="Arial"/>
          <w:sz w:val="24"/>
          <w:szCs w:val="24"/>
          <w:lang w:eastAsia="zh-CN"/>
        </w:rPr>
        <w:t xml:space="preserve"> We will also share with you any questions/answers raised during this market engagement.</w:t>
      </w:r>
      <w:r w:rsidRPr="00C17A07">
        <w:rPr>
          <w:rFonts w:eastAsia="STZhongsong" w:cs="Arial"/>
          <w:sz w:val="24"/>
          <w:szCs w:val="24"/>
          <w:lang w:eastAsia="zh-CN"/>
        </w:rPr>
        <w:t xml:space="preserve"> TUPE </w:t>
      </w:r>
      <w:r w:rsidR="00321417" w:rsidRPr="00C17A07">
        <w:rPr>
          <w:rFonts w:eastAsia="STZhongsong" w:cs="Arial"/>
          <w:sz w:val="24"/>
          <w:szCs w:val="24"/>
          <w:lang w:eastAsia="zh-CN"/>
        </w:rPr>
        <w:t>will not</w:t>
      </w:r>
      <w:r w:rsidRPr="00C17A07">
        <w:rPr>
          <w:rFonts w:eastAsia="STZhongsong" w:cs="Arial"/>
          <w:sz w:val="24"/>
          <w:szCs w:val="24"/>
          <w:lang w:eastAsia="zh-CN"/>
        </w:rPr>
        <w:t xml:space="preserve"> apply to this contract</w:t>
      </w:r>
      <w:r w:rsidR="00321417" w:rsidRPr="00C17A07">
        <w:rPr>
          <w:rFonts w:eastAsia="STZhongsong" w:cs="Arial"/>
          <w:sz w:val="24"/>
          <w:szCs w:val="24"/>
          <w:lang w:eastAsia="zh-CN"/>
        </w:rPr>
        <w:t>.</w:t>
      </w:r>
    </w:p>
    <w:p w14:paraId="24DA52AA" w14:textId="77777777" w:rsidR="002104C2" w:rsidRPr="00C17A07" w:rsidRDefault="002104C2" w:rsidP="002C25FA">
      <w:pPr>
        <w:pStyle w:val="GSimpleNumber3"/>
        <w:spacing w:line="276" w:lineRule="auto"/>
        <w:ind w:left="851" w:hanging="851"/>
        <w:jc w:val="both"/>
        <w:rPr>
          <w:rFonts w:cs="Arial"/>
          <w:sz w:val="24"/>
          <w:szCs w:val="24"/>
        </w:rPr>
      </w:pPr>
      <w:r w:rsidRPr="00C17A07">
        <w:rPr>
          <w:rFonts w:eastAsia="STZhongsong" w:cs="Arial"/>
          <w:sz w:val="24"/>
          <w:szCs w:val="24"/>
          <w:lang w:eastAsia="zh-CN"/>
        </w:rPr>
        <w:t xml:space="preserve">The ITT process will include the publication of: </w:t>
      </w:r>
    </w:p>
    <w:p w14:paraId="66A200D3" w14:textId="049326F4" w:rsidR="002104C2" w:rsidRPr="00C17A07" w:rsidRDefault="002104C2" w:rsidP="002C25FA">
      <w:pPr>
        <w:numPr>
          <w:ilvl w:val="0"/>
          <w:numId w:val="37"/>
        </w:numPr>
        <w:tabs>
          <w:tab w:val="right" w:pos="709"/>
        </w:tabs>
        <w:suppressAutoHyphens/>
        <w:spacing w:line="276" w:lineRule="auto"/>
        <w:ind w:left="851" w:hanging="851"/>
        <w:jc w:val="both"/>
        <w:rPr>
          <w:rFonts w:ascii="Arial" w:eastAsia="STZhongsong" w:hAnsi="Arial" w:cs="Arial"/>
          <w:sz w:val="24"/>
          <w:szCs w:val="24"/>
          <w:lang w:eastAsia="zh-CN"/>
        </w:rPr>
      </w:pPr>
      <w:r w:rsidRPr="00C17A07">
        <w:rPr>
          <w:rFonts w:ascii="Arial" w:eastAsia="STZhongsong" w:hAnsi="Arial" w:cs="Arial"/>
          <w:sz w:val="24"/>
          <w:szCs w:val="24"/>
          <w:lang w:eastAsia="zh-CN"/>
        </w:rPr>
        <w:t>A Find a Tender Contract notice</w:t>
      </w:r>
    </w:p>
    <w:p w14:paraId="700679EA" w14:textId="77777777" w:rsidR="002104C2" w:rsidRDefault="002104C2" w:rsidP="002C25FA">
      <w:pPr>
        <w:numPr>
          <w:ilvl w:val="0"/>
          <w:numId w:val="37"/>
        </w:numPr>
        <w:tabs>
          <w:tab w:val="right" w:pos="709"/>
        </w:tabs>
        <w:suppressAutoHyphens/>
        <w:spacing w:line="276" w:lineRule="auto"/>
        <w:ind w:left="851" w:hanging="851"/>
        <w:jc w:val="both"/>
        <w:rPr>
          <w:rFonts w:ascii="Arial" w:eastAsia="STZhongsong" w:hAnsi="Arial" w:cs="Arial"/>
          <w:sz w:val="24"/>
          <w:szCs w:val="24"/>
          <w:lang w:eastAsia="zh-CN"/>
        </w:rPr>
      </w:pPr>
      <w:r w:rsidRPr="00C17A07">
        <w:rPr>
          <w:rFonts w:ascii="Arial" w:eastAsia="STZhongsong" w:hAnsi="Arial" w:cs="Arial"/>
          <w:sz w:val="24"/>
          <w:szCs w:val="24"/>
          <w:lang w:eastAsia="zh-CN"/>
        </w:rPr>
        <w:t>Contracts Finder notice</w:t>
      </w:r>
    </w:p>
    <w:p w14:paraId="1D1A09CE" w14:textId="77777777" w:rsidR="002104C2" w:rsidRPr="00C17A07" w:rsidRDefault="002104C2" w:rsidP="002C25FA">
      <w:pPr>
        <w:pStyle w:val="HTMLPreformatted"/>
        <w:spacing w:line="276" w:lineRule="auto"/>
        <w:ind w:left="851" w:hanging="851"/>
        <w:rPr>
          <w:rFonts w:ascii="Arial" w:hAnsi="Arial" w:cs="Arial"/>
          <w:color w:val="000000" w:themeColor="text1"/>
          <w:sz w:val="24"/>
          <w:szCs w:val="24"/>
        </w:rPr>
      </w:pPr>
    </w:p>
    <w:p w14:paraId="0AF6D9CA" w14:textId="77777777" w:rsidR="002104C2" w:rsidRPr="00C17A07" w:rsidRDefault="002104C2" w:rsidP="002C25FA">
      <w:pPr>
        <w:tabs>
          <w:tab w:val="right" w:pos="10177"/>
        </w:tabs>
        <w:suppressAutoHyphens/>
        <w:spacing w:line="276" w:lineRule="auto"/>
        <w:ind w:left="851" w:hanging="851"/>
        <w:jc w:val="both"/>
        <w:rPr>
          <w:rFonts w:ascii="Arial" w:eastAsia="STZhongsong" w:hAnsi="Arial" w:cs="Arial"/>
          <w:sz w:val="24"/>
          <w:szCs w:val="24"/>
          <w:lang w:eastAsia="zh-CN"/>
        </w:rPr>
      </w:pPr>
      <w:r w:rsidRPr="00C17A07">
        <w:rPr>
          <w:rFonts w:ascii="Arial" w:eastAsia="STZhongsong" w:hAnsi="Arial" w:cs="Arial"/>
          <w:sz w:val="24"/>
          <w:szCs w:val="24"/>
          <w:lang w:eastAsia="zh-CN"/>
        </w:rPr>
        <w:t>Regards,</w:t>
      </w:r>
    </w:p>
    <w:p w14:paraId="3B0DC578" w14:textId="77777777" w:rsidR="002104C2" w:rsidRPr="00C17A07" w:rsidRDefault="002104C2" w:rsidP="002C25FA">
      <w:pPr>
        <w:tabs>
          <w:tab w:val="right" w:pos="10177"/>
        </w:tabs>
        <w:suppressAutoHyphens/>
        <w:spacing w:line="276" w:lineRule="auto"/>
        <w:ind w:left="851" w:hanging="851"/>
        <w:jc w:val="both"/>
        <w:rPr>
          <w:rFonts w:ascii="Arial" w:eastAsia="STZhongsong" w:hAnsi="Arial" w:cs="Arial"/>
          <w:sz w:val="24"/>
          <w:szCs w:val="24"/>
          <w:lang w:eastAsia="zh-CN"/>
        </w:rPr>
      </w:pPr>
    </w:p>
    <w:p w14:paraId="1A5D5115" w14:textId="77777777" w:rsidR="002104C2" w:rsidRPr="00C17A07" w:rsidRDefault="002104C2" w:rsidP="002C25FA">
      <w:pPr>
        <w:tabs>
          <w:tab w:val="right" w:pos="10177"/>
        </w:tabs>
        <w:suppressAutoHyphens/>
        <w:spacing w:line="276" w:lineRule="auto"/>
        <w:ind w:left="851" w:hanging="851"/>
        <w:jc w:val="both"/>
        <w:rPr>
          <w:rFonts w:ascii="Arial" w:eastAsia="STZhongsong" w:hAnsi="Arial" w:cs="Arial"/>
          <w:sz w:val="24"/>
          <w:szCs w:val="24"/>
          <w:lang w:eastAsia="zh-CN"/>
        </w:rPr>
      </w:pPr>
    </w:p>
    <w:p w14:paraId="08FC46DC" w14:textId="77777777" w:rsidR="002104C2" w:rsidRPr="00C17A07" w:rsidRDefault="002104C2" w:rsidP="002C25FA">
      <w:pPr>
        <w:spacing w:line="276" w:lineRule="auto"/>
        <w:ind w:left="851" w:hanging="851"/>
        <w:rPr>
          <w:rFonts w:ascii="Arial" w:hAnsi="Arial" w:cs="Arial"/>
          <w:b/>
          <w:bCs/>
          <w:sz w:val="24"/>
          <w:szCs w:val="24"/>
        </w:rPr>
      </w:pPr>
      <w:r w:rsidRPr="00C17A07">
        <w:rPr>
          <w:rFonts w:ascii="Arial" w:hAnsi="Arial" w:cs="Arial"/>
          <w:b/>
          <w:bCs/>
          <w:sz w:val="24"/>
          <w:szCs w:val="24"/>
        </w:rPr>
        <w:t>Corporate and Clinical Services, Commercial Lifecycle</w:t>
      </w:r>
    </w:p>
    <w:p w14:paraId="51370A30" w14:textId="77777777" w:rsidR="002104C2" w:rsidRPr="00C17A07" w:rsidRDefault="002104C2" w:rsidP="002C25FA">
      <w:pPr>
        <w:spacing w:line="276" w:lineRule="auto"/>
        <w:ind w:left="851" w:hanging="851"/>
        <w:rPr>
          <w:rFonts w:ascii="Arial" w:hAnsi="Arial" w:cs="Arial"/>
          <w:b/>
          <w:bCs/>
          <w:sz w:val="24"/>
          <w:szCs w:val="24"/>
          <w:lang w:eastAsia="en-US"/>
        </w:rPr>
      </w:pPr>
      <w:r w:rsidRPr="00C17A07">
        <w:rPr>
          <w:rFonts w:ascii="Arial" w:hAnsi="Arial" w:cs="Arial"/>
          <w:b/>
          <w:bCs/>
          <w:sz w:val="24"/>
          <w:szCs w:val="24"/>
        </w:rPr>
        <w:t>Commercial Directorate, Department of Health &amp; Social Care</w:t>
      </w:r>
    </w:p>
    <w:p w14:paraId="478EA9FB" w14:textId="77777777" w:rsidR="002104C2" w:rsidRPr="00C17A07" w:rsidRDefault="002104C2" w:rsidP="002C25FA">
      <w:pPr>
        <w:spacing w:line="276" w:lineRule="auto"/>
        <w:ind w:left="851" w:hanging="851"/>
        <w:rPr>
          <w:rFonts w:ascii="Arial" w:hAnsi="Arial" w:cs="Arial"/>
          <w:b/>
          <w:bCs/>
          <w:sz w:val="24"/>
          <w:szCs w:val="24"/>
        </w:rPr>
      </w:pPr>
      <w:r w:rsidRPr="00C17A07">
        <w:rPr>
          <w:rFonts w:ascii="Arial" w:hAnsi="Arial" w:cs="Arial"/>
          <w:b/>
          <w:bCs/>
          <w:sz w:val="24"/>
          <w:szCs w:val="24"/>
        </w:rPr>
        <w:t>39 Victoria Street, London, SW1H 0EU</w:t>
      </w:r>
    </w:p>
    <w:p w14:paraId="3B992050" w14:textId="2A91D076" w:rsidR="00653D91" w:rsidRPr="00C17A07" w:rsidRDefault="00483D5F" w:rsidP="00653D91">
      <w:pPr>
        <w:jc w:val="center"/>
        <w:rPr>
          <w:rFonts w:ascii="Arial" w:eastAsia="STZhongsong" w:hAnsi="Arial" w:cs="Arial"/>
          <w:b/>
          <w:caps/>
          <w:color w:val="00AE9C"/>
          <w:sz w:val="24"/>
          <w:szCs w:val="24"/>
          <w:lang w:eastAsia="zh-CN"/>
        </w:rPr>
      </w:pPr>
      <w:r w:rsidRPr="00C17A07">
        <w:rPr>
          <w:rFonts w:ascii="Arial" w:eastAsia="STZhongsong" w:hAnsi="Arial" w:cs="Arial"/>
          <w:b/>
          <w:caps/>
          <w:color w:val="00AE9C"/>
          <w:sz w:val="24"/>
          <w:szCs w:val="24"/>
          <w:lang w:eastAsia="zh-CN"/>
        </w:rPr>
        <w:br w:type="page"/>
      </w:r>
      <w:r w:rsidR="00653D91" w:rsidRPr="00C17A07">
        <w:rPr>
          <w:rFonts w:ascii="Arial" w:eastAsia="STZhongsong" w:hAnsi="Arial" w:cs="Arial"/>
          <w:b/>
          <w:caps/>
          <w:color w:val="00AE9C"/>
          <w:sz w:val="24"/>
          <w:szCs w:val="24"/>
          <w:lang w:eastAsia="zh-CN"/>
        </w:rPr>
        <w:lastRenderedPageBreak/>
        <w:t>QUESTIONNAIRE</w:t>
      </w:r>
    </w:p>
    <w:p w14:paraId="3FDD908A" w14:textId="77777777" w:rsidR="00653D91" w:rsidRPr="00C17A07" w:rsidRDefault="00653D91" w:rsidP="00653D91">
      <w:pPr>
        <w:jc w:val="center"/>
        <w:rPr>
          <w:rFonts w:ascii="Arial" w:eastAsia="STZhongsong" w:hAnsi="Arial" w:cs="Arial"/>
          <w:b/>
          <w:caps/>
          <w:color w:val="00AE9C"/>
          <w:sz w:val="24"/>
          <w:szCs w:val="24"/>
          <w:lang w:eastAsia="zh-CN"/>
        </w:rPr>
      </w:pPr>
    </w:p>
    <w:p w14:paraId="26B8A5D1" w14:textId="37A121C4" w:rsidR="00675CE3" w:rsidRPr="00C17A07" w:rsidRDefault="00675CE3" w:rsidP="00675CE3">
      <w:pPr>
        <w:rPr>
          <w:rFonts w:ascii="Arial" w:eastAsia="STZhongsong" w:hAnsi="Arial" w:cs="Arial"/>
          <w:b/>
          <w:caps/>
          <w:color w:val="00AE9C"/>
          <w:sz w:val="24"/>
          <w:szCs w:val="24"/>
          <w:lang w:eastAsia="zh-CN"/>
        </w:rPr>
      </w:pPr>
      <w:r w:rsidRPr="00C17A07">
        <w:rPr>
          <w:rFonts w:ascii="Arial" w:eastAsia="STZhongsong" w:hAnsi="Arial" w:cs="Arial"/>
          <w:b/>
          <w:caps/>
          <w:color w:val="00AE9C"/>
          <w:sz w:val="24"/>
          <w:szCs w:val="24"/>
          <w:lang w:eastAsia="zh-CN"/>
        </w:rPr>
        <w:t>Name of Supplier:</w:t>
      </w:r>
    </w:p>
    <w:p w14:paraId="079AA1ED" w14:textId="77777777" w:rsidR="00E31C37" w:rsidRPr="00C17A07" w:rsidRDefault="00E31C37" w:rsidP="00632DBB">
      <w:pPr>
        <w:jc w:val="both"/>
        <w:rPr>
          <w:rFonts w:ascii="Arial" w:eastAsia="STZhongsong" w:hAnsi="Arial" w:cs="Arial"/>
          <w:b/>
          <w:caps/>
          <w:color w:val="00AE9C"/>
          <w:sz w:val="24"/>
          <w:szCs w:val="24"/>
          <w:lang w:eastAsia="zh-CN"/>
        </w:rPr>
      </w:pPr>
    </w:p>
    <w:p w14:paraId="4138FD8D" w14:textId="77777777" w:rsidR="00675CE3" w:rsidRPr="00C17A07" w:rsidRDefault="00675CE3" w:rsidP="00675CE3">
      <w:pPr>
        <w:tabs>
          <w:tab w:val="left" w:pos="0"/>
          <w:tab w:val="left" w:pos="2857"/>
        </w:tabs>
        <w:suppressAutoHyphens/>
        <w:spacing w:before="120" w:after="120"/>
        <w:rPr>
          <w:rFonts w:ascii="Arial" w:hAnsi="Arial" w:cs="Arial"/>
          <w:spacing w:val="-2"/>
          <w:sz w:val="24"/>
          <w:szCs w:val="24"/>
        </w:rPr>
      </w:pPr>
      <w:r w:rsidRPr="00C17A07">
        <w:rPr>
          <w:rFonts w:ascii="Arial" w:hAnsi="Arial" w:cs="Arial"/>
          <w:spacing w:val="-2"/>
          <w:sz w:val="24"/>
          <w:szCs w:val="24"/>
        </w:rPr>
        <w:t xml:space="preserve">Name of authorised representative in block letters: </w:t>
      </w:r>
      <w:r w:rsidRPr="00C17A07">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2" w:name="Text92"/>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2"/>
    </w:p>
    <w:p w14:paraId="4263EC01" w14:textId="77777777" w:rsidR="00675CE3" w:rsidRPr="00C17A07" w:rsidRDefault="00675CE3" w:rsidP="00675CE3">
      <w:pPr>
        <w:tabs>
          <w:tab w:val="left" w:pos="0"/>
          <w:tab w:val="left" w:pos="2857"/>
        </w:tabs>
        <w:suppressAutoHyphens/>
        <w:spacing w:before="120" w:after="120"/>
        <w:jc w:val="both"/>
        <w:rPr>
          <w:rFonts w:ascii="Arial" w:hAnsi="Arial" w:cs="Arial"/>
          <w:spacing w:val="-2"/>
          <w:sz w:val="24"/>
          <w:szCs w:val="24"/>
        </w:rPr>
      </w:pPr>
      <w:r w:rsidRPr="00C17A07">
        <w:rPr>
          <w:rFonts w:ascii="Arial" w:hAnsi="Arial" w:cs="Arial"/>
          <w:spacing w:val="-2"/>
          <w:sz w:val="24"/>
          <w:szCs w:val="24"/>
        </w:rPr>
        <w:t xml:space="preserve">Position: </w:t>
      </w:r>
      <w:r w:rsidRPr="00C17A07">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3" w:name="Text93"/>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3"/>
    </w:p>
    <w:p w14:paraId="56BA45D8" w14:textId="77777777" w:rsidR="00675CE3" w:rsidRPr="00C17A07" w:rsidRDefault="00675CE3" w:rsidP="00675CE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C17A07">
        <w:rPr>
          <w:rFonts w:ascii="Arial" w:hAnsi="Arial" w:cs="Arial"/>
          <w:spacing w:val="-2"/>
          <w:sz w:val="24"/>
          <w:szCs w:val="24"/>
        </w:rPr>
        <w:t xml:space="preserve">Date: </w:t>
      </w:r>
      <w:r w:rsidRPr="00C17A07">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4" w:name="Text95"/>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4"/>
    </w:p>
    <w:p w14:paraId="1D37FD0A" w14:textId="2AE27968" w:rsidR="0060272B" w:rsidRPr="00C17A07" w:rsidRDefault="0060272B" w:rsidP="00675CE3">
      <w:pPr>
        <w:tabs>
          <w:tab w:val="left" w:pos="0"/>
          <w:tab w:val="left" w:pos="2857"/>
        </w:tabs>
        <w:suppressAutoHyphens/>
        <w:spacing w:before="120" w:after="120"/>
        <w:jc w:val="both"/>
        <w:rPr>
          <w:rFonts w:ascii="Arial" w:hAnsi="Arial" w:cs="Arial"/>
          <w:spacing w:val="-2"/>
          <w:sz w:val="24"/>
          <w:szCs w:val="24"/>
        </w:rPr>
      </w:pPr>
      <w:r w:rsidRPr="00C17A07">
        <w:rPr>
          <w:rFonts w:ascii="Arial" w:hAnsi="Arial" w:cs="Arial"/>
          <w:spacing w:val="-2"/>
          <w:sz w:val="24"/>
          <w:szCs w:val="24"/>
        </w:rPr>
        <w:t xml:space="preserve">Signature: </w:t>
      </w:r>
    </w:p>
    <w:p w14:paraId="43166568" w14:textId="77777777" w:rsidR="00675CE3" w:rsidRPr="00C17A07" w:rsidRDefault="00675CE3" w:rsidP="00675CE3">
      <w:pPr>
        <w:jc w:val="both"/>
        <w:rPr>
          <w:rFonts w:ascii="Arial" w:hAnsi="Arial" w:cs="Arial"/>
          <w:b/>
          <w:spacing w:val="-3"/>
          <w:sz w:val="24"/>
          <w:szCs w:val="24"/>
        </w:rPr>
      </w:pPr>
      <w:r w:rsidRPr="00C17A07">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7BF8DEA9" w14:textId="51838693" w:rsidR="00B16575" w:rsidRPr="00C17A07" w:rsidRDefault="00B16575" w:rsidP="00675CE3">
      <w:pPr>
        <w:jc w:val="both"/>
        <w:rPr>
          <w:rFonts w:ascii="Arial" w:eastAsia="STZhongsong" w:hAnsi="Arial" w:cs="Arial"/>
          <w:b/>
          <w:caps/>
          <w:color w:val="00AE9C"/>
          <w:sz w:val="24"/>
          <w:szCs w:val="24"/>
          <w:lang w:eastAsia="zh-CN"/>
        </w:rPr>
      </w:pPr>
      <w:r w:rsidRPr="00C17A07">
        <w:rPr>
          <w:rFonts w:ascii="Arial" w:hAnsi="Arial" w:cs="Arial"/>
          <w:b/>
          <w:spacing w:val="-3"/>
          <w:sz w:val="24"/>
          <w:szCs w:val="24"/>
        </w:rPr>
        <w:t>Please do not sell your organisation, this is just to understand your interest in the project and</w:t>
      </w:r>
      <w:r w:rsidR="003B5A49" w:rsidRPr="00C17A07">
        <w:rPr>
          <w:rFonts w:ascii="Arial" w:hAnsi="Arial" w:cs="Arial"/>
          <w:b/>
          <w:spacing w:val="-3"/>
          <w:sz w:val="24"/>
          <w:szCs w:val="24"/>
        </w:rPr>
        <w:t xml:space="preserve"> gather feedback.</w:t>
      </w:r>
    </w:p>
    <w:p w14:paraId="5242B625" w14:textId="77777777" w:rsidR="00E31C37" w:rsidRPr="00C17A07" w:rsidRDefault="00E31C37" w:rsidP="00632DBB">
      <w:pPr>
        <w:jc w:val="both"/>
        <w:rPr>
          <w:rFonts w:ascii="Arial" w:eastAsia="STZhongsong" w:hAnsi="Arial" w:cs="Arial"/>
          <w:b/>
          <w:caps/>
          <w:color w:val="00AE9C"/>
          <w:sz w:val="24"/>
          <w:szCs w:val="24"/>
          <w:lang w:eastAsia="zh-CN"/>
        </w:rPr>
      </w:pPr>
    </w:p>
    <w:p w14:paraId="1386349E" w14:textId="2C31678C" w:rsidR="00B16575" w:rsidRPr="00C17A07" w:rsidRDefault="00B16575" w:rsidP="00632DBB">
      <w:pPr>
        <w:jc w:val="both"/>
        <w:rPr>
          <w:rFonts w:ascii="Arial" w:eastAsia="STZhongsong" w:hAnsi="Arial" w:cs="Arial"/>
          <w:b/>
          <w:caps/>
          <w:color w:val="00AE9C"/>
          <w:sz w:val="24"/>
          <w:szCs w:val="24"/>
          <w:lang w:eastAsia="zh-CN"/>
        </w:rPr>
      </w:pPr>
    </w:p>
    <w:p w14:paraId="1B5BEA94" w14:textId="3624B142" w:rsidR="00592A59" w:rsidRPr="00C17A07" w:rsidRDefault="000952E7" w:rsidP="00D44687">
      <w:pPr>
        <w:pStyle w:val="ListParagraph"/>
        <w:numPr>
          <w:ilvl w:val="0"/>
          <w:numId w:val="38"/>
        </w:numPr>
        <w:ind w:left="567" w:hanging="567"/>
        <w:rPr>
          <w:rFonts w:ascii="Arial" w:hAnsi="Arial" w:cs="Arial"/>
          <w:b/>
          <w:caps/>
          <w:color w:val="00AE9C"/>
          <w:sz w:val="24"/>
          <w:szCs w:val="24"/>
        </w:rPr>
      </w:pPr>
      <w:r w:rsidRPr="00C17A07">
        <w:rPr>
          <w:rFonts w:ascii="Arial" w:hAnsi="Arial" w:cs="Arial"/>
          <w:b/>
          <w:caps/>
          <w:color w:val="00AE9C"/>
          <w:sz w:val="24"/>
          <w:szCs w:val="24"/>
        </w:rPr>
        <w:t>gauging the level of interest</w:t>
      </w:r>
    </w:p>
    <w:p w14:paraId="12F9A10A" w14:textId="77777777" w:rsidR="00592A59" w:rsidRPr="00C17A07" w:rsidRDefault="00592A59" w:rsidP="00003AF5">
      <w:pPr>
        <w:keepNext/>
        <w:tabs>
          <w:tab w:val="left" w:pos="851"/>
        </w:tabs>
        <w:spacing w:after="120"/>
        <w:ind w:left="567" w:hanging="567"/>
        <w:outlineLvl w:val="0"/>
        <w:rPr>
          <w:rFonts w:ascii="Arial" w:hAnsi="Arial" w:cs="Arial"/>
          <w:b/>
          <w:caps/>
          <w:vanish/>
          <w:color w:val="00AE9C"/>
          <w:sz w:val="24"/>
          <w:szCs w:val="24"/>
        </w:rPr>
      </w:pPr>
    </w:p>
    <w:p w14:paraId="61A24D9B" w14:textId="2C2295B6" w:rsidR="00632DBB" w:rsidRPr="00C17A07" w:rsidRDefault="0091684F" w:rsidP="00D44687">
      <w:pPr>
        <w:pStyle w:val="ListParagraph"/>
        <w:numPr>
          <w:ilvl w:val="1"/>
          <w:numId w:val="38"/>
        </w:numPr>
        <w:spacing w:before="120" w:after="120"/>
        <w:ind w:left="567" w:hanging="567"/>
        <w:rPr>
          <w:rFonts w:ascii="Arial" w:hAnsi="Arial" w:cs="Arial"/>
          <w:spacing w:val="-2"/>
          <w:sz w:val="24"/>
          <w:szCs w:val="24"/>
        </w:rPr>
      </w:pPr>
      <w:r w:rsidRPr="00C17A07">
        <w:rPr>
          <w:rFonts w:ascii="Arial" w:hAnsi="Arial" w:cs="Arial"/>
          <w:spacing w:val="-2"/>
          <w:sz w:val="24"/>
          <w:szCs w:val="24"/>
        </w:rPr>
        <w:t>Are you interested in this project</w:t>
      </w:r>
      <w:r w:rsidR="00632DBB" w:rsidRPr="00C17A07">
        <w:rPr>
          <w:rFonts w:ascii="Arial" w:hAnsi="Arial" w:cs="Arial"/>
          <w:spacing w:val="-2"/>
          <w:sz w:val="24"/>
          <w:szCs w:val="24"/>
        </w:rPr>
        <w:t>?</w:t>
      </w:r>
      <w:r w:rsidR="006710F9" w:rsidRPr="00C17A07">
        <w:rPr>
          <w:rFonts w:ascii="Arial" w:hAnsi="Arial" w:cs="Arial"/>
          <w:spacing w:val="-2"/>
          <w:sz w:val="24"/>
          <w:szCs w:val="24"/>
        </w:rPr>
        <w:t xml:space="preserve"> </w:t>
      </w:r>
    </w:p>
    <w:p w14:paraId="289AA48E" w14:textId="77777777" w:rsidR="00632DBB" w:rsidRPr="00C17A07" w:rsidRDefault="00632DBB" w:rsidP="00003AF5">
      <w:pPr>
        <w:shd w:val="clear" w:color="auto" w:fill="F2F2F2" w:themeFill="background1" w:themeFillShade="F2"/>
        <w:ind w:left="567" w:hanging="567"/>
        <w:rPr>
          <w:rFonts w:ascii="Arial" w:eastAsia="STZhongsong" w:hAnsi="Arial" w:cs="Arial"/>
          <w:sz w:val="24"/>
          <w:szCs w:val="24"/>
          <w:lang w:eastAsia="zh-CN"/>
        </w:rPr>
      </w:pPr>
    </w:p>
    <w:p w14:paraId="02CD6C75" w14:textId="77777777" w:rsidR="00632DBB" w:rsidRPr="00C17A07" w:rsidRDefault="00632DBB" w:rsidP="00003AF5">
      <w:pPr>
        <w:ind w:left="567" w:hanging="567"/>
        <w:jc w:val="both"/>
        <w:rPr>
          <w:rFonts w:ascii="Arial" w:eastAsia="STZhongsong" w:hAnsi="Arial" w:cs="Arial"/>
          <w:b/>
          <w:caps/>
          <w:color w:val="00AE9C"/>
          <w:sz w:val="24"/>
          <w:szCs w:val="24"/>
          <w:lang w:eastAsia="zh-CN"/>
        </w:rPr>
      </w:pPr>
    </w:p>
    <w:p w14:paraId="433CBA14" w14:textId="3C3842B6" w:rsidR="006710F9" w:rsidRPr="00C17A07" w:rsidRDefault="006710F9" w:rsidP="00D44687">
      <w:pPr>
        <w:pStyle w:val="ListParagraph"/>
        <w:numPr>
          <w:ilvl w:val="1"/>
          <w:numId w:val="38"/>
        </w:numPr>
        <w:tabs>
          <w:tab w:val="left" w:pos="0"/>
          <w:tab w:val="left" w:pos="588"/>
          <w:tab w:val="left" w:pos="720"/>
        </w:tabs>
        <w:suppressAutoHyphens/>
        <w:spacing w:before="120" w:after="120"/>
        <w:ind w:left="567" w:hanging="567"/>
        <w:rPr>
          <w:rFonts w:ascii="Arial" w:hAnsi="Arial" w:cs="Arial"/>
          <w:spacing w:val="-2"/>
          <w:sz w:val="24"/>
          <w:szCs w:val="24"/>
        </w:rPr>
      </w:pPr>
      <w:r w:rsidRPr="00C17A07">
        <w:rPr>
          <w:rFonts w:ascii="Arial" w:hAnsi="Arial" w:cs="Arial"/>
          <w:spacing w:val="-2"/>
          <w:sz w:val="24"/>
          <w:szCs w:val="24"/>
        </w:rPr>
        <w:t>If you have answered yes to the above, what option apply to you?</w:t>
      </w:r>
    </w:p>
    <w:p w14:paraId="7E1EE855" w14:textId="3F473460" w:rsidR="006710F9" w:rsidRPr="00C17A07" w:rsidRDefault="006710F9" w:rsidP="00D44687">
      <w:pPr>
        <w:pStyle w:val="ListParagraph"/>
        <w:numPr>
          <w:ilvl w:val="2"/>
          <w:numId w:val="38"/>
        </w:numPr>
        <w:tabs>
          <w:tab w:val="left" w:pos="0"/>
          <w:tab w:val="left" w:pos="1843"/>
        </w:tabs>
        <w:suppressAutoHyphens/>
        <w:spacing w:before="120" w:after="120"/>
        <w:ind w:left="1560" w:hanging="415"/>
        <w:rPr>
          <w:rFonts w:ascii="Arial" w:hAnsi="Arial" w:cs="Arial"/>
          <w:spacing w:val="-2"/>
          <w:sz w:val="24"/>
          <w:szCs w:val="24"/>
        </w:rPr>
      </w:pPr>
      <w:r w:rsidRPr="00C17A07">
        <w:rPr>
          <w:rFonts w:ascii="Arial" w:hAnsi="Arial" w:cs="Arial"/>
          <w:spacing w:val="-2"/>
          <w:sz w:val="24"/>
          <w:szCs w:val="24"/>
        </w:rPr>
        <w:t xml:space="preserve">We have </w:t>
      </w:r>
      <w:r w:rsidR="00495754" w:rsidRPr="00C17A07">
        <w:rPr>
          <w:rFonts w:ascii="Arial" w:hAnsi="Arial" w:cs="Arial"/>
          <w:spacing w:val="-2"/>
          <w:sz w:val="24"/>
          <w:szCs w:val="24"/>
        </w:rPr>
        <w:t>ownership of an assessment tool that meet the requirements</w:t>
      </w:r>
      <w:r w:rsidR="00222568" w:rsidRPr="00C17A07">
        <w:rPr>
          <w:rFonts w:ascii="Arial" w:hAnsi="Arial" w:cs="Arial"/>
          <w:spacing w:val="-2"/>
          <w:sz w:val="24"/>
          <w:szCs w:val="24"/>
        </w:rPr>
        <w:t xml:space="preserve"> </w:t>
      </w:r>
      <w:sdt>
        <w:sdtPr>
          <w:rPr>
            <w:rFonts w:ascii="Arial" w:eastAsia="MS Gothic" w:hAnsi="Arial" w:cs="Arial"/>
            <w:spacing w:val="-2"/>
            <w:sz w:val="24"/>
            <w:szCs w:val="24"/>
          </w:rPr>
          <w:id w:val="341676847"/>
          <w14:checkbox>
            <w14:checked w14:val="0"/>
            <w14:checkedState w14:val="2612" w14:font="MS Gothic"/>
            <w14:uncheckedState w14:val="2610" w14:font="MS Gothic"/>
          </w14:checkbox>
        </w:sdtPr>
        <w:sdtEndPr/>
        <w:sdtContent>
          <w:r w:rsidR="00495754" w:rsidRPr="00C17A07">
            <w:rPr>
              <w:rFonts w:ascii="Segoe UI Symbol" w:eastAsia="MS Gothic" w:hAnsi="Segoe UI Symbol" w:cs="Segoe UI Symbol"/>
              <w:spacing w:val="-2"/>
              <w:sz w:val="24"/>
              <w:szCs w:val="24"/>
            </w:rPr>
            <w:t>☐</w:t>
          </w:r>
        </w:sdtContent>
      </w:sdt>
    </w:p>
    <w:p w14:paraId="60873272" w14:textId="45768650" w:rsidR="008071E3" w:rsidRPr="00C17A07" w:rsidRDefault="000632C5" w:rsidP="00D44687">
      <w:pPr>
        <w:pStyle w:val="ListParagraph"/>
        <w:numPr>
          <w:ilvl w:val="2"/>
          <w:numId w:val="38"/>
        </w:numPr>
        <w:tabs>
          <w:tab w:val="left" w:pos="0"/>
          <w:tab w:val="left" w:pos="1843"/>
        </w:tabs>
        <w:suppressAutoHyphens/>
        <w:spacing w:before="120" w:after="120"/>
        <w:ind w:left="1560" w:hanging="415"/>
        <w:rPr>
          <w:rFonts w:ascii="Arial" w:hAnsi="Arial" w:cs="Arial"/>
          <w:spacing w:val="-2"/>
          <w:sz w:val="24"/>
          <w:szCs w:val="24"/>
        </w:rPr>
      </w:pPr>
      <w:r w:rsidRPr="00C17A07">
        <w:rPr>
          <w:rFonts w:ascii="Arial" w:hAnsi="Arial" w:cs="Arial"/>
          <w:spacing w:val="-2"/>
          <w:sz w:val="24"/>
          <w:szCs w:val="24"/>
        </w:rPr>
        <w:t>We have ownership of an assessment too</w:t>
      </w:r>
      <w:r w:rsidR="0096245C">
        <w:rPr>
          <w:rFonts w:ascii="Arial" w:hAnsi="Arial" w:cs="Arial"/>
          <w:spacing w:val="-2"/>
          <w:sz w:val="24"/>
          <w:szCs w:val="24"/>
        </w:rPr>
        <w:t>l</w:t>
      </w:r>
      <w:r w:rsidRPr="00C17A07">
        <w:rPr>
          <w:rFonts w:ascii="Arial" w:hAnsi="Arial" w:cs="Arial"/>
          <w:spacing w:val="-2"/>
          <w:sz w:val="24"/>
          <w:szCs w:val="24"/>
        </w:rPr>
        <w:t xml:space="preserve"> that could meet the </w:t>
      </w:r>
      <w:r w:rsidR="008071E3" w:rsidRPr="00C17A07">
        <w:rPr>
          <w:rFonts w:ascii="Arial" w:hAnsi="Arial" w:cs="Arial"/>
          <w:spacing w:val="-2"/>
          <w:sz w:val="24"/>
          <w:szCs w:val="24"/>
        </w:rPr>
        <w:tab/>
      </w:r>
      <w:r w:rsidRPr="00C17A07">
        <w:rPr>
          <w:rFonts w:ascii="Arial" w:hAnsi="Arial" w:cs="Arial"/>
          <w:spacing w:val="-2"/>
          <w:sz w:val="24"/>
          <w:szCs w:val="24"/>
        </w:rPr>
        <w:t xml:space="preserve">requirements if developed further </w:t>
      </w:r>
      <w:sdt>
        <w:sdtPr>
          <w:rPr>
            <w:rFonts w:ascii="Arial" w:eastAsia="MS Gothic" w:hAnsi="Arial" w:cs="Arial"/>
            <w:spacing w:val="-2"/>
            <w:sz w:val="24"/>
            <w:szCs w:val="24"/>
          </w:rPr>
          <w:id w:val="1628426122"/>
          <w14:checkbox>
            <w14:checked w14:val="0"/>
            <w14:checkedState w14:val="2612" w14:font="MS Gothic"/>
            <w14:uncheckedState w14:val="2610" w14:font="MS Gothic"/>
          </w14:checkbox>
        </w:sdtPr>
        <w:sdtEndPr/>
        <w:sdtContent>
          <w:r w:rsidRPr="00C17A07">
            <w:rPr>
              <w:rFonts w:ascii="Segoe UI Symbol" w:eastAsia="MS Gothic" w:hAnsi="Segoe UI Symbol" w:cs="Segoe UI Symbol"/>
              <w:spacing w:val="-2"/>
              <w:sz w:val="24"/>
              <w:szCs w:val="24"/>
            </w:rPr>
            <w:t>☐</w:t>
          </w:r>
        </w:sdtContent>
      </w:sdt>
    </w:p>
    <w:p w14:paraId="2C06675F" w14:textId="09A6D6B2" w:rsidR="00495754" w:rsidRPr="00010808" w:rsidRDefault="00495754" w:rsidP="00D44687">
      <w:pPr>
        <w:pStyle w:val="ListParagraph"/>
        <w:numPr>
          <w:ilvl w:val="2"/>
          <w:numId w:val="38"/>
        </w:numPr>
        <w:tabs>
          <w:tab w:val="left" w:pos="0"/>
          <w:tab w:val="left" w:pos="1843"/>
        </w:tabs>
        <w:suppressAutoHyphens/>
        <w:spacing w:before="120" w:after="120"/>
        <w:ind w:left="1560" w:hanging="415"/>
        <w:rPr>
          <w:rFonts w:ascii="Arial" w:hAnsi="Arial" w:cs="Arial"/>
          <w:spacing w:val="-2"/>
          <w:sz w:val="24"/>
          <w:szCs w:val="24"/>
        </w:rPr>
      </w:pPr>
      <w:r w:rsidRPr="00C17A07">
        <w:rPr>
          <w:rFonts w:ascii="Arial" w:hAnsi="Arial" w:cs="Arial"/>
          <w:spacing w:val="-2"/>
          <w:sz w:val="24"/>
          <w:szCs w:val="24"/>
        </w:rPr>
        <w:t xml:space="preserve">We can develop an assessment tool to meet the requirements </w:t>
      </w:r>
      <w:sdt>
        <w:sdtPr>
          <w:rPr>
            <w:rFonts w:ascii="Arial" w:eastAsia="MS Gothic" w:hAnsi="Arial" w:cs="Arial"/>
            <w:spacing w:val="-2"/>
            <w:sz w:val="24"/>
            <w:szCs w:val="24"/>
          </w:rPr>
          <w:id w:val="1610244097"/>
          <w14:checkbox>
            <w14:checked w14:val="0"/>
            <w14:checkedState w14:val="2612" w14:font="MS Gothic"/>
            <w14:uncheckedState w14:val="2610" w14:font="MS Gothic"/>
          </w14:checkbox>
        </w:sdtPr>
        <w:sdtEndPr/>
        <w:sdtContent>
          <w:r w:rsidRPr="00C17A07">
            <w:rPr>
              <w:rFonts w:ascii="Segoe UI Symbol" w:eastAsia="MS Gothic" w:hAnsi="Segoe UI Symbol" w:cs="Segoe UI Symbol"/>
              <w:spacing w:val="-2"/>
              <w:sz w:val="24"/>
              <w:szCs w:val="24"/>
            </w:rPr>
            <w:t>☐</w:t>
          </w:r>
        </w:sdtContent>
      </w:sdt>
    </w:p>
    <w:p w14:paraId="492C6845" w14:textId="64A468D9" w:rsidR="00010808" w:rsidRPr="00C17A07" w:rsidRDefault="00010808" w:rsidP="00D44687">
      <w:pPr>
        <w:pStyle w:val="ListParagraph"/>
        <w:numPr>
          <w:ilvl w:val="2"/>
          <w:numId w:val="38"/>
        </w:numPr>
        <w:tabs>
          <w:tab w:val="left" w:pos="0"/>
          <w:tab w:val="left" w:pos="1843"/>
        </w:tabs>
        <w:suppressAutoHyphens/>
        <w:spacing w:before="120" w:after="120"/>
        <w:ind w:left="1560" w:hanging="415"/>
        <w:rPr>
          <w:rFonts w:ascii="Arial" w:hAnsi="Arial" w:cs="Arial"/>
          <w:spacing w:val="-2"/>
          <w:sz w:val="24"/>
          <w:szCs w:val="24"/>
        </w:rPr>
      </w:pPr>
      <w:r>
        <w:rPr>
          <w:rFonts w:ascii="Arial" w:eastAsia="MS Gothic" w:hAnsi="Arial" w:cs="Arial"/>
          <w:spacing w:val="-2"/>
          <w:sz w:val="24"/>
          <w:szCs w:val="24"/>
        </w:rPr>
        <w:t xml:space="preserve">Other </w:t>
      </w:r>
      <w:sdt>
        <w:sdtPr>
          <w:rPr>
            <w:rFonts w:ascii="Arial" w:eastAsia="MS Gothic" w:hAnsi="Arial" w:cs="Arial"/>
            <w:spacing w:val="-2"/>
            <w:sz w:val="24"/>
            <w:szCs w:val="24"/>
          </w:rPr>
          <w:id w:val="-2141489531"/>
          <w14:checkbox>
            <w14:checked w14:val="0"/>
            <w14:checkedState w14:val="2612" w14:font="MS Gothic"/>
            <w14:uncheckedState w14:val="2610" w14:font="MS Gothic"/>
          </w14:checkbox>
        </w:sdtPr>
        <w:sdtEndPr/>
        <w:sdtContent>
          <w:r>
            <w:rPr>
              <w:rFonts w:ascii="MS Gothic" w:eastAsia="MS Gothic" w:hAnsi="MS Gothic" w:cs="Arial" w:hint="eastAsia"/>
              <w:spacing w:val="-2"/>
              <w:sz w:val="24"/>
              <w:szCs w:val="24"/>
            </w:rPr>
            <w:t>☐</w:t>
          </w:r>
        </w:sdtContent>
      </w:sdt>
      <w:r>
        <w:rPr>
          <w:rFonts w:ascii="Arial" w:eastAsia="MS Gothic" w:hAnsi="Arial" w:cs="Arial"/>
          <w:spacing w:val="-2"/>
          <w:sz w:val="24"/>
          <w:szCs w:val="24"/>
        </w:rPr>
        <w:t xml:space="preserve"> Explain:</w:t>
      </w:r>
    </w:p>
    <w:p w14:paraId="64EAEC26" w14:textId="77777777" w:rsidR="00B51ED7" w:rsidRPr="00C17A07" w:rsidRDefault="00B51ED7" w:rsidP="00B51ED7">
      <w:pPr>
        <w:pStyle w:val="ListParagraph"/>
        <w:numPr>
          <w:ilvl w:val="0"/>
          <w:numId w:val="0"/>
        </w:numPr>
        <w:tabs>
          <w:tab w:val="left" w:pos="0"/>
          <w:tab w:val="left" w:pos="1843"/>
        </w:tabs>
        <w:suppressAutoHyphens/>
        <w:spacing w:before="120" w:after="120"/>
        <w:ind w:left="1560"/>
        <w:rPr>
          <w:rFonts w:ascii="Arial" w:hAnsi="Arial" w:cs="Arial"/>
          <w:spacing w:val="-2"/>
          <w:sz w:val="24"/>
          <w:szCs w:val="24"/>
        </w:rPr>
      </w:pPr>
    </w:p>
    <w:p w14:paraId="685F79DE" w14:textId="0EBE391D" w:rsidR="00632DBB" w:rsidRPr="00C17A07" w:rsidRDefault="00632DBB" w:rsidP="00D44687">
      <w:pPr>
        <w:pStyle w:val="ListParagraph"/>
        <w:numPr>
          <w:ilvl w:val="1"/>
          <w:numId w:val="38"/>
        </w:numPr>
        <w:spacing w:before="120" w:after="120"/>
        <w:ind w:left="567" w:hanging="567"/>
        <w:rPr>
          <w:rFonts w:ascii="Arial" w:hAnsi="Arial" w:cs="Arial"/>
          <w:spacing w:val="-2"/>
          <w:sz w:val="24"/>
          <w:szCs w:val="24"/>
        </w:rPr>
      </w:pPr>
      <w:r w:rsidRPr="00C17A07">
        <w:rPr>
          <w:rFonts w:ascii="Arial" w:hAnsi="Arial" w:cs="Arial"/>
          <w:spacing w:val="-2"/>
          <w:sz w:val="24"/>
          <w:szCs w:val="24"/>
        </w:rPr>
        <w:t>Is your organisation considering submitting a tender (or participating in a collaborative response) for this project?  If not, is there any reason why?  Could the Department take any steps to encourage greater participation?</w:t>
      </w:r>
    </w:p>
    <w:p w14:paraId="0F8ACD41" w14:textId="77777777" w:rsidR="00632DBB" w:rsidRPr="00C17A07" w:rsidRDefault="00632DBB" w:rsidP="00003AF5">
      <w:pPr>
        <w:shd w:val="clear" w:color="auto" w:fill="F2F2F2" w:themeFill="background1" w:themeFillShade="F2"/>
        <w:ind w:left="567" w:hanging="567"/>
        <w:rPr>
          <w:rFonts w:ascii="Arial" w:eastAsia="STZhongsong" w:hAnsi="Arial" w:cs="Arial"/>
          <w:sz w:val="24"/>
          <w:szCs w:val="24"/>
          <w:lang w:eastAsia="zh-CN"/>
        </w:rPr>
      </w:pPr>
    </w:p>
    <w:p w14:paraId="6FCEDB7D" w14:textId="77777777" w:rsidR="00632DBB" w:rsidRPr="00C17A07" w:rsidRDefault="00632DBB" w:rsidP="00003AF5">
      <w:pPr>
        <w:ind w:left="567" w:hanging="567"/>
        <w:jc w:val="both"/>
        <w:rPr>
          <w:rFonts w:ascii="Arial" w:eastAsia="STZhongsong" w:hAnsi="Arial" w:cs="Arial"/>
          <w:b/>
          <w:caps/>
          <w:color w:val="00AE9C"/>
          <w:sz w:val="24"/>
          <w:szCs w:val="24"/>
          <w:lang w:eastAsia="zh-CN"/>
        </w:rPr>
      </w:pPr>
    </w:p>
    <w:p w14:paraId="3E90430A" w14:textId="38B0FF81" w:rsidR="00314C55" w:rsidRPr="00C17A07" w:rsidRDefault="00632DBB" w:rsidP="00D44687">
      <w:pPr>
        <w:pStyle w:val="ListParagraph"/>
        <w:numPr>
          <w:ilvl w:val="0"/>
          <w:numId w:val="38"/>
        </w:numPr>
        <w:ind w:left="567" w:hanging="567"/>
        <w:rPr>
          <w:rFonts w:ascii="Arial" w:hAnsi="Arial" w:cs="Arial"/>
          <w:b/>
          <w:caps/>
          <w:color w:val="00AE9C"/>
          <w:sz w:val="24"/>
          <w:szCs w:val="24"/>
        </w:rPr>
      </w:pPr>
      <w:r w:rsidRPr="00C17A07">
        <w:rPr>
          <w:rFonts w:ascii="Arial" w:hAnsi="Arial" w:cs="Arial"/>
          <w:b/>
          <w:caps/>
          <w:color w:val="00AE9C"/>
          <w:sz w:val="24"/>
          <w:szCs w:val="24"/>
        </w:rPr>
        <w:t>Supporting Documentation</w:t>
      </w:r>
    </w:p>
    <w:p w14:paraId="347708C7" w14:textId="77777777" w:rsidR="001B265D" w:rsidRPr="00C17A07" w:rsidRDefault="001B265D" w:rsidP="00003AF5">
      <w:pPr>
        <w:pStyle w:val="ListParagraph"/>
        <w:keepNext/>
        <w:numPr>
          <w:ilvl w:val="0"/>
          <w:numId w:val="0"/>
        </w:numPr>
        <w:tabs>
          <w:tab w:val="left" w:pos="851"/>
        </w:tabs>
        <w:spacing w:after="120"/>
        <w:ind w:left="567" w:hanging="567"/>
        <w:outlineLvl w:val="0"/>
        <w:rPr>
          <w:rFonts w:ascii="Arial" w:hAnsi="Arial" w:cs="Arial"/>
          <w:b/>
          <w:caps/>
          <w:vanish/>
          <w:color w:val="00AE9C"/>
          <w:sz w:val="24"/>
          <w:szCs w:val="24"/>
        </w:rPr>
      </w:pPr>
    </w:p>
    <w:p w14:paraId="68A6610E" w14:textId="199F92E8" w:rsidR="00632DBB" w:rsidRPr="00C17A07" w:rsidRDefault="00632DBB" w:rsidP="00D44687">
      <w:pPr>
        <w:pStyle w:val="ListParagraph"/>
        <w:numPr>
          <w:ilvl w:val="1"/>
          <w:numId w:val="38"/>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Does the </w:t>
      </w:r>
      <w:r w:rsidR="004C4467" w:rsidRPr="00C17A07">
        <w:rPr>
          <w:rFonts w:ascii="Arial" w:hAnsi="Arial" w:cs="Arial"/>
          <w:spacing w:val="-2"/>
          <w:sz w:val="24"/>
          <w:szCs w:val="24"/>
        </w:rPr>
        <w:t xml:space="preserve">Specification </w:t>
      </w:r>
      <w:r w:rsidRPr="00C17A07">
        <w:rPr>
          <w:rFonts w:ascii="Arial" w:hAnsi="Arial" w:cs="Arial"/>
          <w:spacing w:val="-2"/>
          <w:sz w:val="24"/>
          <w:szCs w:val="24"/>
        </w:rPr>
        <w:t>Document provide you with a clear understanding of the Service being procured?  Is it structured in a clear and straightforward way? Would you require any additional information?</w:t>
      </w:r>
    </w:p>
    <w:p w14:paraId="60F6BDE5" w14:textId="77777777" w:rsidR="00632DBB" w:rsidRPr="00C17A07" w:rsidRDefault="00632DBB" w:rsidP="00003AF5">
      <w:pPr>
        <w:shd w:val="clear" w:color="auto" w:fill="F2F2F2" w:themeFill="background1" w:themeFillShade="F2"/>
        <w:ind w:left="567" w:hanging="567"/>
        <w:rPr>
          <w:rFonts w:ascii="Arial" w:eastAsia="STZhongsong" w:hAnsi="Arial" w:cs="Arial"/>
          <w:sz w:val="24"/>
          <w:szCs w:val="24"/>
        </w:rPr>
      </w:pPr>
    </w:p>
    <w:p w14:paraId="5B504D9C" w14:textId="5FE063F0" w:rsidR="006C2D2A" w:rsidRPr="00C17A07" w:rsidRDefault="006C2D2A" w:rsidP="00003AF5">
      <w:pPr>
        <w:pStyle w:val="ListParagraph"/>
        <w:numPr>
          <w:ilvl w:val="0"/>
          <w:numId w:val="0"/>
        </w:numPr>
        <w:ind w:left="567" w:hanging="567"/>
        <w:rPr>
          <w:rFonts w:ascii="Arial" w:hAnsi="Arial" w:cs="Arial"/>
          <w:b/>
          <w:caps/>
          <w:color w:val="00AE9C"/>
          <w:sz w:val="24"/>
          <w:szCs w:val="24"/>
        </w:rPr>
      </w:pPr>
    </w:p>
    <w:p w14:paraId="3172CA7E" w14:textId="77777777" w:rsidR="000626C2" w:rsidRPr="00C17A07" w:rsidRDefault="000626C2" w:rsidP="00D44687">
      <w:pPr>
        <w:pStyle w:val="ListParagraph"/>
        <w:numPr>
          <w:ilvl w:val="1"/>
          <w:numId w:val="38"/>
        </w:numPr>
        <w:tabs>
          <w:tab w:val="left" w:pos="0"/>
          <w:tab w:val="left" w:pos="588"/>
          <w:tab w:val="left" w:pos="720"/>
        </w:tabs>
        <w:suppressAutoHyphens/>
        <w:spacing w:before="120" w:after="120"/>
        <w:ind w:left="567" w:hanging="567"/>
        <w:rPr>
          <w:rFonts w:ascii="Arial" w:hAnsi="Arial" w:cs="Arial"/>
          <w:spacing w:val="-2"/>
          <w:sz w:val="24"/>
          <w:szCs w:val="24"/>
        </w:rPr>
      </w:pPr>
      <w:r w:rsidRPr="00C17A07">
        <w:rPr>
          <w:rFonts w:ascii="Arial" w:hAnsi="Arial" w:cs="Arial"/>
          <w:spacing w:val="-2"/>
          <w:sz w:val="24"/>
          <w:szCs w:val="24"/>
        </w:rPr>
        <w:t>Are there any features of the service that are of concern to you and why? How might these be addressed?</w:t>
      </w:r>
    </w:p>
    <w:p w14:paraId="1BCF0EB4" w14:textId="77777777" w:rsidR="000626C2" w:rsidRPr="00C17A07" w:rsidRDefault="000626C2" w:rsidP="00B51ED7">
      <w:pPr>
        <w:shd w:val="clear" w:color="auto" w:fill="F2F2F2" w:themeFill="background1" w:themeFillShade="F2"/>
        <w:rPr>
          <w:rFonts w:ascii="Arial" w:eastAsia="STZhongsong" w:hAnsi="Arial" w:cs="Arial"/>
          <w:sz w:val="24"/>
          <w:szCs w:val="24"/>
          <w:lang w:eastAsia="zh-CN"/>
        </w:rPr>
      </w:pPr>
    </w:p>
    <w:p w14:paraId="3DE512FF" w14:textId="3808440E" w:rsidR="000626C2" w:rsidRPr="00C17A07" w:rsidRDefault="000626C2" w:rsidP="00D44687">
      <w:pPr>
        <w:pStyle w:val="ListParagraph"/>
        <w:numPr>
          <w:ilvl w:val="1"/>
          <w:numId w:val="38"/>
        </w:numPr>
        <w:tabs>
          <w:tab w:val="left" w:pos="0"/>
          <w:tab w:val="left" w:pos="588"/>
          <w:tab w:val="left" w:pos="720"/>
        </w:tabs>
        <w:suppressAutoHyphens/>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Is the </w:t>
      </w:r>
      <w:r w:rsidR="00B108EF" w:rsidRPr="00C17A07">
        <w:rPr>
          <w:rFonts w:ascii="Arial" w:hAnsi="Arial" w:cs="Arial"/>
          <w:spacing w:val="-2"/>
          <w:sz w:val="24"/>
          <w:szCs w:val="24"/>
        </w:rPr>
        <w:t>budget available for this project sufficient? If not, you must provide a reason and rationale to increase the funding available.</w:t>
      </w:r>
    </w:p>
    <w:p w14:paraId="7AC13390" w14:textId="77777777" w:rsidR="00B51ED7" w:rsidRPr="00C17A07" w:rsidRDefault="00B51ED7" w:rsidP="00B51ED7">
      <w:pPr>
        <w:pStyle w:val="ListParagraph"/>
        <w:numPr>
          <w:ilvl w:val="0"/>
          <w:numId w:val="0"/>
        </w:numPr>
        <w:shd w:val="clear" w:color="auto" w:fill="F2F2F2" w:themeFill="background1" w:themeFillShade="F2"/>
        <w:rPr>
          <w:rFonts w:ascii="Arial" w:hAnsi="Arial" w:cs="Arial"/>
          <w:sz w:val="24"/>
          <w:szCs w:val="24"/>
        </w:rPr>
      </w:pPr>
    </w:p>
    <w:p w14:paraId="6C9ED552" w14:textId="77777777" w:rsidR="00B51ED7" w:rsidRPr="00C17A07" w:rsidRDefault="00B51ED7" w:rsidP="00B51ED7">
      <w:pPr>
        <w:ind w:left="1418" w:hanging="698"/>
        <w:rPr>
          <w:rFonts w:ascii="Arial" w:hAnsi="Arial" w:cs="Arial"/>
          <w:spacing w:val="-2"/>
          <w:sz w:val="24"/>
          <w:szCs w:val="24"/>
        </w:rPr>
      </w:pPr>
    </w:p>
    <w:p w14:paraId="73FE8B6F" w14:textId="77777777" w:rsidR="00B51ED7" w:rsidRPr="00C17A07" w:rsidRDefault="00B51ED7" w:rsidP="00D44687">
      <w:pPr>
        <w:pStyle w:val="ListParagraph"/>
        <w:numPr>
          <w:ilvl w:val="1"/>
          <w:numId w:val="38"/>
        </w:numPr>
        <w:spacing w:before="120" w:after="120"/>
        <w:ind w:left="567" w:hanging="567"/>
        <w:rPr>
          <w:rFonts w:ascii="Arial" w:hAnsi="Arial" w:cs="Arial"/>
          <w:spacing w:val="-2"/>
          <w:sz w:val="24"/>
          <w:szCs w:val="24"/>
        </w:rPr>
      </w:pPr>
      <w:r w:rsidRPr="00C17A07">
        <w:rPr>
          <w:rFonts w:ascii="Arial" w:hAnsi="Arial" w:cs="Arial"/>
          <w:spacing w:val="-2"/>
          <w:sz w:val="24"/>
          <w:szCs w:val="24"/>
        </w:rPr>
        <w:t>Is the costing model sufficiently descriptive? If no, what other information will be useful.</w:t>
      </w:r>
    </w:p>
    <w:p w14:paraId="3AEAD9AB" w14:textId="77777777" w:rsidR="00B51ED7" w:rsidRPr="00C17A07" w:rsidRDefault="00B51ED7" w:rsidP="00B51ED7">
      <w:pPr>
        <w:pStyle w:val="ListParagraph"/>
        <w:numPr>
          <w:ilvl w:val="0"/>
          <w:numId w:val="0"/>
        </w:numPr>
        <w:spacing w:before="120" w:after="120"/>
        <w:ind w:left="567"/>
        <w:rPr>
          <w:rFonts w:ascii="Arial" w:hAnsi="Arial" w:cs="Arial"/>
          <w:spacing w:val="-2"/>
          <w:sz w:val="24"/>
          <w:szCs w:val="24"/>
        </w:rPr>
      </w:pPr>
    </w:p>
    <w:p w14:paraId="135891D8" w14:textId="77777777" w:rsidR="00B51ED7" w:rsidRPr="00C17A07" w:rsidRDefault="00B51ED7" w:rsidP="00B51ED7">
      <w:pPr>
        <w:shd w:val="clear" w:color="auto" w:fill="F2F2F2" w:themeFill="background1" w:themeFillShade="F2"/>
        <w:ind w:left="567" w:hanging="698"/>
        <w:rPr>
          <w:rFonts w:ascii="Arial" w:eastAsia="STZhongsong" w:hAnsi="Arial" w:cs="Arial"/>
          <w:sz w:val="24"/>
          <w:szCs w:val="24"/>
        </w:rPr>
      </w:pPr>
    </w:p>
    <w:p w14:paraId="3B57C6CF" w14:textId="77777777" w:rsidR="000626C2" w:rsidRPr="00C17A07" w:rsidRDefault="000626C2" w:rsidP="00003AF5">
      <w:pPr>
        <w:pStyle w:val="ListParagraph"/>
        <w:numPr>
          <w:ilvl w:val="0"/>
          <w:numId w:val="0"/>
        </w:numPr>
        <w:ind w:left="567" w:hanging="567"/>
        <w:rPr>
          <w:rFonts w:ascii="Arial" w:hAnsi="Arial" w:cs="Arial"/>
          <w:b/>
          <w:caps/>
          <w:color w:val="00AE9C"/>
          <w:sz w:val="24"/>
          <w:szCs w:val="24"/>
        </w:rPr>
      </w:pPr>
    </w:p>
    <w:p w14:paraId="1969DFA0" w14:textId="7946B91F" w:rsidR="00472B21" w:rsidRPr="00C17A07" w:rsidRDefault="00632DBB" w:rsidP="00D44687">
      <w:pPr>
        <w:pStyle w:val="ListParagraph"/>
        <w:numPr>
          <w:ilvl w:val="0"/>
          <w:numId w:val="38"/>
        </w:numPr>
        <w:tabs>
          <w:tab w:val="left" w:pos="2913"/>
        </w:tabs>
        <w:ind w:left="567" w:hanging="567"/>
        <w:rPr>
          <w:rFonts w:ascii="Arial" w:hAnsi="Arial" w:cs="Arial"/>
          <w:b/>
          <w:caps/>
          <w:color w:val="00AE9C"/>
          <w:sz w:val="24"/>
          <w:szCs w:val="24"/>
        </w:rPr>
      </w:pPr>
      <w:r w:rsidRPr="00C17A07">
        <w:rPr>
          <w:rFonts w:ascii="Arial" w:hAnsi="Arial" w:cs="Arial"/>
          <w:b/>
          <w:caps/>
          <w:color w:val="00AE9C"/>
          <w:sz w:val="24"/>
          <w:szCs w:val="24"/>
        </w:rPr>
        <w:t>Implementation activities</w:t>
      </w:r>
    </w:p>
    <w:p w14:paraId="3A02687E" w14:textId="77777777" w:rsidR="004660EC" w:rsidRPr="00C17A07" w:rsidRDefault="004660EC" w:rsidP="00003AF5">
      <w:pPr>
        <w:keepNext/>
        <w:tabs>
          <w:tab w:val="left" w:pos="851"/>
        </w:tabs>
        <w:spacing w:after="120"/>
        <w:ind w:left="567" w:hanging="567"/>
        <w:outlineLvl w:val="0"/>
        <w:rPr>
          <w:rFonts w:ascii="Arial" w:hAnsi="Arial" w:cs="Arial"/>
          <w:b/>
          <w:caps/>
          <w:vanish/>
          <w:color w:val="00AE9C"/>
          <w:sz w:val="24"/>
          <w:szCs w:val="24"/>
        </w:rPr>
      </w:pPr>
    </w:p>
    <w:p w14:paraId="0528030E" w14:textId="7F77CA91" w:rsidR="002C77E0" w:rsidRPr="00C17A07" w:rsidRDefault="00632DBB" w:rsidP="00D44687">
      <w:pPr>
        <w:pStyle w:val="ListParagraph"/>
        <w:numPr>
          <w:ilvl w:val="1"/>
          <w:numId w:val="38"/>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In outline, what do you envisage will be </w:t>
      </w:r>
      <w:r w:rsidR="009F5BE2" w:rsidRPr="00C17A07">
        <w:rPr>
          <w:rFonts w:ascii="Arial" w:hAnsi="Arial" w:cs="Arial"/>
          <w:spacing w:val="-2"/>
          <w:sz w:val="24"/>
          <w:szCs w:val="24"/>
        </w:rPr>
        <w:t>other</w:t>
      </w:r>
      <w:r w:rsidRPr="00C17A07">
        <w:rPr>
          <w:rFonts w:ascii="Arial" w:hAnsi="Arial" w:cs="Arial"/>
          <w:spacing w:val="-2"/>
          <w:sz w:val="24"/>
          <w:szCs w:val="24"/>
        </w:rPr>
        <w:t xml:space="preserve"> main activities required during the implementation phase, before the service commencement date?</w:t>
      </w:r>
      <w:r w:rsidR="002C77E0" w:rsidRPr="00C17A07">
        <w:rPr>
          <w:rFonts w:ascii="Arial" w:hAnsi="Arial" w:cs="Arial"/>
          <w:spacing w:val="-2"/>
          <w:sz w:val="24"/>
          <w:szCs w:val="24"/>
        </w:rPr>
        <w:t xml:space="preserve"> If so</w:t>
      </w:r>
      <w:r w:rsidR="00464792" w:rsidRPr="00C17A07">
        <w:rPr>
          <w:rFonts w:ascii="Arial" w:hAnsi="Arial" w:cs="Arial"/>
          <w:spacing w:val="-2"/>
          <w:sz w:val="24"/>
          <w:szCs w:val="24"/>
        </w:rPr>
        <w:t>,</w:t>
      </w:r>
      <w:r w:rsidR="002C77E0" w:rsidRPr="00C17A07">
        <w:rPr>
          <w:rFonts w:ascii="Arial" w:hAnsi="Arial" w:cs="Arial"/>
          <w:spacing w:val="-2"/>
          <w:sz w:val="24"/>
          <w:szCs w:val="24"/>
        </w:rPr>
        <w:t xml:space="preserve"> please list those activities and</w:t>
      </w:r>
      <w:r w:rsidRPr="00C17A07">
        <w:rPr>
          <w:rFonts w:ascii="Arial" w:hAnsi="Arial" w:cs="Arial"/>
          <w:spacing w:val="-2"/>
          <w:sz w:val="24"/>
          <w:szCs w:val="24"/>
        </w:rPr>
        <w:t xml:space="preserve"> </w:t>
      </w:r>
      <w:r w:rsidR="002C77E0" w:rsidRPr="00C17A07">
        <w:rPr>
          <w:rFonts w:ascii="Arial" w:hAnsi="Arial" w:cs="Arial"/>
          <w:spacing w:val="-2"/>
          <w:sz w:val="24"/>
          <w:szCs w:val="24"/>
        </w:rPr>
        <w:t>h</w:t>
      </w:r>
      <w:r w:rsidRPr="00C17A07">
        <w:rPr>
          <w:rFonts w:ascii="Arial" w:hAnsi="Arial" w:cs="Arial"/>
          <w:spacing w:val="-2"/>
          <w:sz w:val="24"/>
          <w:szCs w:val="24"/>
        </w:rPr>
        <w:t>ow long you anticipate these activities will take</w:t>
      </w:r>
      <w:r w:rsidR="002C77E0" w:rsidRPr="00C17A07">
        <w:rPr>
          <w:rFonts w:ascii="Arial" w:hAnsi="Arial" w:cs="Arial"/>
          <w:spacing w:val="-2"/>
          <w:sz w:val="24"/>
          <w:szCs w:val="24"/>
        </w:rPr>
        <w:t>.</w:t>
      </w:r>
      <w:r w:rsidRPr="00C17A07">
        <w:rPr>
          <w:rFonts w:ascii="Arial" w:hAnsi="Arial" w:cs="Arial"/>
          <w:spacing w:val="-2"/>
          <w:sz w:val="24"/>
          <w:szCs w:val="24"/>
        </w:rPr>
        <w:t xml:space="preserve"> </w:t>
      </w:r>
    </w:p>
    <w:p w14:paraId="39F935AA" w14:textId="77777777" w:rsidR="00B0518A" w:rsidRPr="00C17A07" w:rsidRDefault="00B0518A" w:rsidP="00003AF5">
      <w:pPr>
        <w:shd w:val="clear" w:color="auto" w:fill="F2F2F2" w:themeFill="background1" w:themeFillShade="F2"/>
        <w:ind w:left="567" w:hanging="567"/>
        <w:rPr>
          <w:rFonts w:ascii="Arial" w:eastAsia="STZhongsong" w:hAnsi="Arial" w:cs="Arial"/>
          <w:sz w:val="24"/>
          <w:szCs w:val="24"/>
        </w:rPr>
      </w:pPr>
    </w:p>
    <w:p w14:paraId="01F9E9C8" w14:textId="7F805CA8" w:rsidR="00E868A6" w:rsidRPr="00C17A07" w:rsidRDefault="00E868A6" w:rsidP="00003AF5">
      <w:pPr>
        <w:spacing w:before="120" w:after="120"/>
        <w:ind w:left="567" w:hanging="567"/>
        <w:rPr>
          <w:rFonts w:ascii="Arial" w:hAnsi="Arial" w:cs="Arial"/>
          <w:spacing w:val="-2"/>
          <w:sz w:val="24"/>
          <w:szCs w:val="24"/>
        </w:rPr>
      </w:pPr>
    </w:p>
    <w:p w14:paraId="41895C47" w14:textId="7EAFC2F0" w:rsidR="00B0518A" w:rsidRPr="00C17A07" w:rsidRDefault="520995BA" w:rsidP="00D44687">
      <w:pPr>
        <w:pStyle w:val="ListParagraph"/>
        <w:numPr>
          <w:ilvl w:val="1"/>
          <w:numId w:val="38"/>
        </w:numPr>
        <w:spacing w:before="120" w:after="120"/>
        <w:ind w:left="567" w:hanging="567"/>
        <w:rPr>
          <w:rFonts w:ascii="Arial" w:hAnsi="Arial" w:cs="Arial"/>
          <w:spacing w:val="-2"/>
          <w:sz w:val="24"/>
          <w:szCs w:val="24"/>
        </w:rPr>
      </w:pPr>
      <w:r w:rsidRPr="00C17A07">
        <w:rPr>
          <w:rFonts w:ascii="Arial" w:hAnsi="Arial" w:cs="Arial"/>
          <w:spacing w:val="-2"/>
          <w:sz w:val="24"/>
          <w:szCs w:val="24"/>
        </w:rPr>
        <w:t>What level of support you think  will be required from the FNP</w:t>
      </w:r>
      <w:r w:rsidR="000C6F31">
        <w:rPr>
          <w:rFonts w:ascii="Arial" w:hAnsi="Arial" w:cs="Arial"/>
          <w:spacing w:val="-2"/>
          <w:sz w:val="24"/>
          <w:szCs w:val="24"/>
        </w:rPr>
        <w:t xml:space="preserve"> </w:t>
      </w:r>
      <w:r w:rsidR="6C3C521E">
        <w:rPr>
          <w:rFonts w:ascii="Arial" w:hAnsi="Arial" w:cs="Arial"/>
          <w:spacing w:val="-2"/>
          <w:sz w:val="24"/>
          <w:szCs w:val="24"/>
        </w:rPr>
        <w:t xml:space="preserve">national </w:t>
      </w:r>
      <w:r w:rsidR="000C6F31">
        <w:rPr>
          <w:rFonts w:ascii="Arial" w:hAnsi="Arial" w:cs="Arial"/>
          <w:spacing w:val="-2"/>
          <w:sz w:val="24"/>
          <w:szCs w:val="24"/>
        </w:rPr>
        <w:t>team</w:t>
      </w:r>
      <w:r w:rsidR="000843C0">
        <w:rPr>
          <w:rFonts w:ascii="Arial" w:hAnsi="Arial" w:cs="Arial"/>
          <w:spacing w:val="-2"/>
          <w:sz w:val="24"/>
          <w:szCs w:val="24"/>
        </w:rPr>
        <w:t xml:space="preserve"> and local FNP teams</w:t>
      </w:r>
      <w:r w:rsidRPr="00C17A07">
        <w:rPr>
          <w:rFonts w:ascii="Arial" w:hAnsi="Arial" w:cs="Arial"/>
          <w:spacing w:val="-2"/>
          <w:sz w:val="24"/>
          <w:szCs w:val="24"/>
        </w:rPr>
        <w:t xml:space="preserve"> to successfully deliver this project?</w:t>
      </w:r>
      <w:r w:rsidR="0F9022D9" w:rsidRPr="00C17A07">
        <w:rPr>
          <w:rFonts w:ascii="Arial" w:hAnsi="Arial" w:cs="Arial"/>
          <w:spacing w:val="-2"/>
          <w:sz w:val="24"/>
          <w:szCs w:val="24"/>
        </w:rPr>
        <w:t xml:space="preserve"> </w:t>
      </w:r>
    </w:p>
    <w:p w14:paraId="664D559C" w14:textId="77777777" w:rsidR="00632DBB" w:rsidRPr="00C17A07" w:rsidRDefault="00632DBB" w:rsidP="00003AF5">
      <w:pPr>
        <w:shd w:val="clear" w:color="auto" w:fill="F2F2F2" w:themeFill="background1" w:themeFillShade="F2"/>
        <w:ind w:left="567" w:hanging="567"/>
        <w:rPr>
          <w:rFonts w:ascii="Arial" w:eastAsia="STZhongsong" w:hAnsi="Arial" w:cs="Arial"/>
          <w:sz w:val="24"/>
          <w:szCs w:val="24"/>
        </w:rPr>
      </w:pPr>
    </w:p>
    <w:p w14:paraId="04F8F877" w14:textId="77777777" w:rsidR="00E513F9" w:rsidRPr="00C17A07" w:rsidRDefault="00E513F9" w:rsidP="00003AF5">
      <w:pPr>
        <w:ind w:left="567" w:hanging="567"/>
        <w:jc w:val="both"/>
        <w:rPr>
          <w:rFonts w:ascii="Arial" w:eastAsia="STZhongsong" w:hAnsi="Arial" w:cs="Arial"/>
          <w:b/>
          <w:caps/>
          <w:color w:val="00AE9C"/>
          <w:sz w:val="24"/>
          <w:szCs w:val="24"/>
          <w:lang w:eastAsia="zh-CN"/>
        </w:rPr>
      </w:pPr>
    </w:p>
    <w:p w14:paraId="5E609EC2" w14:textId="223307FE" w:rsidR="00E513F9" w:rsidRPr="00C17A07" w:rsidRDefault="00E513F9" w:rsidP="00003AF5">
      <w:pPr>
        <w:ind w:left="567" w:hanging="567"/>
        <w:rPr>
          <w:rFonts w:ascii="Arial" w:eastAsia="STZhongsong" w:hAnsi="Arial" w:cs="Arial"/>
          <w:b/>
          <w:caps/>
          <w:color w:val="00AE9C"/>
          <w:sz w:val="24"/>
          <w:szCs w:val="24"/>
        </w:rPr>
      </w:pPr>
    </w:p>
    <w:p w14:paraId="775BF7B9" w14:textId="2938E27C" w:rsidR="001B265D" w:rsidRPr="00C17A07" w:rsidRDefault="00CE39AE" w:rsidP="00D44687">
      <w:pPr>
        <w:pStyle w:val="ListParagraph"/>
        <w:numPr>
          <w:ilvl w:val="0"/>
          <w:numId w:val="38"/>
        </w:numPr>
        <w:ind w:left="567" w:hanging="567"/>
        <w:rPr>
          <w:rFonts w:ascii="Arial" w:hAnsi="Arial" w:cs="Arial"/>
          <w:b/>
          <w:caps/>
          <w:color w:val="00AE9C"/>
          <w:sz w:val="24"/>
          <w:szCs w:val="24"/>
        </w:rPr>
      </w:pPr>
      <w:r w:rsidRPr="00C17A07">
        <w:rPr>
          <w:rFonts w:ascii="Arial" w:hAnsi="Arial" w:cs="Arial"/>
          <w:b/>
          <w:caps/>
          <w:color w:val="00AE9C"/>
          <w:sz w:val="24"/>
          <w:szCs w:val="24"/>
        </w:rPr>
        <w:t>procurement route</w:t>
      </w:r>
    </w:p>
    <w:p w14:paraId="4A5F03D9" w14:textId="77777777" w:rsidR="004660EC" w:rsidRPr="00C17A07" w:rsidRDefault="004660EC" w:rsidP="00003AF5">
      <w:pPr>
        <w:keepNext/>
        <w:tabs>
          <w:tab w:val="left" w:pos="851"/>
        </w:tabs>
        <w:spacing w:after="120"/>
        <w:ind w:left="567" w:hanging="567"/>
        <w:outlineLvl w:val="0"/>
        <w:rPr>
          <w:rFonts w:ascii="Arial" w:hAnsi="Arial" w:cs="Arial"/>
          <w:b/>
          <w:caps/>
          <w:vanish/>
          <w:color w:val="00AE9C"/>
          <w:sz w:val="24"/>
          <w:szCs w:val="24"/>
        </w:rPr>
      </w:pPr>
    </w:p>
    <w:p w14:paraId="0E5A52D1" w14:textId="7F7D509C" w:rsidR="004C2AD8" w:rsidRPr="00C17A07" w:rsidRDefault="008E021D" w:rsidP="00D44687">
      <w:pPr>
        <w:pStyle w:val="ListParagraph"/>
        <w:numPr>
          <w:ilvl w:val="1"/>
          <w:numId w:val="38"/>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 The </w:t>
      </w:r>
      <w:r w:rsidR="00066B93" w:rsidRPr="00C17A07">
        <w:rPr>
          <w:rFonts w:ascii="Arial" w:hAnsi="Arial" w:cs="Arial"/>
          <w:spacing w:val="-2"/>
          <w:sz w:val="24"/>
          <w:szCs w:val="24"/>
        </w:rPr>
        <w:t>Authority</w:t>
      </w:r>
      <w:r w:rsidRPr="00C17A07">
        <w:rPr>
          <w:rFonts w:ascii="Arial" w:hAnsi="Arial" w:cs="Arial"/>
          <w:spacing w:val="-2"/>
          <w:sz w:val="24"/>
          <w:szCs w:val="24"/>
        </w:rPr>
        <w:t xml:space="preserve"> intend to undertake an Open Procedure. </w:t>
      </w:r>
      <w:r w:rsidR="004C2AD8" w:rsidRPr="00C17A07">
        <w:rPr>
          <w:rFonts w:ascii="Arial" w:hAnsi="Arial" w:cs="Arial"/>
          <w:spacing w:val="-2"/>
          <w:sz w:val="24"/>
          <w:szCs w:val="24"/>
        </w:rPr>
        <w:t xml:space="preserve">Do you feel that the procurement route is appropriate? </w:t>
      </w:r>
    </w:p>
    <w:p w14:paraId="377AC2A4" w14:textId="77777777" w:rsidR="000978F4" w:rsidRPr="00C17A07" w:rsidRDefault="000978F4" w:rsidP="00003AF5">
      <w:pPr>
        <w:pStyle w:val="ListParagraph"/>
        <w:numPr>
          <w:ilvl w:val="0"/>
          <w:numId w:val="0"/>
        </w:numPr>
        <w:shd w:val="clear" w:color="auto" w:fill="F2F2F2" w:themeFill="background1" w:themeFillShade="F2"/>
        <w:ind w:left="567" w:hanging="567"/>
        <w:rPr>
          <w:rFonts w:ascii="Arial" w:hAnsi="Arial" w:cs="Arial"/>
          <w:sz w:val="24"/>
          <w:szCs w:val="24"/>
        </w:rPr>
      </w:pPr>
    </w:p>
    <w:p w14:paraId="20882E2C" w14:textId="77777777" w:rsidR="000978F4" w:rsidRPr="00C17A07" w:rsidRDefault="000978F4" w:rsidP="00003AF5">
      <w:pPr>
        <w:pStyle w:val="ListParagraph"/>
        <w:numPr>
          <w:ilvl w:val="0"/>
          <w:numId w:val="0"/>
        </w:numPr>
        <w:spacing w:before="120" w:after="120"/>
        <w:ind w:left="567" w:hanging="567"/>
        <w:rPr>
          <w:rFonts w:ascii="Arial" w:hAnsi="Arial" w:cs="Arial"/>
          <w:spacing w:val="-2"/>
          <w:sz w:val="24"/>
          <w:szCs w:val="24"/>
        </w:rPr>
      </w:pPr>
    </w:p>
    <w:p w14:paraId="6FD278B5" w14:textId="5403EFE4" w:rsidR="000978F4" w:rsidRPr="00C17A07" w:rsidRDefault="000978F4" w:rsidP="00D44687">
      <w:pPr>
        <w:pStyle w:val="ListParagraph"/>
        <w:numPr>
          <w:ilvl w:val="1"/>
          <w:numId w:val="38"/>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 The current draft timetable i</w:t>
      </w:r>
      <w:r w:rsidR="00952490" w:rsidRPr="00C17A07">
        <w:rPr>
          <w:rFonts w:ascii="Arial" w:hAnsi="Arial" w:cs="Arial"/>
          <w:spacing w:val="-2"/>
          <w:sz w:val="24"/>
          <w:szCs w:val="24"/>
        </w:rPr>
        <w:t>s as follows:</w:t>
      </w:r>
    </w:p>
    <w:p w14:paraId="28142D7F" w14:textId="77777777" w:rsidR="00952490" w:rsidRPr="00C17A07" w:rsidRDefault="00952490" w:rsidP="00003AF5">
      <w:pPr>
        <w:pStyle w:val="ListParagraph"/>
        <w:numPr>
          <w:ilvl w:val="0"/>
          <w:numId w:val="0"/>
        </w:numPr>
        <w:spacing w:before="120" w:after="120"/>
        <w:ind w:left="567" w:hanging="567"/>
        <w:rPr>
          <w:rFonts w:ascii="Arial" w:hAnsi="Arial" w:cs="Arial"/>
          <w:spacing w:val="-2"/>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gridCol w:w="3371"/>
      </w:tblGrid>
      <w:tr w:rsidR="009E3C26" w:rsidRPr="00C17A07" w14:paraId="47507E13" w14:textId="77777777" w:rsidTr="00D152C9">
        <w:trPr>
          <w:tblHeader/>
        </w:trPr>
        <w:tc>
          <w:tcPr>
            <w:tcW w:w="5415" w:type="dxa"/>
            <w:tcBorders>
              <w:top w:val="single" w:sz="4" w:space="0" w:color="auto"/>
              <w:left w:val="single" w:sz="4" w:space="0" w:color="auto"/>
              <w:bottom w:val="single" w:sz="4" w:space="0" w:color="auto"/>
              <w:right w:val="single" w:sz="4" w:space="0" w:color="auto"/>
            </w:tcBorders>
            <w:shd w:val="clear" w:color="auto" w:fill="00AE9C"/>
            <w:hideMark/>
          </w:tcPr>
          <w:p w14:paraId="12D5ECFC" w14:textId="77777777" w:rsidR="009E3C26" w:rsidRPr="00C17A07" w:rsidRDefault="009E3C26" w:rsidP="00003AF5">
            <w:pPr>
              <w:pStyle w:val="A2"/>
              <w:numPr>
                <w:ilvl w:val="0"/>
                <w:numId w:val="0"/>
              </w:numPr>
              <w:tabs>
                <w:tab w:val="left" w:pos="7320"/>
                <w:tab w:val="right" w:pos="8910"/>
              </w:tabs>
              <w:ind w:left="567" w:hanging="567"/>
              <w:jc w:val="left"/>
              <w:rPr>
                <w:b/>
                <w:bCs/>
                <w:color w:val="FFFFFF" w:themeColor="background1"/>
                <w:sz w:val="24"/>
                <w:szCs w:val="24"/>
              </w:rPr>
            </w:pPr>
            <w:r w:rsidRPr="00C17A07">
              <w:rPr>
                <w:b/>
                <w:bCs/>
                <w:color w:val="FFFFFF" w:themeColor="background1"/>
                <w:sz w:val="24"/>
                <w:szCs w:val="24"/>
              </w:rPr>
              <w:t>Event</w:t>
            </w:r>
          </w:p>
        </w:tc>
        <w:tc>
          <w:tcPr>
            <w:tcW w:w="3371" w:type="dxa"/>
            <w:tcBorders>
              <w:top w:val="single" w:sz="4" w:space="0" w:color="auto"/>
              <w:left w:val="single" w:sz="4" w:space="0" w:color="auto"/>
              <w:bottom w:val="single" w:sz="4" w:space="0" w:color="auto"/>
              <w:right w:val="single" w:sz="4" w:space="0" w:color="auto"/>
            </w:tcBorders>
            <w:shd w:val="clear" w:color="auto" w:fill="00AE9C"/>
            <w:vAlign w:val="center"/>
            <w:hideMark/>
          </w:tcPr>
          <w:p w14:paraId="33F13379" w14:textId="77777777" w:rsidR="009E3C26" w:rsidRPr="00C17A07" w:rsidRDefault="009E3C26" w:rsidP="00D152C9">
            <w:pPr>
              <w:pStyle w:val="A2"/>
              <w:numPr>
                <w:ilvl w:val="0"/>
                <w:numId w:val="0"/>
              </w:numPr>
              <w:tabs>
                <w:tab w:val="left" w:pos="720"/>
              </w:tabs>
              <w:ind w:left="132"/>
              <w:jc w:val="center"/>
              <w:rPr>
                <w:b/>
                <w:bCs/>
                <w:color w:val="FFFFFF" w:themeColor="background1"/>
                <w:sz w:val="24"/>
                <w:szCs w:val="24"/>
              </w:rPr>
            </w:pPr>
            <w:r w:rsidRPr="00C17A07">
              <w:rPr>
                <w:b/>
                <w:bCs/>
                <w:color w:val="FFFFFF" w:themeColor="background1"/>
                <w:sz w:val="24"/>
                <w:szCs w:val="24"/>
              </w:rPr>
              <w:t>Completed by</w:t>
            </w:r>
          </w:p>
        </w:tc>
      </w:tr>
      <w:tr w:rsidR="009E3C26" w:rsidRPr="00C17A07" w14:paraId="2F4B6CF6" w14:textId="77777777" w:rsidTr="00D152C9">
        <w:tc>
          <w:tcPr>
            <w:tcW w:w="5415" w:type="dxa"/>
            <w:tcBorders>
              <w:top w:val="single" w:sz="4" w:space="0" w:color="auto"/>
              <w:left w:val="single" w:sz="4" w:space="0" w:color="auto"/>
              <w:bottom w:val="single" w:sz="4" w:space="0" w:color="auto"/>
              <w:right w:val="single" w:sz="4" w:space="0" w:color="auto"/>
            </w:tcBorders>
            <w:hideMark/>
          </w:tcPr>
          <w:p w14:paraId="760185ED" w14:textId="77777777" w:rsidR="009E3C26" w:rsidRPr="00C17A07" w:rsidRDefault="009E3C26" w:rsidP="00D152C9">
            <w:pPr>
              <w:pStyle w:val="A2"/>
              <w:numPr>
                <w:ilvl w:val="0"/>
                <w:numId w:val="0"/>
              </w:numPr>
              <w:tabs>
                <w:tab w:val="left" w:pos="720"/>
              </w:tabs>
              <w:ind w:left="60"/>
              <w:jc w:val="left"/>
              <w:rPr>
                <w:sz w:val="24"/>
                <w:szCs w:val="24"/>
              </w:rPr>
            </w:pPr>
            <w:r w:rsidRPr="00C17A07">
              <w:rPr>
                <w:sz w:val="24"/>
                <w:szCs w:val="24"/>
              </w:rPr>
              <w:t>ITT issued to Tenderers</w:t>
            </w:r>
          </w:p>
        </w:tc>
        <w:tc>
          <w:tcPr>
            <w:tcW w:w="3371" w:type="dxa"/>
            <w:tcBorders>
              <w:top w:val="single" w:sz="4" w:space="0" w:color="auto"/>
              <w:left w:val="single" w:sz="4" w:space="0" w:color="auto"/>
              <w:bottom w:val="single" w:sz="4" w:space="0" w:color="auto"/>
              <w:right w:val="single" w:sz="4" w:space="0" w:color="auto"/>
            </w:tcBorders>
            <w:vAlign w:val="center"/>
            <w:hideMark/>
          </w:tcPr>
          <w:p w14:paraId="337BCBEF" w14:textId="14890869" w:rsidR="009E3C26" w:rsidRPr="00C17A07" w:rsidRDefault="009E3C26" w:rsidP="00D152C9">
            <w:pPr>
              <w:pStyle w:val="A2"/>
              <w:numPr>
                <w:ilvl w:val="0"/>
                <w:numId w:val="0"/>
              </w:numPr>
              <w:tabs>
                <w:tab w:val="left" w:pos="7320"/>
                <w:tab w:val="right" w:pos="8910"/>
              </w:tabs>
              <w:ind w:left="132"/>
              <w:jc w:val="center"/>
              <w:rPr>
                <w:sz w:val="24"/>
                <w:szCs w:val="24"/>
              </w:rPr>
            </w:pPr>
            <w:r w:rsidRPr="00C17A07">
              <w:rPr>
                <w:sz w:val="24"/>
                <w:szCs w:val="24"/>
              </w:rPr>
              <w:t>01/06/2023</w:t>
            </w:r>
          </w:p>
        </w:tc>
      </w:tr>
      <w:tr w:rsidR="009E3C26" w:rsidRPr="00C17A07" w14:paraId="4D6EE4EB" w14:textId="77777777" w:rsidTr="00D152C9">
        <w:tc>
          <w:tcPr>
            <w:tcW w:w="5415" w:type="dxa"/>
            <w:tcBorders>
              <w:top w:val="single" w:sz="4" w:space="0" w:color="auto"/>
              <w:left w:val="single" w:sz="4" w:space="0" w:color="auto"/>
              <w:bottom w:val="single" w:sz="4" w:space="0" w:color="auto"/>
              <w:right w:val="single" w:sz="4" w:space="0" w:color="auto"/>
            </w:tcBorders>
            <w:hideMark/>
          </w:tcPr>
          <w:p w14:paraId="7B9FEABC" w14:textId="77777777" w:rsidR="009E3C26" w:rsidRPr="00C17A07" w:rsidRDefault="009E3C26" w:rsidP="00D152C9">
            <w:pPr>
              <w:pStyle w:val="A2"/>
              <w:numPr>
                <w:ilvl w:val="0"/>
                <w:numId w:val="0"/>
              </w:numPr>
              <w:tabs>
                <w:tab w:val="left" w:pos="720"/>
              </w:tabs>
              <w:ind w:left="60"/>
              <w:jc w:val="left"/>
              <w:rPr>
                <w:b/>
                <w:sz w:val="24"/>
                <w:szCs w:val="24"/>
              </w:rPr>
            </w:pPr>
            <w:r w:rsidRPr="00C17A07">
              <w:rPr>
                <w:sz w:val="24"/>
                <w:szCs w:val="24"/>
              </w:rPr>
              <w:t>Closing date for submission of Tenderers’ questions</w:t>
            </w:r>
          </w:p>
        </w:tc>
        <w:tc>
          <w:tcPr>
            <w:tcW w:w="3371" w:type="dxa"/>
            <w:tcBorders>
              <w:top w:val="single" w:sz="4" w:space="0" w:color="auto"/>
              <w:left w:val="single" w:sz="4" w:space="0" w:color="auto"/>
              <w:bottom w:val="single" w:sz="4" w:space="0" w:color="auto"/>
              <w:right w:val="single" w:sz="4" w:space="0" w:color="auto"/>
            </w:tcBorders>
            <w:vAlign w:val="center"/>
            <w:hideMark/>
          </w:tcPr>
          <w:p w14:paraId="40FD388A" w14:textId="4D9A978C" w:rsidR="009E3C26" w:rsidRPr="00C17A07" w:rsidRDefault="009E3C26" w:rsidP="00D152C9">
            <w:pPr>
              <w:pStyle w:val="A2"/>
              <w:numPr>
                <w:ilvl w:val="0"/>
                <w:numId w:val="0"/>
              </w:numPr>
              <w:tabs>
                <w:tab w:val="left" w:pos="7320"/>
                <w:tab w:val="right" w:pos="8910"/>
              </w:tabs>
              <w:ind w:left="132"/>
              <w:jc w:val="center"/>
              <w:rPr>
                <w:sz w:val="24"/>
                <w:szCs w:val="24"/>
              </w:rPr>
            </w:pPr>
            <w:r w:rsidRPr="00C17A07">
              <w:rPr>
                <w:sz w:val="24"/>
                <w:szCs w:val="24"/>
              </w:rPr>
              <w:t xml:space="preserve">[12.00] hrs on: </w:t>
            </w:r>
            <w:r w:rsidR="00C513B2" w:rsidRPr="00C17A07">
              <w:rPr>
                <w:sz w:val="24"/>
                <w:szCs w:val="24"/>
              </w:rPr>
              <w:t>19/06/2023</w:t>
            </w:r>
          </w:p>
        </w:tc>
      </w:tr>
      <w:tr w:rsidR="009E3C26" w:rsidRPr="00C17A07" w14:paraId="1839D0D9" w14:textId="77777777" w:rsidTr="00D152C9">
        <w:tc>
          <w:tcPr>
            <w:tcW w:w="5415" w:type="dxa"/>
            <w:tcBorders>
              <w:top w:val="single" w:sz="4" w:space="0" w:color="auto"/>
              <w:left w:val="single" w:sz="4" w:space="0" w:color="auto"/>
              <w:bottom w:val="single" w:sz="4" w:space="0" w:color="auto"/>
              <w:right w:val="single" w:sz="4" w:space="0" w:color="auto"/>
            </w:tcBorders>
            <w:hideMark/>
          </w:tcPr>
          <w:p w14:paraId="3250DC98" w14:textId="77777777" w:rsidR="009E3C26" w:rsidRPr="00C17A07" w:rsidRDefault="009E3C26" w:rsidP="00D152C9">
            <w:pPr>
              <w:pStyle w:val="A2"/>
              <w:numPr>
                <w:ilvl w:val="0"/>
                <w:numId w:val="0"/>
              </w:numPr>
              <w:tabs>
                <w:tab w:val="left" w:pos="720"/>
              </w:tabs>
              <w:ind w:left="60"/>
              <w:jc w:val="left"/>
              <w:rPr>
                <w:b/>
                <w:sz w:val="24"/>
                <w:szCs w:val="24"/>
              </w:rPr>
            </w:pPr>
            <w:r w:rsidRPr="00C17A07">
              <w:rPr>
                <w:sz w:val="24"/>
                <w:szCs w:val="24"/>
              </w:rPr>
              <w:t xml:space="preserve">Answers to Tenderers’ questions circulated to all Tenderers by  </w:t>
            </w:r>
          </w:p>
        </w:tc>
        <w:tc>
          <w:tcPr>
            <w:tcW w:w="3371" w:type="dxa"/>
            <w:tcBorders>
              <w:top w:val="single" w:sz="4" w:space="0" w:color="auto"/>
              <w:left w:val="single" w:sz="4" w:space="0" w:color="auto"/>
              <w:bottom w:val="single" w:sz="4" w:space="0" w:color="auto"/>
              <w:right w:val="single" w:sz="4" w:space="0" w:color="auto"/>
            </w:tcBorders>
            <w:vAlign w:val="center"/>
            <w:hideMark/>
          </w:tcPr>
          <w:p w14:paraId="632B8929" w14:textId="2F9471F2" w:rsidR="009E3C26" w:rsidRPr="00C17A07" w:rsidRDefault="009E3C26" w:rsidP="00D152C9">
            <w:pPr>
              <w:pStyle w:val="A2"/>
              <w:numPr>
                <w:ilvl w:val="0"/>
                <w:numId w:val="0"/>
              </w:numPr>
              <w:tabs>
                <w:tab w:val="left" w:pos="7320"/>
                <w:tab w:val="right" w:pos="8910"/>
              </w:tabs>
              <w:ind w:left="132"/>
              <w:jc w:val="center"/>
              <w:rPr>
                <w:sz w:val="24"/>
                <w:szCs w:val="24"/>
              </w:rPr>
            </w:pPr>
            <w:r w:rsidRPr="00C17A07">
              <w:rPr>
                <w:sz w:val="24"/>
                <w:szCs w:val="24"/>
              </w:rPr>
              <w:t xml:space="preserve">[12.00] hrs on: </w:t>
            </w:r>
            <w:r w:rsidR="00C513B2" w:rsidRPr="00C17A07">
              <w:rPr>
                <w:sz w:val="24"/>
                <w:szCs w:val="24"/>
              </w:rPr>
              <w:t>23/06/2023</w:t>
            </w:r>
          </w:p>
        </w:tc>
      </w:tr>
      <w:tr w:rsidR="009E3C26" w:rsidRPr="00C17A07" w14:paraId="5557C1C1" w14:textId="77777777" w:rsidTr="00D152C9">
        <w:tc>
          <w:tcPr>
            <w:tcW w:w="5415" w:type="dxa"/>
            <w:tcBorders>
              <w:top w:val="single" w:sz="4" w:space="0" w:color="auto"/>
              <w:left w:val="single" w:sz="4" w:space="0" w:color="auto"/>
              <w:bottom w:val="single" w:sz="4" w:space="0" w:color="auto"/>
              <w:right w:val="single" w:sz="4" w:space="0" w:color="auto"/>
            </w:tcBorders>
            <w:shd w:val="clear" w:color="auto" w:fill="87F9AC" w:themeFill="accent6" w:themeFillTint="66"/>
            <w:hideMark/>
          </w:tcPr>
          <w:p w14:paraId="7D0DDE55" w14:textId="77777777" w:rsidR="009E3C26" w:rsidRPr="00C17A07" w:rsidRDefault="009E3C26" w:rsidP="00D152C9">
            <w:pPr>
              <w:pStyle w:val="A2"/>
              <w:numPr>
                <w:ilvl w:val="0"/>
                <w:numId w:val="0"/>
              </w:numPr>
              <w:tabs>
                <w:tab w:val="left" w:pos="720"/>
              </w:tabs>
              <w:ind w:left="60"/>
              <w:jc w:val="left"/>
              <w:rPr>
                <w:b/>
                <w:bCs/>
                <w:sz w:val="24"/>
                <w:szCs w:val="24"/>
              </w:rPr>
            </w:pPr>
            <w:r w:rsidRPr="00C17A07">
              <w:rPr>
                <w:b/>
                <w:bCs/>
                <w:sz w:val="24"/>
                <w:szCs w:val="24"/>
              </w:rPr>
              <w:t xml:space="preserve">Closing date for receipt of Tenders          </w:t>
            </w:r>
          </w:p>
        </w:tc>
        <w:tc>
          <w:tcPr>
            <w:tcW w:w="3371" w:type="dxa"/>
            <w:tcBorders>
              <w:top w:val="single" w:sz="4" w:space="0" w:color="auto"/>
              <w:left w:val="single" w:sz="4" w:space="0" w:color="auto"/>
              <w:bottom w:val="single" w:sz="4" w:space="0" w:color="auto"/>
              <w:right w:val="single" w:sz="4" w:space="0" w:color="auto"/>
            </w:tcBorders>
            <w:shd w:val="clear" w:color="auto" w:fill="87F9AC" w:themeFill="accent6" w:themeFillTint="66"/>
            <w:vAlign w:val="center"/>
            <w:hideMark/>
          </w:tcPr>
          <w:p w14:paraId="18176A5A" w14:textId="105A902B" w:rsidR="009E3C26" w:rsidRPr="00C17A07" w:rsidRDefault="009E3C26" w:rsidP="00D152C9">
            <w:pPr>
              <w:pStyle w:val="A2"/>
              <w:numPr>
                <w:ilvl w:val="0"/>
                <w:numId w:val="0"/>
              </w:numPr>
              <w:tabs>
                <w:tab w:val="left" w:pos="7320"/>
                <w:tab w:val="right" w:pos="8910"/>
              </w:tabs>
              <w:ind w:left="132"/>
              <w:jc w:val="center"/>
              <w:rPr>
                <w:b/>
                <w:bCs/>
                <w:sz w:val="24"/>
                <w:szCs w:val="24"/>
              </w:rPr>
            </w:pPr>
            <w:r w:rsidRPr="00C17A07">
              <w:rPr>
                <w:b/>
                <w:bCs/>
                <w:sz w:val="24"/>
                <w:szCs w:val="24"/>
              </w:rPr>
              <w:t xml:space="preserve">[12.00] hrs on: </w:t>
            </w:r>
            <w:r w:rsidR="00C513B2" w:rsidRPr="00C17A07">
              <w:rPr>
                <w:b/>
                <w:bCs/>
                <w:sz w:val="24"/>
                <w:szCs w:val="24"/>
              </w:rPr>
              <w:t>30/06/2023</w:t>
            </w:r>
          </w:p>
        </w:tc>
      </w:tr>
      <w:tr w:rsidR="009E3C26" w:rsidRPr="00C17A07" w14:paraId="1C5B40A3" w14:textId="77777777" w:rsidTr="00D152C9">
        <w:tc>
          <w:tcPr>
            <w:tcW w:w="5415" w:type="dxa"/>
            <w:tcBorders>
              <w:top w:val="single" w:sz="4" w:space="0" w:color="auto"/>
              <w:left w:val="single" w:sz="4" w:space="0" w:color="auto"/>
              <w:bottom w:val="single" w:sz="4" w:space="0" w:color="auto"/>
              <w:right w:val="single" w:sz="4" w:space="0" w:color="auto"/>
            </w:tcBorders>
            <w:hideMark/>
          </w:tcPr>
          <w:p w14:paraId="22B0F8C2" w14:textId="77777777" w:rsidR="009E3C26" w:rsidRPr="00C17A07" w:rsidRDefault="009E3C26" w:rsidP="00D152C9">
            <w:pPr>
              <w:pStyle w:val="A2"/>
              <w:numPr>
                <w:ilvl w:val="0"/>
                <w:numId w:val="0"/>
              </w:numPr>
              <w:tabs>
                <w:tab w:val="left" w:pos="720"/>
              </w:tabs>
              <w:ind w:left="60"/>
              <w:jc w:val="left"/>
              <w:rPr>
                <w:sz w:val="24"/>
                <w:szCs w:val="24"/>
              </w:rPr>
            </w:pPr>
            <w:r w:rsidRPr="00C17A07">
              <w:rPr>
                <w:sz w:val="24"/>
                <w:szCs w:val="24"/>
              </w:rPr>
              <w:t xml:space="preserve">Evaluation period including internal approvals (on or around) </w:t>
            </w:r>
          </w:p>
        </w:tc>
        <w:tc>
          <w:tcPr>
            <w:tcW w:w="3371" w:type="dxa"/>
            <w:tcBorders>
              <w:top w:val="single" w:sz="4" w:space="0" w:color="auto"/>
              <w:left w:val="single" w:sz="4" w:space="0" w:color="auto"/>
              <w:bottom w:val="single" w:sz="4" w:space="0" w:color="auto"/>
              <w:right w:val="single" w:sz="4" w:space="0" w:color="auto"/>
            </w:tcBorders>
            <w:vAlign w:val="center"/>
            <w:hideMark/>
          </w:tcPr>
          <w:p w14:paraId="7A43F6AD" w14:textId="00370476" w:rsidR="009E3C26" w:rsidRPr="00C17A07" w:rsidRDefault="004D5B23" w:rsidP="00D152C9">
            <w:pPr>
              <w:pStyle w:val="A2"/>
              <w:numPr>
                <w:ilvl w:val="0"/>
                <w:numId w:val="0"/>
              </w:numPr>
              <w:tabs>
                <w:tab w:val="left" w:pos="7320"/>
                <w:tab w:val="right" w:pos="8910"/>
              </w:tabs>
              <w:ind w:left="132"/>
              <w:jc w:val="center"/>
              <w:rPr>
                <w:sz w:val="24"/>
                <w:szCs w:val="24"/>
              </w:rPr>
            </w:pPr>
            <w:r w:rsidRPr="00C17A07">
              <w:rPr>
                <w:sz w:val="24"/>
                <w:szCs w:val="24"/>
              </w:rPr>
              <w:t>17/07/2023</w:t>
            </w:r>
          </w:p>
        </w:tc>
      </w:tr>
      <w:tr w:rsidR="009E3C26" w:rsidRPr="00C17A07" w14:paraId="63DF4ED1" w14:textId="77777777" w:rsidTr="00D152C9">
        <w:tc>
          <w:tcPr>
            <w:tcW w:w="5415" w:type="dxa"/>
            <w:tcBorders>
              <w:top w:val="single" w:sz="4" w:space="0" w:color="auto"/>
              <w:left w:val="single" w:sz="4" w:space="0" w:color="auto"/>
              <w:bottom w:val="single" w:sz="4" w:space="0" w:color="auto"/>
              <w:right w:val="single" w:sz="4" w:space="0" w:color="auto"/>
            </w:tcBorders>
            <w:hideMark/>
          </w:tcPr>
          <w:p w14:paraId="73CB755E" w14:textId="77777777" w:rsidR="009E3C26" w:rsidRPr="00C17A07" w:rsidRDefault="009E3C26" w:rsidP="00D152C9">
            <w:pPr>
              <w:pStyle w:val="A2"/>
              <w:numPr>
                <w:ilvl w:val="0"/>
                <w:numId w:val="0"/>
              </w:numPr>
              <w:tabs>
                <w:tab w:val="left" w:pos="720"/>
              </w:tabs>
              <w:ind w:left="60"/>
              <w:jc w:val="left"/>
              <w:rPr>
                <w:sz w:val="24"/>
                <w:szCs w:val="24"/>
              </w:rPr>
            </w:pPr>
            <w:r w:rsidRPr="00C17A07">
              <w:rPr>
                <w:sz w:val="24"/>
                <w:szCs w:val="24"/>
              </w:rPr>
              <w:lastRenderedPageBreak/>
              <w:t xml:space="preserve">Standstill period completed </w:t>
            </w:r>
          </w:p>
        </w:tc>
        <w:tc>
          <w:tcPr>
            <w:tcW w:w="3371" w:type="dxa"/>
            <w:tcBorders>
              <w:top w:val="single" w:sz="4" w:space="0" w:color="auto"/>
              <w:left w:val="single" w:sz="4" w:space="0" w:color="auto"/>
              <w:bottom w:val="single" w:sz="4" w:space="0" w:color="auto"/>
              <w:right w:val="single" w:sz="4" w:space="0" w:color="auto"/>
            </w:tcBorders>
            <w:vAlign w:val="center"/>
            <w:hideMark/>
          </w:tcPr>
          <w:p w14:paraId="5F629447" w14:textId="37DCD502" w:rsidR="009E3C26" w:rsidRPr="00C17A07" w:rsidRDefault="009F3D9C" w:rsidP="00D152C9">
            <w:pPr>
              <w:pStyle w:val="A2"/>
              <w:numPr>
                <w:ilvl w:val="0"/>
                <w:numId w:val="0"/>
              </w:numPr>
              <w:tabs>
                <w:tab w:val="left" w:pos="7320"/>
                <w:tab w:val="right" w:pos="8910"/>
              </w:tabs>
              <w:ind w:left="132"/>
              <w:jc w:val="center"/>
              <w:rPr>
                <w:sz w:val="24"/>
                <w:szCs w:val="24"/>
              </w:rPr>
            </w:pPr>
            <w:r w:rsidRPr="00C17A07">
              <w:rPr>
                <w:sz w:val="24"/>
                <w:szCs w:val="24"/>
              </w:rPr>
              <w:t>28/07/2023</w:t>
            </w:r>
          </w:p>
        </w:tc>
      </w:tr>
      <w:tr w:rsidR="009E3C26" w:rsidRPr="00C17A07" w14:paraId="29CD3774" w14:textId="77777777" w:rsidTr="00D152C9">
        <w:tc>
          <w:tcPr>
            <w:tcW w:w="5415" w:type="dxa"/>
            <w:tcBorders>
              <w:top w:val="single" w:sz="4" w:space="0" w:color="auto"/>
              <w:left w:val="single" w:sz="4" w:space="0" w:color="auto"/>
              <w:bottom w:val="single" w:sz="4" w:space="0" w:color="auto"/>
              <w:right w:val="single" w:sz="4" w:space="0" w:color="auto"/>
            </w:tcBorders>
            <w:hideMark/>
          </w:tcPr>
          <w:p w14:paraId="08DF9EC4" w14:textId="5FF7FDDB" w:rsidR="009E3C26" w:rsidRPr="00C17A07" w:rsidRDefault="005F0B3B" w:rsidP="00D152C9">
            <w:pPr>
              <w:pStyle w:val="A2"/>
              <w:numPr>
                <w:ilvl w:val="0"/>
                <w:numId w:val="0"/>
              </w:numPr>
              <w:tabs>
                <w:tab w:val="left" w:pos="720"/>
              </w:tabs>
              <w:ind w:left="60"/>
              <w:jc w:val="left"/>
              <w:rPr>
                <w:sz w:val="24"/>
                <w:szCs w:val="24"/>
              </w:rPr>
            </w:pPr>
            <w:r w:rsidRPr="00C17A07">
              <w:rPr>
                <w:sz w:val="24"/>
                <w:szCs w:val="24"/>
              </w:rPr>
              <w:t xml:space="preserve">Anticipated Contract Commencement Date         </w:t>
            </w:r>
          </w:p>
        </w:tc>
        <w:tc>
          <w:tcPr>
            <w:tcW w:w="3371" w:type="dxa"/>
            <w:tcBorders>
              <w:top w:val="single" w:sz="4" w:space="0" w:color="auto"/>
              <w:left w:val="single" w:sz="4" w:space="0" w:color="auto"/>
              <w:bottom w:val="single" w:sz="4" w:space="0" w:color="auto"/>
              <w:right w:val="single" w:sz="4" w:space="0" w:color="auto"/>
            </w:tcBorders>
            <w:vAlign w:val="center"/>
            <w:hideMark/>
          </w:tcPr>
          <w:p w14:paraId="05DA7BD4" w14:textId="63DB3149" w:rsidR="009E3C26" w:rsidRPr="00C17A07" w:rsidRDefault="009F3D9C" w:rsidP="00D152C9">
            <w:pPr>
              <w:pStyle w:val="A2"/>
              <w:numPr>
                <w:ilvl w:val="0"/>
                <w:numId w:val="0"/>
              </w:numPr>
              <w:tabs>
                <w:tab w:val="left" w:pos="7320"/>
                <w:tab w:val="right" w:pos="8910"/>
              </w:tabs>
              <w:ind w:left="132"/>
              <w:jc w:val="center"/>
              <w:rPr>
                <w:sz w:val="24"/>
                <w:szCs w:val="24"/>
              </w:rPr>
            </w:pPr>
            <w:r w:rsidRPr="00C17A07">
              <w:rPr>
                <w:sz w:val="24"/>
                <w:szCs w:val="24"/>
              </w:rPr>
              <w:t>01/08/2023</w:t>
            </w:r>
          </w:p>
        </w:tc>
      </w:tr>
      <w:tr w:rsidR="009E3C26" w:rsidRPr="00C17A07" w14:paraId="21622C41" w14:textId="77777777" w:rsidTr="00D152C9">
        <w:tc>
          <w:tcPr>
            <w:tcW w:w="5415" w:type="dxa"/>
            <w:tcBorders>
              <w:top w:val="single" w:sz="4" w:space="0" w:color="auto"/>
              <w:left w:val="single" w:sz="4" w:space="0" w:color="auto"/>
              <w:bottom w:val="single" w:sz="4" w:space="0" w:color="auto"/>
              <w:right w:val="single" w:sz="4" w:space="0" w:color="auto"/>
            </w:tcBorders>
            <w:hideMark/>
          </w:tcPr>
          <w:p w14:paraId="40D522E6" w14:textId="48A0E82E" w:rsidR="009E3C26" w:rsidRPr="00C17A07" w:rsidRDefault="005F0B3B" w:rsidP="00D152C9">
            <w:pPr>
              <w:pStyle w:val="A2"/>
              <w:numPr>
                <w:ilvl w:val="0"/>
                <w:numId w:val="0"/>
              </w:numPr>
              <w:tabs>
                <w:tab w:val="left" w:pos="720"/>
              </w:tabs>
              <w:ind w:left="60"/>
              <w:jc w:val="left"/>
              <w:rPr>
                <w:sz w:val="24"/>
                <w:szCs w:val="24"/>
              </w:rPr>
            </w:pPr>
            <w:r w:rsidRPr="00C17A07">
              <w:rPr>
                <w:sz w:val="24"/>
                <w:szCs w:val="24"/>
              </w:rPr>
              <w:t>Implementation Period</w:t>
            </w:r>
            <w:r w:rsidR="009E3C26" w:rsidRPr="00C17A07">
              <w:rPr>
                <w:sz w:val="24"/>
                <w:szCs w:val="24"/>
              </w:rPr>
              <w:t xml:space="preserve">                       </w:t>
            </w:r>
          </w:p>
        </w:tc>
        <w:tc>
          <w:tcPr>
            <w:tcW w:w="3371" w:type="dxa"/>
            <w:tcBorders>
              <w:top w:val="single" w:sz="4" w:space="0" w:color="auto"/>
              <w:left w:val="single" w:sz="4" w:space="0" w:color="auto"/>
              <w:bottom w:val="single" w:sz="4" w:space="0" w:color="auto"/>
              <w:right w:val="single" w:sz="4" w:space="0" w:color="auto"/>
            </w:tcBorders>
            <w:vAlign w:val="center"/>
            <w:hideMark/>
          </w:tcPr>
          <w:p w14:paraId="7D39A563" w14:textId="77777777" w:rsidR="009E3C26" w:rsidRPr="00C17A07" w:rsidRDefault="009F3D9C" w:rsidP="00D152C9">
            <w:pPr>
              <w:pStyle w:val="A2"/>
              <w:numPr>
                <w:ilvl w:val="0"/>
                <w:numId w:val="0"/>
              </w:numPr>
              <w:tabs>
                <w:tab w:val="left" w:pos="7320"/>
                <w:tab w:val="right" w:pos="8910"/>
              </w:tabs>
              <w:ind w:left="132"/>
              <w:jc w:val="center"/>
              <w:rPr>
                <w:sz w:val="24"/>
                <w:szCs w:val="24"/>
              </w:rPr>
            </w:pPr>
            <w:r w:rsidRPr="00C17A07">
              <w:rPr>
                <w:sz w:val="24"/>
                <w:szCs w:val="24"/>
              </w:rPr>
              <w:t>01/08/2023-31/</w:t>
            </w:r>
            <w:r w:rsidR="00A50D22" w:rsidRPr="00C17A07">
              <w:rPr>
                <w:sz w:val="24"/>
                <w:szCs w:val="24"/>
              </w:rPr>
              <w:t>03/2024</w:t>
            </w:r>
          </w:p>
          <w:p w14:paraId="4BA8AF84" w14:textId="216C5EB3" w:rsidR="006F6410" w:rsidRPr="00C17A07" w:rsidRDefault="006F6410" w:rsidP="00D152C9">
            <w:pPr>
              <w:pStyle w:val="A2"/>
              <w:numPr>
                <w:ilvl w:val="0"/>
                <w:numId w:val="0"/>
              </w:numPr>
              <w:tabs>
                <w:tab w:val="left" w:pos="7320"/>
                <w:tab w:val="right" w:pos="8910"/>
              </w:tabs>
              <w:ind w:left="132"/>
              <w:jc w:val="center"/>
              <w:rPr>
                <w:sz w:val="24"/>
                <w:szCs w:val="24"/>
              </w:rPr>
            </w:pPr>
            <w:r w:rsidRPr="00C17A07">
              <w:rPr>
                <w:sz w:val="24"/>
                <w:szCs w:val="24"/>
              </w:rPr>
              <w:t xml:space="preserve">Ideally </w:t>
            </w:r>
            <w:r w:rsidR="00D96588" w:rsidRPr="00C17A07">
              <w:rPr>
                <w:sz w:val="24"/>
                <w:szCs w:val="24"/>
              </w:rPr>
              <w:t xml:space="preserve">implementation </w:t>
            </w:r>
            <w:r w:rsidR="00765202">
              <w:rPr>
                <w:sz w:val="24"/>
                <w:szCs w:val="24"/>
              </w:rPr>
              <w:t xml:space="preserve">to be </w:t>
            </w:r>
            <w:r w:rsidR="00D96588" w:rsidRPr="00C17A07">
              <w:rPr>
                <w:sz w:val="24"/>
                <w:szCs w:val="24"/>
              </w:rPr>
              <w:t>finished end of February</w:t>
            </w:r>
          </w:p>
        </w:tc>
      </w:tr>
    </w:tbl>
    <w:p w14:paraId="03AF1AD4" w14:textId="77777777" w:rsidR="00952490" w:rsidRPr="00C17A07" w:rsidRDefault="00952490" w:rsidP="00003AF5">
      <w:pPr>
        <w:pStyle w:val="ListParagraph"/>
        <w:numPr>
          <w:ilvl w:val="0"/>
          <w:numId w:val="0"/>
        </w:numPr>
        <w:spacing w:before="120" w:after="120"/>
        <w:ind w:left="567" w:hanging="567"/>
        <w:rPr>
          <w:rFonts w:ascii="Arial" w:hAnsi="Arial" w:cs="Arial"/>
          <w:spacing w:val="-2"/>
          <w:sz w:val="24"/>
          <w:szCs w:val="24"/>
        </w:rPr>
      </w:pPr>
    </w:p>
    <w:p w14:paraId="24B37639" w14:textId="60319E33" w:rsidR="00952490" w:rsidRPr="00582B99" w:rsidRDefault="00952490" w:rsidP="00582B99">
      <w:pPr>
        <w:spacing w:before="120" w:after="120"/>
        <w:rPr>
          <w:rFonts w:ascii="Arial" w:hAnsi="Arial" w:cs="Arial"/>
          <w:spacing w:val="-2"/>
          <w:sz w:val="24"/>
          <w:szCs w:val="24"/>
        </w:rPr>
      </w:pPr>
      <w:r w:rsidRPr="00582B99">
        <w:rPr>
          <w:rFonts w:ascii="Arial" w:hAnsi="Arial" w:cs="Arial"/>
          <w:spacing w:val="-2"/>
          <w:sz w:val="24"/>
          <w:szCs w:val="24"/>
        </w:rPr>
        <w:t>Do you think the timetable is feasible? What stage of the timetable would require additional time and why?</w:t>
      </w:r>
    </w:p>
    <w:p w14:paraId="27EFCA31" w14:textId="77777777" w:rsidR="004C2AD8" w:rsidRPr="00C17A07" w:rsidRDefault="004C2AD8" w:rsidP="00003AF5">
      <w:pPr>
        <w:shd w:val="clear" w:color="auto" w:fill="F2F2F2" w:themeFill="background1" w:themeFillShade="F2"/>
        <w:ind w:left="567" w:hanging="567"/>
        <w:rPr>
          <w:rFonts w:ascii="Arial" w:eastAsia="STZhongsong" w:hAnsi="Arial" w:cs="Arial"/>
          <w:sz w:val="24"/>
          <w:szCs w:val="24"/>
        </w:rPr>
      </w:pPr>
    </w:p>
    <w:p w14:paraId="3AD0879E" w14:textId="77777777" w:rsidR="00E31C37" w:rsidRPr="00C17A07" w:rsidRDefault="00E31C37" w:rsidP="00003AF5">
      <w:pPr>
        <w:ind w:left="567" w:hanging="567"/>
        <w:jc w:val="both"/>
        <w:rPr>
          <w:rFonts w:ascii="Arial" w:eastAsia="STZhongsong" w:hAnsi="Arial" w:cs="Arial"/>
          <w:b/>
          <w:caps/>
          <w:color w:val="00AE9C"/>
          <w:sz w:val="24"/>
          <w:szCs w:val="24"/>
          <w:lang w:eastAsia="zh-CN"/>
        </w:rPr>
      </w:pPr>
    </w:p>
    <w:p w14:paraId="2FF0D792" w14:textId="6A8F0389" w:rsidR="000978F4" w:rsidRPr="00C17A07" w:rsidRDefault="000978F4" w:rsidP="00003AF5">
      <w:pPr>
        <w:ind w:left="567" w:hanging="567"/>
        <w:rPr>
          <w:rFonts w:ascii="Arial" w:eastAsia="STZhongsong" w:hAnsi="Arial" w:cs="Arial"/>
          <w:b/>
          <w:caps/>
          <w:color w:val="00AE9C"/>
          <w:sz w:val="24"/>
          <w:szCs w:val="24"/>
        </w:rPr>
      </w:pPr>
    </w:p>
    <w:p w14:paraId="0A2593D7" w14:textId="47F6E9D2" w:rsidR="00582B99" w:rsidRDefault="00582B99" w:rsidP="00D44687">
      <w:pPr>
        <w:pStyle w:val="ListParagraph"/>
        <w:numPr>
          <w:ilvl w:val="0"/>
          <w:numId w:val="40"/>
        </w:numPr>
        <w:ind w:left="567" w:hanging="567"/>
        <w:rPr>
          <w:rFonts w:ascii="Arial" w:hAnsi="Arial" w:cs="Arial"/>
          <w:b/>
          <w:caps/>
          <w:color w:val="00AE9C"/>
          <w:sz w:val="24"/>
          <w:szCs w:val="24"/>
        </w:rPr>
      </w:pPr>
      <w:r>
        <w:rPr>
          <w:rFonts w:ascii="Arial" w:hAnsi="Arial" w:cs="Arial"/>
          <w:b/>
          <w:caps/>
          <w:color w:val="00AE9C"/>
          <w:sz w:val="24"/>
          <w:szCs w:val="24"/>
        </w:rPr>
        <w:t>INTELLECTUAL PROPERTY RIGHTS</w:t>
      </w:r>
    </w:p>
    <w:p w14:paraId="394CAE98" w14:textId="77777777" w:rsidR="00582B99" w:rsidRDefault="00582B99" w:rsidP="00582B99">
      <w:pPr>
        <w:pStyle w:val="ListParagraph"/>
        <w:numPr>
          <w:ilvl w:val="0"/>
          <w:numId w:val="0"/>
        </w:numPr>
        <w:ind w:left="567"/>
        <w:rPr>
          <w:rFonts w:ascii="Arial" w:hAnsi="Arial" w:cs="Arial"/>
          <w:b/>
          <w:caps/>
          <w:color w:val="00AE9C"/>
          <w:sz w:val="24"/>
          <w:szCs w:val="24"/>
        </w:rPr>
      </w:pPr>
    </w:p>
    <w:p w14:paraId="2B7C901C" w14:textId="6FC42655" w:rsidR="00582B99" w:rsidRPr="006525CF" w:rsidRDefault="00582B99" w:rsidP="00D44687">
      <w:pPr>
        <w:pStyle w:val="ListParagraph"/>
        <w:numPr>
          <w:ilvl w:val="1"/>
          <w:numId w:val="40"/>
        </w:numPr>
        <w:ind w:left="567" w:hanging="567"/>
        <w:rPr>
          <w:rFonts w:ascii="Arial" w:hAnsi="Arial" w:cs="Arial"/>
          <w:b/>
          <w:caps/>
          <w:color w:val="00AE9C"/>
          <w:sz w:val="24"/>
          <w:szCs w:val="24"/>
        </w:rPr>
      </w:pPr>
      <w:r>
        <w:rPr>
          <w:rFonts w:ascii="Arial" w:hAnsi="Arial" w:cs="Arial"/>
          <w:spacing w:val="-2"/>
          <w:sz w:val="24"/>
          <w:szCs w:val="24"/>
        </w:rPr>
        <w:t xml:space="preserve">The proposed contract will </w:t>
      </w:r>
      <w:r w:rsidR="00965136">
        <w:rPr>
          <w:rFonts w:ascii="Arial" w:hAnsi="Arial" w:cs="Arial"/>
          <w:spacing w:val="-2"/>
          <w:sz w:val="24"/>
          <w:szCs w:val="24"/>
        </w:rPr>
        <w:t>be published with the Tende</w:t>
      </w:r>
      <w:r w:rsidR="00094D44">
        <w:rPr>
          <w:rFonts w:ascii="Arial" w:hAnsi="Arial" w:cs="Arial"/>
          <w:spacing w:val="-2"/>
          <w:sz w:val="24"/>
          <w:szCs w:val="24"/>
        </w:rPr>
        <w:t>r;</w:t>
      </w:r>
      <w:r w:rsidR="00965136">
        <w:rPr>
          <w:rFonts w:ascii="Arial" w:hAnsi="Arial" w:cs="Arial"/>
          <w:spacing w:val="-2"/>
          <w:sz w:val="24"/>
          <w:szCs w:val="24"/>
        </w:rPr>
        <w:t xml:space="preserve"> however, we would like to share with the market </w:t>
      </w:r>
      <w:r w:rsidR="00094D44">
        <w:rPr>
          <w:rFonts w:ascii="Arial" w:hAnsi="Arial" w:cs="Arial"/>
          <w:spacing w:val="-2"/>
          <w:sz w:val="24"/>
          <w:szCs w:val="24"/>
        </w:rPr>
        <w:t>the</w:t>
      </w:r>
      <w:r>
        <w:rPr>
          <w:rFonts w:ascii="Arial" w:hAnsi="Arial" w:cs="Arial"/>
          <w:spacing w:val="-2"/>
          <w:sz w:val="24"/>
          <w:szCs w:val="24"/>
        </w:rPr>
        <w:t xml:space="preserve"> Intellectual Property Right clause:</w:t>
      </w:r>
      <w:r w:rsidR="00142978">
        <w:rPr>
          <w:rFonts w:ascii="Arial" w:hAnsi="Arial" w:cs="Arial"/>
          <w:spacing w:val="-2"/>
          <w:sz w:val="24"/>
          <w:szCs w:val="24"/>
        </w:rPr>
        <w:t xml:space="preserve"> </w:t>
      </w:r>
      <w:r w:rsidR="00142978" w:rsidRPr="00142978">
        <w:rPr>
          <w:rFonts w:ascii="Arial" w:hAnsi="Arial"/>
          <w:b/>
          <w:bCs/>
          <w:sz w:val="22"/>
        </w:rPr>
        <w:t>Authority ownership of all New IPR with non-exclusive Contractor rights</w:t>
      </w:r>
      <w:r w:rsidR="00142978">
        <w:rPr>
          <w:rFonts w:ascii="Arial" w:hAnsi="Arial"/>
          <w:b/>
          <w:bCs/>
          <w:sz w:val="22"/>
        </w:rPr>
        <w:t>.</w:t>
      </w:r>
    </w:p>
    <w:p w14:paraId="00F04FC8" w14:textId="77777777" w:rsidR="006525CF" w:rsidRPr="00A52AE4" w:rsidRDefault="006525CF" w:rsidP="006525CF">
      <w:pPr>
        <w:pStyle w:val="ListParagraph"/>
        <w:numPr>
          <w:ilvl w:val="0"/>
          <w:numId w:val="0"/>
        </w:numPr>
        <w:ind w:left="567"/>
        <w:rPr>
          <w:rFonts w:ascii="Arial" w:hAnsi="Arial" w:cs="Arial"/>
          <w:b/>
          <w:caps/>
          <w:color w:val="00AE9C"/>
          <w:sz w:val="24"/>
          <w:szCs w:val="24"/>
        </w:rPr>
      </w:pPr>
    </w:p>
    <w:p w14:paraId="230038B8" w14:textId="77777777" w:rsidR="00A52AE4" w:rsidRPr="00787F73" w:rsidRDefault="00A52AE4" w:rsidP="00D44687">
      <w:pPr>
        <w:pStyle w:val="NormalIndent"/>
        <w:numPr>
          <w:ilvl w:val="0"/>
          <w:numId w:val="42"/>
        </w:numPr>
        <w:spacing w:line="276" w:lineRule="auto"/>
        <w:rPr>
          <w:rFonts w:ascii="Arial" w:hAnsi="Arial"/>
          <w:b/>
          <w:bCs/>
          <w:i/>
          <w:iCs/>
          <w:sz w:val="22"/>
          <w:highlight w:val="green"/>
        </w:rPr>
      </w:pPr>
      <w:r w:rsidRPr="00787F73">
        <w:rPr>
          <w:rFonts w:ascii="Arial" w:hAnsi="Arial"/>
          <w:b/>
          <w:bCs/>
          <w:i/>
          <w:iCs/>
          <w:sz w:val="22"/>
        </w:rPr>
        <w:t>Intellectual Property Rights</w:t>
      </w:r>
    </w:p>
    <w:p w14:paraId="5A8CB5FF" w14:textId="77777777" w:rsidR="00A52AE4" w:rsidRPr="00787F73" w:rsidRDefault="00A52AE4" w:rsidP="00D44687">
      <w:pPr>
        <w:pStyle w:val="SP2"/>
        <w:numPr>
          <w:ilvl w:val="1"/>
          <w:numId w:val="42"/>
        </w:numPr>
        <w:spacing w:line="276" w:lineRule="auto"/>
        <w:ind w:left="1418" w:hanging="851"/>
        <w:rPr>
          <w:i/>
          <w:iCs/>
        </w:rPr>
      </w:pPr>
      <w:r w:rsidRPr="00787F73">
        <w:rPr>
          <w:i/>
          <w:iCs/>
        </w:rPr>
        <w:t>Each Party keeps ownership of its own Existing IPR. Neither Party has the right to use the other Party’s IPR, including any use of the other Party’s names, logos or trademarks, except as expressly granted elsewhere under the Contract or otherwise agreed in writing.</w:t>
      </w:r>
    </w:p>
    <w:p w14:paraId="632ED898" w14:textId="77777777" w:rsidR="00A52AE4" w:rsidRPr="00787F73" w:rsidRDefault="00A52AE4" w:rsidP="00D44687">
      <w:pPr>
        <w:pStyle w:val="SP2"/>
        <w:numPr>
          <w:ilvl w:val="1"/>
          <w:numId w:val="42"/>
        </w:numPr>
        <w:spacing w:line="276" w:lineRule="auto"/>
        <w:ind w:left="1418" w:hanging="851"/>
        <w:rPr>
          <w:i/>
          <w:iCs/>
        </w:rPr>
      </w:pPr>
      <w:r w:rsidRPr="00787F73">
        <w:rPr>
          <w:i/>
          <w:iCs/>
        </w:rPr>
        <w:t>Except as expressly granted elsewhere under the Contract, neither Party acquires any right, title or interest in or to the IPR owned by the other Party or any third party.</w:t>
      </w:r>
    </w:p>
    <w:p w14:paraId="17381AB6" w14:textId="77777777" w:rsidR="00A52AE4" w:rsidRPr="00787F73" w:rsidRDefault="00A52AE4" w:rsidP="00D44687">
      <w:pPr>
        <w:pStyle w:val="SP2"/>
        <w:numPr>
          <w:ilvl w:val="1"/>
          <w:numId w:val="42"/>
        </w:numPr>
        <w:spacing w:line="276" w:lineRule="auto"/>
        <w:ind w:left="1418" w:hanging="851"/>
        <w:rPr>
          <w:i/>
          <w:iCs/>
        </w:rPr>
      </w:pPr>
      <w:bookmarkStart w:id="5" w:name="_Ref103723244"/>
      <w:bookmarkStart w:id="6" w:name="_Ref103806389"/>
      <w:r w:rsidRPr="00787F73">
        <w:rPr>
          <w:b/>
          <w:i/>
          <w:iCs/>
        </w:rPr>
        <w:t xml:space="preserve">Licences granted by the Contractor: </w:t>
      </w:r>
      <w:bookmarkEnd w:id="5"/>
      <w:r w:rsidRPr="00787F73">
        <w:rPr>
          <w:b/>
          <w:i/>
          <w:iCs/>
        </w:rPr>
        <w:t>Contractor Existing IPR</w:t>
      </w:r>
      <w:bookmarkEnd w:id="6"/>
    </w:p>
    <w:p w14:paraId="5E656346" w14:textId="77777777" w:rsidR="00A52AE4" w:rsidRPr="00787F73" w:rsidRDefault="00A52AE4" w:rsidP="00D44687">
      <w:pPr>
        <w:pStyle w:val="SP3"/>
        <w:numPr>
          <w:ilvl w:val="2"/>
          <w:numId w:val="42"/>
        </w:numPr>
        <w:spacing w:line="276" w:lineRule="auto"/>
        <w:ind w:left="1418" w:hanging="851"/>
        <w:rPr>
          <w:i/>
          <w:iCs/>
        </w:rPr>
      </w:pPr>
      <w:bookmarkStart w:id="7" w:name="_Ref103722186"/>
      <w:r w:rsidRPr="00787F73">
        <w:rPr>
          <w:i/>
          <w:iCs/>
        </w:rPr>
        <w:t xml:space="preserve">Where the Authority orders Services which contain or rely upon Contractor Existing IPR, the Contractor hereby grants the Authority a Contractor Existing IPR Licence on the terms set out in Paragraph </w:t>
      </w:r>
      <w:bookmarkEnd w:id="7"/>
      <w:r w:rsidRPr="00787F73">
        <w:rPr>
          <w:i/>
          <w:iCs/>
        </w:rPr>
        <w:fldChar w:fldCharType="begin"/>
      </w:r>
      <w:r w:rsidRPr="00787F73">
        <w:rPr>
          <w:i/>
          <w:iCs/>
        </w:rPr>
        <w:instrText xml:space="preserve"> REF _Ref103722212 \r \h  \* MERGEFORMAT </w:instrText>
      </w:r>
      <w:r w:rsidRPr="00787F73">
        <w:rPr>
          <w:i/>
          <w:iCs/>
        </w:rPr>
      </w:r>
      <w:r w:rsidRPr="00787F73">
        <w:rPr>
          <w:i/>
          <w:iCs/>
        </w:rPr>
        <w:fldChar w:fldCharType="separate"/>
      </w:r>
      <w:r w:rsidRPr="00787F73">
        <w:rPr>
          <w:i/>
          <w:iCs/>
        </w:rPr>
        <w:t>17.3.2</w:t>
      </w:r>
      <w:r w:rsidRPr="00787F73">
        <w:rPr>
          <w:i/>
          <w:iCs/>
        </w:rPr>
        <w:fldChar w:fldCharType="end"/>
      </w:r>
    </w:p>
    <w:p w14:paraId="729E663E" w14:textId="77777777" w:rsidR="00A52AE4" w:rsidRPr="00787F73" w:rsidRDefault="00A52AE4" w:rsidP="00D44687">
      <w:pPr>
        <w:pStyle w:val="SP3"/>
        <w:numPr>
          <w:ilvl w:val="2"/>
          <w:numId w:val="42"/>
        </w:numPr>
        <w:spacing w:line="276" w:lineRule="auto"/>
        <w:ind w:left="1418" w:hanging="851"/>
        <w:rPr>
          <w:i/>
          <w:iCs/>
        </w:rPr>
      </w:pPr>
      <w:bookmarkStart w:id="8" w:name="_Ref103722212"/>
      <w:r w:rsidRPr="00787F73">
        <w:rPr>
          <w:i/>
          <w:iCs/>
        </w:rPr>
        <w:t>The Contractor Existing IPR Licence granted by the Contractor to the Authority is a non-exclusive, perpetual, royalty-free, irrevocable, transferable, worldwide licence to use, change and sub-license any Contractor Existing IPR which is reasonably required by the Authority to enable it:</w:t>
      </w:r>
      <w:bookmarkEnd w:id="8"/>
    </w:p>
    <w:p w14:paraId="41C5555B" w14:textId="77777777" w:rsidR="00A52AE4" w:rsidRPr="00787F73" w:rsidRDefault="00A52AE4" w:rsidP="00A52AE4">
      <w:pPr>
        <w:pStyle w:val="MRDefinitions4"/>
        <w:spacing w:line="276" w:lineRule="auto"/>
        <w:rPr>
          <w:i/>
          <w:iCs/>
        </w:rPr>
      </w:pPr>
      <w:r w:rsidRPr="00787F73">
        <w:rPr>
          <w:i/>
          <w:iCs/>
        </w:rPr>
        <w:t>or any End User to use and receive the Services; or</w:t>
      </w:r>
    </w:p>
    <w:p w14:paraId="4A684F36" w14:textId="77777777" w:rsidR="00A52AE4" w:rsidRPr="00787F73" w:rsidRDefault="00A52AE4" w:rsidP="00A52AE4">
      <w:pPr>
        <w:pStyle w:val="MRDefinitions4"/>
        <w:spacing w:line="276" w:lineRule="auto"/>
        <w:rPr>
          <w:i/>
          <w:iCs/>
        </w:rPr>
      </w:pPr>
      <w:r w:rsidRPr="00787F73">
        <w:rPr>
          <w:i/>
          <w:iCs/>
        </w:rPr>
        <w:t>to use, sub-licence or commercially exploit (including by publication under Open Licence) the New IPR and New IPR Items, for any purpose relating to the exercise of the Authority’s (or, if the Authority is a Public Sector Body, any other Public Sector Body’s) business or function.</w:t>
      </w:r>
    </w:p>
    <w:p w14:paraId="1EB3AB94" w14:textId="77777777" w:rsidR="00A52AE4" w:rsidRPr="00787F73" w:rsidRDefault="00A52AE4" w:rsidP="00D44687">
      <w:pPr>
        <w:pStyle w:val="SP2"/>
        <w:numPr>
          <w:ilvl w:val="1"/>
          <w:numId w:val="42"/>
        </w:numPr>
        <w:spacing w:line="276" w:lineRule="auto"/>
        <w:ind w:left="1418" w:hanging="851"/>
        <w:rPr>
          <w:b/>
          <w:bCs/>
          <w:i/>
          <w:iCs/>
        </w:rPr>
      </w:pPr>
      <w:bookmarkStart w:id="9" w:name="_Ref103723423"/>
      <w:r w:rsidRPr="00787F73">
        <w:rPr>
          <w:b/>
          <w:bCs/>
          <w:i/>
          <w:iCs/>
        </w:rPr>
        <w:lastRenderedPageBreak/>
        <w:t>Licences granted by the Authority and New IPR</w:t>
      </w:r>
      <w:bookmarkEnd w:id="9"/>
    </w:p>
    <w:p w14:paraId="6DCA01E3" w14:textId="77777777" w:rsidR="00A52AE4" w:rsidRPr="00787F73" w:rsidRDefault="00A52AE4" w:rsidP="00D44687">
      <w:pPr>
        <w:pStyle w:val="SP3"/>
        <w:numPr>
          <w:ilvl w:val="2"/>
          <w:numId w:val="42"/>
        </w:numPr>
        <w:spacing w:line="276" w:lineRule="auto"/>
        <w:ind w:left="1418" w:hanging="851"/>
        <w:rPr>
          <w:i/>
          <w:iCs/>
        </w:rPr>
      </w:pPr>
      <w:r w:rsidRPr="00787F73">
        <w:rPr>
          <w:i/>
          <w:iCs/>
        </w:rPr>
        <w:t>Any New IPR created under the Contract is owned by the Authority.  The Authority gives the Contractor a [insert duration or delete if no duration required] licence to use the Authority Existing IPR and the New IPR which the Contractor reasonably requires for the purpose of fulfilling its obligations during the Term or using or exploiting the New IPR developed under the Contract, including (but not limited to) the right to grant sub-licences to Subcontractors provided that:</w:t>
      </w:r>
    </w:p>
    <w:p w14:paraId="79B75959" w14:textId="77777777" w:rsidR="00A52AE4" w:rsidRPr="00787F73" w:rsidRDefault="00A52AE4" w:rsidP="00A52AE4">
      <w:pPr>
        <w:pStyle w:val="MRDefinitions3"/>
        <w:spacing w:line="276" w:lineRule="auto"/>
        <w:rPr>
          <w:i/>
          <w:iCs/>
        </w:rPr>
      </w:pPr>
      <w:r w:rsidRPr="00787F73">
        <w:rPr>
          <w:i/>
          <w:iCs/>
        </w:rPr>
        <w:t>any relevant Subcontractor has entered into a confidentiality undertaking with the Contractor on the same terms as set out in this Contract; and</w:t>
      </w:r>
    </w:p>
    <w:p w14:paraId="09EB9D27" w14:textId="77777777" w:rsidR="00A52AE4" w:rsidRPr="00787F73" w:rsidRDefault="00A52AE4" w:rsidP="00A52AE4">
      <w:pPr>
        <w:pStyle w:val="MRDefinitions3"/>
        <w:spacing w:line="276" w:lineRule="auto"/>
        <w:rPr>
          <w:i/>
          <w:iCs/>
        </w:rPr>
      </w:pPr>
      <w:r w:rsidRPr="00787F73">
        <w:rPr>
          <w:i/>
          <w:iCs/>
        </w:rPr>
        <w:t>[the Contractor shall not without Prior written consent of the Authority use the materials licensed under this clause for any other purpose or for the benefit of any person other than the Authority.]”</w:t>
      </w:r>
      <w:r w:rsidRPr="00787F73" w:rsidDel="00461DAD">
        <w:rPr>
          <w:i/>
          <w:iCs/>
        </w:rPr>
        <w:t xml:space="preserve"> </w:t>
      </w:r>
      <w:r w:rsidRPr="00787F73">
        <w:rPr>
          <w:i/>
          <w:iCs/>
        </w:rPr>
        <w:t>Where a Party acquires ownership of IPR incorrectly under this Contract it must do everything reasonably necessary to complete a transfer assigning them in writing to the other Party on request and at its own cost.</w:t>
      </w:r>
    </w:p>
    <w:p w14:paraId="2EF89159" w14:textId="77777777" w:rsidR="00A52AE4" w:rsidRPr="00787F73" w:rsidRDefault="00A52AE4" w:rsidP="00D44687">
      <w:pPr>
        <w:pStyle w:val="SP3"/>
        <w:numPr>
          <w:ilvl w:val="2"/>
          <w:numId w:val="42"/>
        </w:numPr>
        <w:spacing w:line="276" w:lineRule="auto"/>
        <w:ind w:left="1418" w:hanging="851"/>
        <w:rPr>
          <w:i/>
          <w:iCs/>
        </w:rPr>
      </w:pPr>
      <w:r w:rsidRPr="00787F73">
        <w:rPr>
          <w:i/>
          <w:iCs/>
        </w:rPr>
        <w:t xml:space="preserve">Unless otherwise agreed in writing, the Contractor and the Authority will record any New IPR in the table at Annex 1 to this clause </w:t>
      </w:r>
      <w:r w:rsidRPr="00787F73">
        <w:rPr>
          <w:i/>
          <w:iCs/>
        </w:rPr>
        <w:fldChar w:fldCharType="begin"/>
      </w:r>
      <w:r w:rsidRPr="00787F73">
        <w:rPr>
          <w:i/>
          <w:iCs/>
        </w:rPr>
        <w:instrText xml:space="preserve"> REF _Ref103806319 \r \h  \* MERGEFORMAT </w:instrText>
      </w:r>
      <w:r w:rsidRPr="00787F73">
        <w:rPr>
          <w:i/>
          <w:iCs/>
        </w:rPr>
      </w:r>
      <w:r w:rsidRPr="00787F73">
        <w:rPr>
          <w:i/>
          <w:iCs/>
        </w:rPr>
        <w:fldChar w:fldCharType="separate"/>
      </w:r>
      <w:r w:rsidRPr="00787F73">
        <w:rPr>
          <w:i/>
          <w:iCs/>
        </w:rPr>
        <w:t>17</w:t>
      </w:r>
      <w:r w:rsidRPr="00787F73">
        <w:rPr>
          <w:i/>
          <w:iCs/>
        </w:rPr>
        <w:fldChar w:fldCharType="end"/>
      </w:r>
      <w:r w:rsidRPr="00787F73">
        <w:rPr>
          <w:i/>
          <w:iCs/>
        </w:rPr>
        <w:t xml:space="preserve"> and keep this updated throughout the Term. </w:t>
      </w:r>
    </w:p>
    <w:p w14:paraId="10ECD54F" w14:textId="77777777" w:rsidR="00A52AE4" w:rsidRPr="00787F73" w:rsidRDefault="00A52AE4" w:rsidP="00D44687">
      <w:pPr>
        <w:pStyle w:val="SP2"/>
        <w:numPr>
          <w:ilvl w:val="1"/>
          <w:numId w:val="42"/>
        </w:numPr>
        <w:spacing w:line="276" w:lineRule="auto"/>
        <w:ind w:left="1418" w:hanging="851"/>
        <w:rPr>
          <w:b/>
          <w:bCs/>
          <w:i/>
          <w:iCs/>
        </w:rPr>
      </w:pPr>
      <w:bookmarkStart w:id="10" w:name="_Ref103723263"/>
      <w:r w:rsidRPr="00787F73">
        <w:rPr>
          <w:b/>
          <w:bCs/>
          <w:i/>
          <w:iCs/>
        </w:rPr>
        <w:t>Third Party IPR</w:t>
      </w:r>
      <w:bookmarkEnd w:id="10"/>
    </w:p>
    <w:p w14:paraId="68BFE03C" w14:textId="77777777" w:rsidR="00A52AE4" w:rsidRPr="00787F73" w:rsidRDefault="00A52AE4" w:rsidP="008A7478">
      <w:pPr>
        <w:pStyle w:val="SP3"/>
        <w:numPr>
          <w:ilvl w:val="2"/>
          <w:numId w:val="42"/>
        </w:numPr>
        <w:spacing w:line="276" w:lineRule="auto"/>
        <w:ind w:left="1418" w:hanging="851"/>
        <w:rPr>
          <w:i/>
          <w:iCs/>
        </w:rPr>
      </w:pPr>
      <w:r w:rsidRPr="00787F73">
        <w:rPr>
          <w:i/>
          <w:iCs/>
        </w:rPr>
        <w:t xml:space="preserve">The Contractor shall not use in the delivery of the Services any Third Party IPR unless Prior written consent of the Authority is granted by the Authority and it has procured that the owner or an authorised licensor of the relevant Third Party IPR has granted a Third Party IPR Licence on the terms set out in Paragraph </w:t>
      </w:r>
      <w:r w:rsidRPr="00787F73">
        <w:rPr>
          <w:i/>
          <w:iCs/>
        </w:rPr>
        <w:fldChar w:fldCharType="begin"/>
      </w:r>
      <w:r w:rsidRPr="00787F73">
        <w:rPr>
          <w:i/>
          <w:iCs/>
        </w:rPr>
        <w:instrText xml:space="preserve"> REF _Ref103722544 \r \h  \* MERGEFORMAT </w:instrText>
      </w:r>
      <w:r w:rsidRPr="00787F73">
        <w:rPr>
          <w:i/>
          <w:iCs/>
        </w:rPr>
      </w:r>
      <w:r w:rsidRPr="00787F73">
        <w:rPr>
          <w:i/>
          <w:iCs/>
        </w:rPr>
        <w:fldChar w:fldCharType="separate"/>
      </w:r>
      <w:r w:rsidRPr="00787F73">
        <w:rPr>
          <w:i/>
          <w:iCs/>
        </w:rPr>
        <w:t>17.5.2</w:t>
      </w:r>
      <w:r w:rsidRPr="00787F73">
        <w:rPr>
          <w:i/>
          <w:iCs/>
        </w:rPr>
        <w:fldChar w:fldCharType="end"/>
      </w:r>
      <w:r w:rsidRPr="00787F73">
        <w:rPr>
          <w:i/>
          <w:iCs/>
        </w:rPr>
        <w:t xml:space="preserve">. If the Contractor cannot obtain for the Authority a licence on the terms set out in Paragraph </w:t>
      </w:r>
      <w:r w:rsidRPr="00787F73">
        <w:rPr>
          <w:i/>
          <w:iCs/>
        </w:rPr>
        <w:fldChar w:fldCharType="begin"/>
      </w:r>
      <w:r w:rsidRPr="00787F73">
        <w:rPr>
          <w:i/>
          <w:iCs/>
        </w:rPr>
        <w:instrText xml:space="preserve"> REF _Ref103722544 \r \h  \* MERGEFORMAT </w:instrText>
      </w:r>
      <w:r w:rsidRPr="00787F73">
        <w:rPr>
          <w:i/>
          <w:iCs/>
        </w:rPr>
      </w:r>
      <w:r w:rsidRPr="00787F73">
        <w:rPr>
          <w:i/>
          <w:iCs/>
        </w:rPr>
        <w:fldChar w:fldCharType="separate"/>
      </w:r>
      <w:r w:rsidRPr="00787F73">
        <w:rPr>
          <w:i/>
          <w:iCs/>
        </w:rPr>
        <w:t>17.5.2</w:t>
      </w:r>
      <w:r w:rsidRPr="00787F73">
        <w:rPr>
          <w:i/>
          <w:iCs/>
        </w:rPr>
        <w:fldChar w:fldCharType="end"/>
      </w:r>
      <w:r w:rsidRPr="00787F73">
        <w:rPr>
          <w:i/>
          <w:iCs/>
        </w:rPr>
        <w:fldChar w:fldCharType="begin"/>
      </w:r>
      <w:r w:rsidRPr="00787F73">
        <w:rPr>
          <w:i/>
          <w:iCs/>
        </w:rPr>
        <w:instrText xml:space="preserve"> REF _Ref89089763 \r \h  \* MERGEFORMAT </w:instrText>
      </w:r>
      <w:r w:rsidRPr="00787F73">
        <w:rPr>
          <w:i/>
          <w:iCs/>
        </w:rPr>
      </w:r>
      <w:r w:rsidRPr="00787F73">
        <w:rPr>
          <w:i/>
          <w:iCs/>
        </w:rPr>
        <w:fldChar w:fldCharType="end"/>
      </w:r>
      <w:r w:rsidRPr="00787F73">
        <w:rPr>
          <w:i/>
          <w:iCs/>
        </w:rPr>
        <w:t xml:space="preserve"> in respect of any Third Party IPR the Contractor shall:</w:t>
      </w:r>
    </w:p>
    <w:p w14:paraId="240A41E7" w14:textId="77777777" w:rsidR="00A52AE4" w:rsidRPr="00787F73" w:rsidRDefault="00A52AE4" w:rsidP="00D44687">
      <w:pPr>
        <w:pStyle w:val="MRDefinitions5"/>
        <w:numPr>
          <w:ilvl w:val="4"/>
          <w:numId w:val="43"/>
        </w:numPr>
        <w:spacing w:line="276" w:lineRule="auto"/>
        <w:rPr>
          <w:i/>
          <w:iCs/>
        </w:rPr>
      </w:pPr>
      <w:r w:rsidRPr="00787F73">
        <w:rPr>
          <w:i/>
          <w:iCs/>
        </w:rPr>
        <w:t>notify the Authority in writing; and</w:t>
      </w:r>
    </w:p>
    <w:p w14:paraId="388F082B" w14:textId="77777777" w:rsidR="00A52AE4" w:rsidRPr="00787F73" w:rsidRDefault="00A52AE4" w:rsidP="00D44687">
      <w:pPr>
        <w:pStyle w:val="MRDefinitions5"/>
        <w:numPr>
          <w:ilvl w:val="4"/>
          <w:numId w:val="43"/>
        </w:numPr>
        <w:spacing w:line="276" w:lineRule="auto"/>
        <w:rPr>
          <w:i/>
          <w:iCs/>
        </w:rPr>
      </w:pPr>
      <w:r w:rsidRPr="00787F73">
        <w:rPr>
          <w:i/>
          <w:iCs/>
        </w:rPr>
        <w:t xml:space="preserve">use the relevant Third Party IPR only if the Authority has provided authorisation in writing, with reference to the acts authorised and the specific IPR involved.  </w:t>
      </w:r>
    </w:p>
    <w:p w14:paraId="62393DE0" w14:textId="2A7D5693" w:rsidR="00A52AE4" w:rsidRPr="00787F73" w:rsidRDefault="00A52AE4" w:rsidP="00D44687">
      <w:pPr>
        <w:pStyle w:val="SP3"/>
        <w:numPr>
          <w:ilvl w:val="2"/>
          <w:numId w:val="42"/>
        </w:numPr>
        <w:spacing w:line="276" w:lineRule="auto"/>
        <w:ind w:left="1418" w:hanging="851"/>
        <w:rPr>
          <w:i/>
          <w:iCs/>
        </w:rPr>
      </w:pPr>
      <w:bookmarkStart w:id="11" w:name="_Ref103722544"/>
      <w:r w:rsidRPr="00787F73">
        <w:rPr>
          <w:i/>
          <w:iCs/>
        </w:rPr>
        <w:t>In spite of any other provisions of the Contract and for the avoi</w:t>
      </w:r>
      <w:r w:rsidR="00744F8D">
        <w:rPr>
          <w:i/>
          <w:iCs/>
        </w:rPr>
        <w:t>Dyadic Assessment Tool</w:t>
      </w:r>
      <w:r w:rsidRPr="00787F73">
        <w:rPr>
          <w:i/>
          <w:iCs/>
        </w:rPr>
        <w:t xml:space="preserve"> of doubt, award of this Contract by the Authority and the ordering of any Services under it does not constitute an authorisation by the Crown under Sections 55 and 56 of the Patents Act 1977 Section 12 of the Registered Designs Act 1949 or Sections 240 – 243 of the Copyright, Designs and Patents Act 1988.</w:t>
      </w:r>
      <w:bookmarkEnd w:id="11"/>
    </w:p>
    <w:p w14:paraId="49079590" w14:textId="77777777" w:rsidR="00A52AE4" w:rsidRPr="00787F73" w:rsidRDefault="00A52AE4" w:rsidP="00D44687">
      <w:pPr>
        <w:pStyle w:val="SP3"/>
        <w:numPr>
          <w:ilvl w:val="2"/>
          <w:numId w:val="42"/>
        </w:numPr>
        <w:spacing w:line="276" w:lineRule="auto"/>
        <w:ind w:left="1418" w:hanging="851"/>
        <w:rPr>
          <w:i/>
          <w:iCs/>
        </w:rPr>
      </w:pPr>
      <w:r w:rsidRPr="00787F73">
        <w:rPr>
          <w:i/>
          <w:iCs/>
        </w:rPr>
        <w:t>The Third Party IPR Licence granted to the Authority shall be a non-exclusive, perpetual, royalty-free, irrevocable, transferable, worldwide licence to use, change and sub-licence any Third Party IPR which is reasonably required by the Authority to enable it or any End User to receive and use the Services and make use of the deliverables provided by a Replacement Contractor.</w:t>
      </w:r>
    </w:p>
    <w:p w14:paraId="43019153" w14:textId="77777777" w:rsidR="00A52AE4" w:rsidRPr="00787F73" w:rsidRDefault="00A52AE4" w:rsidP="00D44687">
      <w:pPr>
        <w:pStyle w:val="SP2"/>
        <w:numPr>
          <w:ilvl w:val="1"/>
          <w:numId w:val="42"/>
        </w:numPr>
        <w:spacing w:line="276" w:lineRule="auto"/>
        <w:ind w:left="1418" w:hanging="851"/>
        <w:rPr>
          <w:b/>
          <w:bCs/>
          <w:i/>
          <w:iCs/>
        </w:rPr>
      </w:pPr>
      <w:r w:rsidRPr="00787F73">
        <w:rPr>
          <w:b/>
          <w:bCs/>
          <w:i/>
          <w:iCs/>
        </w:rPr>
        <w:t>Termination of licences</w:t>
      </w:r>
    </w:p>
    <w:p w14:paraId="2E30F917" w14:textId="77777777" w:rsidR="00A52AE4" w:rsidRPr="00787F73" w:rsidRDefault="00A52AE4" w:rsidP="00D44687">
      <w:pPr>
        <w:pStyle w:val="SP3"/>
        <w:numPr>
          <w:ilvl w:val="2"/>
          <w:numId w:val="42"/>
        </w:numPr>
        <w:spacing w:before="0" w:line="276" w:lineRule="auto"/>
        <w:ind w:left="1418" w:hanging="851"/>
        <w:rPr>
          <w:i/>
          <w:iCs/>
        </w:rPr>
      </w:pPr>
      <w:r w:rsidRPr="00787F73">
        <w:rPr>
          <w:i/>
          <w:iCs/>
        </w:rPr>
        <w:lastRenderedPageBreak/>
        <w:t xml:space="preserve">The Contractor Existing IPR Licence granted pursuant to Paragraph </w:t>
      </w:r>
      <w:r w:rsidRPr="00787F73">
        <w:rPr>
          <w:i/>
          <w:iCs/>
        </w:rPr>
        <w:fldChar w:fldCharType="begin"/>
      </w:r>
      <w:r w:rsidRPr="00787F73">
        <w:rPr>
          <w:i/>
          <w:iCs/>
        </w:rPr>
        <w:instrText xml:space="preserve"> REF _Ref103806389 \r \h  \* MERGEFORMAT </w:instrText>
      </w:r>
      <w:r w:rsidRPr="00787F73">
        <w:rPr>
          <w:i/>
          <w:iCs/>
        </w:rPr>
      </w:r>
      <w:r w:rsidRPr="00787F73">
        <w:rPr>
          <w:i/>
          <w:iCs/>
        </w:rPr>
        <w:fldChar w:fldCharType="separate"/>
      </w:r>
      <w:r w:rsidRPr="00787F73">
        <w:rPr>
          <w:i/>
          <w:iCs/>
        </w:rPr>
        <w:t>17.3</w:t>
      </w:r>
      <w:r w:rsidRPr="00787F73">
        <w:rPr>
          <w:i/>
          <w:iCs/>
        </w:rPr>
        <w:fldChar w:fldCharType="end"/>
      </w:r>
      <w:r w:rsidRPr="00787F73">
        <w:rPr>
          <w:i/>
          <w:iCs/>
        </w:rPr>
        <w:t xml:space="preserve"> and the Third Party IPR Licence granted pursuant to Paragraph </w:t>
      </w:r>
      <w:r w:rsidRPr="00787F73">
        <w:rPr>
          <w:i/>
          <w:iCs/>
        </w:rPr>
        <w:fldChar w:fldCharType="begin"/>
      </w:r>
      <w:r w:rsidRPr="00787F73">
        <w:rPr>
          <w:i/>
          <w:iCs/>
        </w:rPr>
        <w:instrText xml:space="preserve"> REF _Ref103723263 \r \h  \* MERGEFORMAT </w:instrText>
      </w:r>
      <w:r w:rsidRPr="00787F73">
        <w:rPr>
          <w:i/>
          <w:iCs/>
        </w:rPr>
      </w:r>
      <w:r w:rsidRPr="00787F73">
        <w:rPr>
          <w:i/>
          <w:iCs/>
        </w:rPr>
        <w:fldChar w:fldCharType="separate"/>
      </w:r>
      <w:r w:rsidRPr="00787F73">
        <w:rPr>
          <w:i/>
          <w:iCs/>
        </w:rPr>
        <w:t>17.5</w:t>
      </w:r>
      <w:r w:rsidRPr="00787F73">
        <w:rPr>
          <w:i/>
          <w:iCs/>
        </w:rPr>
        <w:fldChar w:fldCharType="end"/>
      </w:r>
      <w:r w:rsidRPr="00787F73">
        <w:rPr>
          <w:i/>
          <w:iCs/>
        </w:rPr>
        <w:fldChar w:fldCharType="begin"/>
      </w:r>
      <w:r w:rsidRPr="00787F73">
        <w:rPr>
          <w:i/>
          <w:iCs/>
        </w:rPr>
        <w:instrText xml:space="preserve"> REF _Ref80892325 \r \h  \* MERGEFORMAT </w:instrText>
      </w:r>
      <w:r w:rsidRPr="00787F73">
        <w:rPr>
          <w:i/>
          <w:iCs/>
        </w:rPr>
      </w:r>
      <w:r w:rsidRPr="00787F73">
        <w:rPr>
          <w:i/>
          <w:iCs/>
        </w:rPr>
        <w:fldChar w:fldCharType="end"/>
      </w:r>
      <w:r w:rsidRPr="00787F73">
        <w:rPr>
          <w:i/>
          <w:iCs/>
        </w:rPr>
        <w:t xml:space="preserve"> shall survive the Expiry Date and termination of this Contract.</w:t>
      </w:r>
    </w:p>
    <w:p w14:paraId="27D0BC53" w14:textId="2F2876DE" w:rsidR="00A52AE4" w:rsidRPr="00787F73" w:rsidRDefault="00A52AE4" w:rsidP="00D44687">
      <w:pPr>
        <w:pStyle w:val="SP3"/>
        <w:numPr>
          <w:ilvl w:val="2"/>
          <w:numId w:val="42"/>
        </w:numPr>
        <w:spacing w:before="0" w:line="276" w:lineRule="auto"/>
        <w:ind w:left="1418" w:hanging="851"/>
        <w:rPr>
          <w:i/>
          <w:iCs/>
        </w:rPr>
      </w:pPr>
      <w:r w:rsidRPr="00787F73">
        <w:rPr>
          <w:i/>
          <w:iCs/>
        </w:rPr>
        <w:t>The Contractor shall, if requested by the Authority in accor</w:t>
      </w:r>
      <w:r w:rsidR="00D8506A">
        <w:rPr>
          <w:i/>
          <w:iCs/>
        </w:rPr>
        <w:t xml:space="preserve">dance </w:t>
      </w:r>
      <w:r w:rsidRPr="00787F73">
        <w:rPr>
          <w:i/>
          <w:iCs/>
        </w:rPr>
        <w:t xml:space="preserve">with </w:t>
      </w:r>
      <w:r w:rsidRPr="00787F73">
        <w:rPr>
          <w:i/>
          <w:iCs/>
        </w:rPr>
        <w:fldChar w:fldCharType="begin"/>
      </w:r>
      <w:r w:rsidRPr="00787F73">
        <w:rPr>
          <w:i/>
          <w:iCs/>
        </w:rPr>
        <w:instrText xml:space="preserve"> REF _Ref54340509 \r \h  \* MERGEFORMAT </w:instrText>
      </w:r>
      <w:r w:rsidRPr="00787F73">
        <w:rPr>
          <w:i/>
          <w:iCs/>
        </w:rPr>
      </w:r>
      <w:r w:rsidRPr="00787F73">
        <w:rPr>
          <w:i/>
          <w:iCs/>
        </w:rPr>
        <w:fldChar w:fldCharType="separate"/>
      </w:r>
      <w:r w:rsidRPr="00787F73">
        <w:rPr>
          <w:i/>
          <w:iCs/>
        </w:rPr>
        <w:t>Schedule 12</w:t>
      </w:r>
      <w:r w:rsidRPr="00787F73">
        <w:rPr>
          <w:i/>
          <w:iCs/>
        </w:rPr>
        <w:fldChar w:fldCharType="end"/>
      </w:r>
      <w:r w:rsidRPr="00787F73">
        <w:rPr>
          <w:i/>
          <w:iCs/>
        </w:rPr>
        <w:t xml:space="preserve"> (Exit Plan and Service Transfer Arrangements) and to the extent reasonably necessary to ensure continuity of service during exit and transition to any Replacement Contractor, grant (or procure the grant) to the Replacement Contractor a licence to use any Contractor Existing IPR or Third Party IPR on terms equivalent to the Contractor Existing IPR Licence or Third Party IPR Licence (as applicable) subject to the Replacement Contractor entering into reasonable confidentiality undertakings with the Contractor.</w:t>
      </w:r>
    </w:p>
    <w:p w14:paraId="0DD5953F" w14:textId="77777777" w:rsidR="00A52AE4" w:rsidRPr="00787F73" w:rsidRDefault="00A52AE4" w:rsidP="00D44687">
      <w:pPr>
        <w:pStyle w:val="SP3"/>
        <w:numPr>
          <w:ilvl w:val="2"/>
          <w:numId w:val="42"/>
        </w:numPr>
        <w:spacing w:before="0" w:line="276" w:lineRule="auto"/>
        <w:ind w:left="1418" w:hanging="851"/>
        <w:rPr>
          <w:i/>
          <w:iCs/>
        </w:rPr>
      </w:pPr>
      <w:r w:rsidRPr="00787F73">
        <w:rPr>
          <w:i/>
          <w:iCs/>
        </w:rPr>
        <w:t xml:space="preserve">On expiry of the licence granted to the Contractor pursuant to Paragraph </w:t>
      </w:r>
      <w:r w:rsidRPr="00787F73">
        <w:rPr>
          <w:i/>
          <w:iCs/>
        </w:rPr>
        <w:fldChar w:fldCharType="begin"/>
      </w:r>
      <w:r w:rsidRPr="00787F73">
        <w:rPr>
          <w:i/>
          <w:iCs/>
        </w:rPr>
        <w:instrText xml:space="preserve"> REF _Ref103723423 \r \h  \* MERGEFORMAT </w:instrText>
      </w:r>
      <w:r w:rsidRPr="00787F73">
        <w:rPr>
          <w:i/>
          <w:iCs/>
        </w:rPr>
      </w:r>
      <w:r w:rsidRPr="00787F73">
        <w:rPr>
          <w:i/>
          <w:iCs/>
        </w:rPr>
        <w:fldChar w:fldCharType="separate"/>
      </w:r>
      <w:r w:rsidRPr="00787F73">
        <w:rPr>
          <w:i/>
          <w:iCs/>
        </w:rPr>
        <w:t>17.4</w:t>
      </w:r>
      <w:r w:rsidRPr="00787F73">
        <w:rPr>
          <w:i/>
          <w:iCs/>
        </w:rPr>
        <w:fldChar w:fldCharType="end"/>
      </w:r>
      <w:r w:rsidRPr="00787F73">
        <w:rPr>
          <w:i/>
          <w:iCs/>
        </w:rPr>
        <w:t xml:space="preserve"> (Licence granted by the Authority) the Contractor shall:</w:t>
      </w:r>
    </w:p>
    <w:p w14:paraId="55CB443D" w14:textId="77777777" w:rsidR="00A52AE4" w:rsidRPr="00787F73" w:rsidRDefault="00A52AE4" w:rsidP="00D44687">
      <w:pPr>
        <w:pStyle w:val="MRDefinitions3"/>
        <w:numPr>
          <w:ilvl w:val="4"/>
          <w:numId w:val="45"/>
        </w:numPr>
        <w:spacing w:line="276" w:lineRule="auto"/>
        <w:rPr>
          <w:i/>
          <w:iCs/>
        </w:rPr>
      </w:pPr>
      <w:r w:rsidRPr="00787F73">
        <w:rPr>
          <w:i/>
          <w:iCs/>
        </w:rPr>
        <w:t>immediately cease all use of the New IPR and Authority Existing IPR (including the Authority Data within which the Authority Existing IPR may subsist);</w:t>
      </w:r>
    </w:p>
    <w:p w14:paraId="7205B465" w14:textId="77777777" w:rsidR="00A52AE4" w:rsidRPr="00787F73" w:rsidRDefault="00A52AE4" w:rsidP="00D44687">
      <w:pPr>
        <w:pStyle w:val="MRDefinitions3"/>
        <w:numPr>
          <w:ilvl w:val="4"/>
          <w:numId w:val="45"/>
        </w:numPr>
        <w:spacing w:line="276" w:lineRule="auto"/>
        <w:rPr>
          <w:i/>
          <w:iCs/>
        </w:rPr>
      </w:pPr>
      <w:r w:rsidRPr="00787F73">
        <w:rPr>
          <w:i/>
          <w:iCs/>
        </w:rPr>
        <w:t>at the discretion of the Authority, return or destroy documents and other tangible materials that contain any of the New IPR, Authority Existing IPR and the Authority Data, provided that if the Authority has not made an election within six months of the termination of the licence, the Contractor may destroy the documents and other tangible materials that contain any of the New IPR, the Authority Existing IPR and the Authority Data (as the case may be); and</w:t>
      </w:r>
    </w:p>
    <w:p w14:paraId="5FE67788" w14:textId="77777777" w:rsidR="00A52AE4" w:rsidRPr="00787F73" w:rsidRDefault="00A52AE4" w:rsidP="00D44687">
      <w:pPr>
        <w:pStyle w:val="MRDefinitions3"/>
        <w:numPr>
          <w:ilvl w:val="4"/>
          <w:numId w:val="45"/>
        </w:numPr>
        <w:spacing w:line="276" w:lineRule="auto"/>
        <w:rPr>
          <w:i/>
          <w:iCs/>
        </w:rPr>
      </w:pPr>
      <w:r w:rsidRPr="00787F73">
        <w:rPr>
          <w:i/>
          <w:iCs/>
        </w:rPr>
        <w:t>ensure, so far as reasonably practicable, that any new IPR, Authority Existing IPR and Authority Data that are held in electronic, digital or other machine-readable form ceases to be readily accessible from any computer, word processor, voicemail system or any other device of the Contractor containing such New IPR, Authority Existing IPR or Authority Data.”</w:t>
      </w:r>
    </w:p>
    <w:p w14:paraId="27848B87" w14:textId="77777777" w:rsidR="00A52AE4" w:rsidRPr="00787F73" w:rsidRDefault="00A52AE4" w:rsidP="00D44687">
      <w:pPr>
        <w:pStyle w:val="SP2"/>
        <w:numPr>
          <w:ilvl w:val="1"/>
          <w:numId w:val="42"/>
        </w:numPr>
        <w:spacing w:line="276" w:lineRule="auto"/>
        <w:ind w:left="1418" w:hanging="851"/>
        <w:rPr>
          <w:b/>
          <w:bCs/>
          <w:i/>
          <w:iCs/>
        </w:rPr>
      </w:pPr>
      <w:r w:rsidRPr="00787F73">
        <w:rPr>
          <w:b/>
          <w:bCs/>
          <w:i/>
          <w:iCs/>
        </w:rPr>
        <w:t>Contractor Exploitation of New IPR</w:t>
      </w:r>
    </w:p>
    <w:p w14:paraId="22E97BD5" w14:textId="77777777" w:rsidR="00A52AE4" w:rsidRPr="00787F73" w:rsidRDefault="00A52AE4" w:rsidP="00D44687">
      <w:pPr>
        <w:pStyle w:val="SP3"/>
        <w:numPr>
          <w:ilvl w:val="2"/>
          <w:numId w:val="42"/>
        </w:numPr>
        <w:spacing w:line="276" w:lineRule="auto"/>
        <w:ind w:left="1418" w:hanging="851"/>
        <w:rPr>
          <w:i/>
          <w:iCs/>
        </w:rPr>
      </w:pPr>
      <w:bookmarkStart w:id="12" w:name="_Ref103723450"/>
      <w:r w:rsidRPr="00787F73">
        <w:rPr>
          <w:i/>
          <w:iCs/>
        </w:rPr>
        <w:t>Notwithstanding the Contractor’s ownership of the New IPR or licence which allows it to exploit and commercialise the New IPR:</w:t>
      </w:r>
      <w:bookmarkEnd w:id="12"/>
    </w:p>
    <w:p w14:paraId="72406049" w14:textId="3E64F66B" w:rsidR="00A52AE4" w:rsidRPr="00787F73" w:rsidRDefault="00A52AE4" w:rsidP="00D44687">
      <w:pPr>
        <w:pStyle w:val="SP4"/>
        <w:numPr>
          <w:ilvl w:val="4"/>
          <w:numId w:val="46"/>
        </w:numPr>
        <w:spacing w:line="276" w:lineRule="auto"/>
        <w:rPr>
          <w:i/>
          <w:iCs/>
        </w:rPr>
      </w:pPr>
      <w:r w:rsidRPr="00787F73">
        <w:rPr>
          <w:i/>
          <w:iCs/>
        </w:rPr>
        <w:t>the Contractor must always offer a price and solution to the Authority which is in acco</w:t>
      </w:r>
      <w:r w:rsidR="006B4D0D">
        <w:rPr>
          <w:i/>
          <w:iCs/>
        </w:rPr>
        <w:t xml:space="preserve">rdance </w:t>
      </w:r>
      <w:r w:rsidRPr="002049A3">
        <w:rPr>
          <w:i/>
          <w:iCs/>
          <w:szCs w:val="22"/>
        </w:rPr>
        <w:t>with t</w:t>
      </w:r>
      <w:r w:rsidRPr="00787F73">
        <w:rPr>
          <w:i/>
          <w:iCs/>
        </w:rPr>
        <w:t>he Contract Price and must licence the New IPR and Contractor Existing IPR to the Authority on equivalent terms as apply under this Contract;</w:t>
      </w:r>
    </w:p>
    <w:p w14:paraId="2ABABC6B" w14:textId="77777777" w:rsidR="00A52AE4" w:rsidRPr="00787F73" w:rsidRDefault="00A52AE4" w:rsidP="00D44687">
      <w:pPr>
        <w:pStyle w:val="SP4"/>
        <w:numPr>
          <w:ilvl w:val="4"/>
          <w:numId w:val="46"/>
        </w:numPr>
        <w:spacing w:line="276" w:lineRule="auto"/>
        <w:rPr>
          <w:i/>
          <w:iCs/>
        </w:rPr>
      </w:pPr>
      <w:r w:rsidRPr="00787F73">
        <w:rPr>
          <w:i/>
          <w:iCs/>
        </w:rPr>
        <w:t>where the Contractor proposes to exploit the New IPR, that it provides a detailed proposal of its plans for exploitation of the New IPR and the forecast returns, including (but not limited to) details of the goods and services to be offered by the Contractor which use the New IPR, the target markets and territory, the estimated level of orders, the marketing strategy; full details of the estimated costs, prices, revenues and profits; impact assessment on services delivered under the Contract; and any other information that would reasonably be required by the Authority to enable it to consider the commercial, legal and financial implications to the Parties of the proposal and any further information which  the Authority may reasonably request; and</w:t>
      </w:r>
    </w:p>
    <w:p w14:paraId="58DB1DED" w14:textId="77777777" w:rsidR="00A52AE4" w:rsidRPr="00787F73" w:rsidRDefault="00A52AE4" w:rsidP="00D44687">
      <w:pPr>
        <w:pStyle w:val="SP4"/>
        <w:numPr>
          <w:ilvl w:val="4"/>
          <w:numId w:val="46"/>
        </w:numPr>
        <w:spacing w:line="276" w:lineRule="auto"/>
        <w:rPr>
          <w:i/>
          <w:iCs/>
        </w:rPr>
      </w:pPr>
      <w:r w:rsidRPr="00787F73">
        <w:rPr>
          <w:i/>
          <w:iCs/>
        </w:rPr>
        <w:lastRenderedPageBreak/>
        <w:t xml:space="preserve">where the Contractor proposes to discount the prices offered to the Authority in return for the right to exploit the New IPR, that it provides clear evidence to demonstrate how the exploitation plans and financial information provided under Paragraph </w:t>
      </w:r>
      <w:r w:rsidRPr="00787F73">
        <w:rPr>
          <w:i/>
          <w:iCs/>
        </w:rPr>
        <w:fldChar w:fldCharType="begin"/>
      </w:r>
      <w:r w:rsidRPr="00787F73">
        <w:rPr>
          <w:i/>
          <w:iCs/>
        </w:rPr>
        <w:instrText xml:space="preserve"> REF _Ref103723450 \r \h  \* MERGEFORMAT </w:instrText>
      </w:r>
      <w:r w:rsidRPr="00787F73">
        <w:rPr>
          <w:i/>
          <w:iCs/>
        </w:rPr>
      </w:r>
      <w:r w:rsidRPr="00787F73">
        <w:rPr>
          <w:i/>
          <w:iCs/>
        </w:rPr>
        <w:fldChar w:fldCharType="separate"/>
      </w:r>
      <w:r w:rsidRPr="00787F73">
        <w:rPr>
          <w:i/>
          <w:iCs/>
        </w:rPr>
        <w:t>17.7.1</w:t>
      </w:r>
      <w:r w:rsidRPr="00787F73">
        <w:rPr>
          <w:i/>
          <w:iCs/>
        </w:rPr>
        <w:fldChar w:fldCharType="end"/>
      </w:r>
      <w:r w:rsidRPr="00787F73">
        <w:rPr>
          <w:i/>
          <w:iCs/>
        </w:rPr>
        <w:t xml:space="preserve"> above have been applied to the price for the Services offered to the Authority and other potential End Users;</w:t>
      </w:r>
    </w:p>
    <w:p w14:paraId="6917EAC1" w14:textId="77777777" w:rsidR="00A52AE4" w:rsidRPr="00787F73" w:rsidRDefault="00A52AE4" w:rsidP="00D44687">
      <w:pPr>
        <w:pStyle w:val="SP3"/>
        <w:numPr>
          <w:ilvl w:val="2"/>
          <w:numId w:val="42"/>
        </w:numPr>
        <w:spacing w:line="276" w:lineRule="auto"/>
        <w:ind w:left="1418" w:hanging="851"/>
        <w:rPr>
          <w:i/>
          <w:iCs/>
        </w:rPr>
      </w:pPr>
      <w:r w:rsidRPr="00787F73">
        <w:rPr>
          <w:i/>
          <w:iCs/>
        </w:rPr>
        <w:t>The Authority shall be under no obligation to:</w:t>
      </w:r>
    </w:p>
    <w:p w14:paraId="5595F043" w14:textId="77777777" w:rsidR="00A52AE4" w:rsidRPr="00787F73" w:rsidRDefault="00A52AE4" w:rsidP="00D44687">
      <w:pPr>
        <w:pStyle w:val="SP4"/>
        <w:numPr>
          <w:ilvl w:val="4"/>
          <w:numId w:val="47"/>
        </w:numPr>
        <w:spacing w:line="276" w:lineRule="auto"/>
        <w:rPr>
          <w:i/>
          <w:iCs/>
        </w:rPr>
      </w:pPr>
      <w:r w:rsidRPr="00787F73">
        <w:rPr>
          <w:i/>
          <w:iCs/>
        </w:rPr>
        <w:t>offer the New IPR (where this is owned by the Authority) or the Authority Existing IPR on an exclusive licence basis or on any other alternative terms of licensing and ownership; or</w:t>
      </w:r>
    </w:p>
    <w:p w14:paraId="742F27BB" w14:textId="77777777" w:rsidR="00A52AE4" w:rsidRPr="00787F73" w:rsidRDefault="00A52AE4" w:rsidP="00D44687">
      <w:pPr>
        <w:pStyle w:val="SP4"/>
        <w:numPr>
          <w:ilvl w:val="4"/>
          <w:numId w:val="47"/>
        </w:numPr>
        <w:spacing w:line="276" w:lineRule="auto"/>
        <w:rPr>
          <w:i/>
          <w:iCs/>
        </w:rPr>
      </w:pPr>
      <w:r w:rsidRPr="00787F73">
        <w:rPr>
          <w:i/>
          <w:iCs/>
        </w:rPr>
        <w:t>accept any alternative arrangement proposed by the Contractor under this Clause and the Authority shall be entitled to require the Contractor to deliver the solution on the basis of the same position on ownership and licensing of the New IPR (where this is owned by the Authority) or Authority Existing IPR applies as applies under this Contract. Such agreement does not confer any exclusive right on the Contractor to negotiate with the Authority in relation to the New IPR (where this is owned by the Authority), Authority Existing IPR or any Crown IPR and the Authority shall be entitled to licence, assign and otherwise deal with such IPR (where it owns such IPR) with any other person (except to the extent that the Authority has entered into an exclusive licence with the Contractor in respect of such IPR pursuant to this Contract).</w:t>
      </w:r>
    </w:p>
    <w:p w14:paraId="501438A1" w14:textId="77777777" w:rsidR="00A52AE4" w:rsidRPr="00787F73" w:rsidRDefault="00A52AE4" w:rsidP="00D44687">
      <w:pPr>
        <w:pStyle w:val="SP3"/>
        <w:numPr>
          <w:ilvl w:val="2"/>
          <w:numId w:val="42"/>
        </w:numPr>
        <w:spacing w:line="276" w:lineRule="auto"/>
        <w:ind w:left="1418" w:hanging="851"/>
        <w:rPr>
          <w:i/>
          <w:iCs/>
        </w:rPr>
      </w:pPr>
      <w:r w:rsidRPr="00787F73">
        <w:rPr>
          <w:i/>
          <w:iCs/>
        </w:rPr>
        <w:t>The Contractor acknowledges and agrees that the Authority is under an obligation to comply with procurement Laws and state aid rules when considering proposals for alternative IPR arrangements and the Authority will need to consider its position and approach on a case-by-case basis.</w:t>
      </w:r>
    </w:p>
    <w:p w14:paraId="32CD5088" w14:textId="77777777" w:rsidR="00A52AE4" w:rsidRPr="00142978" w:rsidRDefault="00A52AE4" w:rsidP="00A52AE4">
      <w:pPr>
        <w:rPr>
          <w:rFonts w:ascii="Arial" w:hAnsi="Arial" w:cs="Arial"/>
          <w:b/>
          <w:caps/>
          <w:color w:val="00AE9C"/>
          <w:sz w:val="24"/>
          <w:szCs w:val="24"/>
        </w:rPr>
      </w:pPr>
    </w:p>
    <w:p w14:paraId="0997354C" w14:textId="77777777" w:rsidR="00A52AE4" w:rsidRDefault="00A52AE4" w:rsidP="00A52AE4">
      <w:pPr>
        <w:pStyle w:val="ListParagraph"/>
        <w:numPr>
          <w:ilvl w:val="0"/>
          <w:numId w:val="0"/>
        </w:numPr>
        <w:ind w:left="360"/>
        <w:rPr>
          <w:rFonts w:ascii="Arial" w:hAnsi="Arial" w:cs="Arial"/>
          <w:spacing w:val="-2"/>
          <w:sz w:val="24"/>
          <w:szCs w:val="24"/>
        </w:rPr>
      </w:pPr>
      <w:r>
        <w:rPr>
          <w:rFonts w:ascii="Arial" w:hAnsi="Arial" w:cs="Arial"/>
          <w:spacing w:val="-2"/>
          <w:sz w:val="24"/>
          <w:szCs w:val="24"/>
        </w:rPr>
        <w:t>Where the following definitions apply:</w:t>
      </w:r>
    </w:p>
    <w:p w14:paraId="08E44774" w14:textId="77777777" w:rsidR="00A52AE4" w:rsidRDefault="00A52AE4" w:rsidP="00A52AE4">
      <w:pPr>
        <w:pStyle w:val="ListParagraph"/>
        <w:numPr>
          <w:ilvl w:val="0"/>
          <w:numId w:val="0"/>
        </w:numPr>
        <w:ind w:left="360"/>
        <w:rPr>
          <w:rFonts w:ascii="Arial" w:hAnsi="Arial" w:cs="Arial"/>
          <w:spacing w:val="-2"/>
          <w:sz w:val="24"/>
          <w:szCs w:val="24"/>
        </w:rPr>
      </w:pPr>
    </w:p>
    <w:tbl>
      <w:tblPr>
        <w:tblStyle w:val="TableGrid20"/>
        <w:tblW w:w="0" w:type="auto"/>
        <w:tblInd w:w="709" w:type="dxa"/>
        <w:tblLook w:val="04A0" w:firstRow="1" w:lastRow="0" w:firstColumn="1" w:lastColumn="0" w:noHBand="0" w:noVBand="1"/>
      </w:tblPr>
      <w:tblGrid>
        <w:gridCol w:w="2685"/>
        <w:gridCol w:w="5966"/>
      </w:tblGrid>
      <w:tr w:rsidR="00A52AE4" w:rsidRPr="00951715" w14:paraId="7DADB3E2" w14:textId="77777777" w:rsidTr="00F71756">
        <w:tc>
          <w:tcPr>
            <w:tcW w:w="2685" w:type="dxa"/>
          </w:tcPr>
          <w:p w14:paraId="3895F260" w14:textId="77777777" w:rsidR="00A52AE4" w:rsidRPr="00951715" w:rsidRDefault="00A52AE4" w:rsidP="00F71756">
            <w:pPr>
              <w:pStyle w:val="PlaintextArial10"/>
              <w:spacing w:after="240"/>
              <w:jc w:val="left"/>
              <w:rPr>
                <w:rFonts w:cs="Arial"/>
                <w:b/>
                <w:bCs/>
              </w:rPr>
            </w:pPr>
            <w:r w:rsidRPr="00951715">
              <w:rPr>
                <w:rFonts w:cs="Arial"/>
                <w:b/>
                <w:bCs/>
              </w:rPr>
              <w:t>“Intellectual Property Rights”</w:t>
            </w:r>
          </w:p>
        </w:tc>
        <w:tc>
          <w:tcPr>
            <w:tcW w:w="5966" w:type="dxa"/>
          </w:tcPr>
          <w:p w14:paraId="6B80206B" w14:textId="77777777" w:rsidR="00A52AE4" w:rsidRDefault="00A52AE4" w:rsidP="00F71756">
            <w:pPr>
              <w:pStyle w:val="PlaintextArial10"/>
              <w:spacing w:after="240"/>
              <w:rPr>
                <w:rFonts w:cs="Arial"/>
              </w:rPr>
            </w:pPr>
            <w:r>
              <w:rPr>
                <w:rFonts w:cs="Arial"/>
              </w:rPr>
              <w:t>i</w:t>
            </w:r>
            <w:r w:rsidRPr="00951715">
              <w:rPr>
                <w:rFonts w:cs="Arial"/>
              </w:rPr>
              <w:t>ncludes</w:t>
            </w:r>
            <w:r>
              <w:rPr>
                <w:rFonts w:cs="Arial"/>
              </w:rPr>
              <w:t>:</w:t>
            </w:r>
            <w:r w:rsidRPr="00951715">
              <w:rPr>
                <w:rFonts w:cs="Arial"/>
              </w:rPr>
              <w:t xml:space="preserve"> </w:t>
            </w:r>
          </w:p>
          <w:p w14:paraId="2D689704" w14:textId="3F67B8F8" w:rsidR="00A52AE4" w:rsidRPr="004449DF" w:rsidRDefault="00A52AE4" w:rsidP="00D44687">
            <w:pPr>
              <w:pStyle w:val="PlaintextArial10"/>
              <w:numPr>
                <w:ilvl w:val="0"/>
                <w:numId w:val="48"/>
              </w:numPr>
              <w:spacing w:after="240"/>
              <w:rPr>
                <w:rFonts w:eastAsia="SimSun" w:cs="Arial"/>
                <w:lang w:eastAsia="zh-CN"/>
              </w:rPr>
            </w:pPr>
            <w:r w:rsidRPr="004449DF">
              <w:rPr>
                <w:rFonts w:eastAsia="SimSun" w:cs="Arial"/>
                <w:lang w:eastAsia="zh-CN"/>
              </w:rPr>
              <w:t xml:space="preserve">copyright, rights related to or affording protection similar to copyright, rights in databases, patents and rights in inventions, semi-conductor topography rights, </w:t>
            </w:r>
            <w:r w:rsidR="00AE6D48" w:rsidRPr="004449DF">
              <w:rPr>
                <w:rFonts w:eastAsia="SimSun" w:cs="Arial"/>
                <w:lang w:eastAsia="zh-CN"/>
              </w:rPr>
              <w:t>trademarks</w:t>
            </w:r>
            <w:r w:rsidRPr="004449DF">
              <w:rPr>
                <w:rFonts w:eastAsia="SimSun" w:cs="Arial"/>
                <w:lang w:eastAsia="zh-CN"/>
              </w:rPr>
              <w:t>, rights in internet domain names and website addresses and other rights in trade or business names, goodwill, designs, Know-How, trade secrets and other rights in Confidential Information;</w:t>
            </w:r>
          </w:p>
          <w:p w14:paraId="20764EE5" w14:textId="77777777" w:rsidR="00A52AE4" w:rsidRPr="004449DF" w:rsidRDefault="00A52AE4" w:rsidP="00D44687">
            <w:pPr>
              <w:pStyle w:val="PlaintextArial10"/>
              <w:numPr>
                <w:ilvl w:val="0"/>
                <w:numId w:val="48"/>
              </w:numPr>
              <w:spacing w:after="240"/>
              <w:rPr>
                <w:rFonts w:eastAsia="SimSun" w:cs="Arial"/>
                <w:lang w:eastAsia="zh-CN"/>
              </w:rPr>
            </w:pPr>
            <w:r w:rsidRPr="004449DF">
              <w:rPr>
                <w:rFonts w:eastAsia="SimSun" w:cs="Arial"/>
                <w:lang w:eastAsia="zh-CN"/>
              </w:rPr>
              <w:t>applications for registration, and the right to apply for registration, for any of the rights listed at (a) that are capable of being registered in any country or jurisdiction; and</w:t>
            </w:r>
          </w:p>
          <w:p w14:paraId="75BD63E1" w14:textId="77777777" w:rsidR="00A52AE4" w:rsidRPr="00951715" w:rsidRDefault="00A52AE4" w:rsidP="00D44687">
            <w:pPr>
              <w:pStyle w:val="PlaintextArial10"/>
              <w:numPr>
                <w:ilvl w:val="0"/>
                <w:numId w:val="48"/>
              </w:numPr>
              <w:spacing w:after="240"/>
              <w:rPr>
                <w:rFonts w:cs="Arial"/>
              </w:rPr>
            </w:pPr>
            <w:r w:rsidRPr="004449DF">
              <w:rPr>
                <w:rFonts w:eastAsia="SimSun" w:cs="Arial"/>
                <w:lang w:eastAsia="zh-CN"/>
              </w:rPr>
              <w:t>all other rights having equivalent or similar effect in any country or jurisdiction;</w:t>
            </w:r>
          </w:p>
        </w:tc>
      </w:tr>
      <w:tr w:rsidR="00A87F85" w:rsidRPr="00951715" w:rsidDel="00DE20BC" w14:paraId="62C74952" w14:textId="77777777" w:rsidTr="00F71756">
        <w:tc>
          <w:tcPr>
            <w:tcW w:w="2685" w:type="dxa"/>
          </w:tcPr>
          <w:p w14:paraId="6F07FB34" w14:textId="77777777" w:rsidR="00A87F85" w:rsidRPr="004678A8" w:rsidRDefault="00A87F85" w:rsidP="00A87F85">
            <w:pPr>
              <w:pStyle w:val="PlaintextArial10"/>
              <w:spacing w:after="240"/>
              <w:rPr>
                <w:rFonts w:cs="Arial"/>
                <w:b/>
                <w:bCs/>
              </w:rPr>
            </w:pPr>
            <w:r w:rsidRPr="004678A8">
              <w:rPr>
                <w:rFonts w:cs="Arial"/>
                <w:b/>
                <w:bCs/>
              </w:rPr>
              <w:lastRenderedPageBreak/>
              <w:t>“Existing IPRs”</w:t>
            </w:r>
          </w:p>
          <w:p w14:paraId="7432338E" w14:textId="77777777" w:rsidR="00A87F85" w:rsidRDefault="00A87F85" w:rsidP="00A87F85">
            <w:pPr>
              <w:pStyle w:val="PlaintextArial10"/>
              <w:spacing w:after="240"/>
              <w:jc w:val="left"/>
              <w:rPr>
                <w:rFonts w:cs="Arial"/>
                <w:b/>
                <w:bCs/>
                <w:color w:val="000000"/>
              </w:rPr>
            </w:pPr>
          </w:p>
        </w:tc>
        <w:tc>
          <w:tcPr>
            <w:tcW w:w="5966" w:type="dxa"/>
          </w:tcPr>
          <w:p w14:paraId="44F0BE74" w14:textId="203CF8E5" w:rsidR="00A87F85" w:rsidRDefault="00A87F85" w:rsidP="00A87F85">
            <w:pPr>
              <w:pStyle w:val="PlaintextArial10"/>
              <w:spacing w:after="240"/>
              <w:rPr>
                <w:rFonts w:cs="Arial"/>
                <w:bCs/>
                <w:iCs/>
                <w:color w:val="000000"/>
              </w:rPr>
            </w:pPr>
            <w:r>
              <w:rPr>
                <w:rFonts w:cs="Arial"/>
              </w:rPr>
              <w:t xml:space="preserve">means </w:t>
            </w:r>
            <w:r w:rsidRPr="004678A8">
              <w:rPr>
                <w:rFonts w:cs="Arial"/>
              </w:rPr>
              <w:t>any and all I</w:t>
            </w:r>
            <w:r>
              <w:rPr>
                <w:rFonts w:cs="Arial"/>
              </w:rPr>
              <w:t xml:space="preserve">ntellectual Property </w:t>
            </w:r>
            <w:r w:rsidRPr="004678A8">
              <w:rPr>
                <w:rFonts w:cs="Arial"/>
              </w:rPr>
              <w:t>R</w:t>
            </w:r>
            <w:r>
              <w:rPr>
                <w:rFonts w:cs="Arial"/>
              </w:rPr>
              <w:t>ights</w:t>
            </w:r>
            <w:r w:rsidRPr="004678A8">
              <w:rPr>
                <w:rFonts w:cs="Arial"/>
              </w:rPr>
              <w:t xml:space="preserve"> that are owned by or licensed to either Party and which are or have been developed independently of the Contract (whether prior to the </w:t>
            </w:r>
            <w:r>
              <w:rPr>
                <w:rFonts w:cs="Arial"/>
              </w:rPr>
              <w:t xml:space="preserve">Commencement </w:t>
            </w:r>
            <w:r w:rsidRPr="004678A8">
              <w:rPr>
                <w:rFonts w:cs="Arial"/>
              </w:rPr>
              <w:t>Date or otherwise);</w:t>
            </w:r>
          </w:p>
        </w:tc>
      </w:tr>
      <w:tr w:rsidR="00A52AE4" w:rsidRPr="00951715" w:rsidDel="00DE20BC" w14:paraId="09829241" w14:textId="77777777" w:rsidTr="00F71756">
        <w:tc>
          <w:tcPr>
            <w:tcW w:w="2685" w:type="dxa"/>
          </w:tcPr>
          <w:p w14:paraId="0BDADCC4" w14:textId="77777777" w:rsidR="00A52AE4" w:rsidRPr="00951715" w:rsidRDefault="00A52AE4" w:rsidP="00F71756">
            <w:pPr>
              <w:pStyle w:val="PlaintextArial10"/>
              <w:spacing w:after="240"/>
              <w:jc w:val="left"/>
              <w:rPr>
                <w:rFonts w:cs="Arial"/>
                <w:b/>
                <w:bCs/>
                <w:color w:val="000000"/>
              </w:rPr>
            </w:pPr>
            <w:r>
              <w:rPr>
                <w:rFonts w:cs="Arial"/>
                <w:b/>
                <w:bCs/>
                <w:color w:val="000000"/>
              </w:rPr>
              <w:t>“</w:t>
            </w:r>
            <w:r w:rsidRPr="00ED3C43">
              <w:rPr>
                <w:rFonts w:cs="Arial"/>
                <w:b/>
                <w:bCs/>
                <w:color w:val="000000"/>
              </w:rPr>
              <w:t>New IPR</w:t>
            </w:r>
            <w:r>
              <w:rPr>
                <w:rFonts w:cs="Arial"/>
                <w:b/>
                <w:bCs/>
                <w:color w:val="000000"/>
              </w:rPr>
              <w:t>”</w:t>
            </w:r>
          </w:p>
        </w:tc>
        <w:tc>
          <w:tcPr>
            <w:tcW w:w="5966" w:type="dxa"/>
          </w:tcPr>
          <w:p w14:paraId="665401D3" w14:textId="77777777" w:rsidR="00A52AE4" w:rsidRDefault="00A52AE4" w:rsidP="00F71756">
            <w:pPr>
              <w:pStyle w:val="PlaintextArial10"/>
              <w:spacing w:after="240"/>
              <w:rPr>
                <w:rFonts w:cs="Arial"/>
                <w:bCs/>
                <w:iCs/>
                <w:color w:val="000000"/>
              </w:rPr>
            </w:pPr>
            <w:r>
              <w:rPr>
                <w:rFonts w:cs="Arial"/>
                <w:bCs/>
                <w:iCs/>
                <w:color w:val="000000"/>
              </w:rPr>
              <w:t>means:</w:t>
            </w:r>
          </w:p>
          <w:p w14:paraId="3FD6E574" w14:textId="77777777" w:rsidR="00A52AE4" w:rsidRPr="004449DF" w:rsidRDefault="00A52AE4" w:rsidP="00D44687">
            <w:pPr>
              <w:pStyle w:val="PlaintextArial10"/>
              <w:numPr>
                <w:ilvl w:val="0"/>
                <w:numId w:val="49"/>
              </w:numPr>
              <w:spacing w:after="240"/>
              <w:rPr>
                <w:rFonts w:eastAsia="SimSun" w:cs="Arial"/>
                <w:lang w:eastAsia="zh-CN"/>
              </w:rPr>
            </w:pPr>
            <w:r w:rsidRPr="004449DF">
              <w:rPr>
                <w:rFonts w:eastAsia="SimSun" w:cs="Arial"/>
                <w:lang w:eastAsia="zh-CN"/>
              </w:rPr>
              <w:t>Intellectual Property Rights in items created by the Contractor (or by a third party on behalf of the Contractor) specifically for the purposes of the Contract and updates and amendments of these items including (but not limited to) database schema; and/or</w:t>
            </w:r>
          </w:p>
          <w:p w14:paraId="322D58E6" w14:textId="08AB58D1" w:rsidR="00A52AE4" w:rsidRPr="004449DF" w:rsidRDefault="00A52AE4" w:rsidP="00D44687">
            <w:pPr>
              <w:pStyle w:val="PlaintextArial10"/>
              <w:numPr>
                <w:ilvl w:val="0"/>
                <w:numId w:val="49"/>
              </w:numPr>
              <w:spacing w:after="240"/>
              <w:rPr>
                <w:rFonts w:eastAsia="SimSun" w:cs="Arial"/>
                <w:lang w:eastAsia="zh-CN"/>
              </w:rPr>
            </w:pPr>
            <w:r w:rsidRPr="004449DF">
              <w:rPr>
                <w:rFonts w:eastAsia="SimSun" w:cs="Arial"/>
                <w:lang w:eastAsia="zh-CN"/>
              </w:rPr>
              <w:t xml:space="preserve">Intellectual Property Rights in or arising as a result of the performance of the Contractor’s obligations under the Contract and all updates and amendments to the </w:t>
            </w:r>
            <w:r w:rsidR="00AE6D48" w:rsidRPr="004449DF">
              <w:rPr>
                <w:rFonts w:eastAsia="SimSun" w:cs="Arial"/>
                <w:lang w:eastAsia="zh-CN"/>
              </w:rPr>
              <w:t>same.</w:t>
            </w:r>
          </w:p>
          <w:p w14:paraId="10B84D85" w14:textId="77777777" w:rsidR="00A52AE4" w:rsidRPr="00951715" w:rsidDel="00DE20BC" w:rsidRDefault="00A52AE4" w:rsidP="00F71756">
            <w:pPr>
              <w:pStyle w:val="PlaintextArial10"/>
              <w:spacing w:after="240"/>
              <w:rPr>
                <w:rFonts w:cs="Arial"/>
                <w:bCs/>
                <w:iCs/>
                <w:color w:val="000000"/>
              </w:rPr>
            </w:pPr>
            <w:r w:rsidRPr="00ED3C43">
              <w:rPr>
                <w:rFonts w:cs="Arial"/>
                <w:bCs/>
                <w:iCs/>
                <w:color w:val="000000"/>
              </w:rPr>
              <w:t xml:space="preserve">But shall not include the </w:t>
            </w:r>
            <w:r>
              <w:rPr>
                <w:rFonts w:cs="Arial"/>
                <w:bCs/>
                <w:iCs/>
                <w:color w:val="000000"/>
              </w:rPr>
              <w:t xml:space="preserve">Contractor’s </w:t>
            </w:r>
            <w:r w:rsidRPr="00ED3C43">
              <w:rPr>
                <w:rFonts w:cs="Arial"/>
                <w:bCs/>
                <w:iCs/>
                <w:color w:val="000000"/>
              </w:rPr>
              <w:t>Existing IPR;</w:t>
            </w:r>
          </w:p>
        </w:tc>
      </w:tr>
      <w:tr w:rsidR="00A52AE4" w:rsidRPr="00951715" w14:paraId="2FFE2287" w14:textId="77777777" w:rsidTr="00F71756">
        <w:tc>
          <w:tcPr>
            <w:tcW w:w="2685" w:type="dxa"/>
          </w:tcPr>
          <w:p w14:paraId="71317E29" w14:textId="77777777" w:rsidR="00A52AE4" w:rsidRPr="00951715" w:rsidRDefault="00A52AE4" w:rsidP="00F71756">
            <w:pPr>
              <w:pStyle w:val="PlaintextArial10"/>
              <w:spacing w:after="240"/>
              <w:jc w:val="left"/>
              <w:rPr>
                <w:rFonts w:cs="Arial"/>
                <w:b/>
                <w:bCs/>
                <w:color w:val="000000"/>
              </w:rPr>
            </w:pPr>
            <w:r>
              <w:rPr>
                <w:rFonts w:cs="Arial"/>
                <w:b/>
                <w:bCs/>
                <w:color w:val="000000"/>
              </w:rPr>
              <w:t>“New IPR Item”</w:t>
            </w:r>
          </w:p>
        </w:tc>
        <w:tc>
          <w:tcPr>
            <w:tcW w:w="5966" w:type="dxa"/>
          </w:tcPr>
          <w:p w14:paraId="12C1CDBA" w14:textId="77777777" w:rsidR="00A52AE4" w:rsidRPr="00951715" w:rsidRDefault="00A52AE4" w:rsidP="00F71756">
            <w:pPr>
              <w:pStyle w:val="PlaintextArial10"/>
              <w:spacing w:after="240"/>
              <w:rPr>
                <w:rFonts w:cs="Arial"/>
                <w:bCs/>
                <w:iCs/>
                <w:color w:val="000000"/>
              </w:rPr>
            </w:pPr>
            <w:r w:rsidRPr="00D74EA4">
              <w:rPr>
                <w:rFonts w:cs="Arial"/>
                <w:bCs/>
                <w:iCs/>
                <w:color w:val="000000"/>
              </w:rPr>
              <w:t>means a deliverable, document, product or other item within which New IPR subsists;</w:t>
            </w:r>
          </w:p>
        </w:tc>
      </w:tr>
    </w:tbl>
    <w:p w14:paraId="3F6DF01B" w14:textId="77777777" w:rsidR="00A52AE4" w:rsidRDefault="00A52AE4" w:rsidP="00A52AE4">
      <w:pPr>
        <w:pStyle w:val="ListParagraph"/>
        <w:numPr>
          <w:ilvl w:val="0"/>
          <w:numId w:val="0"/>
        </w:numPr>
        <w:ind w:left="567"/>
        <w:rPr>
          <w:rFonts w:ascii="Arial" w:hAnsi="Arial" w:cs="Arial"/>
          <w:spacing w:val="-2"/>
          <w:sz w:val="24"/>
          <w:szCs w:val="24"/>
        </w:rPr>
      </w:pPr>
    </w:p>
    <w:p w14:paraId="78D6DDD6" w14:textId="77777777" w:rsidR="00A52AE4" w:rsidRPr="00A52AE4" w:rsidRDefault="00A52AE4" w:rsidP="00A52AE4">
      <w:pPr>
        <w:pStyle w:val="ListParagraph"/>
        <w:numPr>
          <w:ilvl w:val="0"/>
          <w:numId w:val="0"/>
        </w:numPr>
        <w:ind w:left="567"/>
        <w:rPr>
          <w:rFonts w:ascii="Arial" w:hAnsi="Arial" w:cs="Arial"/>
          <w:b/>
          <w:caps/>
          <w:color w:val="00AE9C"/>
          <w:sz w:val="24"/>
          <w:szCs w:val="24"/>
        </w:rPr>
      </w:pPr>
    </w:p>
    <w:p w14:paraId="0D8B0E2A" w14:textId="1424FFEE" w:rsidR="00D44687" w:rsidRPr="00D44687" w:rsidRDefault="00D44687" w:rsidP="00D44687">
      <w:pPr>
        <w:pStyle w:val="ListParagraph"/>
        <w:numPr>
          <w:ilvl w:val="1"/>
          <w:numId w:val="40"/>
        </w:numPr>
        <w:ind w:left="567" w:hanging="567"/>
        <w:rPr>
          <w:rFonts w:ascii="Arial" w:hAnsi="Arial" w:cs="Arial"/>
          <w:b/>
          <w:caps/>
          <w:color w:val="00AE9C"/>
          <w:sz w:val="24"/>
          <w:szCs w:val="24"/>
        </w:rPr>
      </w:pPr>
      <w:r w:rsidRPr="00D44687">
        <w:rPr>
          <w:rFonts w:ascii="Arial" w:hAnsi="Arial" w:cs="Arial"/>
          <w:spacing w:val="-2"/>
          <w:sz w:val="24"/>
          <w:szCs w:val="24"/>
        </w:rPr>
        <w:t xml:space="preserve">Are there any </w:t>
      </w:r>
      <w:r>
        <w:rPr>
          <w:rFonts w:ascii="Arial" w:hAnsi="Arial" w:cs="Arial"/>
          <w:spacing w:val="-2"/>
          <w:sz w:val="24"/>
          <w:szCs w:val="24"/>
        </w:rPr>
        <w:t>aspects of th</w:t>
      </w:r>
      <w:r w:rsidR="00131C65">
        <w:rPr>
          <w:rFonts w:ascii="Arial" w:hAnsi="Arial" w:cs="Arial"/>
          <w:spacing w:val="-2"/>
          <w:sz w:val="24"/>
          <w:szCs w:val="24"/>
        </w:rPr>
        <w:t>e IPR</w:t>
      </w:r>
      <w:r>
        <w:rPr>
          <w:rFonts w:ascii="Arial" w:hAnsi="Arial" w:cs="Arial"/>
          <w:spacing w:val="-2"/>
          <w:sz w:val="24"/>
          <w:szCs w:val="24"/>
        </w:rPr>
        <w:t xml:space="preserve"> clause</w:t>
      </w:r>
      <w:r w:rsidRPr="00D44687">
        <w:rPr>
          <w:rFonts w:ascii="Arial" w:hAnsi="Arial" w:cs="Arial"/>
          <w:spacing w:val="-2"/>
          <w:sz w:val="24"/>
          <w:szCs w:val="24"/>
        </w:rPr>
        <w:t xml:space="preserve"> </w:t>
      </w:r>
      <w:r w:rsidR="00357BBE">
        <w:rPr>
          <w:rFonts w:ascii="Arial" w:hAnsi="Arial" w:cs="Arial"/>
          <w:spacing w:val="-2"/>
          <w:sz w:val="24"/>
          <w:szCs w:val="24"/>
        </w:rPr>
        <w:t xml:space="preserve">and definitions </w:t>
      </w:r>
      <w:r w:rsidRPr="00D44687">
        <w:rPr>
          <w:rFonts w:ascii="Arial" w:hAnsi="Arial" w:cs="Arial"/>
          <w:spacing w:val="-2"/>
          <w:sz w:val="24"/>
          <w:szCs w:val="24"/>
        </w:rPr>
        <w:t>that are of concern to you and why? How might these be addressed?</w:t>
      </w:r>
    </w:p>
    <w:p w14:paraId="168D2516" w14:textId="77777777" w:rsidR="00467FA2" w:rsidRPr="00D44687" w:rsidRDefault="00467FA2" w:rsidP="00467FA2">
      <w:pPr>
        <w:pStyle w:val="ListParagraph"/>
        <w:numPr>
          <w:ilvl w:val="0"/>
          <w:numId w:val="0"/>
        </w:numPr>
        <w:ind w:left="567"/>
        <w:rPr>
          <w:rFonts w:ascii="Arial" w:hAnsi="Arial" w:cs="Arial"/>
          <w:b/>
          <w:caps/>
          <w:color w:val="00AE9C"/>
          <w:sz w:val="24"/>
          <w:szCs w:val="24"/>
        </w:rPr>
      </w:pPr>
    </w:p>
    <w:p w14:paraId="2B5C4335" w14:textId="77777777" w:rsidR="00D44687" w:rsidRPr="000A0556" w:rsidRDefault="00D44687" w:rsidP="00467FA2">
      <w:pPr>
        <w:pStyle w:val="Heading2"/>
        <w:numPr>
          <w:ilvl w:val="0"/>
          <w:numId w:val="0"/>
        </w:numPr>
        <w:shd w:val="clear" w:color="auto" w:fill="F2F2F2" w:themeFill="background1" w:themeFillShade="F2"/>
        <w:rPr>
          <w:rFonts w:ascii="Arial" w:hAnsi="Arial" w:cs="Arial"/>
          <w:sz w:val="24"/>
          <w:szCs w:val="24"/>
        </w:rPr>
      </w:pPr>
    </w:p>
    <w:p w14:paraId="72D0B94F" w14:textId="77777777" w:rsidR="00D560DD" w:rsidRPr="00A52AE4" w:rsidRDefault="00D560DD" w:rsidP="00D560DD">
      <w:pPr>
        <w:pStyle w:val="ListParagraph"/>
        <w:numPr>
          <w:ilvl w:val="0"/>
          <w:numId w:val="0"/>
        </w:numPr>
        <w:ind w:left="567"/>
        <w:rPr>
          <w:rFonts w:ascii="Arial" w:hAnsi="Arial" w:cs="Arial"/>
          <w:b/>
          <w:caps/>
          <w:color w:val="00AE9C"/>
          <w:sz w:val="24"/>
          <w:szCs w:val="24"/>
        </w:rPr>
      </w:pPr>
    </w:p>
    <w:p w14:paraId="57D5BE92" w14:textId="298E1347" w:rsidR="003317ED" w:rsidRDefault="00390996" w:rsidP="003317ED">
      <w:pPr>
        <w:pStyle w:val="ListParagraph"/>
        <w:numPr>
          <w:ilvl w:val="0"/>
          <w:numId w:val="40"/>
        </w:numPr>
        <w:ind w:left="567" w:hanging="567"/>
        <w:rPr>
          <w:rFonts w:ascii="Arial" w:hAnsi="Arial" w:cs="Arial"/>
          <w:b/>
          <w:caps/>
          <w:color w:val="00AE9C"/>
          <w:sz w:val="24"/>
          <w:szCs w:val="24"/>
        </w:rPr>
      </w:pPr>
      <w:r>
        <w:rPr>
          <w:rFonts w:ascii="Arial" w:hAnsi="Arial" w:cs="Arial"/>
          <w:b/>
          <w:caps/>
          <w:color w:val="00AE9C"/>
          <w:sz w:val="24"/>
          <w:szCs w:val="24"/>
        </w:rPr>
        <w:t>SOCIAL VALUE</w:t>
      </w:r>
    </w:p>
    <w:p w14:paraId="1DE12E48" w14:textId="77777777" w:rsidR="003317ED" w:rsidRPr="003317ED" w:rsidRDefault="003317ED" w:rsidP="003317ED">
      <w:pPr>
        <w:rPr>
          <w:rFonts w:ascii="Arial" w:hAnsi="Arial" w:cs="Arial"/>
          <w:b/>
          <w:caps/>
          <w:color w:val="00AE9C"/>
          <w:sz w:val="24"/>
          <w:szCs w:val="24"/>
        </w:rPr>
      </w:pPr>
    </w:p>
    <w:p w14:paraId="5FF09098" w14:textId="227AE26A" w:rsidR="003317ED" w:rsidRPr="003317ED" w:rsidRDefault="003317ED" w:rsidP="003317ED">
      <w:pPr>
        <w:spacing w:before="120" w:after="120"/>
        <w:rPr>
          <w:rFonts w:ascii="Arial" w:hAnsi="Arial" w:cs="Arial"/>
          <w:sz w:val="24"/>
          <w:szCs w:val="24"/>
        </w:rPr>
      </w:pPr>
      <w:r w:rsidRPr="003317ED">
        <w:rPr>
          <w:rFonts w:ascii="Arial" w:hAnsi="Arial" w:cs="Arial"/>
          <w:sz w:val="24"/>
          <w:szCs w:val="24"/>
        </w:rPr>
        <w:t xml:space="preserve">The Department aim to secure additional social value through the procurement of these services in </w:t>
      </w:r>
      <w:r w:rsidR="2388425D" w:rsidRPr="009DE40C">
        <w:rPr>
          <w:rFonts w:ascii="Arial" w:hAnsi="Arial" w:cs="Arial"/>
          <w:sz w:val="24"/>
          <w:szCs w:val="24"/>
        </w:rPr>
        <w:t>accor</w:t>
      </w:r>
      <w:r w:rsidR="2B1D96A4" w:rsidRPr="009DE40C">
        <w:rPr>
          <w:rFonts w:ascii="Arial" w:hAnsi="Arial" w:cs="Arial"/>
          <w:sz w:val="24"/>
          <w:szCs w:val="24"/>
        </w:rPr>
        <w:t>dance</w:t>
      </w:r>
      <w:r w:rsidRPr="003317ED">
        <w:rPr>
          <w:rFonts w:ascii="Arial" w:hAnsi="Arial" w:cs="Arial"/>
          <w:sz w:val="24"/>
          <w:szCs w:val="24"/>
        </w:rPr>
        <w:t xml:space="preserve"> with </w:t>
      </w:r>
      <w:hyperlink r:id="rId17">
        <w:r w:rsidR="2388425D" w:rsidRPr="009DE40C">
          <w:rPr>
            <w:rStyle w:val="Hyperlink"/>
            <w:rFonts w:ascii="Arial" w:hAnsi="Arial" w:cs="Arial"/>
            <w:sz w:val="24"/>
            <w:szCs w:val="24"/>
          </w:rPr>
          <w:t>Procurement Policy Note 06/20</w:t>
        </w:r>
      </w:hyperlink>
      <w:r w:rsidR="2388425D" w:rsidRPr="009DE40C">
        <w:rPr>
          <w:rFonts w:ascii="Arial" w:hAnsi="Arial" w:cs="Arial"/>
          <w:sz w:val="24"/>
          <w:szCs w:val="24"/>
        </w:rPr>
        <w:t>.</w:t>
      </w:r>
      <w:r w:rsidRPr="003317ED">
        <w:rPr>
          <w:rFonts w:ascii="Arial" w:hAnsi="Arial" w:cs="Arial"/>
          <w:sz w:val="24"/>
          <w:szCs w:val="24"/>
        </w:rPr>
        <w:t xml:space="preserve"> We have selected </w:t>
      </w:r>
      <w:r w:rsidR="00467FA2">
        <w:rPr>
          <w:rFonts w:ascii="Arial" w:hAnsi="Arial" w:cs="Arial"/>
          <w:sz w:val="24"/>
          <w:szCs w:val="24"/>
        </w:rPr>
        <w:t>the following</w:t>
      </w:r>
      <w:r w:rsidRPr="003317ED">
        <w:rPr>
          <w:rFonts w:ascii="Arial" w:hAnsi="Arial" w:cs="Arial"/>
          <w:sz w:val="24"/>
          <w:szCs w:val="24"/>
        </w:rPr>
        <w:t xml:space="preserve"> criteria:</w:t>
      </w:r>
    </w:p>
    <w:p w14:paraId="2AE7F8C7" w14:textId="77777777" w:rsidR="003317ED" w:rsidRPr="003317ED" w:rsidRDefault="003317ED" w:rsidP="003317ED">
      <w:pPr>
        <w:spacing w:before="120" w:after="120"/>
        <w:rPr>
          <w:rFonts w:ascii="Arial" w:hAnsi="Arial" w:cs="Arial"/>
          <w:sz w:val="24"/>
          <w:szCs w:val="24"/>
        </w:rPr>
      </w:pPr>
      <w:r w:rsidRPr="003317ED">
        <w:rPr>
          <w:rFonts w:ascii="Arial" w:hAnsi="Arial" w:cs="Arial"/>
          <w:sz w:val="24"/>
          <w:szCs w:val="24"/>
        </w:rPr>
        <w:t>Theme 5 Wellbeing; Outcome: Improve health and wellbeing; MAC 7.1: Demonstrate action to support health and wellbeing, including physical and mental health, in the contract workforce.</w:t>
      </w:r>
    </w:p>
    <w:p w14:paraId="01786F62" w14:textId="77777777" w:rsidR="00481BC9" w:rsidRDefault="00481BC9" w:rsidP="00481BC9">
      <w:pPr>
        <w:pStyle w:val="ListParagraph"/>
        <w:numPr>
          <w:ilvl w:val="0"/>
          <w:numId w:val="0"/>
        </w:numPr>
        <w:ind w:left="567"/>
        <w:rPr>
          <w:rFonts w:ascii="Arial" w:hAnsi="Arial" w:cs="Arial"/>
          <w:b/>
          <w:caps/>
          <w:color w:val="00AE9C"/>
          <w:sz w:val="24"/>
          <w:szCs w:val="24"/>
        </w:rPr>
      </w:pPr>
    </w:p>
    <w:p w14:paraId="1F6C4B8B" w14:textId="28DDB146" w:rsidR="00142E6A" w:rsidRPr="003317ED" w:rsidRDefault="00142E6A" w:rsidP="003317ED">
      <w:pPr>
        <w:pStyle w:val="ListParagraph"/>
        <w:numPr>
          <w:ilvl w:val="1"/>
          <w:numId w:val="40"/>
        </w:numPr>
        <w:ind w:left="851" w:hanging="993"/>
        <w:rPr>
          <w:rFonts w:ascii="Arial" w:hAnsi="Arial" w:cs="Arial"/>
          <w:b/>
          <w:caps/>
          <w:color w:val="00AE9C"/>
          <w:sz w:val="24"/>
          <w:szCs w:val="24"/>
        </w:rPr>
      </w:pPr>
      <w:r w:rsidRPr="003317ED">
        <w:rPr>
          <w:rFonts w:ascii="Arial" w:hAnsi="Arial" w:cs="Arial"/>
          <w:sz w:val="24"/>
          <w:szCs w:val="24"/>
        </w:rPr>
        <w:t>Do you think this theme, outcome and Model Award Criteria (MAC) are suitable and achievable? If not provide reasons.</w:t>
      </w:r>
    </w:p>
    <w:p w14:paraId="66025D24" w14:textId="77777777" w:rsidR="003317ED" w:rsidRPr="000A0556" w:rsidRDefault="003317ED" w:rsidP="003317ED">
      <w:pPr>
        <w:pStyle w:val="Heading2"/>
        <w:numPr>
          <w:ilvl w:val="0"/>
          <w:numId w:val="0"/>
        </w:numPr>
        <w:shd w:val="clear" w:color="auto" w:fill="F2F2F2" w:themeFill="background1" w:themeFillShade="F2"/>
        <w:rPr>
          <w:rFonts w:ascii="Arial" w:hAnsi="Arial" w:cs="Arial"/>
          <w:sz w:val="24"/>
          <w:szCs w:val="24"/>
        </w:rPr>
      </w:pPr>
    </w:p>
    <w:p w14:paraId="235098CB" w14:textId="77777777" w:rsidR="003317ED" w:rsidRPr="003317ED" w:rsidRDefault="003317ED" w:rsidP="003317ED">
      <w:pPr>
        <w:pStyle w:val="ListParagraph"/>
        <w:numPr>
          <w:ilvl w:val="0"/>
          <w:numId w:val="0"/>
        </w:numPr>
        <w:ind w:left="851"/>
        <w:rPr>
          <w:rFonts w:ascii="Arial" w:hAnsi="Arial" w:cs="Arial"/>
          <w:b/>
          <w:caps/>
          <w:color w:val="00AE9C"/>
          <w:sz w:val="24"/>
          <w:szCs w:val="24"/>
        </w:rPr>
      </w:pPr>
    </w:p>
    <w:p w14:paraId="060F21C7" w14:textId="77777777" w:rsidR="00142E6A" w:rsidRPr="003317ED" w:rsidRDefault="00142E6A" w:rsidP="003317ED">
      <w:pPr>
        <w:pStyle w:val="ListParagraph"/>
        <w:numPr>
          <w:ilvl w:val="1"/>
          <w:numId w:val="40"/>
        </w:numPr>
        <w:ind w:left="851" w:hanging="993"/>
        <w:rPr>
          <w:rFonts w:ascii="Arial" w:hAnsi="Arial" w:cs="Arial"/>
          <w:b/>
          <w:caps/>
          <w:color w:val="00AE9C"/>
          <w:sz w:val="24"/>
          <w:szCs w:val="24"/>
        </w:rPr>
      </w:pPr>
      <w:r w:rsidRPr="003317ED">
        <w:rPr>
          <w:rFonts w:ascii="Arial" w:hAnsi="Arial" w:cs="Arial"/>
          <w:sz w:val="24"/>
          <w:szCs w:val="24"/>
        </w:rPr>
        <w:t xml:space="preserve">Do you think there are other themes and MAC that could be added? </w:t>
      </w:r>
    </w:p>
    <w:p w14:paraId="5B6F74D5" w14:textId="77777777" w:rsidR="003317ED" w:rsidRDefault="003317ED" w:rsidP="003317ED">
      <w:pPr>
        <w:pStyle w:val="ListParagraph"/>
        <w:numPr>
          <w:ilvl w:val="0"/>
          <w:numId w:val="0"/>
        </w:numPr>
        <w:ind w:left="851"/>
        <w:rPr>
          <w:rFonts w:ascii="Arial" w:hAnsi="Arial" w:cs="Arial"/>
          <w:b/>
          <w:caps/>
          <w:color w:val="00AE9C"/>
          <w:sz w:val="24"/>
          <w:szCs w:val="24"/>
        </w:rPr>
      </w:pPr>
    </w:p>
    <w:p w14:paraId="55998E0E" w14:textId="77777777" w:rsidR="00410C48" w:rsidRPr="000A0556" w:rsidRDefault="00410C48" w:rsidP="00410C48">
      <w:pPr>
        <w:shd w:val="clear" w:color="auto" w:fill="F2F2F2" w:themeFill="background1" w:themeFillShade="F2"/>
        <w:rPr>
          <w:rFonts w:ascii="Arial" w:hAnsi="Arial" w:cs="Arial"/>
          <w:sz w:val="24"/>
          <w:szCs w:val="24"/>
        </w:rPr>
      </w:pPr>
    </w:p>
    <w:p w14:paraId="6C565F8C" w14:textId="77777777" w:rsidR="003317ED" w:rsidRPr="003317ED" w:rsidRDefault="003317ED" w:rsidP="003317ED">
      <w:pPr>
        <w:pStyle w:val="ListParagraph"/>
        <w:numPr>
          <w:ilvl w:val="0"/>
          <w:numId w:val="0"/>
        </w:numPr>
        <w:ind w:left="851"/>
        <w:rPr>
          <w:rFonts w:ascii="Arial" w:hAnsi="Arial" w:cs="Arial"/>
          <w:b/>
          <w:caps/>
          <w:color w:val="00AE9C"/>
          <w:sz w:val="24"/>
          <w:szCs w:val="24"/>
        </w:rPr>
      </w:pPr>
    </w:p>
    <w:p w14:paraId="101C50F2" w14:textId="77777777" w:rsidR="00142E6A" w:rsidRPr="00410C48" w:rsidRDefault="00142E6A" w:rsidP="00410C48">
      <w:pPr>
        <w:pStyle w:val="ListParagraph"/>
        <w:numPr>
          <w:ilvl w:val="1"/>
          <w:numId w:val="40"/>
        </w:numPr>
        <w:ind w:left="851" w:hanging="993"/>
        <w:rPr>
          <w:rFonts w:ascii="Arial" w:hAnsi="Arial" w:cs="Arial"/>
          <w:b/>
          <w:caps/>
          <w:color w:val="00AE9C"/>
          <w:sz w:val="24"/>
          <w:szCs w:val="24"/>
        </w:rPr>
      </w:pPr>
      <w:r w:rsidRPr="00410C48">
        <w:rPr>
          <w:rFonts w:ascii="Arial" w:hAnsi="Arial" w:cs="Arial"/>
          <w:sz w:val="24"/>
          <w:szCs w:val="24"/>
        </w:rPr>
        <w:lastRenderedPageBreak/>
        <w:t xml:space="preserve">Do you consider this a barrier in your intention to apply for this service? </w:t>
      </w:r>
    </w:p>
    <w:p w14:paraId="1B728187" w14:textId="77777777" w:rsidR="00410C48" w:rsidRPr="00410C48" w:rsidRDefault="00410C48" w:rsidP="00410C48">
      <w:pPr>
        <w:pStyle w:val="ListParagraph"/>
        <w:numPr>
          <w:ilvl w:val="0"/>
          <w:numId w:val="0"/>
        </w:numPr>
        <w:ind w:left="851"/>
        <w:rPr>
          <w:rFonts w:ascii="Arial" w:hAnsi="Arial" w:cs="Arial"/>
          <w:b/>
          <w:caps/>
          <w:color w:val="00AE9C"/>
          <w:sz w:val="24"/>
          <w:szCs w:val="24"/>
        </w:rPr>
      </w:pPr>
    </w:p>
    <w:p w14:paraId="4EDD29CA" w14:textId="77777777" w:rsidR="00410C48" w:rsidRPr="00410C48" w:rsidRDefault="00410C48" w:rsidP="00410C48">
      <w:pPr>
        <w:pStyle w:val="ListParagraph"/>
        <w:numPr>
          <w:ilvl w:val="0"/>
          <w:numId w:val="0"/>
        </w:numPr>
        <w:shd w:val="clear" w:color="auto" w:fill="F2F2F2" w:themeFill="background1" w:themeFillShade="F2"/>
        <w:rPr>
          <w:rFonts w:ascii="Arial" w:hAnsi="Arial" w:cs="Arial"/>
          <w:sz w:val="24"/>
          <w:szCs w:val="24"/>
        </w:rPr>
      </w:pPr>
    </w:p>
    <w:p w14:paraId="74CEC923" w14:textId="77777777" w:rsidR="00075B95" w:rsidRPr="00075B95" w:rsidRDefault="00075B95" w:rsidP="00F71756">
      <w:pPr>
        <w:pStyle w:val="ListParagraph"/>
        <w:numPr>
          <w:ilvl w:val="0"/>
          <w:numId w:val="0"/>
        </w:numPr>
        <w:ind w:left="851"/>
        <w:rPr>
          <w:rFonts w:ascii="Arial" w:hAnsi="Arial" w:cs="Arial"/>
          <w:b/>
          <w:caps/>
          <w:color w:val="00AE9C"/>
          <w:sz w:val="24"/>
          <w:szCs w:val="24"/>
        </w:rPr>
      </w:pPr>
    </w:p>
    <w:p w14:paraId="6CE540CD" w14:textId="77777777" w:rsidR="0053762F" w:rsidRDefault="0053762F" w:rsidP="0053762F">
      <w:pPr>
        <w:pStyle w:val="ListParagraph"/>
        <w:numPr>
          <w:ilvl w:val="0"/>
          <w:numId w:val="0"/>
        </w:numPr>
        <w:ind w:left="851"/>
        <w:rPr>
          <w:rFonts w:ascii="Arial" w:hAnsi="Arial" w:cs="Arial"/>
          <w:b/>
          <w:caps/>
          <w:color w:val="00AE9C"/>
          <w:sz w:val="24"/>
          <w:szCs w:val="24"/>
        </w:rPr>
      </w:pPr>
    </w:p>
    <w:p w14:paraId="1E3B7C5B" w14:textId="66CF3C08" w:rsidR="001B265D" w:rsidRPr="00C17A07" w:rsidRDefault="004C2AD8" w:rsidP="00D44687">
      <w:pPr>
        <w:pStyle w:val="ListParagraph"/>
        <w:numPr>
          <w:ilvl w:val="0"/>
          <w:numId w:val="40"/>
        </w:numPr>
        <w:ind w:left="567" w:hanging="567"/>
        <w:rPr>
          <w:rFonts w:ascii="Arial" w:hAnsi="Arial" w:cs="Arial"/>
          <w:b/>
          <w:caps/>
          <w:color w:val="00AE9C"/>
          <w:sz w:val="24"/>
          <w:szCs w:val="24"/>
        </w:rPr>
      </w:pPr>
      <w:r w:rsidRPr="00C17A07">
        <w:rPr>
          <w:rFonts w:ascii="Arial" w:hAnsi="Arial" w:cs="Arial"/>
          <w:b/>
          <w:caps/>
          <w:color w:val="00AE9C"/>
          <w:sz w:val="24"/>
          <w:szCs w:val="24"/>
        </w:rPr>
        <w:t>Critical Success factors</w:t>
      </w:r>
    </w:p>
    <w:p w14:paraId="3ED7F64C" w14:textId="77777777" w:rsidR="00732662" w:rsidRPr="00C17A07" w:rsidRDefault="00732662" w:rsidP="00003AF5">
      <w:pPr>
        <w:keepNext/>
        <w:tabs>
          <w:tab w:val="left" w:pos="851"/>
        </w:tabs>
        <w:spacing w:after="120"/>
        <w:ind w:left="567" w:hanging="567"/>
        <w:outlineLvl w:val="0"/>
        <w:rPr>
          <w:rFonts w:ascii="Arial" w:hAnsi="Arial" w:cs="Arial"/>
          <w:b/>
          <w:caps/>
          <w:vanish/>
          <w:color w:val="00AE9C"/>
          <w:sz w:val="24"/>
          <w:szCs w:val="24"/>
        </w:rPr>
      </w:pPr>
    </w:p>
    <w:p w14:paraId="2780F339" w14:textId="352716BB" w:rsidR="004C2AD8" w:rsidRPr="00C17A07" w:rsidRDefault="004C2AD8" w:rsidP="00D44687">
      <w:pPr>
        <w:pStyle w:val="ListParagraph"/>
        <w:numPr>
          <w:ilvl w:val="1"/>
          <w:numId w:val="40"/>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What are the key critical success factors for the project?  </w:t>
      </w:r>
    </w:p>
    <w:p w14:paraId="1E68A4F4" w14:textId="77777777" w:rsidR="004C2AD8" w:rsidRPr="00C17A07" w:rsidRDefault="004C2AD8" w:rsidP="00003AF5">
      <w:pPr>
        <w:shd w:val="clear" w:color="auto" w:fill="F2F2F2" w:themeFill="background1" w:themeFillShade="F2"/>
        <w:ind w:left="567" w:hanging="567"/>
        <w:rPr>
          <w:rFonts w:ascii="Arial" w:eastAsia="STZhongsong" w:hAnsi="Arial" w:cs="Arial"/>
          <w:sz w:val="24"/>
          <w:szCs w:val="24"/>
        </w:rPr>
      </w:pPr>
    </w:p>
    <w:p w14:paraId="59DDCBED" w14:textId="77777777" w:rsidR="00276D96" w:rsidRPr="00C17A07" w:rsidRDefault="00276D96" w:rsidP="00003AF5">
      <w:pPr>
        <w:ind w:left="567" w:hanging="567"/>
        <w:jc w:val="both"/>
        <w:rPr>
          <w:rFonts w:ascii="Arial" w:eastAsia="STZhongsong" w:hAnsi="Arial" w:cs="Arial"/>
          <w:b/>
          <w:caps/>
          <w:color w:val="00AE9C"/>
          <w:sz w:val="24"/>
          <w:szCs w:val="24"/>
          <w:lang w:eastAsia="zh-CN"/>
        </w:rPr>
      </w:pPr>
    </w:p>
    <w:p w14:paraId="3F9F2829" w14:textId="34DD9E2B" w:rsidR="004C2AD8" w:rsidRPr="00C17A07" w:rsidRDefault="004C2AD8" w:rsidP="00D44687">
      <w:pPr>
        <w:pStyle w:val="ListParagraph"/>
        <w:numPr>
          <w:ilvl w:val="1"/>
          <w:numId w:val="40"/>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What are the major barriers to success? How might these be overcome? </w:t>
      </w:r>
    </w:p>
    <w:p w14:paraId="0FEB4457" w14:textId="77777777" w:rsidR="004C2AD8" w:rsidRPr="00C17A07" w:rsidRDefault="004C2AD8" w:rsidP="00003AF5">
      <w:pPr>
        <w:shd w:val="clear" w:color="auto" w:fill="F2F2F2" w:themeFill="background1" w:themeFillShade="F2"/>
        <w:ind w:left="567" w:hanging="567"/>
        <w:rPr>
          <w:rFonts w:ascii="Arial" w:eastAsia="STZhongsong" w:hAnsi="Arial" w:cs="Arial"/>
          <w:sz w:val="24"/>
          <w:szCs w:val="24"/>
        </w:rPr>
      </w:pPr>
    </w:p>
    <w:p w14:paraId="2F8CF258" w14:textId="77777777" w:rsidR="004C2AD8" w:rsidRPr="00C17A07" w:rsidRDefault="004C2AD8" w:rsidP="00003AF5">
      <w:pPr>
        <w:ind w:left="567" w:hanging="567"/>
        <w:jc w:val="both"/>
        <w:rPr>
          <w:rFonts w:ascii="Arial" w:eastAsia="STZhongsong" w:hAnsi="Arial" w:cs="Arial"/>
          <w:b/>
          <w:caps/>
          <w:color w:val="00AE9C"/>
          <w:sz w:val="24"/>
          <w:szCs w:val="24"/>
          <w:lang w:eastAsia="zh-CN"/>
        </w:rPr>
      </w:pPr>
    </w:p>
    <w:p w14:paraId="339D94F4" w14:textId="101EB888" w:rsidR="004C2AD8" w:rsidRPr="00C17A07" w:rsidRDefault="004C2AD8" w:rsidP="00D44687">
      <w:pPr>
        <w:pStyle w:val="ListParagraph"/>
        <w:numPr>
          <w:ilvl w:val="1"/>
          <w:numId w:val="40"/>
        </w:numPr>
        <w:spacing w:before="120" w:after="120"/>
        <w:ind w:left="567" w:hanging="567"/>
        <w:rPr>
          <w:rFonts w:ascii="Arial" w:hAnsi="Arial" w:cs="Arial"/>
          <w:spacing w:val="-2"/>
          <w:sz w:val="24"/>
          <w:szCs w:val="24"/>
        </w:rPr>
      </w:pPr>
      <w:r w:rsidRPr="00C17A07">
        <w:rPr>
          <w:rFonts w:ascii="Arial" w:hAnsi="Arial" w:cs="Arial"/>
          <w:spacing w:val="-2"/>
          <w:sz w:val="24"/>
          <w:szCs w:val="24"/>
        </w:rPr>
        <w:t xml:space="preserve">Please use this section to provide any additional </w:t>
      </w:r>
      <w:r w:rsidR="00944323">
        <w:rPr>
          <w:rFonts w:ascii="Arial" w:hAnsi="Arial" w:cs="Arial"/>
          <w:spacing w:val="-2"/>
          <w:sz w:val="24"/>
          <w:szCs w:val="24"/>
        </w:rPr>
        <w:t>information or questions</w:t>
      </w:r>
      <w:r w:rsidRPr="00C17A07">
        <w:rPr>
          <w:rFonts w:ascii="Arial" w:hAnsi="Arial" w:cs="Arial"/>
          <w:spacing w:val="-2"/>
          <w:sz w:val="24"/>
          <w:szCs w:val="24"/>
        </w:rPr>
        <w:t xml:space="preserve"> which you feel might be of value or to highlight any additional items that need to be taken into consideration.</w:t>
      </w:r>
    </w:p>
    <w:p w14:paraId="1A8139B8" w14:textId="77777777" w:rsidR="004C2AD8" w:rsidRPr="00C17A07" w:rsidRDefault="004C2AD8" w:rsidP="004C2AD8">
      <w:pPr>
        <w:shd w:val="clear" w:color="auto" w:fill="F2F2F2" w:themeFill="background1" w:themeFillShade="F2"/>
        <w:rPr>
          <w:rFonts w:ascii="Arial" w:eastAsia="STZhongsong" w:hAnsi="Arial" w:cs="Arial"/>
          <w:sz w:val="24"/>
          <w:szCs w:val="24"/>
        </w:rPr>
      </w:pPr>
    </w:p>
    <w:p w14:paraId="3621393C" w14:textId="77777777" w:rsidR="004C2AD8" w:rsidRPr="00C17A07" w:rsidRDefault="004C2AD8" w:rsidP="00632DBB">
      <w:pPr>
        <w:jc w:val="both"/>
        <w:rPr>
          <w:rFonts w:ascii="Arial" w:eastAsia="STZhongsong" w:hAnsi="Arial" w:cs="Arial"/>
          <w:b/>
          <w:caps/>
          <w:color w:val="00AE9C"/>
          <w:sz w:val="24"/>
          <w:szCs w:val="24"/>
          <w:lang w:eastAsia="zh-CN"/>
        </w:rPr>
      </w:pPr>
    </w:p>
    <w:p w14:paraId="63B69EAA" w14:textId="77777777" w:rsidR="004C2AD8" w:rsidRPr="00C17A07" w:rsidRDefault="004C2AD8" w:rsidP="00632DBB">
      <w:pPr>
        <w:jc w:val="both"/>
        <w:rPr>
          <w:rFonts w:ascii="Arial" w:eastAsia="STZhongsong" w:hAnsi="Arial" w:cs="Arial"/>
          <w:b/>
          <w:caps/>
          <w:color w:val="00AE9C"/>
          <w:sz w:val="24"/>
          <w:szCs w:val="24"/>
          <w:lang w:eastAsia="zh-CN"/>
        </w:rPr>
      </w:pPr>
    </w:p>
    <w:sectPr w:rsidR="004C2AD8" w:rsidRPr="00C17A07"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2594" w14:textId="77777777" w:rsidR="009A5D28" w:rsidRDefault="009A5D28">
      <w:pPr>
        <w:spacing w:line="20" w:lineRule="exact"/>
      </w:pPr>
    </w:p>
  </w:endnote>
  <w:endnote w:type="continuationSeparator" w:id="0">
    <w:p w14:paraId="0D3DE327" w14:textId="77777777" w:rsidR="009A5D28" w:rsidRDefault="009A5D28">
      <w:pPr>
        <w:spacing w:line="20" w:lineRule="exact"/>
      </w:pPr>
      <w:r>
        <w:t xml:space="preserve"> </w:t>
      </w:r>
    </w:p>
  </w:endnote>
  <w:endnote w:type="continuationNotice" w:id="1">
    <w:p w14:paraId="23FD2DC3" w14:textId="77777777" w:rsidR="009A5D28" w:rsidRDefault="009A5D2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64828"/>
      <w:docPartObj>
        <w:docPartGallery w:val="Page Numbers (Bottom of Page)"/>
        <w:docPartUnique/>
      </w:docPartObj>
    </w:sdtPr>
    <w:sdtEndPr/>
    <w:sdtContent>
      <w:sdt>
        <w:sdtPr>
          <w:id w:val="-1769616900"/>
          <w:docPartObj>
            <w:docPartGallery w:val="Page Numbers (Top of Page)"/>
            <w:docPartUnique/>
          </w:docPartObj>
        </w:sdtPr>
        <w:sdtEndPr/>
        <w:sdtContent>
          <w:p w14:paraId="4EEB7B94" w14:textId="42298C7F" w:rsidR="00D96588" w:rsidRDefault="00D96588" w:rsidP="00D965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CC14" w14:textId="77777777" w:rsidR="009A5D28" w:rsidRDefault="009A5D28">
      <w:r>
        <w:separator/>
      </w:r>
    </w:p>
  </w:footnote>
  <w:footnote w:type="continuationSeparator" w:id="0">
    <w:p w14:paraId="548CF52F" w14:textId="77777777" w:rsidR="009A5D28" w:rsidRDefault="009A5D28">
      <w:r>
        <w:continuationSeparator/>
      </w:r>
    </w:p>
  </w:footnote>
  <w:footnote w:type="continuationNotice" w:id="1">
    <w:p w14:paraId="2644975C" w14:textId="77777777" w:rsidR="009A5D28" w:rsidRDefault="009A5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1A4F3033" w:rsidR="00B230DA" w:rsidRDefault="00A30E93" w:rsidP="00DA4B5B">
    <w:pPr>
      <w:pStyle w:val="Header"/>
      <w:jc w:val="center"/>
    </w:pPr>
    <w:r>
      <w:t xml:space="preserve">DANCE </w:t>
    </w:r>
    <w:r w:rsidR="00DA4B5B">
      <w:t xml:space="preserve">Assessment </w:t>
    </w:r>
    <w:r>
      <w:t>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3" name="Picture 3"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4BA7C78"/>
    <w:multiLevelType w:val="multilevel"/>
    <w:tmpl w:val="9B1CF228"/>
    <w:numStyleLink w:val="Definitions"/>
  </w:abstractNum>
  <w:abstractNum w:abstractNumId="7"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07D46D8A"/>
    <w:multiLevelType w:val="multilevel"/>
    <w:tmpl w:val="FACADCBA"/>
    <w:lvl w:ilvl="0">
      <w:start w:val="1"/>
      <w:numFmt w:val="decimal"/>
      <w:pStyle w:val="SP1"/>
      <w:lvlText w:val="%1."/>
      <w:lvlJc w:val="left"/>
      <w:pPr>
        <w:tabs>
          <w:tab w:val="num" w:pos="862"/>
        </w:tabs>
        <w:ind w:left="709" w:hanging="709"/>
      </w:pPr>
      <w:rPr>
        <w:rFonts w:ascii="Arial" w:hAnsi="Arial" w:cs="Arial" w:hint="default"/>
        <w:b/>
        <w:bCs/>
        <w:i w:val="0"/>
        <w:color w:val="auto"/>
        <w:sz w:val="22"/>
        <w:szCs w:val="22"/>
      </w:rPr>
    </w:lvl>
    <w:lvl w:ilvl="1">
      <w:start w:val="1"/>
      <w:numFmt w:val="decimal"/>
      <w:pStyle w:val="SP2"/>
      <w:lvlText w:val="%1.%2."/>
      <w:lvlJc w:val="left"/>
      <w:pPr>
        <w:tabs>
          <w:tab w:val="num" w:pos="720"/>
        </w:tabs>
        <w:ind w:left="720" w:hanging="720"/>
      </w:pPr>
      <w:rPr>
        <w:rFonts w:ascii="Arial" w:hAnsi="Arial" w:cs="Arial" w:hint="default"/>
        <w:b w:val="0"/>
        <w:bCs w:val="0"/>
        <w:sz w:val="22"/>
        <w:szCs w:val="22"/>
      </w:rPr>
    </w:lvl>
    <w:lvl w:ilvl="2">
      <w:start w:val="1"/>
      <w:numFmt w:val="decimal"/>
      <w:pStyle w:val="SP3"/>
      <w:lvlText w:val="%1.%2.%3."/>
      <w:lvlJc w:val="left"/>
      <w:pPr>
        <w:tabs>
          <w:tab w:val="num" w:pos="1728"/>
        </w:tabs>
        <w:ind w:left="1728" w:hanging="1008"/>
      </w:pPr>
      <w:rPr>
        <w:rFonts w:ascii="Arial" w:hAnsi="Arial" w:cs="Arial" w:hint="default"/>
        <w:b w:val="0"/>
        <w:bCs/>
        <w:sz w:val="22"/>
        <w:szCs w:val="22"/>
      </w:rPr>
    </w:lvl>
    <w:lvl w:ilvl="3">
      <w:start w:val="1"/>
      <w:numFmt w:val="lowerLetter"/>
      <w:pStyle w:val="SP4"/>
      <w:lvlText w:val="(%4)"/>
      <w:lvlJc w:val="left"/>
      <w:pPr>
        <w:tabs>
          <w:tab w:val="num" w:pos="2160"/>
        </w:tabs>
        <w:ind w:left="2160" w:hanging="432"/>
      </w:pPr>
      <w:rPr>
        <w:rFonts w:ascii="Arial" w:hAnsi="Arial" w:hint="default"/>
        <w:b w:val="0"/>
        <w:i w:val="0"/>
        <w:sz w:val="22"/>
      </w:rPr>
    </w:lvl>
    <w:lvl w:ilvl="4">
      <w:start w:val="1"/>
      <w:numFmt w:val="lowerRoman"/>
      <w:pStyle w:val="SP5"/>
      <w:lvlText w:val="%5."/>
      <w:lvlJc w:val="left"/>
      <w:pPr>
        <w:tabs>
          <w:tab w:val="num" w:pos="2592"/>
        </w:tabs>
        <w:ind w:left="2592" w:hanging="432"/>
      </w:pPr>
      <w:rPr>
        <w:rFonts w:ascii="Arial" w:hAnsi="Arial"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098E30DF"/>
    <w:multiLevelType w:val="multilevel"/>
    <w:tmpl w:val="CCBA8500"/>
    <w:lvl w:ilvl="0">
      <w:start w:val="1"/>
      <w:numFmt w:val="decimal"/>
      <w:pStyle w:val="NSSchedule"/>
      <w:suff w:val="space"/>
      <w:lvlText w:val="Schedule %1"/>
      <w:lvlJc w:val="left"/>
      <w:pPr>
        <w:ind w:left="0" w:firstLine="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542D7F"/>
    <w:multiLevelType w:val="multilevel"/>
    <w:tmpl w:val="CCBA8500"/>
    <w:lvl w:ilvl="0">
      <w:start w:val="1"/>
      <w:numFmt w:val="decimal"/>
      <w:suff w:val="space"/>
      <w:lvlText w:val="Schedule %1"/>
      <w:lvlJc w:val="left"/>
      <w:pPr>
        <w:ind w:left="0" w:firstLine="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4"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7"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8"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0" w15:restartNumberingAfterBreak="0">
    <w:nsid w:val="20F756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3" w15:restartNumberingAfterBreak="0">
    <w:nsid w:val="240A4B0F"/>
    <w:multiLevelType w:val="multilevel"/>
    <w:tmpl w:val="C71C0E2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08274" w:themeColor="accent1" w:themeShade="BF"/>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6"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7"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b w:val="0"/>
        <w:i w:val="0"/>
        <w:strike w:val="0"/>
        <w:dstrike w:val="0"/>
        <w:sz w:val="24"/>
        <w:szCs w:val="24"/>
        <w:u w:val="none"/>
        <w:effect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frame="1"/>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frame="1"/>
        <w:vertAlign w:val="baseline"/>
        <w:em w:val="none"/>
      </w:rPr>
    </w:lvl>
    <w:lvl w:ilvl="3">
      <w:start w:val="1"/>
      <w:numFmt w:val="decimal"/>
      <w:pStyle w:val="A4"/>
      <w:lvlText w:val="%1.%2.%3.%4."/>
      <w:lvlJc w:val="left"/>
      <w:pPr>
        <w:tabs>
          <w:tab w:val="num" w:pos="2552"/>
        </w:tabs>
        <w:ind w:left="2552" w:hanging="851"/>
      </w:pPr>
      <w:rPr>
        <w:rFonts w:cs="Times New Roman"/>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30" w15:restartNumberingAfterBreak="0">
    <w:nsid w:val="38752E28"/>
    <w:multiLevelType w:val="hybridMultilevel"/>
    <w:tmpl w:val="28E8A520"/>
    <w:lvl w:ilvl="0" w:tplc="5148CBF6">
      <w:start w:val="1"/>
      <w:numFmt w:val="low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2CD01F1"/>
    <w:multiLevelType w:val="multilevel"/>
    <w:tmpl w:val="CCBA8500"/>
    <w:lvl w:ilvl="0">
      <w:start w:val="1"/>
      <w:numFmt w:val="decimal"/>
      <w:suff w:val="space"/>
      <w:lvlText w:val="Schedule %1"/>
      <w:lvlJc w:val="left"/>
      <w:pPr>
        <w:ind w:left="0" w:firstLine="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4B6C2C5C"/>
    <w:multiLevelType w:val="multilevel"/>
    <w:tmpl w:val="1332CCD4"/>
    <w:name w:val="Plato Schedule Numbering List"/>
    <w:numStyleLink w:val="111111"/>
  </w:abstractNum>
  <w:abstractNum w:abstractNumId="39" w15:restartNumberingAfterBreak="0">
    <w:nsid w:val="5027253B"/>
    <w:multiLevelType w:val="multilevel"/>
    <w:tmpl w:val="D8609E0C"/>
    <w:lvl w:ilvl="0">
      <w:start w:val="1"/>
      <w:numFmt w:val="decimal"/>
      <w:lvlText w:val="%1."/>
      <w:lvlJc w:val="left"/>
      <w:pPr>
        <w:ind w:left="0" w:firstLine="0"/>
      </w:pPr>
      <w:rPr>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0965CCA"/>
    <w:multiLevelType w:val="multilevel"/>
    <w:tmpl w:val="1332CCD4"/>
    <w:name w:val="Appendicies Heading List"/>
    <w:numStyleLink w:val="111111"/>
  </w:abstractNum>
  <w:abstractNum w:abstractNumId="41"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2" w15:restartNumberingAfterBreak="0">
    <w:nsid w:val="54B14BA9"/>
    <w:multiLevelType w:val="multilevel"/>
    <w:tmpl w:val="4E3CB97C"/>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8" w15:restartNumberingAfterBreak="0">
    <w:nsid w:val="67C83CE2"/>
    <w:multiLevelType w:val="hybridMultilevel"/>
    <w:tmpl w:val="CA1E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7170D9"/>
    <w:multiLevelType w:val="hybridMultilevel"/>
    <w:tmpl w:val="28E8A520"/>
    <w:lvl w:ilvl="0" w:tplc="5148CBF6">
      <w:start w:val="1"/>
      <w:numFmt w:val="low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5A64E5"/>
    <w:multiLevelType w:val="multilevel"/>
    <w:tmpl w:val="510A6DBE"/>
    <w:lvl w:ilvl="0">
      <w:start w:val="1"/>
      <w:numFmt w:val="decimal"/>
      <w:lvlText w:val="%1."/>
      <w:lvlJc w:val="left"/>
      <w:pPr>
        <w:ind w:left="360" w:hanging="360"/>
      </w:pPr>
    </w:lvl>
    <w:lvl w:ilvl="1">
      <w:start w:val="1"/>
      <w:numFmt w:val="decimal"/>
      <w:lvlText w:val="%1.%2."/>
      <w:lvlJc w:val="left"/>
      <w:pPr>
        <w:ind w:left="792" w:hanging="432"/>
      </w:pPr>
      <w:rPr>
        <w:b w:val="0"/>
        <w:bCs/>
        <w:color w:val="008274"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2"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785C3555"/>
    <w:multiLevelType w:val="hybridMultilevel"/>
    <w:tmpl w:val="78D0674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6" w15:restartNumberingAfterBreak="0">
    <w:nsid w:val="7C5933AF"/>
    <w:multiLevelType w:val="hybridMultilevel"/>
    <w:tmpl w:val="F6B04A5A"/>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25"/>
  </w:num>
  <w:num w:numId="8">
    <w:abstractNumId w:val="26"/>
  </w:num>
  <w:num w:numId="9">
    <w:abstractNumId w:val="5"/>
  </w:num>
  <w:num w:numId="10">
    <w:abstractNumId w:val="37"/>
  </w:num>
  <w:num w:numId="11">
    <w:abstractNumId w:val="28"/>
  </w:num>
  <w:num w:numId="12">
    <w:abstractNumId w:val="22"/>
  </w:num>
  <w:num w:numId="13">
    <w:abstractNumId w:val="55"/>
  </w:num>
  <w:num w:numId="14">
    <w:abstractNumId w:val="13"/>
  </w:num>
  <w:num w:numId="15">
    <w:abstractNumId w:val="45"/>
  </w:num>
  <w:num w:numId="16">
    <w:abstractNumId w:val="12"/>
  </w:num>
  <w:num w:numId="17">
    <w:abstractNumId w:val="32"/>
  </w:num>
  <w:num w:numId="18">
    <w:abstractNumId w:val="27"/>
  </w:num>
  <w:num w:numId="19">
    <w:abstractNumId w:val="43"/>
  </w:num>
  <w:num w:numId="20">
    <w:abstractNumId w:val="21"/>
  </w:num>
  <w:num w:numId="21">
    <w:abstractNumId w:val="41"/>
  </w:num>
  <w:num w:numId="22">
    <w:abstractNumId w:val="17"/>
  </w:num>
  <w:num w:numId="23">
    <w:abstractNumId w:val="51"/>
  </w:num>
  <w:num w:numId="24">
    <w:abstractNumId w:val="46"/>
  </w:num>
  <w:num w:numId="25">
    <w:abstractNumId w:val="18"/>
  </w:num>
  <w:num w:numId="26">
    <w:abstractNumId w:val="34"/>
  </w:num>
  <w:num w:numId="27">
    <w:abstractNumId w:val="24"/>
  </w:num>
  <w:num w:numId="28">
    <w:abstractNumId w:val="33"/>
  </w:num>
  <w:num w:numId="29">
    <w:abstractNumId w:val="47"/>
  </w:num>
  <w:num w:numId="30">
    <w:abstractNumId w:val="16"/>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4"/>
  </w:num>
  <w:num w:numId="34">
    <w:abstractNumId w:val="52"/>
  </w:num>
  <w:num w:numId="35">
    <w:abstractNumId w:val="31"/>
  </w:num>
  <w:num w:numId="36">
    <w:abstractNumId w:val="19"/>
  </w:num>
  <w:num w:numId="37">
    <w:abstractNumId w:val="48"/>
  </w:num>
  <w:num w:numId="38">
    <w:abstractNumId w:val="50"/>
  </w:num>
  <w:num w:numId="39">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8"/>
  </w:num>
  <w:num w:numId="42">
    <w:abstractNumId w:val="42"/>
  </w:num>
  <w:num w:numId="43">
    <w:abstractNumId w:val="10"/>
  </w:num>
  <w:num w:numId="44">
    <w:abstractNumId w:val="6"/>
  </w:num>
  <w:num w:numId="45">
    <w:abstractNumId w:val="11"/>
  </w:num>
  <w:num w:numId="46">
    <w:abstractNumId w:val="35"/>
  </w:num>
  <w:num w:numId="47">
    <w:abstractNumId w:val="39"/>
  </w:num>
  <w:num w:numId="48">
    <w:abstractNumId w:val="49"/>
  </w:num>
  <w:num w:numId="49">
    <w:abstractNumId w:val="30"/>
  </w:num>
  <w:num w:numId="50">
    <w:abstractNumId w:val="9"/>
  </w:num>
  <w:num w:numId="51">
    <w:abstractNumId w:val="54"/>
  </w:num>
  <w:num w:numId="52">
    <w:abstractNumId w:val="56"/>
  </w:num>
  <w:num w:numId="53">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8DC"/>
    <w:rsid w:val="00000F92"/>
    <w:rsid w:val="00001043"/>
    <w:rsid w:val="0000131E"/>
    <w:rsid w:val="000014F8"/>
    <w:rsid w:val="00001664"/>
    <w:rsid w:val="00002A5E"/>
    <w:rsid w:val="00003210"/>
    <w:rsid w:val="000033CA"/>
    <w:rsid w:val="00003AF5"/>
    <w:rsid w:val="00004DDC"/>
    <w:rsid w:val="00005160"/>
    <w:rsid w:val="0000639C"/>
    <w:rsid w:val="000067FA"/>
    <w:rsid w:val="00006E2D"/>
    <w:rsid w:val="00007A30"/>
    <w:rsid w:val="00010808"/>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01C4"/>
    <w:rsid w:val="000318CA"/>
    <w:rsid w:val="0003289F"/>
    <w:rsid w:val="00035A45"/>
    <w:rsid w:val="00036181"/>
    <w:rsid w:val="00037CB6"/>
    <w:rsid w:val="00040819"/>
    <w:rsid w:val="00040A60"/>
    <w:rsid w:val="00044E0F"/>
    <w:rsid w:val="000459DD"/>
    <w:rsid w:val="00050314"/>
    <w:rsid w:val="00052A65"/>
    <w:rsid w:val="0005414E"/>
    <w:rsid w:val="00056F7F"/>
    <w:rsid w:val="00060D0E"/>
    <w:rsid w:val="000626C2"/>
    <w:rsid w:val="000632C5"/>
    <w:rsid w:val="00066B93"/>
    <w:rsid w:val="00066D70"/>
    <w:rsid w:val="00067F44"/>
    <w:rsid w:val="000715C8"/>
    <w:rsid w:val="0007280F"/>
    <w:rsid w:val="00074357"/>
    <w:rsid w:val="00074D97"/>
    <w:rsid w:val="00075B95"/>
    <w:rsid w:val="000763EA"/>
    <w:rsid w:val="00076448"/>
    <w:rsid w:val="000765E6"/>
    <w:rsid w:val="000769CF"/>
    <w:rsid w:val="000812AE"/>
    <w:rsid w:val="00081AB4"/>
    <w:rsid w:val="0008330B"/>
    <w:rsid w:val="00083EE6"/>
    <w:rsid w:val="000843C0"/>
    <w:rsid w:val="00086E27"/>
    <w:rsid w:val="00090D6B"/>
    <w:rsid w:val="000910A7"/>
    <w:rsid w:val="00092145"/>
    <w:rsid w:val="00092B5D"/>
    <w:rsid w:val="00092C56"/>
    <w:rsid w:val="0009376C"/>
    <w:rsid w:val="00094D44"/>
    <w:rsid w:val="00094E2D"/>
    <w:rsid w:val="000952E7"/>
    <w:rsid w:val="00096F76"/>
    <w:rsid w:val="000978F4"/>
    <w:rsid w:val="000A03F2"/>
    <w:rsid w:val="000A0C5F"/>
    <w:rsid w:val="000A0D22"/>
    <w:rsid w:val="000A5E95"/>
    <w:rsid w:val="000A72F8"/>
    <w:rsid w:val="000B1C66"/>
    <w:rsid w:val="000B21A8"/>
    <w:rsid w:val="000B254C"/>
    <w:rsid w:val="000B29B2"/>
    <w:rsid w:val="000B3946"/>
    <w:rsid w:val="000B4340"/>
    <w:rsid w:val="000B5AF7"/>
    <w:rsid w:val="000B5C9F"/>
    <w:rsid w:val="000B5CCF"/>
    <w:rsid w:val="000C1C22"/>
    <w:rsid w:val="000C2484"/>
    <w:rsid w:val="000C2E05"/>
    <w:rsid w:val="000C32A6"/>
    <w:rsid w:val="000C581E"/>
    <w:rsid w:val="000C68BF"/>
    <w:rsid w:val="000C6F31"/>
    <w:rsid w:val="000C758D"/>
    <w:rsid w:val="000C7C2B"/>
    <w:rsid w:val="000D2A08"/>
    <w:rsid w:val="000D3881"/>
    <w:rsid w:val="000D4DCD"/>
    <w:rsid w:val="000D774A"/>
    <w:rsid w:val="000E13A7"/>
    <w:rsid w:val="000E4C53"/>
    <w:rsid w:val="000E679C"/>
    <w:rsid w:val="000E7351"/>
    <w:rsid w:val="000F1502"/>
    <w:rsid w:val="000F232D"/>
    <w:rsid w:val="000F3296"/>
    <w:rsid w:val="000F3348"/>
    <w:rsid w:val="000F3500"/>
    <w:rsid w:val="000F3E1D"/>
    <w:rsid w:val="000F51E5"/>
    <w:rsid w:val="000F5F6C"/>
    <w:rsid w:val="00100B77"/>
    <w:rsid w:val="00100CBC"/>
    <w:rsid w:val="00101BC9"/>
    <w:rsid w:val="0010318E"/>
    <w:rsid w:val="0010453E"/>
    <w:rsid w:val="0010577C"/>
    <w:rsid w:val="00105FBC"/>
    <w:rsid w:val="00110F67"/>
    <w:rsid w:val="001132A2"/>
    <w:rsid w:val="00113459"/>
    <w:rsid w:val="001134FB"/>
    <w:rsid w:val="0011622E"/>
    <w:rsid w:val="00116899"/>
    <w:rsid w:val="00116E96"/>
    <w:rsid w:val="001173D2"/>
    <w:rsid w:val="00120702"/>
    <w:rsid w:val="00121282"/>
    <w:rsid w:val="001223EC"/>
    <w:rsid w:val="00123FAD"/>
    <w:rsid w:val="001245F5"/>
    <w:rsid w:val="00124958"/>
    <w:rsid w:val="001255E8"/>
    <w:rsid w:val="001256D9"/>
    <w:rsid w:val="00126217"/>
    <w:rsid w:val="0012683D"/>
    <w:rsid w:val="00131AF8"/>
    <w:rsid w:val="00131C65"/>
    <w:rsid w:val="001321F1"/>
    <w:rsid w:val="00133ADF"/>
    <w:rsid w:val="00133E04"/>
    <w:rsid w:val="001345B2"/>
    <w:rsid w:val="00134C60"/>
    <w:rsid w:val="00134D62"/>
    <w:rsid w:val="00135690"/>
    <w:rsid w:val="0013596B"/>
    <w:rsid w:val="001368D7"/>
    <w:rsid w:val="00136BDD"/>
    <w:rsid w:val="00136D23"/>
    <w:rsid w:val="0013718C"/>
    <w:rsid w:val="00137393"/>
    <w:rsid w:val="00141D98"/>
    <w:rsid w:val="00142978"/>
    <w:rsid w:val="00142E6A"/>
    <w:rsid w:val="00144867"/>
    <w:rsid w:val="00144CE3"/>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5B70"/>
    <w:rsid w:val="001962E6"/>
    <w:rsid w:val="00196D20"/>
    <w:rsid w:val="001A0B3C"/>
    <w:rsid w:val="001A1780"/>
    <w:rsid w:val="001A18DF"/>
    <w:rsid w:val="001A3C4D"/>
    <w:rsid w:val="001A3D83"/>
    <w:rsid w:val="001A3EF6"/>
    <w:rsid w:val="001A7AB1"/>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6DD2"/>
    <w:rsid w:val="001C773D"/>
    <w:rsid w:val="001D0473"/>
    <w:rsid w:val="001D101F"/>
    <w:rsid w:val="001D1ADF"/>
    <w:rsid w:val="001D1CF1"/>
    <w:rsid w:val="001D3018"/>
    <w:rsid w:val="001D3C18"/>
    <w:rsid w:val="001D54F2"/>
    <w:rsid w:val="001D5C65"/>
    <w:rsid w:val="001D6212"/>
    <w:rsid w:val="001D681E"/>
    <w:rsid w:val="001D7B86"/>
    <w:rsid w:val="001E2AB4"/>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49A3"/>
    <w:rsid w:val="00205334"/>
    <w:rsid w:val="00205CD6"/>
    <w:rsid w:val="00206015"/>
    <w:rsid w:val="0020740A"/>
    <w:rsid w:val="0020758B"/>
    <w:rsid w:val="002104C2"/>
    <w:rsid w:val="002104EC"/>
    <w:rsid w:val="00210749"/>
    <w:rsid w:val="00212B43"/>
    <w:rsid w:val="002136EC"/>
    <w:rsid w:val="00215015"/>
    <w:rsid w:val="00217776"/>
    <w:rsid w:val="0022047E"/>
    <w:rsid w:val="002222F1"/>
    <w:rsid w:val="00222568"/>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6623D"/>
    <w:rsid w:val="0027062E"/>
    <w:rsid w:val="00274416"/>
    <w:rsid w:val="002754C8"/>
    <w:rsid w:val="00276133"/>
    <w:rsid w:val="00276D96"/>
    <w:rsid w:val="00277524"/>
    <w:rsid w:val="002808E2"/>
    <w:rsid w:val="00280B5B"/>
    <w:rsid w:val="002813E8"/>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6CDF"/>
    <w:rsid w:val="002B744B"/>
    <w:rsid w:val="002C1AF6"/>
    <w:rsid w:val="002C1DE8"/>
    <w:rsid w:val="002C2337"/>
    <w:rsid w:val="002C25FA"/>
    <w:rsid w:val="002C2D54"/>
    <w:rsid w:val="002C3316"/>
    <w:rsid w:val="002C4729"/>
    <w:rsid w:val="002C538F"/>
    <w:rsid w:val="002C660F"/>
    <w:rsid w:val="002C671C"/>
    <w:rsid w:val="002C77E0"/>
    <w:rsid w:val="002D2841"/>
    <w:rsid w:val="002D3A27"/>
    <w:rsid w:val="002D3DBD"/>
    <w:rsid w:val="002D6260"/>
    <w:rsid w:val="002E05A6"/>
    <w:rsid w:val="002E3BBD"/>
    <w:rsid w:val="002E5436"/>
    <w:rsid w:val="002E7996"/>
    <w:rsid w:val="002F0FDB"/>
    <w:rsid w:val="002F13FD"/>
    <w:rsid w:val="002F1F7F"/>
    <w:rsid w:val="002F2B0E"/>
    <w:rsid w:val="002F42F4"/>
    <w:rsid w:val="0030038A"/>
    <w:rsid w:val="00300737"/>
    <w:rsid w:val="0030185A"/>
    <w:rsid w:val="0030285B"/>
    <w:rsid w:val="00304128"/>
    <w:rsid w:val="00305E36"/>
    <w:rsid w:val="00306482"/>
    <w:rsid w:val="00310378"/>
    <w:rsid w:val="00313A07"/>
    <w:rsid w:val="00314C55"/>
    <w:rsid w:val="00321417"/>
    <w:rsid w:val="00323541"/>
    <w:rsid w:val="00323EAA"/>
    <w:rsid w:val="00324C1C"/>
    <w:rsid w:val="00325221"/>
    <w:rsid w:val="003257F9"/>
    <w:rsid w:val="00330C5C"/>
    <w:rsid w:val="003316AA"/>
    <w:rsid w:val="003317ED"/>
    <w:rsid w:val="003341DC"/>
    <w:rsid w:val="00334BCD"/>
    <w:rsid w:val="003351C7"/>
    <w:rsid w:val="00336059"/>
    <w:rsid w:val="00340751"/>
    <w:rsid w:val="0034369B"/>
    <w:rsid w:val="00343B10"/>
    <w:rsid w:val="00346A23"/>
    <w:rsid w:val="00347685"/>
    <w:rsid w:val="00347DB3"/>
    <w:rsid w:val="00350917"/>
    <w:rsid w:val="00353191"/>
    <w:rsid w:val="00353E68"/>
    <w:rsid w:val="003550DB"/>
    <w:rsid w:val="00355943"/>
    <w:rsid w:val="00357BBE"/>
    <w:rsid w:val="00357E6F"/>
    <w:rsid w:val="00360D7C"/>
    <w:rsid w:val="0036183B"/>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996"/>
    <w:rsid w:val="00390BC3"/>
    <w:rsid w:val="0039193D"/>
    <w:rsid w:val="00393D40"/>
    <w:rsid w:val="00396B62"/>
    <w:rsid w:val="003A0CDA"/>
    <w:rsid w:val="003A124C"/>
    <w:rsid w:val="003A195E"/>
    <w:rsid w:val="003A199A"/>
    <w:rsid w:val="003A2163"/>
    <w:rsid w:val="003A2C48"/>
    <w:rsid w:val="003A4DD7"/>
    <w:rsid w:val="003B0599"/>
    <w:rsid w:val="003B1B95"/>
    <w:rsid w:val="003B4727"/>
    <w:rsid w:val="003B4B25"/>
    <w:rsid w:val="003B5A49"/>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128"/>
    <w:rsid w:val="003F5C20"/>
    <w:rsid w:val="00402F0D"/>
    <w:rsid w:val="004034B4"/>
    <w:rsid w:val="00403F16"/>
    <w:rsid w:val="00404F9C"/>
    <w:rsid w:val="0040508D"/>
    <w:rsid w:val="00405140"/>
    <w:rsid w:val="00405871"/>
    <w:rsid w:val="00410C48"/>
    <w:rsid w:val="004110AC"/>
    <w:rsid w:val="004126C0"/>
    <w:rsid w:val="004128DA"/>
    <w:rsid w:val="00413A43"/>
    <w:rsid w:val="00413AFB"/>
    <w:rsid w:val="004147A7"/>
    <w:rsid w:val="00415016"/>
    <w:rsid w:val="00416045"/>
    <w:rsid w:val="00416A30"/>
    <w:rsid w:val="0041784A"/>
    <w:rsid w:val="0042098F"/>
    <w:rsid w:val="00422823"/>
    <w:rsid w:val="0042602C"/>
    <w:rsid w:val="0042686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64792"/>
    <w:rsid w:val="00464A42"/>
    <w:rsid w:val="004660EC"/>
    <w:rsid w:val="00467FA2"/>
    <w:rsid w:val="00470A2A"/>
    <w:rsid w:val="00472B21"/>
    <w:rsid w:val="00476F39"/>
    <w:rsid w:val="004771C4"/>
    <w:rsid w:val="00480506"/>
    <w:rsid w:val="00480E50"/>
    <w:rsid w:val="00481BC9"/>
    <w:rsid w:val="00483D5F"/>
    <w:rsid w:val="004900A1"/>
    <w:rsid w:val="004902C6"/>
    <w:rsid w:val="004909B0"/>
    <w:rsid w:val="00492FB9"/>
    <w:rsid w:val="00495202"/>
    <w:rsid w:val="00495754"/>
    <w:rsid w:val="0049625F"/>
    <w:rsid w:val="004969DB"/>
    <w:rsid w:val="004A225E"/>
    <w:rsid w:val="004A2786"/>
    <w:rsid w:val="004A2D0B"/>
    <w:rsid w:val="004A2E7B"/>
    <w:rsid w:val="004A31F5"/>
    <w:rsid w:val="004A344C"/>
    <w:rsid w:val="004A4371"/>
    <w:rsid w:val="004A514C"/>
    <w:rsid w:val="004B2336"/>
    <w:rsid w:val="004B4E34"/>
    <w:rsid w:val="004B5EAD"/>
    <w:rsid w:val="004B6951"/>
    <w:rsid w:val="004B7068"/>
    <w:rsid w:val="004C0636"/>
    <w:rsid w:val="004C0FEB"/>
    <w:rsid w:val="004C1460"/>
    <w:rsid w:val="004C1F46"/>
    <w:rsid w:val="004C2558"/>
    <w:rsid w:val="004C2AD8"/>
    <w:rsid w:val="004C4467"/>
    <w:rsid w:val="004C50CD"/>
    <w:rsid w:val="004C5C6B"/>
    <w:rsid w:val="004D0392"/>
    <w:rsid w:val="004D0A18"/>
    <w:rsid w:val="004D0A59"/>
    <w:rsid w:val="004D1EED"/>
    <w:rsid w:val="004D267E"/>
    <w:rsid w:val="004D2D01"/>
    <w:rsid w:val="004D2DDC"/>
    <w:rsid w:val="004D34B9"/>
    <w:rsid w:val="004D3D80"/>
    <w:rsid w:val="004D4D43"/>
    <w:rsid w:val="004D5500"/>
    <w:rsid w:val="004D5B23"/>
    <w:rsid w:val="004D6816"/>
    <w:rsid w:val="004D7563"/>
    <w:rsid w:val="004D7A76"/>
    <w:rsid w:val="004E0798"/>
    <w:rsid w:val="004E1C76"/>
    <w:rsid w:val="004E1F9F"/>
    <w:rsid w:val="004E445C"/>
    <w:rsid w:val="004E6A42"/>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104D"/>
    <w:rsid w:val="00522050"/>
    <w:rsid w:val="00522AAC"/>
    <w:rsid w:val="00523536"/>
    <w:rsid w:val="00523DF9"/>
    <w:rsid w:val="00525158"/>
    <w:rsid w:val="00527040"/>
    <w:rsid w:val="00527446"/>
    <w:rsid w:val="0053220D"/>
    <w:rsid w:val="005322F5"/>
    <w:rsid w:val="0053283F"/>
    <w:rsid w:val="00533F76"/>
    <w:rsid w:val="0053475B"/>
    <w:rsid w:val="005364E3"/>
    <w:rsid w:val="0053762F"/>
    <w:rsid w:val="00542FE5"/>
    <w:rsid w:val="0054764A"/>
    <w:rsid w:val="005511D2"/>
    <w:rsid w:val="005534F2"/>
    <w:rsid w:val="00555DB7"/>
    <w:rsid w:val="00560A09"/>
    <w:rsid w:val="00561BB6"/>
    <w:rsid w:val="00564CCA"/>
    <w:rsid w:val="0056534C"/>
    <w:rsid w:val="00565A22"/>
    <w:rsid w:val="00567536"/>
    <w:rsid w:val="00567947"/>
    <w:rsid w:val="0057474C"/>
    <w:rsid w:val="005750D7"/>
    <w:rsid w:val="005750F5"/>
    <w:rsid w:val="005759DD"/>
    <w:rsid w:val="005764B3"/>
    <w:rsid w:val="00576C34"/>
    <w:rsid w:val="00577789"/>
    <w:rsid w:val="0058080F"/>
    <w:rsid w:val="00581DE4"/>
    <w:rsid w:val="005821EF"/>
    <w:rsid w:val="0058297A"/>
    <w:rsid w:val="00582B99"/>
    <w:rsid w:val="0058346B"/>
    <w:rsid w:val="0058409F"/>
    <w:rsid w:val="005855B2"/>
    <w:rsid w:val="00586B32"/>
    <w:rsid w:val="00586CC2"/>
    <w:rsid w:val="00591ACE"/>
    <w:rsid w:val="005924FF"/>
    <w:rsid w:val="00592A59"/>
    <w:rsid w:val="00593CFF"/>
    <w:rsid w:val="00595CDE"/>
    <w:rsid w:val="00597B02"/>
    <w:rsid w:val="005A122B"/>
    <w:rsid w:val="005A5B2A"/>
    <w:rsid w:val="005A678B"/>
    <w:rsid w:val="005A78B4"/>
    <w:rsid w:val="005B28B1"/>
    <w:rsid w:val="005B2BA5"/>
    <w:rsid w:val="005B3C3B"/>
    <w:rsid w:val="005B466A"/>
    <w:rsid w:val="005B4D72"/>
    <w:rsid w:val="005B5109"/>
    <w:rsid w:val="005B7D1A"/>
    <w:rsid w:val="005C2951"/>
    <w:rsid w:val="005C3B95"/>
    <w:rsid w:val="005C6291"/>
    <w:rsid w:val="005C6503"/>
    <w:rsid w:val="005D0E0B"/>
    <w:rsid w:val="005D215A"/>
    <w:rsid w:val="005D2362"/>
    <w:rsid w:val="005D3647"/>
    <w:rsid w:val="005D428D"/>
    <w:rsid w:val="005D4FC9"/>
    <w:rsid w:val="005E2029"/>
    <w:rsid w:val="005E29A1"/>
    <w:rsid w:val="005E4205"/>
    <w:rsid w:val="005E4793"/>
    <w:rsid w:val="005E4F6C"/>
    <w:rsid w:val="005E5DD9"/>
    <w:rsid w:val="005E77ED"/>
    <w:rsid w:val="005E7C19"/>
    <w:rsid w:val="005F0B3B"/>
    <w:rsid w:val="005F1108"/>
    <w:rsid w:val="005F11AF"/>
    <w:rsid w:val="005F2A14"/>
    <w:rsid w:val="005F2F66"/>
    <w:rsid w:val="005F3E1B"/>
    <w:rsid w:val="005F6E6D"/>
    <w:rsid w:val="005F7330"/>
    <w:rsid w:val="005F79C0"/>
    <w:rsid w:val="00600C1E"/>
    <w:rsid w:val="00600D97"/>
    <w:rsid w:val="00600EA9"/>
    <w:rsid w:val="0060272B"/>
    <w:rsid w:val="00604B69"/>
    <w:rsid w:val="00605194"/>
    <w:rsid w:val="006054F0"/>
    <w:rsid w:val="006072D7"/>
    <w:rsid w:val="0061104D"/>
    <w:rsid w:val="00613C61"/>
    <w:rsid w:val="006157BE"/>
    <w:rsid w:val="006165B1"/>
    <w:rsid w:val="00617E70"/>
    <w:rsid w:val="00624047"/>
    <w:rsid w:val="00626221"/>
    <w:rsid w:val="00627B4B"/>
    <w:rsid w:val="0063134B"/>
    <w:rsid w:val="00632838"/>
    <w:rsid w:val="00632DBB"/>
    <w:rsid w:val="006373DB"/>
    <w:rsid w:val="00641ACD"/>
    <w:rsid w:val="0064354C"/>
    <w:rsid w:val="006455A0"/>
    <w:rsid w:val="0064629E"/>
    <w:rsid w:val="00646B4C"/>
    <w:rsid w:val="00650B3E"/>
    <w:rsid w:val="006525CF"/>
    <w:rsid w:val="00653D40"/>
    <w:rsid w:val="00653D91"/>
    <w:rsid w:val="00654173"/>
    <w:rsid w:val="00657DE2"/>
    <w:rsid w:val="006600A8"/>
    <w:rsid w:val="00660E0B"/>
    <w:rsid w:val="00663DDC"/>
    <w:rsid w:val="006641E1"/>
    <w:rsid w:val="006645BF"/>
    <w:rsid w:val="006710F9"/>
    <w:rsid w:val="00671C2E"/>
    <w:rsid w:val="00674B62"/>
    <w:rsid w:val="00674CE7"/>
    <w:rsid w:val="006754B9"/>
    <w:rsid w:val="00675CE3"/>
    <w:rsid w:val="006772C0"/>
    <w:rsid w:val="006807E4"/>
    <w:rsid w:val="00680C72"/>
    <w:rsid w:val="0068104D"/>
    <w:rsid w:val="00682677"/>
    <w:rsid w:val="00683380"/>
    <w:rsid w:val="006849F7"/>
    <w:rsid w:val="00684CF6"/>
    <w:rsid w:val="0068585D"/>
    <w:rsid w:val="006858E7"/>
    <w:rsid w:val="0068678A"/>
    <w:rsid w:val="00686C1E"/>
    <w:rsid w:val="0069053C"/>
    <w:rsid w:val="00691A5D"/>
    <w:rsid w:val="0069239F"/>
    <w:rsid w:val="006928DA"/>
    <w:rsid w:val="00693308"/>
    <w:rsid w:val="006A2A0F"/>
    <w:rsid w:val="006A385C"/>
    <w:rsid w:val="006A4298"/>
    <w:rsid w:val="006B120E"/>
    <w:rsid w:val="006B1F15"/>
    <w:rsid w:val="006B32CD"/>
    <w:rsid w:val="006B3676"/>
    <w:rsid w:val="006B4D0D"/>
    <w:rsid w:val="006B4F77"/>
    <w:rsid w:val="006C0828"/>
    <w:rsid w:val="006C2069"/>
    <w:rsid w:val="006C25AD"/>
    <w:rsid w:val="006C2D2A"/>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F098A"/>
    <w:rsid w:val="006F0C06"/>
    <w:rsid w:val="006F490F"/>
    <w:rsid w:val="006F4994"/>
    <w:rsid w:val="006F6410"/>
    <w:rsid w:val="006F6878"/>
    <w:rsid w:val="006F6F85"/>
    <w:rsid w:val="006F7674"/>
    <w:rsid w:val="007003CC"/>
    <w:rsid w:val="00702BC5"/>
    <w:rsid w:val="00702C1F"/>
    <w:rsid w:val="00704A4D"/>
    <w:rsid w:val="00706FCC"/>
    <w:rsid w:val="00711008"/>
    <w:rsid w:val="007110A9"/>
    <w:rsid w:val="007145F1"/>
    <w:rsid w:val="0072081F"/>
    <w:rsid w:val="00724885"/>
    <w:rsid w:val="0072546C"/>
    <w:rsid w:val="00727880"/>
    <w:rsid w:val="00727EBC"/>
    <w:rsid w:val="00732662"/>
    <w:rsid w:val="00733ACF"/>
    <w:rsid w:val="00735032"/>
    <w:rsid w:val="0073540C"/>
    <w:rsid w:val="00735D7F"/>
    <w:rsid w:val="00740B2E"/>
    <w:rsid w:val="007435B9"/>
    <w:rsid w:val="00744A4E"/>
    <w:rsid w:val="00744F8D"/>
    <w:rsid w:val="00745F7F"/>
    <w:rsid w:val="0075008F"/>
    <w:rsid w:val="007519F0"/>
    <w:rsid w:val="0075299C"/>
    <w:rsid w:val="00754395"/>
    <w:rsid w:val="0075444C"/>
    <w:rsid w:val="00755A73"/>
    <w:rsid w:val="00756064"/>
    <w:rsid w:val="00760E17"/>
    <w:rsid w:val="00761314"/>
    <w:rsid w:val="0076417D"/>
    <w:rsid w:val="00765202"/>
    <w:rsid w:val="00765A07"/>
    <w:rsid w:val="00765E0C"/>
    <w:rsid w:val="00770249"/>
    <w:rsid w:val="00770747"/>
    <w:rsid w:val="0077082E"/>
    <w:rsid w:val="0077138F"/>
    <w:rsid w:val="00772062"/>
    <w:rsid w:val="007723BF"/>
    <w:rsid w:val="007734F9"/>
    <w:rsid w:val="007742BD"/>
    <w:rsid w:val="00776238"/>
    <w:rsid w:val="007767C1"/>
    <w:rsid w:val="0078132F"/>
    <w:rsid w:val="00781B13"/>
    <w:rsid w:val="00781B53"/>
    <w:rsid w:val="00781F72"/>
    <w:rsid w:val="00782BCC"/>
    <w:rsid w:val="007838E0"/>
    <w:rsid w:val="00784548"/>
    <w:rsid w:val="007871D6"/>
    <w:rsid w:val="00787CEC"/>
    <w:rsid w:val="00787F73"/>
    <w:rsid w:val="00791568"/>
    <w:rsid w:val="00792A76"/>
    <w:rsid w:val="00792F41"/>
    <w:rsid w:val="00793CFE"/>
    <w:rsid w:val="007957E7"/>
    <w:rsid w:val="00797C26"/>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1E9"/>
    <w:rsid w:val="007D5356"/>
    <w:rsid w:val="007D548B"/>
    <w:rsid w:val="007D5C41"/>
    <w:rsid w:val="007D7EEC"/>
    <w:rsid w:val="007E2733"/>
    <w:rsid w:val="007E2E6D"/>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1E3"/>
    <w:rsid w:val="008073BC"/>
    <w:rsid w:val="00811C30"/>
    <w:rsid w:val="0081457C"/>
    <w:rsid w:val="008209C5"/>
    <w:rsid w:val="00821734"/>
    <w:rsid w:val="00822196"/>
    <w:rsid w:val="008227FE"/>
    <w:rsid w:val="0082305E"/>
    <w:rsid w:val="008241A3"/>
    <w:rsid w:val="0082469B"/>
    <w:rsid w:val="008246B2"/>
    <w:rsid w:val="00824A25"/>
    <w:rsid w:val="00825DD7"/>
    <w:rsid w:val="0082702F"/>
    <w:rsid w:val="00827E40"/>
    <w:rsid w:val="00827E8F"/>
    <w:rsid w:val="008303FB"/>
    <w:rsid w:val="00830EA9"/>
    <w:rsid w:val="00832581"/>
    <w:rsid w:val="00835003"/>
    <w:rsid w:val="0083566B"/>
    <w:rsid w:val="00835BD7"/>
    <w:rsid w:val="008367F3"/>
    <w:rsid w:val="008370CA"/>
    <w:rsid w:val="00837A2E"/>
    <w:rsid w:val="00840AB2"/>
    <w:rsid w:val="00842735"/>
    <w:rsid w:val="00843256"/>
    <w:rsid w:val="008433A5"/>
    <w:rsid w:val="00843CA8"/>
    <w:rsid w:val="00843FCC"/>
    <w:rsid w:val="00845DE9"/>
    <w:rsid w:val="00846256"/>
    <w:rsid w:val="008465F9"/>
    <w:rsid w:val="00847B5C"/>
    <w:rsid w:val="008519A1"/>
    <w:rsid w:val="0085331D"/>
    <w:rsid w:val="00854513"/>
    <w:rsid w:val="008556F2"/>
    <w:rsid w:val="0085620B"/>
    <w:rsid w:val="00861D08"/>
    <w:rsid w:val="00862C72"/>
    <w:rsid w:val="00862E1D"/>
    <w:rsid w:val="008633FF"/>
    <w:rsid w:val="0086454D"/>
    <w:rsid w:val="00864A49"/>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C01"/>
    <w:rsid w:val="008A3F1A"/>
    <w:rsid w:val="008A3FCF"/>
    <w:rsid w:val="008A41ED"/>
    <w:rsid w:val="008A4A87"/>
    <w:rsid w:val="008A5EAC"/>
    <w:rsid w:val="008A68D0"/>
    <w:rsid w:val="008A7478"/>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5B6A"/>
    <w:rsid w:val="008D66D4"/>
    <w:rsid w:val="008D7794"/>
    <w:rsid w:val="008D77C8"/>
    <w:rsid w:val="008D785A"/>
    <w:rsid w:val="008E021D"/>
    <w:rsid w:val="008E0B8A"/>
    <w:rsid w:val="008E3774"/>
    <w:rsid w:val="008E6D8C"/>
    <w:rsid w:val="008E6F32"/>
    <w:rsid w:val="008E7D6B"/>
    <w:rsid w:val="008F0B3A"/>
    <w:rsid w:val="008F0B5B"/>
    <w:rsid w:val="008F0F5B"/>
    <w:rsid w:val="008F48B8"/>
    <w:rsid w:val="008F5EDB"/>
    <w:rsid w:val="008F7730"/>
    <w:rsid w:val="008F7D47"/>
    <w:rsid w:val="009008C6"/>
    <w:rsid w:val="00900BFA"/>
    <w:rsid w:val="00900E71"/>
    <w:rsid w:val="00900FEA"/>
    <w:rsid w:val="009021F5"/>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684F"/>
    <w:rsid w:val="009176C3"/>
    <w:rsid w:val="0092030B"/>
    <w:rsid w:val="0092296B"/>
    <w:rsid w:val="00923A8C"/>
    <w:rsid w:val="00923ACC"/>
    <w:rsid w:val="00924606"/>
    <w:rsid w:val="0092524D"/>
    <w:rsid w:val="00926A3A"/>
    <w:rsid w:val="00926AFD"/>
    <w:rsid w:val="00931F12"/>
    <w:rsid w:val="00932346"/>
    <w:rsid w:val="00932D6C"/>
    <w:rsid w:val="00934359"/>
    <w:rsid w:val="00941218"/>
    <w:rsid w:val="00941D57"/>
    <w:rsid w:val="00944323"/>
    <w:rsid w:val="009448C5"/>
    <w:rsid w:val="0094512F"/>
    <w:rsid w:val="0094632A"/>
    <w:rsid w:val="00950CDF"/>
    <w:rsid w:val="00951437"/>
    <w:rsid w:val="00951F13"/>
    <w:rsid w:val="00951FEC"/>
    <w:rsid w:val="00952490"/>
    <w:rsid w:val="00953984"/>
    <w:rsid w:val="009572E2"/>
    <w:rsid w:val="0096245C"/>
    <w:rsid w:val="00964906"/>
    <w:rsid w:val="00965136"/>
    <w:rsid w:val="00965F55"/>
    <w:rsid w:val="00970229"/>
    <w:rsid w:val="00970943"/>
    <w:rsid w:val="00970C86"/>
    <w:rsid w:val="00971A11"/>
    <w:rsid w:val="00971B71"/>
    <w:rsid w:val="009738CD"/>
    <w:rsid w:val="00973F5F"/>
    <w:rsid w:val="00974108"/>
    <w:rsid w:val="0097525F"/>
    <w:rsid w:val="0097705B"/>
    <w:rsid w:val="009778D9"/>
    <w:rsid w:val="0098237E"/>
    <w:rsid w:val="0098298D"/>
    <w:rsid w:val="00983AEF"/>
    <w:rsid w:val="009842C2"/>
    <w:rsid w:val="00984502"/>
    <w:rsid w:val="00985750"/>
    <w:rsid w:val="00986DDB"/>
    <w:rsid w:val="009900F8"/>
    <w:rsid w:val="00993750"/>
    <w:rsid w:val="00995864"/>
    <w:rsid w:val="00996944"/>
    <w:rsid w:val="00997A9A"/>
    <w:rsid w:val="009A041A"/>
    <w:rsid w:val="009A0DA6"/>
    <w:rsid w:val="009A2395"/>
    <w:rsid w:val="009A23C5"/>
    <w:rsid w:val="009A28B5"/>
    <w:rsid w:val="009A37CD"/>
    <w:rsid w:val="009A535E"/>
    <w:rsid w:val="009A5D28"/>
    <w:rsid w:val="009B0A14"/>
    <w:rsid w:val="009B0E63"/>
    <w:rsid w:val="009B1B1B"/>
    <w:rsid w:val="009B45F4"/>
    <w:rsid w:val="009C2B62"/>
    <w:rsid w:val="009C3578"/>
    <w:rsid w:val="009C3DAF"/>
    <w:rsid w:val="009D08E6"/>
    <w:rsid w:val="009D12CD"/>
    <w:rsid w:val="009D1A51"/>
    <w:rsid w:val="009D1F66"/>
    <w:rsid w:val="009D265E"/>
    <w:rsid w:val="009D467A"/>
    <w:rsid w:val="009D7801"/>
    <w:rsid w:val="009DE40C"/>
    <w:rsid w:val="009E0210"/>
    <w:rsid w:val="009E17EC"/>
    <w:rsid w:val="009E2289"/>
    <w:rsid w:val="009E22EF"/>
    <w:rsid w:val="009E2E1E"/>
    <w:rsid w:val="009E35ED"/>
    <w:rsid w:val="009E38B3"/>
    <w:rsid w:val="009E3C26"/>
    <w:rsid w:val="009E447F"/>
    <w:rsid w:val="009E46E8"/>
    <w:rsid w:val="009E6CBD"/>
    <w:rsid w:val="009E7BA7"/>
    <w:rsid w:val="009E7CA6"/>
    <w:rsid w:val="009F0DAB"/>
    <w:rsid w:val="009F1E64"/>
    <w:rsid w:val="009F33D5"/>
    <w:rsid w:val="009F3D9C"/>
    <w:rsid w:val="009F54D1"/>
    <w:rsid w:val="009F5BE2"/>
    <w:rsid w:val="00A00223"/>
    <w:rsid w:val="00A04242"/>
    <w:rsid w:val="00A043F1"/>
    <w:rsid w:val="00A0536F"/>
    <w:rsid w:val="00A055F2"/>
    <w:rsid w:val="00A06EEA"/>
    <w:rsid w:val="00A07082"/>
    <w:rsid w:val="00A07797"/>
    <w:rsid w:val="00A07BA2"/>
    <w:rsid w:val="00A11943"/>
    <w:rsid w:val="00A1255C"/>
    <w:rsid w:val="00A126CF"/>
    <w:rsid w:val="00A128CA"/>
    <w:rsid w:val="00A13177"/>
    <w:rsid w:val="00A150ED"/>
    <w:rsid w:val="00A163C2"/>
    <w:rsid w:val="00A203DA"/>
    <w:rsid w:val="00A20C2A"/>
    <w:rsid w:val="00A26DB5"/>
    <w:rsid w:val="00A30E93"/>
    <w:rsid w:val="00A3180D"/>
    <w:rsid w:val="00A33F0B"/>
    <w:rsid w:val="00A35CA9"/>
    <w:rsid w:val="00A3630D"/>
    <w:rsid w:val="00A363DA"/>
    <w:rsid w:val="00A37384"/>
    <w:rsid w:val="00A3746A"/>
    <w:rsid w:val="00A4055F"/>
    <w:rsid w:val="00A425FC"/>
    <w:rsid w:val="00A43BA2"/>
    <w:rsid w:val="00A46AE8"/>
    <w:rsid w:val="00A50D22"/>
    <w:rsid w:val="00A5179F"/>
    <w:rsid w:val="00A520BB"/>
    <w:rsid w:val="00A52AE4"/>
    <w:rsid w:val="00A533C7"/>
    <w:rsid w:val="00A53C90"/>
    <w:rsid w:val="00A544DF"/>
    <w:rsid w:val="00A54A82"/>
    <w:rsid w:val="00A54C8F"/>
    <w:rsid w:val="00A55615"/>
    <w:rsid w:val="00A5594A"/>
    <w:rsid w:val="00A57890"/>
    <w:rsid w:val="00A602FC"/>
    <w:rsid w:val="00A61283"/>
    <w:rsid w:val="00A61BC1"/>
    <w:rsid w:val="00A62D65"/>
    <w:rsid w:val="00A63F3F"/>
    <w:rsid w:val="00A64149"/>
    <w:rsid w:val="00A646DE"/>
    <w:rsid w:val="00A72352"/>
    <w:rsid w:val="00A73E58"/>
    <w:rsid w:val="00A81243"/>
    <w:rsid w:val="00A828AA"/>
    <w:rsid w:val="00A845EC"/>
    <w:rsid w:val="00A852B4"/>
    <w:rsid w:val="00A856C0"/>
    <w:rsid w:val="00A87F85"/>
    <w:rsid w:val="00A90772"/>
    <w:rsid w:val="00A91189"/>
    <w:rsid w:val="00A92AA3"/>
    <w:rsid w:val="00A949A8"/>
    <w:rsid w:val="00A959B8"/>
    <w:rsid w:val="00A95BAF"/>
    <w:rsid w:val="00A9628B"/>
    <w:rsid w:val="00A96390"/>
    <w:rsid w:val="00A96EED"/>
    <w:rsid w:val="00AA16B0"/>
    <w:rsid w:val="00AA196D"/>
    <w:rsid w:val="00AA220C"/>
    <w:rsid w:val="00AA2E06"/>
    <w:rsid w:val="00AA31FA"/>
    <w:rsid w:val="00AA341B"/>
    <w:rsid w:val="00AA397B"/>
    <w:rsid w:val="00AA4F8E"/>
    <w:rsid w:val="00AA59F4"/>
    <w:rsid w:val="00AA6B2E"/>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5BF6"/>
    <w:rsid w:val="00AC6A1B"/>
    <w:rsid w:val="00AC6CBD"/>
    <w:rsid w:val="00AC6EBF"/>
    <w:rsid w:val="00AD047E"/>
    <w:rsid w:val="00AD1F56"/>
    <w:rsid w:val="00AD3491"/>
    <w:rsid w:val="00AD5F2B"/>
    <w:rsid w:val="00AD6C7F"/>
    <w:rsid w:val="00AD7F64"/>
    <w:rsid w:val="00AE0361"/>
    <w:rsid w:val="00AE169A"/>
    <w:rsid w:val="00AE1C64"/>
    <w:rsid w:val="00AE2742"/>
    <w:rsid w:val="00AE2E85"/>
    <w:rsid w:val="00AE36E5"/>
    <w:rsid w:val="00AE57CE"/>
    <w:rsid w:val="00AE6D48"/>
    <w:rsid w:val="00AF00EB"/>
    <w:rsid w:val="00AF21E6"/>
    <w:rsid w:val="00AF3596"/>
    <w:rsid w:val="00AF483C"/>
    <w:rsid w:val="00AF5288"/>
    <w:rsid w:val="00AF5D31"/>
    <w:rsid w:val="00AF6D02"/>
    <w:rsid w:val="00AF7B04"/>
    <w:rsid w:val="00AF7B70"/>
    <w:rsid w:val="00B008C0"/>
    <w:rsid w:val="00B00FF6"/>
    <w:rsid w:val="00B0302C"/>
    <w:rsid w:val="00B0421A"/>
    <w:rsid w:val="00B0518A"/>
    <w:rsid w:val="00B072AE"/>
    <w:rsid w:val="00B07973"/>
    <w:rsid w:val="00B108EF"/>
    <w:rsid w:val="00B1155E"/>
    <w:rsid w:val="00B11BE9"/>
    <w:rsid w:val="00B1289A"/>
    <w:rsid w:val="00B12987"/>
    <w:rsid w:val="00B130AE"/>
    <w:rsid w:val="00B13340"/>
    <w:rsid w:val="00B16575"/>
    <w:rsid w:val="00B16BD8"/>
    <w:rsid w:val="00B230DA"/>
    <w:rsid w:val="00B238B0"/>
    <w:rsid w:val="00B240CE"/>
    <w:rsid w:val="00B316A1"/>
    <w:rsid w:val="00B32B5E"/>
    <w:rsid w:val="00B345AB"/>
    <w:rsid w:val="00B360CE"/>
    <w:rsid w:val="00B366A1"/>
    <w:rsid w:val="00B37052"/>
    <w:rsid w:val="00B40FE2"/>
    <w:rsid w:val="00B42638"/>
    <w:rsid w:val="00B42707"/>
    <w:rsid w:val="00B42E30"/>
    <w:rsid w:val="00B432A0"/>
    <w:rsid w:val="00B46D5E"/>
    <w:rsid w:val="00B4720A"/>
    <w:rsid w:val="00B507CC"/>
    <w:rsid w:val="00B50FC5"/>
    <w:rsid w:val="00B51ED7"/>
    <w:rsid w:val="00B55F78"/>
    <w:rsid w:val="00B561E8"/>
    <w:rsid w:val="00B5652C"/>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382B"/>
    <w:rsid w:val="00B8471A"/>
    <w:rsid w:val="00B87270"/>
    <w:rsid w:val="00B9252C"/>
    <w:rsid w:val="00B92A35"/>
    <w:rsid w:val="00B9498B"/>
    <w:rsid w:val="00B951B1"/>
    <w:rsid w:val="00B979BD"/>
    <w:rsid w:val="00B97A23"/>
    <w:rsid w:val="00BA1418"/>
    <w:rsid w:val="00BA225F"/>
    <w:rsid w:val="00BA4A84"/>
    <w:rsid w:val="00BA4D4F"/>
    <w:rsid w:val="00BA53B5"/>
    <w:rsid w:val="00BA68DB"/>
    <w:rsid w:val="00BB0A71"/>
    <w:rsid w:val="00BB279D"/>
    <w:rsid w:val="00BB517C"/>
    <w:rsid w:val="00BB5C1E"/>
    <w:rsid w:val="00BB6D98"/>
    <w:rsid w:val="00BB6DF6"/>
    <w:rsid w:val="00BB7AA8"/>
    <w:rsid w:val="00BC0359"/>
    <w:rsid w:val="00BC1EBF"/>
    <w:rsid w:val="00BC2E68"/>
    <w:rsid w:val="00BC44B6"/>
    <w:rsid w:val="00BC57A7"/>
    <w:rsid w:val="00BC6812"/>
    <w:rsid w:val="00BC6AFC"/>
    <w:rsid w:val="00BC79C0"/>
    <w:rsid w:val="00BD1D37"/>
    <w:rsid w:val="00BD3E52"/>
    <w:rsid w:val="00BD42DB"/>
    <w:rsid w:val="00BD4B58"/>
    <w:rsid w:val="00BD53AC"/>
    <w:rsid w:val="00BD55BB"/>
    <w:rsid w:val="00BD5D04"/>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079AB"/>
    <w:rsid w:val="00C1026F"/>
    <w:rsid w:val="00C11841"/>
    <w:rsid w:val="00C156D8"/>
    <w:rsid w:val="00C1747F"/>
    <w:rsid w:val="00C179E2"/>
    <w:rsid w:val="00C17A07"/>
    <w:rsid w:val="00C22B7B"/>
    <w:rsid w:val="00C22CFD"/>
    <w:rsid w:val="00C2383B"/>
    <w:rsid w:val="00C25BEE"/>
    <w:rsid w:val="00C26F1C"/>
    <w:rsid w:val="00C3280C"/>
    <w:rsid w:val="00C33B97"/>
    <w:rsid w:val="00C35818"/>
    <w:rsid w:val="00C35E26"/>
    <w:rsid w:val="00C36C28"/>
    <w:rsid w:val="00C3701E"/>
    <w:rsid w:val="00C37671"/>
    <w:rsid w:val="00C4024C"/>
    <w:rsid w:val="00C405A5"/>
    <w:rsid w:val="00C44504"/>
    <w:rsid w:val="00C44DC2"/>
    <w:rsid w:val="00C47F1B"/>
    <w:rsid w:val="00C513B2"/>
    <w:rsid w:val="00C52E81"/>
    <w:rsid w:val="00C5443A"/>
    <w:rsid w:val="00C613B7"/>
    <w:rsid w:val="00C61512"/>
    <w:rsid w:val="00C61ED0"/>
    <w:rsid w:val="00C6343A"/>
    <w:rsid w:val="00C644A6"/>
    <w:rsid w:val="00C64CE8"/>
    <w:rsid w:val="00C67D1A"/>
    <w:rsid w:val="00C704B7"/>
    <w:rsid w:val="00C71D94"/>
    <w:rsid w:val="00C73155"/>
    <w:rsid w:val="00C7447E"/>
    <w:rsid w:val="00C76852"/>
    <w:rsid w:val="00C7767B"/>
    <w:rsid w:val="00C77D9C"/>
    <w:rsid w:val="00C81EC7"/>
    <w:rsid w:val="00C82538"/>
    <w:rsid w:val="00C83444"/>
    <w:rsid w:val="00C847AF"/>
    <w:rsid w:val="00C85E8A"/>
    <w:rsid w:val="00C86061"/>
    <w:rsid w:val="00C8752E"/>
    <w:rsid w:val="00C901B4"/>
    <w:rsid w:val="00C91719"/>
    <w:rsid w:val="00C944BE"/>
    <w:rsid w:val="00C9514D"/>
    <w:rsid w:val="00C95924"/>
    <w:rsid w:val="00C959C7"/>
    <w:rsid w:val="00C95C53"/>
    <w:rsid w:val="00CA2595"/>
    <w:rsid w:val="00CA3052"/>
    <w:rsid w:val="00CA3130"/>
    <w:rsid w:val="00CA34D0"/>
    <w:rsid w:val="00CA359A"/>
    <w:rsid w:val="00CA3A4A"/>
    <w:rsid w:val="00CA482E"/>
    <w:rsid w:val="00CA69F1"/>
    <w:rsid w:val="00CA7764"/>
    <w:rsid w:val="00CB14F9"/>
    <w:rsid w:val="00CB1680"/>
    <w:rsid w:val="00CB3318"/>
    <w:rsid w:val="00CB38D5"/>
    <w:rsid w:val="00CB7AAC"/>
    <w:rsid w:val="00CC1F12"/>
    <w:rsid w:val="00CC2078"/>
    <w:rsid w:val="00CC2F9F"/>
    <w:rsid w:val="00CC5CB2"/>
    <w:rsid w:val="00CD10B1"/>
    <w:rsid w:val="00CD1158"/>
    <w:rsid w:val="00CD2FCE"/>
    <w:rsid w:val="00CD3EE5"/>
    <w:rsid w:val="00CD4D5D"/>
    <w:rsid w:val="00CD665E"/>
    <w:rsid w:val="00CD7168"/>
    <w:rsid w:val="00CE2942"/>
    <w:rsid w:val="00CE39AE"/>
    <w:rsid w:val="00CE43E0"/>
    <w:rsid w:val="00CF09E4"/>
    <w:rsid w:val="00CF0F7A"/>
    <w:rsid w:val="00CF16E1"/>
    <w:rsid w:val="00CF199D"/>
    <w:rsid w:val="00CF7B6A"/>
    <w:rsid w:val="00CF7DAB"/>
    <w:rsid w:val="00CF7DAD"/>
    <w:rsid w:val="00D00434"/>
    <w:rsid w:val="00D00800"/>
    <w:rsid w:val="00D01044"/>
    <w:rsid w:val="00D01126"/>
    <w:rsid w:val="00D02587"/>
    <w:rsid w:val="00D03382"/>
    <w:rsid w:val="00D038AC"/>
    <w:rsid w:val="00D056A2"/>
    <w:rsid w:val="00D10BD3"/>
    <w:rsid w:val="00D12A9F"/>
    <w:rsid w:val="00D152C9"/>
    <w:rsid w:val="00D162F4"/>
    <w:rsid w:val="00D178E0"/>
    <w:rsid w:val="00D21E06"/>
    <w:rsid w:val="00D21F3E"/>
    <w:rsid w:val="00D23214"/>
    <w:rsid w:val="00D2429D"/>
    <w:rsid w:val="00D26721"/>
    <w:rsid w:val="00D32B32"/>
    <w:rsid w:val="00D336B8"/>
    <w:rsid w:val="00D353B7"/>
    <w:rsid w:val="00D36E96"/>
    <w:rsid w:val="00D41AF4"/>
    <w:rsid w:val="00D42A06"/>
    <w:rsid w:val="00D440C9"/>
    <w:rsid w:val="00D44687"/>
    <w:rsid w:val="00D44A45"/>
    <w:rsid w:val="00D46A3C"/>
    <w:rsid w:val="00D47512"/>
    <w:rsid w:val="00D47B67"/>
    <w:rsid w:val="00D500AA"/>
    <w:rsid w:val="00D5114F"/>
    <w:rsid w:val="00D53F84"/>
    <w:rsid w:val="00D560DD"/>
    <w:rsid w:val="00D617EE"/>
    <w:rsid w:val="00D62E47"/>
    <w:rsid w:val="00D67891"/>
    <w:rsid w:val="00D70337"/>
    <w:rsid w:val="00D70656"/>
    <w:rsid w:val="00D70A58"/>
    <w:rsid w:val="00D7211C"/>
    <w:rsid w:val="00D74416"/>
    <w:rsid w:val="00D74C4C"/>
    <w:rsid w:val="00D76A04"/>
    <w:rsid w:val="00D80252"/>
    <w:rsid w:val="00D80539"/>
    <w:rsid w:val="00D80F2B"/>
    <w:rsid w:val="00D8251C"/>
    <w:rsid w:val="00D82A24"/>
    <w:rsid w:val="00D82DB4"/>
    <w:rsid w:val="00D83B95"/>
    <w:rsid w:val="00D846CA"/>
    <w:rsid w:val="00D84A3C"/>
    <w:rsid w:val="00D8506A"/>
    <w:rsid w:val="00D87254"/>
    <w:rsid w:val="00D87432"/>
    <w:rsid w:val="00D9022B"/>
    <w:rsid w:val="00D909EF"/>
    <w:rsid w:val="00D92179"/>
    <w:rsid w:val="00D94567"/>
    <w:rsid w:val="00D9647E"/>
    <w:rsid w:val="00D96588"/>
    <w:rsid w:val="00DA1073"/>
    <w:rsid w:val="00DA2828"/>
    <w:rsid w:val="00DA2A25"/>
    <w:rsid w:val="00DA3EC0"/>
    <w:rsid w:val="00DA4B5B"/>
    <w:rsid w:val="00DA5C32"/>
    <w:rsid w:val="00DA6D7B"/>
    <w:rsid w:val="00DA770E"/>
    <w:rsid w:val="00DA7CC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C713F"/>
    <w:rsid w:val="00DD1BD7"/>
    <w:rsid w:val="00DD4374"/>
    <w:rsid w:val="00DD6502"/>
    <w:rsid w:val="00DD6E07"/>
    <w:rsid w:val="00DD714C"/>
    <w:rsid w:val="00DE0844"/>
    <w:rsid w:val="00DE0CDD"/>
    <w:rsid w:val="00DE0E19"/>
    <w:rsid w:val="00DE1254"/>
    <w:rsid w:val="00DE1E7C"/>
    <w:rsid w:val="00DE224D"/>
    <w:rsid w:val="00DE29D7"/>
    <w:rsid w:val="00DE3681"/>
    <w:rsid w:val="00DE4715"/>
    <w:rsid w:val="00DE4E31"/>
    <w:rsid w:val="00DE5090"/>
    <w:rsid w:val="00DE5642"/>
    <w:rsid w:val="00DE7342"/>
    <w:rsid w:val="00DF1F7E"/>
    <w:rsid w:val="00DF1FEA"/>
    <w:rsid w:val="00DF2898"/>
    <w:rsid w:val="00DF7749"/>
    <w:rsid w:val="00E00BEB"/>
    <w:rsid w:val="00E024D2"/>
    <w:rsid w:val="00E030C9"/>
    <w:rsid w:val="00E0456F"/>
    <w:rsid w:val="00E05439"/>
    <w:rsid w:val="00E05A6B"/>
    <w:rsid w:val="00E05F1D"/>
    <w:rsid w:val="00E10534"/>
    <w:rsid w:val="00E13CFC"/>
    <w:rsid w:val="00E14310"/>
    <w:rsid w:val="00E1573C"/>
    <w:rsid w:val="00E20D35"/>
    <w:rsid w:val="00E21338"/>
    <w:rsid w:val="00E213DC"/>
    <w:rsid w:val="00E21892"/>
    <w:rsid w:val="00E22084"/>
    <w:rsid w:val="00E22767"/>
    <w:rsid w:val="00E22B18"/>
    <w:rsid w:val="00E230F3"/>
    <w:rsid w:val="00E231BA"/>
    <w:rsid w:val="00E23384"/>
    <w:rsid w:val="00E25C2D"/>
    <w:rsid w:val="00E2631F"/>
    <w:rsid w:val="00E2791D"/>
    <w:rsid w:val="00E30F9D"/>
    <w:rsid w:val="00E31C37"/>
    <w:rsid w:val="00E33788"/>
    <w:rsid w:val="00E33BE9"/>
    <w:rsid w:val="00E3410E"/>
    <w:rsid w:val="00E3420B"/>
    <w:rsid w:val="00E37E98"/>
    <w:rsid w:val="00E41D60"/>
    <w:rsid w:val="00E420B0"/>
    <w:rsid w:val="00E4222A"/>
    <w:rsid w:val="00E450B0"/>
    <w:rsid w:val="00E45960"/>
    <w:rsid w:val="00E479E2"/>
    <w:rsid w:val="00E5051B"/>
    <w:rsid w:val="00E50593"/>
    <w:rsid w:val="00E50B0C"/>
    <w:rsid w:val="00E50BF9"/>
    <w:rsid w:val="00E513F9"/>
    <w:rsid w:val="00E53C4A"/>
    <w:rsid w:val="00E53E5F"/>
    <w:rsid w:val="00E54518"/>
    <w:rsid w:val="00E5747E"/>
    <w:rsid w:val="00E57A45"/>
    <w:rsid w:val="00E6136D"/>
    <w:rsid w:val="00E613F6"/>
    <w:rsid w:val="00E61DEC"/>
    <w:rsid w:val="00E6212D"/>
    <w:rsid w:val="00E63261"/>
    <w:rsid w:val="00E63383"/>
    <w:rsid w:val="00E63E21"/>
    <w:rsid w:val="00E6519E"/>
    <w:rsid w:val="00E662EE"/>
    <w:rsid w:val="00E7010B"/>
    <w:rsid w:val="00E70221"/>
    <w:rsid w:val="00E70BA3"/>
    <w:rsid w:val="00E7139A"/>
    <w:rsid w:val="00E7148B"/>
    <w:rsid w:val="00E72FC4"/>
    <w:rsid w:val="00E83567"/>
    <w:rsid w:val="00E839C0"/>
    <w:rsid w:val="00E8432A"/>
    <w:rsid w:val="00E84FBC"/>
    <w:rsid w:val="00E8578F"/>
    <w:rsid w:val="00E868A6"/>
    <w:rsid w:val="00E86F90"/>
    <w:rsid w:val="00E87430"/>
    <w:rsid w:val="00E876BF"/>
    <w:rsid w:val="00E90397"/>
    <w:rsid w:val="00E90BDB"/>
    <w:rsid w:val="00E90DDA"/>
    <w:rsid w:val="00E911C6"/>
    <w:rsid w:val="00E9160D"/>
    <w:rsid w:val="00E92407"/>
    <w:rsid w:val="00E927E9"/>
    <w:rsid w:val="00E96B4D"/>
    <w:rsid w:val="00E96F19"/>
    <w:rsid w:val="00EA0836"/>
    <w:rsid w:val="00EA3CBF"/>
    <w:rsid w:val="00EA3DDD"/>
    <w:rsid w:val="00EA6A93"/>
    <w:rsid w:val="00EB1275"/>
    <w:rsid w:val="00EB3808"/>
    <w:rsid w:val="00EB4887"/>
    <w:rsid w:val="00EB512C"/>
    <w:rsid w:val="00EB6DB1"/>
    <w:rsid w:val="00EB6E2F"/>
    <w:rsid w:val="00EC03B7"/>
    <w:rsid w:val="00EC1B98"/>
    <w:rsid w:val="00EC212C"/>
    <w:rsid w:val="00EC3A14"/>
    <w:rsid w:val="00ED08E0"/>
    <w:rsid w:val="00ED0E52"/>
    <w:rsid w:val="00ED106E"/>
    <w:rsid w:val="00ED208B"/>
    <w:rsid w:val="00ED3242"/>
    <w:rsid w:val="00ED3ECF"/>
    <w:rsid w:val="00ED5EDC"/>
    <w:rsid w:val="00ED6D4F"/>
    <w:rsid w:val="00ED7989"/>
    <w:rsid w:val="00EE2602"/>
    <w:rsid w:val="00EE3490"/>
    <w:rsid w:val="00EE3CAE"/>
    <w:rsid w:val="00EE5ED3"/>
    <w:rsid w:val="00EE6007"/>
    <w:rsid w:val="00EE6DC8"/>
    <w:rsid w:val="00EF0368"/>
    <w:rsid w:val="00EF14C7"/>
    <w:rsid w:val="00EF177B"/>
    <w:rsid w:val="00EF2D91"/>
    <w:rsid w:val="00EF4A4C"/>
    <w:rsid w:val="00EF5B11"/>
    <w:rsid w:val="00F000D3"/>
    <w:rsid w:val="00F015C6"/>
    <w:rsid w:val="00F03948"/>
    <w:rsid w:val="00F03A5D"/>
    <w:rsid w:val="00F06447"/>
    <w:rsid w:val="00F06FC9"/>
    <w:rsid w:val="00F072DE"/>
    <w:rsid w:val="00F07323"/>
    <w:rsid w:val="00F10E1E"/>
    <w:rsid w:val="00F1110B"/>
    <w:rsid w:val="00F13A22"/>
    <w:rsid w:val="00F15160"/>
    <w:rsid w:val="00F15E40"/>
    <w:rsid w:val="00F16205"/>
    <w:rsid w:val="00F1633B"/>
    <w:rsid w:val="00F172D8"/>
    <w:rsid w:val="00F17D6E"/>
    <w:rsid w:val="00F2043B"/>
    <w:rsid w:val="00F205ED"/>
    <w:rsid w:val="00F21B5B"/>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47E9"/>
    <w:rsid w:val="00F55BB5"/>
    <w:rsid w:val="00F570EB"/>
    <w:rsid w:val="00F6019B"/>
    <w:rsid w:val="00F63C1A"/>
    <w:rsid w:val="00F644DD"/>
    <w:rsid w:val="00F6463B"/>
    <w:rsid w:val="00F65B74"/>
    <w:rsid w:val="00F66923"/>
    <w:rsid w:val="00F700A7"/>
    <w:rsid w:val="00F71756"/>
    <w:rsid w:val="00F718BA"/>
    <w:rsid w:val="00F722CD"/>
    <w:rsid w:val="00F73F21"/>
    <w:rsid w:val="00F7526B"/>
    <w:rsid w:val="00F800F4"/>
    <w:rsid w:val="00F80355"/>
    <w:rsid w:val="00F8366A"/>
    <w:rsid w:val="00F83727"/>
    <w:rsid w:val="00F8387B"/>
    <w:rsid w:val="00F86182"/>
    <w:rsid w:val="00F87597"/>
    <w:rsid w:val="00F903AF"/>
    <w:rsid w:val="00F940AE"/>
    <w:rsid w:val="00F950A3"/>
    <w:rsid w:val="00F97012"/>
    <w:rsid w:val="00F9742A"/>
    <w:rsid w:val="00FA0C0A"/>
    <w:rsid w:val="00FA0D97"/>
    <w:rsid w:val="00FA11A4"/>
    <w:rsid w:val="00FA136F"/>
    <w:rsid w:val="00FA1756"/>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C89"/>
    <w:rsid w:val="00FE2F86"/>
    <w:rsid w:val="00FE2F95"/>
    <w:rsid w:val="00FE6199"/>
    <w:rsid w:val="00FE7D76"/>
    <w:rsid w:val="00FF01DE"/>
    <w:rsid w:val="00FF4D9A"/>
    <w:rsid w:val="00FF5673"/>
    <w:rsid w:val="00FF6476"/>
    <w:rsid w:val="0F9022D9"/>
    <w:rsid w:val="168EAC6A"/>
    <w:rsid w:val="2388425D"/>
    <w:rsid w:val="2AB9CE13"/>
    <w:rsid w:val="2B1D96A4"/>
    <w:rsid w:val="3DDCDD64"/>
    <w:rsid w:val="4219CDF7"/>
    <w:rsid w:val="47E8D122"/>
    <w:rsid w:val="520995BA"/>
    <w:rsid w:val="5CBED525"/>
    <w:rsid w:val="6C3C521E"/>
    <w:rsid w:val="7BFA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8723AB"/>
  <w15:docId w15:val="{EE9E82D1-3508-4A30-A32C-2C87FF88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4"/>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4"/>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5"/>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44"/>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44"/>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44"/>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44"/>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44"/>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6"/>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9E3C26"/>
    <w:pPr>
      <w:numPr>
        <w:numId w:val="39"/>
      </w:numPr>
      <w:spacing w:before="240" w:after="240"/>
      <w:jc w:val="both"/>
      <w:outlineLvl w:val="0"/>
    </w:pPr>
    <w:rPr>
      <w:rFonts w:ascii="Arial" w:hAnsi="Arial"/>
      <w:b/>
      <w:caps/>
      <w:lang w:eastAsia="en-US"/>
    </w:rPr>
  </w:style>
  <w:style w:type="character" w:customStyle="1" w:styleId="A2Char">
    <w:name w:val="A2 Char"/>
    <w:link w:val="A2"/>
    <w:uiPriority w:val="99"/>
    <w:locked/>
    <w:rsid w:val="009E3C26"/>
    <w:rPr>
      <w:rFonts w:ascii="Arial" w:hAnsi="Arial" w:cs="Arial"/>
      <w:lang w:eastAsia="en-US"/>
    </w:rPr>
  </w:style>
  <w:style w:type="paragraph" w:customStyle="1" w:styleId="A2">
    <w:name w:val="A2"/>
    <w:basedOn w:val="Normal"/>
    <w:link w:val="A2Char"/>
    <w:uiPriority w:val="99"/>
    <w:qFormat/>
    <w:rsid w:val="009E3C26"/>
    <w:pPr>
      <w:numPr>
        <w:ilvl w:val="1"/>
        <w:numId w:val="39"/>
      </w:numPr>
      <w:spacing w:before="120" w:after="120"/>
      <w:jc w:val="both"/>
      <w:outlineLvl w:val="1"/>
    </w:pPr>
    <w:rPr>
      <w:rFonts w:ascii="Arial" w:hAnsi="Arial" w:cs="Arial"/>
      <w:lang w:eastAsia="en-US"/>
    </w:rPr>
  </w:style>
  <w:style w:type="paragraph" w:customStyle="1" w:styleId="A3">
    <w:name w:val="A3"/>
    <w:basedOn w:val="Normal"/>
    <w:uiPriority w:val="99"/>
    <w:qFormat/>
    <w:rsid w:val="009E3C26"/>
    <w:pPr>
      <w:numPr>
        <w:ilvl w:val="2"/>
        <w:numId w:val="39"/>
      </w:numPr>
      <w:spacing w:before="120" w:after="120"/>
      <w:jc w:val="both"/>
      <w:outlineLvl w:val="2"/>
    </w:pPr>
    <w:rPr>
      <w:rFonts w:ascii="Arial" w:hAnsi="Arial"/>
      <w:lang w:eastAsia="en-US"/>
    </w:rPr>
  </w:style>
  <w:style w:type="paragraph" w:customStyle="1" w:styleId="A4">
    <w:name w:val="A4"/>
    <w:basedOn w:val="Normal"/>
    <w:rsid w:val="009E3C26"/>
    <w:pPr>
      <w:numPr>
        <w:ilvl w:val="3"/>
        <w:numId w:val="39"/>
      </w:numPr>
      <w:spacing w:before="120" w:after="120"/>
      <w:jc w:val="both"/>
      <w:outlineLvl w:val="3"/>
    </w:pPr>
    <w:rPr>
      <w:rFonts w:ascii="Arial" w:hAnsi="Arial"/>
      <w:lang w:eastAsia="en-US"/>
    </w:rPr>
  </w:style>
  <w:style w:type="paragraph" w:customStyle="1" w:styleId="A5">
    <w:name w:val="A5"/>
    <w:basedOn w:val="Normal"/>
    <w:rsid w:val="009E3C26"/>
    <w:pPr>
      <w:numPr>
        <w:ilvl w:val="4"/>
        <w:numId w:val="39"/>
      </w:numPr>
      <w:spacing w:before="120" w:after="120"/>
      <w:jc w:val="both"/>
      <w:outlineLvl w:val="4"/>
    </w:pPr>
    <w:rPr>
      <w:rFonts w:ascii="Arial" w:hAnsi="Arial"/>
      <w:lang w:eastAsia="en-US"/>
    </w:rPr>
  </w:style>
  <w:style w:type="paragraph" w:customStyle="1" w:styleId="SP1">
    <w:name w:val="SP1"/>
    <w:basedOn w:val="Normal"/>
    <w:qFormat/>
    <w:rsid w:val="00565A22"/>
    <w:pPr>
      <w:keepNext/>
      <w:numPr>
        <w:numId w:val="41"/>
      </w:numPr>
      <w:spacing w:before="240" w:line="288" w:lineRule="auto"/>
      <w:jc w:val="both"/>
      <w:outlineLvl w:val="0"/>
    </w:pPr>
    <w:rPr>
      <w:rFonts w:ascii="Arial" w:eastAsiaTheme="minorHAnsi" w:hAnsi="Arial"/>
      <w:b/>
      <w:caps/>
      <w:sz w:val="22"/>
      <w:lang w:eastAsia="en-US"/>
    </w:rPr>
  </w:style>
  <w:style w:type="paragraph" w:customStyle="1" w:styleId="SP2">
    <w:name w:val="SP2"/>
    <w:basedOn w:val="SP1"/>
    <w:qFormat/>
    <w:rsid w:val="00565A22"/>
    <w:pPr>
      <w:keepNext w:val="0"/>
      <w:numPr>
        <w:ilvl w:val="1"/>
      </w:numPr>
      <w:outlineLvl w:val="1"/>
    </w:pPr>
    <w:rPr>
      <w:b w:val="0"/>
      <w:caps w:val="0"/>
    </w:rPr>
  </w:style>
  <w:style w:type="paragraph" w:customStyle="1" w:styleId="SP3">
    <w:name w:val="SP3"/>
    <w:basedOn w:val="SP2"/>
    <w:qFormat/>
    <w:rsid w:val="00565A22"/>
    <w:pPr>
      <w:numPr>
        <w:ilvl w:val="2"/>
      </w:numPr>
      <w:outlineLvl w:val="2"/>
    </w:pPr>
  </w:style>
  <w:style w:type="paragraph" w:customStyle="1" w:styleId="SP4">
    <w:name w:val="SP4"/>
    <w:basedOn w:val="SP3"/>
    <w:qFormat/>
    <w:rsid w:val="00565A22"/>
    <w:pPr>
      <w:numPr>
        <w:ilvl w:val="3"/>
      </w:numPr>
      <w:outlineLvl w:val="3"/>
    </w:pPr>
  </w:style>
  <w:style w:type="paragraph" w:customStyle="1" w:styleId="SP5">
    <w:name w:val="SP5"/>
    <w:basedOn w:val="SP4"/>
    <w:qFormat/>
    <w:rsid w:val="00565A22"/>
    <w:pPr>
      <w:numPr>
        <w:ilvl w:val="4"/>
      </w:numPr>
      <w:outlineLvl w:val="4"/>
    </w:pPr>
  </w:style>
  <w:style w:type="paragraph" w:customStyle="1" w:styleId="NSSchedule">
    <w:name w:val="NS Schedule"/>
    <w:basedOn w:val="Normal"/>
    <w:rsid w:val="00765A07"/>
    <w:pPr>
      <w:numPr>
        <w:numId w:val="43"/>
      </w:numPr>
    </w:pPr>
  </w:style>
  <w:style w:type="paragraph" w:customStyle="1" w:styleId="PlaintextArial10">
    <w:name w:val="Plain text Arial 10"/>
    <w:basedOn w:val="Normal"/>
    <w:qFormat/>
    <w:rsid w:val="0026623D"/>
    <w:pPr>
      <w:spacing w:before="120" w:after="120"/>
      <w:jc w:val="both"/>
    </w:pPr>
    <w:rPr>
      <w:rFonts w:ascii="Arial" w:eastAsiaTheme="minorHAnsi" w:hAnsi="Arial"/>
      <w:lang w:eastAsia="en-US"/>
    </w:rPr>
  </w:style>
  <w:style w:type="table" w:customStyle="1" w:styleId="TableGrid20">
    <w:name w:val="Table Grid2"/>
    <w:basedOn w:val="TableNormal"/>
    <w:next w:val="TableGrid"/>
    <w:uiPriority w:val="59"/>
    <w:rsid w:val="0026623D"/>
    <w:pPr>
      <w:overflowPunct w:val="0"/>
      <w:autoSpaceDE w:val="0"/>
      <w:autoSpaceDN w:val="0"/>
      <w:adjustRightInd w:val="0"/>
      <w:jc w:val="both"/>
      <w:textAlignment w:val="baseline"/>
    </w:pPr>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53662085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procurement-policy-note-0620-taking-account-of-social-value-in-the-award-of-central-government-contracts" TargetMode="External"/><Relationship Id="rId2" Type="http://schemas.openxmlformats.org/officeDocument/2006/relationships/customXml" Target="../customXml/item2.xml"/><Relationship Id="rId16" Type="http://schemas.openxmlformats.org/officeDocument/2006/relationships/hyperlink" Target="mailto:ccsinbox@dhs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aa07ef2-f4ec-4a8c-98d7-e2e24130d9f5">
      <UserInfo>
        <DisplayName>Hobson, Nicole</DisplayName>
        <AccountId>35</AccountId>
        <AccountType/>
      </UserInfo>
      <UserInfo>
        <DisplayName>Tyndall, Sarah</DisplayName>
        <AccountId>36</AccountId>
        <AccountType/>
      </UserInfo>
      <UserInfo>
        <DisplayName>Graham, Debra</DisplayName>
        <AccountId>38</AccountId>
        <AccountType/>
      </UserInfo>
      <UserInfo>
        <DisplayName>Huerta Estruga, Julia</DisplayName>
        <AccountId>10</AccountId>
        <AccountType/>
      </UserInfo>
    </SharedWithUsers>
    <lcf76f155ced4ddcb4097134ff3c332f xmlns="d7543e32-2670-4792-a823-ef6c9cad50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7" ma:contentTypeDescription="Create a new document." ma:contentTypeScope="" ma:versionID="e68291ecad8325144a544ded6fa0376a">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59ace32b1715158dc10c5bfedf568039"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C419F-56C5-4235-8B96-29A800C8668D}">
  <ds:schemaRefs>
    <ds:schemaRef ds:uri="http://schemas.microsoft.com/sharepoint/v3/contenttype/forms"/>
  </ds:schemaRefs>
</ds:datastoreItem>
</file>

<file path=customXml/itemProps2.xml><?xml version="1.0" encoding="utf-8"?>
<ds:datastoreItem xmlns:ds="http://schemas.openxmlformats.org/officeDocument/2006/customXml" ds:itemID="{055F3392-9CEB-4EC9-A26B-4CFBC3741EB6}">
  <ds:schemaRefs>
    <ds:schemaRef ds:uri="http://schemas.microsoft.com/office/2006/metadata/properties"/>
    <ds:schemaRef ds:uri="http://schemas.microsoft.com/office/infopath/2007/PartnerControls"/>
    <ds:schemaRef ds:uri="7aa07ef2-f4ec-4a8c-98d7-e2e24130d9f5"/>
    <ds:schemaRef ds:uri="d7543e32-2670-4792-a823-ef6c9cad508d"/>
  </ds:schemaRefs>
</ds:datastoreItem>
</file>

<file path=customXml/itemProps3.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4.xml><?xml version="1.0" encoding="utf-8"?>
<ds:datastoreItem xmlns:ds="http://schemas.openxmlformats.org/officeDocument/2006/customXml" ds:itemID="{BA62AFC4-DD12-4E24-A90A-A955C57A4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12</Pages>
  <Words>3407</Words>
  <Characters>18439</Characters>
  <Application>Microsoft Office Word</Application>
  <DocSecurity>0</DocSecurity>
  <Lines>153</Lines>
  <Paragraphs>43</Paragraphs>
  <ScaleCrop>false</ScaleCrop>
  <Company>Home Office</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cp:lastModifiedBy>Huerta Estruga, Julia</cp:lastModifiedBy>
  <cp:revision>2</cp:revision>
  <cp:lastPrinted>2016-05-05T19:00:00Z</cp:lastPrinted>
  <dcterms:created xsi:type="dcterms:W3CDTF">2022-11-25T09:00:00Z</dcterms:created>
  <dcterms:modified xsi:type="dcterms:W3CDTF">2022-11-25T09:00:00Z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