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91"/>
        <w:gridCol w:w="6405"/>
      </w:tblGrid>
      <w:tr w:rsidR="00225153" w:rsidRPr="00DE4F98" w14:paraId="44BBAB5B" w14:textId="77777777" w:rsidTr="00225153">
        <w:trPr>
          <w:trHeight w:val="907"/>
        </w:trPr>
        <w:tc>
          <w:tcPr>
            <w:tcW w:w="2891" w:type="dxa"/>
          </w:tcPr>
          <w:p w14:paraId="32110B7E" w14:textId="114C5FF9" w:rsidR="00225153" w:rsidRPr="00DE4F98" w:rsidRDefault="00225153" w:rsidP="00C047E9">
            <w:pPr>
              <w:pStyle w:val="EQUANSBodyText"/>
              <w:rPr>
                <w:lang w:val="en-GB"/>
              </w:rPr>
            </w:pPr>
            <w:bookmarkStart w:id="0" w:name="_Hlk142307289"/>
            <w:bookmarkStart w:id="1" w:name="_Hlk142307212"/>
          </w:p>
        </w:tc>
        <w:tc>
          <w:tcPr>
            <w:tcW w:w="6406" w:type="dxa"/>
          </w:tcPr>
          <w:p w14:paraId="52F2B94D" w14:textId="77777777" w:rsidR="00225153" w:rsidRPr="00DE4F98" w:rsidRDefault="00225153" w:rsidP="00C047E9">
            <w:pPr>
              <w:pStyle w:val="EQUANSBodyText"/>
              <w:rPr>
                <w:lang w:val="en-GB"/>
              </w:rPr>
            </w:pPr>
          </w:p>
        </w:tc>
      </w:tr>
      <w:tr w:rsidR="00225153" w:rsidRPr="00DE4F98" w14:paraId="6118925B" w14:textId="77777777" w:rsidTr="009A111E">
        <w:trPr>
          <w:trHeight w:val="8107"/>
        </w:trPr>
        <w:tc>
          <w:tcPr>
            <w:tcW w:w="2891" w:type="dxa"/>
          </w:tcPr>
          <w:p w14:paraId="6EA9A543" w14:textId="77777777" w:rsidR="00225153" w:rsidRPr="00DE4F98" w:rsidRDefault="00225153" w:rsidP="00C047E9">
            <w:pPr>
              <w:pStyle w:val="EQUANSBodyText"/>
              <w:rPr>
                <w:lang w:val="en-GB"/>
              </w:rPr>
            </w:pPr>
          </w:p>
        </w:tc>
        <w:tc>
          <w:tcPr>
            <w:tcW w:w="6406" w:type="dxa"/>
            <w:shd w:val="clear" w:color="auto" w:fill="00263B" w:themeFill="accent2"/>
            <w:vAlign w:val="center"/>
          </w:tcPr>
          <w:p w14:paraId="7D35E80F" w14:textId="46E6FF4F" w:rsidR="00225153" w:rsidRPr="00DE4F98" w:rsidRDefault="001E39A1" w:rsidP="00E06AEE">
            <w:pPr>
              <w:pStyle w:val="DocumentTitle"/>
            </w:pPr>
            <w:r w:rsidRPr="00DE4F98">
              <w:t xml:space="preserve">HMCTS: </w:t>
            </w:r>
            <w:r w:rsidR="0047661C">
              <w:t>ITT (Expre</w:t>
            </w:r>
            <w:r w:rsidR="00530560">
              <w:t>ssion of Interest)</w:t>
            </w:r>
          </w:p>
          <w:p w14:paraId="64210062" w14:textId="3AB1AC42" w:rsidR="00225153" w:rsidRPr="00DE4F98" w:rsidRDefault="00E06AEE" w:rsidP="009A111E">
            <w:pPr>
              <w:pStyle w:val="DateofDocument"/>
              <w:rPr>
                <w:lang w:val="en-GB"/>
              </w:rPr>
            </w:pPr>
            <w:r w:rsidRPr="00DE4F98">
              <w:rPr>
                <w:lang w:val="en-GB"/>
              </w:rPr>
              <w:t>DATE</w:t>
            </w:r>
            <w:r w:rsidR="00530560">
              <w:rPr>
                <w:lang w:val="en-GB"/>
              </w:rPr>
              <w:t>: 04/12/2023</w:t>
            </w:r>
          </w:p>
        </w:tc>
      </w:tr>
      <w:tr w:rsidR="00225153" w:rsidRPr="00DE4F98" w14:paraId="03A47AF1" w14:textId="77777777" w:rsidTr="00F563F1">
        <w:trPr>
          <w:trHeight w:val="3061"/>
        </w:trPr>
        <w:tc>
          <w:tcPr>
            <w:tcW w:w="2891" w:type="dxa"/>
          </w:tcPr>
          <w:p w14:paraId="06B39656" w14:textId="77777777" w:rsidR="00225153" w:rsidRPr="00DE4F98" w:rsidRDefault="009A111E" w:rsidP="00F563F1">
            <w:pPr>
              <w:pStyle w:val="EQUANSBodyText"/>
              <w:jc w:val="right"/>
              <w:rPr>
                <w:lang w:val="en-GB"/>
              </w:rPr>
            </w:pPr>
            <w:r w:rsidRPr="00DE4F98">
              <w:rPr>
                <w:noProof/>
                <w:lang w:val="en-GB" w:eastAsia="fr-FR"/>
              </w:rPr>
              <w:drawing>
                <wp:inline distT="0" distB="0" distL="0" distR="0" wp14:anchorId="1D9A1800" wp14:editId="3B9778AA">
                  <wp:extent cx="1620000" cy="1706856"/>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o_gauch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20000" cy="1706856"/>
                          </a:xfrm>
                          <a:prstGeom prst="rect">
                            <a:avLst/>
                          </a:prstGeom>
                        </pic:spPr>
                      </pic:pic>
                    </a:graphicData>
                  </a:graphic>
                </wp:inline>
              </w:drawing>
            </w:r>
          </w:p>
        </w:tc>
        <w:tc>
          <w:tcPr>
            <w:tcW w:w="6406" w:type="dxa"/>
          </w:tcPr>
          <w:p w14:paraId="329B1C96" w14:textId="77777777" w:rsidR="00225153" w:rsidRPr="00DE4F98" w:rsidRDefault="00225153" w:rsidP="00C047E9">
            <w:pPr>
              <w:pStyle w:val="EQUANSBodyText"/>
              <w:rPr>
                <w:lang w:val="en-GB"/>
              </w:rPr>
            </w:pPr>
          </w:p>
        </w:tc>
      </w:tr>
      <w:bookmarkEnd w:id="0"/>
    </w:tbl>
    <w:p w14:paraId="580D17DC" w14:textId="77777777" w:rsidR="002F6BDE" w:rsidRPr="00DE4F98" w:rsidRDefault="002F6BDE" w:rsidP="00C047E9">
      <w:pPr>
        <w:pStyle w:val="EQUANSBodyText"/>
        <w:rPr>
          <w:lang w:val="en-GB"/>
        </w:rPr>
      </w:pPr>
      <w:r w:rsidRPr="00DE4F98">
        <w:rPr>
          <w:lang w:val="en-GB"/>
        </w:rPr>
        <w:br w:type="page"/>
      </w:r>
    </w:p>
    <w:p w14:paraId="700B2975" w14:textId="77777777" w:rsidR="001E39A1" w:rsidRPr="00DE4F98" w:rsidRDefault="001E39A1" w:rsidP="00E06AEE">
      <w:pPr>
        <w:pStyle w:val="Title1"/>
      </w:pPr>
    </w:p>
    <w:p w14:paraId="4A7A6A4C" w14:textId="77777777" w:rsidR="001E39A1" w:rsidRPr="00DE4F98" w:rsidRDefault="001E39A1" w:rsidP="00E06AEE">
      <w:pPr>
        <w:pStyle w:val="Title1"/>
      </w:pPr>
    </w:p>
    <w:sdt>
      <w:sdtPr>
        <w:rPr>
          <w:rFonts w:asciiTheme="minorHAnsi" w:eastAsiaTheme="minorHAnsi" w:hAnsiTheme="minorHAnsi" w:cstheme="minorBidi"/>
          <w:color w:val="auto"/>
          <w:sz w:val="22"/>
          <w:szCs w:val="22"/>
          <w:lang w:val="en-GB"/>
        </w:rPr>
        <w:id w:val="-1095321865"/>
        <w:docPartObj>
          <w:docPartGallery w:val="Table of Contents"/>
          <w:docPartUnique/>
        </w:docPartObj>
      </w:sdtPr>
      <w:sdtEndPr>
        <w:rPr>
          <w:b/>
          <w:bCs/>
        </w:rPr>
      </w:sdtEndPr>
      <w:sdtContent>
        <w:p w14:paraId="4AACBE63" w14:textId="43599952" w:rsidR="001E39A1" w:rsidRPr="00DE4F98" w:rsidRDefault="001E39A1">
          <w:pPr>
            <w:pStyle w:val="TOCHeading"/>
            <w:rPr>
              <w:lang w:val="en-GB"/>
            </w:rPr>
          </w:pPr>
          <w:r w:rsidRPr="00DE4F98">
            <w:rPr>
              <w:lang w:val="en-GB"/>
            </w:rPr>
            <w:t>Contents</w:t>
          </w:r>
        </w:p>
        <w:p w14:paraId="2C7A14D4" w14:textId="5B993893" w:rsidR="00565D7B" w:rsidRPr="00DE4F98" w:rsidRDefault="001E39A1">
          <w:pPr>
            <w:pStyle w:val="TOC1"/>
            <w:tabs>
              <w:tab w:val="right" w:leader="dot" w:pos="9288"/>
            </w:tabs>
            <w:rPr>
              <w:rFonts w:eastAsiaTheme="minorEastAsia"/>
              <w:noProof/>
              <w:kern w:val="2"/>
              <w:lang w:eastAsia="en-GB"/>
              <w14:ligatures w14:val="standardContextual"/>
            </w:rPr>
          </w:pPr>
          <w:r w:rsidRPr="00DE4F98">
            <w:fldChar w:fldCharType="begin"/>
          </w:r>
          <w:r w:rsidRPr="00DE4F98">
            <w:instrText xml:space="preserve"> TOC \o "1-3" \h \z \u </w:instrText>
          </w:r>
          <w:r w:rsidRPr="00DE4F98">
            <w:fldChar w:fldCharType="separate"/>
          </w:r>
          <w:hyperlink w:anchor="_Toc141447857" w:history="1">
            <w:r w:rsidR="00565D7B" w:rsidRPr="00DE4F98">
              <w:rPr>
                <w:rStyle w:val="Hyperlink"/>
                <w:noProof/>
              </w:rPr>
              <w:t>Outline of Tender</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_Toc141447857 \h </w:instrText>
            </w:r>
            <w:r w:rsidR="00565D7B" w:rsidRPr="00DE4F98">
              <w:rPr>
                <w:noProof/>
                <w:webHidden/>
              </w:rPr>
            </w:r>
            <w:r w:rsidR="00565D7B" w:rsidRPr="00DE4F98">
              <w:rPr>
                <w:noProof/>
                <w:webHidden/>
              </w:rPr>
              <w:fldChar w:fldCharType="separate"/>
            </w:r>
            <w:r w:rsidR="008160A7">
              <w:rPr>
                <w:noProof/>
                <w:webHidden/>
              </w:rPr>
              <w:t>3</w:t>
            </w:r>
            <w:r w:rsidR="00565D7B" w:rsidRPr="00DE4F98">
              <w:rPr>
                <w:noProof/>
                <w:webHidden/>
              </w:rPr>
              <w:fldChar w:fldCharType="end"/>
            </w:r>
          </w:hyperlink>
        </w:p>
        <w:p w14:paraId="627DE3D4" w14:textId="2707D135" w:rsidR="00565D7B" w:rsidRPr="00DE4F98" w:rsidRDefault="00B942B3">
          <w:pPr>
            <w:pStyle w:val="TOC2"/>
            <w:tabs>
              <w:tab w:val="right" w:leader="dot" w:pos="9288"/>
            </w:tabs>
            <w:rPr>
              <w:rFonts w:eastAsiaTheme="minorEastAsia"/>
              <w:noProof/>
              <w:kern w:val="2"/>
              <w:lang w:eastAsia="en-GB"/>
              <w14:ligatures w14:val="standardContextual"/>
            </w:rPr>
          </w:pPr>
          <w:hyperlink w:anchor="_Toc141447858" w:history="1">
            <w:r w:rsidR="00565D7B" w:rsidRPr="00DE4F98">
              <w:rPr>
                <w:rStyle w:val="Hyperlink"/>
                <w:noProof/>
              </w:rPr>
              <w:t>1. Introduction</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_Toc141447858 \h </w:instrText>
            </w:r>
            <w:r w:rsidR="00565D7B" w:rsidRPr="00DE4F98">
              <w:rPr>
                <w:noProof/>
                <w:webHidden/>
              </w:rPr>
            </w:r>
            <w:r w:rsidR="00565D7B" w:rsidRPr="00DE4F98">
              <w:rPr>
                <w:noProof/>
                <w:webHidden/>
              </w:rPr>
              <w:fldChar w:fldCharType="separate"/>
            </w:r>
            <w:r w:rsidR="008160A7">
              <w:rPr>
                <w:noProof/>
                <w:webHidden/>
              </w:rPr>
              <w:t>3</w:t>
            </w:r>
            <w:r w:rsidR="00565D7B" w:rsidRPr="00DE4F98">
              <w:rPr>
                <w:noProof/>
                <w:webHidden/>
              </w:rPr>
              <w:fldChar w:fldCharType="end"/>
            </w:r>
          </w:hyperlink>
        </w:p>
        <w:p w14:paraId="129A1B8D" w14:textId="21A1334C" w:rsidR="00565D7B" w:rsidRPr="00DE4F98" w:rsidRDefault="00B942B3">
          <w:pPr>
            <w:pStyle w:val="TOC1"/>
            <w:tabs>
              <w:tab w:val="right" w:leader="dot" w:pos="9288"/>
            </w:tabs>
            <w:rPr>
              <w:rFonts w:eastAsiaTheme="minorEastAsia"/>
              <w:noProof/>
              <w:kern w:val="2"/>
              <w:lang w:eastAsia="en-GB"/>
              <w14:ligatures w14:val="standardContextual"/>
            </w:rPr>
          </w:pPr>
          <w:hyperlink w:anchor="_Toc141447859" w:history="1">
            <w:r w:rsidR="00565D7B" w:rsidRPr="00DE4F98">
              <w:rPr>
                <w:rStyle w:val="Hyperlink"/>
                <w:noProof/>
              </w:rPr>
              <w:t>Scope of Works</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_Toc141447859 \h </w:instrText>
            </w:r>
            <w:r w:rsidR="00565D7B" w:rsidRPr="00DE4F98">
              <w:rPr>
                <w:noProof/>
                <w:webHidden/>
              </w:rPr>
            </w:r>
            <w:r w:rsidR="00565D7B" w:rsidRPr="00DE4F98">
              <w:rPr>
                <w:noProof/>
                <w:webHidden/>
              </w:rPr>
              <w:fldChar w:fldCharType="separate"/>
            </w:r>
            <w:r w:rsidR="008160A7">
              <w:rPr>
                <w:noProof/>
                <w:webHidden/>
              </w:rPr>
              <w:t>4</w:t>
            </w:r>
            <w:r w:rsidR="00565D7B" w:rsidRPr="00DE4F98">
              <w:rPr>
                <w:noProof/>
                <w:webHidden/>
              </w:rPr>
              <w:fldChar w:fldCharType="end"/>
            </w:r>
          </w:hyperlink>
        </w:p>
        <w:p w14:paraId="3D1FBA67" w14:textId="2E3AADDE" w:rsidR="00565D7B" w:rsidRPr="00DE4F98" w:rsidRDefault="00B942B3">
          <w:pPr>
            <w:pStyle w:val="TOC2"/>
            <w:tabs>
              <w:tab w:val="right" w:leader="dot" w:pos="9288"/>
            </w:tabs>
            <w:rPr>
              <w:rFonts w:eastAsiaTheme="minorEastAsia"/>
              <w:noProof/>
              <w:kern w:val="2"/>
              <w:lang w:eastAsia="en-GB"/>
              <w14:ligatures w14:val="standardContextual"/>
            </w:rPr>
          </w:pPr>
          <w:hyperlink w:anchor="_Toc141447860" w:history="1">
            <w:r w:rsidR="00565D7B" w:rsidRPr="00DE4F98">
              <w:rPr>
                <w:rStyle w:val="Hyperlink"/>
                <w:noProof/>
              </w:rPr>
              <w:t>1. Requirement of Works</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_Toc141447860 \h </w:instrText>
            </w:r>
            <w:r w:rsidR="00565D7B" w:rsidRPr="00DE4F98">
              <w:rPr>
                <w:noProof/>
                <w:webHidden/>
              </w:rPr>
            </w:r>
            <w:r w:rsidR="00565D7B" w:rsidRPr="00DE4F98">
              <w:rPr>
                <w:noProof/>
                <w:webHidden/>
              </w:rPr>
              <w:fldChar w:fldCharType="separate"/>
            </w:r>
            <w:r w:rsidR="008160A7">
              <w:rPr>
                <w:noProof/>
                <w:webHidden/>
              </w:rPr>
              <w:t>4</w:t>
            </w:r>
            <w:r w:rsidR="00565D7B" w:rsidRPr="00DE4F98">
              <w:rPr>
                <w:noProof/>
                <w:webHidden/>
              </w:rPr>
              <w:fldChar w:fldCharType="end"/>
            </w:r>
          </w:hyperlink>
        </w:p>
        <w:p w14:paraId="053ED484" w14:textId="7FA0F41E" w:rsidR="00565D7B" w:rsidRPr="00DE4F98" w:rsidRDefault="00B942B3">
          <w:pPr>
            <w:pStyle w:val="TOC2"/>
            <w:tabs>
              <w:tab w:val="right" w:leader="dot" w:pos="9288"/>
            </w:tabs>
            <w:rPr>
              <w:rFonts w:eastAsiaTheme="minorEastAsia"/>
              <w:noProof/>
              <w:kern w:val="2"/>
              <w:lang w:eastAsia="en-GB"/>
              <w14:ligatures w14:val="standardContextual"/>
            </w:rPr>
          </w:pPr>
          <w:hyperlink w:anchor="_Toc141447861" w:history="1">
            <w:r w:rsidR="00565D7B" w:rsidRPr="00DE4F98">
              <w:rPr>
                <w:rStyle w:val="Hyperlink"/>
                <w:noProof/>
              </w:rPr>
              <w:t>2. PPM Tolerance</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_Toc141447861 \h </w:instrText>
            </w:r>
            <w:r w:rsidR="00565D7B" w:rsidRPr="00DE4F98">
              <w:rPr>
                <w:noProof/>
                <w:webHidden/>
              </w:rPr>
            </w:r>
            <w:r w:rsidR="00565D7B" w:rsidRPr="00DE4F98">
              <w:rPr>
                <w:noProof/>
                <w:webHidden/>
              </w:rPr>
              <w:fldChar w:fldCharType="separate"/>
            </w:r>
            <w:r w:rsidR="008160A7">
              <w:rPr>
                <w:noProof/>
                <w:webHidden/>
              </w:rPr>
              <w:t>4</w:t>
            </w:r>
            <w:r w:rsidR="00565D7B" w:rsidRPr="00DE4F98">
              <w:rPr>
                <w:noProof/>
                <w:webHidden/>
              </w:rPr>
              <w:fldChar w:fldCharType="end"/>
            </w:r>
          </w:hyperlink>
        </w:p>
        <w:p w14:paraId="566B9049" w14:textId="2D6719A5" w:rsidR="00565D7B" w:rsidRPr="00DE4F98" w:rsidRDefault="00B942B3">
          <w:pPr>
            <w:pStyle w:val="TOC2"/>
            <w:tabs>
              <w:tab w:val="right" w:leader="dot" w:pos="9288"/>
            </w:tabs>
            <w:rPr>
              <w:rFonts w:eastAsiaTheme="minorEastAsia"/>
              <w:noProof/>
              <w:kern w:val="2"/>
              <w:lang w:eastAsia="en-GB"/>
              <w14:ligatures w14:val="standardContextual"/>
            </w:rPr>
          </w:pPr>
          <w:hyperlink w:anchor="_Toc141447862" w:history="1">
            <w:r w:rsidR="00565D7B" w:rsidRPr="00DE4F98">
              <w:rPr>
                <w:rStyle w:val="Hyperlink"/>
                <w:noProof/>
              </w:rPr>
              <w:t>3. Reactive Services</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_Toc141447862 \h </w:instrText>
            </w:r>
            <w:r w:rsidR="00565D7B" w:rsidRPr="00DE4F98">
              <w:rPr>
                <w:noProof/>
                <w:webHidden/>
              </w:rPr>
            </w:r>
            <w:r w:rsidR="00565D7B" w:rsidRPr="00DE4F98">
              <w:rPr>
                <w:noProof/>
                <w:webHidden/>
              </w:rPr>
              <w:fldChar w:fldCharType="separate"/>
            </w:r>
            <w:r w:rsidR="008160A7">
              <w:rPr>
                <w:noProof/>
                <w:webHidden/>
              </w:rPr>
              <w:t>5</w:t>
            </w:r>
            <w:r w:rsidR="00565D7B" w:rsidRPr="00DE4F98">
              <w:rPr>
                <w:noProof/>
                <w:webHidden/>
              </w:rPr>
              <w:fldChar w:fldCharType="end"/>
            </w:r>
          </w:hyperlink>
        </w:p>
        <w:p w14:paraId="778B3388" w14:textId="25590127" w:rsidR="00565D7B" w:rsidRPr="00DE4F98" w:rsidRDefault="00B942B3">
          <w:pPr>
            <w:pStyle w:val="TOC1"/>
            <w:tabs>
              <w:tab w:val="right" w:leader="dot" w:pos="9288"/>
            </w:tabs>
            <w:rPr>
              <w:rFonts w:eastAsiaTheme="minorEastAsia"/>
              <w:noProof/>
              <w:kern w:val="2"/>
              <w:lang w:eastAsia="en-GB"/>
              <w14:ligatures w14:val="standardContextual"/>
            </w:rPr>
          </w:pPr>
          <w:hyperlink w:anchor="_Toc141447863" w:history="1">
            <w:r w:rsidR="00565D7B" w:rsidRPr="00DE4F98">
              <w:rPr>
                <w:rStyle w:val="Hyperlink"/>
                <w:noProof/>
              </w:rPr>
              <w:t>Contract Specific</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_Toc141447863 \h </w:instrText>
            </w:r>
            <w:r w:rsidR="00565D7B" w:rsidRPr="00DE4F98">
              <w:rPr>
                <w:noProof/>
                <w:webHidden/>
              </w:rPr>
            </w:r>
            <w:r w:rsidR="00565D7B" w:rsidRPr="00DE4F98">
              <w:rPr>
                <w:noProof/>
                <w:webHidden/>
              </w:rPr>
              <w:fldChar w:fldCharType="separate"/>
            </w:r>
            <w:r w:rsidR="008160A7">
              <w:rPr>
                <w:noProof/>
                <w:webHidden/>
              </w:rPr>
              <w:t>6</w:t>
            </w:r>
            <w:r w:rsidR="00565D7B" w:rsidRPr="00DE4F98">
              <w:rPr>
                <w:noProof/>
                <w:webHidden/>
              </w:rPr>
              <w:fldChar w:fldCharType="end"/>
            </w:r>
          </w:hyperlink>
        </w:p>
        <w:p w14:paraId="3244E1A4" w14:textId="56047216" w:rsidR="00565D7B" w:rsidRPr="00DE4F98" w:rsidRDefault="00B942B3">
          <w:pPr>
            <w:pStyle w:val="TOC2"/>
            <w:tabs>
              <w:tab w:val="right" w:leader="dot" w:pos="9288"/>
            </w:tabs>
            <w:rPr>
              <w:rFonts w:eastAsiaTheme="minorEastAsia"/>
              <w:noProof/>
              <w:kern w:val="2"/>
              <w:lang w:eastAsia="en-GB"/>
              <w14:ligatures w14:val="standardContextual"/>
            </w:rPr>
          </w:pPr>
          <w:hyperlink w:anchor="_Toc141447864" w:history="1">
            <w:r w:rsidR="00565D7B" w:rsidRPr="00DE4F98">
              <w:rPr>
                <w:rStyle w:val="Hyperlink"/>
                <w:noProof/>
              </w:rPr>
              <w:t>4. Site cancellation</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_Toc141447864 \h </w:instrText>
            </w:r>
            <w:r w:rsidR="00565D7B" w:rsidRPr="00DE4F98">
              <w:rPr>
                <w:noProof/>
                <w:webHidden/>
              </w:rPr>
            </w:r>
            <w:r w:rsidR="00565D7B" w:rsidRPr="00DE4F98">
              <w:rPr>
                <w:noProof/>
                <w:webHidden/>
              </w:rPr>
              <w:fldChar w:fldCharType="separate"/>
            </w:r>
            <w:r w:rsidR="008160A7">
              <w:rPr>
                <w:noProof/>
                <w:webHidden/>
              </w:rPr>
              <w:t>6</w:t>
            </w:r>
            <w:r w:rsidR="00565D7B" w:rsidRPr="00DE4F98">
              <w:rPr>
                <w:noProof/>
                <w:webHidden/>
              </w:rPr>
              <w:fldChar w:fldCharType="end"/>
            </w:r>
          </w:hyperlink>
        </w:p>
        <w:p w14:paraId="17912686" w14:textId="54B059A3" w:rsidR="00565D7B" w:rsidRPr="00DE4F98" w:rsidRDefault="00B942B3">
          <w:pPr>
            <w:pStyle w:val="TOC2"/>
            <w:tabs>
              <w:tab w:val="right" w:leader="dot" w:pos="9288"/>
            </w:tabs>
            <w:rPr>
              <w:rFonts w:eastAsiaTheme="minorEastAsia"/>
              <w:noProof/>
              <w:kern w:val="2"/>
              <w:lang w:eastAsia="en-GB"/>
              <w14:ligatures w14:val="standardContextual"/>
            </w:rPr>
          </w:pPr>
          <w:hyperlink w:anchor="_Toc141447865" w:history="1">
            <w:r w:rsidR="00565D7B" w:rsidRPr="00DE4F98">
              <w:rPr>
                <w:rStyle w:val="Hyperlink"/>
                <w:noProof/>
              </w:rPr>
              <w:t>5. Invoicing</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_Toc141447865 \h </w:instrText>
            </w:r>
            <w:r w:rsidR="00565D7B" w:rsidRPr="00DE4F98">
              <w:rPr>
                <w:noProof/>
                <w:webHidden/>
              </w:rPr>
            </w:r>
            <w:r w:rsidR="00565D7B" w:rsidRPr="00DE4F98">
              <w:rPr>
                <w:noProof/>
                <w:webHidden/>
              </w:rPr>
              <w:fldChar w:fldCharType="separate"/>
            </w:r>
            <w:r w:rsidR="008160A7">
              <w:rPr>
                <w:noProof/>
                <w:webHidden/>
              </w:rPr>
              <w:t>7</w:t>
            </w:r>
            <w:r w:rsidR="00565D7B" w:rsidRPr="00DE4F98">
              <w:rPr>
                <w:noProof/>
                <w:webHidden/>
              </w:rPr>
              <w:fldChar w:fldCharType="end"/>
            </w:r>
          </w:hyperlink>
        </w:p>
        <w:p w14:paraId="367FA345" w14:textId="5EAA4F56" w:rsidR="00565D7B" w:rsidRPr="00DE4F98" w:rsidRDefault="00B942B3">
          <w:pPr>
            <w:pStyle w:val="TOC2"/>
            <w:tabs>
              <w:tab w:val="right" w:leader="dot" w:pos="9288"/>
            </w:tabs>
            <w:rPr>
              <w:rFonts w:eastAsiaTheme="minorEastAsia"/>
              <w:noProof/>
              <w:kern w:val="2"/>
              <w:lang w:eastAsia="en-GB"/>
              <w14:ligatures w14:val="standardContextual"/>
            </w:rPr>
          </w:pPr>
          <w:hyperlink w:anchor="_Toc141447866" w:history="1">
            <w:r w:rsidR="00565D7B" w:rsidRPr="00DE4F98">
              <w:rPr>
                <w:rStyle w:val="Hyperlink"/>
                <w:noProof/>
              </w:rPr>
              <w:t>6. Booking In process</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_Toc141447866 \h </w:instrText>
            </w:r>
            <w:r w:rsidR="00565D7B" w:rsidRPr="00DE4F98">
              <w:rPr>
                <w:noProof/>
                <w:webHidden/>
              </w:rPr>
            </w:r>
            <w:r w:rsidR="00565D7B" w:rsidRPr="00DE4F98">
              <w:rPr>
                <w:noProof/>
                <w:webHidden/>
              </w:rPr>
              <w:fldChar w:fldCharType="separate"/>
            </w:r>
            <w:r w:rsidR="008160A7">
              <w:rPr>
                <w:noProof/>
                <w:webHidden/>
              </w:rPr>
              <w:t>7</w:t>
            </w:r>
            <w:r w:rsidR="00565D7B" w:rsidRPr="00DE4F98">
              <w:rPr>
                <w:noProof/>
                <w:webHidden/>
              </w:rPr>
              <w:fldChar w:fldCharType="end"/>
            </w:r>
          </w:hyperlink>
        </w:p>
        <w:p w14:paraId="59A75792" w14:textId="5E8390DB" w:rsidR="00565D7B" w:rsidRPr="00DE4F98" w:rsidRDefault="00B942B3">
          <w:pPr>
            <w:pStyle w:val="TOC2"/>
            <w:tabs>
              <w:tab w:val="right" w:leader="dot" w:pos="9288"/>
            </w:tabs>
            <w:rPr>
              <w:rFonts w:eastAsiaTheme="minorEastAsia"/>
              <w:noProof/>
              <w:kern w:val="2"/>
              <w:lang w:eastAsia="en-GB"/>
              <w14:ligatures w14:val="standardContextual"/>
            </w:rPr>
          </w:pPr>
          <w:hyperlink w:anchor="_Toc141447867" w:history="1">
            <w:r w:rsidR="00565D7B" w:rsidRPr="00DE4F98">
              <w:rPr>
                <w:rStyle w:val="Hyperlink"/>
                <w:noProof/>
              </w:rPr>
              <w:t>7. Site Opening Time and Closing Times</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_Toc141447867 \h </w:instrText>
            </w:r>
            <w:r w:rsidR="00565D7B" w:rsidRPr="00DE4F98">
              <w:rPr>
                <w:noProof/>
                <w:webHidden/>
              </w:rPr>
            </w:r>
            <w:r w:rsidR="00565D7B" w:rsidRPr="00DE4F98">
              <w:rPr>
                <w:noProof/>
                <w:webHidden/>
              </w:rPr>
              <w:fldChar w:fldCharType="separate"/>
            </w:r>
            <w:r w:rsidR="008160A7">
              <w:rPr>
                <w:noProof/>
                <w:webHidden/>
              </w:rPr>
              <w:t>7</w:t>
            </w:r>
            <w:r w:rsidR="00565D7B" w:rsidRPr="00DE4F98">
              <w:rPr>
                <w:noProof/>
                <w:webHidden/>
              </w:rPr>
              <w:fldChar w:fldCharType="end"/>
            </w:r>
          </w:hyperlink>
        </w:p>
        <w:p w14:paraId="03D75D26" w14:textId="3EE1BBDB" w:rsidR="00565D7B" w:rsidRPr="00DE4F98" w:rsidRDefault="00B942B3">
          <w:pPr>
            <w:pStyle w:val="TOC2"/>
            <w:tabs>
              <w:tab w:val="right" w:leader="dot" w:pos="9288"/>
            </w:tabs>
            <w:rPr>
              <w:rFonts w:eastAsiaTheme="minorEastAsia"/>
              <w:noProof/>
              <w:kern w:val="2"/>
              <w:lang w:eastAsia="en-GB"/>
              <w14:ligatures w14:val="standardContextual"/>
            </w:rPr>
          </w:pPr>
          <w:hyperlink w:anchor="_Toc141447868" w:history="1">
            <w:r w:rsidR="00565D7B" w:rsidRPr="00DE4F98">
              <w:rPr>
                <w:rStyle w:val="Hyperlink"/>
                <w:noProof/>
              </w:rPr>
              <w:t>8. Addtional reporting requirments</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_Toc141447868 \h </w:instrText>
            </w:r>
            <w:r w:rsidR="00565D7B" w:rsidRPr="00DE4F98">
              <w:rPr>
                <w:noProof/>
                <w:webHidden/>
              </w:rPr>
            </w:r>
            <w:r w:rsidR="00565D7B" w:rsidRPr="00DE4F98">
              <w:rPr>
                <w:noProof/>
                <w:webHidden/>
              </w:rPr>
              <w:fldChar w:fldCharType="separate"/>
            </w:r>
            <w:r w:rsidR="008160A7">
              <w:rPr>
                <w:noProof/>
                <w:webHidden/>
              </w:rPr>
              <w:t>8</w:t>
            </w:r>
            <w:r w:rsidR="00565D7B" w:rsidRPr="00DE4F98">
              <w:rPr>
                <w:noProof/>
                <w:webHidden/>
              </w:rPr>
              <w:fldChar w:fldCharType="end"/>
            </w:r>
          </w:hyperlink>
        </w:p>
        <w:p w14:paraId="781D3DDD" w14:textId="5FA16B47" w:rsidR="00565D7B" w:rsidRPr="00DE4F98" w:rsidRDefault="00B942B3">
          <w:pPr>
            <w:pStyle w:val="TOC2"/>
            <w:tabs>
              <w:tab w:val="right" w:leader="dot" w:pos="9288"/>
            </w:tabs>
            <w:rPr>
              <w:rFonts w:eastAsiaTheme="minorEastAsia"/>
              <w:noProof/>
              <w:kern w:val="2"/>
              <w:lang w:eastAsia="en-GB"/>
              <w14:ligatures w14:val="standardContextual"/>
            </w:rPr>
          </w:pPr>
          <w:hyperlink w:anchor="_Toc141447869" w:history="1">
            <w:r w:rsidR="00565D7B" w:rsidRPr="00DE4F98">
              <w:rPr>
                <w:rStyle w:val="Hyperlink"/>
                <w:noProof/>
              </w:rPr>
              <w:t>9. Equans contractors, site rules &amp; attendance</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_Toc141447869 \h </w:instrText>
            </w:r>
            <w:r w:rsidR="00565D7B" w:rsidRPr="00DE4F98">
              <w:rPr>
                <w:noProof/>
                <w:webHidden/>
              </w:rPr>
            </w:r>
            <w:r w:rsidR="00565D7B" w:rsidRPr="00DE4F98">
              <w:rPr>
                <w:noProof/>
                <w:webHidden/>
              </w:rPr>
              <w:fldChar w:fldCharType="separate"/>
            </w:r>
            <w:r w:rsidR="008160A7">
              <w:rPr>
                <w:noProof/>
                <w:webHidden/>
              </w:rPr>
              <w:t>9</w:t>
            </w:r>
            <w:r w:rsidR="00565D7B" w:rsidRPr="00DE4F98">
              <w:rPr>
                <w:noProof/>
                <w:webHidden/>
              </w:rPr>
              <w:fldChar w:fldCharType="end"/>
            </w:r>
          </w:hyperlink>
        </w:p>
        <w:p w14:paraId="14DB36EE" w14:textId="6DE5551F" w:rsidR="00565D7B" w:rsidRPr="00DE4F98" w:rsidRDefault="00B942B3">
          <w:pPr>
            <w:pStyle w:val="TOC2"/>
            <w:tabs>
              <w:tab w:val="right" w:leader="dot" w:pos="9288"/>
            </w:tabs>
            <w:rPr>
              <w:rFonts w:eastAsiaTheme="minorEastAsia"/>
              <w:noProof/>
              <w:kern w:val="2"/>
              <w:lang w:eastAsia="en-GB"/>
              <w14:ligatures w14:val="standardContextual"/>
            </w:rPr>
          </w:pPr>
          <w:hyperlink w:anchor="_Toc141447870" w:history="1">
            <w:r w:rsidR="00565D7B" w:rsidRPr="00DE4F98">
              <w:rPr>
                <w:rStyle w:val="Hyperlink"/>
                <w:noProof/>
              </w:rPr>
              <w:t>10. Basis of Award</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_Toc141447870 \h </w:instrText>
            </w:r>
            <w:r w:rsidR="00565D7B" w:rsidRPr="00DE4F98">
              <w:rPr>
                <w:noProof/>
                <w:webHidden/>
              </w:rPr>
            </w:r>
            <w:r w:rsidR="00565D7B" w:rsidRPr="00DE4F98">
              <w:rPr>
                <w:noProof/>
                <w:webHidden/>
              </w:rPr>
              <w:fldChar w:fldCharType="separate"/>
            </w:r>
            <w:r w:rsidR="008160A7">
              <w:rPr>
                <w:noProof/>
                <w:webHidden/>
              </w:rPr>
              <w:t>17</w:t>
            </w:r>
            <w:r w:rsidR="00565D7B" w:rsidRPr="00DE4F98">
              <w:rPr>
                <w:noProof/>
                <w:webHidden/>
              </w:rPr>
              <w:fldChar w:fldCharType="end"/>
            </w:r>
          </w:hyperlink>
        </w:p>
        <w:p w14:paraId="38D714D0" w14:textId="2BAAFE97" w:rsidR="00565D7B" w:rsidRPr="00DE4F98" w:rsidRDefault="00B942B3">
          <w:pPr>
            <w:pStyle w:val="TOC2"/>
            <w:tabs>
              <w:tab w:val="right" w:leader="dot" w:pos="9288"/>
            </w:tabs>
            <w:rPr>
              <w:rFonts w:eastAsiaTheme="minorEastAsia"/>
              <w:noProof/>
              <w:kern w:val="2"/>
              <w:lang w:eastAsia="en-GB"/>
              <w14:ligatures w14:val="standardContextual"/>
            </w:rPr>
          </w:pPr>
          <w:hyperlink w:anchor="_Toc141447871" w:history="1">
            <w:r w:rsidR="00565D7B" w:rsidRPr="00DE4F98">
              <w:rPr>
                <w:rStyle w:val="Hyperlink"/>
                <w:noProof/>
              </w:rPr>
              <w:t>11. Contract Length and Pricing</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_Toc141447871 \h </w:instrText>
            </w:r>
            <w:r w:rsidR="00565D7B" w:rsidRPr="00DE4F98">
              <w:rPr>
                <w:noProof/>
                <w:webHidden/>
              </w:rPr>
            </w:r>
            <w:r w:rsidR="00565D7B" w:rsidRPr="00DE4F98">
              <w:rPr>
                <w:noProof/>
                <w:webHidden/>
              </w:rPr>
              <w:fldChar w:fldCharType="separate"/>
            </w:r>
            <w:r w:rsidR="008160A7">
              <w:rPr>
                <w:noProof/>
                <w:webHidden/>
              </w:rPr>
              <w:t>17</w:t>
            </w:r>
            <w:r w:rsidR="00565D7B" w:rsidRPr="00DE4F98">
              <w:rPr>
                <w:noProof/>
                <w:webHidden/>
              </w:rPr>
              <w:fldChar w:fldCharType="end"/>
            </w:r>
          </w:hyperlink>
        </w:p>
        <w:p w14:paraId="2E464CED" w14:textId="4FD7F85E" w:rsidR="00565D7B" w:rsidRPr="00DE4F98" w:rsidRDefault="00B942B3">
          <w:pPr>
            <w:pStyle w:val="TOC2"/>
            <w:tabs>
              <w:tab w:val="right" w:leader="dot" w:pos="9288"/>
            </w:tabs>
            <w:rPr>
              <w:rFonts w:eastAsiaTheme="minorEastAsia"/>
              <w:noProof/>
              <w:kern w:val="2"/>
              <w:lang w:eastAsia="en-GB"/>
              <w14:ligatures w14:val="standardContextual"/>
            </w:rPr>
          </w:pPr>
          <w:hyperlink w:anchor="_Toc141447872" w:history="1">
            <w:r w:rsidR="00565D7B" w:rsidRPr="00DE4F98">
              <w:rPr>
                <w:rStyle w:val="Hyperlink"/>
                <w:noProof/>
              </w:rPr>
              <w:t>12. Confidentiality</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_Toc141447872 \h </w:instrText>
            </w:r>
            <w:r w:rsidR="00565D7B" w:rsidRPr="00DE4F98">
              <w:rPr>
                <w:noProof/>
                <w:webHidden/>
              </w:rPr>
            </w:r>
            <w:r w:rsidR="00565D7B" w:rsidRPr="00DE4F98">
              <w:rPr>
                <w:noProof/>
                <w:webHidden/>
              </w:rPr>
              <w:fldChar w:fldCharType="separate"/>
            </w:r>
            <w:r w:rsidR="008160A7">
              <w:rPr>
                <w:noProof/>
                <w:webHidden/>
              </w:rPr>
              <w:t>17</w:t>
            </w:r>
            <w:r w:rsidR="00565D7B" w:rsidRPr="00DE4F98">
              <w:rPr>
                <w:noProof/>
                <w:webHidden/>
              </w:rPr>
              <w:fldChar w:fldCharType="end"/>
            </w:r>
          </w:hyperlink>
        </w:p>
        <w:p w14:paraId="5A01E003" w14:textId="15B4429F" w:rsidR="00565D7B" w:rsidRPr="00DE4F98" w:rsidRDefault="00B942B3">
          <w:pPr>
            <w:pStyle w:val="TOC2"/>
            <w:tabs>
              <w:tab w:val="right" w:leader="dot" w:pos="9288"/>
            </w:tabs>
            <w:rPr>
              <w:rFonts w:eastAsiaTheme="minorEastAsia"/>
              <w:noProof/>
              <w:kern w:val="2"/>
              <w:lang w:eastAsia="en-GB"/>
              <w14:ligatures w14:val="standardContextual"/>
            </w:rPr>
          </w:pPr>
          <w:hyperlink w:anchor="_Toc141447873" w:history="1">
            <w:r w:rsidR="00565D7B" w:rsidRPr="00DE4F98">
              <w:rPr>
                <w:rStyle w:val="Hyperlink"/>
                <w:noProof/>
              </w:rPr>
              <w:t>13. Legally Binding Quotes</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_Toc141447873 \h </w:instrText>
            </w:r>
            <w:r w:rsidR="00565D7B" w:rsidRPr="00DE4F98">
              <w:rPr>
                <w:noProof/>
                <w:webHidden/>
              </w:rPr>
            </w:r>
            <w:r w:rsidR="00565D7B" w:rsidRPr="00DE4F98">
              <w:rPr>
                <w:noProof/>
                <w:webHidden/>
              </w:rPr>
              <w:fldChar w:fldCharType="separate"/>
            </w:r>
            <w:r w:rsidR="008160A7">
              <w:rPr>
                <w:noProof/>
                <w:webHidden/>
              </w:rPr>
              <w:t>17</w:t>
            </w:r>
            <w:r w:rsidR="00565D7B" w:rsidRPr="00DE4F98">
              <w:rPr>
                <w:noProof/>
                <w:webHidden/>
              </w:rPr>
              <w:fldChar w:fldCharType="end"/>
            </w:r>
          </w:hyperlink>
        </w:p>
        <w:p w14:paraId="14FBAA9C" w14:textId="28162F8C" w:rsidR="00565D7B" w:rsidRPr="00DE4F98" w:rsidRDefault="00B942B3">
          <w:pPr>
            <w:pStyle w:val="TOC2"/>
            <w:tabs>
              <w:tab w:val="right" w:leader="dot" w:pos="9288"/>
            </w:tabs>
            <w:rPr>
              <w:rFonts w:eastAsiaTheme="minorEastAsia"/>
              <w:noProof/>
              <w:kern w:val="2"/>
              <w:lang w:eastAsia="en-GB"/>
              <w14:ligatures w14:val="standardContextual"/>
            </w:rPr>
          </w:pPr>
          <w:hyperlink w:anchor="_Toc141447874" w:history="1">
            <w:r w:rsidR="00565D7B" w:rsidRPr="00DE4F98">
              <w:rPr>
                <w:rStyle w:val="Hyperlink"/>
                <w:noProof/>
              </w:rPr>
              <w:t>14. Effective date of pricing</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_Toc141447874 \h </w:instrText>
            </w:r>
            <w:r w:rsidR="00565D7B" w:rsidRPr="00DE4F98">
              <w:rPr>
                <w:noProof/>
                <w:webHidden/>
              </w:rPr>
            </w:r>
            <w:r w:rsidR="00565D7B" w:rsidRPr="00DE4F98">
              <w:rPr>
                <w:noProof/>
                <w:webHidden/>
              </w:rPr>
              <w:fldChar w:fldCharType="separate"/>
            </w:r>
            <w:r w:rsidR="008160A7">
              <w:rPr>
                <w:noProof/>
                <w:webHidden/>
              </w:rPr>
              <w:t>17</w:t>
            </w:r>
            <w:r w:rsidR="00565D7B" w:rsidRPr="00DE4F98">
              <w:rPr>
                <w:noProof/>
                <w:webHidden/>
              </w:rPr>
              <w:fldChar w:fldCharType="end"/>
            </w:r>
          </w:hyperlink>
        </w:p>
        <w:p w14:paraId="15CCDC25" w14:textId="4A4EB7B3" w:rsidR="00565D7B" w:rsidRPr="00DE4F98" w:rsidRDefault="00B942B3">
          <w:pPr>
            <w:pStyle w:val="TOC2"/>
            <w:tabs>
              <w:tab w:val="right" w:leader="dot" w:pos="9288"/>
            </w:tabs>
            <w:rPr>
              <w:rFonts w:eastAsiaTheme="minorEastAsia"/>
              <w:noProof/>
              <w:kern w:val="2"/>
              <w:lang w:eastAsia="en-GB"/>
              <w14:ligatures w14:val="standardContextual"/>
            </w:rPr>
          </w:pPr>
          <w:hyperlink w:anchor="_Toc141447875" w:history="1">
            <w:r w:rsidR="00565D7B" w:rsidRPr="00DE4F98">
              <w:rPr>
                <w:rStyle w:val="Hyperlink"/>
                <w:noProof/>
              </w:rPr>
              <w:t>15. Terms and Conditions</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_Toc141447875 \h </w:instrText>
            </w:r>
            <w:r w:rsidR="00565D7B" w:rsidRPr="00DE4F98">
              <w:rPr>
                <w:noProof/>
                <w:webHidden/>
              </w:rPr>
            </w:r>
            <w:r w:rsidR="00565D7B" w:rsidRPr="00DE4F98">
              <w:rPr>
                <w:noProof/>
                <w:webHidden/>
              </w:rPr>
              <w:fldChar w:fldCharType="separate"/>
            </w:r>
            <w:r w:rsidR="008160A7">
              <w:rPr>
                <w:noProof/>
                <w:webHidden/>
              </w:rPr>
              <w:t>17</w:t>
            </w:r>
            <w:r w:rsidR="00565D7B" w:rsidRPr="00DE4F98">
              <w:rPr>
                <w:noProof/>
                <w:webHidden/>
              </w:rPr>
              <w:fldChar w:fldCharType="end"/>
            </w:r>
          </w:hyperlink>
        </w:p>
        <w:p w14:paraId="6F263721" w14:textId="749F031E" w:rsidR="00565D7B" w:rsidRPr="00DE4F98" w:rsidRDefault="00B942B3">
          <w:pPr>
            <w:pStyle w:val="TOC2"/>
            <w:tabs>
              <w:tab w:val="right" w:leader="dot" w:pos="9288"/>
            </w:tabs>
            <w:rPr>
              <w:rFonts w:eastAsiaTheme="minorEastAsia"/>
              <w:noProof/>
              <w:kern w:val="2"/>
              <w:lang w:eastAsia="en-GB"/>
              <w14:ligatures w14:val="standardContextual"/>
            </w:rPr>
          </w:pPr>
          <w:hyperlink w:anchor="_Toc141447876" w:history="1">
            <w:r w:rsidR="00565D7B" w:rsidRPr="00DE4F98">
              <w:rPr>
                <w:rStyle w:val="Hyperlink"/>
                <w:noProof/>
              </w:rPr>
              <w:t>16. Security clearance</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_Toc141447876 \h </w:instrText>
            </w:r>
            <w:r w:rsidR="00565D7B" w:rsidRPr="00DE4F98">
              <w:rPr>
                <w:noProof/>
                <w:webHidden/>
              </w:rPr>
            </w:r>
            <w:r w:rsidR="00565D7B" w:rsidRPr="00DE4F98">
              <w:rPr>
                <w:noProof/>
                <w:webHidden/>
              </w:rPr>
              <w:fldChar w:fldCharType="separate"/>
            </w:r>
            <w:r w:rsidR="008160A7">
              <w:rPr>
                <w:noProof/>
                <w:webHidden/>
              </w:rPr>
              <w:t>16</w:t>
            </w:r>
            <w:r w:rsidR="00565D7B" w:rsidRPr="00DE4F98">
              <w:rPr>
                <w:noProof/>
                <w:webHidden/>
              </w:rPr>
              <w:fldChar w:fldCharType="end"/>
            </w:r>
          </w:hyperlink>
        </w:p>
        <w:p w14:paraId="281DD5F7" w14:textId="2A8B4EEA" w:rsidR="00565D7B" w:rsidRPr="00DE4F98" w:rsidRDefault="00B942B3">
          <w:pPr>
            <w:pStyle w:val="TOC2"/>
            <w:tabs>
              <w:tab w:val="right" w:leader="dot" w:pos="9288"/>
            </w:tabs>
            <w:rPr>
              <w:rFonts w:eastAsiaTheme="minorEastAsia"/>
              <w:noProof/>
              <w:kern w:val="2"/>
              <w:lang w:eastAsia="en-GB"/>
              <w14:ligatures w14:val="standardContextual"/>
            </w:rPr>
          </w:pPr>
          <w:hyperlink w:anchor="_Toc141447877" w:history="1">
            <w:r w:rsidR="00565D7B" w:rsidRPr="00DE4F98">
              <w:rPr>
                <w:rStyle w:val="Hyperlink"/>
                <w:noProof/>
              </w:rPr>
              <w:t>17. Key Performance Indicator</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_Toc141447877 \h </w:instrText>
            </w:r>
            <w:r w:rsidR="00565D7B" w:rsidRPr="00DE4F98">
              <w:rPr>
                <w:noProof/>
                <w:webHidden/>
              </w:rPr>
            </w:r>
            <w:r w:rsidR="00565D7B" w:rsidRPr="00DE4F98">
              <w:rPr>
                <w:noProof/>
                <w:webHidden/>
              </w:rPr>
              <w:fldChar w:fldCharType="separate"/>
            </w:r>
            <w:r w:rsidR="008160A7">
              <w:rPr>
                <w:noProof/>
                <w:webHidden/>
              </w:rPr>
              <w:t>18</w:t>
            </w:r>
            <w:r w:rsidR="00565D7B" w:rsidRPr="00DE4F98">
              <w:rPr>
                <w:noProof/>
                <w:webHidden/>
              </w:rPr>
              <w:fldChar w:fldCharType="end"/>
            </w:r>
          </w:hyperlink>
        </w:p>
        <w:p w14:paraId="1BA62AA4" w14:textId="39D803B1" w:rsidR="00565D7B" w:rsidRPr="00DE4F98" w:rsidRDefault="00B942B3">
          <w:pPr>
            <w:pStyle w:val="TOC2"/>
            <w:tabs>
              <w:tab w:val="right" w:leader="dot" w:pos="9288"/>
            </w:tabs>
            <w:rPr>
              <w:rFonts w:eastAsiaTheme="minorEastAsia"/>
              <w:noProof/>
              <w:kern w:val="2"/>
              <w:lang w:eastAsia="en-GB"/>
              <w14:ligatures w14:val="standardContextual"/>
            </w:rPr>
          </w:pPr>
          <w:hyperlink w:anchor="_Toc141447878" w:history="1">
            <w:r w:rsidR="00565D7B" w:rsidRPr="00DE4F98">
              <w:rPr>
                <w:rStyle w:val="Hyperlink"/>
                <w:noProof/>
              </w:rPr>
              <w:t>18. Contacts for This tender</w:t>
            </w:r>
            <w:r w:rsidR="00565D7B" w:rsidRPr="00DE4F98">
              <w:rPr>
                <w:noProof/>
                <w:webHidden/>
              </w:rPr>
              <w:tab/>
            </w:r>
            <w:r w:rsidR="00565D7B" w:rsidRPr="00DE4F98">
              <w:rPr>
                <w:noProof/>
                <w:webHidden/>
              </w:rPr>
              <w:fldChar w:fldCharType="begin"/>
            </w:r>
            <w:r w:rsidR="00565D7B" w:rsidRPr="00DE4F98">
              <w:rPr>
                <w:noProof/>
                <w:webHidden/>
              </w:rPr>
              <w:instrText xml:space="preserve"> PAGEREF _Toc141447878 \h </w:instrText>
            </w:r>
            <w:r w:rsidR="00565D7B" w:rsidRPr="00DE4F98">
              <w:rPr>
                <w:noProof/>
                <w:webHidden/>
              </w:rPr>
            </w:r>
            <w:r w:rsidR="00565D7B" w:rsidRPr="00DE4F98">
              <w:rPr>
                <w:noProof/>
                <w:webHidden/>
              </w:rPr>
              <w:fldChar w:fldCharType="separate"/>
            </w:r>
            <w:r w:rsidR="008160A7">
              <w:rPr>
                <w:noProof/>
                <w:webHidden/>
              </w:rPr>
              <w:t>18</w:t>
            </w:r>
            <w:r w:rsidR="00565D7B" w:rsidRPr="00DE4F98">
              <w:rPr>
                <w:noProof/>
                <w:webHidden/>
              </w:rPr>
              <w:fldChar w:fldCharType="end"/>
            </w:r>
          </w:hyperlink>
        </w:p>
        <w:p w14:paraId="6010B9C6" w14:textId="50BE9B1C" w:rsidR="001E39A1" w:rsidRPr="00DE4F98" w:rsidRDefault="001E39A1">
          <w:r w:rsidRPr="00DE4F98">
            <w:rPr>
              <w:b/>
              <w:bCs/>
            </w:rPr>
            <w:fldChar w:fldCharType="end"/>
          </w:r>
        </w:p>
      </w:sdtContent>
    </w:sdt>
    <w:p w14:paraId="7BACF835" w14:textId="77777777" w:rsidR="001E39A1" w:rsidRPr="00DE4F98" w:rsidRDefault="001E39A1" w:rsidP="00E06AEE">
      <w:pPr>
        <w:pStyle w:val="Title1"/>
      </w:pPr>
    </w:p>
    <w:p w14:paraId="602504C1" w14:textId="77777777" w:rsidR="001E39A1" w:rsidRPr="00DE4F98" w:rsidRDefault="001E39A1" w:rsidP="00E06AEE">
      <w:pPr>
        <w:pStyle w:val="Title1"/>
      </w:pPr>
    </w:p>
    <w:p w14:paraId="7B7A61F8" w14:textId="77777777" w:rsidR="001E39A1" w:rsidRPr="00DE4F98" w:rsidRDefault="001E39A1" w:rsidP="00E06AEE">
      <w:pPr>
        <w:pStyle w:val="Title1"/>
      </w:pPr>
    </w:p>
    <w:p w14:paraId="1BC4AEFA" w14:textId="77777777" w:rsidR="001E39A1" w:rsidRPr="00DE4F98" w:rsidRDefault="001E39A1" w:rsidP="00E06AEE">
      <w:pPr>
        <w:pStyle w:val="Title1"/>
      </w:pPr>
    </w:p>
    <w:p w14:paraId="4192BF3D" w14:textId="77777777" w:rsidR="001E39A1" w:rsidRPr="00DE4F98" w:rsidRDefault="001E39A1" w:rsidP="00E06AEE">
      <w:pPr>
        <w:pStyle w:val="Title1"/>
      </w:pPr>
    </w:p>
    <w:p w14:paraId="0B775D7A" w14:textId="77777777" w:rsidR="001E39A1" w:rsidRPr="00DE4F98" w:rsidRDefault="001E39A1" w:rsidP="00E06AEE">
      <w:pPr>
        <w:pStyle w:val="Title1"/>
      </w:pPr>
    </w:p>
    <w:p w14:paraId="1057CB92" w14:textId="77777777" w:rsidR="001E39A1" w:rsidRPr="00DE4F98" w:rsidRDefault="001E39A1" w:rsidP="00E06AEE">
      <w:pPr>
        <w:pStyle w:val="Title1"/>
      </w:pPr>
    </w:p>
    <w:p w14:paraId="35E8646F" w14:textId="77777777" w:rsidR="001E39A1" w:rsidRPr="00DE4F98" w:rsidRDefault="001E39A1" w:rsidP="00E06AEE">
      <w:pPr>
        <w:pStyle w:val="Title1"/>
      </w:pPr>
    </w:p>
    <w:p w14:paraId="54034961" w14:textId="77777777" w:rsidR="001E39A1" w:rsidRPr="00DE4F98" w:rsidRDefault="001E39A1" w:rsidP="00E06AEE">
      <w:pPr>
        <w:pStyle w:val="Title1"/>
      </w:pPr>
    </w:p>
    <w:p w14:paraId="62C02FCF" w14:textId="77777777" w:rsidR="001E39A1" w:rsidRPr="00DE4F98" w:rsidRDefault="001E39A1" w:rsidP="00E06AEE">
      <w:pPr>
        <w:pStyle w:val="Title1"/>
      </w:pPr>
    </w:p>
    <w:p w14:paraId="7E730478" w14:textId="77777777" w:rsidR="001E39A1" w:rsidRPr="00DE4F98" w:rsidRDefault="001E39A1" w:rsidP="00E06AEE">
      <w:pPr>
        <w:pStyle w:val="Title1"/>
      </w:pPr>
    </w:p>
    <w:p w14:paraId="39BAB2C6" w14:textId="77777777" w:rsidR="001E39A1" w:rsidRPr="00DE4F98" w:rsidRDefault="001E39A1" w:rsidP="00E06AEE">
      <w:pPr>
        <w:pStyle w:val="Title1"/>
      </w:pPr>
    </w:p>
    <w:p w14:paraId="59A613AA" w14:textId="77777777" w:rsidR="001E39A1" w:rsidRPr="00DE4F98" w:rsidRDefault="001E39A1" w:rsidP="00872C70">
      <w:pPr>
        <w:pStyle w:val="Title1"/>
        <w:numPr>
          <w:ilvl w:val="0"/>
          <w:numId w:val="0"/>
        </w:numPr>
      </w:pPr>
    </w:p>
    <w:p w14:paraId="0959487D" w14:textId="72C2487E" w:rsidR="002F6BDE" w:rsidRPr="00DE4F98" w:rsidRDefault="001E39A1" w:rsidP="00E06AEE">
      <w:pPr>
        <w:pStyle w:val="Title1"/>
      </w:pPr>
      <w:bookmarkStart w:id="2" w:name="_Toc141447857"/>
      <w:r w:rsidRPr="00DE4F98">
        <w:lastRenderedPageBreak/>
        <w:t>Outline of Tender</w:t>
      </w:r>
      <w:bookmarkEnd w:id="2"/>
    </w:p>
    <w:p w14:paraId="413E96A9" w14:textId="77777777" w:rsidR="002F6BDE" w:rsidRPr="00DE4F98" w:rsidRDefault="002F6BDE" w:rsidP="00C047E9">
      <w:pPr>
        <w:pStyle w:val="EQUANSBodyText"/>
        <w:rPr>
          <w:lang w:val="en-GB"/>
        </w:rPr>
      </w:pPr>
    </w:p>
    <w:p w14:paraId="24D97F9C" w14:textId="53126349" w:rsidR="001E39A1" w:rsidRPr="00DE4F98" w:rsidRDefault="001E39A1" w:rsidP="00D2187F">
      <w:pPr>
        <w:pStyle w:val="Heading8"/>
        <w:numPr>
          <w:ilvl w:val="0"/>
          <w:numId w:val="0"/>
        </w:numPr>
        <w:pBdr>
          <w:top w:val="single" w:sz="4" w:space="0" w:color="auto"/>
          <w:left w:val="single" w:sz="4" w:space="0" w:color="auto"/>
          <w:bottom w:val="single" w:sz="4" w:space="1" w:color="auto"/>
          <w:right w:val="single" w:sz="4" w:space="4" w:color="auto"/>
        </w:pBdr>
        <w:tabs>
          <w:tab w:val="left" w:pos="720"/>
        </w:tabs>
        <w:rPr>
          <w:b/>
          <w:bCs/>
        </w:rPr>
      </w:pPr>
      <w:r w:rsidRPr="00DE4F98">
        <w:rPr>
          <w:b/>
          <w:bCs/>
        </w:rPr>
        <w:t>Company</w:t>
      </w:r>
      <w:r w:rsidRPr="00DE4F98">
        <w:rPr>
          <w:b/>
          <w:bCs/>
        </w:rPr>
        <w:tab/>
      </w:r>
      <w:r w:rsidRPr="00DE4F98">
        <w:rPr>
          <w:b/>
          <w:bCs/>
        </w:rPr>
        <w:tab/>
      </w:r>
      <w:r w:rsidRPr="00DE4F98">
        <w:rPr>
          <w:b/>
          <w:bCs/>
        </w:rPr>
        <w:tab/>
      </w:r>
      <w:r w:rsidRPr="00DE4F98">
        <w:rPr>
          <w:b/>
          <w:bCs/>
        </w:rPr>
        <w:tab/>
        <w:t>:  EQUANS Services Ltd</w:t>
      </w:r>
    </w:p>
    <w:p w14:paraId="47015079" w14:textId="5564C66F" w:rsidR="001E39A1" w:rsidRPr="00DE4F98" w:rsidRDefault="001E39A1" w:rsidP="00D2187F">
      <w:pPr>
        <w:pStyle w:val="Heading8"/>
        <w:numPr>
          <w:ilvl w:val="0"/>
          <w:numId w:val="0"/>
        </w:numPr>
        <w:pBdr>
          <w:top w:val="single" w:sz="4" w:space="0" w:color="auto"/>
          <w:left w:val="single" w:sz="4" w:space="0" w:color="auto"/>
          <w:bottom w:val="single" w:sz="4" w:space="1" w:color="auto"/>
          <w:right w:val="single" w:sz="4" w:space="4" w:color="auto"/>
        </w:pBdr>
        <w:tabs>
          <w:tab w:val="left" w:pos="720"/>
        </w:tabs>
        <w:rPr>
          <w:b/>
          <w:bCs/>
        </w:rPr>
      </w:pPr>
      <w:r w:rsidRPr="00DE4F98">
        <w:rPr>
          <w:b/>
          <w:bCs/>
        </w:rPr>
        <w:t xml:space="preserve">Division                                     </w:t>
      </w:r>
      <w:r w:rsidRPr="00DE4F98">
        <w:rPr>
          <w:b/>
          <w:bCs/>
        </w:rPr>
        <w:tab/>
      </w:r>
      <w:r w:rsidRPr="00DE4F98">
        <w:rPr>
          <w:b/>
          <w:bCs/>
        </w:rPr>
        <w:tab/>
        <w:t xml:space="preserve">:  </w:t>
      </w:r>
      <w:r w:rsidR="0079690A">
        <w:rPr>
          <w:b/>
          <w:bCs/>
        </w:rPr>
        <w:t>Sustain</w:t>
      </w:r>
      <w:r w:rsidR="00C838D0">
        <w:rPr>
          <w:b/>
          <w:bCs/>
        </w:rPr>
        <w:t>able Facilities Management</w:t>
      </w:r>
    </w:p>
    <w:p w14:paraId="187912C4" w14:textId="77777777" w:rsidR="001E39A1" w:rsidRPr="00DE4F98" w:rsidRDefault="001E39A1"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p>
    <w:p w14:paraId="77D1B6C0" w14:textId="6C502410" w:rsidR="001E39A1" w:rsidRPr="00DE4F98" w:rsidRDefault="001E39A1" w:rsidP="00D2187F">
      <w:pPr>
        <w:pBdr>
          <w:top w:val="single" w:sz="4" w:space="0" w:color="auto"/>
          <w:left w:val="single" w:sz="4" w:space="0" w:color="auto"/>
          <w:bottom w:val="single" w:sz="4" w:space="1" w:color="auto"/>
          <w:right w:val="single" w:sz="4" w:space="4" w:color="auto"/>
        </w:pBdr>
        <w:tabs>
          <w:tab w:val="left" w:pos="3690"/>
        </w:tabs>
        <w:rPr>
          <w:rFonts w:asciiTheme="majorHAnsi" w:eastAsiaTheme="majorEastAsia" w:hAnsiTheme="majorHAnsi" w:cstheme="majorBidi"/>
          <w:b/>
          <w:bCs/>
          <w:color w:val="272727" w:themeColor="text1" w:themeTint="D8"/>
        </w:rPr>
      </w:pPr>
      <w:r w:rsidRPr="00DE4F98">
        <w:rPr>
          <w:rFonts w:asciiTheme="majorHAnsi" w:eastAsiaTheme="majorEastAsia" w:hAnsiTheme="majorHAnsi" w:cstheme="majorBidi"/>
          <w:b/>
          <w:bCs/>
          <w:color w:val="272727" w:themeColor="text1" w:themeTint="D8"/>
        </w:rPr>
        <w:t xml:space="preserve">Event Description                            </w:t>
      </w:r>
      <w:r w:rsidR="008B436C">
        <w:rPr>
          <w:rFonts w:asciiTheme="majorHAnsi" w:eastAsiaTheme="majorEastAsia" w:hAnsiTheme="majorHAnsi" w:cstheme="majorBidi"/>
          <w:b/>
          <w:bCs/>
          <w:color w:val="272727" w:themeColor="text1" w:themeTint="D8"/>
        </w:rPr>
        <w:t xml:space="preserve">     </w:t>
      </w:r>
      <w:r w:rsidRPr="00DE4F98">
        <w:rPr>
          <w:rFonts w:asciiTheme="majorHAnsi" w:eastAsiaTheme="majorEastAsia" w:hAnsiTheme="majorHAnsi" w:cstheme="majorBidi"/>
          <w:b/>
          <w:bCs/>
          <w:color w:val="272727" w:themeColor="text1" w:themeTint="D8"/>
        </w:rPr>
        <w:t xml:space="preserve">: </w:t>
      </w:r>
      <w:r w:rsidR="008B436C">
        <w:rPr>
          <w:rFonts w:asciiTheme="majorHAnsi" w:eastAsiaTheme="majorEastAsia" w:hAnsiTheme="majorHAnsi" w:cstheme="majorBidi"/>
          <w:b/>
          <w:bCs/>
          <w:color w:val="272727" w:themeColor="text1" w:themeTint="D8"/>
        </w:rPr>
        <w:t xml:space="preserve">Combustion </w:t>
      </w:r>
    </w:p>
    <w:p w14:paraId="435CE3E1" w14:textId="77777777" w:rsidR="001E39A1" w:rsidRPr="00DE4F98" w:rsidRDefault="001E39A1"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p>
    <w:p w14:paraId="5D9EF997" w14:textId="18181098" w:rsidR="001E39A1" w:rsidRPr="00DE4F98" w:rsidRDefault="001E39A1"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r w:rsidRPr="00DE4F98">
        <w:rPr>
          <w:rFonts w:asciiTheme="majorHAnsi" w:eastAsiaTheme="majorEastAsia" w:hAnsiTheme="majorHAnsi" w:cstheme="majorBidi"/>
          <w:b/>
          <w:bCs/>
          <w:color w:val="272727" w:themeColor="text1" w:themeTint="D8"/>
        </w:rPr>
        <w:t>Location</w:t>
      </w:r>
      <w:r w:rsidRPr="00DE4F98">
        <w:rPr>
          <w:rFonts w:asciiTheme="majorHAnsi" w:eastAsiaTheme="majorEastAsia" w:hAnsiTheme="majorHAnsi" w:cstheme="majorBidi"/>
          <w:b/>
          <w:bCs/>
          <w:color w:val="272727" w:themeColor="text1" w:themeTint="D8"/>
        </w:rPr>
        <w:tab/>
      </w:r>
      <w:r w:rsidRPr="00DE4F98">
        <w:rPr>
          <w:rFonts w:asciiTheme="majorHAnsi" w:eastAsiaTheme="majorEastAsia" w:hAnsiTheme="majorHAnsi" w:cstheme="majorBidi"/>
          <w:b/>
          <w:bCs/>
          <w:color w:val="272727" w:themeColor="text1" w:themeTint="D8"/>
        </w:rPr>
        <w:tab/>
      </w:r>
      <w:r w:rsidRPr="00DE4F98">
        <w:rPr>
          <w:rFonts w:asciiTheme="majorHAnsi" w:eastAsiaTheme="majorEastAsia" w:hAnsiTheme="majorHAnsi" w:cstheme="majorBidi"/>
          <w:b/>
          <w:bCs/>
          <w:color w:val="272727" w:themeColor="text1" w:themeTint="D8"/>
        </w:rPr>
        <w:tab/>
      </w:r>
      <w:r w:rsidRPr="00DE4F98">
        <w:rPr>
          <w:rFonts w:asciiTheme="majorHAnsi" w:eastAsiaTheme="majorEastAsia" w:hAnsiTheme="majorHAnsi" w:cstheme="majorBidi"/>
          <w:b/>
          <w:bCs/>
          <w:color w:val="272727" w:themeColor="text1" w:themeTint="D8"/>
        </w:rPr>
        <w:tab/>
        <w:t>: Nationwide / Regional, UK</w:t>
      </w:r>
    </w:p>
    <w:p w14:paraId="36DA014E" w14:textId="77777777" w:rsidR="001E39A1" w:rsidRPr="00DE4F98" w:rsidRDefault="001E39A1"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p>
    <w:p w14:paraId="26CF1171" w14:textId="77777777" w:rsidR="00530560" w:rsidRDefault="00530560"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p>
    <w:p w14:paraId="678740DC" w14:textId="648AD58A" w:rsidR="00530560" w:rsidRDefault="00530560"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r w:rsidRPr="79A96666">
        <w:rPr>
          <w:rFonts w:asciiTheme="majorHAnsi" w:eastAsiaTheme="majorEastAsia" w:hAnsiTheme="majorHAnsi" w:cstheme="majorBidi"/>
          <w:b/>
          <w:color w:val="272727"/>
        </w:rPr>
        <w:t>ITT Release</w:t>
      </w:r>
      <w:r w:rsidR="000E7A7F">
        <w:rPr>
          <w:rFonts w:asciiTheme="majorHAnsi" w:eastAsiaTheme="majorEastAsia" w:hAnsiTheme="majorHAnsi" w:cstheme="majorBidi"/>
          <w:b/>
          <w:bCs/>
          <w:color w:val="272727" w:themeColor="text1" w:themeTint="D8"/>
        </w:rPr>
        <w:tab/>
      </w:r>
      <w:r w:rsidR="000E7A7F">
        <w:rPr>
          <w:rFonts w:asciiTheme="majorHAnsi" w:eastAsiaTheme="majorEastAsia" w:hAnsiTheme="majorHAnsi" w:cstheme="majorBidi"/>
          <w:b/>
          <w:bCs/>
          <w:color w:val="272727" w:themeColor="text1" w:themeTint="D8"/>
        </w:rPr>
        <w:tab/>
      </w:r>
      <w:r w:rsidR="000E7A7F">
        <w:rPr>
          <w:rFonts w:asciiTheme="majorHAnsi" w:eastAsiaTheme="majorEastAsia" w:hAnsiTheme="majorHAnsi" w:cstheme="majorBidi"/>
          <w:b/>
          <w:bCs/>
          <w:color w:val="272727" w:themeColor="text1" w:themeTint="D8"/>
        </w:rPr>
        <w:tab/>
      </w:r>
      <w:r w:rsidR="000E7A7F">
        <w:rPr>
          <w:rFonts w:asciiTheme="majorHAnsi" w:eastAsiaTheme="majorEastAsia" w:hAnsiTheme="majorHAnsi" w:cstheme="majorBidi"/>
          <w:b/>
          <w:bCs/>
          <w:color w:val="272727" w:themeColor="text1" w:themeTint="D8"/>
        </w:rPr>
        <w:tab/>
        <w:t>: 20/12/2023</w:t>
      </w:r>
      <w:r w:rsidR="000E7A7F">
        <w:rPr>
          <w:rFonts w:asciiTheme="majorHAnsi" w:eastAsiaTheme="majorEastAsia" w:hAnsiTheme="majorHAnsi" w:cstheme="majorBidi"/>
          <w:b/>
          <w:bCs/>
          <w:color w:val="272727" w:themeColor="text1" w:themeTint="D8"/>
        </w:rPr>
        <w:tab/>
      </w:r>
    </w:p>
    <w:p w14:paraId="4F14550A" w14:textId="52E3BB89" w:rsidR="000E7A7F" w:rsidRDefault="000E7A7F"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r>
        <w:rPr>
          <w:rFonts w:asciiTheme="majorHAnsi" w:eastAsiaTheme="majorEastAsia" w:hAnsiTheme="majorHAnsi" w:cstheme="majorBidi"/>
          <w:b/>
          <w:bCs/>
          <w:color w:val="272727" w:themeColor="text1" w:themeTint="D8"/>
        </w:rPr>
        <w:t>ITT Return:</w:t>
      </w:r>
      <w:r>
        <w:rPr>
          <w:rFonts w:asciiTheme="majorHAnsi" w:eastAsiaTheme="majorEastAsia" w:hAnsiTheme="majorHAnsi" w:cstheme="majorBidi"/>
          <w:b/>
          <w:bCs/>
          <w:color w:val="272727" w:themeColor="text1" w:themeTint="D8"/>
        </w:rPr>
        <w:tab/>
      </w:r>
      <w:r>
        <w:rPr>
          <w:rFonts w:asciiTheme="majorHAnsi" w:eastAsiaTheme="majorEastAsia" w:hAnsiTheme="majorHAnsi" w:cstheme="majorBidi"/>
          <w:b/>
          <w:bCs/>
          <w:color w:val="272727" w:themeColor="text1" w:themeTint="D8"/>
        </w:rPr>
        <w:tab/>
      </w:r>
      <w:r>
        <w:rPr>
          <w:rFonts w:asciiTheme="majorHAnsi" w:eastAsiaTheme="majorEastAsia" w:hAnsiTheme="majorHAnsi" w:cstheme="majorBidi"/>
          <w:b/>
          <w:bCs/>
          <w:color w:val="272727" w:themeColor="text1" w:themeTint="D8"/>
        </w:rPr>
        <w:tab/>
      </w:r>
      <w:r>
        <w:rPr>
          <w:rFonts w:asciiTheme="majorHAnsi" w:eastAsiaTheme="majorEastAsia" w:hAnsiTheme="majorHAnsi" w:cstheme="majorBidi"/>
          <w:b/>
          <w:bCs/>
          <w:color w:val="272727" w:themeColor="text1" w:themeTint="D8"/>
        </w:rPr>
        <w:tab/>
        <w:t>: 31/01/2024</w:t>
      </w:r>
    </w:p>
    <w:p w14:paraId="6470D2F1" w14:textId="598467F5" w:rsidR="001E39A1" w:rsidRPr="00DE4F98" w:rsidRDefault="001E39A1"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r w:rsidRPr="00DE4F98">
        <w:rPr>
          <w:rFonts w:asciiTheme="majorHAnsi" w:eastAsiaTheme="majorEastAsia" w:hAnsiTheme="majorHAnsi" w:cstheme="majorBidi"/>
          <w:b/>
          <w:bCs/>
          <w:color w:val="272727" w:themeColor="text1" w:themeTint="D8"/>
        </w:rPr>
        <w:t xml:space="preserve">RFQ Release Date                          </w:t>
      </w:r>
      <w:r w:rsidRPr="00DE4F98">
        <w:rPr>
          <w:rFonts w:asciiTheme="majorHAnsi" w:eastAsiaTheme="majorEastAsia" w:hAnsiTheme="majorHAnsi" w:cstheme="majorBidi"/>
          <w:b/>
          <w:bCs/>
          <w:color w:val="272727" w:themeColor="text1" w:themeTint="D8"/>
        </w:rPr>
        <w:tab/>
        <w:t xml:space="preserve">: </w:t>
      </w:r>
      <w:r w:rsidR="00C838D0">
        <w:rPr>
          <w:rFonts w:asciiTheme="majorHAnsi" w:eastAsiaTheme="majorEastAsia" w:hAnsiTheme="majorHAnsi" w:cstheme="majorBidi"/>
          <w:b/>
          <w:bCs/>
          <w:color w:val="272727" w:themeColor="text1" w:themeTint="D8"/>
        </w:rPr>
        <w:t>28/02/2024</w:t>
      </w:r>
    </w:p>
    <w:p w14:paraId="57595DF0" w14:textId="77777777" w:rsidR="001E39A1" w:rsidRPr="00DE4F98" w:rsidRDefault="001E39A1"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p>
    <w:p w14:paraId="1A7599BB" w14:textId="0172B803" w:rsidR="001E39A1" w:rsidRPr="00DE4F98" w:rsidRDefault="001E39A1"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r w:rsidRPr="00DE4F98">
        <w:rPr>
          <w:rFonts w:asciiTheme="majorHAnsi" w:eastAsiaTheme="majorEastAsia" w:hAnsiTheme="majorHAnsi" w:cstheme="majorBidi"/>
          <w:b/>
          <w:bCs/>
          <w:color w:val="272727" w:themeColor="text1" w:themeTint="D8"/>
        </w:rPr>
        <w:t xml:space="preserve">Step 1- RFQ returns                   </w:t>
      </w:r>
      <w:r w:rsidRPr="00DE4F98">
        <w:rPr>
          <w:rFonts w:asciiTheme="majorHAnsi" w:eastAsiaTheme="majorEastAsia" w:hAnsiTheme="majorHAnsi" w:cstheme="majorBidi"/>
          <w:b/>
          <w:bCs/>
          <w:color w:val="272727" w:themeColor="text1" w:themeTint="D8"/>
        </w:rPr>
        <w:tab/>
        <w:t xml:space="preserve">:  </w:t>
      </w:r>
      <w:r w:rsidR="006C2466">
        <w:rPr>
          <w:rFonts w:asciiTheme="majorHAnsi" w:eastAsiaTheme="majorEastAsia" w:hAnsiTheme="majorHAnsi" w:cstheme="majorBidi"/>
          <w:b/>
          <w:bCs/>
          <w:color w:val="272727" w:themeColor="text1" w:themeTint="D8"/>
        </w:rPr>
        <w:t>3</w:t>
      </w:r>
      <w:r w:rsidR="00B942B3">
        <w:rPr>
          <w:rFonts w:asciiTheme="majorHAnsi" w:eastAsiaTheme="majorEastAsia" w:hAnsiTheme="majorHAnsi" w:cstheme="majorBidi"/>
          <w:b/>
          <w:bCs/>
          <w:color w:val="272727" w:themeColor="text1" w:themeTint="D8"/>
        </w:rPr>
        <w:t>1</w:t>
      </w:r>
      <w:r w:rsidR="006C2466">
        <w:rPr>
          <w:rFonts w:asciiTheme="majorHAnsi" w:eastAsiaTheme="majorEastAsia" w:hAnsiTheme="majorHAnsi" w:cstheme="majorBidi"/>
          <w:b/>
          <w:bCs/>
          <w:color w:val="272727" w:themeColor="text1" w:themeTint="D8"/>
        </w:rPr>
        <w:t>/0</w:t>
      </w:r>
      <w:r w:rsidR="00B942B3">
        <w:rPr>
          <w:rFonts w:asciiTheme="majorHAnsi" w:eastAsiaTheme="majorEastAsia" w:hAnsiTheme="majorHAnsi" w:cstheme="majorBidi"/>
          <w:b/>
          <w:bCs/>
          <w:color w:val="272727" w:themeColor="text1" w:themeTint="D8"/>
        </w:rPr>
        <w:t>5</w:t>
      </w:r>
      <w:r w:rsidR="006C2466">
        <w:rPr>
          <w:rFonts w:asciiTheme="majorHAnsi" w:eastAsiaTheme="majorEastAsia" w:hAnsiTheme="majorHAnsi" w:cstheme="majorBidi"/>
          <w:b/>
          <w:bCs/>
          <w:color w:val="272727" w:themeColor="text1" w:themeTint="D8"/>
        </w:rPr>
        <w:t>/2024</w:t>
      </w:r>
    </w:p>
    <w:p w14:paraId="2C9750BC" w14:textId="37268F85" w:rsidR="001E39A1" w:rsidRPr="00DE4F98" w:rsidRDefault="001E39A1"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r w:rsidRPr="00DE4F98">
        <w:rPr>
          <w:rFonts w:asciiTheme="majorHAnsi" w:eastAsiaTheme="majorEastAsia" w:hAnsiTheme="majorHAnsi" w:cstheme="majorBidi"/>
          <w:b/>
          <w:bCs/>
          <w:color w:val="272727" w:themeColor="text1" w:themeTint="D8"/>
        </w:rPr>
        <w:t xml:space="preserve">Step 2- Follow up meetings   </w:t>
      </w:r>
      <w:r w:rsidRPr="00DE4F98">
        <w:rPr>
          <w:rFonts w:asciiTheme="majorHAnsi" w:eastAsiaTheme="majorEastAsia" w:hAnsiTheme="majorHAnsi" w:cstheme="majorBidi"/>
          <w:b/>
          <w:bCs/>
          <w:color w:val="272727" w:themeColor="text1" w:themeTint="D8"/>
        </w:rPr>
        <w:tab/>
        <w:t xml:space="preserve">: </w:t>
      </w:r>
      <w:r w:rsidR="006C2466">
        <w:rPr>
          <w:rFonts w:asciiTheme="majorHAnsi" w:eastAsiaTheme="majorEastAsia" w:hAnsiTheme="majorHAnsi" w:cstheme="majorBidi"/>
          <w:b/>
          <w:bCs/>
          <w:color w:val="272727" w:themeColor="text1" w:themeTint="D8"/>
        </w:rPr>
        <w:t>September*</w:t>
      </w:r>
    </w:p>
    <w:p w14:paraId="4400FFCF" w14:textId="7F7ED89F" w:rsidR="001E39A1" w:rsidRDefault="001E39A1"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r w:rsidRPr="00DE4F98">
        <w:rPr>
          <w:rFonts w:asciiTheme="majorHAnsi" w:eastAsiaTheme="majorEastAsia" w:hAnsiTheme="majorHAnsi" w:cstheme="majorBidi"/>
          <w:b/>
          <w:bCs/>
          <w:color w:val="272727" w:themeColor="text1" w:themeTint="D8"/>
        </w:rPr>
        <w:t xml:space="preserve">Step 3- Contract award notice   </w:t>
      </w:r>
      <w:r w:rsidRPr="00DE4F98">
        <w:rPr>
          <w:rFonts w:asciiTheme="majorHAnsi" w:eastAsiaTheme="majorEastAsia" w:hAnsiTheme="majorHAnsi" w:cstheme="majorBidi"/>
          <w:b/>
          <w:bCs/>
          <w:color w:val="272727" w:themeColor="text1" w:themeTint="D8"/>
        </w:rPr>
        <w:tab/>
        <w:t xml:space="preserve">: </w:t>
      </w:r>
      <w:r w:rsidR="006C2466">
        <w:rPr>
          <w:rFonts w:asciiTheme="majorHAnsi" w:eastAsiaTheme="majorEastAsia" w:hAnsiTheme="majorHAnsi" w:cstheme="majorBidi"/>
          <w:b/>
          <w:bCs/>
          <w:color w:val="272727" w:themeColor="text1" w:themeTint="D8"/>
        </w:rPr>
        <w:t>Q4 202</w:t>
      </w:r>
      <w:r w:rsidR="00495DF0">
        <w:rPr>
          <w:rFonts w:asciiTheme="majorHAnsi" w:eastAsiaTheme="majorEastAsia" w:hAnsiTheme="majorHAnsi" w:cstheme="majorBidi"/>
          <w:b/>
          <w:bCs/>
          <w:color w:val="272727" w:themeColor="text1" w:themeTint="D8"/>
        </w:rPr>
        <w:t>3*</w:t>
      </w:r>
    </w:p>
    <w:p w14:paraId="213DF7B7" w14:textId="40494645" w:rsidR="00495DF0" w:rsidRPr="00DE4F98" w:rsidRDefault="00495DF0"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r>
        <w:rPr>
          <w:rFonts w:asciiTheme="majorHAnsi" w:eastAsiaTheme="majorEastAsia" w:hAnsiTheme="majorHAnsi" w:cstheme="majorBidi"/>
          <w:b/>
          <w:bCs/>
          <w:color w:val="272727" w:themeColor="text1" w:themeTint="D8"/>
        </w:rPr>
        <w:t xml:space="preserve">Step 4 – Mobilization </w:t>
      </w:r>
      <w:r>
        <w:rPr>
          <w:rFonts w:asciiTheme="majorHAnsi" w:eastAsiaTheme="majorEastAsia" w:hAnsiTheme="majorHAnsi" w:cstheme="majorBidi"/>
          <w:b/>
          <w:bCs/>
          <w:color w:val="272727" w:themeColor="text1" w:themeTint="D8"/>
        </w:rPr>
        <w:tab/>
      </w:r>
      <w:r>
        <w:rPr>
          <w:rFonts w:asciiTheme="majorHAnsi" w:eastAsiaTheme="majorEastAsia" w:hAnsiTheme="majorHAnsi" w:cstheme="majorBidi"/>
          <w:b/>
          <w:bCs/>
          <w:color w:val="272727" w:themeColor="text1" w:themeTint="D8"/>
        </w:rPr>
        <w:tab/>
        <w:t>: Q1 2024*</w:t>
      </w:r>
    </w:p>
    <w:p w14:paraId="756274EC" w14:textId="39A55E1B" w:rsidR="001E39A1" w:rsidRDefault="001E39A1"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r w:rsidRPr="00DE4F98">
        <w:rPr>
          <w:rFonts w:asciiTheme="majorHAnsi" w:eastAsiaTheme="majorEastAsia" w:hAnsiTheme="majorHAnsi" w:cstheme="majorBidi"/>
          <w:b/>
          <w:bCs/>
          <w:color w:val="272727" w:themeColor="text1" w:themeTint="D8"/>
        </w:rPr>
        <w:t xml:space="preserve">Step 4- Contract start date                : </w:t>
      </w:r>
      <w:r w:rsidR="00495DF0">
        <w:rPr>
          <w:rFonts w:asciiTheme="majorHAnsi" w:eastAsiaTheme="majorEastAsia" w:hAnsiTheme="majorHAnsi" w:cstheme="majorBidi"/>
          <w:b/>
          <w:bCs/>
          <w:color w:val="272727" w:themeColor="text1" w:themeTint="D8"/>
        </w:rPr>
        <w:t>April 1</w:t>
      </w:r>
      <w:r w:rsidR="00495DF0" w:rsidRPr="00495DF0">
        <w:rPr>
          <w:rFonts w:asciiTheme="majorHAnsi" w:eastAsiaTheme="majorEastAsia" w:hAnsiTheme="majorHAnsi" w:cstheme="majorBidi"/>
          <w:b/>
          <w:bCs/>
          <w:color w:val="272727" w:themeColor="text1" w:themeTint="D8"/>
          <w:vertAlign w:val="superscript"/>
        </w:rPr>
        <w:t>st</w:t>
      </w:r>
      <w:r w:rsidR="00495DF0">
        <w:rPr>
          <w:rFonts w:asciiTheme="majorHAnsi" w:eastAsiaTheme="majorEastAsia" w:hAnsiTheme="majorHAnsi" w:cstheme="majorBidi"/>
          <w:b/>
          <w:bCs/>
          <w:color w:val="272727" w:themeColor="text1" w:themeTint="D8"/>
        </w:rPr>
        <w:t xml:space="preserve"> 2024</w:t>
      </w:r>
    </w:p>
    <w:p w14:paraId="2FDAFCFD" w14:textId="77777777" w:rsidR="00495DF0" w:rsidRDefault="00495DF0"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p>
    <w:p w14:paraId="47A81482" w14:textId="68F3A3D6" w:rsidR="00495DF0" w:rsidRPr="00DE4F98" w:rsidRDefault="00495DF0"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r>
        <w:rPr>
          <w:rFonts w:asciiTheme="majorHAnsi" w:eastAsiaTheme="majorEastAsia" w:hAnsiTheme="majorHAnsi" w:cstheme="majorBidi"/>
          <w:b/>
          <w:bCs/>
          <w:color w:val="272727" w:themeColor="text1" w:themeTint="D8"/>
        </w:rPr>
        <w:t xml:space="preserve">Maximo Access to be allowed (Yes/No) : </w:t>
      </w:r>
    </w:p>
    <w:p w14:paraId="5D2C81EF" w14:textId="77777777" w:rsidR="001E39A1" w:rsidRPr="00DE4F98" w:rsidRDefault="001E39A1" w:rsidP="00D2187F">
      <w:pPr>
        <w:pBdr>
          <w:top w:val="single" w:sz="4" w:space="0" w:color="auto"/>
          <w:left w:val="single" w:sz="4" w:space="0" w:color="auto"/>
          <w:bottom w:val="single" w:sz="4" w:space="1" w:color="auto"/>
          <w:right w:val="single" w:sz="4" w:space="4" w:color="auto"/>
        </w:pBdr>
        <w:rPr>
          <w:rFonts w:asciiTheme="majorHAnsi" w:eastAsiaTheme="majorEastAsia" w:hAnsiTheme="majorHAnsi" w:cstheme="majorBidi"/>
          <w:b/>
          <w:bCs/>
          <w:color w:val="272727" w:themeColor="text1" w:themeTint="D8"/>
        </w:rPr>
      </w:pPr>
    </w:p>
    <w:p w14:paraId="0F81A5F0" w14:textId="77777777" w:rsidR="001E39A1" w:rsidRPr="00DE4F98" w:rsidRDefault="001E39A1" w:rsidP="00D2187F">
      <w:pPr>
        <w:pBdr>
          <w:top w:val="single" w:sz="4" w:space="0" w:color="auto"/>
          <w:left w:val="single" w:sz="4" w:space="0" w:color="auto"/>
          <w:bottom w:val="single" w:sz="4" w:space="1" w:color="auto"/>
          <w:right w:val="single" w:sz="4" w:space="4" w:color="auto"/>
        </w:pBdr>
        <w:rPr>
          <w:bCs/>
          <w:i/>
        </w:rPr>
      </w:pPr>
      <w:r w:rsidRPr="00DE4F98">
        <w:rPr>
          <w:bCs/>
          <w:i/>
        </w:rPr>
        <w:t>*Please note that timelines stated above are indicative and may be subject to change.</w:t>
      </w:r>
    </w:p>
    <w:p w14:paraId="7CE85E6E" w14:textId="77777777" w:rsidR="002F6BDE" w:rsidRPr="00DE4F98" w:rsidRDefault="002F6BDE" w:rsidP="00C047E9">
      <w:pPr>
        <w:pStyle w:val="EQUANSBodyText"/>
        <w:rPr>
          <w:lang w:val="en-GB"/>
        </w:rPr>
      </w:pPr>
    </w:p>
    <w:p w14:paraId="797B956C" w14:textId="6040B0E2" w:rsidR="002F6BDE" w:rsidRPr="00DE4F98" w:rsidRDefault="001E39A1" w:rsidP="00F2486D">
      <w:pPr>
        <w:pStyle w:val="Title3"/>
      </w:pPr>
      <w:bookmarkStart w:id="3" w:name="_Toc141447858"/>
      <w:bookmarkStart w:id="4" w:name="_Hlk142307387"/>
      <w:r w:rsidRPr="00DE4F98">
        <w:t>Introduction</w:t>
      </w:r>
      <w:bookmarkEnd w:id="3"/>
    </w:p>
    <w:bookmarkEnd w:id="4"/>
    <w:p w14:paraId="15204CFE" w14:textId="77777777" w:rsidR="002F6BDE" w:rsidRPr="00DE4F98" w:rsidRDefault="002F6BDE" w:rsidP="00C047E9">
      <w:pPr>
        <w:pStyle w:val="EQUANSBodyText"/>
        <w:rPr>
          <w:lang w:val="en-GB"/>
        </w:rPr>
      </w:pPr>
    </w:p>
    <w:p w14:paraId="0735E544" w14:textId="77777777" w:rsidR="001E39A1" w:rsidRPr="00DE4F98" w:rsidRDefault="001E39A1" w:rsidP="001E39A1">
      <w:r w:rsidRPr="00DE4F98">
        <w:t xml:space="preserve">EQUANS, is Europe’s leader in energy and environmental efficiency services. We develop innovative solutions in Energy, Technical Services, Facilities Management and Business Process to improve the efficiency of cities, buildings, industry and infrastructure.  As a leading service business across public, private and healthcare sectors, we guarantee transformational outcomes – from reducing cost &amp; environmental impact and maximizing operational resilience, to improving the quality &amp; efficiency of business processes. </w:t>
      </w:r>
    </w:p>
    <w:p w14:paraId="39A910AF" w14:textId="77777777" w:rsidR="001E39A1" w:rsidRPr="00DE4F98" w:rsidRDefault="001E39A1" w:rsidP="001E39A1"/>
    <w:p w14:paraId="25F1DF25" w14:textId="77777777" w:rsidR="001E39A1" w:rsidRPr="00DE4F98" w:rsidRDefault="001E39A1" w:rsidP="001E39A1">
      <w:r w:rsidRPr="00DE4F98">
        <w:t>EQUANS UK in the United Kingdom and Republic of Ireland has a turnover of £3 billion and employs over 17,000 people. EQUANS UK operates on 14,000 customer sites throughout the UK &amp; ROI, totalling over 23.6 million sqm of managed space. Sustainability and innovation are both core to our values, and as such it is essential that we are able to both excel at and demonstrate capability in these fields as part of everything we do as a business.</w:t>
      </w:r>
    </w:p>
    <w:p w14:paraId="34AFE428" w14:textId="77777777" w:rsidR="005A78A2" w:rsidRPr="00DE4F98" w:rsidRDefault="005A78A2" w:rsidP="00C047E9">
      <w:pPr>
        <w:pStyle w:val="EQUANSBodyText"/>
        <w:rPr>
          <w:lang w:val="en-GB"/>
        </w:rPr>
      </w:pPr>
    </w:p>
    <w:p w14:paraId="002EAEB1" w14:textId="14780A7D" w:rsidR="00C047E9" w:rsidRPr="00DE4F98" w:rsidRDefault="00C047E9" w:rsidP="001E39A1">
      <w:pPr>
        <w:pStyle w:val="Textedcaldroite"/>
        <w:ind w:left="0"/>
        <w:rPr>
          <w:lang w:val="en-GB"/>
        </w:rPr>
      </w:pPr>
    </w:p>
    <w:p w14:paraId="5C370F9C" w14:textId="475EC856" w:rsidR="001E39A1" w:rsidRPr="00DE4F98" w:rsidRDefault="001E39A1" w:rsidP="001E39A1">
      <w:pPr>
        <w:pStyle w:val="Textedcaldroite"/>
        <w:ind w:left="0"/>
        <w:rPr>
          <w:lang w:val="en-GB"/>
        </w:rPr>
      </w:pPr>
    </w:p>
    <w:p w14:paraId="1A385DF7" w14:textId="7F799495" w:rsidR="001E39A1" w:rsidRPr="00DE4F98" w:rsidRDefault="001E39A1" w:rsidP="001E39A1">
      <w:pPr>
        <w:pStyle w:val="Textedcaldroite"/>
        <w:ind w:left="0"/>
        <w:rPr>
          <w:lang w:val="en-GB"/>
        </w:rPr>
      </w:pPr>
    </w:p>
    <w:p w14:paraId="76461FBF" w14:textId="7B3CD9E5" w:rsidR="001E39A1" w:rsidRPr="00DE4F98" w:rsidRDefault="001E39A1" w:rsidP="001E39A1">
      <w:pPr>
        <w:pStyle w:val="Textedcaldroite"/>
        <w:ind w:left="0"/>
        <w:rPr>
          <w:lang w:val="en-GB"/>
        </w:rPr>
      </w:pPr>
    </w:p>
    <w:p w14:paraId="68801B9A" w14:textId="73453043" w:rsidR="001E39A1" w:rsidRPr="00DE4F98" w:rsidRDefault="001E39A1" w:rsidP="001E39A1">
      <w:pPr>
        <w:pStyle w:val="Textedcaldroite"/>
        <w:ind w:left="0"/>
        <w:rPr>
          <w:lang w:val="en-GB"/>
        </w:rPr>
      </w:pPr>
    </w:p>
    <w:p w14:paraId="40597539" w14:textId="42F2E15A" w:rsidR="001E39A1" w:rsidRPr="00DE4F98" w:rsidRDefault="001E39A1" w:rsidP="001E39A1">
      <w:pPr>
        <w:pStyle w:val="Textedcaldroite"/>
        <w:ind w:left="0"/>
        <w:rPr>
          <w:lang w:val="en-GB"/>
        </w:rPr>
      </w:pPr>
    </w:p>
    <w:p w14:paraId="7ABC04C5" w14:textId="1A0FF9EC" w:rsidR="001E39A1" w:rsidRPr="00DE4F98" w:rsidRDefault="001E39A1" w:rsidP="001E39A1">
      <w:pPr>
        <w:pStyle w:val="Textedcaldroite"/>
        <w:ind w:left="0"/>
        <w:rPr>
          <w:lang w:val="en-GB"/>
        </w:rPr>
      </w:pPr>
    </w:p>
    <w:p w14:paraId="71F38C0D" w14:textId="2750CD34" w:rsidR="001E39A1" w:rsidRPr="00DE4F98" w:rsidRDefault="001E39A1" w:rsidP="001E39A1">
      <w:pPr>
        <w:pStyle w:val="Textedcaldroite"/>
        <w:ind w:left="0"/>
        <w:rPr>
          <w:lang w:val="en-GB"/>
        </w:rPr>
      </w:pPr>
    </w:p>
    <w:p w14:paraId="61DD0EBE" w14:textId="788B7A78" w:rsidR="001E39A1" w:rsidRPr="00DE4F98" w:rsidRDefault="001E39A1" w:rsidP="001E39A1">
      <w:pPr>
        <w:pStyle w:val="Textedcaldroite"/>
        <w:ind w:left="0"/>
        <w:rPr>
          <w:lang w:val="en-GB"/>
        </w:rPr>
      </w:pPr>
    </w:p>
    <w:p w14:paraId="63DD6459" w14:textId="3F5FA1FE" w:rsidR="001E39A1" w:rsidRPr="00DE4F98" w:rsidRDefault="001E39A1" w:rsidP="001E39A1">
      <w:pPr>
        <w:pStyle w:val="Textedcaldroite"/>
        <w:ind w:left="0"/>
        <w:rPr>
          <w:lang w:val="en-GB"/>
        </w:rPr>
      </w:pPr>
    </w:p>
    <w:p w14:paraId="52D66A2F" w14:textId="06B46FE9" w:rsidR="001E39A1" w:rsidRPr="00DE4F98" w:rsidRDefault="001E39A1" w:rsidP="001E39A1">
      <w:pPr>
        <w:pStyle w:val="Textedcaldroite"/>
        <w:ind w:left="0"/>
        <w:rPr>
          <w:lang w:val="en-GB"/>
        </w:rPr>
      </w:pPr>
    </w:p>
    <w:p w14:paraId="67528F3E" w14:textId="654E2140" w:rsidR="001E39A1" w:rsidRPr="00DE4F98" w:rsidRDefault="001E39A1" w:rsidP="001E39A1">
      <w:pPr>
        <w:pStyle w:val="Textedcaldroite"/>
        <w:ind w:left="0"/>
        <w:rPr>
          <w:lang w:val="en-GB"/>
        </w:rPr>
      </w:pPr>
    </w:p>
    <w:p w14:paraId="7C570E19" w14:textId="77777777" w:rsidR="005A78A2" w:rsidRDefault="005A78A2" w:rsidP="00C047E9">
      <w:pPr>
        <w:pStyle w:val="EQUANSBodyText"/>
        <w:rPr>
          <w:lang w:val="en-GB"/>
        </w:rPr>
      </w:pPr>
    </w:p>
    <w:p w14:paraId="613CC1FB" w14:textId="77777777" w:rsidR="00B712EC" w:rsidRPr="00DE4F98" w:rsidRDefault="00B712EC" w:rsidP="00C047E9">
      <w:pPr>
        <w:pStyle w:val="EQUANSBodyText"/>
        <w:rPr>
          <w:lang w:val="en-GB"/>
        </w:rPr>
      </w:pPr>
    </w:p>
    <w:p w14:paraId="5EC9CFB6" w14:textId="63F99A43" w:rsidR="00C047E9" w:rsidRDefault="001E39A1" w:rsidP="00425CA1">
      <w:pPr>
        <w:pStyle w:val="Subtitle"/>
        <w:rPr>
          <w:lang w:val="en-GB"/>
        </w:rPr>
      </w:pPr>
      <w:r w:rsidRPr="00DE4F98">
        <w:rPr>
          <w:lang w:val="en-GB"/>
        </w:rPr>
        <w:lastRenderedPageBreak/>
        <w:t>GENERAL</w:t>
      </w:r>
    </w:p>
    <w:p w14:paraId="2D99A2AD" w14:textId="77777777" w:rsidR="00D90B0C" w:rsidRDefault="00D90B0C" w:rsidP="00D90B0C"/>
    <w:p w14:paraId="50C19E48" w14:textId="41355FD5" w:rsidR="00D90B0C" w:rsidRPr="00D90B0C" w:rsidRDefault="00FC42B2" w:rsidP="00D90B0C">
      <w:r>
        <w:t>Interested</w:t>
      </w:r>
      <w:r w:rsidR="00D90B0C">
        <w:t xml:space="preserve"> parties must complete and return the below boxe</w:t>
      </w:r>
      <w:r>
        <w:t>s</w:t>
      </w:r>
      <w:r w:rsidR="00D90B0C">
        <w:t xml:space="preserve"> before the deadline</w:t>
      </w:r>
      <w:r>
        <w:t xml:space="preserve">, 31/01/2024. </w:t>
      </w:r>
    </w:p>
    <w:p w14:paraId="7F32604A" w14:textId="77777777" w:rsidR="00C047E9" w:rsidRPr="00DE4F98" w:rsidRDefault="00C047E9" w:rsidP="00C047E9">
      <w:pPr>
        <w:pStyle w:val="EQUANSBodyText"/>
        <w:rPr>
          <w:lang w:val="en-GB"/>
        </w:rPr>
      </w:pPr>
    </w:p>
    <w:p w14:paraId="4AA4FBA8" w14:textId="779C2A45" w:rsidR="00C047E9" w:rsidRDefault="00EF5113" w:rsidP="00D623D7">
      <w:pPr>
        <w:pStyle w:val="Heading2"/>
        <w:rPr>
          <w:lang w:val="en-GB"/>
        </w:rPr>
      </w:pPr>
      <w:r>
        <w:rPr>
          <w:lang w:val="en-GB"/>
        </w:rPr>
        <w:t xml:space="preserve">ITT </w:t>
      </w:r>
    </w:p>
    <w:p w14:paraId="31A2BFDA" w14:textId="77777777" w:rsidR="00C047E9" w:rsidRDefault="00C047E9" w:rsidP="00C047E9">
      <w:pPr>
        <w:pStyle w:val="EQUANSBodyText"/>
        <w:rPr>
          <w:lang w:val="en-GB"/>
        </w:rPr>
      </w:pPr>
    </w:p>
    <w:tbl>
      <w:tblPr>
        <w:tblStyle w:val="TableGrid"/>
        <w:tblW w:w="0" w:type="auto"/>
        <w:tblLook w:val="04A0" w:firstRow="1" w:lastRow="0" w:firstColumn="1" w:lastColumn="0" w:noHBand="0" w:noVBand="1"/>
      </w:tblPr>
      <w:tblGrid>
        <w:gridCol w:w="4237"/>
        <w:gridCol w:w="5051"/>
      </w:tblGrid>
      <w:tr w:rsidR="004A76D2" w:rsidRPr="004A76D2" w14:paraId="6F16A0F2" w14:textId="77777777" w:rsidTr="004A76D2">
        <w:trPr>
          <w:trHeight w:val="720"/>
        </w:trPr>
        <w:tc>
          <w:tcPr>
            <w:tcW w:w="5620" w:type="dxa"/>
            <w:hideMark/>
          </w:tcPr>
          <w:p w14:paraId="6E1EC2E6" w14:textId="77777777" w:rsidR="004A76D2" w:rsidRPr="004A76D2" w:rsidRDefault="004A76D2" w:rsidP="004A76D2">
            <w:pPr>
              <w:pStyle w:val="EQUANSBodyText"/>
              <w:rPr>
                <w:b/>
                <w:bCs/>
              </w:rPr>
            </w:pPr>
            <w:r w:rsidRPr="004A76D2">
              <w:rPr>
                <w:b/>
                <w:bCs/>
              </w:rPr>
              <w:t xml:space="preserve">Company </w:t>
            </w:r>
          </w:p>
        </w:tc>
        <w:tc>
          <w:tcPr>
            <w:tcW w:w="6700" w:type="dxa"/>
            <w:noWrap/>
            <w:hideMark/>
          </w:tcPr>
          <w:p w14:paraId="2D27E8B1" w14:textId="7BD10C97" w:rsidR="004A76D2" w:rsidRPr="00145B68" w:rsidRDefault="004A76D2" w:rsidP="004A76D2">
            <w:pPr>
              <w:pStyle w:val="EQUANSBodyText"/>
              <w:rPr>
                <w:b/>
                <w:bCs/>
              </w:rPr>
            </w:pPr>
            <w:r w:rsidRPr="00145B68">
              <w:rPr>
                <w:b/>
                <w:bCs/>
              </w:rPr>
              <w:t> </w:t>
            </w:r>
            <w:r w:rsidR="00145B68" w:rsidRPr="00145B68">
              <w:rPr>
                <w:b/>
                <w:bCs/>
              </w:rPr>
              <w:t xml:space="preserve">Response </w:t>
            </w:r>
          </w:p>
        </w:tc>
      </w:tr>
      <w:tr w:rsidR="004A76D2" w:rsidRPr="004A76D2" w14:paraId="3E0E5094" w14:textId="77777777" w:rsidTr="004A76D2">
        <w:trPr>
          <w:trHeight w:val="720"/>
        </w:trPr>
        <w:tc>
          <w:tcPr>
            <w:tcW w:w="5620" w:type="dxa"/>
            <w:noWrap/>
            <w:hideMark/>
          </w:tcPr>
          <w:p w14:paraId="52294B2A" w14:textId="06954DE6" w:rsidR="004A76D2" w:rsidRPr="004A76D2" w:rsidRDefault="001D3597" w:rsidP="004A76D2">
            <w:pPr>
              <w:pStyle w:val="EQUANSBodyText"/>
            </w:pPr>
            <w:r>
              <w:t>Company Legal Name</w:t>
            </w:r>
          </w:p>
        </w:tc>
        <w:tc>
          <w:tcPr>
            <w:tcW w:w="6700" w:type="dxa"/>
            <w:hideMark/>
          </w:tcPr>
          <w:p w14:paraId="15356FCA" w14:textId="51DCBD9D" w:rsidR="004A76D2" w:rsidRPr="004A76D2" w:rsidRDefault="004A76D2" w:rsidP="004A76D2">
            <w:pPr>
              <w:pStyle w:val="EQUANSBodyText"/>
            </w:pPr>
            <w:r w:rsidRPr="004A76D2">
              <w:t>Please fill in</w:t>
            </w:r>
          </w:p>
        </w:tc>
      </w:tr>
      <w:tr w:rsidR="001D3597" w:rsidRPr="004A76D2" w14:paraId="37CFB059" w14:textId="77777777" w:rsidTr="004A76D2">
        <w:trPr>
          <w:trHeight w:val="720"/>
        </w:trPr>
        <w:tc>
          <w:tcPr>
            <w:tcW w:w="5620" w:type="dxa"/>
            <w:noWrap/>
          </w:tcPr>
          <w:p w14:paraId="46B15DE1" w14:textId="07898122" w:rsidR="001D3597" w:rsidRPr="004A76D2" w:rsidRDefault="001D3597" w:rsidP="004A76D2">
            <w:pPr>
              <w:pStyle w:val="EQUANSBodyText"/>
            </w:pPr>
            <w:r>
              <w:t>Company House Number</w:t>
            </w:r>
          </w:p>
        </w:tc>
        <w:tc>
          <w:tcPr>
            <w:tcW w:w="6700" w:type="dxa"/>
          </w:tcPr>
          <w:p w14:paraId="1D6B48AC" w14:textId="77777777" w:rsidR="001D3597" w:rsidRPr="004A76D2" w:rsidRDefault="001D3597" w:rsidP="004A76D2">
            <w:pPr>
              <w:pStyle w:val="EQUANSBodyText"/>
            </w:pPr>
          </w:p>
        </w:tc>
      </w:tr>
      <w:tr w:rsidR="001D3597" w:rsidRPr="004A76D2" w14:paraId="6BF49F55" w14:textId="77777777" w:rsidTr="004A76D2">
        <w:trPr>
          <w:trHeight w:val="720"/>
        </w:trPr>
        <w:tc>
          <w:tcPr>
            <w:tcW w:w="5620" w:type="dxa"/>
            <w:noWrap/>
          </w:tcPr>
          <w:p w14:paraId="3F45B6B9" w14:textId="618F0562" w:rsidR="001D3597" w:rsidRPr="004A76D2" w:rsidRDefault="001D3597" w:rsidP="004A76D2">
            <w:pPr>
              <w:pStyle w:val="EQUANSBodyText"/>
            </w:pPr>
            <w:r>
              <w:t xml:space="preserve">Company Registered Address </w:t>
            </w:r>
          </w:p>
        </w:tc>
        <w:tc>
          <w:tcPr>
            <w:tcW w:w="6700" w:type="dxa"/>
          </w:tcPr>
          <w:p w14:paraId="707FA548" w14:textId="77777777" w:rsidR="001D3597" w:rsidRPr="004A76D2" w:rsidRDefault="001D3597" w:rsidP="004A76D2">
            <w:pPr>
              <w:pStyle w:val="EQUANSBodyText"/>
            </w:pPr>
          </w:p>
        </w:tc>
      </w:tr>
      <w:tr w:rsidR="004A76D2" w:rsidRPr="004A76D2" w14:paraId="5DD453AB" w14:textId="77777777" w:rsidTr="004A76D2">
        <w:trPr>
          <w:trHeight w:val="720"/>
        </w:trPr>
        <w:tc>
          <w:tcPr>
            <w:tcW w:w="5620" w:type="dxa"/>
            <w:noWrap/>
            <w:hideMark/>
          </w:tcPr>
          <w:p w14:paraId="46362072" w14:textId="77777777" w:rsidR="004A76D2" w:rsidRPr="004A76D2" w:rsidRDefault="004A76D2" w:rsidP="004A76D2">
            <w:pPr>
              <w:pStyle w:val="EQUANSBodyText"/>
            </w:pPr>
            <w:r w:rsidRPr="004A76D2">
              <w:t xml:space="preserve">Completed by - Name </w:t>
            </w:r>
          </w:p>
        </w:tc>
        <w:tc>
          <w:tcPr>
            <w:tcW w:w="6700" w:type="dxa"/>
            <w:hideMark/>
          </w:tcPr>
          <w:p w14:paraId="258797B9" w14:textId="77777777" w:rsidR="004A76D2" w:rsidRPr="004A76D2" w:rsidRDefault="004A76D2" w:rsidP="004A76D2">
            <w:pPr>
              <w:pStyle w:val="EQUANSBodyText"/>
            </w:pPr>
            <w:r w:rsidRPr="004A76D2">
              <w:t xml:space="preserve">Please fill in </w:t>
            </w:r>
          </w:p>
        </w:tc>
      </w:tr>
      <w:tr w:rsidR="004A76D2" w:rsidRPr="004A76D2" w14:paraId="5C427A76" w14:textId="77777777" w:rsidTr="004A76D2">
        <w:trPr>
          <w:trHeight w:val="540"/>
        </w:trPr>
        <w:tc>
          <w:tcPr>
            <w:tcW w:w="5620" w:type="dxa"/>
            <w:noWrap/>
            <w:hideMark/>
          </w:tcPr>
          <w:p w14:paraId="359AC18E" w14:textId="77777777" w:rsidR="004A76D2" w:rsidRPr="004A76D2" w:rsidRDefault="004A76D2" w:rsidP="004A76D2">
            <w:pPr>
              <w:pStyle w:val="EQUANSBodyText"/>
            </w:pPr>
            <w:r w:rsidRPr="004A76D2">
              <w:t xml:space="preserve">Job Title </w:t>
            </w:r>
          </w:p>
        </w:tc>
        <w:tc>
          <w:tcPr>
            <w:tcW w:w="6700" w:type="dxa"/>
            <w:hideMark/>
          </w:tcPr>
          <w:p w14:paraId="0D0036C9" w14:textId="77777777" w:rsidR="004A76D2" w:rsidRPr="004A76D2" w:rsidRDefault="004A76D2" w:rsidP="004A76D2">
            <w:pPr>
              <w:pStyle w:val="EQUANSBodyText"/>
            </w:pPr>
            <w:r w:rsidRPr="004A76D2">
              <w:t xml:space="preserve">Please fill in </w:t>
            </w:r>
          </w:p>
        </w:tc>
      </w:tr>
      <w:tr w:rsidR="004A76D2" w:rsidRPr="004A76D2" w14:paraId="6EAF5132" w14:textId="77777777" w:rsidTr="004A76D2">
        <w:trPr>
          <w:trHeight w:val="630"/>
        </w:trPr>
        <w:tc>
          <w:tcPr>
            <w:tcW w:w="5620" w:type="dxa"/>
            <w:noWrap/>
            <w:hideMark/>
          </w:tcPr>
          <w:p w14:paraId="7D60D89B" w14:textId="77777777" w:rsidR="004A76D2" w:rsidRPr="004A76D2" w:rsidRDefault="004A76D2" w:rsidP="004A76D2">
            <w:pPr>
              <w:pStyle w:val="EQUANSBodyText"/>
            </w:pPr>
            <w:r w:rsidRPr="004A76D2">
              <w:t>Date</w:t>
            </w:r>
          </w:p>
        </w:tc>
        <w:tc>
          <w:tcPr>
            <w:tcW w:w="6700" w:type="dxa"/>
            <w:hideMark/>
          </w:tcPr>
          <w:p w14:paraId="0762A70D" w14:textId="77777777" w:rsidR="004A76D2" w:rsidRPr="004A76D2" w:rsidRDefault="004A76D2" w:rsidP="004A76D2">
            <w:pPr>
              <w:pStyle w:val="EQUANSBodyText"/>
            </w:pPr>
            <w:r w:rsidRPr="004A76D2">
              <w:t xml:space="preserve">Please fill in </w:t>
            </w:r>
          </w:p>
        </w:tc>
      </w:tr>
      <w:tr w:rsidR="004A76D2" w:rsidRPr="004A76D2" w14:paraId="48186956" w14:textId="77777777" w:rsidTr="004A76D2">
        <w:trPr>
          <w:trHeight w:val="630"/>
        </w:trPr>
        <w:tc>
          <w:tcPr>
            <w:tcW w:w="5620" w:type="dxa"/>
            <w:noWrap/>
            <w:hideMark/>
          </w:tcPr>
          <w:p w14:paraId="56CAE333" w14:textId="39A220B9" w:rsidR="004A76D2" w:rsidRPr="004A76D2" w:rsidRDefault="004A76D2" w:rsidP="004A76D2">
            <w:pPr>
              <w:pStyle w:val="EQUANSBodyText"/>
            </w:pPr>
            <w:r w:rsidRPr="004A76D2">
              <w:t>Contact Tender documents should be issued to</w:t>
            </w:r>
            <w:r w:rsidR="00FC42B2">
              <w:t xml:space="preserve"> (Email Address)</w:t>
            </w:r>
            <w:r w:rsidRPr="004A76D2">
              <w:t xml:space="preserve">: </w:t>
            </w:r>
          </w:p>
        </w:tc>
        <w:tc>
          <w:tcPr>
            <w:tcW w:w="6700" w:type="dxa"/>
            <w:hideMark/>
          </w:tcPr>
          <w:p w14:paraId="407AF511" w14:textId="77777777" w:rsidR="004A76D2" w:rsidRPr="004A76D2" w:rsidRDefault="004A76D2" w:rsidP="004A76D2">
            <w:pPr>
              <w:pStyle w:val="EQUANSBodyText"/>
            </w:pPr>
            <w:r w:rsidRPr="004A76D2">
              <w:t xml:space="preserve">Please fill in </w:t>
            </w:r>
          </w:p>
        </w:tc>
      </w:tr>
    </w:tbl>
    <w:p w14:paraId="0C07F593" w14:textId="77777777" w:rsidR="00C61C07" w:rsidRDefault="00C61C07" w:rsidP="00145B68">
      <w:pPr>
        <w:pStyle w:val="Heading2"/>
        <w:numPr>
          <w:ilvl w:val="0"/>
          <w:numId w:val="0"/>
        </w:numPr>
        <w:rPr>
          <w:lang w:val="en-GB"/>
        </w:rPr>
      </w:pPr>
    </w:p>
    <w:p w14:paraId="3C4BEF9E" w14:textId="3C3076F8" w:rsidR="00C61C07" w:rsidRDefault="00145B68" w:rsidP="00145B68">
      <w:pPr>
        <w:pStyle w:val="Heading2"/>
        <w:rPr>
          <w:lang w:val="en-GB"/>
        </w:rPr>
      </w:pPr>
      <w:r>
        <w:rPr>
          <w:lang w:val="en-GB"/>
        </w:rPr>
        <w:t>Insurances</w:t>
      </w:r>
    </w:p>
    <w:p w14:paraId="19A4FCC9" w14:textId="77777777" w:rsidR="00C61C07" w:rsidRDefault="00C61C07" w:rsidP="00C047E9">
      <w:pPr>
        <w:pStyle w:val="EQUANSBodyText"/>
        <w:rPr>
          <w:lang w:val="en-GB"/>
        </w:rPr>
      </w:pPr>
    </w:p>
    <w:p w14:paraId="4BAEE5F1" w14:textId="77777777" w:rsidR="00C61C07" w:rsidRDefault="00C61C07" w:rsidP="00C047E9">
      <w:pPr>
        <w:pStyle w:val="EQUANSBodyText"/>
        <w:rPr>
          <w:lang w:val="en-GB"/>
        </w:rPr>
      </w:pPr>
    </w:p>
    <w:tbl>
      <w:tblPr>
        <w:tblStyle w:val="TableGrid"/>
        <w:tblW w:w="0" w:type="auto"/>
        <w:tblLook w:val="04A0" w:firstRow="1" w:lastRow="0" w:firstColumn="1" w:lastColumn="0" w:noHBand="0" w:noVBand="1"/>
      </w:tblPr>
      <w:tblGrid>
        <w:gridCol w:w="2351"/>
        <w:gridCol w:w="2802"/>
        <w:gridCol w:w="2209"/>
        <w:gridCol w:w="1926"/>
      </w:tblGrid>
      <w:tr w:rsidR="00C61C07" w:rsidRPr="00C61C07" w14:paraId="39F7429F" w14:textId="77777777" w:rsidTr="00145B68">
        <w:trPr>
          <w:trHeight w:val="495"/>
        </w:trPr>
        <w:tc>
          <w:tcPr>
            <w:tcW w:w="2351" w:type="dxa"/>
            <w:noWrap/>
            <w:hideMark/>
          </w:tcPr>
          <w:p w14:paraId="0FA6EB1A" w14:textId="77777777" w:rsidR="00C61C07" w:rsidRPr="00C61C07" w:rsidRDefault="00C61C07" w:rsidP="00C61C07">
            <w:pPr>
              <w:pStyle w:val="EQUANSBodyText"/>
              <w:rPr>
                <w:b/>
                <w:bCs/>
              </w:rPr>
            </w:pPr>
            <w:r w:rsidRPr="00C61C07">
              <w:rPr>
                <w:b/>
                <w:bCs/>
              </w:rPr>
              <w:t> </w:t>
            </w:r>
          </w:p>
        </w:tc>
        <w:tc>
          <w:tcPr>
            <w:tcW w:w="2802" w:type="dxa"/>
            <w:noWrap/>
            <w:hideMark/>
          </w:tcPr>
          <w:p w14:paraId="1195FD9E" w14:textId="77777777" w:rsidR="00C61C07" w:rsidRPr="00C61C07" w:rsidRDefault="00C61C07" w:rsidP="00C61C07">
            <w:pPr>
              <w:pStyle w:val="EQUANSBodyText"/>
              <w:rPr>
                <w:b/>
                <w:bCs/>
              </w:rPr>
            </w:pPr>
            <w:r w:rsidRPr="00C61C07">
              <w:rPr>
                <w:b/>
                <w:bCs/>
              </w:rPr>
              <w:t>Value of cover (up to the value of)</w:t>
            </w:r>
          </w:p>
        </w:tc>
        <w:tc>
          <w:tcPr>
            <w:tcW w:w="2209" w:type="dxa"/>
            <w:hideMark/>
          </w:tcPr>
          <w:p w14:paraId="422F6094" w14:textId="77777777" w:rsidR="00C61C07" w:rsidRPr="00C61C07" w:rsidRDefault="00C61C07" w:rsidP="00C61C07">
            <w:pPr>
              <w:pStyle w:val="EQUANSBodyText"/>
              <w:rPr>
                <w:b/>
                <w:bCs/>
              </w:rPr>
            </w:pPr>
            <w:r w:rsidRPr="00C61C07">
              <w:rPr>
                <w:b/>
                <w:bCs/>
              </w:rPr>
              <w:t xml:space="preserve">Valid until </w:t>
            </w:r>
          </w:p>
        </w:tc>
        <w:tc>
          <w:tcPr>
            <w:tcW w:w="1926" w:type="dxa"/>
            <w:hideMark/>
          </w:tcPr>
          <w:p w14:paraId="2E98E0DD" w14:textId="77777777" w:rsidR="00C61C07" w:rsidRPr="00C61C07" w:rsidRDefault="00C61C07" w:rsidP="00C61C07">
            <w:pPr>
              <w:pStyle w:val="EQUANSBodyText"/>
              <w:rPr>
                <w:b/>
                <w:bCs/>
              </w:rPr>
            </w:pPr>
            <w:r w:rsidRPr="00C61C07">
              <w:rPr>
                <w:b/>
                <w:bCs/>
              </w:rPr>
              <w:t>Attachment(s)</w:t>
            </w:r>
          </w:p>
        </w:tc>
      </w:tr>
      <w:tr w:rsidR="00C61C07" w:rsidRPr="00C61C07" w14:paraId="072B087C" w14:textId="77777777" w:rsidTr="00145B68">
        <w:trPr>
          <w:trHeight w:val="1035"/>
        </w:trPr>
        <w:tc>
          <w:tcPr>
            <w:tcW w:w="2351" w:type="dxa"/>
            <w:hideMark/>
          </w:tcPr>
          <w:p w14:paraId="5DC39A69" w14:textId="77777777" w:rsidR="00C61C07" w:rsidRPr="00C61C07" w:rsidRDefault="00C61C07" w:rsidP="00C61C07">
            <w:pPr>
              <w:pStyle w:val="EQUANSBodyText"/>
              <w:rPr>
                <w:b/>
                <w:bCs/>
              </w:rPr>
            </w:pPr>
            <w:r w:rsidRPr="00C61C07">
              <w:rPr>
                <w:b/>
                <w:bCs/>
              </w:rPr>
              <w:t>Employers Liability</w:t>
            </w:r>
          </w:p>
        </w:tc>
        <w:tc>
          <w:tcPr>
            <w:tcW w:w="2802" w:type="dxa"/>
            <w:hideMark/>
          </w:tcPr>
          <w:p w14:paraId="3407A761" w14:textId="0545E7DC" w:rsidR="00C61C07" w:rsidRPr="00C61C07" w:rsidRDefault="00C61C07" w:rsidP="00C61C07">
            <w:pPr>
              <w:pStyle w:val="EQUANSBodyText"/>
            </w:pPr>
            <w:r w:rsidRPr="00C61C07">
              <w:t xml:space="preserve">Please fill in </w:t>
            </w:r>
            <w:r w:rsidR="004A76D2">
              <w:t>(£)</w:t>
            </w:r>
          </w:p>
        </w:tc>
        <w:tc>
          <w:tcPr>
            <w:tcW w:w="2209" w:type="dxa"/>
            <w:hideMark/>
          </w:tcPr>
          <w:p w14:paraId="24AD0A08" w14:textId="77777777" w:rsidR="00C61C07" w:rsidRPr="00C61C07" w:rsidRDefault="00C61C07" w:rsidP="00C61C07">
            <w:pPr>
              <w:pStyle w:val="EQUANSBodyText"/>
            </w:pPr>
            <w:r w:rsidRPr="00C61C07">
              <w:t xml:space="preserve">Please fill in </w:t>
            </w:r>
          </w:p>
        </w:tc>
        <w:tc>
          <w:tcPr>
            <w:tcW w:w="1926" w:type="dxa"/>
            <w:hideMark/>
          </w:tcPr>
          <w:p w14:paraId="1D66ADEC" w14:textId="77777777" w:rsidR="00C61C07" w:rsidRPr="00C61C07" w:rsidRDefault="00C61C07" w:rsidP="00C61C07">
            <w:pPr>
              <w:pStyle w:val="EQUANSBodyText"/>
            </w:pPr>
            <w:r w:rsidRPr="00C61C07">
              <w:t>Attachment(s)</w:t>
            </w:r>
          </w:p>
        </w:tc>
      </w:tr>
      <w:tr w:rsidR="00C61C07" w:rsidRPr="00C61C07" w14:paraId="2C2C0733" w14:textId="77777777" w:rsidTr="00145B68">
        <w:trPr>
          <w:trHeight w:val="930"/>
        </w:trPr>
        <w:tc>
          <w:tcPr>
            <w:tcW w:w="2351" w:type="dxa"/>
            <w:hideMark/>
          </w:tcPr>
          <w:p w14:paraId="18F1370B" w14:textId="77777777" w:rsidR="00C61C07" w:rsidRPr="00C61C07" w:rsidRDefault="00C61C07" w:rsidP="00C61C07">
            <w:pPr>
              <w:pStyle w:val="EQUANSBodyText"/>
              <w:rPr>
                <w:b/>
                <w:bCs/>
              </w:rPr>
            </w:pPr>
            <w:r w:rsidRPr="00C61C07">
              <w:rPr>
                <w:b/>
                <w:bCs/>
              </w:rPr>
              <w:t>Public Liability</w:t>
            </w:r>
          </w:p>
        </w:tc>
        <w:tc>
          <w:tcPr>
            <w:tcW w:w="2802" w:type="dxa"/>
            <w:hideMark/>
          </w:tcPr>
          <w:p w14:paraId="78D96B19" w14:textId="1605AF01" w:rsidR="00C61C07" w:rsidRPr="00C61C07" w:rsidRDefault="004A76D2" w:rsidP="00C61C07">
            <w:pPr>
              <w:pStyle w:val="EQUANSBodyText"/>
            </w:pPr>
            <w:r w:rsidRPr="00C61C07">
              <w:t xml:space="preserve">Please fill in </w:t>
            </w:r>
            <w:r>
              <w:t>(£)</w:t>
            </w:r>
          </w:p>
        </w:tc>
        <w:tc>
          <w:tcPr>
            <w:tcW w:w="2209" w:type="dxa"/>
            <w:hideMark/>
          </w:tcPr>
          <w:p w14:paraId="47EE9093" w14:textId="77777777" w:rsidR="00C61C07" w:rsidRPr="00C61C07" w:rsidRDefault="00C61C07" w:rsidP="00C61C07">
            <w:pPr>
              <w:pStyle w:val="EQUANSBodyText"/>
            </w:pPr>
            <w:r w:rsidRPr="00C61C07">
              <w:t xml:space="preserve">Please fill in </w:t>
            </w:r>
          </w:p>
        </w:tc>
        <w:tc>
          <w:tcPr>
            <w:tcW w:w="1926" w:type="dxa"/>
            <w:hideMark/>
          </w:tcPr>
          <w:p w14:paraId="262D1FDC" w14:textId="77777777" w:rsidR="00C61C07" w:rsidRPr="00C61C07" w:rsidRDefault="00C61C07" w:rsidP="00C61C07">
            <w:pPr>
              <w:pStyle w:val="EQUANSBodyText"/>
            </w:pPr>
            <w:r w:rsidRPr="00C61C07">
              <w:t>Attachment(s)</w:t>
            </w:r>
          </w:p>
        </w:tc>
      </w:tr>
      <w:tr w:rsidR="00C61C07" w:rsidRPr="00C61C07" w14:paraId="10A71378" w14:textId="77777777" w:rsidTr="00145B68">
        <w:trPr>
          <w:trHeight w:val="900"/>
        </w:trPr>
        <w:tc>
          <w:tcPr>
            <w:tcW w:w="2351" w:type="dxa"/>
            <w:hideMark/>
          </w:tcPr>
          <w:p w14:paraId="301D05EC" w14:textId="77777777" w:rsidR="00C61C07" w:rsidRPr="00C61C07" w:rsidRDefault="00C61C07" w:rsidP="00C61C07">
            <w:pPr>
              <w:pStyle w:val="EQUANSBodyText"/>
              <w:rPr>
                <w:b/>
                <w:bCs/>
              </w:rPr>
            </w:pPr>
            <w:r w:rsidRPr="00C61C07">
              <w:rPr>
                <w:b/>
                <w:bCs/>
              </w:rPr>
              <w:t>Professional Indemnity</w:t>
            </w:r>
          </w:p>
        </w:tc>
        <w:tc>
          <w:tcPr>
            <w:tcW w:w="2802" w:type="dxa"/>
            <w:hideMark/>
          </w:tcPr>
          <w:p w14:paraId="6478F2C4" w14:textId="68073FA0" w:rsidR="00C61C07" w:rsidRPr="00C61C07" w:rsidRDefault="004A76D2" w:rsidP="00C61C07">
            <w:pPr>
              <w:pStyle w:val="EQUANSBodyText"/>
            </w:pPr>
            <w:r w:rsidRPr="00C61C07">
              <w:t xml:space="preserve">Please fill in </w:t>
            </w:r>
            <w:r>
              <w:t>(£)</w:t>
            </w:r>
          </w:p>
        </w:tc>
        <w:tc>
          <w:tcPr>
            <w:tcW w:w="2209" w:type="dxa"/>
            <w:hideMark/>
          </w:tcPr>
          <w:p w14:paraId="0F0646B6" w14:textId="77777777" w:rsidR="00C61C07" w:rsidRPr="00C61C07" w:rsidRDefault="00C61C07" w:rsidP="00C61C07">
            <w:pPr>
              <w:pStyle w:val="EQUANSBodyText"/>
            </w:pPr>
            <w:r w:rsidRPr="00C61C07">
              <w:t xml:space="preserve">Please fill in </w:t>
            </w:r>
          </w:p>
        </w:tc>
        <w:tc>
          <w:tcPr>
            <w:tcW w:w="1926" w:type="dxa"/>
            <w:hideMark/>
          </w:tcPr>
          <w:p w14:paraId="7ED3711B" w14:textId="77777777" w:rsidR="00C61C07" w:rsidRPr="00C61C07" w:rsidRDefault="00C61C07" w:rsidP="00C61C07">
            <w:pPr>
              <w:pStyle w:val="EQUANSBodyText"/>
            </w:pPr>
            <w:r w:rsidRPr="00C61C07">
              <w:t>Attachment(s)</w:t>
            </w:r>
          </w:p>
        </w:tc>
      </w:tr>
      <w:tr w:rsidR="00C61C07" w:rsidRPr="00C61C07" w14:paraId="5A87D139" w14:textId="77777777" w:rsidTr="00145B68">
        <w:trPr>
          <w:trHeight w:val="900"/>
        </w:trPr>
        <w:tc>
          <w:tcPr>
            <w:tcW w:w="2351" w:type="dxa"/>
            <w:hideMark/>
          </w:tcPr>
          <w:p w14:paraId="74A2A367" w14:textId="77777777" w:rsidR="00C61C07" w:rsidRPr="00C61C07" w:rsidRDefault="00C61C07" w:rsidP="00C61C07">
            <w:pPr>
              <w:pStyle w:val="EQUANSBodyText"/>
              <w:rPr>
                <w:b/>
                <w:bCs/>
              </w:rPr>
            </w:pPr>
            <w:r w:rsidRPr="00C61C07">
              <w:rPr>
                <w:b/>
                <w:bCs/>
              </w:rPr>
              <w:t>Contractor's All Risks</w:t>
            </w:r>
          </w:p>
        </w:tc>
        <w:tc>
          <w:tcPr>
            <w:tcW w:w="2802" w:type="dxa"/>
            <w:hideMark/>
          </w:tcPr>
          <w:p w14:paraId="1E63AB31" w14:textId="77777777" w:rsidR="00C61C07" w:rsidRPr="00C61C07" w:rsidRDefault="00C61C07" w:rsidP="00C61C07">
            <w:pPr>
              <w:pStyle w:val="EQUANSBodyText"/>
            </w:pPr>
            <w:r w:rsidRPr="00C61C07">
              <w:t xml:space="preserve">Please fill in </w:t>
            </w:r>
          </w:p>
        </w:tc>
        <w:tc>
          <w:tcPr>
            <w:tcW w:w="2209" w:type="dxa"/>
            <w:hideMark/>
          </w:tcPr>
          <w:p w14:paraId="70AB4B8B" w14:textId="77777777" w:rsidR="00C61C07" w:rsidRPr="00C61C07" w:rsidRDefault="00C61C07" w:rsidP="00C61C07">
            <w:pPr>
              <w:pStyle w:val="EQUANSBodyText"/>
            </w:pPr>
            <w:r w:rsidRPr="00C61C07">
              <w:t xml:space="preserve">Please fill in </w:t>
            </w:r>
          </w:p>
        </w:tc>
        <w:tc>
          <w:tcPr>
            <w:tcW w:w="1926" w:type="dxa"/>
            <w:hideMark/>
          </w:tcPr>
          <w:p w14:paraId="767DFE0B" w14:textId="77777777" w:rsidR="00C61C07" w:rsidRPr="00C61C07" w:rsidRDefault="00C61C07" w:rsidP="00C61C07">
            <w:pPr>
              <w:pStyle w:val="EQUANSBodyText"/>
            </w:pPr>
            <w:r w:rsidRPr="00C61C07">
              <w:t>Attachment(s)</w:t>
            </w:r>
          </w:p>
        </w:tc>
      </w:tr>
    </w:tbl>
    <w:p w14:paraId="2EE5790D" w14:textId="77777777" w:rsidR="005639AC" w:rsidRDefault="005639AC" w:rsidP="00C047E9">
      <w:pPr>
        <w:pStyle w:val="EQUANSBodyText"/>
        <w:rPr>
          <w:lang w:val="en-GB"/>
        </w:rPr>
      </w:pPr>
    </w:p>
    <w:p w14:paraId="69DE64F8" w14:textId="77777777" w:rsidR="001D3597" w:rsidRDefault="001D3597" w:rsidP="00C047E9">
      <w:pPr>
        <w:pStyle w:val="EQUANSBodyText"/>
        <w:rPr>
          <w:lang w:val="en-GB"/>
        </w:rPr>
      </w:pPr>
    </w:p>
    <w:p w14:paraId="59A8149C" w14:textId="77777777" w:rsidR="001D3597" w:rsidRDefault="001D3597" w:rsidP="00C047E9">
      <w:pPr>
        <w:pStyle w:val="EQUANSBodyText"/>
        <w:rPr>
          <w:lang w:val="en-GB"/>
        </w:rPr>
      </w:pPr>
    </w:p>
    <w:p w14:paraId="480C2AF1" w14:textId="77777777" w:rsidR="001D3597" w:rsidRDefault="001D3597" w:rsidP="00C047E9">
      <w:pPr>
        <w:pStyle w:val="EQUANSBodyText"/>
        <w:rPr>
          <w:lang w:val="en-GB"/>
        </w:rPr>
      </w:pPr>
    </w:p>
    <w:p w14:paraId="242CB6D8" w14:textId="77777777" w:rsidR="001D3597" w:rsidRDefault="001D3597" w:rsidP="00C047E9">
      <w:pPr>
        <w:pStyle w:val="EQUANSBodyText"/>
        <w:rPr>
          <w:lang w:val="en-GB"/>
        </w:rPr>
      </w:pPr>
    </w:p>
    <w:p w14:paraId="63ADED9D" w14:textId="77777777" w:rsidR="001D3597" w:rsidRDefault="001D3597" w:rsidP="00C047E9">
      <w:pPr>
        <w:pStyle w:val="EQUANSBodyText"/>
        <w:rPr>
          <w:lang w:val="en-GB"/>
        </w:rPr>
      </w:pPr>
    </w:p>
    <w:p w14:paraId="5C3317C9" w14:textId="77777777" w:rsidR="001D3597" w:rsidRDefault="001D3597" w:rsidP="00C047E9">
      <w:pPr>
        <w:pStyle w:val="EQUANSBodyText"/>
        <w:rPr>
          <w:lang w:val="en-GB"/>
        </w:rPr>
      </w:pPr>
    </w:p>
    <w:p w14:paraId="0FE628EA" w14:textId="31B149E9" w:rsidR="005639AC" w:rsidRDefault="001D3597" w:rsidP="005639AC">
      <w:pPr>
        <w:pStyle w:val="Heading2"/>
        <w:rPr>
          <w:lang w:val="en-GB"/>
        </w:rPr>
      </w:pPr>
      <w:r>
        <w:rPr>
          <w:lang w:val="en-GB"/>
        </w:rPr>
        <w:lastRenderedPageBreak/>
        <w:t>Financial Information</w:t>
      </w:r>
    </w:p>
    <w:p w14:paraId="3B5C4C7B" w14:textId="77777777" w:rsidR="005639AC" w:rsidRDefault="005639AC" w:rsidP="00C047E9">
      <w:pPr>
        <w:pStyle w:val="EQUANSBodyText"/>
        <w:rPr>
          <w:lang w:val="en-GB"/>
        </w:rPr>
      </w:pPr>
    </w:p>
    <w:tbl>
      <w:tblPr>
        <w:tblStyle w:val="TableGrid"/>
        <w:tblW w:w="0" w:type="auto"/>
        <w:tblLook w:val="04A0" w:firstRow="1" w:lastRow="0" w:firstColumn="1" w:lastColumn="0" w:noHBand="0" w:noVBand="1"/>
      </w:tblPr>
      <w:tblGrid>
        <w:gridCol w:w="2351"/>
        <w:gridCol w:w="2802"/>
        <w:gridCol w:w="2209"/>
      </w:tblGrid>
      <w:tr w:rsidR="001D3597" w:rsidRPr="00B712EC" w14:paraId="1288E3DD" w14:textId="77777777" w:rsidTr="005639AC">
        <w:trPr>
          <w:gridAfter w:val="1"/>
          <w:wAfter w:w="2209" w:type="dxa"/>
          <w:trHeight w:val="840"/>
        </w:trPr>
        <w:tc>
          <w:tcPr>
            <w:tcW w:w="2351" w:type="dxa"/>
            <w:noWrap/>
            <w:hideMark/>
          </w:tcPr>
          <w:p w14:paraId="2C634945" w14:textId="497FBBB7" w:rsidR="001D3597" w:rsidRPr="00B712EC" w:rsidRDefault="001D3597" w:rsidP="00B712EC">
            <w:pPr>
              <w:pStyle w:val="EQUANSBodyText"/>
              <w:rPr>
                <w:b/>
                <w:bCs/>
              </w:rPr>
            </w:pPr>
            <w:r w:rsidRPr="00B712EC">
              <w:rPr>
                <w:b/>
                <w:bCs/>
              </w:rPr>
              <w:t>Turnover</w:t>
            </w:r>
          </w:p>
        </w:tc>
        <w:tc>
          <w:tcPr>
            <w:tcW w:w="2802" w:type="dxa"/>
            <w:hideMark/>
          </w:tcPr>
          <w:p w14:paraId="77FE9C47" w14:textId="7C1269F7" w:rsidR="001D3597" w:rsidRPr="00B712EC" w:rsidRDefault="001D3597" w:rsidP="00B712EC">
            <w:pPr>
              <w:pStyle w:val="EQUANSBodyText"/>
            </w:pPr>
            <w:r w:rsidRPr="00B712EC">
              <w:t>Year: 2020</w:t>
            </w:r>
          </w:p>
        </w:tc>
      </w:tr>
      <w:tr w:rsidR="001D3597" w:rsidRPr="00B712EC" w14:paraId="60AA2F61" w14:textId="77777777" w:rsidTr="005639AC">
        <w:trPr>
          <w:gridAfter w:val="1"/>
          <w:wAfter w:w="2209" w:type="dxa"/>
          <w:trHeight w:val="840"/>
        </w:trPr>
        <w:tc>
          <w:tcPr>
            <w:tcW w:w="2351" w:type="dxa"/>
            <w:noWrap/>
            <w:hideMark/>
          </w:tcPr>
          <w:p w14:paraId="289A50C8" w14:textId="77777777" w:rsidR="001D3597" w:rsidRPr="00B712EC" w:rsidRDefault="001D3597" w:rsidP="00B712EC">
            <w:pPr>
              <w:pStyle w:val="EQUANSBodyText"/>
              <w:rPr>
                <w:b/>
                <w:bCs/>
              </w:rPr>
            </w:pPr>
            <w:r w:rsidRPr="00B712EC">
              <w:rPr>
                <w:b/>
                <w:bCs/>
              </w:rPr>
              <w:t xml:space="preserve">Registered Office Address </w:t>
            </w:r>
          </w:p>
        </w:tc>
        <w:tc>
          <w:tcPr>
            <w:tcW w:w="2802" w:type="dxa"/>
            <w:hideMark/>
          </w:tcPr>
          <w:p w14:paraId="4319C4AD" w14:textId="3FA22333" w:rsidR="001D3597" w:rsidRPr="00B712EC" w:rsidRDefault="001D3597" w:rsidP="00B712EC">
            <w:pPr>
              <w:pStyle w:val="EQUANSBodyText"/>
            </w:pPr>
            <w:r w:rsidRPr="00B712EC">
              <w:t>Year: 2021</w:t>
            </w:r>
          </w:p>
        </w:tc>
      </w:tr>
      <w:tr w:rsidR="001D3597" w:rsidRPr="00B712EC" w14:paraId="44B4F738" w14:textId="77777777" w:rsidTr="005639AC">
        <w:trPr>
          <w:trHeight w:val="840"/>
        </w:trPr>
        <w:tc>
          <w:tcPr>
            <w:tcW w:w="2351" w:type="dxa"/>
            <w:vMerge w:val="restart"/>
            <w:noWrap/>
            <w:hideMark/>
          </w:tcPr>
          <w:p w14:paraId="3CCF7323" w14:textId="77777777" w:rsidR="001D3597" w:rsidRPr="00B712EC" w:rsidRDefault="001D3597" w:rsidP="00B712EC">
            <w:pPr>
              <w:pStyle w:val="EQUANSBodyText"/>
              <w:rPr>
                <w:b/>
                <w:bCs/>
              </w:rPr>
            </w:pPr>
            <w:r w:rsidRPr="00B712EC">
              <w:rPr>
                <w:b/>
                <w:bCs/>
              </w:rPr>
              <w:t>Turnover</w:t>
            </w:r>
          </w:p>
          <w:p w14:paraId="03A5F396" w14:textId="77777777" w:rsidR="001D3597" w:rsidRPr="00B712EC" w:rsidRDefault="001D3597" w:rsidP="00B712EC">
            <w:pPr>
              <w:pStyle w:val="EQUANSBodyText"/>
              <w:rPr>
                <w:b/>
                <w:bCs/>
              </w:rPr>
            </w:pPr>
            <w:r w:rsidRPr="00B712EC">
              <w:rPr>
                <w:b/>
                <w:bCs/>
              </w:rPr>
              <w:t xml:space="preserve">Projected Turnover </w:t>
            </w:r>
          </w:p>
          <w:p w14:paraId="723A6F79" w14:textId="107E6F94" w:rsidR="001D3597" w:rsidRPr="00B712EC" w:rsidRDefault="001D3597" w:rsidP="00B712EC">
            <w:pPr>
              <w:pStyle w:val="EQUANSBodyText"/>
              <w:rPr>
                <w:b/>
                <w:bCs/>
              </w:rPr>
            </w:pPr>
            <w:r w:rsidRPr="00B712EC">
              <w:rPr>
                <w:b/>
                <w:bCs/>
              </w:rPr>
              <w:t xml:space="preserve">Please note; EQUANS Payment Terms are 30 days FDOI.  Please confirm your acceptance to this. </w:t>
            </w:r>
          </w:p>
        </w:tc>
        <w:tc>
          <w:tcPr>
            <w:tcW w:w="2802" w:type="dxa"/>
            <w:hideMark/>
          </w:tcPr>
          <w:p w14:paraId="46D35D7B" w14:textId="408DE98A" w:rsidR="001D3597" w:rsidRPr="00B712EC" w:rsidRDefault="001D3597" w:rsidP="00B712EC">
            <w:pPr>
              <w:pStyle w:val="EQUANSBodyText"/>
            </w:pPr>
            <w:r w:rsidRPr="00B712EC">
              <w:t>Year:2022</w:t>
            </w:r>
          </w:p>
        </w:tc>
        <w:tc>
          <w:tcPr>
            <w:tcW w:w="2209" w:type="dxa"/>
            <w:hideMark/>
          </w:tcPr>
          <w:p w14:paraId="35B62082" w14:textId="77777777" w:rsidR="001D3597" w:rsidRPr="00B712EC" w:rsidRDefault="001D3597" w:rsidP="00B712EC">
            <w:pPr>
              <w:pStyle w:val="EQUANSBodyText"/>
            </w:pPr>
            <w:r w:rsidRPr="00B712EC">
              <w:t xml:space="preserve">Please fill in </w:t>
            </w:r>
          </w:p>
        </w:tc>
      </w:tr>
      <w:tr w:rsidR="001D3597" w:rsidRPr="00B712EC" w14:paraId="3CD059C8" w14:textId="77777777" w:rsidTr="005639AC">
        <w:trPr>
          <w:trHeight w:val="840"/>
        </w:trPr>
        <w:tc>
          <w:tcPr>
            <w:tcW w:w="2351" w:type="dxa"/>
            <w:vMerge/>
            <w:hideMark/>
          </w:tcPr>
          <w:p w14:paraId="6D7CEBC5" w14:textId="77777777" w:rsidR="001D3597" w:rsidRPr="00B712EC" w:rsidRDefault="001D3597" w:rsidP="00B712EC">
            <w:pPr>
              <w:pStyle w:val="EQUANSBodyText"/>
              <w:rPr>
                <w:b/>
                <w:bCs/>
              </w:rPr>
            </w:pPr>
          </w:p>
        </w:tc>
        <w:tc>
          <w:tcPr>
            <w:tcW w:w="2802" w:type="dxa"/>
            <w:hideMark/>
          </w:tcPr>
          <w:p w14:paraId="6C6DC8E5" w14:textId="23EDB76D" w:rsidR="001D3597" w:rsidRPr="00B712EC" w:rsidRDefault="001D3597" w:rsidP="00B712EC">
            <w:pPr>
              <w:pStyle w:val="EQUANSBodyText"/>
            </w:pPr>
            <w:r w:rsidRPr="00B712EC">
              <w:t xml:space="preserve">Current Year </w:t>
            </w:r>
            <w:r>
              <w:t xml:space="preserve">- </w:t>
            </w:r>
            <w:r w:rsidRPr="00B712EC">
              <w:t>Please fill in</w:t>
            </w:r>
          </w:p>
        </w:tc>
        <w:tc>
          <w:tcPr>
            <w:tcW w:w="2209" w:type="dxa"/>
            <w:hideMark/>
          </w:tcPr>
          <w:p w14:paraId="4AC0DB6C" w14:textId="77777777" w:rsidR="001D3597" w:rsidRPr="00B712EC" w:rsidRDefault="001D3597" w:rsidP="00B712EC">
            <w:pPr>
              <w:pStyle w:val="EQUANSBodyText"/>
            </w:pPr>
            <w:r w:rsidRPr="00B712EC">
              <w:t xml:space="preserve">Please fill in </w:t>
            </w:r>
          </w:p>
        </w:tc>
      </w:tr>
      <w:tr w:rsidR="001D3597" w:rsidRPr="00B712EC" w14:paraId="1AD15C9B" w14:textId="77777777" w:rsidTr="005639AC">
        <w:trPr>
          <w:trHeight w:val="840"/>
        </w:trPr>
        <w:tc>
          <w:tcPr>
            <w:tcW w:w="2351" w:type="dxa"/>
            <w:vMerge/>
            <w:hideMark/>
          </w:tcPr>
          <w:p w14:paraId="20111B5C" w14:textId="77777777" w:rsidR="001D3597" w:rsidRPr="00B712EC" w:rsidRDefault="001D3597" w:rsidP="00B712EC">
            <w:pPr>
              <w:pStyle w:val="EQUANSBodyText"/>
              <w:rPr>
                <w:b/>
                <w:bCs/>
              </w:rPr>
            </w:pPr>
          </w:p>
        </w:tc>
        <w:tc>
          <w:tcPr>
            <w:tcW w:w="2802" w:type="dxa"/>
            <w:hideMark/>
          </w:tcPr>
          <w:p w14:paraId="4B5359C2" w14:textId="3EB3B377" w:rsidR="001D3597" w:rsidRPr="00B712EC" w:rsidRDefault="001D3597" w:rsidP="00B712EC">
            <w:pPr>
              <w:pStyle w:val="EQUANSBodyText"/>
            </w:pPr>
            <w:r>
              <w:t>Yes/No</w:t>
            </w:r>
          </w:p>
        </w:tc>
        <w:tc>
          <w:tcPr>
            <w:tcW w:w="2209" w:type="dxa"/>
            <w:hideMark/>
          </w:tcPr>
          <w:p w14:paraId="57A7504D" w14:textId="77777777" w:rsidR="001D3597" w:rsidRPr="00B712EC" w:rsidRDefault="001D3597" w:rsidP="00B712EC">
            <w:pPr>
              <w:pStyle w:val="EQUANSBodyText"/>
            </w:pPr>
            <w:r w:rsidRPr="00B712EC">
              <w:t xml:space="preserve">Please fill in </w:t>
            </w:r>
          </w:p>
        </w:tc>
      </w:tr>
    </w:tbl>
    <w:p w14:paraId="04FB87DC" w14:textId="77777777" w:rsidR="001D3597" w:rsidRDefault="001D3597" w:rsidP="00C047E9">
      <w:pPr>
        <w:pStyle w:val="EQUANSBodyText"/>
        <w:rPr>
          <w:lang w:val="en-GB"/>
        </w:rPr>
      </w:pPr>
    </w:p>
    <w:p w14:paraId="79BB1F14" w14:textId="0D6AA2AC" w:rsidR="00101B18" w:rsidRDefault="00181898" w:rsidP="00C047E9">
      <w:pPr>
        <w:pStyle w:val="Heading2"/>
        <w:rPr>
          <w:lang w:val="en-GB"/>
        </w:rPr>
      </w:pPr>
      <w:r>
        <w:rPr>
          <w:lang w:val="en-GB"/>
        </w:rPr>
        <w:t>PQQ Checklist</w:t>
      </w:r>
    </w:p>
    <w:p w14:paraId="510CD82A" w14:textId="77777777" w:rsidR="00181898" w:rsidRPr="00181898" w:rsidRDefault="00181898" w:rsidP="00181898"/>
    <w:tbl>
      <w:tblPr>
        <w:tblStyle w:val="TableGrid"/>
        <w:tblW w:w="0" w:type="auto"/>
        <w:tblLook w:val="04A0" w:firstRow="1" w:lastRow="0" w:firstColumn="1" w:lastColumn="0" w:noHBand="0" w:noVBand="1"/>
      </w:tblPr>
      <w:tblGrid>
        <w:gridCol w:w="5620"/>
        <w:gridCol w:w="1736"/>
        <w:gridCol w:w="1932"/>
      </w:tblGrid>
      <w:tr w:rsidR="00181898" w:rsidRPr="00181898" w14:paraId="0E5689AD" w14:textId="77777777" w:rsidTr="00181898">
        <w:trPr>
          <w:trHeight w:val="780"/>
        </w:trPr>
        <w:tc>
          <w:tcPr>
            <w:tcW w:w="5620" w:type="dxa"/>
            <w:hideMark/>
          </w:tcPr>
          <w:p w14:paraId="09398C87" w14:textId="77777777" w:rsidR="00181898" w:rsidRPr="00181898" w:rsidRDefault="00181898" w:rsidP="00181898">
            <w:pPr>
              <w:pStyle w:val="EQUANSBodyText"/>
              <w:rPr>
                <w:b/>
                <w:bCs/>
              </w:rPr>
            </w:pPr>
            <w:r w:rsidRPr="00181898">
              <w:rPr>
                <w:b/>
                <w:bCs/>
              </w:rPr>
              <w:t xml:space="preserve">Accreditation </w:t>
            </w:r>
          </w:p>
        </w:tc>
        <w:tc>
          <w:tcPr>
            <w:tcW w:w="1736" w:type="dxa"/>
            <w:hideMark/>
          </w:tcPr>
          <w:p w14:paraId="7FD0CDBD" w14:textId="77777777" w:rsidR="00181898" w:rsidRPr="00181898" w:rsidRDefault="00181898" w:rsidP="00181898">
            <w:pPr>
              <w:pStyle w:val="EQUANSBodyText"/>
              <w:rPr>
                <w:b/>
                <w:bCs/>
              </w:rPr>
            </w:pPr>
            <w:r w:rsidRPr="00181898">
              <w:rPr>
                <w:b/>
                <w:bCs/>
              </w:rPr>
              <w:t>Answer</w:t>
            </w:r>
          </w:p>
        </w:tc>
        <w:tc>
          <w:tcPr>
            <w:tcW w:w="1932" w:type="dxa"/>
            <w:hideMark/>
          </w:tcPr>
          <w:p w14:paraId="0871BC6E" w14:textId="77777777" w:rsidR="00181898" w:rsidRPr="00181898" w:rsidRDefault="00181898" w:rsidP="00181898">
            <w:pPr>
              <w:pStyle w:val="EQUANSBodyText"/>
              <w:rPr>
                <w:b/>
                <w:bCs/>
              </w:rPr>
            </w:pPr>
            <w:r w:rsidRPr="00181898">
              <w:rPr>
                <w:b/>
                <w:bCs/>
              </w:rPr>
              <w:t> </w:t>
            </w:r>
          </w:p>
        </w:tc>
      </w:tr>
      <w:tr w:rsidR="00181898" w:rsidRPr="00181898" w14:paraId="31F8FD3F" w14:textId="77777777" w:rsidTr="00181898">
        <w:trPr>
          <w:trHeight w:val="1200"/>
        </w:trPr>
        <w:tc>
          <w:tcPr>
            <w:tcW w:w="5620" w:type="dxa"/>
            <w:hideMark/>
          </w:tcPr>
          <w:p w14:paraId="28EC70CA" w14:textId="77777777" w:rsidR="00181898" w:rsidRPr="00181898" w:rsidRDefault="00181898" w:rsidP="00181898">
            <w:pPr>
              <w:pStyle w:val="EQUANSBodyText"/>
              <w:rPr>
                <w:b/>
                <w:bCs/>
              </w:rPr>
            </w:pPr>
            <w:r w:rsidRPr="00181898">
              <w:rPr>
                <w:b/>
                <w:bCs/>
              </w:rPr>
              <w:t>ISO 9001 or equivalent quality management system</w:t>
            </w:r>
          </w:p>
        </w:tc>
        <w:tc>
          <w:tcPr>
            <w:tcW w:w="1736" w:type="dxa"/>
            <w:hideMark/>
          </w:tcPr>
          <w:p w14:paraId="11AFBF0A" w14:textId="77777777" w:rsidR="00181898" w:rsidRPr="00181898" w:rsidRDefault="00181898" w:rsidP="00181898">
            <w:pPr>
              <w:pStyle w:val="EQUANSBodyText"/>
            </w:pPr>
            <w:r w:rsidRPr="00181898">
              <w:t xml:space="preserve">Please fill in </w:t>
            </w:r>
          </w:p>
        </w:tc>
        <w:tc>
          <w:tcPr>
            <w:tcW w:w="1932" w:type="dxa"/>
            <w:hideMark/>
          </w:tcPr>
          <w:p w14:paraId="1E40AB51" w14:textId="77777777" w:rsidR="00181898" w:rsidRPr="00181898" w:rsidRDefault="00181898" w:rsidP="00181898">
            <w:pPr>
              <w:pStyle w:val="EQUANSBodyText"/>
            </w:pPr>
            <w:r w:rsidRPr="00181898">
              <w:t>No Attachments requiired at this stage this will be requested at tender stage</w:t>
            </w:r>
          </w:p>
        </w:tc>
      </w:tr>
      <w:tr w:rsidR="00181898" w:rsidRPr="00181898" w14:paraId="79777372" w14:textId="77777777" w:rsidTr="00181898">
        <w:trPr>
          <w:trHeight w:val="1200"/>
        </w:trPr>
        <w:tc>
          <w:tcPr>
            <w:tcW w:w="5620" w:type="dxa"/>
            <w:hideMark/>
          </w:tcPr>
          <w:p w14:paraId="381823EB" w14:textId="77777777" w:rsidR="00181898" w:rsidRPr="00181898" w:rsidRDefault="00181898" w:rsidP="00181898">
            <w:pPr>
              <w:pStyle w:val="EQUANSBodyText"/>
              <w:rPr>
                <w:b/>
                <w:bCs/>
              </w:rPr>
            </w:pPr>
            <w:r w:rsidRPr="00181898">
              <w:rPr>
                <w:b/>
                <w:bCs/>
              </w:rPr>
              <w:t>ISO 14001 and ISO 50001 or equivalent</w:t>
            </w:r>
          </w:p>
        </w:tc>
        <w:tc>
          <w:tcPr>
            <w:tcW w:w="1736" w:type="dxa"/>
            <w:hideMark/>
          </w:tcPr>
          <w:p w14:paraId="1126B388" w14:textId="77777777" w:rsidR="00181898" w:rsidRPr="00181898" w:rsidRDefault="00181898" w:rsidP="00181898">
            <w:pPr>
              <w:pStyle w:val="EQUANSBodyText"/>
            </w:pPr>
            <w:r w:rsidRPr="00181898">
              <w:t xml:space="preserve">Please fill in </w:t>
            </w:r>
          </w:p>
        </w:tc>
        <w:tc>
          <w:tcPr>
            <w:tcW w:w="1932" w:type="dxa"/>
            <w:hideMark/>
          </w:tcPr>
          <w:p w14:paraId="14C234FC" w14:textId="77777777" w:rsidR="00181898" w:rsidRPr="00181898" w:rsidRDefault="00181898" w:rsidP="00181898">
            <w:pPr>
              <w:pStyle w:val="EQUANSBodyText"/>
            </w:pPr>
            <w:r w:rsidRPr="00181898">
              <w:t>No Attachments requiired at this stage this will be requested at tender stage</w:t>
            </w:r>
          </w:p>
        </w:tc>
      </w:tr>
      <w:tr w:rsidR="00181898" w:rsidRPr="00181898" w14:paraId="34FA2AC3" w14:textId="77777777" w:rsidTr="00181898">
        <w:trPr>
          <w:trHeight w:val="1200"/>
        </w:trPr>
        <w:tc>
          <w:tcPr>
            <w:tcW w:w="5620" w:type="dxa"/>
            <w:hideMark/>
          </w:tcPr>
          <w:p w14:paraId="7694DCB0" w14:textId="77777777" w:rsidR="00181898" w:rsidRPr="00181898" w:rsidRDefault="00181898" w:rsidP="00181898">
            <w:pPr>
              <w:pStyle w:val="EQUANSBodyText"/>
              <w:rPr>
                <w:b/>
                <w:bCs/>
              </w:rPr>
            </w:pPr>
            <w:r w:rsidRPr="00181898">
              <w:rPr>
                <w:b/>
                <w:bCs/>
              </w:rPr>
              <w:t>ISO 45001 or equivalent</w:t>
            </w:r>
          </w:p>
        </w:tc>
        <w:tc>
          <w:tcPr>
            <w:tcW w:w="1736" w:type="dxa"/>
            <w:hideMark/>
          </w:tcPr>
          <w:p w14:paraId="47E34AF1" w14:textId="77777777" w:rsidR="00181898" w:rsidRPr="00181898" w:rsidRDefault="00181898" w:rsidP="00181898">
            <w:pPr>
              <w:pStyle w:val="EQUANSBodyText"/>
            </w:pPr>
            <w:r w:rsidRPr="00181898">
              <w:t xml:space="preserve">Please fill in </w:t>
            </w:r>
          </w:p>
        </w:tc>
        <w:tc>
          <w:tcPr>
            <w:tcW w:w="1932" w:type="dxa"/>
            <w:hideMark/>
          </w:tcPr>
          <w:p w14:paraId="75BED4E4" w14:textId="77777777" w:rsidR="00181898" w:rsidRPr="00181898" w:rsidRDefault="00181898" w:rsidP="00181898">
            <w:pPr>
              <w:pStyle w:val="EQUANSBodyText"/>
            </w:pPr>
            <w:r w:rsidRPr="00181898">
              <w:t>No Attachments requiired at this stage this will be requested at tender stage</w:t>
            </w:r>
          </w:p>
        </w:tc>
      </w:tr>
      <w:tr w:rsidR="00181898" w:rsidRPr="00181898" w14:paraId="3B4F5858" w14:textId="77777777" w:rsidTr="00181898">
        <w:trPr>
          <w:trHeight w:val="1290"/>
        </w:trPr>
        <w:tc>
          <w:tcPr>
            <w:tcW w:w="5620" w:type="dxa"/>
            <w:hideMark/>
          </w:tcPr>
          <w:p w14:paraId="7C473F19" w14:textId="77777777" w:rsidR="00181898" w:rsidRPr="00181898" w:rsidRDefault="00181898" w:rsidP="00181898">
            <w:pPr>
              <w:pStyle w:val="EQUANSBodyText"/>
              <w:rPr>
                <w:b/>
                <w:bCs/>
              </w:rPr>
            </w:pPr>
            <w:r w:rsidRPr="00181898">
              <w:rPr>
                <w:b/>
                <w:bCs/>
              </w:rPr>
              <w:t>OHSAS 18001</w:t>
            </w:r>
          </w:p>
        </w:tc>
        <w:tc>
          <w:tcPr>
            <w:tcW w:w="1736" w:type="dxa"/>
            <w:hideMark/>
          </w:tcPr>
          <w:p w14:paraId="544C8E21" w14:textId="77777777" w:rsidR="00181898" w:rsidRPr="00181898" w:rsidRDefault="00181898" w:rsidP="00181898">
            <w:pPr>
              <w:pStyle w:val="EQUANSBodyText"/>
            </w:pPr>
            <w:r w:rsidRPr="00181898">
              <w:t xml:space="preserve">Please fill in </w:t>
            </w:r>
          </w:p>
        </w:tc>
        <w:tc>
          <w:tcPr>
            <w:tcW w:w="1932" w:type="dxa"/>
            <w:hideMark/>
          </w:tcPr>
          <w:p w14:paraId="17F55F22" w14:textId="77777777" w:rsidR="00181898" w:rsidRPr="00181898" w:rsidRDefault="00181898" w:rsidP="00181898">
            <w:pPr>
              <w:pStyle w:val="EQUANSBodyText"/>
            </w:pPr>
            <w:r w:rsidRPr="00181898">
              <w:t>No Attachments requiired at this stage this will be requested at tender stage</w:t>
            </w:r>
          </w:p>
        </w:tc>
      </w:tr>
      <w:tr w:rsidR="00181898" w:rsidRPr="00181898" w14:paraId="6315CDA3" w14:textId="77777777" w:rsidTr="00181898">
        <w:trPr>
          <w:trHeight w:val="1290"/>
        </w:trPr>
        <w:tc>
          <w:tcPr>
            <w:tcW w:w="5620" w:type="dxa"/>
            <w:hideMark/>
          </w:tcPr>
          <w:p w14:paraId="6DFCFC43" w14:textId="77777777" w:rsidR="00181898" w:rsidRPr="00181898" w:rsidRDefault="00181898" w:rsidP="00181898">
            <w:pPr>
              <w:pStyle w:val="EQUANSBodyText"/>
              <w:rPr>
                <w:b/>
                <w:bCs/>
              </w:rPr>
            </w:pPr>
            <w:r w:rsidRPr="00181898">
              <w:rPr>
                <w:b/>
                <w:bCs/>
              </w:rPr>
              <w:t>ISO27001</w:t>
            </w:r>
          </w:p>
        </w:tc>
        <w:tc>
          <w:tcPr>
            <w:tcW w:w="1736" w:type="dxa"/>
            <w:hideMark/>
          </w:tcPr>
          <w:p w14:paraId="1D667D72" w14:textId="77777777" w:rsidR="00181898" w:rsidRPr="00181898" w:rsidRDefault="00181898" w:rsidP="00181898">
            <w:pPr>
              <w:pStyle w:val="EQUANSBodyText"/>
            </w:pPr>
            <w:r w:rsidRPr="00181898">
              <w:t xml:space="preserve">Please fill in </w:t>
            </w:r>
          </w:p>
        </w:tc>
        <w:tc>
          <w:tcPr>
            <w:tcW w:w="1932" w:type="dxa"/>
            <w:hideMark/>
          </w:tcPr>
          <w:p w14:paraId="7FE72F7D" w14:textId="77777777" w:rsidR="00181898" w:rsidRPr="00181898" w:rsidRDefault="00181898" w:rsidP="00181898">
            <w:pPr>
              <w:pStyle w:val="EQUANSBodyText"/>
            </w:pPr>
            <w:r w:rsidRPr="00181898">
              <w:t>No Attachments requiired at this stage this will be requested at tender stage</w:t>
            </w:r>
          </w:p>
        </w:tc>
      </w:tr>
      <w:tr w:rsidR="00181898" w:rsidRPr="00181898" w14:paraId="55D0D87B" w14:textId="77777777" w:rsidTr="00181898">
        <w:trPr>
          <w:trHeight w:val="1290"/>
        </w:trPr>
        <w:tc>
          <w:tcPr>
            <w:tcW w:w="5620" w:type="dxa"/>
            <w:hideMark/>
          </w:tcPr>
          <w:p w14:paraId="567ED089" w14:textId="77777777" w:rsidR="00181898" w:rsidRPr="00181898" w:rsidRDefault="00181898" w:rsidP="00181898">
            <w:pPr>
              <w:pStyle w:val="EQUANSBodyText"/>
              <w:rPr>
                <w:b/>
                <w:bCs/>
              </w:rPr>
            </w:pPr>
            <w:r w:rsidRPr="00181898">
              <w:rPr>
                <w:b/>
                <w:bCs/>
              </w:rPr>
              <w:t>Cyber Essentials (CE)</w:t>
            </w:r>
          </w:p>
        </w:tc>
        <w:tc>
          <w:tcPr>
            <w:tcW w:w="1736" w:type="dxa"/>
            <w:hideMark/>
          </w:tcPr>
          <w:p w14:paraId="5A130E4E" w14:textId="77777777" w:rsidR="00181898" w:rsidRPr="00181898" w:rsidRDefault="00181898" w:rsidP="00181898">
            <w:pPr>
              <w:pStyle w:val="EQUANSBodyText"/>
            </w:pPr>
            <w:r w:rsidRPr="00181898">
              <w:t xml:space="preserve">Please fill in </w:t>
            </w:r>
          </w:p>
        </w:tc>
        <w:tc>
          <w:tcPr>
            <w:tcW w:w="1932" w:type="dxa"/>
            <w:hideMark/>
          </w:tcPr>
          <w:p w14:paraId="2818ADD0" w14:textId="77777777" w:rsidR="00181898" w:rsidRPr="00181898" w:rsidRDefault="00181898" w:rsidP="00181898">
            <w:pPr>
              <w:pStyle w:val="EQUANSBodyText"/>
            </w:pPr>
            <w:r w:rsidRPr="00181898">
              <w:t>No Attachments requiired at this stage this will be requested at tender stage</w:t>
            </w:r>
          </w:p>
        </w:tc>
      </w:tr>
      <w:tr w:rsidR="00181898" w:rsidRPr="00181898" w14:paraId="5612DBA3" w14:textId="77777777" w:rsidTr="00181898">
        <w:trPr>
          <w:trHeight w:val="1290"/>
        </w:trPr>
        <w:tc>
          <w:tcPr>
            <w:tcW w:w="5620" w:type="dxa"/>
            <w:hideMark/>
          </w:tcPr>
          <w:p w14:paraId="480DD14E" w14:textId="77777777" w:rsidR="00181898" w:rsidRPr="00181898" w:rsidRDefault="00181898" w:rsidP="00181898">
            <w:pPr>
              <w:pStyle w:val="EQUANSBodyText"/>
              <w:rPr>
                <w:b/>
                <w:bCs/>
              </w:rPr>
            </w:pPr>
            <w:r w:rsidRPr="00181898">
              <w:rPr>
                <w:b/>
                <w:bCs/>
              </w:rPr>
              <w:lastRenderedPageBreak/>
              <w:t>BPSS Security Clearance or at this stage, minimum of Enhanced DBS</w:t>
            </w:r>
          </w:p>
        </w:tc>
        <w:tc>
          <w:tcPr>
            <w:tcW w:w="1736" w:type="dxa"/>
            <w:hideMark/>
          </w:tcPr>
          <w:p w14:paraId="55238962" w14:textId="77777777" w:rsidR="00181898" w:rsidRPr="00181898" w:rsidRDefault="00181898" w:rsidP="00181898">
            <w:pPr>
              <w:pStyle w:val="EQUANSBodyText"/>
            </w:pPr>
            <w:r w:rsidRPr="00181898">
              <w:t xml:space="preserve">Please fill in </w:t>
            </w:r>
          </w:p>
        </w:tc>
        <w:tc>
          <w:tcPr>
            <w:tcW w:w="1932" w:type="dxa"/>
            <w:hideMark/>
          </w:tcPr>
          <w:p w14:paraId="4F5A4B98" w14:textId="24243D62" w:rsidR="00181898" w:rsidRPr="00181898" w:rsidRDefault="00181898" w:rsidP="00181898">
            <w:pPr>
              <w:pStyle w:val="EQUANSBodyText"/>
            </w:pPr>
            <w:r w:rsidRPr="00181898">
              <w:t xml:space="preserve">No Attachments </w:t>
            </w:r>
            <w:r w:rsidR="001D3597" w:rsidRPr="00181898">
              <w:t>required</w:t>
            </w:r>
            <w:r w:rsidRPr="00181898">
              <w:t xml:space="preserve"> at this stage this will be requested at tender stage</w:t>
            </w:r>
          </w:p>
        </w:tc>
      </w:tr>
    </w:tbl>
    <w:p w14:paraId="2869206E" w14:textId="77777777" w:rsidR="00101B18" w:rsidRDefault="00101B18" w:rsidP="00C047E9">
      <w:pPr>
        <w:pStyle w:val="EQUANSBodyText"/>
        <w:rPr>
          <w:lang w:val="en-GB"/>
        </w:rPr>
      </w:pPr>
    </w:p>
    <w:p w14:paraId="06A9EA80" w14:textId="77777777" w:rsidR="00101B18" w:rsidRDefault="00101B18" w:rsidP="00C047E9">
      <w:pPr>
        <w:pStyle w:val="EQUANSBodyText"/>
        <w:rPr>
          <w:lang w:val="en-GB"/>
        </w:rPr>
      </w:pPr>
    </w:p>
    <w:p w14:paraId="743CB2C4" w14:textId="77777777" w:rsidR="00101B18" w:rsidRDefault="00101B18" w:rsidP="00C047E9">
      <w:pPr>
        <w:pStyle w:val="EQUANSBodyText"/>
        <w:rPr>
          <w:lang w:val="en-GB"/>
        </w:rPr>
      </w:pPr>
    </w:p>
    <w:p w14:paraId="59D96CDE" w14:textId="16FBECB1" w:rsidR="00101B18" w:rsidRDefault="00101B18" w:rsidP="00181898">
      <w:pPr>
        <w:pStyle w:val="Heading2"/>
        <w:numPr>
          <w:ilvl w:val="0"/>
          <w:numId w:val="0"/>
        </w:numPr>
        <w:rPr>
          <w:lang w:val="en-GB"/>
        </w:rPr>
      </w:pPr>
      <w:r>
        <w:rPr>
          <w:lang w:val="en-GB"/>
        </w:rPr>
        <w:t>Overview of Scope</w:t>
      </w:r>
      <w:r w:rsidR="00181898">
        <w:rPr>
          <w:lang w:val="en-GB"/>
        </w:rPr>
        <w:t xml:space="preserve"> – General items</w:t>
      </w:r>
    </w:p>
    <w:p w14:paraId="6B07C103" w14:textId="77777777" w:rsidR="00181898" w:rsidRDefault="00181898" w:rsidP="00181898"/>
    <w:p w14:paraId="2A9898EF" w14:textId="0B2B94FE" w:rsidR="00181898" w:rsidRPr="00181898" w:rsidRDefault="00181898" w:rsidP="00181898">
      <w:r>
        <w:t xml:space="preserve">Please note that this is a general overview, specifics of schedules, timings and SFG20 specifics will be shared at the tender stage. This is to give the subcontractor a view of what would be expected of them at a minimum. This may change </w:t>
      </w:r>
      <w:r w:rsidR="00D63688">
        <w:t xml:space="preserve">before the actual tender. </w:t>
      </w:r>
    </w:p>
    <w:p w14:paraId="2FD284C9" w14:textId="77777777" w:rsidR="00EF5113" w:rsidRPr="00DE4F98" w:rsidRDefault="00EF5113" w:rsidP="00C047E9">
      <w:pPr>
        <w:pStyle w:val="EQUANSBodyText"/>
        <w:rPr>
          <w:lang w:val="en-GB"/>
        </w:rPr>
      </w:pPr>
    </w:p>
    <w:p w14:paraId="6C5DB929" w14:textId="7A06417F" w:rsidR="00BE49BB" w:rsidRPr="00DE4F98" w:rsidRDefault="00BE49BB" w:rsidP="00BE49BB">
      <w:pPr>
        <w:pStyle w:val="Heading2"/>
        <w:rPr>
          <w:lang w:val="en-GB"/>
        </w:rPr>
      </w:pPr>
      <w:bookmarkStart w:id="5" w:name="_Toc141447861"/>
      <w:r w:rsidRPr="00DE4F98">
        <w:rPr>
          <w:lang w:val="en-GB"/>
        </w:rPr>
        <w:t>PPM</w:t>
      </w:r>
      <w:bookmarkStart w:id="6" w:name="_Toc83727566"/>
      <w:bookmarkStart w:id="7" w:name="_Hlk55416085"/>
      <w:r w:rsidRPr="00DE4F98">
        <w:rPr>
          <w:lang w:val="en-GB"/>
        </w:rPr>
        <w:t xml:space="preserve"> Tolerance</w:t>
      </w:r>
      <w:bookmarkEnd w:id="5"/>
    </w:p>
    <w:bookmarkEnd w:id="6"/>
    <w:p w14:paraId="2254520B" w14:textId="77777777" w:rsidR="00BE49BB" w:rsidRPr="00DE4F98" w:rsidRDefault="00BE49BB" w:rsidP="00BE49BB"/>
    <w:p w14:paraId="08B1453C" w14:textId="1D93A922" w:rsidR="00BE49BB" w:rsidRDefault="00BE49BB" w:rsidP="00BE49BB">
      <w:pPr>
        <w:rPr>
          <w:color w:val="00263B" w:themeColor="accent2"/>
        </w:rPr>
      </w:pPr>
      <w:r w:rsidRPr="00DE4F98">
        <w:rPr>
          <w:color w:val="00263B" w:themeColor="accent2"/>
        </w:rPr>
        <w:t xml:space="preserve">The contract defines the interval between various maintenance routines. To comply with the obligations of the contract, the contractor shall perform the maintenance activity </w:t>
      </w:r>
      <w:r w:rsidR="00207F3F">
        <w:rPr>
          <w:color w:val="00263B" w:themeColor="accent2"/>
        </w:rPr>
        <w:t xml:space="preserve">between the nominated start date and nominated completion date. </w:t>
      </w:r>
    </w:p>
    <w:p w14:paraId="2C18B45F" w14:textId="77777777" w:rsidR="00492504" w:rsidRPr="00DE4F98" w:rsidRDefault="00492504" w:rsidP="00BE49BB">
      <w:pPr>
        <w:rPr>
          <w:color w:val="00263B" w:themeColor="accent2"/>
        </w:rPr>
      </w:pPr>
    </w:p>
    <w:p w14:paraId="13B9B876" w14:textId="4E7D1F70" w:rsidR="00BE49BB" w:rsidRPr="00DE4F98" w:rsidRDefault="00BE49BB" w:rsidP="00BE49BB">
      <w:pPr>
        <w:rPr>
          <w:color w:val="00263B" w:themeColor="accent2"/>
        </w:rPr>
      </w:pPr>
      <w:r w:rsidRPr="00DE4F98">
        <w:rPr>
          <w:color w:val="00263B" w:themeColor="accent2"/>
        </w:rPr>
        <w:t>It should be noted that the actual date on which the routine was performed will not affect the interval to the subsequent maintenance activity, and this subsequent activity will be delivered as stated in the annual PPM schedule.</w:t>
      </w:r>
      <w:r w:rsidR="00FC5516">
        <w:rPr>
          <w:color w:val="00263B" w:themeColor="accent2"/>
        </w:rPr>
        <w:t xml:space="preserve"> For Example a PPM due in November is completed in December, the anniversary remains November with a mitigation of late delivery in December. </w:t>
      </w:r>
    </w:p>
    <w:p w14:paraId="56E63A0B" w14:textId="77777777" w:rsidR="00BE49BB" w:rsidRPr="00DE4F98" w:rsidRDefault="00BE49BB" w:rsidP="00BE49BB"/>
    <w:bookmarkEnd w:id="7"/>
    <w:p w14:paraId="5C21897E" w14:textId="77777777" w:rsidR="007126CF" w:rsidRDefault="00C22781" w:rsidP="00BE49BB">
      <w:pPr>
        <w:rPr>
          <w:color w:val="00263B" w:themeColor="accent2"/>
        </w:rPr>
      </w:pPr>
      <w:r w:rsidRPr="00C22781">
        <w:rPr>
          <w:color w:val="00263B" w:themeColor="accent2"/>
        </w:rPr>
        <w:t xml:space="preserve">The contract will have to perform their PPM Duties </w:t>
      </w:r>
      <w:r w:rsidRPr="00240A10">
        <w:rPr>
          <w:b/>
          <w:bCs/>
          <w:i/>
          <w:iCs/>
          <w:color w:val="00263B" w:themeColor="accent2"/>
          <w:u w:val="single"/>
        </w:rPr>
        <w:t>on or after the</w:t>
      </w:r>
      <w:r w:rsidRPr="00C22781">
        <w:rPr>
          <w:color w:val="00263B" w:themeColor="accent2"/>
        </w:rPr>
        <w:t xml:space="preserve"> </w:t>
      </w:r>
      <w:r w:rsidRPr="00240A10">
        <w:rPr>
          <w:b/>
          <w:bCs/>
          <w:i/>
          <w:iCs/>
          <w:color w:val="00263B" w:themeColor="accent2"/>
          <w:u w:val="single"/>
        </w:rPr>
        <w:t>Target Start</w:t>
      </w:r>
      <w:r w:rsidRPr="00C22781">
        <w:rPr>
          <w:color w:val="00263B" w:themeColor="accent2"/>
        </w:rPr>
        <w:t xml:space="preserve"> or </w:t>
      </w:r>
      <w:r w:rsidRPr="00240A10">
        <w:rPr>
          <w:b/>
          <w:bCs/>
          <w:i/>
          <w:iCs/>
          <w:color w:val="00263B" w:themeColor="accent2"/>
          <w:u w:val="single"/>
        </w:rPr>
        <w:t>on or before the Target Completion date</w:t>
      </w:r>
      <w:r w:rsidRPr="00C22781">
        <w:rPr>
          <w:color w:val="00263B" w:themeColor="accent2"/>
        </w:rPr>
        <w:t xml:space="preserve">. Paperwork must be submitted </w:t>
      </w:r>
      <w:r w:rsidRPr="008711F9">
        <w:rPr>
          <w:b/>
          <w:bCs/>
          <w:i/>
          <w:iCs/>
          <w:color w:val="00263B" w:themeColor="accent2"/>
          <w:u w:val="single"/>
        </w:rPr>
        <w:t>within 72 hours of completion</w:t>
      </w:r>
      <w:r w:rsidRPr="00C22781">
        <w:rPr>
          <w:color w:val="00263B" w:themeColor="accent2"/>
        </w:rPr>
        <w:t xml:space="preserve">. The contractor must not “Batch” </w:t>
      </w:r>
      <w:r w:rsidR="008711F9" w:rsidRPr="00C22781">
        <w:rPr>
          <w:color w:val="00263B" w:themeColor="accent2"/>
        </w:rPr>
        <w:t>worksheets</w:t>
      </w:r>
      <w:r w:rsidR="008711F9">
        <w:rPr>
          <w:color w:val="00263B" w:themeColor="accent2"/>
        </w:rPr>
        <w:t>, meaning they should not be submitted at the end of each month but as they happen</w:t>
      </w:r>
      <w:r w:rsidRPr="00C22781">
        <w:rPr>
          <w:color w:val="00263B" w:themeColor="accent2"/>
        </w:rPr>
        <w:t xml:space="preserve">. </w:t>
      </w:r>
    </w:p>
    <w:p w14:paraId="7E6CE28E" w14:textId="77777777" w:rsidR="00FC5516" w:rsidRPr="00FC5516" w:rsidRDefault="00FC5516" w:rsidP="00BE49BB">
      <w:pPr>
        <w:rPr>
          <w:b/>
          <w:bCs/>
          <w:i/>
          <w:iCs/>
          <w:color w:val="00263B" w:themeColor="accent2"/>
          <w:u w:val="single"/>
        </w:rPr>
      </w:pPr>
    </w:p>
    <w:p w14:paraId="4E38F9E4" w14:textId="4C068B9A" w:rsidR="00FC5516" w:rsidRPr="00FC5516" w:rsidRDefault="00FC5516" w:rsidP="00BE49BB">
      <w:pPr>
        <w:rPr>
          <w:b/>
          <w:bCs/>
          <w:i/>
          <w:iCs/>
          <w:color w:val="00263B" w:themeColor="accent2"/>
          <w:u w:val="single"/>
        </w:rPr>
      </w:pPr>
      <w:r w:rsidRPr="00FC5516">
        <w:rPr>
          <w:b/>
          <w:bCs/>
          <w:i/>
          <w:iCs/>
          <w:color w:val="00263B" w:themeColor="accent2"/>
          <w:u w:val="single"/>
        </w:rPr>
        <w:t>PPM Remedial</w:t>
      </w:r>
    </w:p>
    <w:p w14:paraId="7CE681AF" w14:textId="77777777" w:rsidR="007126CF" w:rsidRDefault="007126CF" w:rsidP="00BE49BB">
      <w:pPr>
        <w:rPr>
          <w:color w:val="00263B" w:themeColor="accent2"/>
        </w:rPr>
      </w:pPr>
    </w:p>
    <w:p w14:paraId="5B19B97A" w14:textId="3691DF31" w:rsidR="00BE49BB" w:rsidRDefault="00C22781" w:rsidP="00BE49BB">
      <w:pPr>
        <w:rPr>
          <w:color w:val="00263B" w:themeColor="accent2"/>
        </w:rPr>
      </w:pPr>
      <w:r>
        <w:rPr>
          <w:color w:val="00263B" w:themeColor="accent2"/>
        </w:rPr>
        <w:t>Any remedial action must be quoted and sent in, within 5 working days of completion of the PPM activity.  Any extraordinary circumstances, such as delays in quoting must be communicated</w:t>
      </w:r>
      <w:r w:rsidR="00E5479A">
        <w:rPr>
          <w:color w:val="00263B" w:themeColor="accent2"/>
        </w:rPr>
        <w:t xml:space="preserve"> to the regional inbox</w:t>
      </w:r>
      <w:r>
        <w:rPr>
          <w:color w:val="00263B" w:themeColor="accent2"/>
        </w:rPr>
        <w:t xml:space="preserve">. </w:t>
      </w:r>
    </w:p>
    <w:p w14:paraId="7B0CCA29" w14:textId="77777777" w:rsidR="00C22781" w:rsidRDefault="00C22781" w:rsidP="00BE49BB">
      <w:pPr>
        <w:rPr>
          <w:color w:val="00263B" w:themeColor="accent2"/>
        </w:rPr>
      </w:pPr>
    </w:p>
    <w:p w14:paraId="0BFD63DA" w14:textId="454D63DC" w:rsidR="00C22781" w:rsidRPr="00C22781" w:rsidRDefault="00C22781" w:rsidP="00BE49BB">
      <w:pPr>
        <w:rPr>
          <w:color w:val="00263B" w:themeColor="accent2"/>
        </w:rPr>
      </w:pPr>
      <w:r>
        <w:rPr>
          <w:color w:val="00263B" w:themeColor="accent2"/>
        </w:rPr>
        <w:t xml:space="preserve">The maximo worder number must be always used. </w:t>
      </w:r>
    </w:p>
    <w:p w14:paraId="41A92E0D" w14:textId="77777777" w:rsidR="00C22781" w:rsidRPr="00DE4F98" w:rsidRDefault="00C22781" w:rsidP="00BE49BB"/>
    <w:p w14:paraId="5EACD632" w14:textId="77777777" w:rsidR="00E96A56" w:rsidRDefault="009E7418" w:rsidP="00E96A56">
      <w:pPr>
        <w:pStyle w:val="EQUANSBodyText"/>
        <w:rPr>
          <w:lang w:val="en-GB"/>
        </w:rPr>
      </w:pPr>
      <w:r w:rsidRPr="00872C70">
        <w:rPr>
          <w:i/>
          <w:iCs/>
          <w:u w:val="single"/>
          <w:lang w:val="en-GB"/>
        </w:rPr>
        <w:t>It must be noted that, the Equans Schedule must be adhered to</w:t>
      </w:r>
      <w:r w:rsidRPr="00DE4F98">
        <w:rPr>
          <w:lang w:val="en-GB"/>
        </w:rPr>
        <w:t xml:space="preserve">. </w:t>
      </w:r>
    </w:p>
    <w:p w14:paraId="5AD855AA" w14:textId="77777777" w:rsidR="00E5479A" w:rsidRDefault="00E5479A" w:rsidP="00E96A56">
      <w:pPr>
        <w:pStyle w:val="EQUANSBodyText"/>
        <w:rPr>
          <w:lang w:val="en-GB"/>
        </w:rPr>
      </w:pPr>
    </w:p>
    <w:p w14:paraId="1FB84F57" w14:textId="77777777" w:rsidR="00E5479A" w:rsidRDefault="00E5479A" w:rsidP="00E96A56">
      <w:pPr>
        <w:pStyle w:val="EQUANSBodyText"/>
        <w:rPr>
          <w:lang w:val="en-GB"/>
        </w:rPr>
      </w:pPr>
    </w:p>
    <w:p w14:paraId="331009D1" w14:textId="77777777" w:rsidR="00E5479A" w:rsidRDefault="00E5479A" w:rsidP="00E96A56">
      <w:pPr>
        <w:pStyle w:val="EQUANSBodyText"/>
        <w:rPr>
          <w:lang w:val="en-GB"/>
        </w:rPr>
      </w:pPr>
    </w:p>
    <w:p w14:paraId="2AF401FC" w14:textId="77777777" w:rsidR="00E5479A" w:rsidRDefault="00E5479A" w:rsidP="00E96A56">
      <w:pPr>
        <w:pStyle w:val="EQUANSBodyText"/>
        <w:rPr>
          <w:lang w:val="en-GB"/>
        </w:rPr>
      </w:pPr>
    </w:p>
    <w:p w14:paraId="1A2D5B86" w14:textId="77777777" w:rsidR="00E5479A" w:rsidRDefault="00E5479A" w:rsidP="00E96A56">
      <w:pPr>
        <w:pStyle w:val="EQUANSBodyText"/>
        <w:rPr>
          <w:lang w:val="en-GB"/>
        </w:rPr>
      </w:pPr>
    </w:p>
    <w:p w14:paraId="433A6269" w14:textId="77777777" w:rsidR="00E5479A" w:rsidRDefault="00E5479A" w:rsidP="00E96A56">
      <w:pPr>
        <w:pStyle w:val="EQUANSBodyText"/>
        <w:rPr>
          <w:lang w:val="en-GB"/>
        </w:rPr>
      </w:pPr>
    </w:p>
    <w:p w14:paraId="3211FD2C" w14:textId="77777777" w:rsidR="00E5479A" w:rsidRDefault="00E5479A" w:rsidP="00E96A56">
      <w:pPr>
        <w:pStyle w:val="EQUANSBodyText"/>
        <w:rPr>
          <w:lang w:val="en-GB"/>
        </w:rPr>
      </w:pPr>
    </w:p>
    <w:p w14:paraId="2B6A4AAD" w14:textId="77777777" w:rsidR="00E5479A" w:rsidRDefault="00E5479A" w:rsidP="00E96A56">
      <w:pPr>
        <w:pStyle w:val="EQUANSBodyText"/>
        <w:rPr>
          <w:lang w:val="en-GB"/>
        </w:rPr>
      </w:pPr>
    </w:p>
    <w:p w14:paraId="7BE2DA32" w14:textId="77777777" w:rsidR="00E5479A" w:rsidRDefault="00E5479A" w:rsidP="00E96A56">
      <w:pPr>
        <w:pStyle w:val="EQUANSBodyText"/>
        <w:rPr>
          <w:lang w:val="en-GB"/>
        </w:rPr>
      </w:pPr>
    </w:p>
    <w:p w14:paraId="62A61403" w14:textId="77777777" w:rsidR="00E5479A" w:rsidRDefault="00E5479A" w:rsidP="00E96A56">
      <w:pPr>
        <w:pStyle w:val="EQUANSBodyText"/>
        <w:rPr>
          <w:lang w:val="en-GB"/>
        </w:rPr>
      </w:pPr>
    </w:p>
    <w:p w14:paraId="6AE8ED68" w14:textId="77777777" w:rsidR="00E5479A" w:rsidRDefault="00E5479A" w:rsidP="00E96A56">
      <w:pPr>
        <w:pStyle w:val="EQUANSBodyText"/>
        <w:rPr>
          <w:lang w:val="en-GB"/>
        </w:rPr>
      </w:pPr>
    </w:p>
    <w:p w14:paraId="6CE9F2BD" w14:textId="77777777" w:rsidR="00E5479A" w:rsidRDefault="00E5479A" w:rsidP="00E96A56">
      <w:pPr>
        <w:pStyle w:val="EQUANSBodyText"/>
        <w:rPr>
          <w:lang w:val="en-GB"/>
        </w:rPr>
      </w:pPr>
    </w:p>
    <w:p w14:paraId="61B07EE5" w14:textId="77777777" w:rsidR="00E5479A" w:rsidRPr="00DE4F98" w:rsidRDefault="00E5479A" w:rsidP="00E96A56">
      <w:pPr>
        <w:pStyle w:val="EQUANSBodyText"/>
        <w:rPr>
          <w:lang w:val="en-GB"/>
        </w:rPr>
      </w:pPr>
    </w:p>
    <w:p w14:paraId="131E546A" w14:textId="77777777" w:rsidR="00E96A56" w:rsidRPr="00DE4F98" w:rsidRDefault="00E96A56" w:rsidP="00E96A56">
      <w:pPr>
        <w:pStyle w:val="EQUANSBodyText"/>
        <w:rPr>
          <w:lang w:val="en-GB"/>
        </w:rPr>
      </w:pPr>
    </w:p>
    <w:p w14:paraId="2E4E635F" w14:textId="1E76990F" w:rsidR="00E96A56" w:rsidRPr="00DE4F98" w:rsidRDefault="00E96A56" w:rsidP="00E96A56">
      <w:pPr>
        <w:pStyle w:val="EQUANSBodyText"/>
        <w:rPr>
          <w:lang w:val="en-GB"/>
        </w:rPr>
      </w:pPr>
      <w:r w:rsidRPr="00DE4F98">
        <w:rPr>
          <w:lang w:val="en-GB"/>
        </w:rPr>
        <w:lastRenderedPageBreak/>
        <w:t xml:space="preserve">During maintenance the subcontractor will be expected to carry out small repairs during the Planned Maintenance Visit, the subcontractor will submit materials used at the time with a </w:t>
      </w:r>
      <w:r w:rsidR="00E87E24">
        <w:rPr>
          <w:lang w:val="en-GB"/>
        </w:rPr>
        <w:t xml:space="preserve">Net </w:t>
      </w:r>
      <w:r w:rsidRPr="00DE4F98">
        <w:rPr>
          <w:lang w:val="en-GB"/>
        </w:rPr>
        <w:t xml:space="preserve">cost, this will be submitted at either weekly or monthly intervals (To be agreed at award). </w:t>
      </w:r>
    </w:p>
    <w:p w14:paraId="0E40053F" w14:textId="77777777" w:rsidR="00E96A56" w:rsidRPr="00DE4F98" w:rsidRDefault="00E96A56" w:rsidP="00E96A56">
      <w:pPr>
        <w:pStyle w:val="EQUANSBodyText"/>
        <w:rPr>
          <w:lang w:val="en-GB"/>
        </w:rPr>
      </w:pPr>
    </w:p>
    <w:p w14:paraId="3CA138BD" w14:textId="1046FC0C" w:rsidR="00E96A56" w:rsidRPr="00DE4F98" w:rsidRDefault="00E96A56" w:rsidP="00E96A56">
      <w:pPr>
        <w:pStyle w:val="EQUANSBodyText"/>
        <w:rPr>
          <w:lang w:val="en-GB"/>
        </w:rPr>
      </w:pPr>
      <w:r w:rsidRPr="00DE4F98">
        <w:rPr>
          <w:lang w:val="en-GB"/>
        </w:rPr>
        <w:t xml:space="preserve">This detail will include: </w:t>
      </w:r>
    </w:p>
    <w:p w14:paraId="35C033B6" w14:textId="77777777" w:rsidR="00E96A56" w:rsidRPr="00DE4F98" w:rsidRDefault="00E96A56" w:rsidP="00E96A56">
      <w:pPr>
        <w:pStyle w:val="EQUANSBodyText"/>
        <w:rPr>
          <w:lang w:val="en-GB"/>
        </w:rPr>
      </w:pPr>
    </w:p>
    <w:tbl>
      <w:tblPr>
        <w:tblStyle w:val="TableGrid"/>
        <w:tblW w:w="0" w:type="auto"/>
        <w:tblLook w:val="04A0" w:firstRow="1" w:lastRow="0" w:firstColumn="1" w:lastColumn="0" w:noHBand="0" w:noVBand="1"/>
      </w:tblPr>
      <w:tblGrid>
        <w:gridCol w:w="1548"/>
        <w:gridCol w:w="1548"/>
        <w:gridCol w:w="1548"/>
        <w:gridCol w:w="1548"/>
        <w:gridCol w:w="1548"/>
        <w:gridCol w:w="1548"/>
      </w:tblGrid>
      <w:tr w:rsidR="00E96A56" w:rsidRPr="00DE4F98" w14:paraId="555D88F0" w14:textId="77777777" w:rsidTr="00EF01BE">
        <w:tc>
          <w:tcPr>
            <w:tcW w:w="1548" w:type="dxa"/>
          </w:tcPr>
          <w:p w14:paraId="2667477D" w14:textId="2CCC340C" w:rsidR="00E96A56" w:rsidRPr="00DE4F98" w:rsidRDefault="00E96A56" w:rsidP="00E96A56">
            <w:pPr>
              <w:pStyle w:val="EQUANSBodyText"/>
              <w:jc w:val="center"/>
              <w:rPr>
                <w:sz w:val="18"/>
                <w:szCs w:val="18"/>
                <w:lang w:val="en-GB"/>
              </w:rPr>
            </w:pPr>
            <w:r w:rsidRPr="00DE4F98">
              <w:rPr>
                <w:sz w:val="18"/>
                <w:szCs w:val="18"/>
                <w:lang w:val="en-GB"/>
              </w:rPr>
              <w:t>Work Order Number/PPM PO Number</w:t>
            </w:r>
          </w:p>
        </w:tc>
        <w:tc>
          <w:tcPr>
            <w:tcW w:w="1548" w:type="dxa"/>
          </w:tcPr>
          <w:p w14:paraId="2FC6F81E" w14:textId="1A04BE12" w:rsidR="00E96A56" w:rsidRPr="00DE4F98" w:rsidRDefault="00E96A56" w:rsidP="00E96A56">
            <w:pPr>
              <w:pStyle w:val="EQUANSBodyText"/>
              <w:jc w:val="center"/>
              <w:rPr>
                <w:sz w:val="18"/>
                <w:szCs w:val="18"/>
                <w:lang w:val="en-GB"/>
              </w:rPr>
            </w:pPr>
            <w:r w:rsidRPr="00DE4F98">
              <w:rPr>
                <w:sz w:val="18"/>
                <w:szCs w:val="18"/>
                <w:lang w:val="en-GB"/>
              </w:rPr>
              <w:t>Region</w:t>
            </w:r>
          </w:p>
        </w:tc>
        <w:tc>
          <w:tcPr>
            <w:tcW w:w="1548" w:type="dxa"/>
          </w:tcPr>
          <w:p w14:paraId="632E48A5" w14:textId="756145FD" w:rsidR="00E96A56" w:rsidRPr="00DE4F98" w:rsidRDefault="00E96A56" w:rsidP="00E96A56">
            <w:pPr>
              <w:pStyle w:val="EQUANSBodyText"/>
              <w:jc w:val="center"/>
              <w:rPr>
                <w:sz w:val="18"/>
                <w:szCs w:val="18"/>
                <w:lang w:val="en-GB"/>
              </w:rPr>
            </w:pPr>
            <w:r w:rsidRPr="00DE4F98">
              <w:rPr>
                <w:sz w:val="18"/>
                <w:szCs w:val="18"/>
                <w:lang w:val="en-GB"/>
              </w:rPr>
              <w:t>Site Name</w:t>
            </w:r>
          </w:p>
        </w:tc>
        <w:tc>
          <w:tcPr>
            <w:tcW w:w="1548" w:type="dxa"/>
          </w:tcPr>
          <w:p w14:paraId="01A5D1AA" w14:textId="3DEE0FDD" w:rsidR="00E96A56" w:rsidRPr="00DE4F98" w:rsidRDefault="00E96A56" w:rsidP="00E96A56">
            <w:pPr>
              <w:pStyle w:val="EQUANSBodyText"/>
              <w:jc w:val="center"/>
              <w:rPr>
                <w:sz w:val="18"/>
                <w:szCs w:val="18"/>
                <w:lang w:val="en-GB"/>
              </w:rPr>
            </w:pPr>
            <w:r w:rsidRPr="00DE4F98">
              <w:rPr>
                <w:sz w:val="18"/>
                <w:szCs w:val="18"/>
                <w:lang w:val="en-GB"/>
              </w:rPr>
              <w:t>Postcode</w:t>
            </w:r>
          </w:p>
        </w:tc>
        <w:tc>
          <w:tcPr>
            <w:tcW w:w="1548" w:type="dxa"/>
          </w:tcPr>
          <w:p w14:paraId="51691390" w14:textId="1B2E9DF4" w:rsidR="00E96A56" w:rsidRPr="00DE4F98" w:rsidRDefault="00E96A56" w:rsidP="00E96A56">
            <w:pPr>
              <w:pStyle w:val="EQUANSBodyText"/>
              <w:jc w:val="center"/>
              <w:rPr>
                <w:sz w:val="18"/>
                <w:szCs w:val="18"/>
                <w:lang w:val="en-GB"/>
              </w:rPr>
            </w:pPr>
            <w:r w:rsidRPr="00DE4F98">
              <w:rPr>
                <w:sz w:val="18"/>
                <w:szCs w:val="18"/>
                <w:lang w:val="en-GB"/>
              </w:rPr>
              <w:t>Description of Materials used</w:t>
            </w:r>
          </w:p>
        </w:tc>
        <w:tc>
          <w:tcPr>
            <w:tcW w:w="1548" w:type="dxa"/>
          </w:tcPr>
          <w:p w14:paraId="47206CFB" w14:textId="298C8B62" w:rsidR="00E96A56" w:rsidRPr="00DE4F98" w:rsidRDefault="00E96A56" w:rsidP="00E96A56">
            <w:pPr>
              <w:pStyle w:val="EQUANSBodyText"/>
              <w:jc w:val="center"/>
              <w:rPr>
                <w:sz w:val="18"/>
                <w:szCs w:val="18"/>
                <w:lang w:val="en-GB"/>
              </w:rPr>
            </w:pPr>
            <w:r w:rsidRPr="00DE4F98">
              <w:rPr>
                <w:sz w:val="18"/>
                <w:szCs w:val="18"/>
                <w:lang w:val="en-GB"/>
              </w:rPr>
              <w:t>Net Cost(£)</w:t>
            </w:r>
          </w:p>
        </w:tc>
      </w:tr>
    </w:tbl>
    <w:p w14:paraId="5C1FEF4C" w14:textId="77777777" w:rsidR="00E96A56" w:rsidRPr="00DE4F98" w:rsidRDefault="00E96A56" w:rsidP="00E96A56">
      <w:pPr>
        <w:pStyle w:val="EQUANSBodyText"/>
        <w:rPr>
          <w:lang w:val="en-GB"/>
        </w:rPr>
      </w:pPr>
    </w:p>
    <w:p w14:paraId="48FAF55C" w14:textId="77777777" w:rsidR="00E96A56" w:rsidRPr="00DE4F98" w:rsidRDefault="00E96A56" w:rsidP="00E96A56">
      <w:pPr>
        <w:pStyle w:val="EQUANSBodyText"/>
        <w:rPr>
          <w:lang w:val="en-GB"/>
        </w:rPr>
      </w:pPr>
    </w:p>
    <w:p w14:paraId="00AB6324" w14:textId="3D62D304" w:rsidR="00F031D7" w:rsidRDefault="00E96A56" w:rsidP="00E96A56">
      <w:pPr>
        <w:pStyle w:val="EQUANSBodyText"/>
        <w:rPr>
          <w:lang w:val="en-GB"/>
        </w:rPr>
      </w:pPr>
      <w:r w:rsidRPr="00DE4F98">
        <w:rPr>
          <w:lang w:val="en-GB"/>
        </w:rPr>
        <w:t xml:space="preserve">The allowance will be £250 per event, </w:t>
      </w:r>
      <w:r w:rsidR="00492504" w:rsidRPr="00DE4F98">
        <w:rPr>
          <w:lang w:val="en-GB"/>
        </w:rPr>
        <w:t>everything</w:t>
      </w:r>
      <w:r w:rsidRPr="00DE4F98">
        <w:rPr>
          <w:lang w:val="en-GB"/>
        </w:rPr>
        <w:t xml:space="preserve"> over and above this will be issued via quote. Anything over and above this value</w:t>
      </w:r>
      <w:r w:rsidR="00492504">
        <w:rPr>
          <w:lang w:val="en-GB"/>
        </w:rPr>
        <w:t>, and actioned</w:t>
      </w:r>
      <w:r w:rsidRPr="00DE4F98">
        <w:rPr>
          <w:lang w:val="en-GB"/>
        </w:rPr>
        <w:t xml:space="preserve">, without Equans approval will be at the Suppliers risk. </w:t>
      </w:r>
    </w:p>
    <w:p w14:paraId="0490B3BB" w14:textId="77777777" w:rsidR="00492504" w:rsidRDefault="00492504" w:rsidP="00E96A56">
      <w:pPr>
        <w:pStyle w:val="EQUANSBodyText"/>
        <w:rPr>
          <w:lang w:val="en-GB"/>
        </w:rPr>
      </w:pPr>
    </w:p>
    <w:p w14:paraId="67D64477" w14:textId="7F98A126" w:rsidR="00E96A56" w:rsidRPr="00DE4F98" w:rsidRDefault="00E96A56" w:rsidP="00E96A56">
      <w:pPr>
        <w:pStyle w:val="EQUANSBodyText"/>
        <w:rPr>
          <w:lang w:val="en-GB"/>
        </w:rPr>
      </w:pPr>
      <w:r w:rsidRPr="00DE4F98">
        <w:rPr>
          <w:lang w:val="en-GB"/>
        </w:rPr>
        <w:t>Approval</w:t>
      </w:r>
      <w:r w:rsidR="00E5479A">
        <w:rPr>
          <w:lang w:val="en-GB"/>
        </w:rPr>
        <w:t xml:space="preserve"> </w:t>
      </w:r>
      <w:r w:rsidRPr="00DE4F98">
        <w:rPr>
          <w:lang w:val="en-GB"/>
        </w:rPr>
        <w:t>may be evidenced via email, by the Helpdesk or by the regional team (</w:t>
      </w:r>
      <w:r w:rsidR="00492504">
        <w:rPr>
          <w:lang w:val="en-GB"/>
        </w:rPr>
        <w:t>E</w:t>
      </w:r>
      <w:r w:rsidRPr="00DE4F98">
        <w:rPr>
          <w:lang w:val="en-GB"/>
        </w:rPr>
        <w:t xml:space="preserve">ngineers, </w:t>
      </w:r>
      <w:r w:rsidR="00492504">
        <w:rPr>
          <w:lang w:val="en-GB"/>
        </w:rPr>
        <w:t>S</w:t>
      </w:r>
      <w:r w:rsidRPr="00DE4F98">
        <w:rPr>
          <w:lang w:val="en-GB"/>
        </w:rPr>
        <w:t xml:space="preserve">upervisors, Managers) </w:t>
      </w:r>
    </w:p>
    <w:p w14:paraId="29E480BF" w14:textId="77777777" w:rsidR="00E96A56" w:rsidRPr="00DE4F98" w:rsidRDefault="00E96A56" w:rsidP="00E96A56">
      <w:pPr>
        <w:pStyle w:val="EQUANSBodyText"/>
        <w:rPr>
          <w:lang w:val="en-GB"/>
        </w:rPr>
      </w:pPr>
    </w:p>
    <w:p w14:paraId="7BF02EB1" w14:textId="34AA6415" w:rsidR="00E96A56" w:rsidRPr="00DE4F98" w:rsidRDefault="00E96A56" w:rsidP="00950E28">
      <w:pPr>
        <w:pStyle w:val="EQUANSBodyText"/>
        <w:numPr>
          <w:ilvl w:val="0"/>
          <w:numId w:val="6"/>
        </w:numPr>
        <w:rPr>
          <w:lang w:val="en-GB"/>
        </w:rPr>
      </w:pPr>
      <w:r w:rsidRPr="00DE4F98">
        <w:rPr>
          <w:lang w:val="en-GB"/>
        </w:rPr>
        <w:t xml:space="preserve">During the process of carrying out planned maintenance if it is found that there is a need to change a part to retain the functionality of </w:t>
      </w:r>
      <w:r w:rsidR="00AB005B">
        <w:rPr>
          <w:lang w:val="en-GB"/>
        </w:rPr>
        <w:t xml:space="preserve">a </w:t>
      </w:r>
      <w:r w:rsidRPr="00DE4F98">
        <w:rPr>
          <w:lang w:val="en-GB"/>
        </w:rPr>
        <w:t>life safety system the Subcontractor can charge up to a value of £250 maximum. Weekly or monthly on completion of PPM, the subcontractor will supply a spreadsheet of completed maintenance tasks that require a value uplift to the appointed Equans team. The subcontractor will then receive a single PO to the value of the approved uplifts and allow for billing of these costs, evidence of a photo of the date of replacement must be taken to allow the billing process to proceed.</w:t>
      </w:r>
    </w:p>
    <w:p w14:paraId="2F5D2AA9" w14:textId="77777777" w:rsidR="00E96A56" w:rsidRPr="00DE4F98" w:rsidRDefault="00E96A56" w:rsidP="00E96A56">
      <w:pPr>
        <w:pStyle w:val="EQUANSBodyText"/>
        <w:ind w:left="720"/>
        <w:rPr>
          <w:lang w:val="en-GB"/>
        </w:rPr>
      </w:pPr>
    </w:p>
    <w:p w14:paraId="483C30F7" w14:textId="0904446B" w:rsidR="00E96A56" w:rsidRPr="00DE4F98" w:rsidRDefault="00E96A56" w:rsidP="00950E28">
      <w:pPr>
        <w:pStyle w:val="EQUANSBodyText"/>
        <w:numPr>
          <w:ilvl w:val="0"/>
          <w:numId w:val="6"/>
        </w:numPr>
        <w:rPr>
          <w:lang w:val="en-GB"/>
        </w:rPr>
      </w:pPr>
      <w:r w:rsidRPr="00DE4F98">
        <w:rPr>
          <w:lang w:val="en-GB"/>
        </w:rPr>
        <w:t xml:space="preserve">Anything over £250 will run the risk of being the </w:t>
      </w:r>
      <w:r w:rsidR="00F031D7" w:rsidRPr="00DE4F98">
        <w:rPr>
          <w:lang w:val="en-GB"/>
        </w:rPr>
        <w:t>subcontractor’s</w:t>
      </w:r>
      <w:r w:rsidRPr="00DE4F98">
        <w:rPr>
          <w:lang w:val="en-GB"/>
        </w:rPr>
        <w:t xml:space="preserve"> cost. The materials used should only be for </w:t>
      </w:r>
      <w:r w:rsidRPr="00DE4F98">
        <w:rPr>
          <w:b/>
          <w:bCs/>
          <w:i/>
          <w:iCs/>
          <w:u w:val="single"/>
          <w:lang w:val="en-GB"/>
        </w:rPr>
        <w:t>life critical repairs</w:t>
      </w:r>
      <w:r w:rsidRPr="00DE4F98">
        <w:rPr>
          <w:lang w:val="en-GB"/>
        </w:rPr>
        <w:t xml:space="preserve"> or if a change was not to happen would impede on the operation of the site (Making it unsafe). Any other works identified will be classified as follow-on work and quoted as part of the corrective work regime.</w:t>
      </w:r>
    </w:p>
    <w:p w14:paraId="00FD616E" w14:textId="77777777" w:rsidR="009E7418" w:rsidRPr="00DE4F98" w:rsidRDefault="009E7418" w:rsidP="00BE49BB"/>
    <w:p w14:paraId="769838A0" w14:textId="12278940" w:rsidR="00BE49BB" w:rsidRPr="00DE4F98" w:rsidRDefault="00BE49BB" w:rsidP="00BE49BB">
      <w:pPr>
        <w:pStyle w:val="Heading2"/>
        <w:rPr>
          <w:lang w:val="en-GB"/>
        </w:rPr>
      </w:pPr>
      <w:bookmarkStart w:id="8" w:name="_Toc141447862"/>
      <w:r w:rsidRPr="00DE4F98">
        <w:rPr>
          <w:lang w:val="en-GB"/>
        </w:rPr>
        <w:t>Reactive Services</w:t>
      </w:r>
      <w:bookmarkEnd w:id="8"/>
    </w:p>
    <w:p w14:paraId="11C92588" w14:textId="77777777" w:rsidR="00BE49BB" w:rsidRPr="00DE4F98" w:rsidRDefault="00BE49BB" w:rsidP="00BE49BB"/>
    <w:p w14:paraId="48C13F12" w14:textId="17DC45DE" w:rsidR="00BE49BB" w:rsidRPr="00DE4F98" w:rsidRDefault="00BE49BB" w:rsidP="00BE49BB">
      <w:pPr>
        <w:rPr>
          <w:color w:val="00263B" w:themeColor="accent2"/>
        </w:rPr>
      </w:pPr>
      <w:r w:rsidRPr="00DE4F98">
        <w:rPr>
          <w:color w:val="00263B" w:themeColor="accent2"/>
        </w:rPr>
        <w:t xml:space="preserve">The subcontractor will be able to commit to the below reactive requirements (prices to be submitted via pricing document): </w:t>
      </w:r>
    </w:p>
    <w:p w14:paraId="78710F44" w14:textId="77777777" w:rsidR="00BE49BB" w:rsidRPr="00DE4F98" w:rsidRDefault="00BE49BB" w:rsidP="00BE49BB"/>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6"/>
        <w:gridCol w:w="1231"/>
        <w:gridCol w:w="2745"/>
        <w:gridCol w:w="1858"/>
        <w:gridCol w:w="1145"/>
        <w:gridCol w:w="1307"/>
      </w:tblGrid>
      <w:tr w:rsidR="009E7418" w:rsidRPr="00DE4F98" w14:paraId="6FD080E3" w14:textId="77777777" w:rsidTr="008B1CB4">
        <w:trPr>
          <w:trHeight w:val="315"/>
        </w:trPr>
        <w:tc>
          <w:tcPr>
            <w:tcW w:w="1020" w:type="dxa"/>
            <w:tcBorders>
              <w:top w:val="single" w:sz="6" w:space="0" w:color="auto"/>
              <w:left w:val="single" w:sz="6" w:space="0" w:color="auto"/>
              <w:bottom w:val="single" w:sz="6" w:space="0" w:color="auto"/>
              <w:right w:val="single" w:sz="6" w:space="0" w:color="auto"/>
            </w:tcBorders>
            <w:shd w:val="clear" w:color="auto" w:fill="B4C6E7"/>
            <w:vAlign w:val="bottom"/>
            <w:hideMark/>
          </w:tcPr>
          <w:p w14:paraId="5B3E7F0E"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Category</w:t>
            </w:r>
            <w:r w:rsidRPr="00DE4F98">
              <w:rPr>
                <w:rFonts w:ascii="Calibri" w:eastAsia="Times New Roman" w:hAnsi="Calibri" w:cs="Calibri"/>
                <w:color w:val="000000"/>
                <w:lang w:eastAsia="en-GB"/>
              </w:rPr>
              <w:t> </w:t>
            </w:r>
          </w:p>
        </w:tc>
        <w:tc>
          <w:tcPr>
            <w:tcW w:w="1245" w:type="dxa"/>
            <w:tcBorders>
              <w:top w:val="single" w:sz="6" w:space="0" w:color="auto"/>
              <w:left w:val="nil"/>
              <w:bottom w:val="single" w:sz="6" w:space="0" w:color="auto"/>
              <w:right w:val="single" w:sz="6" w:space="0" w:color="auto"/>
            </w:tcBorders>
            <w:shd w:val="clear" w:color="auto" w:fill="B4C6E7"/>
            <w:vAlign w:val="bottom"/>
            <w:hideMark/>
          </w:tcPr>
          <w:p w14:paraId="079D2D88"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Call Type</w:t>
            </w:r>
            <w:r w:rsidRPr="00DE4F98">
              <w:rPr>
                <w:rFonts w:ascii="Calibri" w:eastAsia="Times New Roman" w:hAnsi="Calibri" w:cs="Calibri"/>
                <w:color w:val="000000"/>
                <w:lang w:eastAsia="en-GB"/>
              </w:rPr>
              <w:t> </w:t>
            </w:r>
          </w:p>
        </w:tc>
        <w:tc>
          <w:tcPr>
            <w:tcW w:w="3615" w:type="dxa"/>
            <w:tcBorders>
              <w:top w:val="single" w:sz="6" w:space="0" w:color="auto"/>
              <w:left w:val="nil"/>
              <w:bottom w:val="single" w:sz="6" w:space="0" w:color="auto"/>
              <w:right w:val="single" w:sz="6" w:space="0" w:color="auto"/>
            </w:tcBorders>
            <w:shd w:val="clear" w:color="auto" w:fill="B4C6E7"/>
            <w:vAlign w:val="bottom"/>
            <w:hideMark/>
          </w:tcPr>
          <w:p w14:paraId="33E86E08"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Description</w:t>
            </w:r>
            <w:r w:rsidRPr="00DE4F98">
              <w:rPr>
                <w:rFonts w:ascii="Calibri" w:eastAsia="Times New Roman" w:hAnsi="Calibri" w:cs="Calibri"/>
                <w:color w:val="000000"/>
                <w:lang w:eastAsia="en-GB"/>
              </w:rPr>
              <w:t> </w:t>
            </w:r>
          </w:p>
        </w:tc>
        <w:tc>
          <w:tcPr>
            <w:tcW w:w="1920" w:type="dxa"/>
            <w:tcBorders>
              <w:top w:val="single" w:sz="6" w:space="0" w:color="auto"/>
              <w:left w:val="nil"/>
              <w:bottom w:val="single" w:sz="6" w:space="0" w:color="auto"/>
              <w:right w:val="single" w:sz="6" w:space="0" w:color="auto"/>
            </w:tcBorders>
            <w:shd w:val="clear" w:color="auto" w:fill="B4C6E7"/>
            <w:hideMark/>
          </w:tcPr>
          <w:p w14:paraId="76D20883"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Initial Attendance</w:t>
            </w:r>
            <w:r w:rsidRPr="00DE4F98">
              <w:rPr>
                <w:rFonts w:ascii="Calibri" w:eastAsia="Times New Roman" w:hAnsi="Calibri" w:cs="Calibri"/>
                <w:color w:val="000000"/>
                <w:lang w:eastAsia="en-GB"/>
              </w:rPr>
              <w:t> </w:t>
            </w:r>
          </w:p>
        </w:tc>
        <w:tc>
          <w:tcPr>
            <w:tcW w:w="1335" w:type="dxa"/>
            <w:tcBorders>
              <w:top w:val="single" w:sz="6" w:space="0" w:color="auto"/>
              <w:left w:val="nil"/>
              <w:bottom w:val="single" w:sz="6" w:space="0" w:color="auto"/>
              <w:right w:val="single" w:sz="6" w:space="0" w:color="auto"/>
            </w:tcBorders>
            <w:shd w:val="clear" w:color="auto" w:fill="B4C6E7"/>
            <w:hideMark/>
          </w:tcPr>
          <w:p w14:paraId="729D8119"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Interim Solution</w:t>
            </w:r>
            <w:r w:rsidRPr="00DE4F98">
              <w:rPr>
                <w:rFonts w:ascii="Calibri" w:eastAsia="Times New Roman" w:hAnsi="Calibri" w:cs="Calibri"/>
                <w:color w:val="000000"/>
                <w:lang w:eastAsia="en-GB"/>
              </w:rPr>
              <w:t> </w:t>
            </w:r>
          </w:p>
        </w:tc>
        <w:tc>
          <w:tcPr>
            <w:tcW w:w="1365" w:type="dxa"/>
            <w:tcBorders>
              <w:top w:val="single" w:sz="6" w:space="0" w:color="auto"/>
              <w:left w:val="nil"/>
              <w:bottom w:val="single" w:sz="6" w:space="0" w:color="auto"/>
              <w:right w:val="single" w:sz="6" w:space="0" w:color="auto"/>
            </w:tcBorders>
            <w:shd w:val="clear" w:color="auto" w:fill="B4C6E7"/>
            <w:hideMark/>
          </w:tcPr>
          <w:p w14:paraId="1F6E917F"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Completion</w:t>
            </w:r>
            <w:r w:rsidRPr="00DE4F98">
              <w:rPr>
                <w:rFonts w:ascii="Calibri" w:eastAsia="Times New Roman" w:hAnsi="Calibri" w:cs="Calibri"/>
                <w:color w:val="000000"/>
                <w:lang w:eastAsia="en-GB"/>
              </w:rPr>
              <w:t> </w:t>
            </w:r>
          </w:p>
        </w:tc>
      </w:tr>
      <w:tr w:rsidR="009E7418" w:rsidRPr="00DE4F98" w14:paraId="5A74962F" w14:textId="77777777" w:rsidTr="008B1CB4">
        <w:trPr>
          <w:trHeight w:val="315"/>
        </w:trPr>
        <w:tc>
          <w:tcPr>
            <w:tcW w:w="1020" w:type="dxa"/>
            <w:tcBorders>
              <w:top w:val="nil"/>
              <w:left w:val="single" w:sz="6" w:space="0" w:color="auto"/>
              <w:bottom w:val="single" w:sz="6" w:space="0" w:color="auto"/>
              <w:right w:val="single" w:sz="6" w:space="0" w:color="auto"/>
            </w:tcBorders>
            <w:shd w:val="clear" w:color="auto" w:fill="FFE699"/>
            <w:vAlign w:val="center"/>
            <w:hideMark/>
          </w:tcPr>
          <w:p w14:paraId="2CED76CF"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A</w:t>
            </w:r>
            <w:r w:rsidRPr="00DE4F98">
              <w:rPr>
                <w:rFonts w:ascii="Calibri" w:eastAsia="Times New Roman" w:hAnsi="Calibri" w:cs="Calibri"/>
                <w:color w:val="000000"/>
                <w:lang w:eastAsia="en-GB"/>
              </w:rPr>
              <w:t> </w:t>
            </w:r>
          </w:p>
        </w:tc>
        <w:tc>
          <w:tcPr>
            <w:tcW w:w="1245" w:type="dxa"/>
            <w:tcBorders>
              <w:top w:val="nil"/>
              <w:left w:val="nil"/>
              <w:bottom w:val="single" w:sz="6" w:space="0" w:color="auto"/>
              <w:right w:val="single" w:sz="6" w:space="0" w:color="auto"/>
            </w:tcBorders>
            <w:shd w:val="clear" w:color="auto" w:fill="auto"/>
            <w:vAlign w:val="center"/>
            <w:hideMark/>
          </w:tcPr>
          <w:p w14:paraId="2CF39DDF"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Critical (PO)</w:t>
            </w:r>
            <w:r w:rsidRPr="00DE4F98">
              <w:rPr>
                <w:rFonts w:ascii="Calibri" w:eastAsia="Times New Roman" w:hAnsi="Calibri" w:cs="Calibri"/>
                <w:color w:val="000000"/>
                <w:lang w:eastAsia="en-GB"/>
              </w:rPr>
              <w:t> </w:t>
            </w:r>
          </w:p>
        </w:tc>
        <w:tc>
          <w:tcPr>
            <w:tcW w:w="3615" w:type="dxa"/>
            <w:tcBorders>
              <w:top w:val="nil"/>
              <w:left w:val="nil"/>
              <w:bottom w:val="single" w:sz="6" w:space="0" w:color="auto"/>
              <w:right w:val="single" w:sz="6" w:space="0" w:color="auto"/>
            </w:tcBorders>
            <w:shd w:val="clear" w:color="auto" w:fill="auto"/>
            <w:vAlign w:val="center"/>
            <w:hideMark/>
          </w:tcPr>
          <w:p w14:paraId="18FC301B" w14:textId="1005378C" w:rsidR="009E7418" w:rsidRPr="00DE4F98" w:rsidRDefault="009E7418" w:rsidP="008B1CB4">
            <w:pPr>
              <w:spacing w:line="240" w:lineRule="auto"/>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Matters Giving Rise to an immediate Health and Safety, Business</w:t>
            </w:r>
            <w:r w:rsidRPr="006E2218">
              <w:rPr>
                <w:rFonts w:ascii="WordVisi_MSFontService" w:eastAsia="Times New Roman" w:hAnsi="WordVisi_MSFontService" w:cs="Times New Roman"/>
                <w:b/>
                <w:bCs/>
                <w:color w:val="000000"/>
                <w:lang w:eastAsia="en-GB"/>
              </w:rPr>
              <w:t> </w:t>
            </w:r>
            <w:r w:rsidR="006E2218" w:rsidRPr="006E2218">
              <w:rPr>
                <w:rFonts w:ascii="WordVisi_MSFontService" w:eastAsia="Times New Roman" w:hAnsi="WordVisi_MSFontService" w:cs="Times New Roman"/>
                <w:b/>
                <w:bCs/>
                <w:color w:val="000000"/>
                <w:lang w:eastAsia="en-GB"/>
              </w:rPr>
              <w:t xml:space="preserve">Impact which may result in site or court room closure  </w:t>
            </w:r>
          </w:p>
        </w:tc>
        <w:tc>
          <w:tcPr>
            <w:tcW w:w="1920" w:type="dxa"/>
            <w:tcBorders>
              <w:top w:val="nil"/>
              <w:left w:val="nil"/>
              <w:bottom w:val="single" w:sz="6" w:space="0" w:color="auto"/>
              <w:right w:val="single" w:sz="6" w:space="0" w:color="auto"/>
            </w:tcBorders>
            <w:shd w:val="clear" w:color="auto" w:fill="auto"/>
            <w:hideMark/>
          </w:tcPr>
          <w:p w14:paraId="1DCE4936" w14:textId="0B74677F"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4 hours</w:t>
            </w:r>
            <w:r w:rsidRPr="00DE4F98">
              <w:rPr>
                <w:rFonts w:ascii="Calibri" w:eastAsia="Times New Roman" w:hAnsi="Calibri" w:cs="Calibri"/>
                <w:color w:val="000000"/>
                <w:lang w:eastAsia="en-GB"/>
              </w:rPr>
              <w:t> </w:t>
            </w:r>
          </w:p>
        </w:tc>
        <w:tc>
          <w:tcPr>
            <w:tcW w:w="1335" w:type="dxa"/>
            <w:tcBorders>
              <w:top w:val="nil"/>
              <w:left w:val="nil"/>
              <w:bottom w:val="single" w:sz="6" w:space="0" w:color="auto"/>
              <w:right w:val="single" w:sz="6" w:space="0" w:color="auto"/>
            </w:tcBorders>
            <w:shd w:val="clear" w:color="auto" w:fill="auto"/>
            <w:hideMark/>
          </w:tcPr>
          <w:p w14:paraId="0DDB6873" w14:textId="30A2CDB5" w:rsidR="009E7418" w:rsidRPr="00DE4F98" w:rsidRDefault="00872C70"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Same day</w:t>
            </w:r>
          </w:p>
        </w:tc>
        <w:tc>
          <w:tcPr>
            <w:tcW w:w="1365" w:type="dxa"/>
            <w:tcBorders>
              <w:top w:val="nil"/>
              <w:left w:val="nil"/>
              <w:bottom w:val="single" w:sz="6" w:space="0" w:color="auto"/>
              <w:right w:val="single" w:sz="6" w:space="0" w:color="auto"/>
            </w:tcBorders>
            <w:shd w:val="clear" w:color="auto" w:fill="auto"/>
            <w:hideMark/>
          </w:tcPr>
          <w:p w14:paraId="3542B05C"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24 Hours</w:t>
            </w:r>
            <w:r w:rsidRPr="00DE4F98">
              <w:rPr>
                <w:rFonts w:ascii="Calibri" w:eastAsia="Times New Roman" w:hAnsi="Calibri" w:cs="Calibri"/>
                <w:color w:val="000000"/>
                <w:lang w:eastAsia="en-GB"/>
              </w:rPr>
              <w:t> </w:t>
            </w:r>
          </w:p>
        </w:tc>
      </w:tr>
      <w:tr w:rsidR="009E7418" w:rsidRPr="00DE4F98" w14:paraId="0AD546E8" w14:textId="77777777" w:rsidTr="008B1CB4">
        <w:trPr>
          <w:trHeight w:val="315"/>
        </w:trPr>
        <w:tc>
          <w:tcPr>
            <w:tcW w:w="1020" w:type="dxa"/>
            <w:tcBorders>
              <w:top w:val="nil"/>
              <w:left w:val="single" w:sz="6" w:space="0" w:color="auto"/>
              <w:bottom w:val="single" w:sz="6" w:space="0" w:color="auto"/>
              <w:right w:val="single" w:sz="6" w:space="0" w:color="auto"/>
            </w:tcBorders>
            <w:shd w:val="clear" w:color="auto" w:fill="FFE699"/>
            <w:vAlign w:val="center"/>
            <w:hideMark/>
          </w:tcPr>
          <w:p w14:paraId="45B25DF8"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B</w:t>
            </w:r>
            <w:r w:rsidRPr="00DE4F98">
              <w:rPr>
                <w:rFonts w:ascii="Calibri" w:eastAsia="Times New Roman" w:hAnsi="Calibri" w:cs="Calibri"/>
                <w:color w:val="000000"/>
                <w:lang w:eastAsia="en-GB"/>
              </w:rPr>
              <w:t> </w:t>
            </w:r>
          </w:p>
        </w:tc>
        <w:tc>
          <w:tcPr>
            <w:tcW w:w="1245" w:type="dxa"/>
            <w:tcBorders>
              <w:top w:val="nil"/>
              <w:left w:val="nil"/>
              <w:bottom w:val="single" w:sz="6" w:space="0" w:color="auto"/>
              <w:right w:val="single" w:sz="6" w:space="0" w:color="auto"/>
            </w:tcBorders>
            <w:shd w:val="clear" w:color="auto" w:fill="auto"/>
            <w:vAlign w:val="center"/>
            <w:hideMark/>
          </w:tcPr>
          <w:p w14:paraId="66CBC537"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Critical (P1)</w:t>
            </w:r>
            <w:r w:rsidRPr="00DE4F98">
              <w:rPr>
                <w:rFonts w:ascii="Calibri" w:eastAsia="Times New Roman" w:hAnsi="Calibri" w:cs="Calibri"/>
                <w:color w:val="000000"/>
                <w:lang w:eastAsia="en-GB"/>
              </w:rPr>
              <w:t> </w:t>
            </w:r>
          </w:p>
        </w:tc>
        <w:tc>
          <w:tcPr>
            <w:tcW w:w="3615" w:type="dxa"/>
            <w:tcBorders>
              <w:top w:val="nil"/>
              <w:left w:val="nil"/>
              <w:bottom w:val="single" w:sz="6" w:space="0" w:color="auto"/>
              <w:right w:val="single" w:sz="6" w:space="0" w:color="auto"/>
            </w:tcBorders>
            <w:shd w:val="clear" w:color="auto" w:fill="auto"/>
            <w:vAlign w:val="center"/>
            <w:hideMark/>
          </w:tcPr>
          <w:p w14:paraId="3259ABD1" w14:textId="77777777" w:rsidR="009E7418" w:rsidRPr="00DE4F98" w:rsidRDefault="009E7418" w:rsidP="008B1CB4">
            <w:pPr>
              <w:spacing w:line="240" w:lineRule="auto"/>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Matters that prevent or severely restrict the Buyer from conducting normal operations.</w:t>
            </w:r>
            <w:r w:rsidRPr="00DE4F98">
              <w:rPr>
                <w:rFonts w:ascii="Calibri" w:eastAsia="Times New Roman" w:hAnsi="Calibri" w:cs="Calibri"/>
                <w:color w:val="000000"/>
                <w:lang w:eastAsia="en-GB"/>
              </w:rPr>
              <w:t> </w:t>
            </w:r>
          </w:p>
        </w:tc>
        <w:tc>
          <w:tcPr>
            <w:tcW w:w="1920" w:type="dxa"/>
            <w:tcBorders>
              <w:top w:val="nil"/>
              <w:left w:val="nil"/>
              <w:bottom w:val="single" w:sz="6" w:space="0" w:color="auto"/>
              <w:right w:val="single" w:sz="6" w:space="0" w:color="auto"/>
            </w:tcBorders>
            <w:shd w:val="clear" w:color="auto" w:fill="auto"/>
            <w:hideMark/>
          </w:tcPr>
          <w:p w14:paraId="35214CCA" w14:textId="45D9F5A6"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4 Hours</w:t>
            </w:r>
            <w:r w:rsidRPr="00DE4F98">
              <w:rPr>
                <w:rFonts w:ascii="Calibri" w:eastAsia="Times New Roman" w:hAnsi="Calibri" w:cs="Calibri"/>
                <w:color w:val="000000"/>
                <w:lang w:eastAsia="en-GB"/>
              </w:rPr>
              <w:t> </w:t>
            </w:r>
          </w:p>
        </w:tc>
        <w:tc>
          <w:tcPr>
            <w:tcW w:w="1335" w:type="dxa"/>
            <w:tcBorders>
              <w:top w:val="nil"/>
              <w:left w:val="nil"/>
              <w:bottom w:val="single" w:sz="6" w:space="0" w:color="auto"/>
              <w:right w:val="single" w:sz="6" w:space="0" w:color="auto"/>
            </w:tcBorders>
            <w:shd w:val="clear" w:color="auto" w:fill="auto"/>
            <w:hideMark/>
          </w:tcPr>
          <w:p w14:paraId="598BAF62" w14:textId="56521D37" w:rsidR="009E7418" w:rsidRPr="00DE4F98" w:rsidRDefault="00872C70"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Same day</w:t>
            </w:r>
          </w:p>
        </w:tc>
        <w:tc>
          <w:tcPr>
            <w:tcW w:w="1365" w:type="dxa"/>
            <w:tcBorders>
              <w:top w:val="nil"/>
              <w:left w:val="nil"/>
              <w:bottom w:val="single" w:sz="6" w:space="0" w:color="auto"/>
              <w:right w:val="single" w:sz="6" w:space="0" w:color="auto"/>
            </w:tcBorders>
            <w:shd w:val="clear" w:color="auto" w:fill="auto"/>
            <w:hideMark/>
          </w:tcPr>
          <w:p w14:paraId="5ED41FD0"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Next Working day</w:t>
            </w:r>
            <w:r w:rsidRPr="00DE4F98">
              <w:rPr>
                <w:rFonts w:ascii="Calibri" w:eastAsia="Times New Roman" w:hAnsi="Calibri" w:cs="Calibri"/>
                <w:color w:val="000000"/>
                <w:lang w:eastAsia="en-GB"/>
              </w:rPr>
              <w:t> </w:t>
            </w:r>
          </w:p>
        </w:tc>
      </w:tr>
      <w:tr w:rsidR="009E7418" w:rsidRPr="00DE4F98" w14:paraId="5253CE48" w14:textId="77777777" w:rsidTr="008B1CB4">
        <w:trPr>
          <w:trHeight w:val="315"/>
        </w:trPr>
        <w:tc>
          <w:tcPr>
            <w:tcW w:w="1020" w:type="dxa"/>
            <w:tcBorders>
              <w:top w:val="nil"/>
              <w:left w:val="single" w:sz="6" w:space="0" w:color="auto"/>
              <w:bottom w:val="single" w:sz="6" w:space="0" w:color="auto"/>
              <w:right w:val="single" w:sz="6" w:space="0" w:color="auto"/>
            </w:tcBorders>
            <w:shd w:val="clear" w:color="auto" w:fill="FFE699"/>
            <w:vAlign w:val="center"/>
            <w:hideMark/>
          </w:tcPr>
          <w:p w14:paraId="330DEBAD"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C</w:t>
            </w:r>
            <w:r w:rsidRPr="00DE4F98">
              <w:rPr>
                <w:rFonts w:ascii="Calibri" w:eastAsia="Times New Roman" w:hAnsi="Calibri" w:cs="Calibri"/>
                <w:color w:val="000000"/>
                <w:lang w:eastAsia="en-GB"/>
              </w:rPr>
              <w:t> </w:t>
            </w:r>
          </w:p>
        </w:tc>
        <w:tc>
          <w:tcPr>
            <w:tcW w:w="1245" w:type="dxa"/>
            <w:tcBorders>
              <w:top w:val="nil"/>
              <w:left w:val="nil"/>
              <w:bottom w:val="single" w:sz="6" w:space="0" w:color="auto"/>
              <w:right w:val="single" w:sz="6" w:space="0" w:color="auto"/>
            </w:tcBorders>
            <w:shd w:val="clear" w:color="auto" w:fill="auto"/>
            <w:vAlign w:val="center"/>
            <w:hideMark/>
          </w:tcPr>
          <w:p w14:paraId="38172AEF"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High (P2)</w:t>
            </w:r>
            <w:r w:rsidRPr="00DE4F98">
              <w:rPr>
                <w:rFonts w:ascii="Calibri" w:eastAsia="Times New Roman" w:hAnsi="Calibri" w:cs="Calibri"/>
                <w:color w:val="000000"/>
                <w:lang w:eastAsia="en-GB"/>
              </w:rPr>
              <w:t> </w:t>
            </w:r>
          </w:p>
        </w:tc>
        <w:tc>
          <w:tcPr>
            <w:tcW w:w="3615" w:type="dxa"/>
            <w:tcBorders>
              <w:top w:val="nil"/>
              <w:left w:val="nil"/>
              <w:bottom w:val="single" w:sz="6" w:space="0" w:color="auto"/>
              <w:right w:val="single" w:sz="6" w:space="0" w:color="auto"/>
            </w:tcBorders>
            <w:shd w:val="clear" w:color="auto" w:fill="auto"/>
            <w:vAlign w:val="center"/>
            <w:hideMark/>
          </w:tcPr>
          <w:p w14:paraId="6BD6D98E" w14:textId="77777777" w:rsidR="009E7418" w:rsidRPr="00DE4F98" w:rsidRDefault="009E7418" w:rsidP="008B1CB4">
            <w:pPr>
              <w:spacing w:line="240" w:lineRule="auto"/>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Matters that impinge upon the proper working of the facilities in relation to any user.</w:t>
            </w:r>
            <w:r w:rsidRPr="00DE4F98">
              <w:rPr>
                <w:rFonts w:ascii="Calibri" w:eastAsia="Times New Roman" w:hAnsi="Calibri" w:cs="Calibri"/>
                <w:color w:val="000000"/>
                <w:lang w:eastAsia="en-GB"/>
              </w:rPr>
              <w:t> </w:t>
            </w:r>
          </w:p>
        </w:tc>
        <w:tc>
          <w:tcPr>
            <w:tcW w:w="1920" w:type="dxa"/>
            <w:tcBorders>
              <w:top w:val="nil"/>
              <w:left w:val="nil"/>
              <w:bottom w:val="single" w:sz="6" w:space="0" w:color="auto"/>
              <w:right w:val="single" w:sz="6" w:space="0" w:color="auto"/>
            </w:tcBorders>
            <w:shd w:val="clear" w:color="auto" w:fill="auto"/>
            <w:hideMark/>
          </w:tcPr>
          <w:p w14:paraId="2C650869"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8 hours</w:t>
            </w:r>
            <w:r w:rsidRPr="00DE4F98">
              <w:rPr>
                <w:rFonts w:ascii="Calibri" w:eastAsia="Times New Roman" w:hAnsi="Calibri" w:cs="Calibri"/>
                <w:color w:val="000000"/>
                <w:lang w:eastAsia="en-GB"/>
              </w:rPr>
              <w:t> </w:t>
            </w:r>
          </w:p>
        </w:tc>
        <w:tc>
          <w:tcPr>
            <w:tcW w:w="1335" w:type="dxa"/>
            <w:tcBorders>
              <w:top w:val="nil"/>
              <w:left w:val="nil"/>
              <w:bottom w:val="single" w:sz="6" w:space="0" w:color="auto"/>
              <w:right w:val="single" w:sz="6" w:space="0" w:color="auto"/>
            </w:tcBorders>
            <w:shd w:val="clear" w:color="auto" w:fill="auto"/>
            <w:hideMark/>
          </w:tcPr>
          <w:p w14:paraId="3B00664F"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Next Working Day</w:t>
            </w:r>
            <w:r w:rsidRPr="00DE4F98">
              <w:rPr>
                <w:rFonts w:ascii="Calibri" w:eastAsia="Times New Roman" w:hAnsi="Calibri" w:cs="Calibri"/>
                <w:color w:val="000000"/>
                <w:lang w:eastAsia="en-GB"/>
              </w:rPr>
              <w:t> </w:t>
            </w:r>
          </w:p>
        </w:tc>
        <w:tc>
          <w:tcPr>
            <w:tcW w:w="1365" w:type="dxa"/>
            <w:tcBorders>
              <w:top w:val="nil"/>
              <w:left w:val="nil"/>
              <w:bottom w:val="single" w:sz="6" w:space="0" w:color="auto"/>
              <w:right w:val="single" w:sz="6" w:space="0" w:color="auto"/>
            </w:tcBorders>
            <w:shd w:val="clear" w:color="auto" w:fill="auto"/>
            <w:hideMark/>
          </w:tcPr>
          <w:p w14:paraId="1961A717"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5 Working Days</w:t>
            </w:r>
            <w:r w:rsidRPr="00DE4F98">
              <w:rPr>
                <w:rFonts w:ascii="Calibri" w:eastAsia="Times New Roman" w:hAnsi="Calibri" w:cs="Calibri"/>
                <w:color w:val="000000"/>
                <w:lang w:eastAsia="en-GB"/>
              </w:rPr>
              <w:t> </w:t>
            </w:r>
          </w:p>
        </w:tc>
      </w:tr>
      <w:tr w:rsidR="009E7418" w:rsidRPr="00DE4F98" w14:paraId="0E4DE9DE" w14:textId="77777777" w:rsidTr="008B1CB4">
        <w:trPr>
          <w:trHeight w:val="615"/>
        </w:trPr>
        <w:tc>
          <w:tcPr>
            <w:tcW w:w="1020" w:type="dxa"/>
            <w:tcBorders>
              <w:top w:val="nil"/>
              <w:left w:val="single" w:sz="6" w:space="0" w:color="auto"/>
              <w:bottom w:val="single" w:sz="6" w:space="0" w:color="auto"/>
              <w:right w:val="single" w:sz="6" w:space="0" w:color="auto"/>
            </w:tcBorders>
            <w:shd w:val="clear" w:color="auto" w:fill="FFE699"/>
            <w:vAlign w:val="center"/>
            <w:hideMark/>
          </w:tcPr>
          <w:p w14:paraId="741D9172"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D</w:t>
            </w:r>
            <w:r w:rsidRPr="00DE4F98">
              <w:rPr>
                <w:rFonts w:ascii="Calibri" w:eastAsia="Times New Roman" w:hAnsi="Calibri" w:cs="Calibri"/>
                <w:color w:val="000000"/>
                <w:lang w:eastAsia="en-GB"/>
              </w:rPr>
              <w:t> </w:t>
            </w:r>
          </w:p>
        </w:tc>
        <w:tc>
          <w:tcPr>
            <w:tcW w:w="1245" w:type="dxa"/>
            <w:tcBorders>
              <w:top w:val="nil"/>
              <w:left w:val="nil"/>
              <w:bottom w:val="single" w:sz="6" w:space="0" w:color="auto"/>
              <w:right w:val="single" w:sz="6" w:space="0" w:color="auto"/>
            </w:tcBorders>
            <w:shd w:val="clear" w:color="auto" w:fill="auto"/>
            <w:vAlign w:val="center"/>
            <w:hideMark/>
          </w:tcPr>
          <w:p w14:paraId="2D61B4D5"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Normal (P3)</w:t>
            </w:r>
            <w:r w:rsidRPr="00DE4F98">
              <w:rPr>
                <w:rFonts w:ascii="Calibri" w:eastAsia="Times New Roman" w:hAnsi="Calibri" w:cs="Calibri"/>
                <w:color w:val="000000"/>
                <w:lang w:eastAsia="en-GB"/>
              </w:rPr>
              <w:t> </w:t>
            </w:r>
          </w:p>
        </w:tc>
        <w:tc>
          <w:tcPr>
            <w:tcW w:w="3615" w:type="dxa"/>
            <w:tcBorders>
              <w:top w:val="nil"/>
              <w:left w:val="nil"/>
              <w:bottom w:val="single" w:sz="6" w:space="0" w:color="auto"/>
              <w:right w:val="single" w:sz="6" w:space="0" w:color="auto"/>
            </w:tcBorders>
            <w:shd w:val="clear" w:color="auto" w:fill="auto"/>
            <w:vAlign w:val="center"/>
            <w:hideMark/>
          </w:tcPr>
          <w:p w14:paraId="186310F2" w14:textId="77777777" w:rsidR="009E7418" w:rsidRPr="00DE4F98" w:rsidRDefault="009E7418" w:rsidP="008B1CB4">
            <w:pPr>
              <w:spacing w:line="240" w:lineRule="auto"/>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Matters of a routine nature</w:t>
            </w:r>
            <w:r w:rsidRPr="00DE4F98">
              <w:rPr>
                <w:rFonts w:ascii="Calibri" w:eastAsia="Times New Roman" w:hAnsi="Calibri" w:cs="Calibri"/>
                <w:color w:val="000000"/>
                <w:lang w:eastAsia="en-GB"/>
              </w:rPr>
              <w:t> </w:t>
            </w:r>
          </w:p>
        </w:tc>
        <w:tc>
          <w:tcPr>
            <w:tcW w:w="1920" w:type="dxa"/>
            <w:tcBorders>
              <w:top w:val="nil"/>
              <w:left w:val="nil"/>
              <w:bottom w:val="single" w:sz="6" w:space="0" w:color="auto"/>
              <w:right w:val="single" w:sz="6" w:space="0" w:color="auto"/>
            </w:tcBorders>
            <w:shd w:val="clear" w:color="auto" w:fill="auto"/>
            <w:hideMark/>
          </w:tcPr>
          <w:p w14:paraId="2B8DC4EB"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5 Working Days</w:t>
            </w:r>
            <w:r w:rsidRPr="00DE4F98">
              <w:rPr>
                <w:rFonts w:ascii="Calibri" w:eastAsia="Times New Roman" w:hAnsi="Calibri" w:cs="Calibri"/>
                <w:color w:val="000000"/>
                <w:lang w:eastAsia="en-GB"/>
              </w:rPr>
              <w:t> </w:t>
            </w:r>
          </w:p>
        </w:tc>
        <w:tc>
          <w:tcPr>
            <w:tcW w:w="1335" w:type="dxa"/>
            <w:tcBorders>
              <w:top w:val="nil"/>
              <w:left w:val="nil"/>
              <w:bottom w:val="single" w:sz="6" w:space="0" w:color="auto"/>
              <w:right w:val="single" w:sz="6" w:space="0" w:color="auto"/>
            </w:tcBorders>
            <w:shd w:val="clear" w:color="auto" w:fill="auto"/>
            <w:hideMark/>
          </w:tcPr>
          <w:p w14:paraId="78C83D44"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N/A</w:t>
            </w:r>
            <w:r w:rsidRPr="00DE4F98">
              <w:rPr>
                <w:rFonts w:ascii="Calibri" w:eastAsia="Times New Roman" w:hAnsi="Calibri" w:cs="Calibri"/>
                <w:color w:val="000000"/>
                <w:lang w:eastAsia="en-GB"/>
              </w:rPr>
              <w:t> </w:t>
            </w:r>
          </w:p>
        </w:tc>
        <w:tc>
          <w:tcPr>
            <w:tcW w:w="1365" w:type="dxa"/>
            <w:tcBorders>
              <w:top w:val="nil"/>
              <w:left w:val="nil"/>
              <w:bottom w:val="single" w:sz="6" w:space="0" w:color="auto"/>
              <w:right w:val="single" w:sz="6" w:space="0" w:color="auto"/>
            </w:tcBorders>
            <w:shd w:val="clear" w:color="auto" w:fill="auto"/>
            <w:hideMark/>
          </w:tcPr>
          <w:p w14:paraId="34E34800"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10 Working Days</w:t>
            </w:r>
            <w:r w:rsidRPr="00DE4F98">
              <w:rPr>
                <w:rFonts w:ascii="Calibri" w:eastAsia="Times New Roman" w:hAnsi="Calibri" w:cs="Calibri"/>
                <w:color w:val="000000"/>
                <w:lang w:eastAsia="en-GB"/>
              </w:rPr>
              <w:t> </w:t>
            </w:r>
          </w:p>
        </w:tc>
      </w:tr>
      <w:tr w:rsidR="009E7418" w:rsidRPr="00DE4F98" w14:paraId="1FCF85A7" w14:textId="77777777" w:rsidTr="008B1CB4">
        <w:trPr>
          <w:trHeight w:val="315"/>
        </w:trPr>
        <w:tc>
          <w:tcPr>
            <w:tcW w:w="1020" w:type="dxa"/>
            <w:tcBorders>
              <w:top w:val="nil"/>
              <w:left w:val="single" w:sz="6" w:space="0" w:color="auto"/>
              <w:bottom w:val="single" w:sz="6" w:space="0" w:color="auto"/>
              <w:right w:val="single" w:sz="6" w:space="0" w:color="auto"/>
            </w:tcBorders>
            <w:shd w:val="clear" w:color="auto" w:fill="FFE699"/>
            <w:vAlign w:val="center"/>
            <w:hideMark/>
          </w:tcPr>
          <w:p w14:paraId="5E119029"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lastRenderedPageBreak/>
              <w:t>E</w:t>
            </w:r>
            <w:r w:rsidRPr="00DE4F98">
              <w:rPr>
                <w:rFonts w:ascii="Calibri" w:eastAsia="Times New Roman" w:hAnsi="Calibri" w:cs="Calibri"/>
                <w:color w:val="000000"/>
                <w:lang w:eastAsia="en-GB"/>
              </w:rPr>
              <w:t> </w:t>
            </w:r>
          </w:p>
        </w:tc>
        <w:tc>
          <w:tcPr>
            <w:tcW w:w="1245" w:type="dxa"/>
            <w:tcBorders>
              <w:top w:val="nil"/>
              <w:left w:val="nil"/>
              <w:bottom w:val="single" w:sz="6" w:space="0" w:color="auto"/>
              <w:right w:val="single" w:sz="6" w:space="0" w:color="auto"/>
            </w:tcBorders>
            <w:shd w:val="clear" w:color="auto" w:fill="auto"/>
            <w:vAlign w:val="center"/>
            <w:hideMark/>
          </w:tcPr>
          <w:p w14:paraId="62D45CAB"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Billable Works</w:t>
            </w:r>
            <w:r w:rsidRPr="00DE4F98">
              <w:rPr>
                <w:rFonts w:ascii="Calibri" w:eastAsia="Times New Roman" w:hAnsi="Calibri" w:cs="Calibri"/>
                <w:color w:val="000000"/>
                <w:lang w:eastAsia="en-GB"/>
              </w:rPr>
              <w:t> </w:t>
            </w:r>
          </w:p>
        </w:tc>
        <w:tc>
          <w:tcPr>
            <w:tcW w:w="3615" w:type="dxa"/>
            <w:tcBorders>
              <w:top w:val="nil"/>
              <w:left w:val="nil"/>
              <w:bottom w:val="single" w:sz="6" w:space="0" w:color="auto"/>
              <w:right w:val="single" w:sz="6" w:space="0" w:color="auto"/>
            </w:tcBorders>
            <w:shd w:val="clear" w:color="auto" w:fill="auto"/>
            <w:vAlign w:val="center"/>
            <w:hideMark/>
          </w:tcPr>
          <w:p w14:paraId="07F3FBEB" w14:textId="77777777" w:rsidR="009E7418" w:rsidRPr="00DE4F98" w:rsidRDefault="009E7418" w:rsidP="008B1CB4">
            <w:pPr>
              <w:spacing w:line="240" w:lineRule="auto"/>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Small Works &amp; Projects (&lt;£5k)</w:t>
            </w:r>
            <w:r w:rsidRPr="00DE4F98">
              <w:rPr>
                <w:rFonts w:ascii="Calibri" w:eastAsia="Times New Roman" w:hAnsi="Calibri" w:cs="Calibri"/>
                <w:color w:val="000000"/>
                <w:lang w:eastAsia="en-GB"/>
              </w:rPr>
              <w:t> </w:t>
            </w:r>
          </w:p>
        </w:tc>
        <w:tc>
          <w:tcPr>
            <w:tcW w:w="1920" w:type="dxa"/>
            <w:tcBorders>
              <w:top w:val="nil"/>
              <w:left w:val="nil"/>
              <w:bottom w:val="single" w:sz="6" w:space="0" w:color="auto"/>
              <w:right w:val="single" w:sz="6" w:space="0" w:color="auto"/>
            </w:tcBorders>
            <w:shd w:val="clear" w:color="auto" w:fill="auto"/>
            <w:hideMark/>
          </w:tcPr>
          <w:p w14:paraId="36141A26"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Quotation submitted within 10 working days</w:t>
            </w:r>
            <w:r w:rsidRPr="00DE4F98">
              <w:rPr>
                <w:rFonts w:ascii="Calibri" w:eastAsia="Times New Roman" w:hAnsi="Calibri" w:cs="Calibri"/>
                <w:color w:val="000000"/>
                <w:lang w:eastAsia="en-GB"/>
              </w:rPr>
              <w:t> </w:t>
            </w:r>
          </w:p>
        </w:tc>
        <w:tc>
          <w:tcPr>
            <w:tcW w:w="1335" w:type="dxa"/>
            <w:tcBorders>
              <w:top w:val="nil"/>
              <w:left w:val="nil"/>
              <w:bottom w:val="single" w:sz="6" w:space="0" w:color="auto"/>
              <w:right w:val="single" w:sz="6" w:space="0" w:color="auto"/>
            </w:tcBorders>
            <w:shd w:val="clear" w:color="auto" w:fill="auto"/>
            <w:hideMark/>
          </w:tcPr>
          <w:p w14:paraId="3C3BEAFD"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n/a</w:t>
            </w:r>
            <w:r w:rsidRPr="00DE4F98">
              <w:rPr>
                <w:rFonts w:ascii="Calibri" w:eastAsia="Times New Roman" w:hAnsi="Calibri" w:cs="Calibri"/>
                <w:color w:val="000000"/>
                <w:lang w:eastAsia="en-GB"/>
              </w:rPr>
              <w:t> </w:t>
            </w:r>
          </w:p>
        </w:tc>
        <w:tc>
          <w:tcPr>
            <w:tcW w:w="1365" w:type="dxa"/>
            <w:tcBorders>
              <w:top w:val="nil"/>
              <w:left w:val="nil"/>
              <w:bottom w:val="single" w:sz="6" w:space="0" w:color="auto"/>
              <w:right w:val="single" w:sz="6" w:space="0" w:color="auto"/>
            </w:tcBorders>
            <w:shd w:val="clear" w:color="auto" w:fill="auto"/>
            <w:hideMark/>
          </w:tcPr>
          <w:p w14:paraId="61B2B4D0"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20 Working days (On receipt of PO)</w:t>
            </w:r>
            <w:r w:rsidRPr="00DE4F98">
              <w:rPr>
                <w:rFonts w:ascii="Calibri" w:eastAsia="Times New Roman" w:hAnsi="Calibri" w:cs="Calibri"/>
                <w:color w:val="000000"/>
                <w:lang w:eastAsia="en-GB"/>
              </w:rPr>
              <w:t> </w:t>
            </w:r>
          </w:p>
        </w:tc>
      </w:tr>
      <w:tr w:rsidR="009E7418" w:rsidRPr="00DE4F98" w14:paraId="449E42CE" w14:textId="77777777" w:rsidTr="008B1CB4">
        <w:trPr>
          <w:trHeight w:val="315"/>
        </w:trPr>
        <w:tc>
          <w:tcPr>
            <w:tcW w:w="1020" w:type="dxa"/>
            <w:tcBorders>
              <w:top w:val="single" w:sz="6" w:space="0" w:color="auto"/>
              <w:left w:val="single" w:sz="6" w:space="0" w:color="auto"/>
              <w:bottom w:val="single" w:sz="6" w:space="0" w:color="auto"/>
              <w:right w:val="single" w:sz="6" w:space="0" w:color="auto"/>
            </w:tcBorders>
            <w:shd w:val="clear" w:color="auto" w:fill="FFE699"/>
            <w:vAlign w:val="center"/>
            <w:hideMark/>
          </w:tcPr>
          <w:p w14:paraId="77471555"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F</w:t>
            </w:r>
            <w:r w:rsidRPr="00DE4F98">
              <w:rPr>
                <w:rFonts w:ascii="Calibri" w:eastAsia="Times New Roman" w:hAnsi="Calibri" w:cs="Calibri"/>
                <w:color w:val="000000"/>
                <w:lang w:eastAsia="en-GB"/>
              </w:rPr>
              <w:t> </w:t>
            </w:r>
          </w:p>
        </w:tc>
        <w:tc>
          <w:tcPr>
            <w:tcW w:w="1245" w:type="dxa"/>
            <w:tcBorders>
              <w:top w:val="single" w:sz="6" w:space="0" w:color="auto"/>
              <w:left w:val="nil"/>
              <w:bottom w:val="single" w:sz="6" w:space="0" w:color="auto"/>
              <w:right w:val="single" w:sz="6" w:space="0" w:color="auto"/>
            </w:tcBorders>
            <w:shd w:val="clear" w:color="auto" w:fill="auto"/>
            <w:vAlign w:val="center"/>
            <w:hideMark/>
          </w:tcPr>
          <w:p w14:paraId="7D0A4A86" w14:textId="77777777"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Complaints</w:t>
            </w:r>
            <w:r w:rsidRPr="00DE4F98">
              <w:rPr>
                <w:rFonts w:ascii="Calibri" w:eastAsia="Times New Roman" w:hAnsi="Calibri" w:cs="Calibri"/>
                <w:color w:val="000000"/>
                <w:lang w:eastAsia="en-GB"/>
              </w:rPr>
              <w:t> </w:t>
            </w:r>
          </w:p>
        </w:tc>
        <w:tc>
          <w:tcPr>
            <w:tcW w:w="3615" w:type="dxa"/>
            <w:tcBorders>
              <w:top w:val="single" w:sz="6" w:space="0" w:color="auto"/>
              <w:left w:val="nil"/>
              <w:bottom w:val="single" w:sz="6" w:space="0" w:color="auto"/>
              <w:right w:val="single" w:sz="6" w:space="0" w:color="auto"/>
            </w:tcBorders>
            <w:shd w:val="clear" w:color="auto" w:fill="auto"/>
            <w:vAlign w:val="center"/>
            <w:hideMark/>
          </w:tcPr>
          <w:p w14:paraId="0ED9DF35" w14:textId="7826EA73" w:rsidR="009E7418" w:rsidRPr="00DE4F98" w:rsidRDefault="009E7418" w:rsidP="008B1CB4">
            <w:pPr>
              <w:spacing w:line="240" w:lineRule="auto"/>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 xml:space="preserve">A failure in delivery of any Service, at any time. This includes Health and Safety Incidents </w:t>
            </w:r>
          </w:p>
        </w:tc>
        <w:tc>
          <w:tcPr>
            <w:tcW w:w="1920" w:type="dxa"/>
            <w:tcBorders>
              <w:top w:val="single" w:sz="6" w:space="0" w:color="auto"/>
              <w:left w:val="nil"/>
              <w:bottom w:val="single" w:sz="6" w:space="0" w:color="auto"/>
              <w:right w:val="single" w:sz="6" w:space="0" w:color="auto"/>
            </w:tcBorders>
            <w:shd w:val="clear" w:color="auto" w:fill="auto"/>
            <w:hideMark/>
          </w:tcPr>
          <w:p w14:paraId="5754B6B7" w14:textId="234287BB"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Acknowledgment in 2</w:t>
            </w:r>
            <w:r w:rsidR="00E96A56" w:rsidRPr="00DE4F98">
              <w:rPr>
                <w:rFonts w:ascii="WordVisi_MSFontService" w:eastAsia="Times New Roman" w:hAnsi="WordVisi_MSFontService" w:cs="Times New Roman"/>
                <w:b/>
                <w:bCs/>
                <w:color w:val="000000"/>
                <w:lang w:eastAsia="en-GB"/>
              </w:rPr>
              <w:t>4</w:t>
            </w:r>
            <w:r w:rsidRPr="00DE4F98">
              <w:rPr>
                <w:rFonts w:ascii="WordVisi_MSFontService" w:eastAsia="Times New Roman" w:hAnsi="WordVisi_MSFontService" w:cs="Times New Roman"/>
                <w:b/>
                <w:bCs/>
                <w:color w:val="000000"/>
                <w:lang w:eastAsia="en-GB"/>
              </w:rPr>
              <w:t xml:space="preserve"> hours</w:t>
            </w:r>
            <w:r w:rsidRPr="00DE4F98">
              <w:rPr>
                <w:rFonts w:ascii="Calibri" w:eastAsia="Times New Roman" w:hAnsi="Calibri" w:cs="Calibri"/>
                <w:color w:val="000000"/>
                <w:lang w:eastAsia="en-GB"/>
              </w:rPr>
              <w:t> </w:t>
            </w:r>
          </w:p>
        </w:tc>
        <w:tc>
          <w:tcPr>
            <w:tcW w:w="1335" w:type="dxa"/>
            <w:tcBorders>
              <w:top w:val="single" w:sz="6" w:space="0" w:color="auto"/>
              <w:left w:val="nil"/>
              <w:bottom w:val="single" w:sz="6" w:space="0" w:color="auto"/>
              <w:right w:val="single" w:sz="6" w:space="0" w:color="auto"/>
            </w:tcBorders>
            <w:shd w:val="clear" w:color="auto" w:fill="auto"/>
            <w:hideMark/>
          </w:tcPr>
          <w:p w14:paraId="67F268BD" w14:textId="3F715F5E"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 xml:space="preserve">Update within </w:t>
            </w:r>
            <w:r w:rsidR="00E96A56" w:rsidRPr="00DE4F98">
              <w:rPr>
                <w:rFonts w:ascii="WordVisi_MSFontService" w:eastAsia="Times New Roman" w:hAnsi="WordVisi_MSFontService" w:cs="Times New Roman"/>
                <w:b/>
                <w:bCs/>
                <w:color w:val="000000"/>
                <w:lang w:eastAsia="en-GB"/>
              </w:rPr>
              <w:t>72</w:t>
            </w:r>
            <w:r w:rsidRPr="00DE4F98">
              <w:rPr>
                <w:rFonts w:ascii="WordVisi_MSFontService" w:eastAsia="Times New Roman" w:hAnsi="WordVisi_MSFontService" w:cs="Times New Roman"/>
                <w:b/>
                <w:bCs/>
                <w:color w:val="000000"/>
                <w:lang w:eastAsia="en-GB"/>
              </w:rPr>
              <w:t xml:space="preserve"> hours</w:t>
            </w:r>
            <w:r w:rsidRPr="00DE4F98">
              <w:rPr>
                <w:rFonts w:ascii="Calibri" w:eastAsia="Times New Roman" w:hAnsi="Calibri" w:cs="Calibri"/>
                <w:color w:val="000000"/>
                <w:lang w:eastAsia="en-GB"/>
              </w:rPr>
              <w:t> </w:t>
            </w:r>
          </w:p>
        </w:tc>
        <w:tc>
          <w:tcPr>
            <w:tcW w:w="1365" w:type="dxa"/>
            <w:tcBorders>
              <w:top w:val="single" w:sz="6" w:space="0" w:color="auto"/>
              <w:left w:val="nil"/>
              <w:bottom w:val="single" w:sz="6" w:space="0" w:color="auto"/>
              <w:right w:val="single" w:sz="6" w:space="0" w:color="auto"/>
            </w:tcBorders>
            <w:shd w:val="clear" w:color="auto" w:fill="auto"/>
            <w:hideMark/>
          </w:tcPr>
          <w:p w14:paraId="59A907D4" w14:textId="551282CF" w:rsidR="009E7418" w:rsidRPr="00DE4F98" w:rsidRDefault="009E7418" w:rsidP="008B1CB4">
            <w:pPr>
              <w:spacing w:line="240" w:lineRule="auto"/>
              <w:jc w:val="center"/>
              <w:textAlignment w:val="baseline"/>
              <w:rPr>
                <w:rFonts w:ascii="Times New Roman" w:eastAsia="Times New Roman" w:hAnsi="Times New Roman" w:cs="Times New Roman"/>
                <w:sz w:val="24"/>
                <w:szCs w:val="24"/>
                <w:lang w:eastAsia="en-GB"/>
              </w:rPr>
            </w:pPr>
            <w:r w:rsidRPr="00DE4F98">
              <w:rPr>
                <w:rFonts w:ascii="WordVisi_MSFontService" w:eastAsia="Times New Roman" w:hAnsi="WordVisi_MSFontService" w:cs="Times New Roman"/>
                <w:b/>
                <w:bCs/>
                <w:color w:val="000000"/>
                <w:lang w:eastAsia="en-GB"/>
              </w:rPr>
              <w:t xml:space="preserve">Written report &amp; findings </w:t>
            </w:r>
            <w:r w:rsidR="00E96A56" w:rsidRPr="00DE4F98">
              <w:rPr>
                <w:rFonts w:ascii="WordVisi_MSFontService" w:eastAsia="Times New Roman" w:hAnsi="WordVisi_MSFontService" w:cs="Times New Roman"/>
                <w:b/>
                <w:bCs/>
                <w:color w:val="000000"/>
                <w:lang w:eastAsia="en-GB"/>
              </w:rPr>
              <w:t>5</w:t>
            </w:r>
            <w:r w:rsidRPr="00DE4F98">
              <w:rPr>
                <w:rFonts w:ascii="WordVisi_MSFontService" w:eastAsia="Times New Roman" w:hAnsi="WordVisi_MSFontService" w:cs="Times New Roman"/>
                <w:b/>
                <w:bCs/>
                <w:color w:val="000000"/>
                <w:lang w:eastAsia="en-GB"/>
              </w:rPr>
              <w:t xml:space="preserve"> working days</w:t>
            </w:r>
            <w:r w:rsidRPr="00DE4F98">
              <w:rPr>
                <w:rFonts w:ascii="Calibri" w:eastAsia="Times New Roman" w:hAnsi="Calibri" w:cs="Calibri"/>
                <w:color w:val="000000"/>
                <w:lang w:eastAsia="en-GB"/>
              </w:rPr>
              <w:t> </w:t>
            </w:r>
          </w:p>
        </w:tc>
      </w:tr>
    </w:tbl>
    <w:p w14:paraId="613EDB5D" w14:textId="77777777" w:rsidR="00BE49BB" w:rsidRPr="00DE4F98" w:rsidRDefault="00BE49BB" w:rsidP="00BE49BB"/>
    <w:p w14:paraId="4FCA7343" w14:textId="77777777" w:rsidR="005933B1" w:rsidRPr="00DE4F98" w:rsidRDefault="005933B1" w:rsidP="00BE49BB">
      <w:pPr>
        <w:rPr>
          <w:color w:val="00263B" w:themeColor="accent2"/>
        </w:rPr>
      </w:pPr>
    </w:p>
    <w:p w14:paraId="417F7C3D" w14:textId="77777777" w:rsidR="005933B1" w:rsidRPr="00DE4F98" w:rsidRDefault="005933B1" w:rsidP="00BE49BB">
      <w:pPr>
        <w:rPr>
          <w:color w:val="00263B" w:themeColor="accent2"/>
        </w:rPr>
      </w:pPr>
    </w:p>
    <w:p w14:paraId="438DE8C1" w14:textId="77777777" w:rsidR="005933B1" w:rsidRPr="00DE4F98" w:rsidRDefault="005933B1" w:rsidP="00BE49BB">
      <w:pPr>
        <w:rPr>
          <w:color w:val="00263B" w:themeColor="accent2"/>
        </w:rPr>
      </w:pPr>
    </w:p>
    <w:p w14:paraId="106C5C8D" w14:textId="77777777" w:rsidR="005933B1" w:rsidRPr="00DE4F98" w:rsidRDefault="005933B1" w:rsidP="00BE49BB">
      <w:pPr>
        <w:rPr>
          <w:color w:val="00263B" w:themeColor="accent2"/>
        </w:rPr>
      </w:pPr>
    </w:p>
    <w:p w14:paraId="0BB8E522" w14:textId="77777777" w:rsidR="005933B1" w:rsidRPr="00DE4F98" w:rsidRDefault="005933B1" w:rsidP="00BE49BB">
      <w:pPr>
        <w:rPr>
          <w:color w:val="00263B" w:themeColor="accent2"/>
        </w:rPr>
      </w:pPr>
    </w:p>
    <w:p w14:paraId="36EF1BB8" w14:textId="77777777" w:rsidR="00AC7873" w:rsidRDefault="00AC7873" w:rsidP="00AC7873">
      <w:pPr>
        <w:rPr>
          <w:color w:val="00263B" w:themeColor="accent2"/>
        </w:rPr>
      </w:pPr>
      <w:r>
        <w:rPr>
          <w:color w:val="00263B" w:themeColor="accent2"/>
        </w:rPr>
        <w:t xml:space="preserve">Definitions: </w:t>
      </w:r>
    </w:p>
    <w:p w14:paraId="0E07274E" w14:textId="77777777" w:rsidR="00AC7873" w:rsidRDefault="00AC7873" w:rsidP="00AC7873">
      <w:pPr>
        <w:pStyle w:val="Default"/>
        <w:numPr>
          <w:ilvl w:val="0"/>
          <w:numId w:val="14"/>
        </w:numPr>
        <w:adjustRightInd/>
        <w:rPr>
          <w:rFonts w:eastAsia="Times New Roman"/>
          <w:color w:val="auto"/>
          <w:sz w:val="22"/>
          <w:szCs w:val="22"/>
        </w:rPr>
      </w:pPr>
      <w:r>
        <w:rPr>
          <w:rFonts w:eastAsia="Times New Roman"/>
          <w:sz w:val="22"/>
          <w:szCs w:val="22"/>
        </w:rPr>
        <w:t xml:space="preserve">An Interim Solution is defined to be the point in time when the Asset which was in need of </w:t>
      </w:r>
      <w:r>
        <w:rPr>
          <w:rFonts w:eastAsia="Times New Roman"/>
          <w:color w:val="auto"/>
          <w:sz w:val="22"/>
          <w:szCs w:val="22"/>
        </w:rPr>
        <w:t xml:space="preserve">repair/attention is now functioning in a useable and safe manner, but further works are needed until the Reactive event is closed. </w:t>
      </w:r>
    </w:p>
    <w:p w14:paraId="437B9D6C" w14:textId="77777777" w:rsidR="00AC7873" w:rsidRDefault="00AC7873" w:rsidP="00AC7873">
      <w:pPr>
        <w:pStyle w:val="Default"/>
        <w:numPr>
          <w:ilvl w:val="0"/>
          <w:numId w:val="14"/>
        </w:numPr>
        <w:adjustRightInd/>
        <w:rPr>
          <w:rFonts w:eastAsia="Times New Roman"/>
          <w:color w:val="auto"/>
          <w:sz w:val="22"/>
          <w:szCs w:val="22"/>
        </w:rPr>
      </w:pPr>
      <w:r>
        <w:rPr>
          <w:rFonts w:eastAsia="Times New Roman"/>
          <w:color w:val="auto"/>
          <w:sz w:val="22"/>
          <w:szCs w:val="22"/>
        </w:rPr>
        <w:t xml:space="preserve">Completion is achieved when the Asset in need of repair/attention is repaired on a permanent basis, that it is fully functional, and no further repairs are necessary. </w:t>
      </w:r>
    </w:p>
    <w:p w14:paraId="78531A03" w14:textId="77777777" w:rsidR="00AC7873" w:rsidRDefault="00AC7873" w:rsidP="00AC7873">
      <w:pPr>
        <w:pStyle w:val="Default"/>
        <w:numPr>
          <w:ilvl w:val="0"/>
          <w:numId w:val="14"/>
        </w:numPr>
        <w:adjustRightInd/>
        <w:rPr>
          <w:rFonts w:eastAsia="Times New Roman"/>
          <w:color w:val="auto"/>
          <w:sz w:val="22"/>
          <w:szCs w:val="22"/>
        </w:rPr>
      </w:pPr>
      <w:r>
        <w:rPr>
          <w:rFonts w:eastAsia="Times New Roman"/>
          <w:color w:val="auto"/>
          <w:sz w:val="22"/>
          <w:szCs w:val="22"/>
        </w:rPr>
        <w:t xml:space="preserve">Completion for a Service failure has been achieved when the Standards required by the Contract have been Delivered. </w:t>
      </w:r>
    </w:p>
    <w:p w14:paraId="2719E6DE" w14:textId="77777777" w:rsidR="00AC7873" w:rsidRDefault="00AC7873" w:rsidP="00AC7873">
      <w:pPr>
        <w:pStyle w:val="Default"/>
        <w:numPr>
          <w:ilvl w:val="0"/>
          <w:numId w:val="14"/>
        </w:numPr>
        <w:adjustRightInd/>
        <w:rPr>
          <w:rFonts w:eastAsia="Times New Roman"/>
          <w:color w:val="auto"/>
          <w:sz w:val="22"/>
          <w:szCs w:val="22"/>
        </w:rPr>
      </w:pPr>
      <w:r>
        <w:rPr>
          <w:rFonts w:eastAsia="Times New Roman"/>
          <w:color w:val="auto"/>
          <w:sz w:val="22"/>
          <w:szCs w:val="22"/>
        </w:rPr>
        <w:t>Completion for Small Works is when the physical task or requirement is Delivered, and any required documentation is submitted and available to view on the CAFM.”</w:t>
      </w:r>
    </w:p>
    <w:p w14:paraId="27BA9D34" w14:textId="77777777" w:rsidR="00AC7873" w:rsidRPr="00DE4F98" w:rsidRDefault="00AC7873" w:rsidP="00AC7873">
      <w:pPr>
        <w:rPr>
          <w:color w:val="00263B" w:themeColor="accent2"/>
        </w:rPr>
      </w:pPr>
    </w:p>
    <w:p w14:paraId="3D2DA377" w14:textId="77777777" w:rsidR="00AC7873" w:rsidRPr="00DE4F98" w:rsidRDefault="00AC7873" w:rsidP="00AC7873">
      <w:pPr>
        <w:rPr>
          <w:color w:val="00263B" w:themeColor="accent2"/>
        </w:rPr>
      </w:pPr>
      <w:r w:rsidRPr="00DE4F98">
        <w:rPr>
          <w:color w:val="00263B" w:themeColor="accent2"/>
        </w:rPr>
        <w:t xml:space="preserve">Reactive Reports/costs for repairs and remedials will be submitted to the below: </w:t>
      </w:r>
    </w:p>
    <w:p w14:paraId="1AE4E253" w14:textId="77777777" w:rsidR="00AC7873" w:rsidRPr="00DE4F98" w:rsidRDefault="00AC7873" w:rsidP="00AC7873"/>
    <w:tbl>
      <w:tblPr>
        <w:tblStyle w:val="TableGrid"/>
        <w:tblW w:w="0" w:type="auto"/>
        <w:tblLook w:val="04A0" w:firstRow="1" w:lastRow="0" w:firstColumn="1" w:lastColumn="0" w:noHBand="0" w:noVBand="1"/>
      </w:tblPr>
      <w:tblGrid>
        <w:gridCol w:w="5576"/>
        <w:gridCol w:w="3712"/>
      </w:tblGrid>
      <w:tr w:rsidR="00AC7873" w:rsidRPr="0061760D" w14:paraId="04521FD1" w14:textId="77777777" w:rsidTr="00B10061">
        <w:tc>
          <w:tcPr>
            <w:tcW w:w="5576" w:type="dxa"/>
          </w:tcPr>
          <w:p w14:paraId="59CB58AD" w14:textId="2536BE14" w:rsidR="00AC7873" w:rsidRPr="008C5838" w:rsidRDefault="00E46F55" w:rsidP="00B10061">
            <w:pPr>
              <w:spacing w:line="240" w:lineRule="auto"/>
              <w:rPr>
                <w:rFonts w:ascii="Roboto" w:hAnsi="Roboto" w:cs="Roboto"/>
                <w:color w:val="00253A"/>
              </w:rPr>
            </w:pPr>
            <w:r w:rsidRPr="008C5838">
              <w:rPr>
                <w:rFonts w:ascii="Roboto" w:hAnsi="Roboto" w:cs="Roboto"/>
                <w:color w:val="00253A"/>
              </w:rPr>
              <w:t>SEHMCTS.UK@service.equans.co.uk</w:t>
            </w:r>
          </w:p>
        </w:tc>
        <w:tc>
          <w:tcPr>
            <w:tcW w:w="3712" w:type="dxa"/>
          </w:tcPr>
          <w:p w14:paraId="6915CC79" w14:textId="77777777" w:rsidR="00AC7873" w:rsidRPr="008C5838" w:rsidRDefault="00AC7873" w:rsidP="00B10061">
            <w:pPr>
              <w:spacing w:line="240" w:lineRule="auto"/>
              <w:rPr>
                <w:rFonts w:ascii="Roboto" w:hAnsi="Roboto" w:cs="Roboto"/>
                <w:color w:val="00253A"/>
              </w:rPr>
            </w:pPr>
            <w:r w:rsidRPr="008C5838">
              <w:rPr>
                <w:rFonts w:ascii="Roboto" w:hAnsi="Roboto" w:cs="Roboto"/>
                <w:color w:val="00253A"/>
              </w:rPr>
              <w:t>South East Inbox</w:t>
            </w:r>
          </w:p>
        </w:tc>
      </w:tr>
      <w:tr w:rsidR="00AC7873" w:rsidRPr="0061760D" w14:paraId="1C689848" w14:textId="77777777" w:rsidTr="00B10061">
        <w:tc>
          <w:tcPr>
            <w:tcW w:w="5576" w:type="dxa"/>
          </w:tcPr>
          <w:p w14:paraId="5D9B50F1" w14:textId="4C57FE32" w:rsidR="00AC7873" w:rsidRPr="008C5838" w:rsidRDefault="00B1746B" w:rsidP="00B10061">
            <w:pPr>
              <w:spacing w:line="240" w:lineRule="auto"/>
              <w:rPr>
                <w:rFonts w:ascii="Roboto" w:hAnsi="Roboto" w:cs="Roboto"/>
                <w:color w:val="00253A"/>
              </w:rPr>
            </w:pPr>
            <w:r w:rsidRPr="008C5838">
              <w:rPr>
                <w:rFonts w:ascii="Roboto" w:hAnsi="Roboto" w:cs="Roboto"/>
                <w:color w:val="00253A"/>
              </w:rPr>
              <w:t>LDNHMCTS.UK@service.equans.co.uk</w:t>
            </w:r>
          </w:p>
        </w:tc>
        <w:tc>
          <w:tcPr>
            <w:tcW w:w="3712" w:type="dxa"/>
          </w:tcPr>
          <w:p w14:paraId="2A7D1A59" w14:textId="77777777" w:rsidR="00AC7873" w:rsidRPr="008C5838" w:rsidRDefault="00AC7873" w:rsidP="00B10061">
            <w:pPr>
              <w:spacing w:line="240" w:lineRule="auto"/>
              <w:rPr>
                <w:rFonts w:ascii="Roboto" w:hAnsi="Roboto" w:cs="Roboto"/>
                <w:color w:val="00253A"/>
              </w:rPr>
            </w:pPr>
            <w:r w:rsidRPr="008C5838">
              <w:rPr>
                <w:rFonts w:ascii="Roboto" w:hAnsi="Roboto" w:cs="Roboto"/>
                <w:color w:val="00253A"/>
              </w:rPr>
              <w:t>London Inbox</w:t>
            </w:r>
          </w:p>
        </w:tc>
      </w:tr>
      <w:tr w:rsidR="00AC7873" w:rsidRPr="0061760D" w14:paraId="29D56BC5" w14:textId="77777777" w:rsidTr="00B10061">
        <w:tc>
          <w:tcPr>
            <w:tcW w:w="5576" w:type="dxa"/>
          </w:tcPr>
          <w:p w14:paraId="73A6D4B9" w14:textId="09651BE6" w:rsidR="00AC7873" w:rsidRPr="008C5838" w:rsidRDefault="00324B58" w:rsidP="00B10061">
            <w:pPr>
              <w:spacing w:line="240" w:lineRule="auto"/>
              <w:rPr>
                <w:rFonts w:ascii="Roboto" w:hAnsi="Roboto" w:cs="Roboto"/>
                <w:color w:val="00253A"/>
              </w:rPr>
            </w:pPr>
            <w:r w:rsidRPr="008C5838">
              <w:rPr>
                <w:rFonts w:ascii="Roboto" w:hAnsi="Roboto" w:cs="Roboto"/>
                <w:color w:val="00253A"/>
              </w:rPr>
              <w:t>MIDHMCTS.UK@service.equans.co.uk</w:t>
            </w:r>
          </w:p>
        </w:tc>
        <w:tc>
          <w:tcPr>
            <w:tcW w:w="3712" w:type="dxa"/>
          </w:tcPr>
          <w:p w14:paraId="623BC3DA" w14:textId="77777777" w:rsidR="00AC7873" w:rsidRPr="008C5838" w:rsidRDefault="00AC7873" w:rsidP="00B10061">
            <w:pPr>
              <w:spacing w:line="240" w:lineRule="auto"/>
              <w:rPr>
                <w:rFonts w:ascii="Roboto" w:hAnsi="Roboto" w:cs="Roboto"/>
                <w:color w:val="00253A"/>
              </w:rPr>
            </w:pPr>
            <w:r w:rsidRPr="008C5838">
              <w:rPr>
                <w:rFonts w:ascii="Roboto" w:hAnsi="Roboto" w:cs="Roboto"/>
                <w:color w:val="00253A"/>
              </w:rPr>
              <w:t>Midlands Inbox</w:t>
            </w:r>
          </w:p>
        </w:tc>
      </w:tr>
      <w:tr w:rsidR="00AC7873" w:rsidRPr="0061760D" w14:paraId="5343DA6E" w14:textId="77777777" w:rsidTr="00C27A53">
        <w:trPr>
          <w:trHeight w:val="85"/>
        </w:trPr>
        <w:tc>
          <w:tcPr>
            <w:tcW w:w="5576" w:type="dxa"/>
          </w:tcPr>
          <w:p w14:paraId="7B943BC8" w14:textId="63C3CAA1" w:rsidR="00AC7873" w:rsidRPr="008C5838" w:rsidRDefault="00C27A53" w:rsidP="00B10061">
            <w:pPr>
              <w:spacing w:line="240" w:lineRule="auto"/>
              <w:rPr>
                <w:rFonts w:ascii="Roboto" w:hAnsi="Roboto" w:cs="Roboto"/>
                <w:color w:val="00253A"/>
              </w:rPr>
            </w:pPr>
            <w:r w:rsidRPr="008C5838">
              <w:rPr>
                <w:rFonts w:ascii="Roboto" w:hAnsi="Roboto" w:cs="Roboto"/>
                <w:color w:val="00253A"/>
              </w:rPr>
              <w:t>SWHMCTS.UK@service.equans.co.uk</w:t>
            </w:r>
          </w:p>
        </w:tc>
        <w:tc>
          <w:tcPr>
            <w:tcW w:w="3712" w:type="dxa"/>
          </w:tcPr>
          <w:p w14:paraId="00C651FC" w14:textId="77777777" w:rsidR="00AC7873" w:rsidRPr="008C5838" w:rsidRDefault="00AC7873" w:rsidP="00B10061">
            <w:pPr>
              <w:spacing w:line="240" w:lineRule="auto"/>
              <w:rPr>
                <w:rFonts w:ascii="Roboto" w:hAnsi="Roboto" w:cs="Roboto"/>
                <w:color w:val="00253A"/>
              </w:rPr>
            </w:pPr>
            <w:r w:rsidRPr="008C5838">
              <w:rPr>
                <w:rFonts w:ascii="Roboto" w:hAnsi="Roboto" w:cs="Roboto"/>
                <w:color w:val="00253A"/>
              </w:rPr>
              <w:t>South West Inbox</w:t>
            </w:r>
          </w:p>
        </w:tc>
      </w:tr>
      <w:tr w:rsidR="00AC7873" w:rsidRPr="0061760D" w14:paraId="15271221" w14:textId="77777777" w:rsidTr="00B10061">
        <w:tc>
          <w:tcPr>
            <w:tcW w:w="5576" w:type="dxa"/>
          </w:tcPr>
          <w:p w14:paraId="6D1F9C67" w14:textId="34C6347A" w:rsidR="00AC7873" w:rsidRPr="008C5838" w:rsidRDefault="00C27A53" w:rsidP="00B10061">
            <w:pPr>
              <w:spacing w:line="240" w:lineRule="auto"/>
              <w:rPr>
                <w:rFonts w:ascii="Roboto" w:hAnsi="Roboto" w:cs="Roboto"/>
                <w:color w:val="00253A"/>
              </w:rPr>
            </w:pPr>
            <w:r w:rsidRPr="008C5838">
              <w:rPr>
                <w:rFonts w:ascii="Roboto" w:hAnsi="Roboto" w:cs="Roboto"/>
                <w:color w:val="00253A"/>
              </w:rPr>
              <w:t>WALHMCTS.UK@service.equans.co.uk</w:t>
            </w:r>
          </w:p>
        </w:tc>
        <w:tc>
          <w:tcPr>
            <w:tcW w:w="3712" w:type="dxa"/>
          </w:tcPr>
          <w:p w14:paraId="70C01D0B" w14:textId="77777777" w:rsidR="00AC7873" w:rsidRPr="008C5838" w:rsidRDefault="00AC7873" w:rsidP="00B10061">
            <w:pPr>
              <w:spacing w:line="240" w:lineRule="auto"/>
              <w:rPr>
                <w:rFonts w:ascii="Roboto" w:hAnsi="Roboto" w:cs="Roboto"/>
                <w:color w:val="00253A"/>
              </w:rPr>
            </w:pPr>
            <w:r w:rsidRPr="008C5838">
              <w:rPr>
                <w:rFonts w:ascii="Roboto" w:hAnsi="Roboto" w:cs="Roboto"/>
                <w:color w:val="00253A"/>
              </w:rPr>
              <w:t>Wales Inbox</w:t>
            </w:r>
          </w:p>
        </w:tc>
      </w:tr>
      <w:tr w:rsidR="00AC7873" w:rsidRPr="0061760D" w14:paraId="1676DAD1" w14:textId="77777777" w:rsidTr="00B10061">
        <w:tc>
          <w:tcPr>
            <w:tcW w:w="5576" w:type="dxa"/>
          </w:tcPr>
          <w:p w14:paraId="16EF3B75" w14:textId="760F1AD6" w:rsidR="00AC7873" w:rsidRPr="008C5838" w:rsidRDefault="00324B58" w:rsidP="00B10061">
            <w:pPr>
              <w:spacing w:line="240" w:lineRule="auto"/>
              <w:rPr>
                <w:rFonts w:ascii="Roboto" w:hAnsi="Roboto" w:cs="Roboto"/>
                <w:color w:val="00253A"/>
              </w:rPr>
            </w:pPr>
            <w:r w:rsidRPr="008C5838">
              <w:rPr>
                <w:rFonts w:ascii="Roboto" w:hAnsi="Roboto" w:cs="Roboto"/>
                <w:color w:val="00253A"/>
              </w:rPr>
              <w:t>NEHMCTS.UK@service.equans.co.uk</w:t>
            </w:r>
          </w:p>
        </w:tc>
        <w:tc>
          <w:tcPr>
            <w:tcW w:w="3712" w:type="dxa"/>
          </w:tcPr>
          <w:p w14:paraId="72C8A535" w14:textId="77777777" w:rsidR="00AC7873" w:rsidRPr="008C5838" w:rsidRDefault="00AC7873" w:rsidP="00B10061">
            <w:pPr>
              <w:spacing w:line="240" w:lineRule="auto"/>
              <w:rPr>
                <w:rFonts w:ascii="Roboto" w:hAnsi="Roboto" w:cs="Roboto"/>
                <w:color w:val="00253A"/>
              </w:rPr>
            </w:pPr>
            <w:r w:rsidRPr="008C5838">
              <w:rPr>
                <w:rFonts w:ascii="Roboto" w:hAnsi="Roboto" w:cs="Roboto"/>
                <w:color w:val="00253A"/>
              </w:rPr>
              <w:t>North East inbox</w:t>
            </w:r>
          </w:p>
        </w:tc>
      </w:tr>
      <w:tr w:rsidR="00AC7873" w:rsidRPr="0061760D" w14:paraId="67B88517" w14:textId="77777777" w:rsidTr="00B10061">
        <w:tc>
          <w:tcPr>
            <w:tcW w:w="5576" w:type="dxa"/>
          </w:tcPr>
          <w:p w14:paraId="68B54171" w14:textId="428F89BA" w:rsidR="00AC7873" w:rsidRPr="008C5838" w:rsidRDefault="00E46F55" w:rsidP="00B10061">
            <w:pPr>
              <w:spacing w:line="240" w:lineRule="auto"/>
              <w:rPr>
                <w:rFonts w:ascii="Roboto" w:hAnsi="Roboto" w:cs="Roboto"/>
                <w:color w:val="00253A"/>
              </w:rPr>
            </w:pPr>
            <w:r w:rsidRPr="008C5838">
              <w:rPr>
                <w:rFonts w:ascii="Roboto" w:hAnsi="Roboto" w:cs="Roboto"/>
                <w:color w:val="00253A"/>
              </w:rPr>
              <w:t>NWHMCTS.UK@service.equans.co.uk</w:t>
            </w:r>
          </w:p>
        </w:tc>
        <w:tc>
          <w:tcPr>
            <w:tcW w:w="3712" w:type="dxa"/>
          </w:tcPr>
          <w:p w14:paraId="0C9C6AC3" w14:textId="1DDD9CE0" w:rsidR="00AC7873" w:rsidRPr="008C5838" w:rsidRDefault="00AC7873" w:rsidP="00B10061">
            <w:pPr>
              <w:spacing w:line="240" w:lineRule="auto"/>
              <w:rPr>
                <w:rFonts w:ascii="Roboto" w:hAnsi="Roboto" w:cs="Roboto"/>
                <w:color w:val="00253A"/>
              </w:rPr>
            </w:pPr>
            <w:r w:rsidRPr="008C5838">
              <w:rPr>
                <w:rFonts w:ascii="Roboto" w:hAnsi="Roboto" w:cs="Roboto"/>
                <w:color w:val="00253A"/>
              </w:rPr>
              <w:t xml:space="preserve">North West </w:t>
            </w:r>
            <w:r w:rsidR="008C5838" w:rsidRPr="008C5838">
              <w:rPr>
                <w:rFonts w:ascii="Roboto" w:hAnsi="Roboto" w:cs="Roboto"/>
                <w:color w:val="00253A"/>
              </w:rPr>
              <w:t>Inbox</w:t>
            </w:r>
          </w:p>
        </w:tc>
      </w:tr>
    </w:tbl>
    <w:p w14:paraId="19899648" w14:textId="77777777" w:rsidR="00BE49BB" w:rsidRDefault="00BE49BB" w:rsidP="00BE49BB">
      <w:pPr>
        <w:spacing w:line="240" w:lineRule="auto"/>
        <w:rPr>
          <w:color w:val="00263B" w:themeColor="accent2"/>
        </w:rPr>
      </w:pPr>
    </w:p>
    <w:p w14:paraId="1F17855A" w14:textId="77777777" w:rsidR="004D452E" w:rsidRDefault="004D452E" w:rsidP="004D452E">
      <w:pPr>
        <w:autoSpaceDE w:val="0"/>
        <w:autoSpaceDN w:val="0"/>
        <w:adjustRightInd w:val="0"/>
        <w:spacing w:line="240" w:lineRule="auto"/>
        <w:rPr>
          <w:rFonts w:ascii="Roboto" w:hAnsi="Roboto" w:cs="Roboto"/>
          <w:color w:val="00253A"/>
        </w:rPr>
      </w:pPr>
      <w:r w:rsidRPr="004D452E">
        <w:rPr>
          <w:rFonts w:ascii="Roboto" w:hAnsi="Roboto" w:cs="Roboto"/>
          <w:color w:val="00253A"/>
        </w:rPr>
        <w:t xml:space="preserve">We do need to have key words included on the emails going forward. </w:t>
      </w:r>
    </w:p>
    <w:p w14:paraId="626FDF19" w14:textId="77777777" w:rsidR="004D452E" w:rsidRPr="004D452E" w:rsidRDefault="004D452E" w:rsidP="004D452E">
      <w:pPr>
        <w:autoSpaceDE w:val="0"/>
        <w:autoSpaceDN w:val="0"/>
        <w:adjustRightInd w:val="0"/>
        <w:spacing w:line="240" w:lineRule="auto"/>
        <w:rPr>
          <w:rFonts w:ascii="Roboto" w:hAnsi="Roboto" w:cs="Roboto"/>
          <w:color w:val="00253A"/>
        </w:rPr>
      </w:pPr>
    </w:p>
    <w:p w14:paraId="64638E0F" w14:textId="43EF0CE7" w:rsidR="004D452E" w:rsidRDefault="004D452E" w:rsidP="004D452E">
      <w:pPr>
        <w:autoSpaceDE w:val="0"/>
        <w:autoSpaceDN w:val="0"/>
        <w:adjustRightInd w:val="0"/>
        <w:spacing w:line="240" w:lineRule="auto"/>
        <w:rPr>
          <w:rFonts w:ascii="Roboto" w:hAnsi="Roboto" w:cs="Roboto"/>
          <w:color w:val="00253A"/>
        </w:rPr>
      </w:pPr>
      <w:r w:rsidRPr="004D452E">
        <w:rPr>
          <w:rFonts w:ascii="Roboto" w:hAnsi="Roboto" w:cs="Roboto"/>
          <w:color w:val="00253A"/>
        </w:rPr>
        <w:t>I</w:t>
      </w:r>
      <w:r w:rsidR="001D18E2" w:rsidRPr="004D452E">
        <w:rPr>
          <w:rFonts w:ascii="Roboto" w:hAnsi="Roboto" w:cs="Roboto"/>
          <w:color w:val="00253A"/>
        </w:rPr>
        <w:t xml:space="preserve">n the subject line we need the following adding </w:t>
      </w:r>
      <w:r w:rsidR="001D18E2">
        <w:rPr>
          <w:rFonts w:ascii="Roboto" w:hAnsi="Roboto" w:cs="Roboto"/>
          <w:color w:val="00253A"/>
        </w:rPr>
        <w:t xml:space="preserve">SR </w:t>
      </w:r>
      <w:r w:rsidR="001D18E2" w:rsidRPr="004D452E">
        <w:rPr>
          <w:rFonts w:ascii="Roboto" w:hAnsi="Roboto" w:cs="Roboto"/>
          <w:color w:val="00253A"/>
        </w:rPr>
        <w:t>number/</w:t>
      </w:r>
      <w:r w:rsidR="001D18E2">
        <w:rPr>
          <w:rFonts w:ascii="Roboto" w:hAnsi="Roboto" w:cs="Roboto"/>
          <w:color w:val="00253A"/>
        </w:rPr>
        <w:t>WO</w:t>
      </w:r>
      <w:r w:rsidR="001D18E2" w:rsidRPr="004D452E">
        <w:rPr>
          <w:rFonts w:ascii="Roboto" w:hAnsi="Roboto" w:cs="Roboto"/>
          <w:color w:val="00253A"/>
        </w:rPr>
        <w:t xml:space="preserve"> number</w:t>
      </w:r>
      <w:r w:rsidR="00D90B0C">
        <w:rPr>
          <w:rFonts w:ascii="Roboto" w:hAnsi="Roboto" w:cs="Roboto"/>
          <w:color w:val="00253A"/>
        </w:rPr>
        <w:t xml:space="preserve"> &amp; </w:t>
      </w:r>
      <w:r w:rsidR="001D18E2" w:rsidRPr="004D452E">
        <w:rPr>
          <w:rFonts w:ascii="Roboto" w:hAnsi="Roboto" w:cs="Roboto"/>
          <w:color w:val="00253A"/>
        </w:rPr>
        <w:t xml:space="preserve">full site name. if the email relates to an attendance, please put </w:t>
      </w:r>
      <w:r w:rsidR="00D90B0C" w:rsidRPr="004D452E">
        <w:rPr>
          <w:rFonts w:ascii="Roboto" w:hAnsi="Roboto" w:cs="Roboto"/>
          <w:color w:val="00253A"/>
        </w:rPr>
        <w:t>attendance</w:t>
      </w:r>
      <w:r w:rsidR="001D18E2" w:rsidRPr="004D452E">
        <w:rPr>
          <w:rFonts w:ascii="Roboto" w:hAnsi="Roboto" w:cs="Roboto"/>
          <w:color w:val="00253A"/>
        </w:rPr>
        <w:t xml:space="preserve"> in the subject line, if the email relates to a quote, please put quote and if the email relates to sending a work report sheet, please put work report sheet on the subject line also </w:t>
      </w:r>
    </w:p>
    <w:p w14:paraId="38624F2D" w14:textId="77777777" w:rsidR="001D18E2" w:rsidRPr="004D452E" w:rsidRDefault="001D18E2" w:rsidP="004D452E">
      <w:pPr>
        <w:autoSpaceDE w:val="0"/>
        <w:autoSpaceDN w:val="0"/>
        <w:adjustRightInd w:val="0"/>
        <w:spacing w:line="240" w:lineRule="auto"/>
        <w:rPr>
          <w:rFonts w:ascii="Roboto" w:hAnsi="Roboto" w:cs="Roboto"/>
          <w:color w:val="000000"/>
        </w:rPr>
      </w:pPr>
    </w:p>
    <w:p w14:paraId="5A4DB069" w14:textId="77777777" w:rsidR="004D452E" w:rsidRDefault="004D452E" w:rsidP="004D452E">
      <w:pPr>
        <w:autoSpaceDE w:val="0"/>
        <w:autoSpaceDN w:val="0"/>
        <w:adjustRightInd w:val="0"/>
        <w:spacing w:line="240" w:lineRule="auto"/>
        <w:rPr>
          <w:rFonts w:ascii="Roboto" w:hAnsi="Roboto" w:cs="Roboto"/>
          <w:color w:val="00253A"/>
        </w:rPr>
      </w:pPr>
      <w:r w:rsidRPr="004D452E">
        <w:rPr>
          <w:rFonts w:ascii="Roboto" w:hAnsi="Roboto" w:cs="Roboto"/>
          <w:color w:val="00253A"/>
        </w:rPr>
        <w:t xml:space="preserve">Example below </w:t>
      </w:r>
    </w:p>
    <w:p w14:paraId="2C3CC939" w14:textId="77777777" w:rsidR="00D90B0C" w:rsidRPr="004D452E" w:rsidRDefault="00D90B0C" w:rsidP="004D452E">
      <w:pPr>
        <w:autoSpaceDE w:val="0"/>
        <w:autoSpaceDN w:val="0"/>
        <w:adjustRightInd w:val="0"/>
        <w:spacing w:line="240" w:lineRule="auto"/>
        <w:rPr>
          <w:rFonts w:ascii="Roboto" w:hAnsi="Roboto" w:cs="Roboto"/>
          <w:color w:val="00253A"/>
        </w:rPr>
      </w:pPr>
    </w:p>
    <w:p w14:paraId="7175999D" w14:textId="77777777" w:rsidR="004D452E" w:rsidRPr="004D452E" w:rsidRDefault="004D452E" w:rsidP="004D452E">
      <w:pPr>
        <w:autoSpaceDE w:val="0"/>
        <w:autoSpaceDN w:val="0"/>
        <w:adjustRightInd w:val="0"/>
        <w:spacing w:line="240" w:lineRule="auto"/>
        <w:rPr>
          <w:rFonts w:ascii="Roboto" w:hAnsi="Roboto" w:cs="Roboto"/>
          <w:color w:val="000000"/>
        </w:rPr>
      </w:pPr>
      <w:r w:rsidRPr="004D452E">
        <w:rPr>
          <w:rFonts w:ascii="Roboto" w:hAnsi="Roboto" w:cs="Roboto"/>
          <w:color w:val="00253A"/>
        </w:rPr>
        <w:t xml:space="preserve">• SR 562675 Birmingham Civil Justice Centre - Attendance </w:t>
      </w:r>
    </w:p>
    <w:p w14:paraId="47930456" w14:textId="77777777" w:rsidR="004D452E" w:rsidRPr="004D452E" w:rsidRDefault="004D452E" w:rsidP="004D452E">
      <w:pPr>
        <w:autoSpaceDE w:val="0"/>
        <w:autoSpaceDN w:val="0"/>
        <w:adjustRightInd w:val="0"/>
        <w:spacing w:line="240" w:lineRule="auto"/>
        <w:rPr>
          <w:rFonts w:ascii="Roboto" w:hAnsi="Roboto" w:cs="Roboto"/>
          <w:color w:val="000000"/>
        </w:rPr>
      </w:pPr>
      <w:r w:rsidRPr="004D452E">
        <w:rPr>
          <w:rFonts w:ascii="Roboto" w:hAnsi="Roboto" w:cs="Roboto"/>
          <w:color w:val="00253A"/>
        </w:rPr>
        <w:t xml:space="preserve">• SR 562675 Birmingham Civil Justice Centre - Quote </w:t>
      </w:r>
    </w:p>
    <w:p w14:paraId="54649747" w14:textId="6E1A2B16" w:rsidR="004D452E" w:rsidRDefault="004D452E" w:rsidP="004D452E">
      <w:pPr>
        <w:spacing w:line="240" w:lineRule="auto"/>
        <w:rPr>
          <w:rFonts w:ascii="Roboto" w:hAnsi="Roboto" w:cs="Roboto"/>
          <w:color w:val="00253A"/>
        </w:rPr>
      </w:pPr>
      <w:r w:rsidRPr="004D452E">
        <w:rPr>
          <w:rFonts w:ascii="Roboto" w:hAnsi="Roboto" w:cs="Roboto"/>
          <w:color w:val="00253A"/>
        </w:rPr>
        <w:t>• SR 562675 Birmingham Civil Justice Centre - Work Report Sheet</w:t>
      </w:r>
    </w:p>
    <w:p w14:paraId="4EEBCE16" w14:textId="77777777" w:rsidR="008C5838" w:rsidRDefault="008C5838" w:rsidP="004D452E">
      <w:pPr>
        <w:spacing w:line="240" w:lineRule="auto"/>
        <w:rPr>
          <w:rFonts w:ascii="Roboto" w:hAnsi="Roboto" w:cs="Roboto"/>
          <w:color w:val="00253A"/>
        </w:rPr>
      </w:pPr>
    </w:p>
    <w:p w14:paraId="182FD01E" w14:textId="77777777" w:rsidR="008C5838" w:rsidRDefault="008C5838" w:rsidP="004D452E">
      <w:pPr>
        <w:spacing w:line="240" w:lineRule="auto"/>
        <w:rPr>
          <w:rFonts w:ascii="Roboto" w:hAnsi="Roboto" w:cs="Roboto"/>
          <w:color w:val="00253A"/>
        </w:rPr>
      </w:pPr>
    </w:p>
    <w:p w14:paraId="7C643A8E" w14:textId="77777777" w:rsidR="008C5838" w:rsidRDefault="008C5838" w:rsidP="004D452E">
      <w:pPr>
        <w:spacing w:line="240" w:lineRule="auto"/>
        <w:rPr>
          <w:rFonts w:ascii="Roboto" w:hAnsi="Roboto" w:cs="Roboto"/>
          <w:color w:val="00253A"/>
        </w:rPr>
      </w:pPr>
    </w:p>
    <w:p w14:paraId="1319A36F" w14:textId="77777777" w:rsidR="008C5838" w:rsidRDefault="008C5838" w:rsidP="004D452E">
      <w:pPr>
        <w:spacing w:line="240" w:lineRule="auto"/>
        <w:rPr>
          <w:rFonts w:ascii="Roboto" w:hAnsi="Roboto" w:cs="Roboto"/>
          <w:color w:val="00253A"/>
        </w:rPr>
      </w:pPr>
    </w:p>
    <w:p w14:paraId="4CF212E8" w14:textId="77777777" w:rsidR="00D90B0C" w:rsidRDefault="00D90B0C" w:rsidP="004D452E">
      <w:pPr>
        <w:spacing w:line="240" w:lineRule="auto"/>
        <w:rPr>
          <w:rFonts w:ascii="Roboto" w:hAnsi="Roboto" w:cs="Roboto"/>
          <w:color w:val="00253A"/>
        </w:rPr>
      </w:pPr>
    </w:p>
    <w:p w14:paraId="1EAA223A" w14:textId="77777777" w:rsidR="00D90B0C" w:rsidRPr="00DE4F98" w:rsidRDefault="00D90B0C" w:rsidP="004D452E">
      <w:pPr>
        <w:spacing w:line="240" w:lineRule="auto"/>
        <w:rPr>
          <w:color w:val="00263B" w:themeColor="accent2"/>
        </w:rPr>
      </w:pPr>
    </w:p>
    <w:p w14:paraId="59C34104" w14:textId="23B0A0D9" w:rsidR="00E96A56" w:rsidRPr="00DE4F98" w:rsidRDefault="00E96A56" w:rsidP="00E96A56">
      <w:pPr>
        <w:pStyle w:val="EQUANSBodyText"/>
        <w:rPr>
          <w:lang w:val="en-GB"/>
        </w:rPr>
      </w:pPr>
      <w:r w:rsidRPr="00DE4F98">
        <w:rPr>
          <w:lang w:val="en-GB"/>
        </w:rPr>
        <w:lastRenderedPageBreak/>
        <w:t xml:space="preserve">All reactive calls are raised to include for the first hour on site, this is to investigate / repair / make safe, if on attendance the system has a critical </w:t>
      </w:r>
      <w:r w:rsidR="00660003" w:rsidRPr="00DE4F98">
        <w:rPr>
          <w:lang w:val="en-GB"/>
        </w:rPr>
        <w:t>fault,</w:t>
      </w:r>
      <w:r w:rsidRPr="00DE4F98">
        <w:rPr>
          <w:lang w:val="en-GB"/>
        </w:rPr>
        <w:t xml:space="preserve"> please ensure Equans</w:t>
      </w:r>
      <w:r w:rsidR="006E2218">
        <w:rPr>
          <w:lang w:val="en-GB"/>
        </w:rPr>
        <w:t xml:space="preserve"> Helpdesk</w:t>
      </w:r>
      <w:r w:rsidRPr="00DE4F98">
        <w:rPr>
          <w:lang w:val="en-GB"/>
        </w:rPr>
        <w:t xml:space="preserve"> are aware and that the authorisation is sought to rectify if possible whilst on site advising Equans. </w:t>
      </w:r>
    </w:p>
    <w:p w14:paraId="11547C85" w14:textId="77777777" w:rsidR="00E96A56" w:rsidRPr="00DE4F98" w:rsidRDefault="00E96A56" w:rsidP="00E96A56">
      <w:pPr>
        <w:pStyle w:val="EQUANSBodyText"/>
        <w:rPr>
          <w:lang w:val="en-GB"/>
        </w:rPr>
      </w:pPr>
    </w:p>
    <w:p w14:paraId="5D3771E8" w14:textId="45F70C70" w:rsidR="00C047E9" w:rsidRPr="00DE4F98" w:rsidRDefault="00E96A56" w:rsidP="00E96A56">
      <w:pPr>
        <w:pStyle w:val="EQUANSBodyText"/>
        <w:rPr>
          <w:lang w:val="en-GB"/>
        </w:rPr>
      </w:pPr>
      <w:r w:rsidRPr="00DE4F98">
        <w:rPr>
          <w:lang w:val="en-GB"/>
        </w:rPr>
        <w:t>The reactive service primary function is to make the Site/Asset safe before leaving. Under no circumstance does the Subcontractor leave the site making the site unsafe or at risk, if in the unusual circumstance the Help Desk Do not answer the phone, please utilise the Equans escalation process. A purchase order can easily be increased if the works are needed.</w:t>
      </w:r>
    </w:p>
    <w:p w14:paraId="6350E4F3" w14:textId="77777777" w:rsidR="00506572" w:rsidRPr="00DE4F98" w:rsidRDefault="00506572" w:rsidP="00E96A56">
      <w:pPr>
        <w:pStyle w:val="EQUANSBodyText"/>
        <w:rPr>
          <w:lang w:val="en-GB"/>
        </w:rPr>
      </w:pPr>
    </w:p>
    <w:p w14:paraId="1FBFD0B4" w14:textId="53F08C06" w:rsidR="00506572" w:rsidRPr="00DE4F98" w:rsidRDefault="00506572" w:rsidP="00E96A56">
      <w:pPr>
        <w:pStyle w:val="EQUANSBodyText"/>
        <w:rPr>
          <w:lang w:val="en-GB"/>
        </w:rPr>
      </w:pPr>
      <w:r w:rsidRPr="00DE4F98">
        <w:rPr>
          <w:lang w:val="en-GB"/>
        </w:rPr>
        <w:t xml:space="preserve">Reactive quotes will be detailed as follows: </w:t>
      </w:r>
    </w:p>
    <w:p w14:paraId="6E5B8B40" w14:textId="77777777" w:rsidR="00506572" w:rsidRPr="00DE4F98" w:rsidRDefault="00506572" w:rsidP="00E96A56">
      <w:pPr>
        <w:pStyle w:val="EQUANSBodyText"/>
        <w:rPr>
          <w:lang w:val="en-GB"/>
        </w:rPr>
      </w:pPr>
    </w:p>
    <w:tbl>
      <w:tblPr>
        <w:tblStyle w:val="TableGrid"/>
        <w:tblW w:w="0" w:type="auto"/>
        <w:tblLook w:val="04A0" w:firstRow="1" w:lastRow="0" w:firstColumn="1" w:lastColumn="0" w:noHBand="0" w:noVBand="1"/>
      </w:tblPr>
      <w:tblGrid>
        <w:gridCol w:w="1368"/>
        <w:gridCol w:w="1146"/>
        <w:gridCol w:w="1116"/>
        <w:gridCol w:w="1231"/>
        <w:gridCol w:w="1292"/>
        <w:gridCol w:w="1148"/>
        <w:gridCol w:w="1065"/>
        <w:gridCol w:w="922"/>
      </w:tblGrid>
      <w:tr w:rsidR="00506572" w:rsidRPr="00DE4F98" w14:paraId="11592758" w14:textId="07AD315F" w:rsidTr="00506572">
        <w:tc>
          <w:tcPr>
            <w:tcW w:w="1368" w:type="dxa"/>
          </w:tcPr>
          <w:p w14:paraId="650E108C" w14:textId="77777777" w:rsidR="00506572" w:rsidRPr="00DE4F98" w:rsidRDefault="00506572" w:rsidP="00D45816">
            <w:pPr>
              <w:pStyle w:val="EQUANSBodyText"/>
              <w:jc w:val="center"/>
              <w:rPr>
                <w:sz w:val="18"/>
                <w:szCs w:val="18"/>
                <w:lang w:val="en-GB"/>
              </w:rPr>
            </w:pPr>
            <w:r w:rsidRPr="00DE4F98">
              <w:rPr>
                <w:sz w:val="18"/>
                <w:szCs w:val="18"/>
                <w:lang w:val="en-GB"/>
              </w:rPr>
              <w:t>Work Order Number/PPM PO Number</w:t>
            </w:r>
          </w:p>
        </w:tc>
        <w:tc>
          <w:tcPr>
            <w:tcW w:w="1146" w:type="dxa"/>
          </w:tcPr>
          <w:p w14:paraId="679DBF39" w14:textId="77777777" w:rsidR="00506572" w:rsidRPr="00DE4F98" w:rsidRDefault="00506572" w:rsidP="00D45816">
            <w:pPr>
              <w:pStyle w:val="EQUANSBodyText"/>
              <w:jc w:val="center"/>
              <w:rPr>
                <w:sz w:val="18"/>
                <w:szCs w:val="18"/>
                <w:lang w:val="en-GB"/>
              </w:rPr>
            </w:pPr>
            <w:r w:rsidRPr="00DE4F98">
              <w:rPr>
                <w:sz w:val="18"/>
                <w:szCs w:val="18"/>
                <w:lang w:val="en-GB"/>
              </w:rPr>
              <w:t>Region</w:t>
            </w:r>
          </w:p>
        </w:tc>
        <w:tc>
          <w:tcPr>
            <w:tcW w:w="1116" w:type="dxa"/>
          </w:tcPr>
          <w:p w14:paraId="29BDCAEB" w14:textId="77777777" w:rsidR="00506572" w:rsidRPr="00DE4F98" w:rsidRDefault="00506572" w:rsidP="00D45816">
            <w:pPr>
              <w:pStyle w:val="EQUANSBodyText"/>
              <w:jc w:val="center"/>
              <w:rPr>
                <w:sz w:val="18"/>
                <w:szCs w:val="18"/>
                <w:lang w:val="en-GB"/>
              </w:rPr>
            </w:pPr>
            <w:r w:rsidRPr="00DE4F98">
              <w:rPr>
                <w:sz w:val="18"/>
                <w:szCs w:val="18"/>
                <w:lang w:val="en-GB"/>
              </w:rPr>
              <w:t>Site Name</w:t>
            </w:r>
          </w:p>
        </w:tc>
        <w:tc>
          <w:tcPr>
            <w:tcW w:w="1231" w:type="dxa"/>
          </w:tcPr>
          <w:p w14:paraId="711E71B5" w14:textId="77777777" w:rsidR="00506572" w:rsidRPr="00DE4F98" w:rsidRDefault="00506572" w:rsidP="00D45816">
            <w:pPr>
              <w:pStyle w:val="EQUANSBodyText"/>
              <w:jc w:val="center"/>
              <w:rPr>
                <w:sz w:val="18"/>
                <w:szCs w:val="18"/>
                <w:lang w:val="en-GB"/>
              </w:rPr>
            </w:pPr>
            <w:r w:rsidRPr="00DE4F98">
              <w:rPr>
                <w:sz w:val="18"/>
                <w:szCs w:val="18"/>
                <w:lang w:val="en-GB"/>
              </w:rPr>
              <w:t>Postcode</w:t>
            </w:r>
          </w:p>
        </w:tc>
        <w:tc>
          <w:tcPr>
            <w:tcW w:w="1292" w:type="dxa"/>
          </w:tcPr>
          <w:p w14:paraId="37FD32E0" w14:textId="77777777" w:rsidR="00506572" w:rsidRPr="00DE4F98" w:rsidRDefault="00506572" w:rsidP="00D45816">
            <w:pPr>
              <w:pStyle w:val="EQUANSBodyText"/>
              <w:jc w:val="center"/>
              <w:rPr>
                <w:sz w:val="18"/>
                <w:szCs w:val="18"/>
                <w:lang w:val="en-GB"/>
              </w:rPr>
            </w:pPr>
            <w:r w:rsidRPr="00DE4F98">
              <w:rPr>
                <w:sz w:val="18"/>
                <w:szCs w:val="18"/>
                <w:lang w:val="en-GB"/>
              </w:rPr>
              <w:t>Description of Materials used</w:t>
            </w:r>
          </w:p>
        </w:tc>
        <w:tc>
          <w:tcPr>
            <w:tcW w:w="1148" w:type="dxa"/>
          </w:tcPr>
          <w:p w14:paraId="07959A9D" w14:textId="2DC7CB3A" w:rsidR="00506572" w:rsidRPr="00DE4F98" w:rsidRDefault="00506572" w:rsidP="00D45816">
            <w:pPr>
              <w:pStyle w:val="EQUANSBodyText"/>
              <w:jc w:val="center"/>
              <w:rPr>
                <w:sz w:val="18"/>
                <w:szCs w:val="18"/>
                <w:lang w:val="en-GB"/>
              </w:rPr>
            </w:pPr>
            <w:r w:rsidRPr="00DE4F98">
              <w:rPr>
                <w:sz w:val="18"/>
                <w:szCs w:val="18"/>
                <w:lang w:val="en-GB"/>
              </w:rPr>
              <w:t>Labour Cost</w:t>
            </w:r>
          </w:p>
        </w:tc>
        <w:tc>
          <w:tcPr>
            <w:tcW w:w="1065" w:type="dxa"/>
          </w:tcPr>
          <w:p w14:paraId="3BBA8957" w14:textId="03235B71" w:rsidR="00506572" w:rsidRPr="00DE4F98" w:rsidRDefault="00506572" w:rsidP="00D45816">
            <w:pPr>
              <w:pStyle w:val="EQUANSBodyText"/>
              <w:jc w:val="center"/>
              <w:rPr>
                <w:sz w:val="18"/>
                <w:szCs w:val="18"/>
                <w:lang w:val="en-GB"/>
              </w:rPr>
            </w:pPr>
            <w:r w:rsidRPr="00DE4F98">
              <w:rPr>
                <w:sz w:val="18"/>
                <w:szCs w:val="18"/>
                <w:lang w:val="en-GB"/>
              </w:rPr>
              <w:t>Material Cost</w:t>
            </w:r>
          </w:p>
        </w:tc>
        <w:tc>
          <w:tcPr>
            <w:tcW w:w="922" w:type="dxa"/>
          </w:tcPr>
          <w:p w14:paraId="1A4BB02D" w14:textId="72A458EC" w:rsidR="00506572" w:rsidRPr="00DE4F98" w:rsidRDefault="00506572" w:rsidP="00D45816">
            <w:pPr>
              <w:pStyle w:val="EQUANSBodyText"/>
              <w:jc w:val="center"/>
              <w:rPr>
                <w:sz w:val="18"/>
                <w:szCs w:val="18"/>
                <w:lang w:val="en-GB"/>
              </w:rPr>
            </w:pPr>
            <w:r w:rsidRPr="00DE4F98">
              <w:rPr>
                <w:sz w:val="18"/>
                <w:szCs w:val="18"/>
                <w:lang w:val="en-GB"/>
              </w:rPr>
              <w:t>Total Cost</w:t>
            </w:r>
          </w:p>
        </w:tc>
      </w:tr>
    </w:tbl>
    <w:p w14:paraId="3C535C70" w14:textId="77777777" w:rsidR="00506572" w:rsidRPr="00DE4F98" w:rsidRDefault="00506572" w:rsidP="00E96A56">
      <w:pPr>
        <w:pStyle w:val="EQUANSBodyText"/>
        <w:rPr>
          <w:lang w:val="en-GB"/>
        </w:rPr>
      </w:pPr>
    </w:p>
    <w:p w14:paraId="0714D23E" w14:textId="44D24753" w:rsidR="00826C95" w:rsidRPr="00DE4F98" w:rsidRDefault="00826C95" w:rsidP="00C047E9">
      <w:pPr>
        <w:pStyle w:val="EQUANSBodyText"/>
        <w:rPr>
          <w:lang w:val="en-GB"/>
        </w:rPr>
      </w:pPr>
    </w:p>
    <w:p w14:paraId="52071AD6" w14:textId="204D7727" w:rsidR="00826C95" w:rsidRDefault="00506572" w:rsidP="00C047E9">
      <w:pPr>
        <w:pStyle w:val="EQUANSBodyText"/>
        <w:rPr>
          <w:lang w:val="en-GB"/>
        </w:rPr>
      </w:pPr>
      <w:r w:rsidRPr="00DE4F98">
        <w:rPr>
          <w:lang w:val="en-GB"/>
        </w:rPr>
        <w:t xml:space="preserve">The material cost must be given in list format. </w:t>
      </w:r>
    </w:p>
    <w:p w14:paraId="6C48A622" w14:textId="77777777" w:rsidR="00FC6BD5" w:rsidRDefault="00FC6BD5" w:rsidP="00C047E9">
      <w:pPr>
        <w:pStyle w:val="EQUANSBodyText"/>
        <w:rPr>
          <w:lang w:val="en-GB"/>
        </w:rPr>
      </w:pPr>
    </w:p>
    <w:p w14:paraId="30D9D1C7" w14:textId="77777777" w:rsidR="00826C95" w:rsidRPr="00DE4F98" w:rsidRDefault="00826C95" w:rsidP="00C047E9">
      <w:pPr>
        <w:pStyle w:val="EQUANSBodyText"/>
        <w:rPr>
          <w:lang w:val="en-GB"/>
        </w:rPr>
      </w:pPr>
    </w:p>
    <w:p w14:paraId="153235DB" w14:textId="18DF882D" w:rsidR="001E39A1" w:rsidRPr="00DE4F98" w:rsidRDefault="00BE49BB" w:rsidP="00BE49BB">
      <w:pPr>
        <w:pStyle w:val="Heading1"/>
        <w:numPr>
          <w:ilvl w:val="0"/>
          <w:numId w:val="0"/>
        </w:numPr>
        <w:rPr>
          <w:lang w:val="en-GB"/>
        </w:rPr>
      </w:pPr>
      <w:bookmarkStart w:id="9" w:name="_Toc141447863"/>
      <w:r w:rsidRPr="00DE4F98">
        <w:rPr>
          <w:lang w:val="en-GB"/>
        </w:rPr>
        <w:t>Contract Specific</w:t>
      </w:r>
      <w:bookmarkEnd w:id="9"/>
      <w:r w:rsidRPr="00DE4F98">
        <w:rPr>
          <w:lang w:val="en-GB"/>
        </w:rPr>
        <w:t xml:space="preserve"> </w:t>
      </w:r>
    </w:p>
    <w:p w14:paraId="5277EE6E" w14:textId="77777777" w:rsidR="00BE49BB" w:rsidRPr="00DE4F98" w:rsidRDefault="00BE49BB" w:rsidP="00BE49BB"/>
    <w:p w14:paraId="7F437D85" w14:textId="3D1099B7" w:rsidR="001E39A1" w:rsidRPr="00DE4F98" w:rsidRDefault="001E39A1" w:rsidP="001E39A1">
      <w:pPr>
        <w:pStyle w:val="Heading2"/>
        <w:rPr>
          <w:sz w:val="20"/>
          <w:szCs w:val="20"/>
          <w:lang w:val="en-GB"/>
        </w:rPr>
      </w:pPr>
      <w:bookmarkStart w:id="10" w:name="_Toc141447864"/>
      <w:r w:rsidRPr="00DE4F98">
        <w:rPr>
          <w:sz w:val="20"/>
          <w:szCs w:val="20"/>
          <w:lang w:val="en-GB"/>
        </w:rPr>
        <w:t>Site cancellation</w:t>
      </w:r>
      <w:bookmarkEnd w:id="10"/>
    </w:p>
    <w:p w14:paraId="7BCA32D5" w14:textId="77777777" w:rsidR="001E39A1" w:rsidRPr="00DE4F98" w:rsidRDefault="001E39A1" w:rsidP="001E39A1"/>
    <w:p w14:paraId="46271C27" w14:textId="5401A547" w:rsidR="001E39A1" w:rsidRPr="00DE4F98" w:rsidRDefault="001E39A1" w:rsidP="001E39A1">
      <w:r w:rsidRPr="00DE4F98">
        <w:t xml:space="preserve">Where the supplier or EQUANS (or its Affiliates) cancel a site visit the below costs will apply: </w:t>
      </w:r>
    </w:p>
    <w:p w14:paraId="5E2E8077" w14:textId="77777777" w:rsidR="001E39A1" w:rsidRPr="00DE4F98" w:rsidRDefault="001E39A1" w:rsidP="001E39A1"/>
    <w:tbl>
      <w:tblPr>
        <w:tblW w:w="5560" w:type="dxa"/>
        <w:tblLook w:val="04A0" w:firstRow="1" w:lastRow="0" w:firstColumn="1" w:lastColumn="0" w:noHBand="0" w:noVBand="1"/>
      </w:tblPr>
      <w:tblGrid>
        <w:gridCol w:w="3256"/>
        <w:gridCol w:w="2304"/>
      </w:tblGrid>
      <w:tr w:rsidR="001E39A1" w:rsidRPr="00DE4F98" w14:paraId="33A5FE10" w14:textId="77777777" w:rsidTr="00116906">
        <w:trPr>
          <w:trHeight w:val="300"/>
        </w:trPr>
        <w:tc>
          <w:tcPr>
            <w:tcW w:w="3256" w:type="dxa"/>
            <w:tcBorders>
              <w:top w:val="single" w:sz="4" w:space="0" w:color="8EA9DB"/>
              <w:left w:val="single" w:sz="4" w:space="0" w:color="8EA9DB"/>
              <w:bottom w:val="single" w:sz="4" w:space="0" w:color="8EA9DB"/>
              <w:right w:val="nil"/>
            </w:tcBorders>
            <w:shd w:val="clear" w:color="4472C4" w:fill="4472C4"/>
            <w:noWrap/>
            <w:vAlign w:val="bottom"/>
            <w:hideMark/>
          </w:tcPr>
          <w:p w14:paraId="656FCDD2" w14:textId="77777777" w:rsidR="001E39A1" w:rsidRPr="00DE4F98" w:rsidRDefault="001E39A1" w:rsidP="00116906">
            <w:pPr>
              <w:spacing w:line="240" w:lineRule="auto"/>
              <w:rPr>
                <w:rFonts w:ascii="Calibri" w:eastAsia="Times New Roman" w:hAnsi="Calibri" w:cs="Calibri"/>
                <w:b/>
                <w:bCs/>
                <w:color w:val="FFFFFF"/>
              </w:rPr>
            </w:pPr>
            <w:r w:rsidRPr="00DE4F98">
              <w:rPr>
                <w:rFonts w:ascii="Calibri" w:eastAsia="Times New Roman" w:hAnsi="Calibri" w:cs="Calibri"/>
                <w:b/>
                <w:bCs/>
                <w:color w:val="FFFFFF"/>
              </w:rPr>
              <w:t>Narrative</w:t>
            </w:r>
          </w:p>
        </w:tc>
        <w:tc>
          <w:tcPr>
            <w:tcW w:w="2304" w:type="dxa"/>
            <w:tcBorders>
              <w:top w:val="single" w:sz="4" w:space="0" w:color="8EA9DB"/>
              <w:left w:val="nil"/>
              <w:bottom w:val="single" w:sz="4" w:space="0" w:color="8EA9DB"/>
              <w:right w:val="single" w:sz="4" w:space="0" w:color="8EA9DB"/>
            </w:tcBorders>
            <w:shd w:val="clear" w:color="4472C4" w:fill="4472C4"/>
            <w:noWrap/>
            <w:vAlign w:val="bottom"/>
            <w:hideMark/>
          </w:tcPr>
          <w:p w14:paraId="0D37E056" w14:textId="77777777" w:rsidR="001E39A1" w:rsidRPr="00DE4F98" w:rsidRDefault="001E39A1" w:rsidP="00116906">
            <w:pPr>
              <w:spacing w:line="240" w:lineRule="auto"/>
              <w:rPr>
                <w:rFonts w:ascii="Calibri" w:eastAsia="Times New Roman" w:hAnsi="Calibri" w:cs="Calibri"/>
                <w:b/>
                <w:bCs/>
                <w:color w:val="FFFFFF"/>
              </w:rPr>
            </w:pPr>
            <w:r w:rsidRPr="00DE4F98">
              <w:rPr>
                <w:rFonts w:ascii="Calibri" w:eastAsia="Times New Roman" w:hAnsi="Calibri" w:cs="Calibri"/>
                <w:b/>
                <w:bCs/>
                <w:color w:val="FFFFFF"/>
              </w:rPr>
              <w:t>% of total cost for that site, to be reimbursed</w:t>
            </w:r>
          </w:p>
        </w:tc>
      </w:tr>
      <w:tr w:rsidR="001E39A1" w:rsidRPr="00DE4F98" w14:paraId="3E098111" w14:textId="77777777" w:rsidTr="00116906">
        <w:trPr>
          <w:trHeight w:val="300"/>
        </w:trPr>
        <w:tc>
          <w:tcPr>
            <w:tcW w:w="3256" w:type="dxa"/>
            <w:tcBorders>
              <w:top w:val="single" w:sz="4" w:space="0" w:color="8EA9DB"/>
              <w:left w:val="single" w:sz="4" w:space="0" w:color="8EA9DB"/>
              <w:bottom w:val="single" w:sz="4" w:space="0" w:color="8EA9DB"/>
              <w:right w:val="nil"/>
            </w:tcBorders>
            <w:shd w:val="clear" w:color="D9E1F2" w:fill="D9E1F2"/>
            <w:noWrap/>
            <w:vAlign w:val="bottom"/>
            <w:hideMark/>
          </w:tcPr>
          <w:p w14:paraId="021075D9" w14:textId="77777777" w:rsidR="001E39A1" w:rsidRPr="00DE4F98" w:rsidRDefault="001E39A1" w:rsidP="00116906">
            <w:pPr>
              <w:spacing w:line="240" w:lineRule="auto"/>
              <w:rPr>
                <w:rFonts w:ascii="Calibri" w:eastAsia="Times New Roman" w:hAnsi="Calibri" w:cs="Calibri"/>
                <w:color w:val="000000"/>
              </w:rPr>
            </w:pPr>
            <w:r w:rsidRPr="00DE4F98">
              <w:rPr>
                <w:rFonts w:ascii="Calibri" w:eastAsia="Times New Roman" w:hAnsi="Calibri" w:cs="Calibri"/>
                <w:color w:val="000000"/>
              </w:rPr>
              <w:t>Where 5 days’ notice is given</w:t>
            </w:r>
          </w:p>
        </w:tc>
        <w:tc>
          <w:tcPr>
            <w:tcW w:w="2304" w:type="dxa"/>
            <w:tcBorders>
              <w:top w:val="single" w:sz="4" w:space="0" w:color="8EA9DB"/>
              <w:left w:val="nil"/>
              <w:bottom w:val="single" w:sz="4" w:space="0" w:color="8EA9DB"/>
              <w:right w:val="single" w:sz="4" w:space="0" w:color="8EA9DB"/>
            </w:tcBorders>
            <w:shd w:val="clear" w:color="D9E1F2" w:fill="D9E1F2"/>
            <w:noWrap/>
            <w:vAlign w:val="bottom"/>
            <w:hideMark/>
          </w:tcPr>
          <w:p w14:paraId="4C85A4A1" w14:textId="77777777" w:rsidR="001E39A1" w:rsidRPr="00DE4F98" w:rsidRDefault="001E39A1" w:rsidP="00116906">
            <w:pPr>
              <w:spacing w:line="240" w:lineRule="auto"/>
              <w:jc w:val="center"/>
              <w:rPr>
                <w:rFonts w:ascii="Calibri" w:eastAsia="Times New Roman" w:hAnsi="Calibri" w:cs="Calibri"/>
                <w:color w:val="000000"/>
              </w:rPr>
            </w:pPr>
            <w:r w:rsidRPr="00DE4F98">
              <w:rPr>
                <w:rFonts w:ascii="Calibri" w:eastAsia="Times New Roman" w:hAnsi="Calibri" w:cs="Calibri"/>
                <w:color w:val="000000"/>
              </w:rPr>
              <w:t>0%</w:t>
            </w:r>
          </w:p>
        </w:tc>
      </w:tr>
      <w:tr w:rsidR="001E39A1" w:rsidRPr="00DE4F98" w14:paraId="39782BC9" w14:textId="77777777" w:rsidTr="00116906">
        <w:trPr>
          <w:trHeight w:val="300"/>
        </w:trPr>
        <w:tc>
          <w:tcPr>
            <w:tcW w:w="3256" w:type="dxa"/>
            <w:tcBorders>
              <w:top w:val="single" w:sz="4" w:space="0" w:color="8EA9DB"/>
              <w:left w:val="single" w:sz="4" w:space="0" w:color="8EA9DB"/>
              <w:bottom w:val="single" w:sz="4" w:space="0" w:color="8EA9DB"/>
              <w:right w:val="nil"/>
            </w:tcBorders>
            <w:shd w:val="clear" w:color="auto" w:fill="auto"/>
            <w:noWrap/>
            <w:vAlign w:val="bottom"/>
            <w:hideMark/>
          </w:tcPr>
          <w:p w14:paraId="0DA94C16" w14:textId="77777777" w:rsidR="001E39A1" w:rsidRPr="00DE4F98" w:rsidRDefault="001E39A1" w:rsidP="00116906">
            <w:pPr>
              <w:spacing w:line="240" w:lineRule="auto"/>
              <w:rPr>
                <w:rFonts w:ascii="Calibri" w:eastAsia="Times New Roman" w:hAnsi="Calibri" w:cs="Calibri"/>
                <w:color w:val="000000"/>
              </w:rPr>
            </w:pPr>
            <w:r w:rsidRPr="00DE4F98">
              <w:rPr>
                <w:rFonts w:ascii="Calibri" w:eastAsia="Times New Roman" w:hAnsi="Calibri" w:cs="Calibri"/>
                <w:color w:val="000000"/>
              </w:rPr>
              <w:t>Where 3 days’ notice is given</w:t>
            </w:r>
          </w:p>
        </w:tc>
        <w:tc>
          <w:tcPr>
            <w:tcW w:w="2304" w:type="dxa"/>
            <w:tcBorders>
              <w:top w:val="single" w:sz="4" w:space="0" w:color="8EA9DB"/>
              <w:left w:val="nil"/>
              <w:bottom w:val="single" w:sz="4" w:space="0" w:color="8EA9DB"/>
              <w:right w:val="single" w:sz="4" w:space="0" w:color="8EA9DB"/>
            </w:tcBorders>
            <w:shd w:val="clear" w:color="auto" w:fill="auto"/>
            <w:noWrap/>
            <w:vAlign w:val="bottom"/>
            <w:hideMark/>
          </w:tcPr>
          <w:p w14:paraId="32D8927A" w14:textId="77777777" w:rsidR="001E39A1" w:rsidRPr="00DE4F98" w:rsidRDefault="001E39A1" w:rsidP="00116906">
            <w:pPr>
              <w:spacing w:line="240" w:lineRule="auto"/>
              <w:jc w:val="center"/>
              <w:rPr>
                <w:rFonts w:ascii="Calibri" w:eastAsia="Times New Roman" w:hAnsi="Calibri" w:cs="Calibri"/>
                <w:color w:val="000000"/>
              </w:rPr>
            </w:pPr>
            <w:r w:rsidRPr="00DE4F98">
              <w:rPr>
                <w:rFonts w:ascii="Calibri" w:eastAsia="Times New Roman" w:hAnsi="Calibri" w:cs="Calibri"/>
                <w:color w:val="000000"/>
              </w:rPr>
              <w:t>25%</w:t>
            </w:r>
          </w:p>
        </w:tc>
      </w:tr>
      <w:tr w:rsidR="001E39A1" w:rsidRPr="00DE4F98" w14:paraId="19538F64" w14:textId="77777777" w:rsidTr="00116906">
        <w:trPr>
          <w:trHeight w:val="300"/>
        </w:trPr>
        <w:tc>
          <w:tcPr>
            <w:tcW w:w="3256" w:type="dxa"/>
            <w:tcBorders>
              <w:top w:val="single" w:sz="4" w:space="0" w:color="8EA9DB"/>
              <w:left w:val="single" w:sz="4" w:space="0" w:color="8EA9DB"/>
              <w:bottom w:val="single" w:sz="4" w:space="0" w:color="8EA9DB"/>
              <w:right w:val="nil"/>
            </w:tcBorders>
            <w:shd w:val="clear" w:color="D9E1F2" w:fill="D9E1F2"/>
            <w:noWrap/>
            <w:vAlign w:val="bottom"/>
            <w:hideMark/>
          </w:tcPr>
          <w:p w14:paraId="52349336" w14:textId="77777777" w:rsidR="001E39A1" w:rsidRPr="00DE4F98" w:rsidRDefault="001E39A1" w:rsidP="00116906">
            <w:pPr>
              <w:spacing w:line="240" w:lineRule="auto"/>
              <w:rPr>
                <w:rFonts w:ascii="Calibri" w:eastAsia="Times New Roman" w:hAnsi="Calibri" w:cs="Calibri"/>
                <w:color w:val="000000"/>
              </w:rPr>
            </w:pPr>
            <w:r w:rsidRPr="00DE4F98">
              <w:rPr>
                <w:rFonts w:ascii="Calibri" w:eastAsia="Times New Roman" w:hAnsi="Calibri" w:cs="Calibri"/>
                <w:color w:val="000000"/>
              </w:rPr>
              <w:t>Where 2 days’ notice is given</w:t>
            </w:r>
          </w:p>
        </w:tc>
        <w:tc>
          <w:tcPr>
            <w:tcW w:w="2304" w:type="dxa"/>
            <w:tcBorders>
              <w:top w:val="single" w:sz="4" w:space="0" w:color="8EA9DB"/>
              <w:left w:val="nil"/>
              <w:bottom w:val="single" w:sz="4" w:space="0" w:color="8EA9DB"/>
              <w:right w:val="single" w:sz="4" w:space="0" w:color="8EA9DB"/>
            </w:tcBorders>
            <w:shd w:val="clear" w:color="D9E1F2" w:fill="D9E1F2"/>
            <w:noWrap/>
            <w:vAlign w:val="bottom"/>
            <w:hideMark/>
          </w:tcPr>
          <w:p w14:paraId="46006C9D" w14:textId="77777777" w:rsidR="001E39A1" w:rsidRPr="00DE4F98" w:rsidRDefault="001E39A1" w:rsidP="00116906">
            <w:pPr>
              <w:spacing w:line="240" w:lineRule="auto"/>
              <w:jc w:val="center"/>
              <w:rPr>
                <w:rFonts w:ascii="Calibri" w:eastAsia="Times New Roman" w:hAnsi="Calibri" w:cs="Calibri"/>
                <w:color w:val="000000"/>
              </w:rPr>
            </w:pPr>
            <w:r w:rsidRPr="00DE4F98">
              <w:rPr>
                <w:rFonts w:ascii="Calibri" w:eastAsia="Times New Roman" w:hAnsi="Calibri" w:cs="Calibri"/>
                <w:color w:val="000000"/>
              </w:rPr>
              <w:t>50%</w:t>
            </w:r>
          </w:p>
        </w:tc>
      </w:tr>
      <w:tr w:rsidR="001E39A1" w:rsidRPr="00DE4F98" w14:paraId="2255E77B" w14:textId="77777777" w:rsidTr="00116906">
        <w:trPr>
          <w:trHeight w:val="300"/>
        </w:trPr>
        <w:tc>
          <w:tcPr>
            <w:tcW w:w="3256" w:type="dxa"/>
            <w:tcBorders>
              <w:top w:val="single" w:sz="4" w:space="0" w:color="8EA9DB"/>
              <w:left w:val="single" w:sz="4" w:space="0" w:color="8EA9DB"/>
              <w:bottom w:val="single" w:sz="4" w:space="0" w:color="8EA9DB"/>
              <w:right w:val="nil"/>
            </w:tcBorders>
            <w:shd w:val="clear" w:color="auto" w:fill="auto"/>
            <w:noWrap/>
            <w:vAlign w:val="bottom"/>
            <w:hideMark/>
          </w:tcPr>
          <w:p w14:paraId="35B0A654" w14:textId="77777777" w:rsidR="001E39A1" w:rsidRPr="00DE4F98" w:rsidRDefault="001E39A1" w:rsidP="00116906">
            <w:pPr>
              <w:spacing w:line="240" w:lineRule="auto"/>
              <w:rPr>
                <w:rFonts w:ascii="Calibri" w:eastAsia="Times New Roman" w:hAnsi="Calibri" w:cs="Calibri"/>
                <w:color w:val="000000"/>
              </w:rPr>
            </w:pPr>
            <w:r w:rsidRPr="00DE4F98">
              <w:rPr>
                <w:rFonts w:ascii="Calibri" w:eastAsia="Times New Roman" w:hAnsi="Calibri" w:cs="Calibri"/>
                <w:color w:val="000000"/>
              </w:rPr>
              <w:t xml:space="preserve">Where 24 hours’ notice is given </w:t>
            </w:r>
          </w:p>
        </w:tc>
        <w:tc>
          <w:tcPr>
            <w:tcW w:w="2304" w:type="dxa"/>
            <w:tcBorders>
              <w:top w:val="single" w:sz="4" w:space="0" w:color="8EA9DB"/>
              <w:left w:val="nil"/>
              <w:bottom w:val="single" w:sz="4" w:space="0" w:color="8EA9DB"/>
              <w:right w:val="single" w:sz="4" w:space="0" w:color="8EA9DB"/>
            </w:tcBorders>
            <w:shd w:val="clear" w:color="auto" w:fill="auto"/>
            <w:noWrap/>
            <w:vAlign w:val="bottom"/>
            <w:hideMark/>
          </w:tcPr>
          <w:p w14:paraId="54E9A46E" w14:textId="77777777" w:rsidR="001E39A1" w:rsidRPr="00DE4F98" w:rsidRDefault="001E39A1" w:rsidP="00116906">
            <w:pPr>
              <w:spacing w:line="240" w:lineRule="auto"/>
              <w:jc w:val="center"/>
              <w:rPr>
                <w:rFonts w:ascii="Calibri" w:eastAsia="Times New Roman" w:hAnsi="Calibri" w:cs="Calibri"/>
                <w:color w:val="000000"/>
              </w:rPr>
            </w:pPr>
            <w:r w:rsidRPr="00DE4F98">
              <w:rPr>
                <w:rFonts w:ascii="Calibri" w:eastAsia="Times New Roman" w:hAnsi="Calibri" w:cs="Calibri"/>
                <w:color w:val="000000"/>
              </w:rPr>
              <w:t>75%</w:t>
            </w:r>
          </w:p>
        </w:tc>
      </w:tr>
    </w:tbl>
    <w:p w14:paraId="5F48A300" w14:textId="77777777" w:rsidR="001E39A1" w:rsidRPr="00DE4F98" w:rsidRDefault="001E39A1" w:rsidP="001E39A1">
      <w:pPr>
        <w:rPr>
          <w:rFonts w:eastAsia="Times New Roman"/>
        </w:rPr>
      </w:pPr>
    </w:p>
    <w:p w14:paraId="549E1327" w14:textId="1146AC32" w:rsidR="001E39A1" w:rsidRPr="00DE4F98" w:rsidRDefault="001E39A1" w:rsidP="001E39A1">
      <w:pPr>
        <w:rPr>
          <w:rFonts w:eastAsia="Times New Roman"/>
        </w:rPr>
      </w:pPr>
      <w:r w:rsidRPr="00DE4F98">
        <w:rPr>
          <w:rFonts w:eastAsia="Times New Roman"/>
        </w:rPr>
        <w:t xml:space="preserve">In instances where the supplier cancels a site visitation, the client expense will also be reimbursed on evidence of cost such as additional security personal or site shutdowns as an example. The charging for this will be cost plus 5% </w:t>
      </w:r>
    </w:p>
    <w:p w14:paraId="2091C08E" w14:textId="77777777" w:rsidR="00E96A56" w:rsidRPr="00DE4F98" w:rsidRDefault="00E96A56" w:rsidP="001E39A1">
      <w:pPr>
        <w:rPr>
          <w:rFonts w:eastAsia="Times New Roman"/>
        </w:rPr>
      </w:pPr>
    </w:p>
    <w:p w14:paraId="4F51A538" w14:textId="77777777" w:rsidR="001E39A1" w:rsidRDefault="001E39A1" w:rsidP="001E39A1">
      <w:pPr>
        <w:rPr>
          <w:rFonts w:eastAsia="Times New Roman"/>
        </w:rPr>
      </w:pPr>
      <w:r w:rsidRPr="00DE4F98">
        <w:rPr>
          <w:rFonts w:eastAsia="Times New Roman"/>
        </w:rPr>
        <w:t xml:space="preserve">If a site visit/maintenance visit must be cancelled due to health and safety concerns or concerns around competency of the engineer, the recharge structure will not apply to EQUANS. </w:t>
      </w:r>
    </w:p>
    <w:p w14:paraId="207810A5" w14:textId="77777777" w:rsidR="009A119E" w:rsidRDefault="009A119E" w:rsidP="001E39A1">
      <w:pPr>
        <w:rPr>
          <w:rFonts w:eastAsia="Times New Roman"/>
        </w:rPr>
      </w:pPr>
    </w:p>
    <w:p w14:paraId="77764441" w14:textId="77777777" w:rsidR="009A119E" w:rsidRDefault="009A119E" w:rsidP="001E39A1">
      <w:pPr>
        <w:rPr>
          <w:rFonts w:eastAsia="Times New Roman"/>
        </w:rPr>
      </w:pPr>
    </w:p>
    <w:p w14:paraId="2BD28B00" w14:textId="1A128ECD" w:rsidR="009A119E" w:rsidRDefault="009A119E" w:rsidP="001E39A1">
      <w:pPr>
        <w:rPr>
          <w:rFonts w:eastAsia="Times New Roman"/>
        </w:rPr>
      </w:pPr>
      <w:r>
        <w:rPr>
          <w:rFonts w:eastAsia="Times New Roman"/>
        </w:rPr>
        <w:t xml:space="preserve">If the </w:t>
      </w:r>
      <w:r w:rsidR="000769A9">
        <w:rPr>
          <w:rFonts w:eastAsia="Times New Roman"/>
        </w:rPr>
        <w:t>Subcontractor</w:t>
      </w:r>
      <w:r>
        <w:rPr>
          <w:rFonts w:eastAsia="Times New Roman"/>
        </w:rPr>
        <w:t xml:space="preserve"> is claiming that they where turned away, evidence must be presented </w:t>
      </w:r>
      <w:r w:rsidR="000769A9">
        <w:rPr>
          <w:rFonts w:eastAsia="Times New Roman"/>
        </w:rPr>
        <w:t xml:space="preserve">to activate a valid claim. </w:t>
      </w:r>
    </w:p>
    <w:p w14:paraId="2262E52A" w14:textId="77777777" w:rsidR="009A119E" w:rsidRDefault="009A119E" w:rsidP="001E39A1">
      <w:pPr>
        <w:rPr>
          <w:rFonts w:eastAsia="Times New Roman"/>
        </w:rPr>
      </w:pPr>
    </w:p>
    <w:p w14:paraId="5B09DF6A" w14:textId="77777777" w:rsidR="009A119E" w:rsidRDefault="009A119E" w:rsidP="001E39A1">
      <w:pPr>
        <w:rPr>
          <w:rFonts w:eastAsia="Times New Roman"/>
        </w:rPr>
      </w:pPr>
    </w:p>
    <w:p w14:paraId="1366729C" w14:textId="77777777" w:rsidR="009A119E" w:rsidRDefault="009A119E" w:rsidP="001E39A1">
      <w:pPr>
        <w:rPr>
          <w:rFonts w:eastAsia="Times New Roman"/>
        </w:rPr>
      </w:pPr>
    </w:p>
    <w:p w14:paraId="08A17EB7" w14:textId="77777777" w:rsidR="009A119E" w:rsidRDefault="009A119E" w:rsidP="001E39A1">
      <w:pPr>
        <w:rPr>
          <w:rFonts w:eastAsia="Times New Roman"/>
        </w:rPr>
      </w:pPr>
    </w:p>
    <w:p w14:paraId="077774FC" w14:textId="77777777" w:rsidR="009A119E" w:rsidRDefault="009A119E" w:rsidP="001E39A1">
      <w:pPr>
        <w:rPr>
          <w:rFonts w:eastAsia="Times New Roman"/>
        </w:rPr>
      </w:pPr>
    </w:p>
    <w:p w14:paraId="38102023" w14:textId="77777777" w:rsidR="009A119E" w:rsidRDefault="009A119E" w:rsidP="001E39A1">
      <w:pPr>
        <w:rPr>
          <w:rFonts w:eastAsia="Times New Roman"/>
        </w:rPr>
      </w:pPr>
    </w:p>
    <w:p w14:paraId="1E860DC0" w14:textId="77777777" w:rsidR="009A119E" w:rsidRDefault="009A119E" w:rsidP="001E39A1">
      <w:pPr>
        <w:rPr>
          <w:rFonts w:eastAsia="Times New Roman"/>
        </w:rPr>
      </w:pPr>
    </w:p>
    <w:p w14:paraId="3EF94BA8" w14:textId="77777777" w:rsidR="009A119E" w:rsidRDefault="009A119E" w:rsidP="001E39A1">
      <w:pPr>
        <w:rPr>
          <w:rFonts w:eastAsia="Times New Roman"/>
        </w:rPr>
      </w:pPr>
    </w:p>
    <w:p w14:paraId="21045EF7" w14:textId="77777777" w:rsidR="009A119E" w:rsidRDefault="009A119E" w:rsidP="001E39A1">
      <w:pPr>
        <w:rPr>
          <w:rFonts w:eastAsia="Times New Roman"/>
        </w:rPr>
      </w:pPr>
    </w:p>
    <w:p w14:paraId="6C04460A" w14:textId="77777777" w:rsidR="009A119E" w:rsidRDefault="009A119E" w:rsidP="001E39A1">
      <w:pPr>
        <w:rPr>
          <w:rFonts w:eastAsia="Times New Roman"/>
        </w:rPr>
      </w:pPr>
    </w:p>
    <w:p w14:paraId="47DF0460" w14:textId="77777777" w:rsidR="009A119E" w:rsidRDefault="009A119E" w:rsidP="001E39A1">
      <w:pPr>
        <w:rPr>
          <w:rFonts w:eastAsia="Times New Roman"/>
        </w:rPr>
      </w:pPr>
    </w:p>
    <w:p w14:paraId="0F1A2D1F" w14:textId="77777777" w:rsidR="009A119E" w:rsidRPr="00DE4F98" w:rsidRDefault="009A119E" w:rsidP="001E39A1">
      <w:pPr>
        <w:rPr>
          <w:rFonts w:eastAsia="Times New Roman"/>
        </w:rPr>
      </w:pPr>
    </w:p>
    <w:p w14:paraId="442F959F" w14:textId="77777777" w:rsidR="001E39A1" w:rsidRPr="00DE4F98" w:rsidRDefault="001E39A1" w:rsidP="001E39A1">
      <w:pPr>
        <w:pStyle w:val="Heading2"/>
        <w:rPr>
          <w:sz w:val="20"/>
          <w:szCs w:val="20"/>
          <w:lang w:val="en-GB"/>
        </w:rPr>
      </w:pPr>
      <w:bookmarkStart w:id="11" w:name="_Toc83727565"/>
      <w:bookmarkStart w:id="12" w:name="_Toc141447865"/>
      <w:r w:rsidRPr="00DE4F98">
        <w:rPr>
          <w:sz w:val="20"/>
          <w:szCs w:val="20"/>
          <w:lang w:val="en-GB"/>
        </w:rPr>
        <w:t>Invoicing</w:t>
      </w:r>
      <w:bookmarkEnd w:id="11"/>
      <w:bookmarkEnd w:id="12"/>
    </w:p>
    <w:p w14:paraId="719F268A" w14:textId="77777777" w:rsidR="00E96A56" w:rsidRPr="00DE4F98" w:rsidRDefault="00E96A56" w:rsidP="00E96A56"/>
    <w:p w14:paraId="708BD9B0" w14:textId="3211EAAB" w:rsidR="001E39A1" w:rsidRPr="00DE4F98" w:rsidRDefault="001E39A1" w:rsidP="001E39A1">
      <w:r w:rsidRPr="00DE4F98">
        <w:t>The subcontractor will support the contract in providing reports on maintenance visits as well reactive reports</w:t>
      </w:r>
      <w:r w:rsidR="00E96A56" w:rsidRPr="00DE4F98">
        <w:t xml:space="preserve">, minor works or corrective works. Without the documentation the </w:t>
      </w:r>
      <w:r w:rsidR="00DA48A6" w:rsidRPr="00DE4F98">
        <w:t>subcontractor</w:t>
      </w:r>
      <w:r w:rsidR="00E96A56" w:rsidRPr="00DE4F98">
        <w:t xml:space="preserve"> will not be paid. </w:t>
      </w:r>
    </w:p>
    <w:p w14:paraId="59F77C35" w14:textId="77777777" w:rsidR="00E96A56" w:rsidRPr="00DE4F98" w:rsidRDefault="00E96A56" w:rsidP="001E39A1"/>
    <w:p w14:paraId="402B287A" w14:textId="035A3120" w:rsidR="001E39A1" w:rsidRPr="00DE4F98" w:rsidRDefault="001E39A1" w:rsidP="001E39A1">
      <w:r w:rsidRPr="00DE4F98">
        <w:t xml:space="preserve">Invoicing: The subcontractor will for </w:t>
      </w:r>
      <w:r w:rsidR="00D0507E" w:rsidRPr="00DE4F98">
        <w:t>Maintenance, Reactive, Corrective Works and Minor Works</w:t>
      </w:r>
      <w:r w:rsidRPr="00DE4F98">
        <w:t xml:space="preserve"> provide service sheets with each invoice. This will ensure payment and reduce any delays. </w:t>
      </w:r>
      <w:r w:rsidR="00D0507E" w:rsidRPr="00DE4F98">
        <w:t>Any work that requires a quote must</w:t>
      </w:r>
      <w:r w:rsidRPr="00DE4F98">
        <w:t xml:space="preserve"> be broken down between labour, materials and </w:t>
      </w:r>
      <w:r w:rsidR="00D0507E" w:rsidRPr="00DE4F98">
        <w:t xml:space="preserve">separate lines for </w:t>
      </w:r>
      <w:r w:rsidRPr="00DE4F98">
        <w:t xml:space="preserve">working </w:t>
      </w:r>
      <w:r w:rsidR="00D0507E" w:rsidRPr="00DE4F98">
        <w:t xml:space="preserve">at </w:t>
      </w:r>
      <w:r w:rsidRPr="00DE4F98">
        <w:t>height to ensure transparency</w:t>
      </w:r>
      <w:r w:rsidR="00D0507E" w:rsidRPr="00DE4F98">
        <w:t xml:space="preserve">. </w:t>
      </w:r>
    </w:p>
    <w:p w14:paraId="4F01619A" w14:textId="77777777" w:rsidR="00D0507E" w:rsidRPr="00DE4F98" w:rsidRDefault="00D0507E" w:rsidP="001E39A1"/>
    <w:p w14:paraId="52BCADC1" w14:textId="77777777" w:rsidR="001E39A1" w:rsidRDefault="001E39A1" w:rsidP="001E39A1">
      <w:r w:rsidRPr="00DE4F98">
        <w:t xml:space="preserve">Any variation to increase of costs must be well documented and agreed before invoicing. </w:t>
      </w:r>
    </w:p>
    <w:p w14:paraId="1D0C8B0F" w14:textId="77777777" w:rsidR="0024369F" w:rsidRPr="00DE4F98" w:rsidRDefault="0024369F" w:rsidP="001E39A1"/>
    <w:p w14:paraId="2B62B25C" w14:textId="735CFDFD" w:rsidR="001E39A1" w:rsidRPr="00DE4F98" w:rsidRDefault="001E39A1" w:rsidP="001E39A1">
      <w:r w:rsidRPr="00DE4F98">
        <w:t xml:space="preserve">All invoices must be submitted to </w:t>
      </w:r>
      <w:hyperlink r:id="rId12" w:history="1">
        <w:r w:rsidR="006E2218" w:rsidRPr="001F4CE8">
          <w:rPr>
            <w:rStyle w:val="Hyperlink"/>
          </w:rPr>
          <w:t>invoicesubmission.uk@Equans.com</w:t>
        </w:r>
      </w:hyperlink>
      <w:r w:rsidRPr="00DE4F98">
        <w:t xml:space="preserve"> or Via Coupa</w:t>
      </w:r>
      <w:r w:rsidR="0024369F">
        <w:t xml:space="preserve"> directly</w:t>
      </w:r>
      <w:r w:rsidRPr="00DE4F98">
        <w:t>.</w:t>
      </w:r>
    </w:p>
    <w:p w14:paraId="55E992D4" w14:textId="7CB2B178" w:rsidR="00826C95" w:rsidRPr="00DE4F98" w:rsidRDefault="00826C95" w:rsidP="001E39A1"/>
    <w:p w14:paraId="6E4F3C5B" w14:textId="79366C7D" w:rsidR="00826C95" w:rsidRPr="00DE4F98" w:rsidRDefault="00826C95" w:rsidP="001E39A1">
      <w:r w:rsidRPr="00DE4F98">
        <w:t xml:space="preserve">The subcontractor agrees to invoice correctly in the methodology laid out in the PPM purchase order. </w:t>
      </w:r>
      <w:r w:rsidR="00D0507E" w:rsidRPr="00DE4F98">
        <w:t>Generally,</w:t>
      </w:r>
      <w:r w:rsidRPr="00DE4F98">
        <w:t xml:space="preserve"> these are laid out –</w:t>
      </w:r>
      <w:r w:rsidR="00D0507E" w:rsidRPr="00DE4F98">
        <w:t xml:space="preserve"> one Purchase Order</w:t>
      </w:r>
      <w:r w:rsidRPr="00DE4F98">
        <w:t xml:space="preserve"> Per region and </w:t>
      </w:r>
      <w:r w:rsidR="00D0507E" w:rsidRPr="00DE4F98">
        <w:t xml:space="preserve">a line for each </w:t>
      </w:r>
      <w:r w:rsidRPr="00DE4F98">
        <w:t xml:space="preserve">site </w:t>
      </w:r>
      <w:r w:rsidR="00D0507E" w:rsidRPr="00DE4F98">
        <w:t xml:space="preserve">within that region. </w:t>
      </w:r>
      <w:r w:rsidRPr="00DE4F98">
        <w:t xml:space="preserve">The subcontractor will ensure each line is invoiced correctly. </w:t>
      </w:r>
    </w:p>
    <w:p w14:paraId="3D0C28CF" w14:textId="77777777" w:rsidR="004F26B3" w:rsidRPr="00DE4F98" w:rsidRDefault="004F26B3" w:rsidP="004F26B3">
      <w:bookmarkStart w:id="13" w:name="_Toc83727567"/>
    </w:p>
    <w:p w14:paraId="0753C585" w14:textId="001B0F76" w:rsidR="00D0507E" w:rsidRPr="00DE4F98" w:rsidRDefault="00D0507E" w:rsidP="00D0507E">
      <w:pPr>
        <w:pStyle w:val="Heading2"/>
        <w:rPr>
          <w:sz w:val="20"/>
          <w:szCs w:val="20"/>
          <w:lang w:val="en-GB"/>
        </w:rPr>
      </w:pPr>
      <w:bookmarkStart w:id="14" w:name="_Toc141447866"/>
      <w:r w:rsidRPr="00DE4F98">
        <w:rPr>
          <w:sz w:val="20"/>
          <w:szCs w:val="20"/>
          <w:lang w:val="en-GB"/>
        </w:rPr>
        <w:t>Booking In process</w:t>
      </w:r>
      <w:bookmarkEnd w:id="14"/>
    </w:p>
    <w:p w14:paraId="6C7F72B3" w14:textId="77777777" w:rsidR="00D0507E" w:rsidRPr="00DE4F98" w:rsidRDefault="00D0507E" w:rsidP="00D0507E"/>
    <w:p w14:paraId="69295EE7" w14:textId="7F787820" w:rsidR="004F26B3" w:rsidRPr="00DE4F98" w:rsidRDefault="004F26B3" w:rsidP="004F26B3">
      <w:r w:rsidRPr="00DE4F98">
        <w:t xml:space="preserve">The Subcontractor is to contact the Equans Compliance Team (This may change over time) (HMCTScompliance.uk@equans.com) with date(s) of attendance. </w:t>
      </w:r>
      <w:r w:rsidR="00737735">
        <w:t>Noting the below</w:t>
      </w:r>
    </w:p>
    <w:p w14:paraId="49D554E4" w14:textId="77777777" w:rsidR="004F26B3" w:rsidRPr="00DE4F98" w:rsidRDefault="004F26B3" w:rsidP="004F26B3"/>
    <w:p w14:paraId="1B57F246" w14:textId="43117D65" w:rsidR="004F26B3" w:rsidRPr="001A1AAD" w:rsidRDefault="004F26B3" w:rsidP="001A1AAD">
      <w:pPr>
        <w:pStyle w:val="ListParagraph"/>
        <w:numPr>
          <w:ilvl w:val="0"/>
          <w:numId w:val="18"/>
        </w:numPr>
        <w:rPr>
          <w:b/>
          <w:bCs/>
          <w:i/>
          <w:iCs/>
          <w:u w:val="single"/>
        </w:rPr>
      </w:pPr>
      <w:r w:rsidRPr="001A1AAD">
        <w:rPr>
          <w:b/>
          <w:bCs/>
          <w:i/>
          <w:iCs/>
          <w:u w:val="single"/>
        </w:rPr>
        <w:t>A minimum of 72 hours’ notice is required.</w:t>
      </w:r>
    </w:p>
    <w:p w14:paraId="12D2781E" w14:textId="77777777" w:rsidR="001A1AAD" w:rsidRPr="001A1AAD" w:rsidRDefault="001A1AAD" w:rsidP="001A1AAD">
      <w:pPr>
        <w:numPr>
          <w:ilvl w:val="0"/>
          <w:numId w:val="17"/>
        </w:numPr>
        <w:rPr>
          <w:b/>
          <w:bCs/>
          <w:i/>
          <w:iCs/>
          <w:u w:val="single"/>
        </w:rPr>
      </w:pPr>
      <w:r w:rsidRPr="001A1AAD">
        <w:rPr>
          <w:b/>
          <w:bCs/>
          <w:i/>
          <w:iCs/>
          <w:u w:val="single"/>
          <w:lang w:val="en-US"/>
        </w:rPr>
        <w:t xml:space="preserve">Work order number </w:t>
      </w:r>
    </w:p>
    <w:p w14:paraId="2F56D0BF" w14:textId="77777777" w:rsidR="001A1AAD" w:rsidRPr="001A1AAD" w:rsidRDefault="001A1AAD" w:rsidP="001A1AAD">
      <w:pPr>
        <w:numPr>
          <w:ilvl w:val="0"/>
          <w:numId w:val="17"/>
        </w:numPr>
        <w:rPr>
          <w:b/>
          <w:bCs/>
          <w:i/>
          <w:iCs/>
          <w:u w:val="single"/>
        </w:rPr>
      </w:pPr>
      <w:r w:rsidRPr="001A1AAD">
        <w:rPr>
          <w:b/>
          <w:bCs/>
          <w:i/>
          <w:iCs/>
          <w:u w:val="single"/>
          <w:lang w:val="en-US"/>
        </w:rPr>
        <w:t>Full name of court</w:t>
      </w:r>
    </w:p>
    <w:p w14:paraId="3092EB8E" w14:textId="77777777" w:rsidR="001A1AAD" w:rsidRPr="001A1AAD" w:rsidRDefault="001A1AAD" w:rsidP="001A1AAD">
      <w:pPr>
        <w:numPr>
          <w:ilvl w:val="0"/>
          <w:numId w:val="17"/>
        </w:numPr>
        <w:rPr>
          <w:b/>
          <w:bCs/>
          <w:i/>
          <w:iCs/>
          <w:u w:val="single"/>
        </w:rPr>
      </w:pPr>
      <w:r w:rsidRPr="001A1AAD">
        <w:rPr>
          <w:b/>
          <w:bCs/>
          <w:i/>
          <w:iCs/>
          <w:u w:val="single"/>
          <w:lang w:val="en-US"/>
        </w:rPr>
        <w:t>Postcode/Address</w:t>
      </w:r>
    </w:p>
    <w:p w14:paraId="0F637AF5" w14:textId="77777777" w:rsidR="001A1AAD" w:rsidRPr="001A1AAD" w:rsidRDefault="001A1AAD" w:rsidP="001A1AAD">
      <w:pPr>
        <w:numPr>
          <w:ilvl w:val="0"/>
          <w:numId w:val="17"/>
        </w:numPr>
        <w:rPr>
          <w:b/>
          <w:bCs/>
          <w:i/>
          <w:iCs/>
          <w:u w:val="single"/>
        </w:rPr>
      </w:pPr>
      <w:r w:rsidRPr="001A1AAD">
        <w:rPr>
          <w:b/>
          <w:bCs/>
          <w:i/>
          <w:iCs/>
          <w:u w:val="single"/>
          <w:lang w:val="en-US"/>
        </w:rPr>
        <w:t>Attendance date</w:t>
      </w:r>
    </w:p>
    <w:p w14:paraId="7670D0B5" w14:textId="77777777" w:rsidR="001A1AAD" w:rsidRPr="001A1AAD" w:rsidRDefault="001A1AAD" w:rsidP="001A1AAD">
      <w:pPr>
        <w:numPr>
          <w:ilvl w:val="0"/>
          <w:numId w:val="17"/>
        </w:numPr>
        <w:rPr>
          <w:b/>
          <w:bCs/>
          <w:i/>
          <w:iCs/>
          <w:u w:val="single"/>
        </w:rPr>
      </w:pPr>
      <w:r w:rsidRPr="001A1AAD">
        <w:rPr>
          <w:b/>
          <w:bCs/>
          <w:i/>
          <w:iCs/>
          <w:u w:val="single"/>
          <w:lang w:val="en-US"/>
        </w:rPr>
        <w:t>Estimated time of arrival</w:t>
      </w:r>
    </w:p>
    <w:p w14:paraId="6103A970" w14:textId="77777777" w:rsidR="001A1AAD" w:rsidRPr="001A1AAD" w:rsidRDefault="001A1AAD" w:rsidP="001A1AAD">
      <w:pPr>
        <w:numPr>
          <w:ilvl w:val="0"/>
          <w:numId w:val="17"/>
        </w:numPr>
        <w:rPr>
          <w:b/>
          <w:bCs/>
          <w:i/>
          <w:iCs/>
          <w:u w:val="single"/>
        </w:rPr>
      </w:pPr>
      <w:r w:rsidRPr="001A1AAD">
        <w:rPr>
          <w:b/>
          <w:bCs/>
          <w:i/>
          <w:iCs/>
          <w:u w:val="single"/>
          <w:lang w:val="en-US"/>
        </w:rPr>
        <w:t xml:space="preserve">Engineers Name </w:t>
      </w:r>
    </w:p>
    <w:p w14:paraId="648806ED" w14:textId="77777777" w:rsidR="001A1AAD" w:rsidRPr="001A1AAD" w:rsidRDefault="001A1AAD" w:rsidP="001A1AAD">
      <w:pPr>
        <w:numPr>
          <w:ilvl w:val="0"/>
          <w:numId w:val="17"/>
        </w:numPr>
        <w:rPr>
          <w:b/>
          <w:bCs/>
          <w:i/>
          <w:iCs/>
          <w:u w:val="single"/>
        </w:rPr>
      </w:pPr>
      <w:r w:rsidRPr="001A1AAD">
        <w:rPr>
          <w:b/>
          <w:bCs/>
          <w:i/>
          <w:iCs/>
          <w:u w:val="single"/>
          <w:lang w:val="en-US"/>
        </w:rPr>
        <w:t>Description of works</w:t>
      </w:r>
    </w:p>
    <w:p w14:paraId="517E98C0" w14:textId="77777777" w:rsidR="001A1AAD" w:rsidRPr="001A1AAD" w:rsidRDefault="001A1AAD" w:rsidP="001A1AAD">
      <w:pPr>
        <w:numPr>
          <w:ilvl w:val="0"/>
          <w:numId w:val="17"/>
        </w:numPr>
        <w:rPr>
          <w:b/>
          <w:bCs/>
          <w:i/>
          <w:iCs/>
          <w:u w:val="single"/>
        </w:rPr>
      </w:pPr>
      <w:r w:rsidRPr="001A1AAD">
        <w:rPr>
          <w:b/>
          <w:bCs/>
          <w:i/>
          <w:iCs/>
          <w:u w:val="single"/>
          <w:lang w:val="en-US"/>
        </w:rPr>
        <w:t>Vehicle License number</w:t>
      </w:r>
    </w:p>
    <w:p w14:paraId="7BBED160" w14:textId="77777777" w:rsidR="002A775F" w:rsidRPr="00872C70" w:rsidRDefault="002A775F" w:rsidP="004F26B3">
      <w:pPr>
        <w:rPr>
          <w:b/>
          <w:bCs/>
          <w:i/>
          <w:iCs/>
          <w:u w:val="single"/>
        </w:rPr>
      </w:pPr>
    </w:p>
    <w:p w14:paraId="360CF0C3" w14:textId="77777777" w:rsidR="004F26B3" w:rsidRPr="00DE4F98" w:rsidRDefault="004F26B3" w:rsidP="004F26B3"/>
    <w:p w14:paraId="17F62865" w14:textId="455C41F3" w:rsidR="004F26B3" w:rsidRPr="00DE4F98" w:rsidRDefault="004F26B3" w:rsidP="004F26B3">
      <w:r w:rsidRPr="00DE4F98">
        <w:t xml:space="preserve">EQUANS Compliance Team </w:t>
      </w:r>
      <w:r w:rsidR="001A1AAD">
        <w:t>will</w:t>
      </w:r>
      <w:r w:rsidRPr="00DE4F98">
        <w:t xml:space="preserve"> </w:t>
      </w:r>
      <w:r w:rsidR="001A1AAD">
        <w:t>work</w:t>
      </w:r>
      <w:r w:rsidRPr="00DE4F98">
        <w:t xml:space="preserve"> with HMCTS BC/FM to confirm date is suitable for attendance.</w:t>
      </w:r>
    </w:p>
    <w:p w14:paraId="45402136" w14:textId="77777777" w:rsidR="004F26B3" w:rsidRPr="00DE4F98" w:rsidRDefault="004F26B3" w:rsidP="004F26B3"/>
    <w:p w14:paraId="36A3390D" w14:textId="74A9B9F3" w:rsidR="004F26B3" w:rsidRPr="00DE4F98" w:rsidRDefault="0097168A" w:rsidP="004F26B3">
      <w:r w:rsidRPr="00DE4F98">
        <w:t>Unless the compliance</w:t>
      </w:r>
      <w:r w:rsidR="00B50EA5">
        <w:t xml:space="preserve"> team</w:t>
      </w:r>
      <w:r w:rsidRPr="00DE4F98">
        <w:t xml:space="preserve"> states otherwise, the contractor is to proceed with attendance. </w:t>
      </w:r>
    </w:p>
    <w:p w14:paraId="5DC23CA0" w14:textId="77777777" w:rsidR="004F26B3" w:rsidRPr="00DE4F98" w:rsidRDefault="004F26B3" w:rsidP="004F26B3"/>
    <w:p w14:paraId="7C876959" w14:textId="1C48ACE8" w:rsidR="004F26B3" w:rsidRPr="00DE4F98" w:rsidRDefault="004F26B3" w:rsidP="004F26B3">
      <w:r w:rsidRPr="00DE4F98">
        <w:t>For OOHs, follow steps above</w:t>
      </w:r>
      <w:r w:rsidR="0097168A" w:rsidRPr="00DE4F98">
        <w:t xml:space="preserve">. Do not attend </w:t>
      </w:r>
      <w:r w:rsidR="00872C70">
        <w:t xml:space="preserve">site </w:t>
      </w:r>
      <w:r w:rsidR="0097168A" w:rsidRPr="00872C70">
        <w:rPr>
          <w:b/>
          <w:bCs/>
          <w:i/>
          <w:iCs/>
          <w:u w:val="single"/>
        </w:rPr>
        <w:t>until Equans approves visit</w:t>
      </w:r>
      <w:r w:rsidR="0097168A" w:rsidRPr="00DE4F98">
        <w:t xml:space="preserve">. This is due to night working and booking in Security. </w:t>
      </w:r>
    </w:p>
    <w:p w14:paraId="3BEAE7BE" w14:textId="77777777" w:rsidR="0097168A" w:rsidRPr="00DE4F98" w:rsidRDefault="0097168A" w:rsidP="004F26B3"/>
    <w:p w14:paraId="33AFF97F" w14:textId="744544E6" w:rsidR="00D0507E" w:rsidRPr="006D733E" w:rsidRDefault="004F26B3" w:rsidP="004F26B3">
      <w:pPr>
        <w:rPr>
          <w:b/>
          <w:bCs/>
          <w:i/>
          <w:iCs/>
          <w:color w:val="FF0000"/>
          <w:u w:val="single"/>
        </w:rPr>
      </w:pPr>
      <w:r w:rsidRPr="00DE4F98">
        <w:t>The Supplier must report to security when visiting a site</w:t>
      </w:r>
      <w:r w:rsidR="0097168A" w:rsidRPr="00DE4F98">
        <w:t>, no matter the time of day</w:t>
      </w:r>
      <w:r w:rsidRPr="00DE4F98">
        <w:t xml:space="preserve"> – </w:t>
      </w:r>
      <w:r w:rsidR="0097168A" w:rsidRPr="006D733E">
        <w:rPr>
          <w:b/>
          <w:bCs/>
          <w:i/>
          <w:iCs/>
          <w:color w:val="FF0000"/>
          <w:u w:val="single"/>
        </w:rPr>
        <w:t>*</w:t>
      </w:r>
      <w:r w:rsidRPr="006D733E">
        <w:rPr>
          <w:b/>
          <w:bCs/>
          <w:i/>
          <w:iCs/>
          <w:color w:val="FF0000"/>
          <w:u w:val="single"/>
        </w:rPr>
        <w:t>This is mandatory</w:t>
      </w:r>
      <w:r w:rsidR="0097168A" w:rsidRPr="006D733E">
        <w:rPr>
          <w:b/>
          <w:bCs/>
          <w:i/>
          <w:iCs/>
          <w:color w:val="FF0000"/>
          <w:u w:val="single"/>
        </w:rPr>
        <w:t>*</w:t>
      </w:r>
    </w:p>
    <w:p w14:paraId="39C4C37E" w14:textId="77777777" w:rsidR="004F26B3" w:rsidRPr="00DE4F98" w:rsidRDefault="004F26B3" w:rsidP="004F26B3"/>
    <w:p w14:paraId="4D37809C" w14:textId="38595CEC" w:rsidR="004F26B3" w:rsidRDefault="004F26B3" w:rsidP="004F26B3">
      <w:r w:rsidRPr="00DE4F98">
        <w:t xml:space="preserve">If the Subcontractor attends site </w:t>
      </w:r>
      <w:r w:rsidR="00872C70" w:rsidRPr="00DE4F98">
        <w:t>without</w:t>
      </w:r>
      <w:r w:rsidRPr="00DE4F98">
        <w:t xml:space="preserve"> following this process, and is turned away, the risk rests with the Subcontractor.</w:t>
      </w:r>
    </w:p>
    <w:p w14:paraId="249E9F04" w14:textId="77777777" w:rsidR="006E2218" w:rsidRDefault="006E2218" w:rsidP="004F26B3"/>
    <w:p w14:paraId="67F84F93" w14:textId="77777777" w:rsidR="006E2218" w:rsidRDefault="006E2218" w:rsidP="004F26B3"/>
    <w:p w14:paraId="0DEEAC78" w14:textId="77777777" w:rsidR="006E2218" w:rsidRDefault="006E2218" w:rsidP="004F26B3"/>
    <w:p w14:paraId="3D03B841" w14:textId="77777777" w:rsidR="00D0507E" w:rsidRDefault="00D0507E" w:rsidP="00D0507E"/>
    <w:p w14:paraId="78D2DD4F" w14:textId="77777777" w:rsidR="006D733E" w:rsidRPr="00DE4F98" w:rsidRDefault="006D733E" w:rsidP="00D0507E"/>
    <w:p w14:paraId="3758BB14" w14:textId="61CD402C" w:rsidR="00D0507E" w:rsidRPr="00DE4F98" w:rsidRDefault="004F26B3" w:rsidP="00D0507E">
      <w:pPr>
        <w:pStyle w:val="Heading2"/>
        <w:rPr>
          <w:sz w:val="20"/>
          <w:szCs w:val="20"/>
          <w:lang w:val="en-GB"/>
        </w:rPr>
      </w:pPr>
      <w:bookmarkStart w:id="15" w:name="_Toc141447867"/>
      <w:r w:rsidRPr="00DE4F98">
        <w:rPr>
          <w:sz w:val="20"/>
          <w:szCs w:val="20"/>
          <w:lang w:val="en-GB"/>
        </w:rPr>
        <w:lastRenderedPageBreak/>
        <w:t xml:space="preserve">Site </w:t>
      </w:r>
      <w:r w:rsidR="00C3401B" w:rsidRPr="00DE4F98">
        <w:rPr>
          <w:sz w:val="20"/>
          <w:szCs w:val="20"/>
          <w:lang w:val="en-GB"/>
        </w:rPr>
        <w:t>O</w:t>
      </w:r>
      <w:r w:rsidRPr="00DE4F98">
        <w:rPr>
          <w:sz w:val="20"/>
          <w:szCs w:val="20"/>
          <w:lang w:val="en-GB"/>
        </w:rPr>
        <w:t>pening Time and Closing Times</w:t>
      </w:r>
      <w:bookmarkEnd w:id="15"/>
    </w:p>
    <w:p w14:paraId="2FC84D50" w14:textId="77777777" w:rsidR="0097168A" w:rsidRPr="00DE4F98" w:rsidRDefault="0097168A" w:rsidP="0097168A"/>
    <w:p w14:paraId="787EA076" w14:textId="326235BA" w:rsidR="0097168A" w:rsidRPr="00DE4F98" w:rsidRDefault="0097168A" w:rsidP="0097168A">
      <w:r w:rsidRPr="00DE4F98">
        <w:t xml:space="preserve">The operating times on HMCTS are 07:00 to 19 :00, generally, this means that for Planned Maintenance, can be carried out between these times. </w:t>
      </w:r>
    </w:p>
    <w:p w14:paraId="19668DDC" w14:textId="77777777" w:rsidR="009776C1" w:rsidRPr="00DE4F98" w:rsidRDefault="009776C1" w:rsidP="0097168A"/>
    <w:p w14:paraId="7C818608" w14:textId="03A590AF" w:rsidR="009776C1" w:rsidRPr="00DE4F98" w:rsidRDefault="009776C1" w:rsidP="0097168A">
      <w:r w:rsidRPr="00DE4F98">
        <w:t xml:space="preserve">Sites that have cells, </w:t>
      </w:r>
      <w:r w:rsidR="00E04182" w:rsidRPr="00DE4F98">
        <w:t>require</w:t>
      </w:r>
      <w:r w:rsidRPr="00DE4F98">
        <w:t xml:space="preserve"> access before 08 :30 and after 17 :00 this must be </w:t>
      </w:r>
      <w:r w:rsidR="006E2218" w:rsidRPr="00DE4F98">
        <w:t>communicated</w:t>
      </w:r>
      <w:r w:rsidRPr="00DE4F98">
        <w:t xml:space="preserve"> that cell work is required</w:t>
      </w:r>
      <w:r w:rsidR="006D733E">
        <w:t xml:space="preserve"> at the booking confirmation stage</w:t>
      </w:r>
      <w:r w:rsidRPr="00DE4F98">
        <w:t xml:space="preserve">, falling in line with the Booking process. </w:t>
      </w:r>
    </w:p>
    <w:p w14:paraId="17487E83" w14:textId="77777777" w:rsidR="009776C1" w:rsidRPr="00DE4F98" w:rsidRDefault="009776C1" w:rsidP="0097168A"/>
    <w:p w14:paraId="150EE24D" w14:textId="47D7CE62" w:rsidR="009776C1" w:rsidRDefault="009776C1" w:rsidP="0097168A">
      <w:r w:rsidRPr="00DE4F98">
        <w:t xml:space="preserve">Cells must follow </w:t>
      </w:r>
      <w:r w:rsidR="006E2218" w:rsidRPr="00DE4F98">
        <w:t>anti ligature</w:t>
      </w:r>
      <w:r w:rsidRPr="00DE4F98">
        <w:t xml:space="preserve"> </w:t>
      </w:r>
      <w:r w:rsidR="006E2218" w:rsidRPr="00DE4F98">
        <w:t>guidelines</w:t>
      </w:r>
      <w:r w:rsidRPr="00DE4F98">
        <w:t xml:space="preserve"> and safety is a top </w:t>
      </w:r>
      <w:r w:rsidR="006E2218" w:rsidRPr="00DE4F98">
        <w:t>priority</w:t>
      </w:r>
      <w:r w:rsidR="006E2218">
        <w:t>. Where work is to b</w:t>
      </w:r>
      <w:r w:rsidR="003E5C76">
        <w:t>e</w:t>
      </w:r>
      <w:r w:rsidR="006E2218">
        <w:t xml:space="preserve"> carried out in Judges chambers or Court rooms themselves, approval must be sought first. Equans will not take the financial risk if access has not been provided or approved. </w:t>
      </w:r>
    </w:p>
    <w:p w14:paraId="2F3063B7" w14:textId="77777777" w:rsidR="00C22781" w:rsidRDefault="00C22781" w:rsidP="0097168A"/>
    <w:p w14:paraId="5B4C747A" w14:textId="7873F7D4" w:rsidR="00C22781" w:rsidRPr="00C22781" w:rsidRDefault="00C22781" w:rsidP="00C22781">
      <w:pPr>
        <w:pStyle w:val="NormalWeb"/>
        <w:spacing w:before="0" w:beforeAutospacing="0" w:after="0" w:afterAutospacing="0"/>
        <w:rPr>
          <w:rFonts w:asciiTheme="minorHAnsi" w:eastAsiaTheme="minorHAnsi" w:hAnsiTheme="minorHAnsi" w:cstheme="minorBidi"/>
          <w:sz w:val="22"/>
          <w:szCs w:val="22"/>
          <w:lang w:eastAsia="en-US"/>
        </w:rPr>
      </w:pPr>
      <w:r w:rsidRPr="00C22781">
        <w:rPr>
          <w:rFonts w:asciiTheme="minorHAnsi" w:eastAsiaTheme="minorHAnsi" w:hAnsiTheme="minorHAnsi" w:cstheme="minorBidi"/>
          <w:sz w:val="22"/>
          <w:szCs w:val="22"/>
          <w:lang w:eastAsia="en-US"/>
        </w:rPr>
        <w:t xml:space="preserve">Where access is not provided, the contractor must be able to get a </w:t>
      </w:r>
      <w:r w:rsidR="005B4A5C" w:rsidRPr="00C22781">
        <w:rPr>
          <w:rFonts w:asciiTheme="minorHAnsi" w:eastAsiaTheme="minorHAnsi" w:hAnsiTheme="minorHAnsi" w:cstheme="minorBidi"/>
          <w:sz w:val="22"/>
          <w:szCs w:val="22"/>
          <w:lang w:eastAsia="en-US"/>
        </w:rPr>
        <w:t>signature from</w:t>
      </w:r>
      <w:r w:rsidRPr="00C22781">
        <w:rPr>
          <w:rFonts w:asciiTheme="minorHAnsi" w:eastAsiaTheme="minorHAnsi" w:hAnsiTheme="minorHAnsi" w:cstheme="minorBidi"/>
          <w:sz w:val="22"/>
          <w:szCs w:val="22"/>
          <w:lang w:eastAsia="en-US"/>
        </w:rPr>
        <w:t xml:space="preserve"> the person not providing access (name and signature) with time and date of refusal of access. </w:t>
      </w:r>
      <w:r w:rsidR="005B4A5C">
        <w:rPr>
          <w:rFonts w:asciiTheme="minorHAnsi" w:eastAsiaTheme="minorHAnsi" w:hAnsiTheme="minorHAnsi" w:cstheme="minorBidi"/>
          <w:sz w:val="22"/>
          <w:szCs w:val="22"/>
          <w:lang w:eastAsia="en-US"/>
        </w:rPr>
        <w:t xml:space="preserve">If a signature cannot be provided, </w:t>
      </w:r>
      <w:r w:rsidR="00E118E2">
        <w:rPr>
          <w:rFonts w:asciiTheme="minorHAnsi" w:eastAsiaTheme="minorHAnsi" w:hAnsiTheme="minorHAnsi" w:cstheme="minorBidi"/>
          <w:sz w:val="22"/>
          <w:szCs w:val="22"/>
          <w:lang w:eastAsia="en-US"/>
        </w:rPr>
        <w:t xml:space="preserve">their work sheet must state “No Signature”.  </w:t>
      </w:r>
    </w:p>
    <w:p w14:paraId="1A447212" w14:textId="77777777" w:rsidR="009776C1" w:rsidRPr="00DE4F98" w:rsidRDefault="009776C1" w:rsidP="00D0507E"/>
    <w:p w14:paraId="1D305BA0" w14:textId="004ECA59" w:rsidR="0097168A" w:rsidRPr="00DE4F98" w:rsidRDefault="00872C70" w:rsidP="0097168A">
      <w:pPr>
        <w:pStyle w:val="Heading2"/>
        <w:rPr>
          <w:sz w:val="20"/>
          <w:szCs w:val="20"/>
          <w:lang w:val="en-GB"/>
        </w:rPr>
      </w:pPr>
      <w:bookmarkStart w:id="16" w:name="_Toc141447868"/>
      <w:r w:rsidRPr="00DE4F98">
        <w:rPr>
          <w:sz w:val="20"/>
          <w:szCs w:val="20"/>
          <w:lang w:val="en-GB"/>
        </w:rPr>
        <w:t>Additional</w:t>
      </w:r>
      <w:r w:rsidR="0097168A" w:rsidRPr="00DE4F98">
        <w:rPr>
          <w:sz w:val="20"/>
          <w:szCs w:val="20"/>
          <w:lang w:val="en-GB"/>
        </w:rPr>
        <w:t xml:space="preserve"> reporting </w:t>
      </w:r>
      <w:bookmarkEnd w:id="16"/>
      <w:r w:rsidRPr="00DE4F98">
        <w:rPr>
          <w:sz w:val="20"/>
          <w:szCs w:val="20"/>
          <w:lang w:val="en-GB"/>
        </w:rPr>
        <w:t>requirements</w:t>
      </w:r>
    </w:p>
    <w:p w14:paraId="6A63D66D" w14:textId="77777777" w:rsidR="0097168A" w:rsidRPr="00DE4F98" w:rsidRDefault="0097168A" w:rsidP="0097168A"/>
    <w:p w14:paraId="35A77E98" w14:textId="7BBF9817" w:rsidR="0097168A" w:rsidRPr="00DE4F98" w:rsidRDefault="0097168A" w:rsidP="0097168A">
      <w:r w:rsidRPr="00DE4F98">
        <w:t xml:space="preserve">The </w:t>
      </w:r>
      <w:r w:rsidR="00872C70" w:rsidRPr="00DE4F98">
        <w:t>subcontractor</w:t>
      </w:r>
      <w:r w:rsidRPr="00DE4F98">
        <w:t xml:space="preserve"> will be expected to supply various reports to Equans as and when requested, these may </w:t>
      </w:r>
      <w:r w:rsidR="00872C70" w:rsidRPr="00DE4F98">
        <w:t>include:</w:t>
      </w:r>
      <w:r w:rsidRPr="00DE4F98">
        <w:t xml:space="preserve"> </w:t>
      </w:r>
    </w:p>
    <w:p w14:paraId="5EF756C2" w14:textId="77777777" w:rsidR="000C33F1" w:rsidRPr="00DE4F98" w:rsidRDefault="000C33F1" w:rsidP="000C33F1">
      <w:pPr>
        <w:pStyle w:val="Heading2"/>
        <w:numPr>
          <w:ilvl w:val="0"/>
          <w:numId w:val="0"/>
        </w:numPr>
        <w:rPr>
          <w:sz w:val="20"/>
          <w:szCs w:val="20"/>
          <w:lang w:val="en-GB"/>
        </w:rPr>
      </w:pPr>
    </w:p>
    <w:p w14:paraId="0DA3B349" w14:textId="00913DAA" w:rsidR="0097168A" w:rsidRPr="00DE4F98" w:rsidRDefault="0097168A" w:rsidP="000C33F1">
      <w:pPr>
        <w:pStyle w:val="Heading2"/>
        <w:numPr>
          <w:ilvl w:val="0"/>
          <w:numId w:val="0"/>
        </w:numPr>
        <w:rPr>
          <w:sz w:val="20"/>
          <w:szCs w:val="20"/>
          <w:lang w:val="en-GB"/>
        </w:rPr>
      </w:pPr>
      <w:r w:rsidRPr="00DE4F98">
        <w:rPr>
          <w:sz w:val="20"/>
          <w:szCs w:val="20"/>
          <w:lang w:val="en-GB"/>
        </w:rPr>
        <w:t>Outstanding Quotes</w:t>
      </w:r>
    </w:p>
    <w:p w14:paraId="06743D83" w14:textId="77777777" w:rsidR="00A603C3" w:rsidRPr="00DE4F98" w:rsidRDefault="00A603C3" w:rsidP="00A603C3">
      <w:pPr>
        <w:pStyle w:val="ListParagraph"/>
      </w:pPr>
    </w:p>
    <w:p w14:paraId="0E2384D6" w14:textId="093C592B" w:rsidR="00A603C3" w:rsidRPr="00DE4F98" w:rsidRDefault="00A603C3" w:rsidP="00A603C3">
      <w:r w:rsidRPr="00DE4F98">
        <w:t xml:space="preserve">The </w:t>
      </w:r>
      <w:r w:rsidR="00872C70" w:rsidRPr="00DE4F98">
        <w:t>subcontractor</w:t>
      </w:r>
      <w:r w:rsidRPr="00DE4F98">
        <w:t xml:space="preserve"> is to supply a list of outstanding quotes on a monthly basis or as required to ensure the contract is actioning them. </w:t>
      </w:r>
    </w:p>
    <w:p w14:paraId="3EB96540" w14:textId="77777777" w:rsidR="00A603C3" w:rsidRPr="00DE4F98" w:rsidRDefault="00A603C3" w:rsidP="00A603C3"/>
    <w:tbl>
      <w:tblPr>
        <w:tblStyle w:val="TableGrid"/>
        <w:tblW w:w="0" w:type="auto"/>
        <w:tblLook w:val="04A0" w:firstRow="1" w:lastRow="0" w:firstColumn="1" w:lastColumn="0" w:noHBand="0" w:noVBand="1"/>
      </w:tblPr>
      <w:tblGrid>
        <w:gridCol w:w="1368"/>
        <w:gridCol w:w="1146"/>
        <w:gridCol w:w="1116"/>
        <w:gridCol w:w="1231"/>
        <w:gridCol w:w="1292"/>
        <w:gridCol w:w="1292"/>
      </w:tblGrid>
      <w:tr w:rsidR="00A603C3" w:rsidRPr="00DE4F98" w14:paraId="67041C00" w14:textId="1FAECCF7" w:rsidTr="00053C5E">
        <w:tc>
          <w:tcPr>
            <w:tcW w:w="1368" w:type="dxa"/>
          </w:tcPr>
          <w:p w14:paraId="350DEB5B" w14:textId="77777777" w:rsidR="00A603C3" w:rsidRPr="00DE4F98" w:rsidRDefault="00A603C3" w:rsidP="001441EE">
            <w:pPr>
              <w:pStyle w:val="EQUANSBodyText"/>
              <w:jc w:val="center"/>
              <w:rPr>
                <w:sz w:val="18"/>
                <w:szCs w:val="18"/>
                <w:lang w:val="en-GB"/>
              </w:rPr>
            </w:pPr>
            <w:r w:rsidRPr="00DE4F98">
              <w:rPr>
                <w:sz w:val="18"/>
                <w:szCs w:val="18"/>
                <w:lang w:val="en-GB"/>
              </w:rPr>
              <w:t>Work Order Number/PPM PO Number</w:t>
            </w:r>
          </w:p>
        </w:tc>
        <w:tc>
          <w:tcPr>
            <w:tcW w:w="1146" w:type="dxa"/>
          </w:tcPr>
          <w:p w14:paraId="720ACB69" w14:textId="77777777" w:rsidR="00A603C3" w:rsidRPr="00DE4F98" w:rsidRDefault="00A603C3" w:rsidP="001441EE">
            <w:pPr>
              <w:pStyle w:val="EQUANSBodyText"/>
              <w:jc w:val="center"/>
              <w:rPr>
                <w:sz w:val="18"/>
                <w:szCs w:val="18"/>
                <w:lang w:val="en-GB"/>
              </w:rPr>
            </w:pPr>
            <w:r w:rsidRPr="00DE4F98">
              <w:rPr>
                <w:sz w:val="18"/>
                <w:szCs w:val="18"/>
                <w:lang w:val="en-GB"/>
              </w:rPr>
              <w:t>Region</w:t>
            </w:r>
          </w:p>
        </w:tc>
        <w:tc>
          <w:tcPr>
            <w:tcW w:w="1116" w:type="dxa"/>
          </w:tcPr>
          <w:p w14:paraId="232A74AE" w14:textId="77777777" w:rsidR="00A603C3" w:rsidRPr="00DE4F98" w:rsidRDefault="00A603C3" w:rsidP="001441EE">
            <w:pPr>
              <w:pStyle w:val="EQUANSBodyText"/>
              <w:jc w:val="center"/>
              <w:rPr>
                <w:sz w:val="18"/>
                <w:szCs w:val="18"/>
                <w:lang w:val="en-GB"/>
              </w:rPr>
            </w:pPr>
            <w:r w:rsidRPr="00DE4F98">
              <w:rPr>
                <w:sz w:val="18"/>
                <w:szCs w:val="18"/>
                <w:lang w:val="en-GB"/>
              </w:rPr>
              <w:t>Site Name</w:t>
            </w:r>
          </w:p>
        </w:tc>
        <w:tc>
          <w:tcPr>
            <w:tcW w:w="1231" w:type="dxa"/>
          </w:tcPr>
          <w:p w14:paraId="2ECB02AA" w14:textId="77777777" w:rsidR="00A603C3" w:rsidRPr="00DE4F98" w:rsidRDefault="00A603C3" w:rsidP="001441EE">
            <w:pPr>
              <w:pStyle w:val="EQUANSBodyText"/>
              <w:jc w:val="center"/>
              <w:rPr>
                <w:sz w:val="18"/>
                <w:szCs w:val="18"/>
                <w:lang w:val="en-GB"/>
              </w:rPr>
            </w:pPr>
            <w:r w:rsidRPr="00DE4F98">
              <w:rPr>
                <w:sz w:val="18"/>
                <w:szCs w:val="18"/>
                <w:lang w:val="en-GB"/>
              </w:rPr>
              <w:t>Postcode</w:t>
            </w:r>
          </w:p>
        </w:tc>
        <w:tc>
          <w:tcPr>
            <w:tcW w:w="1292" w:type="dxa"/>
          </w:tcPr>
          <w:p w14:paraId="3D320A3A" w14:textId="05604EC5" w:rsidR="00A603C3" w:rsidRPr="00DE4F98" w:rsidRDefault="00A603C3" w:rsidP="001441EE">
            <w:pPr>
              <w:pStyle w:val="EQUANSBodyText"/>
              <w:jc w:val="center"/>
              <w:rPr>
                <w:sz w:val="18"/>
                <w:szCs w:val="18"/>
                <w:lang w:val="en-GB"/>
              </w:rPr>
            </w:pPr>
            <w:r w:rsidRPr="00DE4F98">
              <w:rPr>
                <w:sz w:val="18"/>
                <w:szCs w:val="18"/>
                <w:lang w:val="en-GB"/>
              </w:rPr>
              <w:t>Date of issue</w:t>
            </w:r>
          </w:p>
        </w:tc>
        <w:tc>
          <w:tcPr>
            <w:tcW w:w="1292" w:type="dxa"/>
          </w:tcPr>
          <w:p w14:paraId="0FF9DED3" w14:textId="2B26A26C" w:rsidR="00A603C3" w:rsidRPr="00DE4F98" w:rsidRDefault="00A603C3" w:rsidP="001441EE">
            <w:pPr>
              <w:pStyle w:val="EQUANSBodyText"/>
              <w:jc w:val="center"/>
              <w:rPr>
                <w:sz w:val="18"/>
                <w:szCs w:val="18"/>
                <w:lang w:val="en-GB"/>
              </w:rPr>
            </w:pPr>
            <w:r w:rsidRPr="00DE4F98">
              <w:rPr>
                <w:sz w:val="18"/>
                <w:szCs w:val="18"/>
                <w:lang w:val="en-GB"/>
              </w:rPr>
              <w:t>Value £ (Nett)</w:t>
            </w:r>
          </w:p>
        </w:tc>
      </w:tr>
    </w:tbl>
    <w:p w14:paraId="40F93FB5" w14:textId="77777777" w:rsidR="00A603C3" w:rsidRPr="00DE4F98" w:rsidRDefault="00A603C3" w:rsidP="00A603C3"/>
    <w:p w14:paraId="0B0EA07F" w14:textId="77777777" w:rsidR="00A603C3" w:rsidRPr="00DE4F98" w:rsidRDefault="00A603C3" w:rsidP="00A603C3"/>
    <w:p w14:paraId="3DF67A3D" w14:textId="075C6B4E" w:rsidR="0097168A" w:rsidRPr="00DE4F98" w:rsidRDefault="0097168A" w:rsidP="000C33F1">
      <w:pPr>
        <w:pStyle w:val="Heading2"/>
        <w:numPr>
          <w:ilvl w:val="0"/>
          <w:numId w:val="0"/>
        </w:numPr>
        <w:rPr>
          <w:sz w:val="20"/>
          <w:szCs w:val="20"/>
          <w:lang w:val="en-GB"/>
        </w:rPr>
      </w:pPr>
      <w:r w:rsidRPr="00DE4F98">
        <w:rPr>
          <w:sz w:val="20"/>
          <w:szCs w:val="20"/>
          <w:lang w:val="en-GB"/>
        </w:rPr>
        <w:t>Condition based Survey review</w:t>
      </w:r>
      <w:r w:rsidR="000C33F1" w:rsidRPr="00DE4F98">
        <w:rPr>
          <w:sz w:val="20"/>
          <w:szCs w:val="20"/>
          <w:lang w:val="en-GB"/>
        </w:rPr>
        <w:t xml:space="preserve"> &amp; Updated Asset </w:t>
      </w:r>
      <w:r w:rsidR="00DA48A6" w:rsidRPr="00DE4F98">
        <w:rPr>
          <w:sz w:val="20"/>
          <w:szCs w:val="20"/>
          <w:lang w:val="en-GB"/>
        </w:rPr>
        <w:t>Register</w:t>
      </w:r>
    </w:p>
    <w:p w14:paraId="4C85BFF9" w14:textId="77777777" w:rsidR="006316B4" w:rsidRPr="00DE4F98" w:rsidRDefault="006316B4" w:rsidP="006316B4">
      <w:pPr>
        <w:pStyle w:val="ListParagraph"/>
      </w:pPr>
    </w:p>
    <w:p w14:paraId="68D59F24" w14:textId="7912172D" w:rsidR="00A603C3" w:rsidRPr="00DE4F98" w:rsidRDefault="00A603C3" w:rsidP="00A603C3">
      <w:pPr>
        <w:ind w:left="360"/>
      </w:pPr>
      <w:r w:rsidRPr="00DE4F98">
        <w:t xml:space="preserve">On </w:t>
      </w:r>
      <w:r w:rsidR="00872C70" w:rsidRPr="00DE4F98">
        <w:t>an</w:t>
      </w:r>
      <w:r w:rsidRPr="00DE4F98">
        <w:t xml:space="preserve"> annual basis, </w:t>
      </w:r>
      <w:r w:rsidR="000C33F1" w:rsidRPr="00DE4F98">
        <w:t xml:space="preserve">on </w:t>
      </w:r>
      <w:r w:rsidRPr="00DE4F98">
        <w:t xml:space="preserve">the </w:t>
      </w:r>
      <w:r w:rsidR="00872C70" w:rsidRPr="00DE4F98">
        <w:t>anniversary</w:t>
      </w:r>
      <w:r w:rsidRPr="00DE4F98">
        <w:t xml:space="preserve"> of renewal, the contractor will submit a </w:t>
      </w:r>
      <w:r w:rsidR="003E5C76" w:rsidRPr="00DE4F98">
        <w:t>condition-based</w:t>
      </w:r>
      <w:r w:rsidRPr="00DE4F98">
        <w:t xml:space="preserve"> survey on</w:t>
      </w:r>
      <w:r w:rsidR="000C33F1" w:rsidRPr="00DE4F98">
        <w:t xml:space="preserve"> the</w:t>
      </w:r>
      <w:r w:rsidRPr="00DE4F98">
        <w:t xml:space="preserve"> assets</w:t>
      </w:r>
      <w:r w:rsidR="000C33F1" w:rsidRPr="00DE4F98">
        <w:t xml:space="preserve"> the </w:t>
      </w:r>
      <w:r w:rsidR="00872C70" w:rsidRPr="00DE4F98">
        <w:t>contractor</w:t>
      </w:r>
      <w:r w:rsidR="000C33F1" w:rsidRPr="00DE4F98">
        <w:t xml:space="preserve"> is charged with maintaining</w:t>
      </w:r>
      <w:r w:rsidRPr="00DE4F98">
        <w:t xml:space="preserve">. This will include at </w:t>
      </w:r>
      <w:r w:rsidR="00872C70" w:rsidRPr="00DE4F98">
        <w:t>minimum:</w:t>
      </w:r>
      <w:r w:rsidRPr="00DE4F98">
        <w:t xml:space="preserve"> </w:t>
      </w:r>
    </w:p>
    <w:p w14:paraId="70CFA47D" w14:textId="77777777" w:rsidR="000C33F1" w:rsidRPr="00DE4F98" w:rsidRDefault="000C33F1" w:rsidP="00A603C3">
      <w:pPr>
        <w:ind w:left="360"/>
      </w:pPr>
    </w:p>
    <w:p w14:paraId="6289B9D2" w14:textId="77777777" w:rsidR="000C33F1" w:rsidRPr="00DE4F98" w:rsidRDefault="000C33F1" w:rsidP="00A603C3">
      <w:pPr>
        <w:ind w:left="360"/>
      </w:pPr>
    </w:p>
    <w:tbl>
      <w:tblPr>
        <w:tblStyle w:val="TableGrid"/>
        <w:tblW w:w="0" w:type="auto"/>
        <w:tblLook w:val="04A0" w:firstRow="1" w:lastRow="0" w:firstColumn="1" w:lastColumn="0" w:noHBand="0" w:noVBand="1"/>
      </w:tblPr>
      <w:tblGrid>
        <w:gridCol w:w="991"/>
        <w:gridCol w:w="862"/>
        <w:gridCol w:w="658"/>
        <w:gridCol w:w="752"/>
        <w:gridCol w:w="926"/>
        <w:gridCol w:w="1167"/>
        <w:gridCol w:w="921"/>
        <w:gridCol w:w="1067"/>
        <w:gridCol w:w="994"/>
        <w:gridCol w:w="950"/>
      </w:tblGrid>
      <w:tr w:rsidR="00872C70" w:rsidRPr="00DE4F98" w14:paraId="1FAA0753" w14:textId="7716F73D" w:rsidTr="00872C70">
        <w:tc>
          <w:tcPr>
            <w:tcW w:w="991" w:type="dxa"/>
          </w:tcPr>
          <w:p w14:paraId="4B8FEC7B" w14:textId="7C15BB20" w:rsidR="00872C70" w:rsidRPr="00DE4F98" w:rsidRDefault="00872C70" w:rsidP="005C45E7">
            <w:pPr>
              <w:pStyle w:val="EQUANSBodyText"/>
              <w:jc w:val="center"/>
              <w:rPr>
                <w:sz w:val="18"/>
                <w:szCs w:val="18"/>
                <w:lang w:val="en-GB"/>
              </w:rPr>
            </w:pPr>
            <w:r w:rsidRPr="00DE4F98">
              <w:rPr>
                <w:sz w:val="18"/>
                <w:szCs w:val="18"/>
                <w:lang w:val="en-GB"/>
              </w:rPr>
              <w:t>Region</w:t>
            </w:r>
          </w:p>
        </w:tc>
        <w:tc>
          <w:tcPr>
            <w:tcW w:w="862" w:type="dxa"/>
          </w:tcPr>
          <w:p w14:paraId="6B70045F" w14:textId="7C4ED5B9" w:rsidR="00872C70" w:rsidRPr="00DE4F98" w:rsidRDefault="00872C70" w:rsidP="005C45E7">
            <w:pPr>
              <w:pStyle w:val="EQUANSBodyText"/>
              <w:jc w:val="center"/>
              <w:rPr>
                <w:sz w:val="18"/>
                <w:szCs w:val="18"/>
                <w:lang w:val="en-GB"/>
              </w:rPr>
            </w:pPr>
            <w:r w:rsidRPr="00DE4F98">
              <w:rPr>
                <w:sz w:val="18"/>
                <w:szCs w:val="18"/>
                <w:lang w:val="en-GB"/>
              </w:rPr>
              <w:t>EPIMS</w:t>
            </w:r>
          </w:p>
        </w:tc>
        <w:tc>
          <w:tcPr>
            <w:tcW w:w="658" w:type="dxa"/>
          </w:tcPr>
          <w:p w14:paraId="4A6B48A6" w14:textId="49015691" w:rsidR="00872C70" w:rsidRPr="00DE4F98" w:rsidRDefault="00872C70" w:rsidP="005C45E7">
            <w:pPr>
              <w:pStyle w:val="EQUANSBodyText"/>
              <w:jc w:val="center"/>
              <w:rPr>
                <w:sz w:val="18"/>
                <w:szCs w:val="18"/>
                <w:lang w:val="en-GB"/>
              </w:rPr>
            </w:pPr>
            <w:r>
              <w:rPr>
                <w:sz w:val="18"/>
                <w:szCs w:val="18"/>
                <w:lang w:val="en-GB"/>
              </w:rPr>
              <w:t>Site Name</w:t>
            </w:r>
          </w:p>
        </w:tc>
        <w:tc>
          <w:tcPr>
            <w:tcW w:w="752" w:type="dxa"/>
          </w:tcPr>
          <w:p w14:paraId="03D441F1" w14:textId="35A307B4" w:rsidR="00872C70" w:rsidRPr="00DE4F98" w:rsidRDefault="00872C70" w:rsidP="005C45E7">
            <w:pPr>
              <w:pStyle w:val="EQUANSBodyText"/>
              <w:jc w:val="center"/>
              <w:rPr>
                <w:sz w:val="18"/>
                <w:szCs w:val="18"/>
                <w:lang w:val="en-GB"/>
              </w:rPr>
            </w:pPr>
            <w:r w:rsidRPr="00DE4F98">
              <w:rPr>
                <w:sz w:val="18"/>
                <w:szCs w:val="18"/>
                <w:lang w:val="en-GB"/>
              </w:rPr>
              <w:t>Asset Type</w:t>
            </w:r>
          </w:p>
        </w:tc>
        <w:tc>
          <w:tcPr>
            <w:tcW w:w="926" w:type="dxa"/>
          </w:tcPr>
          <w:p w14:paraId="43649A9C" w14:textId="5BD13467" w:rsidR="00872C70" w:rsidRPr="00DE4F98" w:rsidRDefault="00872C70" w:rsidP="005C45E7">
            <w:pPr>
              <w:pStyle w:val="EQUANSBodyText"/>
              <w:jc w:val="center"/>
              <w:rPr>
                <w:sz w:val="18"/>
                <w:szCs w:val="18"/>
                <w:lang w:val="en-GB"/>
              </w:rPr>
            </w:pPr>
            <w:r w:rsidRPr="00DE4F98">
              <w:rPr>
                <w:sz w:val="18"/>
                <w:szCs w:val="18"/>
                <w:lang w:val="en-GB"/>
              </w:rPr>
              <w:t>On Site Location</w:t>
            </w:r>
          </w:p>
        </w:tc>
        <w:tc>
          <w:tcPr>
            <w:tcW w:w="1167" w:type="dxa"/>
          </w:tcPr>
          <w:p w14:paraId="058C344F" w14:textId="2B6D628B" w:rsidR="00872C70" w:rsidRPr="00DE4F98" w:rsidRDefault="00872C70" w:rsidP="005C45E7">
            <w:pPr>
              <w:pStyle w:val="EQUANSBodyText"/>
              <w:jc w:val="center"/>
              <w:rPr>
                <w:sz w:val="18"/>
                <w:szCs w:val="18"/>
                <w:lang w:val="en-GB"/>
              </w:rPr>
            </w:pPr>
            <w:r w:rsidRPr="00DE4F98">
              <w:rPr>
                <w:sz w:val="18"/>
                <w:szCs w:val="18"/>
                <w:lang w:val="en-GB"/>
              </w:rPr>
              <w:t>Manufacturer</w:t>
            </w:r>
          </w:p>
        </w:tc>
        <w:tc>
          <w:tcPr>
            <w:tcW w:w="921" w:type="dxa"/>
          </w:tcPr>
          <w:p w14:paraId="6EBF61CF" w14:textId="646DF0DF" w:rsidR="00872C70" w:rsidRPr="00DE4F98" w:rsidRDefault="00872C70" w:rsidP="005C45E7">
            <w:pPr>
              <w:pStyle w:val="EQUANSBodyText"/>
              <w:jc w:val="center"/>
              <w:rPr>
                <w:sz w:val="18"/>
                <w:szCs w:val="18"/>
                <w:lang w:val="en-GB"/>
              </w:rPr>
            </w:pPr>
            <w:r w:rsidRPr="00DE4F98">
              <w:rPr>
                <w:sz w:val="18"/>
                <w:szCs w:val="18"/>
                <w:lang w:val="en-GB"/>
              </w:rPr>
              <w:t>Install Year</w:t>
            </w:r>
          </w:p>
        </w:tc>
        <w:tc>
          <w:tcPr>
            <w:tcW w:w="1067" w:type="dxa"/>
          </w:tcPr>
          <w:p w14:paraId="3F183B5C" w14:textId="484F522F" w:rsidR="00872C70" w:rsidRPr="00DE4F98" w:rsidRDefault="00872C70" w:rsidP="005C45E7">
            <w:pPr>
              <w:pStyle w:val="EQUANSBodyText"/>
              <w:jc w:val="center"/>
              <w:rPr>
                <w:sz w:val="18"/>
                <w:szCs w:val="18"/>
                <w:lang w:val="en-GB"/>
              </w:rPr>
            </w:pPr>
            <w:r w:rsidRPr="00DE4F98">
              <w:rPr>
                <w:sz w:val="18"/>
                <w:szCs w:val="18"/>
                <w:lang w:val="en-GB"/>
              </w:rPr>
              <w:t>Is Obsolete?</w:t>
            </w:r>
          </w:p>
        </w:tc>
        <w:tc>
          <w:tcPr>
            <w:tcW w:w="994" w:type="dxa"/>
          </w:tcPr>
          <w:p w14:paraId="30560D54" w14:textId="367087F5" w:rsidR="00872C70" w:rsidRPr="00DE4F98" w:rsidRDefault="00872C70" w:rsidP="005C45E7">
            <w:pPr>
              <w:pStyle w:val="EQUANSBodyText"/>
              <w:jc w:val="center"/>
              <w:rPr>
                <w:sz w:val="18"/>
                <w:szCs w:val="18"/>
                <w:lang w:val="en-GB"/>
              </w:rPr>
            </w:pPr>
            <w:r w:rsidRPr="00DE4F98">
              <w:rPr>
                <w:sz w:val="18"/>
                <w:szCs w:val="18"/>
                <w:lang w:val="en-GB"/>
              </w:rPr>
              <w:t>Unit Condition</w:t>
            </w:r>
          </w:p>
        </w:tc>
        <w:tc>
          <w:tcPr>
            <w:tcW w:w="950" w:type="dxa"/>
          </w:tcPr>
          <w:p w14:paraId="4717DA7E" w14:textId="16BA1038" w:rsidR="00872C70" w:rsidRPr="00DE4F98" w:rsidRDefault="00872C70" w:rsidP="005C45E7">
            <w:pPr>
              <w:pStyle w:val="EQUANSBodyText"/>
              <w:jc w:val="center"/>
              <w:rPr>
                <w:sz w:val="18"/>
                <w:szCs w:val="18"/>
                <w:lang w:val="en-GB"/>
              </w:rPr>
            </w:pPr>
            <w:r w:rsidRPr="00DE4F98">
              <w:rPr>
                <w:sz w:val="18"/>
                <w:szCs w:val="18"/>
                <w:lang w:val="en-GB"/>
              </w:rPr>
              <w:t xml:space="preserve">Priority for </w:t>
            </w:r>
            <w:r w:rsidR="00E118E2" w:rsidRPr="00DE4F98">
              <w:rPr>
                <w:sz w:val="18"/>
                <w:szCs w:val="18"/>
                <w:lang w:val="en-GB"/>
              </w:rPr>
              <w:t>upgrade</w:t>
            </w:r>
          </w:p>
        </w:tc>
      </w:tr>
    </w:tbl>
    <w:p w14:paraId="1031D46A" w14:textId="785A2395" w:rsidR="00A603C3" w:rsidRDefault="00A603C3" w:rsidP="000C33F1">
      <w:pPr>
        <w:pStyle w:val="Heading2"/>
        <w:numPr>
          <w:ilvl w:val="0"/>
          <w:numId w:val="0"/>
        </w:numPr>
        <w:rPr>
          <w:sz w:val="20"/>
          <w:szCs w:val="20"/>
          <w:lang w:val="en-GB"/>
        </w:rPr>
      </w:pPr>
    </w:p>
    <w:p w14:paraId="5C6E1459" w14:textId="7458C0EA" w:rsidR="006E2218" w:rsidRDefault="006E2218" w:rsidP="006E2218">
      <w:r>
        <w:t xml:space="preserve">If assets are found to be obsolete or Beyond Economical Repair, either on Maintenance or on a call out. The paperwork must be well documented and a email sent to the regional inbox alerting them to the asset status. </w:t>
      </w:r>
    </w:p>
    <w:p w14:paraId="3DED1173" w14:textId="77777777" w:rsidR="006E2218" w:rsidRDefault="006E2218" w:rsidP="006E2218"/>
    <w:p w14:paraId="38659DA0" w14:textId="77777777" w:rsidR="00E118E2" w:rsidRDefault="00E118E2" w:rsidP="006E2218"/>
    <w:p w14:paraId="5FA9B4FC" w14:textId="77777777" w:rsidR="00E118E2" w:rsidRDefault="00E118E2" w:rsidP="006E2218"/>
    <w:p w14:paraId="35D197E4" w14:textId="77777777" w:rsidR="00E118E2" w:rsidRDefault="00E118E2" w:rsidP="006E2218"/>
    <w:p w14:paraId="1BD500B2" w14:textId="77777777" w:rsidR="00E118E2" w:rsidRDefault="00E118E2" w:rsidP="006E2218"/>
    <w:p w14:paraId="6B1F5F48" w14:textId="77777777" w:rsidR="00E118E2" w:rsidRDefault="00E118E2" w:rsidP="006E2218"/>
    <w:p w14:paraId="20F28EFF" w14:textId="77777777" w:rsidR="00E118E2" w:rsidRDefault="00E118E2" w:rsidP="006E2218"/>
    <w:p w14:paraId="73989065" w14:textId="77777777" w:rsidR="00E118E2" w:rsidRDefault="00E118E2" w:rsidP="006E2218"/>
    <w:p w14:paraId="76616ECD" w14:textId="77777777" w:rsidR="00E118E2" w:rsidRPr="006E2218" w:rsidRDefault="00E118E2" w:rsidP="006E2218"/>
    <w:p w14:paraId="6B5F94CA" w14:textId="7AF34EFB" w:rsidR="0097168A" w:rsidRPr="00DE4F98" w:rsidRDefault="0097168A" w:rsidP="000C33F1">
      <w:pPr>
        <w:pStyle w:val="Heading2"/>
        <w:numPr>
          <w:ilvl w:val="0"/>
          <w:numId w:val="0"/>
        </w:numPr>
        <w:rPr>
          <w:sz w:val="20"/>
          <w:szCs w:val="20"/>
          <w:lang w:val="en-GB"/>
        </w:rPr>
      </w:pPr>
      <w:r w:rsidRPr="00DE4F98">
        <w:rPr>
          <w:sz w:val="20"/>
          <w:szCs w:val="20"/>
          <w:lang w:val="en-GB"/>
        </w:rPr>
        <w:lastRenderedPageBreak/>
        <w:t>Hours spent on the estate for the previous month/quarter etc</w:t>
      </w:r>
    </w:p>
    <w:p w14:paraId="4065C75F" w14:textId="77777777" w:rsidR="006316B4" w:rsidRPr="00DE4F98" w:rsidRDefault="006316B4" w:rsidP="006316B4"/>
    <w:p w14:paraId="0A067C51" w14:textId="7F8D5205" w:rsidR="006316B4" w:rsidRPr="00DE4F98" w:rsidRDefault="006316B4" w:rsidP="006316B4">
      <w:r w:rsidRPr="00DE4F98">
        <w:t xml:space="preserve">At a minimum, we request that the subcontractor provides the number of hours spent on the estate </w:t>
      </w:r>
      <w:r w:rsidR="00DA48A6">
        <w:t>f</w:t>
      </w:r>
      <w:r w:rsidRPr="00DE4F98">
        <w:t xml:space="preserve">or the previous month, this would be total hours per region. </w:t>
      </w:r>
    </w:p>
    <w:p w14:paraId="2D5F6AFF" w14:textId="77777777" w:rsidR="009D7F20" w:rsidRDefault="009D7F20" w:rsidP="006316B4"/>
    <w:p w14:paraId="356C6432" w14:textId="77777777" w:rsidR="009D7F20" w:rsidRPr="00DE4F98" w:rsidRDefault="009D7F20" w:rsidP="006316B4"/>
    <w:p w14:paraId="2AE8FEAD" w14:textId="24EF29A5" w:rsidR="000C33F1" w:rsidRPr="00DE4F98" w:rsidRDefault="00872C70" w:rsidP="00B45EE9">
      <w:pPr>
        <w:pStyle w:val="Heading2"/>
      </w:pPr>
      <w:r>
        <w:rPr>
          <w:lang w:val="en-GB"/>
        </w:rPr>
        <w:t>Variations, additional sites and removal of sites</w:t>
      </w:r>
    </w:p>
    <w:p w14:paraId="6FAF2944" w14:textId="77777777" w:rsidR="000C33F1" w:rsidRPr="00DE4F98" w:rsidRDefault="000C33F1" w:rsidP="006316B4"/>
    <w:p w14:paraId="7A57B02B" w14:textId="712B3439" w:rsidR="000C33F1" w:rsidRDefault="00872C70" w:rsidP="006316B4">
      <w:r>
        <w:t xml:space="preserve">From time to time </w:t>
      </w:r>
      <w:r w:rsidR="009D7F20">
        <w:t>Equans may add additional sites or remove sites already under this contract, there may also be instances where the subcontractor finds additional assets once on site</w:t>
      </w:r>
      <w:r w:rsidR="006E2218">
        <w:t>, this may include isolated or decommissioned assets also</w:t>
      </w:r>
      <w:r w:rsidR="009D7F20">
        <w:t xml:space="preserve">. </w:t>
      </w:r>
    </w:p>
    <w:p w14:paraId="2B875C77" w14:textId="77777777" w:rsidR="009D7F20" w:rsidRDefault="009D7F20" w:rsidP="006316B4"/>
    <w:p w14:paraId="3F3AC310" w14:textId="5AAFD112" w:rsidR="009D7F20" w:rsidRPr="009D7F20" w:rsidRDefault="009D7F20" w:rsidP="009D7F20">
      <w:pPr>
        <w:ind w:firstLine="360"/>
        <w:rPr>
          <w:b/>
          <w:bCs/>
          <w:u w:val="single"/>
        </w:rPr>
      </w:pPr>
      <w:r w:rsidRPr="009D7F20">
        <w:rPr>
          <w:b/>
          <w:bCs/>
          <w:u w:val="single"/>
        </w:rPr>
        <w:t xml:space="preserve">Additional Assets/Variations </w:t>
      </w:r>
    </w:p>
    <w:p w14:paraId="63A7ED30" w14:textId="77777777" w:rsidR="00872C70" w:rsidRPr="00872C70" w:rsidRDefault="00872C70" w:rsidP="00872C70">
      <w:pPr>
        <w:autoSpaceDE w:val="0"/>
        <w:autoSpaceDN w:val="0"/>
        <w:adjustRightInd w:val="0"/>
        <w:spacing w:line="240" w:lineRule="auto"/>
        <w:rPr>
          <w:rFonts w:ascii="Arial" w:hAnsi="Arial" w:cs="Arial"/>
          <w:sz w:val="24"/>
          <w:szCs w:val="24"/>
        </w:rPr>
      </w:pPr>
    </w:p>
    <w:p w14:paraId="5161ADD6" w14:textId="4E82D4A0" w:rsidR="00872C70" w:rsidRPr="00872C70" w:rsidRDefault="00872C70" w:rsidP="00950E28">
      <w:pPr>
        <w:numPr>
          <w:ilvl w:val="1"/>
          <w:numId w:val="10"/>
        </w:numPr>
        <w:autoSpaceDE w:val="0"/>
        <w:autoSpaceDN w:val="0"/>
        <w:adjustRightInd w:val="0"/>
        <w:spacing w:line="240" w:lineRule="auto"/>
        <w:rPr>
          <w:rFonts w:ascii="Arial" w:hAnsi="Arial" w:cs="Arial"/>
          <w:color w:val="000000"/>
        </w:rPr>
      </w:pPr>
      <w:r w:rsidRPr="00872C70">
        <w:rPr>
          <w:rFonts w:ascii="Arial" w:hAnsi="Arial" w:cs="Arial"/>
          <w:color w:val="000000"/>
        </w:rPr>
        <w:t xml:space="preserve">No instruction or variation to this </w:t>
      </w:r>
      <w:r>
        <w:rPr>
          <w:rFonts w:ascii="Arial" w:hAnsi="Arial" w:cs="Arial"/>
          <w:color w:val="000000"/>
        </w:rPr>
        <w:t xml:space="preserve">Scope of Works, Asset list or contract </w:t>
      </w:r>
      <w:r w:rsidRPr="00872C70">
        <w:rPr>
          <w:rFonts w:ascii="Arial" w:hAnsi="Arial" w:cs="Arial"/>
          <w:color w:val="000000"/>
        </w:rPr>
        <w:t xml:space="preserve">shall be binding on the parties unless the requirements </w:t>
      </w:r>
      <w:r w:rsidR="00D72A75">
        <w:rPr>
          <w:rFonts w:ascii="Arial" w:hAnsi="Arial" w:cs="Arial"/>
          <w:color w:val="000000"/>
        </w:rPr>
        <w:t>follow the</w:t>
      </w:r>
      <w:r w:rsidRPr="00872C70">
        <w:rPr>
          <w:rFonts w:ascii="Arial" w:hAnsi="Arial" w:cs="Arial"/>
          <w:color w:val="000000"/>
        </w:rPr>
        <w:t xml:space="preserve"> variation procedure</w:t>
      </w:r>
      <w:r w:rsidR="00534318">
        <w:rPr>
          <w:rFonts w:ascii="Arial" w:hAnsi="Arial" w:cs="Arial"/>
          <w:color w:val="000000"/>
        </w:rPr>
        <w:t xml:space="preserve"> and</w:t>
      </w:r>
      <w:r w:rsidRPr="00872C70">
        <w:rPr>
          <w:rFonts w:ascii="Arial" w:hAnsi="Arial" w:cs="Arial"/>
          <w:color w:val="000000"/>
        </w:rPr>
        <w:t xml:space="preserve"> has been satisfied and the Change Request is mutually agreed in writing by the Representatives. </w:t>
      </w:r>
    </w:p>
    <w:p w14:paraId="7920CEF3" w14:textId="493DB0E4" w:rsidR="00872C70" w:rsidRPr="00872C70" w:rsidRDefault="00872C70" w:rsidP="00950E28">
      <w:pPr>
        <w:numPr>
          <w:ilvl w:val="1"/>
          <w:numId w:val="11"/>
        </w:numPr>
        <w:autoSpaceDE w:val="0"/>
        <w:autoSpaceDN w:val="0"/>
        <w:adjustRightInd w:val="0"/>
        <w:spacing w:line="240" w:lineRule="auto"/>
        <w:rPr>
          <w:rFonts w:ascii="Arial" w:hAnsi="Arial" w:cs="Arial"/>
          <w:color w:val="000000"/>
        </w:rPr>
      </w:pPr>
      <w:r w:rsidRPr="00872C70">
        <w:rPr>
          <w:rFonts w:ascii="Arial" w:hAnsi="Arial" w:cs="Arial"/>
          <w:color w:val="000000"/>
        </w:rPr>
        <w:t xml:space="preserve">Until such time as a Change Request is formally agreed by both parties, each party shall continue to perform their respective obligations without taking account of the Change Request. </w:t>
      </w:r>
    </w:p>
    <w:p w14:paraId="7AB03F34" w14:textId="729841F5" w:rsidR="00872C70" w:rsidRPr="00872C70" w:rsidRDefault="00872C70" w:rsidP="00950E28">
      <w:pPr>
        <w:numPr>
          <w:ilvl w:val="1"/>
          <w:numId w:val="9"/>
        </w:numPr>
        <w:autoSpaceDE w:val="0"/>
        <w:autoSpaceDN w:val="0"/>
        <w:adjustRightInd w:val="0"/>
        <w:spacing w:line="240" w:lineRule="auto"/>
        <w:rPr>
          <w:rFonts w:ascii="Arial" w:hAnsi="Arial" w:cs="Arial"/>
          <w:color w:val="000000"/>
        </w:rPr>
      </w:pPr>
      <w:r w:rsidRPr="00872C70">
        <w:rPr>
          <w:rFonts w:ascii="Arial" w:hAnsi="Arial" w:cs="Arial"/>
          <w:color w:val="000000"/>
        </w:rPr>
        <w:t xml:space="preserve">Change Requests may be originated either party or may be originated by the parties jointly. In the case of any Change Request, </w:t>
      </w:r>
      <w:r>
        <w:rPr>
          <w:rFonts w:ascii="Arial" w:hAnsi="Arial" w:cs="Arial"/>
          <w:color w:val="000000"/>
        </w:rPr>
        <w:t>The Subcontractor</w:t>
      </w:r>
      <w:r w:rsidRPr="00872C70">
        <w:rPr>
          <w:rFonts w:ascii="Arial" w:hAnsi="Arial" w:cs="Arial"/>
          <w:color w:val="000000"/>
        </w:rPr>
        <w:t xml:space="preserve"> shall issue within a reasonable period; any details of required changes to this Agreement including any alteration to the Contract Price. </w:t>
      </w:r>
    </w:p>
    <w:p w14:paraId="26F09278" w14:textId="77777777" w:rsidR="00872C70" w:rsidRDefault="00872C70" w:rsidP="00872C70">
      <w:pPr>
        <w:autoSpaceDE w:val="0"/>
        <w:autoSpaceDN w:val="0"/>
        <w:adjustRightInd w:val="0"/>
        <w:spacing w:line="240" w:lineRule="auto"/>
        <w:ind w:left="360"/>
        <w:rPr>
          <w:rFonts w:ascii="Arial" w:hAnsi="Arial" w:cs="Arial"/>
          <w:color w:val="000000"/>
        </w:rPr>
      </w:pPr>
    </w:p>
    <w:p w14:paraId="08EB657F" w14:textId="34FA94BD" w:rsidR="009D7F20" w:rsidRPr="009D7F20" w:rsidRDefault="009D7F20" w:rsidP="00872C70">
      <w:pPr>
        <w:autoSpaceDE w:val="0"/>
        <w:autoSpaceDN w:val="0"/>
        <w:adjustRightInd w:val="0"/>
        <w:spacing w:line="240" w:lineRule="auto"/>
        <w:ind w:left="360"/>
        <w:rPr>
          <w:rFonts w:ascii="Arial" w:hAnsi="Arial" w:cs="Arial"/>
          <w:b/>
          <w:bCs/>
          <w:i/>
          <w:iCs/>
          <w:color w:val="000000"/>
          <w:u w:val="single"/>
        </w:rPr>
      </w:pPr>
      <w:r w:rsidRPr="009D7F20">
        <w:rPr>
          <w:rFonts w:ascii="Arial" w:hAnsi="Arial" w:cs="Arial"/>
          <w:b/>
          <w:bCs/>
          <w:i/>
          <w:iCs/>
          <w:color w:val="000000"/>
          <w:u w:val="single"/>
        </w:rPr>
        <w:t>Additional Sites</w:t>
      </w:r>
    </w:p>
    <w:p w14:paraId="19DB8D75" w14:textId="77777777" w:rsidR="009D7F20" w:rsidRDefault="009D7F20" w:rsidP="00872C70">
      <w:pPr>
        <w:autoSpaceDE w:val="0"/>
        <w:autoSpaceDN w:val="0"/>
        <w:adjustRightInd w:val="0"/>
        <w:spacing w:line="240" w:lineRule="auto"/>
        <w:ind w:left="360"/>
        <w:rPr>
          <w:rFonts w:ascii="Arial" w:hAnsi="Arial" w:cs="Arial"/>
          <w:color w:val="000000"/>
        </w:rPr>
      </w:pPr>
    </w:p>
    <w:p w14:paraId="0DA0825D" w14:textId="715FF744" w:rsidR="009D7F20" w:rsidRDefault="009D7F20" w:rsidP="00950E28">
      <w:pPr>
        <w:pStyle w:val="ListParagraph"/>
        <w:numPr>
          <w:ilvl w:val="1"/>
          <w:numId w:val="9"/>
        </w:numPr>
        <w:autoSpaceDE w:val="0"/>
        <w:autoSpaceDN w:val="0"/>
        <w:adjustRightInd w:val="0"/>
        <w:spacing w:line="240" w:lineRule="auto"/>
        <w:rPr>
          <w:rFonts w:ascii="Arial" w:hAnsi="Arial" w:cs="Arial"/>
          <w:color w:val="000000"/>
        </w:rPr>
      </w:pPr>
      <w:r>
        <w:rPr>
          <w:rFonts w:ascii="Arial" w:hAnsi="Arial" w:cs="Arial"/>
          <w:color w:val="000000"/>
        </w:rPr>
        <w:t xml:space="preserve">Equans will formally communicate to the subcontractor that a new site needs to be varied in to the agreement. </w:t>
      </w:r>
    </w:p>
    <w:p w14:paraId="1B5A576B" w14:textId="6F8DC079" w:rsidR="009D7F20" w:rsidRDefault="009D7F20" w:rsidP="00950E28">
      <w:pPr>
        <w:pStyle w:val="ListParagraph"/>
        <w:numPr>
          <w:ilvl w:val="1"/>
          <w:numId w:val="9"/>
        </w:numPr>
        <w:autoSpaceDE w:val="0"/>
        <w:autoSpaceDN w:val="0"/>
        <w:adjustRightInd w:val="0"/>
        <w:spacing w:line="240" w:lineRule="auto"/>
        <w:rPr>
          <w:rFonts w:ascii="Arial" w:hAnsi="Arial" w:cs="Arial"/>
          <w:color w:val="000000"/>
        </w:rPr>
      </w:pPr>
      <w:r>
        <w:rPr>
          <w:rFonts w:ascii="Arial" w:hAnsi="Arial" w:cs="Arial"/>
          <w:color w:val="000000"/>
        </w:rPr>
        <w:t>Th</w:t>
      </w:r>
      <w:r w:rsidR="005279EE">
        <w:rPr>
          <w:rFonts w:ascii="Arial" w:hAnsi="Arial" w:cs="Arial"/>
          <w:color w:val="000000"/>
        </w:rPr>
        <w:t>i</w:t>
      </w:r>
      <w:r>
        <w:rPr>
          <w:rFonts w:ascii="Arial" w:hAnsi="Arial" w:cs="Arial"/>
          <w:color w:val="000000"/>
        </w:rPr>
        <w:t xml:space="preserve">s usually requires the subcontractor to visit site and carry out an asset capture. The Cost of this will be covered by the agreed call out fee. </w:t>
      </w:r>
    </w:p>
    <w:p w14:paraId="3DFED39E" w14:textId="5FF4E92D" w:rsidR="009D7F20" w:rsidRDefault="009D7F20" w:rsidP="00950E28">
      <w:pPr>
        <w:pStyle w:val="ListParagraph"/>
        <w:numPr>
          <w:ilvl w:val="1"/>
          <w:numId w:val="9"/>
        </w:numPr>
        <w:autoSpaceDE w:val="0"/>
        <w:autoSpaceDN w:val="0"/>
        <w:adjustRightInd w:val="0"/>
        <w:spacing w:line="240" w:lineRule="auto"/>
        <w:rPr>
          <w:rFonts w:ascii="Arial" w:hAnsi="Arial" w:cs="Arial"/>
          <w:color w:val="000000"/>
        </w:rPr>
      </w:pPr>
      <w:r>
        <w:rPr>
          <w:rFonts w:ascii="Arial" w:hAnsi="Arial" w:cs="Arial"/>
          <w:color w:val="000000"/>
        </w:rPr>
        <w:t>The subcontractor will report back, in the agreed format, number of assets, and the per asset charge to maintain</w:t>
      </w:r>
      <w:r w:rsidR="005279EE">
        <w:rPr>
          <w:rFonts w:ascii="Arial" w:hAnsi="Arial" w:cs="Arial"/>
          <w:color w:val="000000"/>
        </w:rPr>
        <w:t xml:space="preserve"> (linking back to the agreed contracted schedule of rates)</w:t>
      </w:r>
      <w:r>
        <w:rPr>
          <w:rFonts w:ascii="Arial" w:hAnsi="Arial" w:cs="Arial"/>
          <w:color w:val="000000"/>
        </w:rPr>
        <w:t xml:space="preserve">. The per asset charge will be agreed as part of the tender response. </w:t>
      </w:r>
    </w:p>
    <w:p w14:paraId="3D4CE64A" w14:textId="49F8A68F" w:rsidR="009D7F20" w:rsidRDefault="009D7F20" w:rsidP="00950E28">
      <w:pPr>
        <w:pStyle w:val="ListParagraph"/>
        <w:numPr>
          <w:ilvl w:val="1"/>
          <w:numId w:val="9"/>
        </w:numPr>
        <w:autoSpaceDE w:val="0"/>
        <w:autoSpaceDN w:val="0"/>
        <w:adjustRightInd w:val="0"/>
        <w:spacing w:line="240" w:lineRule="auto"/>
        <w:rPr>
          <w:rFonts w:ascii="Arial" w:hAnsi="Arial" w:cs="Arial"/>
          <w:color w:val="000000"/>
        </w:rPr>
      </w:pPr>
      <w:r>
        <w:rPr>
          <w:rFonts w:ascii="Arial" w:hAnsi="Arial" w:cs="Arial"/>
          <w:color w:val="000000"/>
        </w:rPr>
        <w:t xml:space="preserve">Equans will submit these costs to the client. </w:t>
      </w:r>
    </w:p>
    <w:p w14:paraId="0BA3F292" w14:textId="6259A58E" w:rsidR="009D7F20" w:rsidRDefault="009D7F20" w:rsidP="00950E28">
      <w:pPr>
        <w:pStyle w:val="ListParagraph"/>
        <w:numPr>
          <w:ilvl w:val="1"/>
          <w:numId w:val="9"/>
        </w:numPr>
        <w:autoSpaceDE w:val="0"/>
        <w:autoSpaceDN w:val="0"/>
        <w:adjustRightInd w:val="0"/>
        <w:spacing w:line="240" w:lineRule="auto"/>
        <w:rPr>
          <w:rFonts w:ascii="Arial" w:hAnsi="Arial" w:cs="Arial"/>
          <w:color w:val="000000"/>
        </w:rPr>
      </w:pPr>
      <w:r>
        <w:rPr>
          <w:rFonts w:ascii="Arial" w:hAnsi="Arial" w:cs="Arial"/>
          <w:color w:val="000000"/>
        </w:rPr>
        <w:t xml:space="preserve">The subcontractor is not to maintain these assets without formal instruction from Equans. </w:t>
      </w:r>
    </w:p>
    <w:p w14:paraId="0A6E87D5" w14:textId="586E2410" w:rsidR="009D7F20" w:rsidRDefault="009D7F20" w:rsidP="00950E28">
      <w:pPr>
        <w:pStyle w:val="ListParagraph"/>
        <w:numPr>
          <w:ilvl w:val="1"/>
          <w:numId w:val="9"/>
        </w:numPr>
        <w:autoSpaceDE w:val="0"/>
        <w:autoSpaceDN w:val="0"/>
        <w:adjustRightInd w:val="0"/>
        <w:spacing w:line="240" w:lineRule="auto"/>
        <w:rPr>
          <w:rFonts w:ascii="Arial" w:hAnsi="Arial" w:cs="Arial"/>
          <w:color w:val="000000"/>
        </w:rPr>
      </w:pPr>
      <w:r>
        <w:rPr>
          <w:rFonts w:ascii="Arial" w:hAnsi="Arial" w:cs="Arial"/>
          <w:color w:val="000000"/>
        </w:rPr>
        <w:t xml:space="preserve">Once approval has been sought, Equans will formally vary the service in. This will be communicated by email and the Purchase Order will subsequently be uplifted. </w:t>
      </w:r>
    </w:p>
    <w:p w14:paraId="4CF5AC67" w14:textId="77777777" w:rsidR="009D7F20" w:rsidRDefault="009D7F20" w:rsidP="009D7F20">
      <w:pPr>
        <w:autoSpaceDE w:val="0"/>
        <w:autoSpaceDN w:val="0"/>
        <w:adjustRightInd w:val="0"/>
        <w:spacing w:line="240" w:lineRule="auto"/>
        <w:rPr>
          <w:rFonts w:ascii="Arial" w:hAnsi="Arial" w:cs="Arial"/>
          <w:color w:val="000000"/>
        </w:rPr>
      </w:pPr>
    </w:p>
    <w:p w14:paraId="151FEABE" w14:textId="5F0C60ED" w:rsidR="009D7F20" w:rsidRDefault="009D7F20" w:rsidP="009D7F20">
      <w:pPr>
        <w:autoSpaceDE w:val="0"/>
        <w:autoSpaceDN w:val="0"/>
        <w:adjustRightInd w:val="0"/>
        <w:spacing w:line="240" w:lineRule="auto"/>
        <w:ind w:left="360"/>
        <w:rPr>
          <w:rFonts w:ascii="Arial" w:hAnsi="Arial" w:cs="Arial"/>
          <w:b/>
          <w:bCs/>
          <w:i/>
          <w:iCs/>
          <w:color w:val="000000"/>
          <w:u w:val="single"/>
        </w:rPr>
      </w:pPr>
      <w:r w:rsidRPr="009D7F20">
        <w:rPr>
          <w:rFonts w:ascii="Arial" w:hAnsi="Arial" w:cs="Arial"/>
          <w:b/>
          <w:bCs/>
          <w:i/>
          <w:iCs/>
          <w:color w:val="000000"/>
          <w:u w:val="single"/>
        </w:rPr>
        <w:t>Removal of Sites</w:t>
      </w:r>
    </w:p>
    <w:p w14:paraId="59C267F2" w14:textId="77777777" w:rsidR="009D7F20" w:rsidRDefault="009D7F20" w:rsidP="009D7F20">
      <w:pPr>
        <w:autoSpaceDE w:val="0"/>
        <w:autoSpaceDN w:val="0"/>
        <w:adjustRightInd w:val="0"/>
        <w:spacing w:line="240" w:lineRule="auto"/>
        <w:ind w:left="360"/>
        <w:rPr>
          <w:rFonts w:ascii="Arial" w:hAnsi="Arial" w:cs="Arial"/>
          <w:b/>
          <w:bCs/>
          <w:i/>
          <w:iCs/>
          <w:color w:val="000000"/>
          <w:u w:val="single"/>
        </w:rPr>
      </w:pPr>
    </w:p>
    <w:p w14:paraId="7091F36C" w14:textId="68E7B85C" w:rsidR="009D7F20" w:rsidRDefault="009D7F20" w:rsidP="00950E28">
      <w:pPr>
        <w:pStyle w:val="ListParagraph"/>
        <w:numPr>
          <w:ilvl w:val="1"/>
          <w:numId w:val="9"/>
        </w:numPr>
        <w:autoSpaceDE w:val="0"/>
        <w:autoSpaceDN w:val="0"/>
        <w:adjustRightInd w:val="0"/>
        <w:spacing w:line="240" w:lineRule="auto"/>
        <w:rPr>
          <w:rFonts w:ascii="Arial" w:hAnsi="Arial" w:cs="Arial"/>
          <w:color w:val="000000"/>
        </w:rPr>
      </w:pPr>
      <w:r>
        <w:rPr>
          <w:rFonts w:ascii="Arial" w:hAnsi="Arial" w:cs="Arial"/>
          <w:color w:val="000000"/>
        </w:rPr>
        <w:t>Equans will issue a communication of site closure, this will include EPIMS, SITE NAME, Region, with a nominated date to cease activity.</w:t>
      </w:r>
    </w:p>
    <w:p w14:paraId="4A58914B" w14:textId="0044E10E" w:rsidR="009D7F20" w:rsidRDefault="009D7F20" w:rsidP="00950E28">
      <w:pPr>
        <w:pStyle w:val="ListParagraph"/>
        <w:numPr>
          <w:ilvl w:val="1"/>
          <w:numId w:val="9"/>
        </w:numPr>
        <w:autoSpaceDE w:val="0"/>
        <w:autoSpaceDN w:val="0"/>
        <w:adjustRightInd w:val="0"/>
        <w:spacing w:line="240" w:lineRule="auto"/>
        <w:rPr>
          <w:rFonts w:ascii="Arial" w:hAnsi="Arial" w:cs="Arial"/>
          <w:color w:val="000000"/>
        </w:rPr>
      </w:pPr>
      <w:r>
        <w:rPr>
          <w:rFonts w:ascii="Arial" w:hAnsi="Arial" w:cs="Arial"/>
          <w:color w:val="000000"/>
        </w:rPr>
        <w:t xml:space="preserve">On receipt of this request, the Subcontractor will cease activity on or after the nominated date. </w:t>
      </w:r>
    </w:p>
    <w:p w14:paraId="10CE2D0F" w14:textId="5F25BC0A" w:rsidR="009D7F20" w:rsidRDefault="009D7F20" w:rsidP="00950E28">
      <w:pPr>
        <w:pStyle w:val="ListParagraph"/>
        <w:numPr>
          <w:ilvl w:val="1"/>
          <w:numId w:val="9"/>
        </w:numPr>
        <w:autoSpaceDE w:val="0"/>
        <w:autoSpaceDN w:val="0"/>
        <w:adjustRightInd w:val="0"/>
        <w:spacing w:line="240" w:lineRule="auto"/>
        <w:rPr>
          <w:rFonts w:ascii="Arial" w:hAnsi="Arial" w:cs="Arial"/>
          <w:color w:val="000000"/>
        </w:rPr>
      </w:pPr>
      <w:r>
        <w:rPr>
          <w:rFonts w:ascii="Arial" w:hAnsi="Arial" w:cs="Arial"/>
          <w:color w:val="000000"/>
        </w:rPr>
        <w:t xml:space="preserve">Any activity after the nominated date, will be at the Subcontractors risk. </w:t>
      </w:r>
    </w:p>
    <w:p w14:paraId="57BD1EB3" w14:textId="77777777" w:rsidR="009D7F20" w:rsidRDefault="009D7F20" w:rsidP="009D7F20">
      <w:pPr>
        <w:autoSpaceDE w:val="0"/>
        <w:autoSpaceDN w:val="0"/>
        <w:adjustRightInd w:val="0"/>
        <w:spacing w:line="240" w:lineRule="auto"/>
        <w:rPr>
          <w:rFonts w:ascii="Arial" w:hAnsi="Arial" w:cs="Arial"/>
          <w:color w:val="000000"/>
        </w:rPr>
      </w:pPr>
    </w:p>
    <w:p w14:paraId="664155F3" w14:textId="77777777" w:rsidR="009D7F20" w:rsidRDefault="009D7F20" w:rsidP="009D7F20">
      <w:pPr>
        <w:autoSpaceDE w:val="0"/>
        <w:autoSpaceDN w:val="0"/>
        <w:adjustRightInd w:val="0"/>
        <w:spacing w:line="240" w:lineRule="auto"/>
        <w:rPr>
          <w:rFonts w:ascii="Arial" w:hAnsi="Arial" w:cs="Arial"/>
          <w:color w:val="000000"/>
        </w:rPr>
      </w:pPr>
    </w:p>
    <w:p w14:paraId="3DF8EC1A" w14:textId="77777777" w:rsidR="009D7F20" w:rsidRDefault="009D7F20" w:rsidP="009D7F20">
      <w:pPr>
        <w:autoSpaceDE w:val="0"/>
        <w:autoSpaceDN w:val="0"/>
        <w:adjustRightInd w:val="0"/>
        <w:spacing w:line="240" w:lineRule="auto"/>
        <w:rPr>
          <w:rFonts w:ascii="Arial" w:hAnsi="Arial" w:cs="Arial"/>
          <w:color w:val="000000"/>
        </w:rPr>
      </w:pPr>
    </w:p>
    <w:p w14:paraId="701A66D8" w14:textId="77777777" w:rsidR="009D7F20" w:rsidRDefault="009D7F20" w:rsidP="009D7F20">
      <w:pPr>
        <w:autoSpaceDE w:val="0"/>
        <w:autoSpaceDN w:val="0"/>
        <w:adjustRightInd w:val="0"/>
        <w:spacing w:line="240" w:lineRule="auto"/>
        <w:rPr>
          <w:rFonts w:ascii="Arial" w:hAnsi="Arial" w:cs="Arial"/>
          <w:color w:val="000000"/>
        </w:rPr>
      </w:pPr>
    </w:p>
    <w:p w14:paraId="4F22BC52" w14:textId="77777777" w:rsidR="009D7F20" w:rsidRDefault="009D7F20" w:rsidP="009D7F20">
      <w:pPr>
        <w:autoSpaceDE w:val="0"/>
        <w:autoSpaceDN w:val="0"/>
        <w:adjustRightInd w:val="0"/>
        <w:spacing w:line="240" w:lineRule="auto"/>
        <w:rPr>
          <w:rFonts w:ascii="Arial" w:hAnsi="Arial" w:cs="Arial"/>
          <w:color w:val="000000"/>
        </w:rPr>
      </w:pPr>
    </w:p>
    <w:p w14:paraId="3C3F05FE" w14:textId="77777777" w:rsidR="009D7F20" w:rsidRDefault="009D7F20" w:rsidP="009D7F20">
      <w:pPr>
        <w:autoSpaceDE w:val="0"/>
        <w:autoSpaceDN w:val="0"/>
        <w:adjustRightInd w:val="0"/>
        <w:spacing w:line="240" w:lineRule="auto"/>
        <w:rPr>
          <w:rFonts w:ascii="Arial" w:hAnsi="Arial" w:cs="Arial"/>
          <w:color w:val="000000"/>
        </w:rPr>
      </w:pPr>
    </w:p>
    <w:p w14:paraId="1B0AC99E" w14:textId="77777777" w:rsidR="009D7F20" w:rsidRDefault="009D7F20" w:rsidP="009D7F20">
      <w:pPr>
        <w:autoSpaceDE w:val="0"/>
        <w:autoSpaceDN w:val="0"/>
        <w:adjustRightInd w:val="0"/>
        <w:spacing w:line="240" w:lineRule="auto"/>
        <w:rPr>
          <w:rFonts w:ascii="Arial" w:hAnsi="Arial" w:cs="Arial"/>
          <w:color w:val="000000"/>
        </w:rPr>
      </w:pPr>
    </w:p>
    <w:p w14:paraId="081481F2" w14:textId="77777777" w:rsidR="009D7F20" w:rsidRDefault="009D7F20" w:rsidP="009D7F20">
      <w:pPr>
        <w:autoSpaceDE w:val="0"/>
        <w:autoSpaceDN w:val="0"/>
        <w:adjustRightInd w:val="0"/>
        <w:spacing w:line="240" w:lineRule="auto"/>
        <w:rPr>
          <w:rFonts w:ascii="Arial" w:hAnsi="Arial" w:cs="Arial"/>
          <w:color w:val="000000"/>
        </w:rPr>
      </w:pPr>
    </w:p>
    <w:p w14:paraId="75BFF183" w14:textId="77777777" w:rsidR="000C33F1" w:rsidRPr="00DE4F98" w:rsidRDefault="000C33F1" w:rsidP="006316B4"/>
    <w:p w14:paraId="3CE0B68D" w14:textId="77777777" w:rsidR="0097168A" w:rsidRPr="00DE4F98" w:rsidRDefault="0097168A" w:rsidP="006316B4"/>
    <w:p w14:paraId="6237DF47" w14:textId="61F29947" w:rsidR="00F1334E" w:rsidRPr="00DE4F98" w:rsidRDefault="00F1334E" w:rsidP="00F1334E">
      <w:pPr>
        <w:pStyle w:val="Heading2"/>
        <w:rPr>
          <w:lang w:val="en-GB"/>
        </w:rPr>
      </w:pPr>
      <w:bookmarkStart w:id="17" w:name="_Toc141447869"/>
      <w:r w:rsidRPr="00DE4F98">
        <w:rPr>
          <w:lang w:val="en-GB"/>
        </w:rPr>
        <w:t xml:space="preserve">Equans contractors, </w:t>
      </w:r>
      <w:r w:rsidR="00C925FA" w:rsidRPr="00DE4F98">
        <w:rPr>
          <w:lang w:val="en-GB"/>
        </w:rPr>
        <w:t>S</w:t>
      </w:r>
      <w:r w:rsidRPr="00DE4F98">
        <w:rPr>
          <w:lang w:val="en-GB"/>
        </w:rPr>
        <w:t>ite rules &amp; attendance</w:t>
      </w:r>
      <w:bookmarkEnd w:id="17"/>
    </w:p>
    <w:p w14:paraId="0A6B3E7C" w14:textId="77777777" w:rsidR="00F1334E" w:rsidRPr="00DE4F98" w:rsidRDefault="00F1334E" w:rsidP="00F1334E"/>
    <w:p w14:paraId="45A7DD98" w14:textId="6DF4E83F" w:rsidR="00F1334E" w:rsidRPr="00DE4F98" w:rsidRDefault="00F1334E" w:rsidP="00F1334E">
      <w:pPr>
        <w:autoSpaceDE w:val="0"/>
        <w:autoSpaceDN w:val="0"/>
        <w:adjustRightInd w:val="0"/>
        <w:spacing w:line="240" w:lineRule="auto"/>
        <w:rPr>
          <w:b/>
          <w:bCs/>
        </w:rPr>
      </w:pPr>
      <w:r w:rsidRPr="00DE4F98">
        <w:rPr>
          <w:b/>
          <w:bCs/>
        </w:rPr>
        <w:t xml:space="preserve">You will be entering a live and operational complex and you shall adhere to the following rules These are minimum </w:t>
      </w:r>
      <w:r w:rsidR="006316B4" w:rsidRPr="00DE4F98">
        <w:rPr>
          <w:b/>
          <w:bCs/>
        </w:rPr>
        <w:t>requirements,</w:t>
      </w:r>
      <w:r w:rsidRPr="00DE4F98">
        <w:rPr>
          <w:b/>
          <w:bCs/>
        </w:rPr>
        <w:t xml:space="preserve"> and your co-operation is mandatory. </w:t>
      </w:r>
    </w:p>
    <w:p w14:paraId="53ECE1F7" w14:textId="04946EC2" w:rsidR="00F1334E" w:rsidRPr="00DE4F98" w:rsidRDefault="00F1334E" w:rsidP="00F1334E">
      <w:pPr>
        <w:autoSpaceDE w:val="0"/>
        <w:autoSpaceDN w:val="0"/>
        <w:adjustRightInd w:val="0"/>
        <w:spacing w:line="240" w:lineRule="auto"/>
        <w:rPr>
          <w:b/>
          <w:bCs/>
        </w:rPr>
      </w:pPr>
      <w:r w:rsidRPr="00DE4F98">
        <w:rPr>
          <w:b/>
          <w:bCs/>
        </w:rPr>
        <w:t xml:space="preserve">Failure to comply will result in your access to the site removed. </w:t>
      </w:r>
    </w:p>
    <w:p w14:paraId="6EFA132D" w14:textId="77777777" w:rsidR="00F1334E" w:rsidRPr="00DE4F98" w:rsidRDefault="00F1334E" w:rsidP="00F1334E">
      <w:pPr>
        <w:autoSpaceDE w:val="0"/>
        <w:autoSpaceDN w:val="0"/>
        <w:adjustRightInd w:val="0"/>
        <w:spacing w:line="240" w:lineRule="auto"/>
      </w:pPr>
    </w:p>
    <w:p w14:paraId="41A5A117" w14:textId="2FC21D02" w:rsidR="00F1334E" w:rsidRPr="00DE4F98" w:rsidRDefault="00F1334E" w:rsidP="00950E28">
      <w:pPr>
        <w:pStyle w:val="ListParagraph"/>
        <w:numPr>
          <w:ilvl w:val="0"/>
          <w:numId w:val="7"/>
        </w:numPr>
        <w:autoSpaceDE w:val="0"/>
        <w:autoSpaceDN w:val="0"/>
        <w:adjustRightInd w:val="0"/>
        <w:spacing w:after="81" w:line="240" w:lineRule="auto"/>
      </w:pPr>
      <w:r w:rsidRPr="00DE4F98">
        <w:t xml:space="preserve">You will adhere to the Equans Services Health and Safety Policy whilst on site. (as displayed on notice boards throughout site). </w:t>
      </w:r>
    </w:p>
    <w:p w14:paraId="0A21B977" w14:textId="3704706E" w:rsidR="00F1334E" w:rsidRPr="00DE4F98" w:rsidRDefault="00F1334E" w:rsidP="00950E28">
      <w:pPr>
        <w:pStyle w:val="ListParagraph"/>
        <w:numPr>
          <w:ilvl w:val="0"/>
          <w:numId w:val="7"/>
        </w:numPr>
        <w:autoSpaceDE w:val="0"/>
        <w:autoSpaceDN w:val="0"/>
        <w:adjustRightInd w:val="0"/>
        <w:spacing w:after="81" w:line="240" w:lineRule="auto"/>
      </w:pPr>
      <w:r w:rsidRPr="00DE4F98">
        <w:t xml:space="preserve">An </w:t>
      </w:r>
      <w:r w:rsidR="006E2218" w:rsidRPr="006E2218">
        <w:t>access permission system is in place and no works shall commence until a Contractor Access Document (CAD) has been completed by the subcontractor, supplied to the security provider and access agreed.</w:t>
      </w:r>
    </w:p>
    <w:p w14:paraId="4AD4AFFE" w14:textId="70AD9B0F" w:rsidR="00F1334E" w:rsidRPr="00DE4F98" w:rsidRDefault="00F1334E" w:rsidP="00950E28">
      <w:pPr>
        <w:pStyle w:val="ListParagraph"/>
        <w:numPr>
          <w:ilvl w:val="0"/>
          <w:numId w:val="7"/>
        </w:numPr>
        <w:autoSpaceDE w:val="0"/>
        <w:autoSpaceDN w:val="0"/>
        <w:adjustRightInd w:val="0"/>
        <w:spacing w:after="81" w:line="240" w:lineRule="auto"/>
      </w:pPr>
      <w:r w:rsidRPr="00DE4F98">
        <w:t xml:space="preserve">Risk Assessments and Method statements must be produced where appropriate before work commences. </w:t>
      </w:r>
    </w:p>
    <w:p w14:paraId="5C709217" w14:textId="4ADAA031" w:rsidR="00F1334E" w:rsidRPr="00DE4F98" w:rsidRDefault="00F1334E" w:rsidP="00950E28">
      <w:pPr>
        <w:pStyle w:val="ListParagraph"/>
        <w:numPr>
          <w:ilvl w:val="0"/>
          <w:numId w:val="7"/>
        </w:numPr>
        <w:autoSpaceDE w:val="0"/>
        <w:autoSpaceDN w:val="0"/>
        <w:adjustRightInd w:val="0"/>
        <w:spacing w:after="81" w:line="240" w:lineRule="auto"/>
      </w:pPr>
      <w:r w:rsidRPr="00DE4F98">
        <w:t>Additional permits to work are required for Hot works, Excavations, working at height, confined spaces, Hi &amp; Low voltage, pressure systems, Medical gases and Natural gases, these permits must obtain prior to the commencement of any works</w:t>
      </w:r>
      <w:r w:rsidR="006E2218">
        <w:t xml:space="preserve">, as well as site specific RAMS. </w:t>
      </w:r>
    </w:p>
    <w:p w14:paraId="7D2C0307" w14:textId="63C3E452" w:rsidR="00F1334E" w:rsidRPr="00DE4F98" w:rsidRDefault="00F1334E" w:rsidP="00950E28">
      <w:pPr>
        <w:pStyle w:val="ListParagraph"/>
        <w:numPr>
          <w:ilvl w:val="0"/>
          <w:numId w:val="7"/>
        </w:numPr>
        <w:autoSpaceDE w:val="0"/>
        <w:autoSpaceDN w:val="0"/>
        <w:adjustRightInd w:val="0"/>
        <w:spacing w:after="81" w:line="240" w:lineRule="auto"/>
      </w:pPr>
      <w:r w:rsidRPr="00DE4F98">
        <w:t xml:space="preserve">Everyone has accountability for following Safety rules, and Security instructions. </w:t>
      </w:r>
    </w:p>
    <w:p w14:paraId="1C7D0DF2" w14:textId="4C18B7EE" w:rsidR="00F1334E" w:rsidRDefault="00F1334E" w:rsidP="00950E28">
      <w:pPr>
        <w:pStyle w:val="ListParagraph"/>
        <w:numPr>
          <w:ilvl w:val="0"/>
          <w:numId w:val="7"/>
        </w:numPr>
        <w:autoSpaceDE w:val="0"/>
        <w:autoSpaceDN w:val="0"/>
        <w:adjustRightInd w:val="0"/>
        <w:spacing w:after="81" w:line="240" w:lineRule="auto"/>
      </w:pPr>
      <w:r w:rsidRPr="00DE4F98">
        <w:t xml:space="preserve">If in doubt safety takes priority, always challenge any unsafe act, omission or hazardous condition. </w:t>
      </w:r>
    </w:p>
    <w:p w14:paraId="523FE9C5" w14:textId="5C832709" w:rsidR="006E2218" w:rsidRPr="00DE4F98" w:rsidRDefault="006E2218" w:rsidP="00950E28">
      <w:pPr>
        <w:pStyle w:val="ListParagraph"/>
        <w:numPr>
          <w:ilvl w:val="0"/>
          <w:numId w:val="7"/>
        </w:numPr>
        <w:autoSpaceDE w:val="0"/>
        <w:autoSpaceDN w:val="0"/>
        <w:adjustRightInd w:val="0"/>
        <w:spacing w:after="81" w:line="240" w:lineRule="auto"/>
      </w:pPr>
      <w:r>
        <w:t>The sites contain asbestos – as such, contractors must sign the asbestos register whenever undertaking repair/intrusive works in our buildings to ensure that the area of work has been checked for the presence of ACM</w:t>
      </w:r>
    </w:p>
    <w:p w14:paraId="048CADB2" w14:textId="01B387E5" w:rsidR="00F1334E" w:rsidRPr="00DE4F98" w:rsidRDefault="00F1334E" w:rsidP="00950E28">
      <w:pPr>
        <w:pStyle w:val="ListParagraph"/>
        <w:numPr>
          <w:ilvl w:val="0"/>
          <w:numId w:val="7"/>
        </w:numPr>
        <w:autoSpaceDE w:val="0"/>
        <w:autoSpaceDN w:val="0"/>
        <w:adjustRightInd w:val="0"/>
        <w:spacing w:after="81" w:line="240" w:lineRule="auto"/>
      </w:pPr>
      <w:r w:rsidRPr="00DE4F98">
        <w:t xml:space="preserve">You should familiarize yourself with Fire Signals and Escape Routes. A continual siren tone is an evacuation signal, and an intermitting tone is an alert signal. </w:t>
      </w:r>
    </w:p>
    <w:p w14:paraId="23F042A8" w14:textId="5FB9BE47" w:rsidR="00F1334E" w:rsidRPr="00DE4F98" w:rsidRDefault="00F1334E" w:rsidP="00950E28">
      <w:pPr>
        <w:pStyle w:val="ListParagraph"/>
        <w:numPr>
          <w:ilvl w:val="0"/>
          <w:numId w:val="7"/>
        </w:numPr>
        <w:autoSpaceDE w:val="0"/>
        <w:autoSpaceDN w:val="0"/>
        <w:adjustRightInd w:val="0"/>
        <w:spacing w:after="81" w:line="240" w:lineRule="auto"/>
      </w:pPr>
      <w:r w:rsidRPr="00DE4F98">
        <w:t xml:space="preserve">Fire Emergency should you discover a fire, operate the nearest break glass unit and exit the building. You must report back to the </w:t>
      </w:r>
      <w:r w:rsidR="001B4122" w:rsidRPr="00DE4F98">
        <w:t>Equans Helpdesk/Site</w:t>
      </w:r>
    </w:p>
    <w:p w14:paraId="5339FB53" w14:textId="144FD329" w:rsidR="00F1334E" w:rsidRPr="00DE4F98" w:rsidRDefault="00F1334E" w:rsidP="00950E28">
      <w:pPr>
        <w:pStyle w:val="ListParagraph"/>
        <w:numPr>
          <w:ilvl w:val="0"/>
          <w:numId w:val="7"/>
        </w:numPr>
        <w:autoSpaceDE w:val="0"/>
        <w:autoSpaceDN w:val="0"/>
        <w:adjustRightInd w:val="0"/>
        <w:spacing w:after="81" w:line="240" w:lineRule="auto"/>
      </w:pPr>
      <w:r w:rsidRPr="00DE4F98">
        <w:t xml:space="preserve">The site operates a No Smoking Policy in all Buildings and Grounds. </w:t>
      </w:r>
    </w:p>
    <w:p w14:paraId="726B8640" w14:textId="40DE180F" w:rsidR="00F1334E" w:rsidRPr="00DE4F98" w:rsidRDefault="00F1334E" w:rsidP="00950E28">
      <w:pPr>
        <w:pStyle w:val="ListParagraph"/>
        <w:numPr>
          <w:ilvl w:val="0"/>
          <w:numId w:val="7"/>
        </w:numPr>
        <w:autoSpaceDE w:val="0"/>
        <w:autoSpaceDN w:val="0"/>
        <w:adjustRightInd w:val="0"/>
        <w:spacing w:after="81" w:line="240" w:lineRule="auto"/>
      </w:pPr>
      <w:r w:rsidRPr="00DE4F98">
        <w:t xml:space="preserve">Report all incidents, accidents, near misses, hazards, risk or other irregularities to the Equans Incident Hotline 08000 234 234 </w:t>
      </w:r>
    </w:p>
    <w:p w14:paraId="52E811B5" w14:textId="77777777" w:rsidR="0085706B" w:rsidRDefault="00F1334E" w:rsidP="00950E28">
      <w:pPr>
        <w:pStyle w:val="ListParagraph"/>
        <w:numPr>
          <w:ilvl w:val="0"/>
          <w:numId w:val="7"/>
        </w:numPr>
        <w:autoSpaceDE w:val="0"/>
        <w:autoSpaceDN w:val="0"/>
        <w:adjustRightInd w:val="0"/>
        <w:spacing w:line="240" w:lineRule="auto"/>
      </w:pPr>
      <w:r w:rsidRPr="00DE4F98">
        <w:t>First Aid Boxes are available</w:t>
      </w:r>
      <w:r w:rsidR="001B4122" w:rsidRPr="00DE4F98">
        <w:t xml:space="preserve"> at a sites Reception Desk.</w:t>
      </w:r>
      <w:r w:rsidRPr="00DE4F98">
        <w:t xml:space="preserve"> </w:t>
      </w:r>
    </w:p>
    <w:p w14:paraId="045FD29E" w14:textId="0880DE98" w:rsidR="00F1334E" w:rsidRPr="00DE4F98" w:rsidRDefault="00F1334E" w:rsidP="00950E28">
      <w:pPr>
        <w:pStyle w:val="ListParagraph"/>
        <w:numPr>
          <w:ilvl w:val="0"/>
          <w:numId w:val="7"/>
        </w:numPr>
        <w:autoSpaceDE w:val="0"/>
        <w:autoSpaceDN w:val="0"/>
        <w:adjustRightInd w:val="0"/>
        <w:spacing w:line="240" w:lineRule="auto"/>
      </w:pPr>
      <w:r w:rsidRPr="00DE4F98">
        <w:t xml:space="preserve">You should behave in a professional manner at all times whilst on Site. Any behaviour that is likely to endanger yourself or others will result in the withdrawal of your access permit and your removal from Site. </w:t>
      </w:r>
    </w:p>
    <w:p w14:paraId="6B1F9F68" w14:textId="776B5FFF" w:rsidR="00F1334E" w:rsidRPr="00DE4F98" w:rsidRDefault="00F1334E" w:rsidP="00950E28">
      <w:pPr>
        <w:pStyle w:val="ListParagraph"/>
        <w:numPr>
          <w:ilvl w:val="0"/>
          <w:numId w:val="7"/>
        </w:numPr>
        <w:autoSpaceDE w:val="0"/>
        <w:autoSpaceDN w:val="0"/>
        <w:adjustRightInd w:val="0"/>
        <w:spacing w:after="81" w:line="240" w:lineRule="auto"/>
      </w:pPr>
      <w:r w:rsidRPr="00DE4F98">
        <w:t xml:space="preserve">Please comply with the requests of our security officers whilst on any of our sites. </w:t>
      </w:r>
    </w:p>
    <w:p w14:paraId="568611F4" w14:textId="77777777" w:rsidR="001B4122" w:rsidRPr="00DE4F98" w:rsidRDefault="00F1334E" w:rsidP="00950E28">
      <w:pPr>
        <w:pStyle w:val="ListParagraph"/>
        <w:numPr>
          <w:ilvl w:val="0"/>
          <w:numId w:val="7"/>
        </w:numPr>
        <w:autoSpaceDE w:val="0"/>
        <w:autoSpaceDN w:val="0"/>
        <w:adjustRightInd w:val="0"/>
        <w:spacing w:after="81" w:line="240" w:lineRule="auto"/>
      </w:pPr>
      <w:r w:rsidRPr="00DE4F98">
        <w:t xml:space="preserve">All visitors and contractors are required to complete a site induction and complete a safety brief prior to gaining access to the site. This does vary depending on the purpose of your visit, but you must comply with the local site rules. You will be informed of these on </w:t>
      </w:r>
      <w:r w:rsidR="001B4122" w:rsidRPr="00DE4F98">
        <w:t xml:space="preserve">Contract Award. </w:t>
      </w:r>
    </w:p>
    <w:p w14:paraId="47E3CD8D" w14:textId="6D81DA1E" w:rsidR="00F1334E" w:rsidRPr="00DE4F98" w:rsidRDefault="00F1334E" w:rsidP="00950E28">
      <w:pPr>
        <w:pStyle w:val="ListParagraph"/>
        <w:numPr>
          <w:ilvl w:val="0"/>
          <w:numId w:val="7"/>
        </w:numPr>
        <w:autoSpaceDE w:val="0"/>
        <w:autoSpaceDN w:val="0"/>
        <w:adjustRightInd w:val="0"/>
        <w:spacing w:after="81" w:line="240" w:lineRule="auto"/>
      </w:pPr>
      <w:r w:rsidRPr="00DE4F98">
        <w:t xml:space="preserve">On arrival at site, please make your way to the site office or reception area where you will be formally identified. If you do not sign in, you will be asked to leave site and your company will be informed of your failure to follow the procedure. On departure you must also revisit the site office to sign out, so we can maintain an accurate fire register. Again, if you do not sign out, you will be requested to return to complete the process via your company office at your cost. </w:t>
      </w:r>
    </w:p>
    <w:p w14:paraId="095182D4" w14:textId="77777777" w:rsidR="00F1334E" w:rsidRPr="00DE4F98" w:rsidRDefault="00F1334E" w:rsidP="00F1334E">
      <w:pPr>
        <w:autoSpaceDE w:val="0"/>
        <w:autoSpaceDN w:val="0"/>
        <w:adjustRightInd w:val="0"/>
        <w:spacing w:line="240" w:lineRule="auto"/>
        <w:rPr>
          <w:rFonts w:ascii="Arial" w:hAnsi="Arial" w:cs="Arial"/>
        </w:rPr>
      </w:pPr>
    </w:p>
    <w:p w14:paraId="4E3565C8" w14:textId="77777777" w:rsidR="006316B4" w:rsidRPr="00DE4F98" w:rsidRDefault="006316B4" w:rsidP="00F1334E">
      <w:pPr>
        <w:autoSpaceDE w:val="0"/>
        <w:autoSpaceDN w:val="0"/>
        <w:adjustRightInd w:val="0"/>
        <w:spacing w:line="240" w:lineRule="auto"/>
        <w:rPr>
          <w:rFonts w:ascii="Arial" w:hAnsi="Arial" w:cs="Arial"/>
        </w:rPr>
      </w:pPr>
    </w:p>
    <w:p w14:paraId="036B8FE8" w14:textId="77777777" w:rsidR="006316B4" w:rsidRPr="00DE4F98" w:rsidRDefault="006316B4" w:rsidP="00F1334E">
      <w:pPr>
        <w:autoSpaceDE w:val="0"/>
        <w:autoSpaceDN w:val="0"/>
        <w:adjustRightInd w:val="0"/>
        <w:spacing w:line="240" w:lineRule="auto"/>
        <w:rPr>
          <w:rFonts w:ascii="Arial" w:hAnsi="Arial" w:cs="Arial"/>
        </w:rPr>
      </w:pPr>
    </w:p>
    <w:p w14:paraId="5177165F" w14:textId="77777777" w:rsidR="006316B4" w:rsidRPr="00DE4F98" w:rsidRDefault="006316B4" w:rsidP="00F1334E">
      <w:pPr>
        <w:autoSpaceDE w:val="0"/>
        <w:autoSpaceDN w:val="0"/>
        <w:adjustRightInd w:val="0"/>
        <w:spacing w:line="240" w:lineRule="auto"/>
        <w:rPr>
          <w:rFonts w:ascii="Arial" w:hAnsi="Arial" w:cs="Arial"/>
        </w:rPr>
      </w:pPr>
    </w:p>
    <w:p w14:paraId="44471A20" w14:textId="77777777" w:rsidR="006316B4" w:rsidRPr="00DE4F98" w:rsidRDefault="006316B4" w:rsidP="00F1334E">
      <w:pPr>
        <w:autoSpaceDE w:val="0"/>
        <w:autoSpaceDN w:val="0"/>
        <w:adjustRightInd w:val="0"/>
        <w:spacing w:line="240" w:lineRule="auto"/>
        <w:rPr>
          <w:rFonts w:ascii="Arial" w:hAnsi="Arial" w:cs="Arial"/>
        </w:rPr>
      </w:pPr>
    </w:p>
    <w:p w14:paraId="11892532" w14:textId="77777777" w:rsidR="006316B4" w:rsidRPr="00DE4F98" w:rsidRDefault="006316B4" w:rsidP="00F1334E">
      <w:pPr>
        <w:autoSpaceDE w:val="0"/>
        <w:autoSpaceDN w:val="0"/>
        <w:adjustRightInd w:val="0"/>
        <w:spacing w:line="240" w:lineRule="auto"/>
        <w:rPr>
          <w:rFonts w:ascii="Arial" w:hAnsi="Arial" w:cs="Arial"/>
        </w:rPr>
      </w:pPr>
    </w:p>
    <w:p w14:paraId="118F35F1" w14:textId="77777777" w:rsidR="006316B4" w:rsidRPr="00DE4F98" w:rsidRDefault="006316B4" w:rsidP="00F1334E">
      <w:pPr>
        <w:autoSpaceDE w:val="0"/>
        <w:autoSpaceDN w:val="0"/>
        <w:adjustRightInd w:val="0"/>
        <w:spacing w:line="240" w:lineRule="auto"/>
        <w:rPr>
          <w:rFonts w:ascii="Arial" w:hAnsi="Arial" w:cs="Arial"/>
        </w:rPr>
      </w:pPr>
    </w:p>
    <w:p w14:paraId="331E4E9C" w14:textId="77777777" w:rsidR="006316B4" w:rsidRDefault="006316B4" w:rsidP="00F1334E">
      <w:pPr>
        <w:autoSpaceDE w:val="0"/>
        <w:autoSpaceDN w:val="0"/>
        <w:adjustRightInd w:val="0"/>
        <w:spacing w:line="240" w:lineRule="auto"/>
        <w:rPr>
          <w:rFonts w:ascii="Arial" w:hAnsi="Arial" w:cs="Arial"/>
        </w:rPr>
      </w:pPr>
    </w:p>
    <w:p w14:paraId="1F40BD83" w14:textId="77777777" w:rsidR="00950E28" w:rsidRPr="00DE4F98" w:rsidRDefault="00950E28" w:rsidP="00F1334E">
      <w:pPr>
        <w:autoSpaceDE w:val="0"/>
        <w:autoSpaceDN w:val="0"/>
        <w:adjustRightInd w:val="0"/>
        <w:spacing w:line="240" w:lineRule="auto"/>
        <w:rPr>
          <w:rFonts w:ascii="Arial" w:hAnsi="Arial" w:cs="Arial"/>
        </w:rPr>
      </w:pPr>
    </w:p>
    <w:p w14:paraId="1714A203" w14:textId="4C8FE202"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Documentation </w:t>
      </w:r>
      <w:r w:rsidR="001B4122" w:rsidRPr="00DE4F98">
        <w:rPr>
          <w:rFonts w:asciiTheme="majorHAnsi" w:hAnsiTheme="majorHAnsi"/>
          <w:color w:val="00263B" w:themeColor="accent2"/>
          <w:sz w:val="23"/>
          <w:szCs w:val="23"/>
        </w:rPr>
        <w:t>required.</w:t>
      </w:r>
      <w:r w:rsidRPr="00DE4F98">
        <w:rPr>
          <w:rFonts w:asciiTheme="majorHAnsi" w:hAnsiTheme="majorHAnsi"/>
          <w:color w:val="00263B" w:themeColor="accent2"/>
          <w:sz w:val="23"/>
          <w:szCs w:val="23"/>
        </w:rPr>
        <w:t xml:space="preserve"> </w:t>
      </w:r>
    </w:p>
    <w:p w14:paraId="049FAD10" w14:textId="77777777" w:rsidR="001B4122" w:rsidRPr="00DE4F98" w:rsidRDefault="001B4122" w:rsidP="00F1334E">
      <w:pPr>
        <w:autoSpaceDE w:val="0"/>
        <w:autoSpaceDN w:val="0"/>
        <w:adjustRightInd w:val="0"/>
        <w:spacing w:line="240" w:lineRule="auto"/>
        <w:rPr>
          <w:rFonts w:ascii="Arial" w:hAnsi="Arial" w:cs="Arial"/>
          <w:sz w:val="20"/>
          <w:szCs w:val="20"/>
        </w:rPr>
      </w:pPr>
    </w:p>
    <w:p w14:paraId="450B6AED" w14:textId="77777777" w:rsidR="001B4122" w:rsidRPr="00DE4F98" w:rsidRDefault="00F1334E" w:rsidP="00F1334E">
      <w:pPr>
        <w:autoSpaceDE w:val="0"/>
        <w:autoSpaceDN w:val="0"/>
        <w:adjustRightInd w:val="0"/>
        <w:spacing w:line="240" w:lineRule="auto"/>
      </w:pPr>
      <w:r w:rsidRPr="00DE4F98">
        <w:t>We maintain high standards of quality, safety and compliance. You will need to provide evidence of:</w:t>
      </w:r>
    </w:p>
    <w:p w14:paraId="0D97F9E6" w14:textId="7CBEF6B5" w:rsidR="00F1334E" w:rsidRPr="00DE4F98" w:rsidRDefault="00F1334E" w:rsidP="00F1334E">
      <w:pPr>
        <w:autoSpaceDE w:val="0"/>
        <w:autoSpaceDN w:val="0"/>
        <w:adjustRightInd w:val="0"/>
        <w:spacing w:line="240" w:lineRule="auto"/>
      </w:pPr>
      <w:r w:rsidRPr="00DE4F98">
        <w:t xml:space="preserve"> </w:t>
      </w:r>
    </w:p>
    <w:p w14:paraId="1A5AB7DC" w14:textId="46E14D84" w:rsidR="00F1334E" w:rsidRPr="00DE4F98" w:rsidRDefault="00F1334E" w:rsidP="00950E28">
      <w:pPr>
        <w:pStyle w:val="ListParagraph"/>
        <w:numPr>
          <w:ilvl w:val="0"/>
          <w:numId w:val="7"/>
        </w:numPr>
        <w:autoSpaceDE w:val="0"/>
        <w:autoSpaceDN w:val="0"/>
        <w:adjustRightInd w:val="0"/>
        <w:spacing w:after="67" w:line="240" w:lineRule="auto"/>
      </w:pPr>
      <w:r w:rsidRPr="00DE4F98">
        <w:t xml:space="preserve">Risk assessments and method statements that are site, date and task specific for the work you are on site to complete. Staff are always expected to have a copy with them while on our sites </w:t>
      </w:r>
    </w:p>
    <w:p w14:paraId="254C3B74" w14:textId="196341A0" w:rsidR="00F1334E" w:rsidRPr="00DE4F98" w:rsidRDefault="00F1334E" w:rsidP="00950E28">
      <w:pPr>
        <w:pStyle w:val="ListParagraph"/>
        <w:numPr>
          <w:ilvl w:val="0"/>
          <w:numId w:val="7"/>
        </w:numPr>
        <w:autoSpaceDE w:val="0"/>
        <w:autoSpaceDN w:val="0"/>
        <w:adjustRightInd w:val="0"/>
        <w:spacing w:after="67" w:line="240" w:lineRule="auto"/>
      </w:pPr>
      <w:r w:rsidRPr="00DE4F98">
        <w:t xml:space="preserve">Contractors staff are expected to understand the contents of these documents as well as abide by both the letter and spirit of </w:t>
      </w:r>
      <w:r w:rsidR="001B4122" w:rsidRPr="00DE4F98">
        <w:t>them.</w:t>
      </w:r>
      <w:r w:rsidRPr="00DE4F98">
        <w:t xml:space="preserve"> </w:t>
      </w:r>
    </w:p>
    <w:p w14:paraId="1B7FB4B9" w14:textId="686EB9F0" w:rsidR="00F1334E" w:rsidRPr="00DE4F98" w:rsidRDefault="00F1334E" w:rsidP="00950E28">
      <w:pPr>
        <w:pStyle w:val="ListParagraph"/>
        <w:numPr>
          <w:ilvl w:val="0"/>
          <w:numId w:val="7"/>
        </w:numPr>
        <w:autoSpaceDE w:val="0"/>
        <w:autoSpaceDN w:val="0"/>
        <w:adjustRightInd w:val="0"/>
        <w:spacing w:line="240" w:lineRule="auto"/>
      </w:pPr>
      <w:r w:rsidRPr="00DE4F98">
        <w:t xml:space="preserve">Evidence of specific training / competence where required – this will include IPAF / PASMA / CSCS / ECA etc. Failure to provide these will mean access will be refused until adequate evidence can be provided </w:t>
      </w:r>
    </w:p>
    <w:p w14:paraId="0D44D867" w14:textId="5C4FD182" w:rsidR="00F1334E" w:rsidRPr="00DE4F98" w:rsidRDefault="00F1334E" w:rsidP="00950E28">
      <w:pPr>
        <w:pStyle w:val="ListParagraph"/>
        <w:numPr>
          <w:ilvl w:val="0"/>
          <w:numId w:val="7"/>
        </w:numPr>
        <w:autoSpaceDE w:val="0"/>
        <w:autoSpaceDN w:val="0"/>
        <w:adjustRightInd w:val="0"/>
        <w:spacing w:line="240" w:lineRule="auto"/>
      </w:pPr>
      <w:r w:rsidRPr="00DE4F98">
        <w:t xml:space="preserve">Many sites require you to hold Criminal Records Bureau / </w:t>
      </w:r>
      <w:r w:rsidR="001B4122" w:rsidRPr="00DE4F98">
        <w:t xml:space="preserve">BPSS </w:t>
      </w:r>
      <w:r w:rsidRPr="00DE4F98">
        <w:t xml:space="preserve">checks for all unescorted visitors to our sites. </w:t>
      </w:r>
    </w:p>
    <w:p w14:paraId="66ED3878" w14:textId="4A3F8EF6" w:rsidR="006316B4" w:rsidRPr="00DE4F98" w:rsidRDefault="006316B4" w:rsidP="00950E28">
      <w:pPr>
        <w:pStyle w:val="ListParagraph"/>
        <w:numPr>
          <w:ilvl w:val="0"/>
          <w:numId w:val="7"/>
        </w:numPr>
        <w:autoSpaceDE w:val="0"/>
        <w:autoSpaceDN w:val="0"/>
        <w:adjustRightInd w:val="0"/>
        <w:spacing w:line="240" w:lineRule="auto"/>
      </w:pPr>
      <w:r w:rsidRPr="00DE4F98">
        <w:t>Valid Insurance documentation</w:t>
      </w:r>
      <w:r w:rsidR="002E16D5">
        <w:t xml:space="preserve"> </w:t>
      </w:r>
      <w:r w:rsidRPr="00DE4F98">
        <w:t>Employers liability £</w:t>
      </w:r>
      <w:r w:rsidR="002E16D5">
        <w:t>5</w:t>
      </w:r>
      <w:r w:rsidRPr="00DE4F98">
        <w:t>m, Public Liability £</w:t>
      </w:r>
      <w:r w:rsidR="002E16D5">
        <w:t>5</w:t>
      </w:r>
      <w:r w:rsidRPr="00DE4F98">
        <w:t>m  Public Indemnity £5m</w:t>
      </w:r>
    </w:p>
    <w:p w14:paraId="0938E671" w14:textId="77777777" w:rsidR="006316B4" w:rsidRPr="00DE4F98" w:rsidRDefault="006316B4" w:rsidP="006316B4">
      <w:pPr>
        <w:pStyle w:val="ListParagraph"/>
        <w:autoSpaceDE w:val="0"/>
        <w:autoSpaceDN w:val="0"/>
        <w:adjustRightInd w:val="0"/>
        <w:spacing w:line="240" w:lineRule="auto"/>
        <w:rPr>
          <w:rFonts w:ascii="Arial" w:hAnsi="Arial" w:cs="Arial"/>
        </w:rPr>
      </w:pPr>
    </w:p>
    <w:p w14:paraId="252EADED" w14:textId="77777777" w:rsidR="00F1334E" w:rsidRPr="00DE4F98" w:rsidRDefault="00F1334E" w:rsidP="00F1334E">
      <w:pPr>
        <w:autoSpaceDE w:val="0"/>
        <w:autoSpaceDN w:val="0"/>
        <w:adjustRightInd w:val="0"/>
        <w:spacing w:line="240" w:lineRule="auto"/>
        <w:rPr>
          <w:rFonts w:ascii="Arial" w:hAnsi="Arial" w:cs="Arial"/>
        </w:rPr>
      </w:pPr>
    </w:p>
    <w:p w14:paraId="07FDBEEE"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SECURITY </w:t>
      </w:r>
    </w:p>
    <w:p w14:paraId="553E46AE" w14:textId="77777777" w:rsidR="001B4122" w:rsidRPr="00DE4F98" w:rsidRDefault="001B4122" w:rsidP="00F1334E">
      <w:pPr>
        <w:autoSpaceDE w:val="0"/>
        <w:autoSpaceDN w:val="0"/>
        <w:adjustRightInd w:val="0"/>
        <w:spacing w:line="240" w:lineRule="auto"/>
      </w:pPr>
    </w:p>
    <w:p w14:paraId="2C9254E1" w14:textId="5F38EE79" w:rsidR="00F1334E" w:rsidRPr="00DE4F98" w:rsidRDefault="00F1334E" w:rsidP="000C33F1">
      <w:pPr>
        <w:autoSpaceDE w:val="0"/>
        <w:autoSpaceDN w:val="0"/>
        <w:adjustRightInd w:val="0"/>
        <w:spacing w:line="240" w:lineRule="auto"/>
      </w:pPr>
      <w:r w:rsidRPr="00DE4F98">
        <w:t xml:space="preserve">Our sites </w:t>
      </w:r>
      <w:r w:rsidR="001B4122" w:rsidRPr="00DE4F98">
        <w:t xml:space="preserve">do </w:t>
      </w:r>
      <w:r w:rsidRPr="00DE4F98">
        <w:t xml:space="preserve">have CCTV in place – both overt and covert. These systems are designed to provide coverage on all areas and by working with us, you accept that you will be filmed as a normal part of your activities. Normal data protection rules apply in all cases. </w:t>
      </w:r>
    </w:p>
    <w:p w14:paraId="6EC39200" w14:textId="77777777" w:rsidR="001B4122" w:rsidRPr="00DE4F98" w:rsidRDefault="001B4122" w:rsidP="000C33F1">
      <w:pPr>
        <w:pStyle w:val="ListParagraph"/>
        <w:autoSpaceDE w:val="0"/>
        <w:autoSpaceDN w:val="0"/>
        <w:adjustRightInd w:val="0"/>
        <w:spacing w:line="240" w:lineRule="auto"/>
      </w:pPr>
    </w:p>
    <w:p w14:paraId="04CEF9DC" w14:textId="3CBA3CB1" w:rsidR="00F1334E" w:rsidRPr="00DE4F98" w:rsidRDefault="001B4122" w:rsidP="000C33F1">
      <w:pPr>
        <w:autoSpaceDE w:val="0"/>
        <w:autoSpaceDN w:val="0"/>
        <w:adjustRightInd w:val="0"/>
        <w:spacing w:line="240" w:lineRule="auto"/>
      </w:pPr>
      <w:r w:rsidRPr="00DE4F98">
        <w:t>The s</w:t>
      </w:r>
      <w:r w:rsidR="00F1334E" w:rsidRPr="00DE4F98">
        <w:t>ites also have manned security in place. They will be clearly identified. If you have security concerns, or need to report an issue, please speak to your host who will inform you of the process.</w:t>
      </w:r>
      <w:r w:rsidR="006E2218" w:rsidRPr="006E2218">
        <w:t xml:space="preserve"> </w:t>
      </w:r>
      <w:r w:rsidR="006E2218" w:rsidRPr="00DE4F98">
        <w:t>Please ensure that you secure all your tools and equipment at all times</w:t>
      </w:r>
      <w:r w:rsidR="006E2218">
        <w:t>, taking special care while working in cell and public areas</w:t>
      </w:r>
      <w:r w:rsidR="006E2218" w:rsidRPr="00DE4F98">
        <w:t xml:space="preserve">. These must never be left unattended other than within </w:t>
      </w:r>
      <w:r w:rsidR="006E2218">
        <w:t>the client office spaces</w:t>
      </w:r>
      <w:r w:rsidR="00F1334E" w:rsidRPr="00DE4F98">
        <w:t xml:space="preserve">. Tools and equipment found in ‘public’ areas will be removed and isolated pending investigation. </w:t>
      </w:r>
    </w:p>
    <w:p w14:paraId="0CADB639" w14:textId="77777777" w:rsidR="001B4122" w:rsidRPr="00DE4F98" w:rsidRDefault="001B4122" w:rsidP="000C33F1">
      <w:pPr>
        <w:autoSpaceDE w:val="0"/>
        <w:autoSpaceDN w:val="0"/>
        <w:adjustRightInd w:val="0"/>
        <w:spacing w:line="240" w:lineRule="auto"/>
      </w:pPr>
    </w:p>
    <w:p w14:paraId="1354104B"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NOISE, DUST AND DISTURBANCE </w:t>
      </w:r>
    </w:p>
    <w:p w14:paraId="17BE3D5E" w14:textId="77777777" w:rsidR="001B4122" w:rsidRPr="00DE4F98" w:rsidRDefault="001B4122" w:rsidP="00F1334E">
      <w:pPr>
        <w:autoSpaceDE w:val="0"/>
        <w:autoSpaceDN w:val="0"/>
        <w:adjustRightInd w:val="0"/>
        <w:spacing w:line="240" w:lineRule="auto"/>
      </w:pPr>
    </w:p>
    <w:p w14:paraId="1B01B689" w14:textId="003CDEBA" w:rsidR="00F1334E" w:rsidRPr="00DE4F98" w:rsidRDefault="00F1334E" w:rsidP="00F1334E">
      <w:pPr>
        <w:autoSpaceDE w:val="0"/>
        <w:autoSpaceDN w:val="0"/>
        <w:adjustRightInd w:val="0"/>
        <w:spacing w:line="240" w:lineRule="auto"/>
      </w:pPr>
      <w:r w:rsidRPr="00DE4F98">
        <w:t>Our sites are commonly very sensitive about noise and dusts within their buildings. This is for many reasons and almost always stems from a need to maintain a clean and ordered workplace. We ensure we adhere to their needs and expect you to do the same. If you are asked to stop making noise it will be for a reason such as</w:t>
      </w:r>
      <w:r w:rsidR="001B4122" w:rsidRPr="00DE4F98">
        <w:t xml:space="preserve"> Court Case in session</w:t>
      </w:r>
      <w:r w:rsidRPr="00DE4F98">
        <w:t xml:space="preserve">, you are expected to immediately comply. </w:t>
      </w:r>
    </w:p>
    <w:p w14:paraId="3E6B68C3" w14:textId="77777777" w:rsidR="001B4122" w:rsidRPr="00DE4F98" w:rsidRDefault="001B4122" w:rsidP="00F1334E">
      <w:pPr>
        <w:autoSpaceDE w:val="0"/>
        <w:autoSpaceDN w:val="0"/>
        <w:adjustRightInd w:val="0"/>
        <w:spacing w:line="240" w:lineRule="auto"/>
      </w:pPr>
    </w:p>
    <w:p w14:paraId="2BC45C78" w14:textId="4002C751" w:rsidR="00F1334E" w:rsidRPr="00DE4F98" w:rsidRDefault="00F1334E" w:rsidP="00F1334E">
      <w:pPr>
        <w:autoSpaceDE w:val="0"/>
        <w:autoSpaceDN w:val="0"/>
        <w:adjustRightInd w:val="0"/>
        <w:spacing w:line="240" w:lineRule="auto"/>
      </w:pPr>
      <w:r w:rsidRPr="00DE4F98">
        <w:t xml:space="preserve">Dusts, vapours, odours etc also cause similar nuisance and inconvenience to the site so if you are asked to stop work, please do so, reporting complaints to your site contact immediately. A solution is almost always available as long as we can all use flexible working. </w:t>
      </w:r>
    </w:p>
    <w:p w14:paraId="1282D3C4" w14:textId="77777777" w:rsidR="001B4122" w:rsidRPr="00DE4F98" w:rsidRDefault="001B4122" w:rsidP="00F1334E">
      <w:pPr>
        <w:autoSpaceDE w:val="0"/>
        <w:autoSpaceDN w:val="0"/>
        <w:adjustRightInd w:val="0"/>
        <w:spacing w:line="240" w:lineRule="auto"/>
      </w:pPr>
    </w:p>
    <w:p w14:paraId="271C3200" w14:textId="77777777" w:rsidR="00F1334E" w:rsidRPr="00DE4F98" w:rsidRDefault="00F1334E" w:rsidP="00F1334E">
      <w:pPr>
        <w:autoSpaceDE w:val="0"/>
        <w:autoSpaceDN w:val="0"/>
        <w:adjustRightInd w:val="0"/>
        <w:spacing w:line="240" w:lineRule="auto"/>
      </w:pPr>
      <w:r w:rsidRPr="00DE4F98">
        <w:t xml:space="preserve">You will be informed of general issues and restrictions on arrival at site. </w:t>
      </w:r>
    </w:p>
    <w:p w14:paraId="5734FBD2" w14:textId="77777777" w:rsidR="00B23D16" w:rsidRPr="00DE4F98" w:rsidRDefault="00B23D16" w:rsidP="00F1334E">
      <w:pPr>
        <w:autoSpaceDE w:val="0"/>
        <w:autoSpaceDN w:val="0"/>
        <w:adjustRightInd w:val="0"/>
        <w:spacing w:line="240" w:lineRule="auto"/>
      </w:pPr>
    </w:p>
    <w:p w14:paraId="6BD4C2EA" w14:textId="77777777" w:rsidR="00B23D16" w:rsidRPr="00DE4F98" w:rsidRDefault="00B23D16" w:rsidP="00F1334E">
      <w:pPr>
        <w:autoSpaceDE w:val="0"/>
        <w:autoSpaceDN w:val="0"/>
        <w:adjustRightInd w:val="0"/>
        <w:spacing w:line="240" w:lineRule="auto"/>
      </w:pPr>
    </w:p>
    <w:p w14:paraId="153597F5" w14:textId="77777777" w:rsidR="00B23D16" w:rsidRPr="00DE4F98" w:rsidRDefault="00B23D16" w:rsidP="00F1334E">
      <w:pPr>
        <w:autoSpaceDE w:val="0"/>
        <w:autoSpaceDN w:val="0"/>
        <w:adjustRightInd w:val="0"/>
        <w:spacing w:line="240" w:lineRule="auto"/>
      </w:pPr>
    </w:p>
    <w:p w14:paraId="366542EE" w14:textId="77777777" w:rsidR="00B23D16" w:rsidRPr="00DE4F98" w:rsidRDefault="00B23D16" w:rsidP="00F1334E">
      <w:pPr>
        <w:autoSpaceDE w:val="0"/>
        <w:autoSpaceDN w:val="0"/>
        <w:adjustRightInd w:val="0"/>
        <w:spacing w:line="240" w:lineRule="auto"/>
      </w:pPr>
    </w:p>
    <w:p w14:paraId="613B27CB" w14:textId="77777777" w:rsidR="00B23D16" w:rsidRPr="00DE4F98" w:rsidRDefault="00B23D16" w:rsidP="00F1334E">
      <w:pPr>
        <w:autoSpaceDE w:val="0"/>
        <w:autoSpaceDN w:val="0"/>
        <w:adjustRightInd w:val="0"/>
        <w:spacing w:line="240" w:lineRule="auto"/>
      </w:pPr>
    </w:p>
    <w:p w14:paraId="063B6F4B" w14:textId="77777777" w:rsidR="00B23D16" w:rsidRPr="00DE4F98" w:rsidRDefault="00B23D16" w:rsidP="00F1334E">
      <w:pPr>
        <w:autoSpaceDE w:val="0"/>
        <w:autoSpaceDN w:val="0"/>
        <w:adjustRightInd w:val="0"/>
        <w:spacing w:line="240" w:lineRule="auto"/>
      </w:pPr>
    </w:p>
    <w:p w14:paraId="157154E5" w14:textId="77777777" w:rsidR="00B23D16" w:rsidRPr="00DE4F98" w:rsidRDefault="00B23D16" w:rsidP="00F1334E">
      <w:pPr>
        <w:autoSpaceDE w:val="0"/>
        <w:autoSpaceDN w:val="0"/>
        <w:adjustRightInd w:val="0"/>
        <w:spacing w:line="240" w:lineRule="auto"/>
      </w:pPr>
    </w:p>
    <w:p w14:paraId="218D0869" w14:textId="77777777" w:rsidR="00B23D16" w:rsidRPr="00DE4F98" w:rsidRDefault="00B23D16" w:rsidP="00F1334E">
      <w:pPr>
        <w:autoSpaceDE w:val="0"/>
        <w:autoSpaceDN w:val="0"/>
        <w:adjustRightInd w:val="0"/>
        <w:spacing w:line="240" w:lineRule="auto"/>
      </w:pPr>
    </w:p>
    <w:p w14:paraId="1C511808" w14:textId="77777777" w:rsidR="00B23D16" w:rsidRPr="00DE4F98" w:rsidRDefault="00B23D16" w:rsidP="00F1334E">
      <w:pPr>
        <w:autoSpaceDE w:val="0"/>
        <w:autoSpaceDN w:val="0"/>
        <w:adjustRightInd w:val="0"/>
        <w:spacing w:line="240" w:lineRule="auto"/>
      </w:pPr>
    </w:p>
    <w:p w14:paraId="1AD3FDF1" w14:textId="77777777" w:rsidR="001B4122" w:rsidRPr="00DE4F98" w:rsidRDefault="001B4122" w:rsidP="00F1334E">
      <w:pPr>
        <w:autoSpaceDE w:val="0"/>
        <w:autoSpaceDN w:val="0"/>
        <w:adjustRightInd w:val="0"/>
        <w:spacing w:line="240" w:lineRule="auto"/>
      </w:pPr>
    </w:p>
    <w:p w14:paraId="7FB6EBA2"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CODE OF CONDUCT </w:t>
      </w:r>
    </w:p>
    <w:p w14:paraId="6FEF1497" w14:textId="77777777" w:rsidR="001B4122" w:rsidRPr="00DE4F98" w:rsidRDefault="001B4122" w:rsidP="00F1334E">
      <w:pPr>
        <w:autoSpaceDE w:val="0"/>
        <w:autoSpaceDN w:val="0"/>
        <w:adjustRightInd w:val="0"/>
        <w:spacing w:line="240" w:lineRule="auto"/>
        <w:rPr>
          <w:rFonts w:ascii="Arial" w:hAnsi="Arial" w:cs="Arial"/>
          <w:sz w:val="20"/>
          <w:szCs w:val="20"/>
        </w:rPr>
      </w:pPr>
    </w:p>
    <w:p w14:paraId="277AAA8D" w14:textId="0E5C0510" w:rsidR="00F1334E" w:rsidRPr="00DE4F98" w:rsidRDefault="00F1334E" w:rsidP="00F1334E">
      <w:pPr>
        <w:autoSpaceDE w:val="0"/>
        <w:autoSpaceDN w:val="0"/>
        <w:adjustRightInd w:val="0"/>
        <w:spacing w:after="71" w:line="240" w:lineRule="auto"/>
      </w:pPr>
      <w:r w:rsidRPr="00DE4F98">
        <w:t xml:space="preserve">While on our site you are required to: </w:t>
      </w:r>
    </w:p>
    <w:p w14:paraId="27EDB113" w14:textId="6B7DEB41" w:rsidR="00F1334E" w:rsidRPr="00DE4F98" w:rsidRDefault="00F1334E" w:rsidP="00950E28">
      <w:pPr>
        <w:pStyle w:val="ListParagraph"/>
        <w:numPr>
          <w:ilvl w:val="0"/>
          <w:numId w:val="7"/>
        </w:numPr>
        <w:autoSpaceDE w:val="0"/>
        <w:autoSpaceDN w:val="0"/>
        <w:adjustRightInd w:val="0"/>
        <w:spacing w:after="71" w:line="240" w:lineRule="auto"/>
      </w:pPr>
      <w:r w:rsidRPr="00DE4F98">
        <w:t xml:space="preserve">Dress appropriately – this naturally includes the correct PPE as defined in your method statements but also normal work wear. We always expect appropriate work wear to be worn – this normally includes logo’d clothing etc </w:t>
      </w:r>
    </w:p>
    <w:p w14:paraId="64AEF52D" w14:textId="7541056D" w:rsidR="00F1334E" w:rsidRPr="00DE4F98" w:rsidRDefault="00F1334E" w:rsidP="00950E28">
      <w:pPr>
        <w:pStyle w:val="ListParagraph"/>
        <w:numPr>
          <w:ilvl w:val="0"/>
          <w:numId w:val="7"/>
        </w:numPr>
        <w:autoSpaceDE w:val="0"/>
        <w:autoSpaceDN w:val="0"/>
        <w:adjustRightInd w:val="0"/>
        <w:spacing w:after="71" w:line="240" w:lineRule="auto"/>
      </w:pPr>
      <w:r w:rsidRPr="00DE4F98">
        <w:t>Mobiles phones – the use of phones on our sites is restricted to business use only.</w:t>
      </w:r>
      <w:r w:rsidR="001B4122" w:rsidRPr="00DE4F98">
        <w:t xml:space="preserve"> In the Cell areas, Mobile Phone must be turned off. </w:t>
      </w:r>
      <w:r w:rsidRPr="00DE4F98">
        <w:t xml:space="preserve"> If you are heard making personal calls or similar, you may be asked to leave site due to the possible inappropriate nature of the call. Some sites have additional </w:t>
      </w:r>
      <w:r w:rsidR="001B4122" w:rsidRPr="00DE4F98">
        <w:t>controls,</w:t>
      </w:r>
      <w:r w:rsidRPr="00DE4F98">
        <w:t xml:space="preserve"> and you are required to abide by </w:t>
      </w:r>
      <w:r w:rsidR="009776C1" w:rsidRPr="00DE4F98">
        <w:t>them.</w:t>
      </w:r>
      <w:r w:rsidRPr="00DE4F98">
        <w:t xml:space="preserve"> </w:t>
      </w:r>
    </w:p>
    <w:p w14:paraId="27009FEF" w14:textId="2C63D301" w:rsidR="00F1334E" w:rsidRPr="00DE4F98" w:rsidRDefault="00F1334E" w:rsidP="00950E28">
      <w:pPr>
        <w:pStyle w:val="ListParagraph"/>
        <w:numPr>
          <w:ilvl w:val="0"/>
          <w:numId w:val="7"/>
        </w:numPr>
        <w:autoSpaceDE w:val="0"/>
        <w:autoSpaceDN w:val="0"/>
        <w:adjustRightInd w:val="0"/>
        <w:spacing w:after="71" w:line="240" w:lineRule="auto"/>
      </w:pPr>
      <w:r w:rsidRPr="00DE4F98">
        <w:t xml:space="preserve">Language – swearing or inappropriate language on our sites is forbidden </w:t>
      </w:r>
    </w:p>
    <w:p w14:paraId="5E044C78" w14:textId="13B09741" w:rsidR="00F1334E" w:rsidRPr="00DE4F98" w:rsidRDefault="00F1334E" w:rsidP="00950E28">
      <w:pPr>
        <w:pStyle w:val="ListParagraph"/>
        <w:numPr>
          <w:ilvl w:val="0"/>
          <w:numId w:val="7"/>
        </w:numPr>
        <w:autoSpaceDE w:val="0"/>
        <w:autoSpaceDN w:val="0"/>
        <w:adjustRightInd w:val="0"/>
        <w:spacing w:after="71" w:line="240" w:lineRule="auto"/>
      </w:pPr>
      <w:r w:rsidRPr="00DE4F98">
        <w:t xml:space="preserve">Smoking – all our sites are no smoking sites including car parks and within vehicles. You must leave site completely if you wish to smoke </w:t>
      </w:r>
    </w:p>
    <w:p w14:paraId="65F67DB8" w14:textId="4216DB1B" w:rsidR="00F1334E" w:rsidRPr="00DE4F98" w:rsidRDefault="00F1334E" w:rsidP="00950E28">
      <w:pPr>
        <w:pStyle w:val="ListParagraph"/>
        <w:numPr>
          <w:ilvl w:val="0"/>
          <w:numId w:val="7"/>
        </w:numPr>
        <w:autoSpaceDE w:val="0"/>
        <w:autoSpaceDN w:val="0"/>
        <w:adjustRightInd w:val="0"/>
        <w:spacing w:after="71" w:line="240" w:lineRule="auto"/>
      </w:pPr>
      <w:r w:rsidRPr="00DE4F98">
        <w:t xml:space="preserve">Radios etc – these are not permitted unless by the specific permission of your host and then will be in specific areas only </w:t>
      </w:r>
    </w:p>
    <w:p w14:paraId="0013A59C" w14:textId="77777777" w:rsidR="00B53465" w:rsidRPr="00DE4F98" w:rsidRDefault="00F1334E" w:rsidP="00950E28">
      <w:pPr>
        <w:pStyle w:val="ListParagraph"/>
        <w:numPr>
          <w:ilvl w:val="0"/>
          <w:numId w:val="7"/>
        </w:numPr>
        <w:autoSpaceDE w:val="0"/>
        <w:autoSpaceDN w:val="0"/>
        <w:adjustRightInd w:val="0"/>
        <w:spacing w:line="240" w:lineRule="auto"/>
      </w:pPr>
      <w:r w:rsidRPr="00DE4F98">
        <w:t>Drugs / alcohol –</w:t>
      </w:r>
      <w:r w:rsidR="00B53465" w:rsidRPr="00DE4F98">
        <w:t>Employees should not attend site under the influence of any drugs or alcohol</w:t>
      </w:r>
      <w:r w:rsidRPr="00DE4F98">
        <w:t>. Th</w:t>
      </w:r>
      <w:r w:rsidR="00B53465" w:rsidRPr="00DE4F98">
        <w:t>e sites due to the nature of the business may also require a search of the equipment brought in</w:t>
      </w:r>
      <w:r w:rsidRPr="00DE4F98">
        <w:t xml:space="preserve">. </w:t>
      </w:r>
    </w:p>
    <w:p w14:paraId="67C5596C" w14:textId="54679C22" w:rsidR="00F1334E" w:rsidRPr="00DE4F98" w:rsidRDefault="00F1334E" w:rsidP="00950E28">
      <w:pPr>
        <w:pStyle w:val="ListParagraph"/>
        <w:numPr>
          <w:ilvl w:val="0"/>
          <w:numId w:val="7"/>
        </w:numPr>
        <w:autoSpaceDE w:val="0"/>
        <w:autoSpaceDN w:val="0"/>
        <w:adjustRightInd w:val="0"/>
        <w:spacing w:line="240" w:lineRule="auto"/>
      </w:pPr>
      <w:r w:rsidRPr="00DE4F98">
        <w:t>Talking to</w:t>
      </w:r>
      <w:r w:rsidR="00B53465" w:rsidRPr="00DE4F98">
        <w:t xml:space="preserve"> Public</w:t>
      </w:r>
      <w:r w:rsidRPr="00DE4F98">
        <w:t xml:space="preserve">– you are not permitted to talk to </w:t>
      </w:r>
      <w:r w:rsidR="00B53465" w:rsidRPr="00DE4F98">
        <w:t>defendants or members of the public.</w:t>
      </w:r>
    </w:p>
    <w:p w14:paraId="1904656B" w14:textId="71C90CCE" w:rsidR="00F1334E" w:rsidRPr="00DE4F98" w:rsidRDefault="00F1334E" w:rsidP="00950E28">
      <w:pPr>
        <w:pStyle w:val="ListParagraph"/>
        <w:numPr>
          <w:ilvl w:val="0"/>
          <w:numId w:val="7"/>
        </w:numPr>
        <w:autoSpaceDE w:val="0"/>
        <w:autoSpaceDN w:val="0"/>
        <w:adjustRightInd w:val="0"/>
        <w:spacing w:after="66" w:line="240" w:lineRule="auto"/>
      </w:pPr>
      <w:r w:rsidRPr="00DE4F98">
        <w:t>Photography – is not permitted on any of our sites without the specific permission</w:t>
      </w:r>
      <w:r w:rsidR="00B53465" w:rsidRPr="00DE4F98">
        <w:t xml:space="preserve">, this includes chambers, plant rooms, court rooms etc. </w:t>
      </w:r>
    </w:p>
    <w:p w14:paraId="58B383E6" w14:textId="702C3A5A" w:rsidR="00F1334E" w:rsidRPr="00DE4F98" w:rsidRDefault="00F1334E" w:rsidP="00950E28">
      <w:pPr>
        <w:pStyle w:val="ListParagraph"/>
        <w:numPr>
          <w:ilvl w:val="0"/>
          <w:numId w:val="7"/>
        </w:numPr>
        <w:autoSpaceDE w:val="0"/>
        <w:autoSpaceDN w:val="0"/>
        <w:adjustRightInd w:val="0"/>
        <w:spacing w:line="240" w:lineRule="auto"/>
      </w:pPr>
      <w:r w:rsidRPr="00DE4F98">
        <w:t>Toilets – you will be directed to specific toilets while you are on site</w:t>
      </w:r>
      <w:r w:rsidR="00B53465" w:rsidRPr="00DE4F98">
        <w:t>.</w:t>
      </w:r>
    </w:p>
    <w:p w14:paraId="79D7FA13" w14:textId="77777777" w:rsidR="00F1334E" w:rsidRPr="00DE4F98" w:rsidRDefault="00F1334E" w:rsidP="00F1334E">
      <w:pPr>
        <w:autoSpaceDE w:val="0"/>
        <w:autoSpaceDN w:val="0"/>
        <w:adjustRightInd w:val="0"/>
        <w:spacing w:line="240" w:lineRule="auto"/>
        <w:rPr>
          <w:rFonts w:ascii="Arial" w:hAnsi="Arial" w:cs="Arial"/>
        </w:rPr>
      </w:pPr>
    </w:p>
    <w:p w14:paraId="6DA19DD7" w14:textId="2FACACCC"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R</w:t>
      </w:r>
      <w:r w:rsidR="00B53465" w:rsidRPr="00DE4F98">
        <w:rPr>
          <w:rFonts w:asciiTheme="majorHAnsi" w:hAnsiTheme="majorHAnsi"/>
          <w:color w:val="00263B" w:themeColor="accent2"/>
          <w:sz w:val="23"/>
          <w:szCs w:val="23"/>
        </w:rPr>
        <w:t xml:space="preserve">isk </w:t>
      </w:r>
      <w:r w:rsidR="00565D7B" w:rsidRPr="00DE4F98">
        <w:rPr>
          <w:rFonts w:asciiTheme="majorHAnsi" w:hAnsiTheme="majorHAnsi"/>
          <w:color w:val="00263B" w:themeColor="accent2"/>
          <w:sz w:val="23"/>
          <w:szCs w:val="23"/>
        </w:rPr>
        <w:t>Assessment</w:t>
      </w:r>
      <w:r w:rsidR="00B53465" w:rsidRPr="00DE4F98">
        <w:rPr>
          <w:rFonts w:asciiTheme="majorHAnsi" w:hAnsiTheme="majorHAnsi"/>
          <w:color w:val="00263B" w:themeColor="accent2"/>
          <w:sz w:val="23"/>
          <w:szCs w:val="23"/>
        </w:rPr>
        <w:t xml:space="preserve"> and </w:t>
      </w:r>
      <w:r w:rsidRPr="00DE4F98">
        <w:rPr>
          <w:rFonts w:asciiTheme="majorHAnsi" w:hAnsiTheme="majorHAnsi"/>
          <w:color w:val="00263B" w:themeColor="accent2"/>
          <w:sz w:val="23"/>
          <w:szCs w:val="23"/>
        </w:rPr>
        <w:t>M</w:t>
      </w:r>
      <w:r w:rsidR="00B53465" w:rsidRPr="00DE4F98">
        <w:rPr>
          <w:rFonts w:asciiTheme="majorHAnsi" w:hAnsiTheme="majorHAnsi"/>
          <w:color w:val="00263B" w:themeColor="accent2"/>
          <w:sz w:val="23"/>
          <w:szCs w:val="23"/>
        </w:rPr>
        <w:t xml:space="preserve">ethod </w:t>
      </w:r>
      <w:r w:rsidRPr="00DE4F98">
        <w:rPr>
          <w:rFonts w:asciiTheme="majorHAnsi" w:hAnsiTheme="majorHAnsi"/>
          <w:color w:val="00263B" w:themeColor="accent2"/>
          <w:sz w:val="23"/>
          <w:szCs w:val="23"/>
        </w:rPr>
        <w:t>S</w:t>
      </w:r>
      <w:r w:rsidR="00B53465" w:rsidRPr="00DE4F98">
        <w:rPr>
          <w:rFonts w:asciiTheme="majorHAnsi" w:hAnsiTheme="majorHAnsi"/>
          <w:color w:val="00263B" w:themeColor="accent2"/>
          <w:sz w:val="23"/>
          <w:szCs w:val="23"/>
        </w:rPr>
        <w:t>tatements</w:t>
      </w:r>
      <w:r w:rsidRPr="00DE4F98">
        <w:rPr>
          <w:rFonts w:asciiTheme="majorHAnsi" w:hAnsiTheme="majorHAnsi"/>
          <w:color w:val="00263B" w:themeColor="accent2"/>
          <w:sz w:val="23"/>
          <w:szCs w:val="23"/>
        </w:rPr>
        <w:t xml:space="preserve"> </w:t>
      </w:r>
    </w:p>
    <w:p w14:paraId="5F075EA7" w14:textId="77777777" w:rsidR="00B53465" w:rsidRPr="00DE4F98" w:rsidRDefault="00B53465" w:rsidP="00F1334E">
      <w:pPr>
        <w:autoSpaceDE w:val="0"/>
        <w:autoSpaceDN w:val="0"/>
        <w:adjustRightInd w:val="0"/>
        <w:spacing w:line="240" w:lineRule="auto"/>
        <w:rPr>
          <w:rFonts w:ascii="Times New Roman" w:hAnsi="Times New Roman" w:cs="Times New Roman"/>
          <w:sz w:val="20"/>
          <w:szCs w:val="20"/>
        </w:rPr>
      </w:pPr>
    </w:p>
    <w:p w14:paraId="6C313385" w14:textId="77777777" w:rsidR="00F1334E" w:rsidRPr="00DE4F98" w:rsidRDefault="00F1334E" w:rsidP="00F1334E">
      <w:pPr>
        <w:autoSpaceDE w:val="0"/>
        <w:autoSpaceDN w:val="0"/>
        <w:adjustRightInd w:val="0"/>
        <w:spacing w:line="240" w:lineRule="auto"/>
      </w:pPr>
      <w:r w:rsidRPr="00DE4F98">
        <w:t xml:space="preserve">We have a strong safety culture that expects people to use their common sense and to work safely as a condition of employment. This extends to anyone working on our behalf. </w:t>
      </w:r>
    </w:p>
    <w:p w14:paraId="5A6F75CE" w14:textId="77777777" w:rsidR="00B53465" w:rsidRPr="00DE4F98" w:rsidRDefault="00B53465" w:rsidP="00F1334E">
      <w:pPr>
        <w:autoSpaceDE w:val="0"/>
        <w:autoSpaceDN w:val="0"/>
        <w:adjustRightInd w:val="0"/>
        <w:spacing w:line="240" w:lineRule="auto"/>
      </w:pPr>
    </w:p>
    <w:p w14:paraId="78BD91F6" w14:textId="77777777" w:rsidR="00B53465" w:rsidRPr="00DE4F98" w:rsidRDefault="00F1334E" w:rsidP="00F1334E">
      <w:pPr>
        <w:autoSpaceDE w:val="0"/>
        <w:autoSpaceDN w:val="0"/>
        <w:adjustRightInd w:val="0"/>
        <w:spacing w:line="240" w:lineRule="auto"/>
      </w:pPr>
      <w:r w:rsidRPr="00DE4F98">
        <w:t>You will have already sent your risk assessments and method statements</w:t>
      </w:r>
      <w:r w:rsidR="00B53465" w:rsidRPr="00DE4F98">
        <w:t xml:space="preserve"> as part of this tender</w:t>
      </w:r>
      <w:r w:rsidRPr="00DE4F98">
        <w:t xml:space="preserve">. You are expected to have these with you while you are working on our site, and you may be asked to produce them at any time. In addition, we will compare what your paperwork states and requires with your activities. </w:t>
      </w:r>
    </w:p>
    <w:p w14:paraId="4FE6D7C2" w14:textId="77777777" w:rsidR="00B53465" w:rsidRPr="00DE4F98" w:rsidRDefault="00B53465" w:rsidP="00F1334E">
      <w:pPr>
        <w:autoSpaceDE w:val="0"/>
        <w:autoSpaceDN w:val="0"/>
        <w:adjustRightInd w:val="0"/>
        <w:spacing w:line="240" w:lineRule="auto"/>
      </w:pPr>
    </w:p>
    <w:p w14:paraId="36925D3E" w14:textId="1B957644" w:rsidR="00F1334E" w:rsidRPr="00DE4F98" w:rsidRDefault="00F1334E" w:rsidP="00F1334E">
      <w:pPr>
        <w:autoSpaceDE w:val="0"/>
        <w:autoSpaceDN w:val="0"/>
        <w:adjustRightInd w:val="0"/>
        <w:spacing w:line="240" w:lineRule="auto"/>
      </w:pPr>
      <w:r w:rsidRPr="00DE4F98">
        <w:t xml:space="preserve">If you are working differently from your stated paperwork, you will be asked to leave site, with a manager / director etc from your company being requested to attend site to explain why your activities were different from those stated. </w:t>
      </w:r>
    </w:p>
    <w:p w14:paraId="44E81981" w14:textId="77777777" w:rsidR="00B53465" w:rsidRPr="00DE4F98" w:rsidRDefault="00B53465" w:rsidP="00F1334E">
      <w:pPr>
        <w:autoSpaceDE w:val="0"/>
        <w:autoSpaceDN w:val="0"/>
        <w:adjustRightInd w:val="0"/>
        <w:spacing w:line="240" w:lineRule="auto"/>
      </w:pPr>
    </w:p>
    <w:p w14:paraId="280FEAF7" w14:textId="77777777" w:rsidR="00F1334E" w:rsidRPr="00DE4F98" w:rsidRDefault="00F1334E" w:rsidP="00F1334E">
      <w:pPr>
        <w:autoSpaceDE w:val="0"/>
        <w:autoSpaceDN w:val="0"/>
        <w:adjustRightInd w:val="0"/>
        <w:spacing w:line="240" w:lineRule="auto"/>
      </w:pPr>
      <w:r w:rsidRPr="00DE4F98">
        <w:t xml:space="preserve">We have this strong approach to ensure that all our staff, customers and contractors are able to leave site in the same state they arrived, with the same long-term life prospects. This includes accidents as well as ill health due to work-based conditions such as noise, asbestos, chemicals etc. </w:t>
      </w:r>
    </w:p>
    <w:p w14:paraId="558BA286" w14:textId="77777777" w:rsidR="00B53465" w:rsidRPr="00DE4F98" w:rsidRDefault="00B53465" w:rsidP="00F1334E">
      <w:pPr>
        <w:autoSpaceDE w:val="0"/>
        <w:autoSpaceDN w:val="0"/>
        <w:adjustRightInd w:val="0"/>
        <w:spacing w:line="240" w:lineRule="auto"/>
      </w:pPr>
    </w:p>
    <w:p w14:paraId="05B5DE99" w14:textId="77777777" w:rsidR="00F1334E" w:rsidRPr="00DE4F98" w:rsidRDefault="00F1334E" w:rsidP="00F1334E">
      <w:pPr>
        <w:autoSpaceDE w:val="0"/>
        <w:autoSpaceDN w:val="0"/>
        <w:adjustRightInd w:val="0"/>
        <w:spacing w:line="240" w:lineRule="auto"/>
      </w:pPr>
      <w:r w:rsidRPr="00DE4F98">
        <w:t xml:space="preserve">We expect your risk assessments to adhere to the HSE model of ‘5 steps’ or similar. </w:t>
      </w:r>
    </w:p>
    <w:p w14:paraId="5E823921" w14:textId="77777777" w:rsidR="00B53465" w:rsidRPr="00DE4F98" w:rsidRDefault="00B53465" w:rsidP="00F1334E">
      <w:pPr>
        <w:autoSpaceDE w:val="0"/>
        <w:autoSpaceDN w:val="0"/>
        <w:adjustRightInd w:val="0"/>
        <w:spacing w:line="240" w:lineRule="auto"/>
      </w:pPr>
    </w:p>
    <w:p w14:paraId="613E11FF" w14:textId="3D85517D" w:rsidR="00B23D16" w:rsidRDefault="00F1334E" w:rsidP="00F1334E">
      <w:pPr>
        <w:autoSpaceDE w:val="0"/>
        <w:autoSpaceDN w:val="0"/>
        <w:adjustRightInd w:val="0"/>
        <w:spacing w:line="240" w:lineRule="auto"/>
      </w:pPr>
      <w:r w:rsidRPr="00DE4F98">
        <w:t xml:space="preserve">We expect your method statements to be site, task and date specific, stating a </w:t>
      </w:r>
      <w:r w:rsidR="00B53465" w:rsidRPr="00DE4F98">
        <w:t>step-by-step</w:t>
      </w:r>
      <w:r w:rsidRPr="00DE4F98">
        <w:t xml:space="preserve"> approach to the task and listing relevant safety controls at each stage. Generic statements are unlikely to be acceptable. </w:t>
      </w:r>
    </w:p>
    <w:p w14:paraId="4ED0E6CD" w14:textId="77777777" w:rsidR="0085706B" w:rsidRPr="00DE4F98" w:rsidRDefault="0085706B" w:rsidP="00F1334E">
      <w:pPr>
        <w:autoSpaceDE w:val="0"/>
        <w:autoSpaceDN w:val="0"/>
        <w:adjustRightInd w:val="0"/>
        <w:spacing w:line="240" w:lineRule="auto"/>
      </w:pPr>
    </w:p>
    <w:p w14:paraId="260A7FEE"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ACCIDENT / INCIDENT REPORTING </w:t>
      </w:r>
    </w:p>
    <w:p w14:paraId="0BDD3DBC" w14:textId="77777777" w:rsidR="00B53465" w:rsidRPr="00DE4F98" w:rsidRDefault="00B53465" w:rsidP="00F1334E">
      <w:pPr>
        <w:autoSpaceDE w:val="0"/>
        <w:autoSpaceDN w:val="0"/>
        <w:adjustRightInd w:val="0"/>
        <w:spacing w:line="240" w:lineRule="auto"/>
        <w:rPr>
          <w:rFonts w:ascii="Arial" w:hAnsi="Arial" w:cs="Arial"/>
          <w:sz w:val="20"/>
          <w:szCs w:val="20"/>
        </w:rPr>
      </w:pPr>
    </w:p>
    <w:p w14:paraId="7BDA96D0" w14:textId="77777777" w:rsidR="00F1334E" w:rsidRPr="00DE4F98" w:rsidRDefault="00F1334E" w:rsidP="00F1334E">
      <w:pPr>
        <w:autoSpaceDE w:val="0"/>
        <w:autoSpaceDN w:val="0"/>
        <w:adjustRightInd w:val="0"/>
        <w:spacing w:line="240" w:lineRule="auto"/>
      </w:pPr>
      <w:r w:rsidRPr="00DE4F98">
        <w:t xml:space="preserve">We have a national incident report line that is used by all sites to record near misses, accidents, ill health, violence to staff and environmental incidents. </w:t>
      </w:r>
    </w:p>
    <w:p w14:paraId="4BE4C001" w14:textId="77777777" w:rsidR="00B23D16" w:rsidRPr="00DE4F98" w:rsidRDefault="00B23D16" w:rsidP="00F1334E">
      <w:pPr>
        <w:autoSpaceDE w:val="0"/>
        <w:autoSpaceDN w:val="0"/>
        <w:adjustRightInd w:val="0"/>
        <w:spacing w:line="240" w:lineRule="auto"/>
      </w:pPr>
    </w:p>
    <w:p w14:paraId="0BD8A31A" w14:textId="77777777" w:rsidR="00F1334E" w:rsidRPr="00DE4F98" w:rsidRDefault="00F1334E" w:rsidP="00F1334E">
      <w:pPr>
        <w:autoSpaceDE w:val="0"/>
        <w:autoSpaceDN w:val="0"/>
        <w:adjustRightInd w:val="0"/>
        <w:spacing w:line="240" w:lineRule="auto"/>
        <w:rPr>
          <w:b/>
          <w:bCs/>
          <w:i/>
          <w:iCs/>
          <w:u w:val="single"/>
        </w:rPr>
      </w:pPr>
      <w:r w:rsidRPr="00DE4F98">
        <w:rPr>
          <w:b/>
          <w:bCs/>
          <w:i/>
          <w:iCs/>
          <w:u w:val="single"/>
        </w:rPr>
        <w:t xml:space="preserve">08000 234234 </w:t>
      </w:r>
    </w:p>
    <w:p w14:paraId="36062CA4" w14:textId="77777777" w:rsidR="00B53465" w:rsidRPr="00DE4F98" w:rsidRDefault="00B53465" w:rsidP="00F1334E">
      <w:pPr>
        <w:autoSpaceDE w:val="0"/>
        <w:autoSpaceDN w:val="0"/>
        <w:adjustRightInd w:val="0"/>
        <w:spacing w:line="240" w:lineRule="auto"/>
      </w:pPr>
    </w:p>
    <w:p w14:paraId="10F5C18A" w14:textId="516C299D" w:rsidR="00F1334E" w:rsidRPr="00DE4F98" w:rsidRDefault="00F1334E" w:rsidP="00F1334E">
      <w:pPr>
        <w:autoSpaceDE w:val="0"/>
        <w:autoSpaceDN w:val="0"/>
        <w:adjustRightInd w:val="0"/>
        <w:spacing w:line="240" w:lineRule="auto"/>
      </w:pPr>
      <w:r w:rsidRPr="00DE4F98">
        <w:t>If you are involved in any untoward event, you must report the details to your host</w:t>
      </w:r>
      <w:r w:rsidR="0085706B">
        <w:t xml:space="preserve"> (The Helpdesk and Site Security Team)</w:t>
      </w:r>
      <w:r w:rsidRPr="00DE4F98">
        <w:t xml:space="preserve"> who will report it as required. You must also use your own companies reporting system. </w:t>
      </w:r>
    </w:p>
    <w:p w14:paraId="54B08E9A" w14:textId="77777777" w:rsidR="00B53465" w:rsidRPr="00DE4F98" w:rsidRDefault="00B53465" w:rsidP="00F1334E">
      <w:pPr>
        <w:autoSpaceDE w:val="0"/>
        <w:autoSpaceDN w:val="0"/>
        <w:adjustRightInd w:val="0"/>
        <w:spacing w:line="240" w:lineRule="auto"/>
      </w:pPr>
    </w:p>
    <w:p w14:paraId="3F0E7B3D" w14:textId="77777777" w:rsidR="00F1334E" w:rsidRPr="00DE4F98" w:rsidRDefault="00F1334E" w:rsidP="00F1334E">
      <w:pPr>
        <w:autoSpaceDE w:val="0"/>
        <w:autoSpaceDN w:val="0"/>
        <w:adjustRightInd w:val="0"/>
        <w:spacing w:line="240" w:lineRule="auto"/>
      </w:pPr>
      <w:r w:rsidRPr="00DE4F98">
        <w:t xml:space="preserve">Near miss reporting </w:t>
      </w:r>
    </w:p>
    <w:p w14:paraId="155FED41" w14:textId="77777777" w:rsidR="00B53465" w:rsidRPr="00DE4F98" w:rsidRDefault="00B53465" w:rsidP="00F1334E">
      <w:pPr>
        <w:autoSpaceDE w:val="0"/>
        <w:autoSpaceDN w:val="0"/>
        <w:adjustRightInd w:val="0"/>
        <w:spacing w:line="240" w:lineRule="auto"/>
      </w:pPr>
    </w:p>
    <w:p w14:paraId="299A9E2A" w14:textId="77777777" w:rsidR="00F1334E" w:rsidRPr="00DE4F98" w:rsidRDefault="00F1334E" w:rsidP="00F1334E">
      <w:pPr>
        <w:autoSpaceDE w:val="0"/>
        <w:autoSpaceDN w:val="0"/>
        <w:adjustRightInd w:val="0"/>
        <w:spacing w:line="240" w:lineRule="auto"/>
      </w:pPr>
      <w:r w:rsidRPr="00DE4F98">
        <w:t xml:space="preserve">We also have ‘near miss report cards’ on many sites – you are encouraged to use these while you are on our site as our aim is to improve the safety standard on all of our sites for everybody. You will be advised which method or reporting can be used on this site. In addition, all accidents are investigated, with the more serious ones reaching Director level. You will be expected to fully co-operate with any investigation if you’re involved in any way. </w:t>
      </w:r>
    </w:p>
    <w:p w14:paraId="3CFAF834" w14:textId="77777777" w:rsidR="00B53465" w:rsidRPr="00DE4F98" w:rsidRDefault="00B53465" w:rsidP="00F1334E">
      <w:pPr>
        <w:autoSpaceDE w:val="0"/>
        <w:autoSpaceDN w:val="0"/>
        <w:adjustRightInd w:val="0"/>
        <w:spacing w:line="240" w:lineRule="auto"/>
      </w:pPr>
    </w:p>
    <w:p w14:paraId="2BB28448" w14:textId="77777777" w:rsidR="00F1334E" w:rsidRPr="00DE4F98" w:rsidRDefault="00F1334E" w:rsidP="00F1334E">
      <w:pPr>
        <w:autoSpaceDE w:val="0"/>
        <w:autoSpaceDN w:val="0"/>
        <w:adjustRightInd w:val="0"/>
        <w:spacing w:line="240" w:lineRule="auto"/>
      </w:pPr>
      <w:r w:rsidRPr="00DE4F98">
        <w:t xml:space="preserve">Please speak to your host for further details or advice on how to report events. </w:t>
      </w:r>
    </w:p>
    <w:p w14:paraId="37C55DCF" w14:textId="77777777" w:rsidR="00B53465" w:rsidRPr="00DE4F98" w:rsidRDefault="00B53465" w:rsidP="00F1334E">
      <w:pPr>
        <w:autoSpaceDE w:val="0"/>
        <w:autoSpaceDN w:val="0"/>
        <w:adjustRightInd w:val="0"/>
        <w:spacing w:line="240" w:lineRule="auto"/>
        <w:rPr>
          <w:rFonts w:ascii="Arial" w:hAnsi="Arial" w:cs="Arial"/>
        </w:rPr>
      </w:pPr>
    </w:p>
    <w:p w14:paraId="7A897B85"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MONITORING PERFORMANCE </w:t>
      </w:r>
    </w:p>
    <w:p w14:paraId="5D4D551C" w14:textId="77777777" w:rsidR="00B53465" w:rsidRPr="00DE4F98" w:rsidRDefault="00B53465" w:rsidP="00F1334E">
      <w:pPr>
        <w:autoSpaceDE w:val="0"/>
        <w:autoSpaceDN w:val="0"/>
        <w:adjustRightInd w:val="0"/>
        <w:spacing w:line="240" w:lineRule="auto"/>
        <w:rPr>
          <w:rFonts w:ascii="Arial" w:hAnsi="Arial" w:cs="Arial"/>
          <w:sz w:val="20"/>
          <w:szCs w:val="20"/>
        </w:rPr>
      </w:pPr>
    </w:p>
    <w:p w14:paraId="0F881E46" w14:textId="314B0395" w:rsidR="00F1334E" w:rsidRPr="00DE4F98" w:rsidRDefault="00F1334E" w:rsidP="00533DD3">
      <w:pPr>
        <w:autoSpaceDE w:val="0"/>
        <w:autoSpaceDN w:val="0"/>
        <w:adjustRightInd w:val="0"/>
        <w:spacing w:line="240" w:lineRule="auto"/>
      </w:pPr>
      <w:r w:rsidRPr="00DE4F98">
        <w:t xml:space="preserve">We routinely monitor safety performance on our sites. This may be a very informal ‘chat’ with the site manager or caretaker (they will visit your work site to ensure that the job is progressing and to deal with any technical issues there may be) to a more formal safety / task inspection undertaken by </w:t>
      </w:r>
      <w:r w:rsidR="00B23D16" w:rsidRPr="00DE4F98">
        <w:t xml:space="preserve">a manager </w:t>
      </w:r>
      <w:r w:rsidRPr="00DE4F98">
        <w:t xml:space="preserve">or member of the safety team. We undertake these checks on all contractors to ensure that the safest methods of working are always employed. If concerns are identified, this may be resolved immediately with a discussion or may result in you being asked to leave site. This depends on the issues identified and your ability to work safely. </w:t>
      </w:r>
    </w:p>
    <w:p w14:paraId="30878D40" w14:textId="77777777" w:rsidR="00B53465" w:rsidRPr="00DE4F98" w:rsidRDefault="00B53465" w:rsidP="00F1334E">
      <w:pPr>
        <w:pageBreakBefore/>
        <w:autoSpaceDE w:val="0"/>
        <w:autoSpaceDN w:val="0"/>
        <w:adjustRightInd w:val="0"/>
        <w:spacing w:line="240" w:lineRule="auto"/>
        <w:rPr>
          <w:rFonts w:ascii="Arial" w:hAnsi="Arial" w:cs="Arial"/>
        </w:rPr>
      </w:pPr>
    </w:p>
    <w:p w14:paraId="73FE2271"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FIRE SAFETY </w:t>
      </w:r>
    </w:p>
    <w:p w14:paraId="6C8B5D54" w14:textId="77777777" w:rsidR="00B23D16" w:rsidRPr="00DE4F98" w:rsidRDefault="00B23D16" w:rsidP="00F1334E">
      <w:pPr>
        <w:autoSpaceDE w:val="0"/>
        <w:autoSpaceDN w:val="0"/>
        <w:adjustRightInd w:val="0"/>
        <w:spacing w:line="240" w:lineRule="auto"/>
        <w:rPr>
          <w:rFonts w:ascii="Arial" w:hAnsi="Arial" w:cs="Arial"/>
          <w:sz w:val="20"/>
          <w:szCs w:val="20"/>
        </w:rPr>
      </w:pPr>
    </w:p>
    <w:p w14:paraId="777C4009" w14:textId="77777777" w:rsidR="00F1334E" w:rsidRPr="00DE4F98" w:rsidRDefault="00F1334E" w:rsidP="00F1334E">
      <w:pPr>
        <w:autoSpaceDE w:val="0"/>
        <w:autoSpaceDN w:val="0"/>
        <w:adjustRightInd w:val="0"/>
        <w:spacing w:line="240" w:lineRule="auto"/>
      </w:pPr>
      <w:r w:rsidRPr="00DE4F98">
        <w:t xml:space="preserve">All our sites have significant fire risks and corresponding fire systems. Many have automatic sprinkler systems installed in all areas. You will be informed of your fire assembly point on arrival, and please ensure you identify your primary and secondary evacuation routes from your work area as well as the location of break glass points, fire extinguishers etc. </w:t>
      </w:r>
    </w:p>
    <w:p w14:paraId="251738F7" w14:textId="77777777" w:rsidR="00B53465" w:rsidRPr="00DE4F98" w:rsidRDefault="00B53465" w:rsidP="00F1334E">
      <w:pPr>
        <w:autoSpaceDE w:val="0"/>
        <w:autoSpaceDN w:val="0"/>
        <w:adjustRightInd w:val="0"/>
        <w:spacing w:line="240" w:lineRule="auto"/>
        <w:rPr>
          <w:rFonts w:ascii="Arial" w:hAnsi="Arial" w:cs="Arial"/>
        </w:rPr>
      </w:pPr>
    </w:p>
    <w:p w14:paraId="74B18430"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Staged alarms </w:t>
      </w:r>
    </w:p>
    <w:p w14:paraId="6E5ED6AF" w14:textId="77777777" w:rsidR="00B53465" w:rsidRPr="00DE4F98" w:rsidRDefault="00B53465" w:rsidP="00F1334E">
      <w:pPr>
        <w:autoSpaceDE w:val="0"/>
        <w:autoSpaceDN w:val="0"/>
        <w:adjustRightInd w:val="0"/>
        <w:spacing w:line="240" w:lineRule="auto"/>
        <w:rPr>
          <w:rFonts w:ascii="Arial" w:hAnsi="Arial" w:cs="Arial"/>
          <w:sz w:val="20"/>
          <w:szCs w:val="20"/>
        </w:rPr>
      </w:pPr>
    </w:p>
    <w:p w14:paraId="59292D6E" w14:textId="77777777" w:rsidR="00F1334E" w:rsidRPr="00DE4F98" w:rsidRDefault="00F1334E" w:rsidP="00F1334E">
      <w:pPr>
        <w:autoSpaceDE w:val="0"/>
        <w:autoSpaceDN w:val="0"/>
        <w:adjustRightInd w:val="0"/>
        <w:spacing w:line="240" w:lineRule="auto"/>
      </w:pPr>
      <w:r w:rsidRPr="00DE4F98">
        <w:t xml:space="preserve">Some of our sites have a staged alarm system in place - the alarm may sound: </w:t>
      </w:r>
    </w:p>
    <w:p w14:paraId="5AF6677F" w14:textId="77777777" w:rsidR="00533DD3" w:rsidRPr="00DE4F98" w:rsidRDefault="00533DD3" w:rsidP="00F1334E">
      <w:pPr>
        <w:autoSpaceDE w:val="0"/>
        <w:autoSpaceDN w:val="0"/>
        <w:adjustRightInd w:val="0"/>
        <w:spacing w:line="240" w:lineRule="auto"/>
      </w:pPr>
    </w:p>
    <w:p w14:paraId="1BC0C8E1" w14:textId="06DC2CED" w:rsidR="00F1334E" w:rsidRPr="00DE4F98" w:rsidRDefault="00F1334E" w:rsidP="00950E28">
      <w:pPr>
        <w:pStyle w:val="ListParagraph"/>
        <w:numPr>
          <w:ilvl w:val="0"/>
          <w:numId w:val="7"/>
        </w:numPr>
        <w:autoSpaceDE w:val="0"/>
        <w:autoSpaceDN w:val="0"/>
        <w:adjustRightInd w:val="0"/>
        <w:spacing w:after="71" w:line="240" w:lineRule="auto"/>
      </w:pPr>
      <w:r w:rsidRPr="00DE4F98">
        <w:t xml:space="preserve">Continuously indicating that there is an immediate requirement to evacuate the building </w:t>
      </w:r>
    </w:p>
    <w:p w14:paraId="4DE71323" w14:textId="392BBF59" w:rsidR="00F1334E" w:rsidRPr="00DE4F98" w:rsidRDefault="00F1334E" w:rsidP="00950E28">
      <w:pPr>
        <w:pStyle w:val="ListParagraph"/>
        <w:numPr>
          <w:ilvl w:val="0"/>
          <w:numId w:val="7"/>
        </w:numPr>
        <w:autoSpaceDE w:val="0"/>
        <w:autoSpaceDN w:val="0"/>
        <w:adjustRightInd w:val="0"/>
        <w:spacing w:line="240" w:lineRule="auto"/>
      </w:pPr>
      <w:r w:rsidRPr="00DE4F98">
        <w:t xml:space="preserve">Intermittently warning of an alarm condition in an adjacent zone and to be ready to evacuate Many systems have flashing strobes as well as sounders in place to ensure those with hearing difficulties are also warned. </w:t>
      </w:r>
    </w:p>
    <w:p w14:paraId="34D616C8" w14:textId="77777777" w:rsidR="00F1334E" w:rsidRPr="00DE4F98" w:rsidRDefault="00F1334E" w:rsidP="00F1334E">
      <w:pPr>
        <w:autoSpaceDE w:val="0"/>
        <w:autoSpaceDN w:val="0"/>
        <w:adjustRightInd w:val="0"/>
        <w:spacing w:line="240" w:lineRule="auto"/>
        <w:rPr>
          <w:rFonts w:ascii="Arial" w:hAnsi="Arial" w:cs="Arial"/>
        </w:rPr>
      </w:pPr>
    </w:p>
    <w:p w14:paraId="1434D42B"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Evacuation procedure </w:t>
      </w:r>
    </w:p>
    <w:p w14:paraId="104065BF" w14:textId="77777777" w:rsidR="00B53465" w:rsidRPr="00DE4F98" w:rsidRDefault="00B53465" w:rsidP="00F1334E">
      <w:pPr>
        <w:autoSpaceDE w:val="0"/>
        <w:autoSpaceDN w:val="0"/>
        <w:adjustRightInd w:val="0"/>
        <w:spacing w:line="240" w:lineRule="auto"/>
        <w:rPr>
          <w:rFonts w:ascii="Arial" w:hAnsi="Arial" w:cs="Arial"/>
          <w:sz w:val="20"/>
          <w:szCs w:val="20"/>
        </w:rPr>
      </w:pPr>
    </w:p>
    <w:p w14:paraId="49BC4379" w14:textId="77777777" w:rsidR="00F1334E" w:rsidRPr="00DE4F98" w:rsidRDefault="00F1334E" w:rsidP="00F1334E">
      <w:pPr>
        <w:autoSpaceDE w:val="0"/>
        <w:autoSpaceDN w:val="0"/>
        <w:adjustRightInd w:val="0"/>
        <w:spacing w:line="240" w:lineRule="auto"/>
      </w:pPr>
      <w:r w:rsidRPr="00DE4F98">
        <w:t xml:space="preserve">On hearing the alarm, make your area safe and immediately make your way out of the building to your designated assembly point that was advised on arrival. Please identify yourself with the assembly point fire marshal or your host to confirm you and your colleagues have safely evacuated the building If you discover a fire, please immediately sound the alarm by breaking the nearest alarm point and evacuate the building. Please inform a member of staff as soon as possible the location of the fire and what caused it. </w:t>
      </w:r>
    </w:p>
    <w:p w14:paraId="5675483B" w14:textId="77777777" w:rsidR="00F1334E" w:rsidRPr="00DE4F98" w:rsidRDefault="00F1334E" w:rsidP="00F1334E">
      <w:pPr>
        <w:autoSpaceDE w:val="0"/>
        <w:autoSpaceDN w:val="0"/>
        <w:adjustRightInd w:val="0"/>
        <w:spacing w:line="240" w:lineRule="auto"/>
      </w:pPr>
      <w:r w:rsidRPr="00DE4F98">
        <w:t xml:space="preserve">Only if the fire is very small and you have been trained should you consider using a fire extinguisher. </w:t>
      </w:r>
    </w:p>
    <w:p w14:paraId="4269135F" w14:textId="77777777" w:rsidR="00B53465" w:rsidRPr="00DE4F98" w:rsidRDefault="00B53465" w:rsidP="00F1334E">
      <w:pPr>
        <w:autoSpaceDE w:val="0"/>
        <w:autoSpaceDN w:val="0"/>
        <w:adjustRightInd w:val="0"/>
        <w:spacing w:line="240" w:lineRule="auto"/>
        <w:rPr>
          <w:rFonts w:ascii="Times New Roman" w:hAnsi="Times New Roman" w:cs="Times New Roman"/>
          <w:b/>
          <w:bCs/>
          <w:sz w:val="20"/>
          <w:szCs w:val="20"/>
        </w:rPr>
      </w:pPr>
    </w:p>
    <w:p w14:paraId="6C60E004" w14:textId="118BFCAC"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Fire systems </w:t>
      </w:r>
    </w:p>
    <w:p w14:paraId="5F76E373" w14:textId="77777777" w:rsidR="00B53465" w:rsidRPr="00DE4F98" w:rsidRDefault="00B53465" w:rsidP="00F1334E">
      <w:pPr>
        <w:autoSpaceDE w:val="0"/>
        <w:autoSpaceDN w:val="0"/>
        <w:adjustRightInd w:val="0"/>
        <w:spacing w:line="240" w:lineRule="auto"/>
        <w:rPr>
          <w:rFonts w:ascii="Arial" w:hAnsi="Arial" w:cs="Arial"/>
          <w:sz w:val="20"/>
          <w:szCs w:val="20"/>
        </w:rPr>
      </w:pPr>
    </w:p>
    <w:p w14:paraId="5B7ED876" w14:textId="77777777" w:rsidR="00F1334E" w:rsidRPr="00DE4F98" w:rsidRDefault="00F1334E" w:rsidP="00F1334E">
      <w:pPr>
        <w:autoSpaceDE w:val="0"/>
        <w:autoSpaceDN w:val="0"/>
        <w:adjustRightInd w:val="0"/>
        <w:spacing w:line="240" w:lineRule="auto"/>
      </w:pPr>
      <w:r w:rsidRPr="00DE4F98">
        <w:t xml:space="preserve">You must ensure that your work on our site does not affect the fire and building protection systems. This includes dust, fumes etc. If you need to isolate specific systems, you must inform your host before any attempt is made. Many of our systems are remotely monitored and unauthorised access will result in alarm conditions and the fire brigade being automatically being called. Ensure you liaise with your host to properly plan the work. </w:t>
      </w:r>
    </w:p>
    <w:p w14:paraId="2F29ACF9" w14:textId="77777777" w:rsidR="00B23D16" w:rsidRPr="00DE4F98" w:rsidRDefault="00B23D16" w:rsidP="00F1334E">
      <w:pPr>
        <w:autoSpaceDE w:val="0"/>
        <w:autoSpaceDN w:val="0"/>
        <w:adjustRightInd w:val="0"/>
        <w:spacing w:line="240" w:lineRule="auto"/>
      </w:pPr>
    </w:p>
    <w:p w14:paraId="2C430CFF" w14:textId="77777777" w:rsidR="00F1334E" w:rsidRPr="00DE4F98" w:rsidRDefault="00F1334E" w:rsidP="00F1334E">
      <w:pPr>
        <w:autoSpaceDE w:val="0"/>
        <w:autoSpaceDN w:val="0"/>
        <w:adjustRightInd w:val="0"/>
        <w:spacing w:line="240" w:lineRule="auto"/>
      </w:pPr>
      <w:r w:rsidRPr="00DE4F98">
        <w:t xml:space="preserve">Additionally, you must ensure that corridors, fire doors and exits are always kept clear. Do not obstruct fire extinguishers or break glass points. </w:t>
      </w:r>
    </w:p>
    <w:p w14:paraId="2D4298A9" w14:textId="77777777" w:rsidR="00B53465" w:rsidRPr="00DE4F98" w:rsidRDefault="00B53465" w:rsidP="00F1334E">
      <w:pPr>
        <w:autoSpaceDE w:val="0"/>
        <w:autoSpaceDN w:val="0"/>
        <w:adjustRightInd w:val="0"/>
        <w:spacing w:line="240" w:lineRule="auto"/>
        <w:rPr>
          <w:rFonts w:ascii="Arial" w:hAnsi="Arial" w:cs="Arial"/>
        </w:rPr>
      </w:pPr>
    </w:p>
    <w:p w14:paraId="23565C38" w14:textId="77777777" w:rsidR="00F1334E" w:rsidRPr="00DE4F98" w:rsidRDefault="00F1334E" w:rsidP="00F1334E">
      <w:pPr>
        <w:autoSpaceDE w:val="0"/>
        <w:autoSpaceDN w:val="0"/>
        <w:adjustRightInd w:val="0"/>
        <w:spacing w:line="240" w:lineRule="auto"/>
        <w:rPr>
          <w:rFonts w:ascii="Times New Roman" w:hAnsi="Times New Roman" w:cs="Times New Roman"/>
          <w:b/>
          <w:bCs/>
          <w:sz w:val="20"/>
          <w:szCs w:val="20"/>
        </w:rPr>
      </w:pPr>
      <w:r w:rsidRPr="00DE4F98">
        <w:rPr>
          <w:rFonts w:asciiTheme="majorHAnsi" w:hAnsiTheme="majorHAnsi"/>
          <w:color w:val="00263B" w:themeColor="accent2"/>
          <w:sz w:val="23"/>
          <w:szCs w:val="23"/>
        </w:rPr>
        <w:t xml:space="preserve">FIRST AID AND MEDICAL ISSUES </w:t>
      </w:r>
    </w:p>
    <w:p w14:paraId="05AEBD96" w14:textId="77777777" w:rsidR="00B53465" w:rsidRPr="00DE4F98" w:rsidRDefault="00B53465" w:rsidP="00F1334E">
      <w:pPr>
        <w:autoSpaceDE w:val="0"/>
        <w:autoSpaceDN w:val="0"/>
        <w:adjustRightInd w:val="0"/>
        <w:spacing w:line="240" w:lineRule="auto"/>
        <w:rPr>
          <w:rFonts w:ascii="Arial" w:hAnsi="Arial" w:cs="Arial"/>
          <w:sz w:val="20"/>
          <w:szCs w:val="20"/>
        </w:rPr>
      </w:pPr>
    </w:p>
    <w:p w14:paraId="431C920E" w14:textId="77777777" w:rsidR="00F1334E" w:rsidRPr="00DE4F98" w:rsidRDefault="00F1334E" w:rsidP="00F1334E">
      <w:pPr>
        <w:autoSpaceDE w:val="0"/>
        <w:autoSpaceDN w:val="0"/>
        <w:adjustRightInd w:val="0"/>
        <w:spacing w:line="240" w:lineRule="auto"/>
      </w:pPr>
      <w:r w:rsidRPr="00DE4F98">
        <w:t xml:space="preserve">You will be informed of what actions to take if you need a first aider while on our site. Please do not use our first aid kits without permission. Ensure you complete your accident form for all incidents on our site as well as report your accident to a member of our staff. The location of the nearest hospital will be advised to you on arrival. In an emergency, please speak to your host or an employee from the site who will call an ambulance on your behalf. </w:t>
      </w:r>
    </w:p>
    <w:p w14:paraId="739C02A2" w14:textId="77777777" w:rsidR="00B53465" w:rsidRPr="00DE4F98" w:rsidRDefault="00B53465" w:rsidP="00F1334E">
      <w:pPr>
        <w:autoSpaceDE w:val="0"/>
        <w:autoSpaceDN w:val="0"/>
        <w:adjustRightInd w:val="0"/>
        <w:spacing w:line="240" w:lineRule="auto"/>
        <w:rPr>
          <w:rFonts w:ascii="Times New Roman" w:hAnsi="Times New Roman" w:cs="Times New Roman"/>
        </w:rPr>
      </w:pPr>
    </w:p>
    <w:p w14:paraId="71C4E046" w14:textId="77777777" w:rsidR="00B53465" w:rsidRPr="00DE4F98" w:rsidRDefault="00B53465" w:rsidP="00F1334E">
      <w:pPr>
        <w:autoSpaceDE w:val="0"/>
        <w:autoSpaceDN w:val="0"/>
        <w:adjustRightInd w:val="0"/>
        <w:spacing w:line="240" w:lineRule="auto"/>
        <w:rPr>
          <w:rFonts w:ascii="Times New Roman" w:hAnsi="Times New Roman" w:cs="Times New Roman"/>
        </w:rPr>
      </w:pPr>
    </w:p>
    <w:p w14:paraId="3C4380C5" w14:textId="77777777" w:rsidR="00B53465" w:rsidRPr="00DE4F98" w:rsidRDefault="00B53465" w:rsidP="00F1334E">
      <w:pPr>
        <w:autoSpaceDE w:val="0"/>
        <w:autoSpaceDN w:val="0"/>
        <w:adjustRightInd w:val="0"/>
        <w:spacing w:line="240" w:lineRule="auto"/>
        <w:rPr>
          <w:rFonts w:ascii="Times New Roman" w:hAnsi="Times New Roman" w:cs="Times New Roman"/>
        </w:rPr>
      </w:pPr>
    </w:p>
    <w:p w14:paraId="67CD24F6" w14:textId="77777777" w:rsidR="00B53465" w:rsidRPr="00DE4F98" w:rsidRDefault="00B53465" w:rsidP="00F1334E">
      <w:pPr>
        <w:autoSpaceDE w:val="0"/>
        <w:autoSpaceDN w:val="0"/>
        <w:adjustRightInd w:val="0"/>
        <w:spacing w:line="240" w:lineRule="auto"/>
        <w:rPr>
          <w:rFonts w:ascii="Times New Roman" w:hAnsi="Times New Roman" w:cs="Times New Roman"/>
        </w:rPr>
      </w:pPr>
    </w:p>
    <w:p w14:paraId="32C19F11" w14:textId="77777777" w:rsidR="00B53465" w:rsidRPr="00DE4F98" w:rsidRDefault="00B53465" w:rsidP="00F1334E">
      <w:pPr>
        <w:autoSpaceDE w:val="0"/>
        <w:autoSpaceDN w:val="0"/>
        <w:adjustRightInd w:val="0"/>
        <w:spacing w:line="240" w:lineRule="auto"/>
        <w:rPr>
          <w:rFonts w:ascii="Times New Roman" w:hAnsi="Times New Roman" w:cs="Times New Roman"/>
        </w:rPr>
      </w:pPr>
    </w:p>
    <w:p w14:paraId="230A9478" w14:textId="77777777" w:rsidR="00B53465" w:rsidRPr="00DE4F98" w:rsidRDefault="00B53465" w:rsidP="00F1334E">
      <w:pPr>
        <w:autoSpaceDE w:val="0"/>
        <w:autoSpaceDN w:val="0"/>
        <w:adjustRightInd w:val="0"/>
        <w:spacing w:line="240" w:lineRule="auto"/>
        <w:rPr>
          <w:rFonts w:ascii="Times New Roman" w:hAnsi="Times New Roman" w:cs="Times New Roman"/>
        </w:rPr>
      </w:pPr>
    </w:p>
    <w:p w14:paraId="42C11FB3" w14:textId="77777777" w:rsidR="00B53465" w:rsidRPr="00DE4F98" w:rsidRDefault="00B53465" w:rsidP="00F1334E">
      <w:pPr>
        <w:autoSpaceDE w:val="0"/>
        <w:autoSpaceDN w:val="0"/>
        <w:adjustRightInd w:val="0"/>
        <w:spacing w:line="240" w:lineRule="auto"/>
        <w:rPr>
          <w:rFonts w:ascii="Times New Roman" w:hAnsi="Times New Roman" w:cs="Times New Roman"/>
        </w:rPr>
      </w:pPr>
    </w:p>
    <w:p w14:paraId="7D196CFF" w14:textId="77777777" w:rsidR="00B53465" w:rsidRPr="00DE4F98" w:rsidRDefault="00B53465" w:rsidP="00F1334E">
      <w:pPr>
        <w:autoSpaceDE w:val="0"/>
        <w:autoSpaceDN w:val="0"/>
        <w:adjustRightInd w:val="0"/>
        <w:spacing w:line="240" w:lineRule="auto"/>
        <w:rPr>
          <w:rFonts w:ascii="Times New Roman" w:hAnsi="Times New Roman" w:cs="Times New Roman"/>
        </w:rPr>
      </w:pPr>
    </w:p>
    <w:p w14:paraId="3B32625A" w14:textId="77777777" w:rsidR="00B53465" w:rsidRPr="00DE4F98" w:rsidRDefault="00B53465" w:rsidP="00F1334E">
      <w:pPr>
        <w:autoSpaceDE w:val="0"/>
        <w:autoSpaceDN w:val="0"/>
        <w:adjustRightInd w:val="0"/>
        <w:spacing w:line="240" w:lineRule="auto"/>
        <w:rPr>
          <w:rFonts w:ascii="Times New Roman" w:hAnsi="Times New Roman" w:cs="Times New Roman"/>
        </w:rPr>
      </w:pPr>
    </w:p>
    <w:p w14:paraId="4E1FBB2C" w14:textId="77777777" w:rsidR="00C3401B" w:rsidRPr="00DE4F98" w:rsidRDefault="00C3401B" w:rsidP="00F1334E">
      <w:pPr>
        <w:autoSpaceDE w:val="0"/>
        <w:autoSpaceDN w:val="0"/>
        <w:adjustRightInd w:val="0"/>
        <w:spacing w:line="240" w:lineRule="auto"/>
        <w:rPr>
          <w:rFonts w:ascii="Arial" w:hAnsi="Arial" w:cs="Arial"/>
        </w:rPr>
      </w:pPr>
    </w:p>
    <w:p w14:paraId="552A241E" w14:textId="77777777" w:rsidR="00B53465" w:rsidRPr="00DE4F98" w:rsidRDefault="00F1334E" w:rsidP="00B53465">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lastRenderedPageBreak/>
        <w:t>HOUSEKEEPING AND WASTE DISPOSAL</w:t>
      </w:r>
    </w:p>
    <w:p w14:paraId="5AF99747" w14:textId="77777777" w:rsidR="00B53465" w:rsidRPr="00DE4F98" w:rsidRDefault="00B53465" w:rsidP="00B53465">
      <w:pPr>
        <w:autoSpaceDE w:val="0"/>
        <w:autoSpaceDN w:val="0"/>
        <w:adjustRightInd w:val="0"/>
        <w:spacing w:line="240" w:lineRule="auto"/>
        <w:rPr>
          <w:rFonts w:ascii="Arial" w:hAnsi="Arial" w:cs="Arial"/>
          <w:sz w:val="24"/>
          <w:szCs w:val="24"/>
        </w:rPr>
      </w:pPr>
    </w:p>
    <w:p w14:paraId="5D71653A" w14:textId="4CB871FB" w:rsidR="00F1334E" w:rsidRPr="00DE4F98" w:rsidRDefault="00F1334E" w:rsidP="00B53465">
      <w:pPr>
        <w:autoSpaceDE w:val="0"/>
        <w:autoSpaceDN w:val="0"/>
        <w:adjustRightInd w:val="0"/>
        <w:spacing w:line="240" w:lineRule="auto"/>
      </w:pPr>
      <w:r w:rsidRPr="00DE4F98">
        <w:t xml:space="preserve">You must ensure that your housekeeping standard is excellent while on our site due to the potentially vulnerable nature of our visitors and users. Slips, trips and falls is one of the highest causes of our accidents and it’s something we take very seriously: </w:t>
      </w:r>
    </w:p>
    <w:p w14:paraId="4B443C56" w14:textId="77777777" w:rsidR="00B53465" w:rsidRPr="00DE4F98" w:rsidRDefault="00B53465" w:rsidP="00B53465">
      <w:pPr>
        <w:autoSpaceDE w:val="0"/>
        <w:autoSpaceDN w:val="0"/>
        <w:adjustRightInd w:val="0"/>
        <w:spacing w:line="240" w:lineRule="auto"/>
      </w:pPr>
    </w:p>
    <w:p w14:paraId="62454340" w14:textId="54E63E45" w:rsidR="00F1334E" w:rsidRPr="00DE4F98" w:rsidRDefault="00F1334E" w:rsidP="00950E28">
      <w:pPr>
        <w:pStyle w:val="ListParagraph"/>
        <w:numPr>
          <w:ilvl w:val="0"/>
          <w:numId w:val="7"/>
        </w:numPr>
        <w:autoSpaceDE w:val="0"/>
        <w:autoSpaceDN w:val="0"/>
        <w:adjustRightInd w:val="0"/>
        <w:spacing w:after="62" w:line="240" w:lineRule="auto"/>
      </w:pPr>
      <w:r w:rsidRPr="00DE4F98">
        <w:t xml:space="preserve">Never block or restrict corridors, walkways or circulation routes </w:t>
      </w:r>
    </w:p>
    <w:p w14:paraId="1631DEA5" w14:textId="03F6D176" w:rsidR="00F1334E" w:rsidRPr="00DE4F98" w:rsidRDefault="00F1334E" w:rsidP="00950E28">
      <w:pPr>
        <w:pStyle w:val="ListParagraph"/>
        <w:numPr>
          <w:ilvl w:val="0"/>
          <w:numId w:val="7"/>
        </w:numPr>
        <w:autoSpaceDE w:val="0"/>
        <w:autoSpaceDN w:val="0"/>
        <w:adjustRightInd w:val="0"/>
        <w:spacing w:after="62" w:line="240" w:lineRule="auto"/>
      </w:pPr>
      <w:r w:rsidRPr="00DE4F98">
        <w:t xml:space="preserve">Remove spares and waste materials as soon as possible to a formal storage area – your host will define this for you </w:t>
      </w:r>
    </w:p>
    <w:p w14:paraId="1237251A" w14:textId="23B282F9" w:rsidR="00F1334E" w:rsidRPr="00DE4F98" w:rsidRDefault="00F1334E" w:rsidP="00950E28">
      <w:pPr>
        <w:pStyle w:val="ListParagraph"/>
        <w:numPr>
          <w:ilvl w:val="0"/>
          <w:numId w:val="7"/>
        </w:numPr>
        <w:autoSpaceDE w:val="0"/>
        <w:autoSpaceDN w:val="0"/>
        <w:adjustRightInd w:val="0"/>
        <w:spacing w:after="62" w:line="240" w:lineRule="auto"/>
      </w:pPr>
      <w:r w:rsidRPr="00DE4F98">
        <w:t xml:space="preserve">Keep your work area clean and tidy – sweep or vacuum regularly </w:t>
      </w:r>
    </w:p>
    <w:p w14:paraId="68972305" w14:textId="729BC368" w:rsidR="00F1334E" w:rsidRPr="00DE4F98" w:rsidRDefault="00F1334E" w:rsidP="00950E28">
      <w:pPr>
        <w:pStyle w:val="ListParagraph"/>
        <w:numPr>
          <w:ilvl w:val="0"/>
          <w:numId w:val="7"/>
        </w:numPr>
        <w:autoSpaceDE w:val="0"/>
        <w:autoSpaceDN w:val="0"/>
        <w:adjustRightInd w:val="0"/>
        <w:spacing w:after="62" w:line="240" w:lineRule="auto"/>
      </w:pPr>
      <w:r w:rsidRPr="00DE4F98">
        <w:t xml:space="preserve">Do not leave trailing cables, trip hazards, spillages etc unattended at any time </w:t>
      </w:r>
    </w:p>
    <w:p w14:paraId="09276916" w14:textId="061F9FBB" w:rsidR="00F1334E" w:rsidRPr="00DE4F98" w:rsidRDefault="00F1334E" w:rsidP="00950E28">
      <w:pPr>
        <w:pStyle w:val="ListParagraph"/>
        <w:numPr>
          <w:ilvl w:val="0"/>
          <w:numId w:val="7"/>
        </w:numPr>
        <w:autoSpaceDE w:val="0"/>
        <w:autoSpaceDN w:val="0"/>
        <w:adjustRightInd w:val="0"/>
        <w:spacing w:after="62" w:line="240" w:lineRule="auto"/>
      </w:pPr>
      <w:r w:rsidRPr="00DE4F98">
        <w:t xml:space="preserve">Always use warning signs where relevant </w:t>
      </w:r>
    </w:p>
    <w:p w14:paraId="47F7248B" w14:textId="1BE9212B" w:rsidR="00F1334E" w:rsidRPr="00DE4F98" w:rsidRDefault="00F1334E" w:rsidP="00950E28">
      <w:pPr>
        <w:pStyle w:val="ListParagraph"/>
        <w:numPr>
          <w:ilvl w:val="0"/>
          <w:numId w:val="7"/>
        </w:numPr>
        <w:autoSpaceDE w:val="0"/>
        <w:autoSpaceDN w:val="0"/>
        <w:adjustRightInd w:val="0"/>
        <w:spacing w:line="240" w:lineRule="auto"/>
      </w:pPr>
      <w:r w:rsidRPr="00DE4F98">
        <w:t xml:space="preserve">Do not take chances! </w:t>
      </w:r>
    </w:p>
    <w:p w14:paraId="6F41C122" w14:textId="77777777" w:rsidR="00F1334E" w:rsidRPr="00DE4F98" w:rsidRDefault="00F1334E" w:rsidP="00F1334E">
      <w:pPr>
        <w:autoSpaceDE w:val="0"/>
        <w:autoSpaceDN w:val="0"/>
        <w:adjustRightInd w:val="0"/>
        <w:spacing w:line="240" w:lineRule="auto"/>
        <w:rPr>
          <w:rFonts w:ascii="Arial" w:hAnsi="Arial" w:cs="Arial"/>
        </w:rPr>
      </w:pPr>
    </w:p>
    <w:p w14:paraId="489B30FC"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ASBESTOS </w:t>
      </w:r>
    </w:p>
    <w:p w14:paraId="43C42A48" w14:textId="77777777" w:rsidR="006316B4" w:rsidRPr="00DE4F98" w:rsidRDefault="006316B4" w:rsidP="00F1334E">
      <w:pPr>
        <w:autoSpaceDE w:val="0"/>
        <w:autoSpaceDN w:val="0"/>
        <w:adjustRightInd w:val="0"/>
        <w:spacing w:line="240" w:lineRule="auto"/>
        <w:rPr>
          <w:rFonts w:ascii="Times New Roman" w:hAnsi="Times New Roman" w:cs="Times New Roman"/>
          <w:sz w:val="20"/>
          <w:szCs w:val="20"/>
        </w:rPr>
      </w:pPr>
    </w:p>
    <w:p w14:paraId="73FC8514" w14:textId="40DA69C7" w:rsidR="00B53465" w:rsidRPr="00DE4F98" w:rsidRDefault="00F1334E" w:rsidP="00F1334E">
      <w:pPr>
        <w:autoSpaceDE w:val="0"/>
        <w:autoSpaceDN w:val="0"/>
        <w:adjustRightInd w:val="0"/>
        <w:spacing w:line="240" w:lineRule="auto"/>
      </w:pPr>
      <w:r w:rsidRPr="00DE4F98">
        <w:t xml:space="preserve">Due to the age of some of our buildings, asbestos may or may not be present. </w:t>
      </w:r>
      <w:r w:rsidR="006316B4" w:rsidRPr="00DE4F98">
        <w:t>Where the</w:t>
      </w:r>
      <w:r w:rsidRPr="00DE4F98">
        <w:t xml:space="preserve"> building </w:t>
      </w:r>
      <w:r w:rsidR="006316B4" w:rsidRPr="00DE4F98">
        <w:t xml:space="preserve">has been identified as </w:t>
      </w:r>
      <w:r w:rsidRPr="00DE4F98">
        <w:t>contain</w:t>
      </w:r>
      <w:r w:rsidR="006316B4" w:rsidRPr="00DE4F98">
        <w:t>ing</w:t>
      </w:r>
      <w:r w:rsidRPr="00DE4F98">
        <w:t xml:space="preserve"> asbestos, you </w:t>
      </w:r>
      <w:r w:rsidR="00B53465" w:rsidRPr="00DE4F98">
        <w:t>must check the</w:t>
      </w:r>
      <w:r w:rsidRPr="00DE4F98">
        <w:t xml:space="preserve"> asbestos</w:t>
      </w:r>
      <w:r w:rsidR="00B53465" w:rsidRPr="00DE4F98">
        <w:t xml:space="preserve"> register when signing in</w:t>
      </w:r>
      <w:r w:rsidR="006316B4" w:rsidRPr="00DE4F98">
        <w:t xml:space="preserve"> to the site</w:t>
      </w:r>
      <w:r w:rsidR="00B53465" w:rsidRPr="00DE4F98">
        <w:t>. I</w:t>
      </w:r>
      <w:r w:rsidRPr="00DE4F98">
        <w:t xml:space="preserve">f it is in the area where you will be working and what type it is. If the building contains asbestos, you should double check our asbestos register on arrival to ensure you are aware of the risks. </w:t>
      </w:r>
    </w:p>
    <w:p w14:paraId="0A045FEE" w14:textId="77777777" w:rsidR="00B53465" w:rsidRPr="00DE4F98" w:rsidRDefault="00B53465" w:rsidP="00F1334E">
      <w:pPr>
        <w:autoSpaceDE w:val="0"/>
        <w:autoSpaceDN w:val="0"/>
        <w:adjustRightInd w:val="0"/>
        <w:spacing w:line="240" w:lineRule="auto"/>
      </w:pPr>
    </w:p>
    <w:p w14:paraId="04B3024D" w14:textId="398A4EF8" w:rsidR="00F1334E" w:rsidRPr="00DE4F98" w:rsidRDefault="00F1334E" w:rsidP="00F1334E">
      <w:pPr>
        <w:autoSpaceDE w:val="0"/>
        <w:autoSpaceDN w:val="0"/>
        <w:adjustRightInd w:val="0"/>
        <w:spacing w:line="240" w:lineRule="auto"/>
      </w:pPr>
      <w:r w:rsidRPr="00DE4F98">
        <w:t xml:space="preserve">You will be asked to sign the register to show you have viewed it. Only contractors who can demonstrate competence in asbestos awareness will be permitted to work in areas where asbestos is known to be present. We never take risks with asbestos and require a job to stop if we or you suspect an asbestos containing material even if there has been a survey completed. In addition, we have a formal process for work with or near asbestos that we will enforce if the task requires it. </w:t>
      </w:r>
    </w:p>
    <w:p w14:paraId="23F6B3C8" w14:textId="77777777" w:rsidR="00B53465" w:rsidRPr="00DE4F98" w:rsidRDefault="00B53465" w:rsidP="00F1334E">
      <w:pPr>
        <w:autoSpaceDE w:val="0"/>
        <w:autoSpaceDN w:val="0"/>
        <w:adjustRightInd w:val="0"/>
        <w:spacing w:line="240" w:lineRule="auto"/>
        <w:rPr>
          <w:rFonts w:ascii="Arial" w:hAnsi="Arial" w:cs="Arial"/>
        </w:rPr>
      </w:pPr>
    </w:p>
    <w:p w14:paraId="626BF3C6"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Accidental damage </w:t>
      </w:r>
    </w:p>
    <w:p w14:paraId="3DB43157" w14:textId="77777777" w:rsidR="00B53465" w:rsidRPr="00DE4F98" w:rsidRDefault="00B53465" w:rsidP="00F1334E">
      <w:pPr>
        <w:autoSpaceDE w:val="0"/>
        <w:autoSpaceDN w:val="0"/>
        <w:adjustRightInd w:val="0"/>
        <w:spacing w:line="240" w:lineRule="auto"/>
      </w:pPr>
    </w:p>
    <w:p w14:paraId="52F90CF1" w14:textId="77777777" w:rsidR="00B53465" w:rsidRPr="00DE4F98" w:rsidRDefault="00F1334E" w:rsidP="00F1334E">
      <w:pPr>
        <w:autoSpaceDE w:val="0"/>
        <w:autoSpaceDN w:val="0"/>
        <w:adjustRightInd w:val="0"/>
        <w:spacing w:line="240" w:lineRule="auto"/>
      </w:pPr>
      <w:r w:rsidRPr="00DE4F98">
        <w:t>If you come across broken or damaged material that appears to be asbestos, you must:</w:t>
      </w:r>
    </w:p>
    <w:p w14:paraId="6273EEC9" w14:textId="44D5A3C8" w:rsidR="00F1334E" w:rsidRPr="00DE4F98" w:rsidRDefault="00F1334E" w:rsidP="00F1334E">
      <w:pPr>
        <w:autoSpaceDE w:val="0"/>
        <w:autoSpaceDN w:val="0"/>
        <w:adjustRightInd w:val="0"/>
        <w:spacing w:line="240" w:lineRule="auto"/>
      </w:pPr>
      <w:r w:rsidRPr="00DE4F98">
        <w:t xml:space="preserve"> </w:t>
      </w:r>
    </w:p>
    <w:p w14:paraId="149C7887" w14:textId="0C73B012" w:rsidR="00F1334E" w:rsidRPr="00DE4F98" w:rsidRDefault="00F1334E" w:rsidP="00950E28">
      <w:pPr>
        <w:pStyle w:val="ListParagraph"/>
        <w:numPr>
          <w:ilvl w:val="0"/>
          <w:numId w:val="7"/>
        </w:numPr>
        <w:autoSpaceDE w:val="0"/>
        <w:autoSpaceDN w:val="0"/>
        <w:adjustRightInd w:val="0"/>
        <w:spacing w:after="76" w:line="240" w:lineRule="auto"/>
      </w:pPr>
      <w:r w:rsidRPr="00DE4F98">
        <w:t xml:space="preserve">Stop work immediately and ring your host / contact </w:t>
      </w:r>
    </w:p>
    <w:p w14:paraId="51C88EE9" w14:textId="479CA60A" w:rsidR="00F1334E" w:rsidRPr="00DE4F98" w:rsidRDefault="00F1334E" w:rsidP="00950E28">
      <w:pPr>
        <w:pStyle w:val="ListParagraph"/>
        <w:numPr>
          <w:ilvl w:val="0"/>
          <w:numId w:val="7"/>
        </w:numPr>
        <w:autoSpaceDE w:val="0"/>
        <w:autoSpaceDN w:val="0"/>
        <w:adjustRightInd w:val="0"/>
        <w:spacing w:after="76" w:line="240" w:lineRule="auto"/>
      </w:pPr>
      <w:r w:rsidRPr="00DE4F98">
        <w:t xml:space="preserve">Close the area to all access </w:t>
      </w:r>
    </w:p>
    <w:p w14:paraId="161F5F82" w14:textId="7917EB32" w:rsidR="00F1334E" w:rsidRPr="00DE4F98" w:rsidRDefault="00F1334E" w:rsidP="00950E28">
      <w:pPr>
        <w:pStyle w:val="ListParagraph"/>
        <w:numPr>
          <w:ilvl w:val="0"/>
          <w:numId w:val="7"/>
        </w:numPr>
        <w:autoSpaceDE w:val="0"/>
        <w:autoSpaceDN w:val="0"/>
        <w:adjustRightInd w:val="0"/>
        <w:spacing w:after="76" w:line="240" w:lineRule="auto"/>
      </w:pPr>
      <w:r w:rsidRPr="00DE4F98">
        <w:t xml:space="preserve">Prevent all access to the area </w:t>
      </w:r>
    </w:p>
    <w:p w14:paraId="4C9FB00E" w14:textId="4FCDEAA5" w:rsidR="00F1334E" w:rsidRPr="00DE4F98" w:rsidRDefault="00F1334E" w:rsidP="00950E28">
      <w:pPr>
        <w:pStyle w:val="ListParagraph"/>
        <w:numPr>
          <w:ilvl w:val="0"/>
          <w:numId w:val="7"/>
        </w:numPr>
        <w:autoSpaceDE w:val="0"/>
        <w:autoSpaceDN w:val="0"/>
        <w:adjustRightInd w:val="0"/>
        <w:spacing w:after="76" w:line="240" w:lineRule="auto"/>
      </w:pPr>
      <w:r w:rsidRPr="00DE4F98">
        <w:t xml:space="preserve">Close all doors and windows and reduce the spread of fibres by moving slowly </w:t>
      </w:r>
    </w:p>
    <w:p w14:paraId="2531DAE9" w14:textId="1450F5CE" w:rsidR="00F1334E" w:rsidRPr="00DE4F98" w:rsidRDefault="00F1334E" w:rsidP="00950E28">
      <w:pPr>
        <w:pStyle w:val="ListParagraph"/>
        <w:numPr>
          <w:ilvl w:val="0"/>
          <w:numId w:val="7"/>
        </w:numPr>
        <w:autoSpaceDE w:val="0"/>
        <w:autoSpaceDN w:val="0"/>
        <w:adjustRightInd w:val="0"/>
        <w:spacing w:after="76" w:line="240" w:lineRule="auto"/>
      </w:pPr>
      <w:r w:rsidRPr="00DE4F98">
        <w:t xml:space="preserve">Gently remove contaminated clothing, bagging it for disposal </w:t>
      </w:r>
    </w:p>
    <w:p w14:paraId="04A7DD9C" w14:textId="72E32F3E" w:rsidR="00F1334E" w:rsidRPr="00DE4F98" w:rsidRDefault="00F1334E" w:rsidP="00950E28">
      <w:pPr>
        <w:pStyle w:val="ListParagraph"/>
        <w:numPr>
          <w:ilvl w:val="0"/>
          <w:numId w:val="7"/>
        </w:numPr>
        <w:autoSpaceDE w:val="0"/>
        <w:autoSpaceDN w:val="0"/>
        <w:adjustRightInd w:val="0"/>
        <w:spacing w:line="240" w:lineRule="auto"/>
      </w:pPr>
      <w:r w:rsidRPr="00DE4F98">
        <w:t xml:space="preserve">Anyone who has been contaminated should shower as soon as possible, ensuring the area is left clean </w:t>
      </w:r>
    </w:p>
    <w:p w14:paraId="36ED6FA8" w14:textId="77777777" w:rsidR="00F1334E" w:rsidRPr="00DE4F98" w:rsidRDefault="00F1334E" w:rsidP="00F1334E">
      <w:pPr>
        <w:autoSpaceDE w:val="0"/>
        <w:autoSpaceDN w:val="0"/>
        <w:adjustRightInd w:val="0"/>
        <w:spacing w:line="240" w:lineRule="auto"/>
        <w:rPr>
          <w:rFonts w:ascii="Arial" w:hAnsi="Arial" w:cs="Arial"/>
        </w:rPr>
      </w:pPr>
    </w:p>
    <w:p w14:paraId="2D9CB1AE" w14:textId="77777777" w:rsidR="00B23D16" w:rsidRPr="00DE4F98" w:rsidRDefault="00B23D16" w:rsidP="00F1334E">
      <w:pPr>
        <w:autoSpaceDE w:val="0"/>
        <w:autoSpaceDN w:val="0"/>
        <w:adjustRightInd w:val="0"/>
        <w:spacing w:line="240" w:lineRule="auto"/>
        <w:rPr>
          <w:rFonts w:ascii="Arial" w:hAnsi="Arial" w:cs="Arial"/>
        </w:rPr>
      </w:pPr>
    </w:p>
    <w:p w14:paraId="4D6552C6" w14:textId="77777777" w:rsidR="00B23D16" w:rsidRPr="00DE4F98" w:rsidRDefault="00B23D16" w:rsidP="00F1334E">
      <w:pPr>
        <w:autoSpaceDE w:val="0"/>
        <w:autoSpaceDN w:val="0"/>
        <w:adjustRightInd w:val="0"/>
        <w:spacing w:line="240" w:lineRule="auto"/>
        <w:rPr>
          <w:rFonts w:ascii="Arial" w:hAnsi="Arial" w:cs="Arial"/>
        </w:rPr>
      </w:pPr>
    </w:p>
    <w:p w14:paraId="095B0B47" w14:textId="77777777" w:rsidR="00B23D16" w:rsidRPr="00DE4F98" w:rsidRDefault="00B23D16" w:rsidP="00F1334E">
      <w:pPr>
        <w:autoSpaceDE w:val="0"/>
        <w:autoSpaceDN w:val="0"/>
        <w:adjustRightInd w:val="0"/>
        <w:spacing w:line="240" w:lineRule="auto"/>
        <w:rPr>
          <w:rFonts w:ascii="Arial" w:hAnsi="Arial" w:cs="Arial"/>
        </w:rPr>
      </w:pPr>
    </w:p>
    <w:p w14:paraId="2D3630D4" w14:textId="77777777" w:rsidR="00B23D16" w:rsidRPr="00DE4F98" w:rsidRDefault="00B23D16" w:rsidP="00F1334E">
      <w:pPr>
        <w:autoSpaceDE w:val="0"/>
        <w:autoSpaceDN w:val="0"/>
        <w:adjustRightInd w:val="0"/>
        <w:spacing w:line="240" w:lineRule="auto"/>
        <w:rPr>
          <w:rFonts w:ascii="Arial" w:hAnsi="Arial" w:cs="Arial"/>
        </w:rPr>
      </w:pPr>
    </w:p>
    <w:p w14:paraId="672F6321" w14:textId="77777777" w:rsidR="00B23D16" w:rsidRPr="00DE4F98" w:rsidRDefault="00B23D16" w:rsidP="00F1334E">
      <w:pPr>
        <w:autoSpaceDE w:val="0"/>
        <w:autoSpaceDN w:val="0"/>
        <w:adjustRightInd w:val="0"/>
        <w:spacing w:line="240" w:lineRule="auto"/>
        <w:rPr>
          <w:rFonts w:ascii="Arial" w:hAnsi="Arial" w:cs="Arial"/>
        </w:rPr>
      </w:pPr>
    </w:p>
    <w:p w14:paraId="76A01C2E" w14:textId="77777777" w:rsidR="00B23D16" w:rsidRPr="00DE4F98" w:rsidRDefault="00B23D16" w:rsidP="00F1334E">
      <w:pPr>
        <w:autoSpaceDE w:val="0"/>
        <w:autoSpaceDN w:val="0"/>
        <w:adjustRightInd w:val="0"/>
        <w:spacing w:line="240" w:lineRule="auto"/>
        <w:rPr>
          <w:rFonts w:ascii="Arial" w:hAnsi="Arial" w:cs="Arial"/>
        </w:rPr>
      </w:pPr>
    </w:p>
    <w:p w14:paraId="1E0BDC24" w14:textId="77777777" w:rsidR="00B23D16" w:rsidRPr="00DE4F98" w:rsidRDefault="00B23D16" w:rsidP="00F1334E">
      <w:pPr>
        <w:autoSpaceDE w:val="0"/>
        <w:autoSpaceDN w:val="0"/>
        <w:adjustRightInd w:val="0"/>
        <w:spacing w:line="240" w:lineRule="auto"/>
        <w:rPr>
          <w:rFonts w:ascii="Arial" w:hAnsi="Arial" w:cs="Arial"/>
        </w:rPr>
      </w:pPr>
    </w:p>
    <w:p w14:paraId="2025690C" w14:textId="77777777" w:rsidR="00B23D16" w:rsidRPr="00DE4F98" w:rsidRDefault="00B23D16" w:rsidP="00F1334E">
      <w:pPr>
        <w:autoSpaceDE w:val="0"/>
        <w:autoSpaceDN w:val="0"/>
        <w:adjustRightInd w:val="0"/>
        <w:spacing w:line="240" w:lineRule="auto"/>
        <w:rPr>
          <w:rFonts w:ascii="Arial" w:hAnsi="Arial" w:cs="Arial"/>
        </w:rPr>
      </w:pPr>
    </w:p>
    <w:p w14:paraId="4E6AFB26" w14:textId="77777777" w:rsidR="00B23D16" w:rsidRPr="00DE4F98" w:rsidRDefault="00B23D16" w:rsidP="00F1334E">
      <w:pPr>
        <w:autoSpaceDE w:val="0"/>
        <w:autoSpaceDN w:val="0"/>
        <w:adjustRightInd w:val="0"/>
        <w:spacing w:line="240" w:lineRule="auto"/>
        <w:rPr>
          <w:rFonts w:ascii="Arial" w:hAnsi="Arial" w:cs="Arial"/>
        </w:rPr>
      </w:pPr>
    </w:p>
    <w:p w14:paraId="036AA246" w14:textId="77777777" w:rsidR="00B23D16" w:rsidRPr="00DE4F98" w:rsidRDefault="00B23D16" w:rsidP="00F1334E">
      <w:pPr>
        <w:autoSpaceDE w:val="0"/>
        <w:autoSpaceDN w:val="0"/>
        <w:adjustRightInd w:val="0"/>
        <w:spacing w:line="240" w:lineRule="auto"/>
        <w:rPr>
          <w:rFonts w:ascii="Arial" w:hAnsi="Arial" w:cs="Arial"/>
        </w:rPr>
      </w:pPr>
    </w:p>
    <w:p w14:paraId="29404144" w14:textId="77777777" w:rsidR="00B23D16" w:rsidRPr="00DE4F98" w:rsidRDefault="00B23D16" w:rsidP="00F1334E">
      <w:pPr>
        <w:autoSpaceDE w:val="0"/>
        <w:autoSpaceDN w:val="0"/>
        <w:adjustRightInd w:val="0"/>
        <w:spacing w:line="240" w:lineRule="auto"/>
        <w:rPr>
          <w:rFonts w:ascii="Arial" w:hAnsi="Arial" w:cs="Arial"/>
        </w:rPr>
      </w:pPr>
    </w:p>
    <w:p w14:paraId="2ED42389" w14:textId="77777777" w:rsidR="00B23D16" w:rsidRPr="00DE4F98" w:rsidRDefault="00B23D16" w:rsidP="00F1334E">
      <w:pPr>
        <w:autoSpaceDE w:val="0"/>
        <w:autoSpaceDN w:val="0"/>
        <w:adjustRightInd w:val="0"/>
        <w:spacing w:line="240" w:lineRule="auto"/>
        <w:rPr>
          <w:rFonts w:ascii="Arial" w:hAnsi="Arial" w:cs="Arial"/>
        </w:rPr>
      </w:pPr>
    </w:p>
    <w:p w14:paraId="65B59C85" w14:textId="77777777" w:rsidR="00B23D16" w:rsidRPr="00DE4F98" w:rsidRDefault="00B23D16" w:rsidP="00F1334E">
      <w:pPr>
        <w:autoSpaceDE w:val="0"/>
        <w:autoSpaceDN w:val="0"/>
        <w:adjustRightInd w:val="0"/>
        <w:spacing w:line="240" w:lineRule="auto"/>
        <w:rPr>
          <w:rFonts w:ascii="Arial" w:hAnsi="Arial" w:cs="Arial"/>
        </w:rPr>
      </w:pPr>
    </w:p>
    <w:p w14:paraId="2B4607FA" w14:textId="77777777" w:rsidR="00B23D16" w:rsidRPr="00DE4F98" w:rsidRDefault="00B23D16" w:rsidP="00F1334E">
      <w:pPr>
        <w:autoSpaceDE w:val="0"/>
        <w:autoSpaceDN w:val="0"/>
        <w:adjustRightInd w:val="0"/>
        <w:spacing w:line="240" w:lineRule="auto"/>
        <w:rPr>
          <w:rFonts w:ascii="Arial" w:hAnsi="Arial" w:cs="Arial"/>
        </w:rPr>
      </w:pPr>
    </w:p>
    <w:p w14:paraId="4DE14C88"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lastRenderedPageBreak/>
        <w:t xml:space="preserve">WORK EQUIPMENT </w:t>
      </w:r>
    </w:p>
    <w:p w14:paraId="1F84F319" w14:textId="77777777" w:rsidR="00C3401B" w:rsidRPr="00DE4F98" w:rsidRDefault="00C3401B" w:rsidP="00F1334E">
      <w:pPr>
        <w:autoSpaceDE w:val="0"/>
        <w:autoSpaceDN w:val="0"/>
        <w:adjustRightInd w:val="0"/>
        <w:spacing w:line="240" w:lineRule="auto"/>
        <w:rPr>
          <w:rFonts w:ascii="Times New Roman" w:hAnsi="Times New Roman" w:cs="Times New Roman"/>
          <w:sz w:val="20"/>
          <w:szCs w:val="20"/>
        </w:rPr>
      </w:pPr>
    </w:p>
    <w:p w14:paraId="5741E8B4" w14:textId="77777777" w:rsidR="00F1334E" w:rsidRPr="00DE4F98" w:rsidRDefault="00F1334E" w:rsidP="00F1334E">
      <w:pPr>
        <w:autoSpaceDE w:val="0"/>
        <w:autoSpaceDN w:val="0"/>
        <w:adjustRightInd w:val="0"/>
        <w:spacing w:line="240" w:lineRule="auto"/>
      </w:pPr>
      <w:r w:rsidRPr="00DE4F98">
        <w:t xml:space="preserve">Any equipment you bring onto our site must be: </w:t>
      </w:r>
    </w:p>
    <w:p w14:paraId="210C88E6" w14:textId="77777777" w:rsidR="00B53465" w:rsidRPr="00DE4F98" w:rsidRDefault="00B53465" w:rsidP="00F1334E">
      <w:pPr>
        <w:autoSpaceDE w:val="0"/>
        <w:autoSpaceDN w:val="0"/>
        <w:adjustRightInd w:val="0"/>
        <w:spacing w:line="240" w:lineRule="auto"/>
      </w:pPr>
    </w:p>
    <w:p w14:paraId="16891F6E" w14:textId="71E7A5AE" w:rsidR="00F1334E" w:rsidRPr="00DE4F98" w:rsidRDefault="00F1334E" w:rsidP="00950E28">
      <w:pPr>
        <w:pStyle w:val="ListParagraph"/>
        <w:numPr>
          <w:ilvl w:val="0"/>
          <w:numId w:val="8"/>
        </w:numPr>
        <w:autoSpaceDE w:val="0"/>
        <w:autoSpaceDN w:val="0"/>
        <w:adjustRightInd w:val="0"/>
        <w:spacing w:line="240" w:lineRule="auto"/>
      </w:pPr>
      <w:r w:rsidRPr="00DE4F98">
        <w:t xml:space="preserve">PAT tested within 12 months </w:t>
      </w:r>
    </w:p>
    <w:p w14:paraId="258770DD" w14:textId="177FA5EE" w:rsidR="00F1334E" w:rsidRPr="00DE4F98" w:rsidRDefault="00F1334E" w:rsidP="00950E28">
      <w:pPr>
        <w:pStyle w:val="ListParagraph"/>
        <w:numPr>
          <w:ilvl w:val="0"/>
          <w:numId w:val="8"/>
        </w:numPr>
        <w:autoSpaceDE w:val="0"/>
        <w:autoSpaceDN w:val="0"/>
        <w:adjustRightInd w:val="0"/>
        <w:spacing w:line="240" w:lineRule="auto"/>
      </w:pPr>
      <w:r w:rsidRPr="00DE4F98">
        <w:t xml:space="preserve">Safe to use (plant, tools and equipment) </w:t>
      </w:r>
    </w:p>
    <w:p w14:paraId="5801A713" w14:textId="6E57ECBE" w:rsidR="00F1334E" w:rsidRPr="00DE4F98" w:rsidRDefault="00F1334E" w:rsidP="00950E28">
      <w:pPr>
        <w:pStyle w:val="ListParagraph"/>
        <w:numPr>
          <w:ilvl w:val="0"/>
          <w:numId w:val="8"/>
        </w:numPr>
        <w:autoSpaceDE w:val="0"/>
        <w:autoSpaceDN w:val="0"/>
        <w:adjustRightInd w:val="0"/>
        <w:spacing w:line="240" w:lineRule="auto"/>
      </w:pPr>
      <w:r w:rsidRPr="00DE4F98">
        <w:t xml:space="preserve">Evidence of regular inspections to ensure safety, tested, calibrated and maintained </w:t>
      </w:r>
    </w:p>
    <w:p w14:paraId="5273671B" w14:textId="3E75E2C2" w:rsidR="00F1334E" w:rsidRPr="00DE4F98" w:rsidRDefault="00F1334E" w:rsidP="00950E28">
      <w:pPr>
        <w:pStyle w:val="ListParagraph"/>
        <w:numPr>
          <w:ilvl w:val="0"/>
          <w:numId w:val="8"/>
        </w:numPr>
        <w:autoSpaceDE w:val="0"/>
        <w:autoSpaceDN w:val="0"/>
        <w:adjustRightInd w:val="0"/>
        <w:spacing w:line="240" w:lineRule="auto"/>
      </w:pPr>
      <w:r w:rsidRPr="00DE4F98">
        <w:t xml:space="preserve">Only used for its intended purpose </w:t>
      </w:r>
    </w:p>
    <w:p w14:paraId="30476388" w14:textId="6910153A" w:rsidR="00F1334E" w:rsidRPr="00DE4F98" w:rsidRDefault="00F1334E" w:rsidP="00950E28">
      <w:pPr>
        <w:pStyle w:val="ListParagraph"/>
        <w:numPr>
          <w:ilvl w:val="0"/>
          <w:numId w:val="8"/>
        </w:numPr>
        <w:autoSpaceDE w:val="0"/>
        <w:autoSpaceDN w:val="0"/>
        <w:adjustRightInd w:val="0"/>
        <w:spacing w:line="240" w:lineRule="auto"/>
      </w:pPr>
      <w:r w:rsidRPr="00DE4F98">
        <w:t xml:space="preserve">Only used by people who are competent </w:t>
      </w:r>
    </w:p>
    <w:p w14:paraId="3DC22163" w14:textId="57E2D4A9" w:rsidR="00F1334E" w:rsidRPr="00DE4F98" w:rsidRDefault="00F1334E" w:rsidP="00950E28">
      <w:pPr>
        <w:pStyle w:val="ListParagraph"/>
        <w:numPr>
          <w:ilvl w:val="0"/>
          <w:numId w:val="8"/>
        </w:numPr>
        <w:autoSpaceDE w:val="0"/>
        <w:autoSpaceDN w:val="0"/>
        <w:adjustRightInd w:val="0"/>
        <w:spacing w:line="240" w:lineRule="auto"/>
      </w:pPr>
      <w:r w:rsidRPr="00DE4F98">
        <w:t xml:space="preserve">Low voltage or battery powered </w:t>
      </w:r>
    </w:p>
    <w:p w14:paraId="5B87A9A8" w14:textId="77777777" w:rsidR="00F1334E" w:rsidRPr="00DE4F98" w:rsidRDefault="00F1334E" w:rsidP="00F1334E">
      <w:pPr>
        <w:autoSpaceDE w:val="0"/>
        <w:autoSpaceDN w:val="0"/>
        <w:adjustRightInd w:val="0"/>
        <w:spacing w:line="240" w:lineRule="auto"/>
      </w:pPr>
    </w:p>
    <w:p w14:paraId="7E8471F0" w14:textId="462CD5B9" w:rsidR="00F1334E" w:rsidRPr="00DE4F98" w:rsidRDefault="00F1334E" w:rsidP="00F1334E">
      <w:pPr>
        <w:autoSpaceDE w:val="0"/>
        <w:autoSpaceDN w:val="0"/>
        <w:adjustRightInd w:val="0"/>
        <w:spacing w:line="240" w:lineRule="auto"/>
      </w:pPr>
      <w:r w:rsidRPr="00DE4F98">
        <w:t>Do not ask to use our equipment or access equipment – you will be refused – we expect a competent contractor to arrive equipped to do the job we are paying for</w:t>
      </w:r>
      <w:r w:rsidR="00B53465" w:rsidRPr="00DE4F98">
        <w:t>.</w:t>
      </w:r>
      <w:r w:rsidRPr="00DE4F98">
        <w:t xml:space="preserve"> </w:t>
      </w:r>
    </w:p>
    <w:p w14:paraId="3A13F135" w14:textId="77777777" w:rsidR="00F1334E" w:rsidRPr="00DE4F98" w:rsidRDefault="00F1334E" w:rsidP="00F1334E">
      <w:pPr>
        <w:autoSpaceDE w:val="0"/>
        <w:autoSpaceDN w:val="0"/>
        <w:adjustRightInd w:val="0"/>
        <w:spacing w:line="240" w:lineRule="auto"/>
        <w:rPr>
          <w:rFonts w:ascii="Arial" w:hAnsi="Arial" w:cs="Arial"/>
          <w:sz w:val="24"/>
          <w:szCs w:val="24"/>
        </w:rPr>
      </w:pPr>
    </w:p>
    <w:p w14:paraId="61A9C70B" w14:textId="4945D89F" w:rsidR="00B23D16" w:rsidRPr="00DE4F98" w:rsidRDefault="00F1334E" w:rsidP="00B23D16">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Tool security </w:t>
      </w:r>
    </w:p>
    <w:p w14:paraId="6889D390" w14:textId="77777777" w:rsidR="00B23D16" w:rsidRPr="00DE4F98" w:rsidRDefault="00B23D16" w:rsidP="00F1334E">
      <w:pPr>
        <w:autoSpaceDE w:val="0"/>
        <w:autoSpaceDN w:val="0"/>
        <w:adjustRightInd w:val="0"/>
        <w:spacing w:line="240" w:lineRule="auto"/>
        <w:rPr>
          <w:rFonts w:ascii="Times New Roman" w:hAnsi="Times New Roman" w:cs="Times New Roman"/>
        </w:rPr>
      </w:pPr>
    </w:p>
    <w:p w14:paraId="2AFECF41" w14:textId="30E1FBE8" w:rsidR="00F1334E" w:rsidRPr="00DE4F98" w:rsidRDefault="00F1334E" w:rsidP="00F1334E">
      <w:pPr>
        <w:autoSpaceDE w:val="0"/>
        <w:autoSpaceDN w:val="0"/>
        <w:adjustRightInd w:val="0"/>
        <w:spacing w:line="240" w:lineRule="auto"/>
      </w:pPr>
      <w:r w:rsidRPr="00DE4F98">
        <w:t>Our sites commonly have vulnerable people using them, some of which may have special needs</w:t>
      </w:r>
      <w:r w:rsidR="006316B4" w:rsidRPr="00DE4F98">
        <w:t xml:space="preserve"> or deemed high security risk</w:t>
      </w:r>
      <w:r w:rsidRPr="00DE4F98">
        <w:t xml:space="preserve">. You must not leave any equipment or tools unattended at any time due to the high risk they may present. As a guide: </w:t>
      </w:r>
    </w:p>
    <w:p w14:paraId="76799A15" w14:textId="77777777" w:rsidR="006316B4" w:rsidRPr="00DE4F98" w:rsidRDefault="006316B4" w:rsidP="00F1334E">
      <w:pPr>
        <w:autoSpaceDE w:val="0"/>
        <w:autoSpaceDN w:val="0"/>
        <w:adjustRightInd w:val="0"/>
        <w:spacing w:line="240" w:lineRule="auto"/>
      </w:pPr>
    </w:p>
    <w:p w14:paraId="0C61A78A" w14:textId="6F2C9D60" w:rsidR="00F1334E" w:rsidRPr="00DE4F98" w:rsidRDefault="00F1334E" w:rsidP="00950E28">
      <w:pPr>
        <w:pStyle w:val="ListParagraph"/>
        <w:numPr>
          <w:ilvl w:val="0"/>
          <w:numId w:val="7"/>
        </w:numPr>
        <w:autoSpaceDE w:val="0"/>
        <w:autoSpaceDN w:val="0"/>
        <w:adjustRightInd w:val="0"/>
        <w:spacing w:after="71" w:line="240" w:lineRule="auto"/>
      </w:pPr>
      <w:r w:rsidRPr="00DE4F98">
        <w:t xml:space="preserve">Only bring tools onto site that you need </w:t>
      </w:r>
    </w:p>
    <w:p w14:paraId="19651215" w14:textId="573F0FCF" w:rsidR="00F1334E" w:rsidRPr="00DE4F98" w:rsidRDefault="00B23D16" w:rsidP="00950E28">
      <w:pPr>
        <w:pStyle w:val="ListParagraph"/>
        <w:numPr>
          <w:ilvl w:val="0"/>
          <w:numId w:val="7"/>
        </w:numPr>
        <w:autoSpaceDE w:val="0"/>
        <w:autoSpaceDN w:val="0"/>
        <w:adjustRightInd w:val="0"/>
        <w:spacing w:after="71" w:line="240" w:lineRule="auto"/>
      </w:pPr>
      <w:r w:rsidRPr="00DE4F98">
        <w:t>A</w:t>
      </w:r>
      <w:r w:rsidR="00F1334E" w:rsidRPr="00DE4F98">
        <w:t xml:space="preserve">lways Keep your tools with you </w:t>
      </w:r>
    </w:p>
    <w:p w14:paraId="557364E7" w14:textId="1D2E94AB" w:rsidR="00F1334E" w:rsidRPr="00DE4F98" w:rsidRDefault="00F1334E" w:rsidP="00950E28">
      <w:pPr>
        <w:pStyle w:val="ListParagraph"/>
        <w:numPr>
          <w:ilvl w:val="0"/>
          <w:numId w:val="7"/>
        </w:numPr>
        <w:autoSpaceDE w:val="0"/>
        <w:autoSpaceDN w:val="0"/>
        <w:adjustRightInd w:val="0"/>
        <w:spacing w:after="71" w:line="240" w:lineRule="auto"/>
      </w:pPr>
      <w:r w:rsidRPr="00DE4F98">
        <w:t xml:space="preserve">Do not leave tools lying about </w:t>
      </w:r>
    </w:p>
    <w:p w14:paraId="46F2D160" w14:textId="45A000BE" w:rsidR="00F1334E" w:rsidRPr="00DE4F98" w:rsidRDefault="00F1334E" w:rsidP="00950E28">
      <w:pPr>
        <w:pStyle w:val="ListParagraph"/>
        <w:numPr>
          <w:ilvl w:val="0"/>
          <w:numId w:val="7"/>
        </w:numPr>
        <w:autoSpaceDE w:val="0"/>
        <w:autoSpaceDN w:val="0"/>
        <w:adjustRightInd w:val="0"/>
        <w:spacing w:after="71" w:line="240" w:lineRule="auto"/>
      </w:pPr>
      <w:r w:rsidRPr="00DE4F98">
        <w:t xml:space="preserve">Ensure you haven’t lost / misplaced tools during your visit – report any loss immediately to your host </w:t>
      </w:r>
    </w:p>
    <w:p w14:paraId="6943C7FE" w14:textId="77777777" w:rsidR="00F1334E" w:rsidRPr="00DE4F98" w:rsidRDefault="00F1334E" w:rsidP="00F1334E">
      <w:pPr>
        <w:autoSpaceDE w:val="0"/>
        <w:autoSpaceDN w:val="0"/>
        <w:adjustRightInd w:val="0"/>
        <w:spacing w:line="240" w:lineRule="auto"/>
        <w:rPr>
          <w:rFonts w:ascii="Arial" w:hAnsi="Arial" w:cs="Arial"/>
        </w:rPr>
      </w:pPr>
    </w:p>
    <w:p w14:paraId="685C4598"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COSHH </w:t>
      </w:r>
    </w:p>
    <w:p w14:paraId="0D1463FF" w14:textId="77777777" w:rsidR="00B53465" w:rsidRPr="00DE4F98" w:rsidRDefault="00B53465" w:rsidP="00F1334E">
      <w:pPr>
        <w:autoSpaceDE w:val="0"/>
        <w:autoSpaceDN w:val="0"/>
        <w:adjustRightInd w:val="0"/>
        <w:spacing w:line="240" w:lineRule="auto"/>
        <w:rPr>
          <w:rFonts w:ascii="Times New Roman" w:hAnsi="Times New Roman" w:cs="Times New Roman"/>
          <w:sz w:val="20"/>
          <w:szCs w:val="20"/>
        </w:rPr>
      </w:pPr>
    </w:p>
    <w:p w14:paraId="36E6CEC2" w14:textId="77777777" w:rsidR="00F1334E" w:rsidRPr="00DE4F98" w:rsidRDefault="00F1334E" w:rsidP="00F1334E">
      <w:pPr>
        <w:autoSpaceDE w:val="0"/>
        <w:autoSpaceDN w:val="0"/>
        <w:adjustRightInd w:val="0"/>
        <w:spacing w:line="240" w:lineRule="auto"/>
      </w:pPr>
      <w:r w:rsidRPr="00DE4F98">
        <w:t xml:space="preserve">If you need to use chemicals on our site, please ensure you have the MSDS sheet as well as your COSHH assessment with you. We may refuse certain chemicals to site for safety or control reasons. Please ensure you always wear the correct PPE for the materials you are using and inform us in advance of the main hazards of any chemicals you bring onto site. Ensure all chemicals are secured when not in use to prevent unauthorised use. </w:t>
      </w:r>
    </w:p>
    <w:p w14:paraId="1F23C3AD" w14:textId="77777777" w:rsidR="00B53465" w:rsidRPr="00DE4F98" w:rsidRDefault="00B53465" w:rsidP="00F1334E">
      <w:pPr>
        <w:autoSpaceDE w:val="0"/>
        <w:autoSpaceDN w:val="0"/>
        <w:adjustRightInd w:val="0"/>
        <w:spacing w:line="240" w:lineRule="auto"/>
        <w:rPr>
          <w:rFonts w:ascii="Arial" w:hAnsi="Arial" w:cs="Arial"/>
        </w:rPr>
      </w:pPr>
    </w:p>
    <w:p w14:paraId="4F96A997"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PPE </w:t>
      </w:r>
    </w:p>
    <w:p w14:paraId="186C785C" w14:textId="77777777" w:rsidR="00B23D16" w:rsidRPr="00DE4F98" w:rsidRDefault="00B23D16" w:rsidP="00F1334E">
      <w:pPr>
        <w:autoSpaceDE w:val="0"/>
        <w:autoSpaceDN w:val="0"/>
        <w:adjustRightInd w:val="0"/>
        <w:spacing w:line="240" w:lineRule="auto"/>
        <w:rPr>
          <w:rFonts w:ascii="Times New Roman" w:hAnsi="Times New Roman" w:cs="Times New Roman"/>
          <w:sz w:val="20"/>
          <w:szCs w:val="20"/>
        </w:rPr>
      </w:pPr>
    </w:p>
    <w:p w14:paraId="61F4D9C6" w14:textId="77777777" w:rsidR="00F1334E" w:rsidRPr="00DE4F98" w:rsidRDefault="00F1334E" w:rsidP="00F1334E">
      <w:pPr>
        <w:autoSpaceDE w:val="0"/>
        <w:autoSpaceDN w:val="0"/>
        <w:adjustRightInd w:val="0"/>
        <w:spacing w:line="240" w:lineRule="auto"/>
      </w:pPr>
      <w:r w:rsidRPr="00DE4F98">
        <w:t xml:space="preserve">Some areas of our sites have specific PPE requirements. You will be informed of what these are but if you are unsure, please ask your host for details. You are expected to provide all your own PPE. We will also check the PPE required to be worn as stated in your RAMS and you are expected to co- operate with your company’s requirements. We will stop work if you are not wearing the PPE as required in your RAMS. </w:t>
      </w:r>
    </w:p>
    <w:p w14:paraId="5F29ED91" w14:textId="77777777" w:rsidR="00533DD3" w:rsidRPr="00DE4F98" w:rsidRDefault="00533DD3" w:rsidP="00F1334E">
      <w:pPr>
        <w:autoSpaceDE w:val="0"/>
        <w:autoSpaceDN w:val="0"/>
        <w:adjustRightInd w:val="0"/>
        <w:spacing w:line="240" w:lineRule="auto"/>
        <w:rPr>
          <w:rFonts w:ascii="Arial" w:hAnsi="Arial" w:cs="Arial"/>
        </w:rPr>
      </w:pPr>
    </w:p>
    <w:p w14:paraId="09536B8E"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WORK AT HEIGHT </w:t>
      </w:r>
    </w:p>
    <w:p w14:paraId="4D932BF0" w14:textId="77777777" w:rsidR="00533DD3" w:rsidRPr="00DE4F98" w:rsidRDefault="00533DD3" w:rsidP="00F1334E">
      <w:pPr>
        <w:autoSpaceDE w:val="0"/>
        <w:autoSpaceDN w:val="0"/>
        <w:adjustRightInd w:val="0"/>
        <w:spacing w:line="240" w:lineRule="auto"/>
        <w:rPr>
          <w:rFonts w:ascii="Arial" w:hAnsi="Arial" w:cs="Arial"/>
          <w:sz w:val="20"/>
          <w:szCs w:val="20"/>
        </w:rPr>
      </w:pPr>
    </w:p>
    <w:p w14:paraId="6051EC45" w14:textId="77777777" w:rsidR="00F1334E" w:rsidRPr="00DE4F98" w:rsidRDefault="00F1334E" w:rsidP="00F1334E">
      <w:pPr>
        <w:autoSpaceDE w:val="0"/>
        <w:autoSpaceDN w:val="0"/>
        <w:adjustRightInd w:val="0"/>
        <w:spacing w:line="240" w:lineRule="auto"/>
      </w:pPr>
      <w:r w:rsidRPr="00DE4F98">
        <w:t xml:space="preserve">Due to the risk of working at height, we do not want ladders or steps to be used on our sites unless there is no alternative. This is generally not common as there are so many safer alternatives these days. Ladders can only be used for short term and low impact tasks of less than 15 minutes, where 3 points of contact can always be maintained. We expect all your access equipment to be date tagged with evidence of maintenance. We expect staff to hold IPAF or PASMA qualifications for all scaffolds or MEWPS. Again, these will be requested as part of the signing in process. </w:t>
      </w:r>
    </w:p>
    <w:p w14:paraId="06E2A3F6" w14:textId="77777777" w:rsidR="00B23D16" w:rsidRPr="00DE4F98" w:rsidRDefault="00B23D16" w:rsidP="00F1334E">
      <w:pPr>
        <w:autoSpaceDE w:val="0"/>
        <w:autoSpaceDN w:val="0"/>
        <w:adjustRightInd w:val="0"/>
        <w:spacing w:line="240" w:lineRule="auto"/>
      </w:pPr>
    </w:p>
    <w:p w14:paraId="725CF635" w14:textId="77777777" w:rsidR="00B23D16" w:rsidRPr="00DE4F98" w:rsidRDefault="00B23D16" w:rsidP="00F1334E">
      <w:pPr>
        <w:autoSpaceDE w:val="0"/>
        <w:autoSpaceDN w:val="0"/>
        <w:adjustRightInd w:val="0"/>
        <w:spacing w:line="240" w:lineRule="auto"/>
      </w:pPr>
    </w:p>
    <w:p w14:paraId="29945876" w14:textId="77777777" w:rsidR="00533DD3" w:rsidRPr="00DE4F98" w:rsidRDefault="00533DD3" w:rsidP="00F1334E">
      <w:pPr>
        <w:autoSpaceDE w:val="0"/>
        <w:autoSpaceDN w:val="0"/>
        <w:adjustRightInd w:val="0"/>
        <w:spacing w:line="240" w:lineRule="auto"/>
        <w:rPr>
          <w:rFonts w:ascii="Arial" w:hAnsi="Arial" w:cs="Arial"/>
        </w:rPr>
      </w:pPr>
    </w:p>
    <w:p w14:paraId="41E1EA0F"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lastRenderedPageBreak/>
        <w:t xml:space="preserve">ELECTRICITY </w:t>
      </w:r>
    </w:p>
    <w:p w14:paraId="2816E799" w14:textId="77777777" w:rsidR="00533DD3" w:rsidRPr="00DE4F98" w:rsidRDefault="00533DD3" w:rsidP="00F1334E">
      <w:pPr>
        <w:autoSpaceDE w:val="0"/>
        <w:autoSpaceDN w:val="0"/>
        <w:adjustRightInd w:val="0"/>
        <w:spacing w:line="240" w:lineRule="auto"/>
        <w:rPr>
          <w:rFonts w:ascii="Times New Roman" w:hAnsi="Times New Roman" w:cs="Times New Roman"/>
          <w:sz w:val="20"/>
          <w:szCs w:val="20"/>
        </w:rPr>
      </w:pPr>
    </w:p>
    <w:p w14:paraId="12DD16DF" w14:textId="77777777" w:rsidR="00F1334E" w:rsidRPr="00DE4F98" w:rsidRDefault="00F1334E" w:rsidP="00F1334E">
      <w:pPr>
        <w:autoSpaceDE w:val="0"/>
        <w:autoSpaceDN w:val="0"/>
        <w:adjustRightInd w:val="0"/>
        <w:spacing w:line="240" w:lineRule="auto"/>
      </w:pPr>
      <w:r w:rsidRPr="00DE4F98">
        <w:t xml:space="preserve">We have a formal electrical permitting system in place. This requires qualified Equans staff only to undertake electrical isolations, forbids live working and a permit to work. Ensure that only provably competent staff undertake any work on our electrical system – this means you will carry a JIB or ECA card or similar which will be requested on arrival. </w:t>
      </w:r>
    </w:p>
    <w:p w14:paraId="1A2474C1" w14:textId="77777777" w:rsidR="00533DD3" w:rsidRPr="00DE4F98" w:rsidRDefault="00F1334E" w:rsidP="00F1334E">
      <w:pPr>
        <w:autoSpaceDE w:val="0"/>
        <w:autoSpaceDN w:val="0"/>
        <w:adjustRightInd w:val="0"/>
        <w:spacing w:line="240" w:lineRule="auto"/>
      </w:pPr>
      <w:r w:rsidRPr="00DE4F98">
        <w:t>Ensure all uses of cable do not cause immediate or long-term safety risks either due to the installation (blocking open fire doors for example) or use of the building (not adequately fire stopping holes drilled through partitions for example).</w:t>
      </w:r>
    </w:p>
    <w:p w14:paraId="46C31F2F" w14:textId="668BBED2" w:rsidR="00F1334E" w:rsidRPr="00DE4F98" w:rsidRDefault="00F1334E" w:rsidP="00F1334E">
      <w:pPr>
        <w:autoSpaceDE w:val="0"/>
        <w:autoSpaceDN w:val="0"/>
        <w:adjustRightInd w:val="0"/>
        <w:spacing w:line="240" w:lineRule="auto"/>
      </w:pPr>
      <w:r w:rsidRPr="00DE4F98">
        <w:t xml:space="preserve"> </w:t>
      </w:r>
    </w:p>
    <w:p w14:paraId="4690346D" w14:textId="77777777" w:rsidR="00F1334E" w:rsidRPr="00DE4F98" w:rsidRDefault="00F1334E" w:rsidP="00F1334E">
      <w:pPr>
        <w:autoSpaceDE w:val="0"/>
        <w:autoSpaceDN w:val="0"/>
        <w:adjustRightInd w:val="0"/>
        <w:spacing w:line="240" w:lineRule="auto"/>
        <w:rPr>
          <w:rFonts w:asciiTheme="majorHAnsi" w:hAnsiTheme="majorHAnsi"/>
          <w:color w:val="00263B" w:themeColor="accent2"/>
          <w:sz w:val="23"/>
          <w:szCs w:val="23"/>
        </w:rPr>
      </w:pPr>
      <w:r w:rsidRPr="00DE4F98">
        <w:rPr>
          <w:rFonts w:asciiTheme="majorHAnsi" w:hAnsiTheme="majorHAnsi"/>
          <w:color w:val="00263B" w:themeColor="accent2"/>
          <w:sz w:val="23"/>
          <w:szCs w:val="23"/>
        </w:rPr>
        <w:t xml:space="preserve">GAS </w:t>
      </w:r>
    </w:p>
    <w:p w14:paraId="241F1E05" w14:textId="77777777" w:rsidR="00533DD3" w:rsidRPr="00DE4F98" w:rsidRDefault="00533DD3" w:rsidP="00F1334E">
      <w:pPr>
        <w:autoSpaceDE w:val="0"/>
        <w:autoSpaceDN w:val="0"/>
        <w:adjustRightInd w:val="0"/>
        <w:spacing w:line="240" w:lineRule="auto"/>
        <w:rPr>
          <w:rFonts w:ascii="Times New Roman" w:hAnsi="Times New Roman" w:cs="Times New Roman"/>
          <w:sz w:val="20"/>
          <w:szCs w:val="20"/>
        </w:rPr>
      </w:pPr>
    </w:p>
    <w:p w14:paraId="3062FA01" w14:textId="25381816" w:rsidR="00F1334E" w:rsidRPr="00DE4F98" w:rsidRDefault="00F1334E" w:rsidP="00F1334E">
      <w:r w:rsidRPr="00DE4F98">
        <w:t>We only employ ‘Gas Safe’ contractors to work on our gas systems and unless you have prior authorisation no-one is permitted to interfere with the gas system or equipment under any circumstances.</w:t>
      </w:r>
    </w:p>
    <w:p w14:paraId="6F97C71E" w14:textId="77777777" w:rsidR="00D0507E" w:rsidRPr="00DE4F98" w:rsidRDefault="00D0507E" w:rsidP="00D0507E"/>
    <w:p w14:paraId="52446AD0" w14:textId="77777777" w:rsidR="00B23D16" w:rsidRPr="00DE4F98" w:rsidRDefault="00B23D16" w:rsidP="00B23D16">
      <w:pPr>
        <w:pStyle w:val="Heading2"/>
        <w:rPr>
          <w:sz w:val="20"/>
          <w:szCs w:val="20"/>
          <w:lang w:val="en-GB"/>
        </w:rPr>
      </w:pPr>
      <w:bookmarkStart w:id="18" w:name="_Toc83727573"/>
      <w:bookmarkStart w:id="19" w:name="_Toc141447876"/>
      <w:r w:rsidRPr="00DE4F98">
        <w:rPr>
          <w:sz w:val="20"/>
          <w:szCs w:val="20"/>
          <w:lang w:val="en-GB"/>
        </w:rPr>
        <w:t>Security clearance</w:t>
      </w:r>
      <w:bookmarkEnd w:id="18"/>
      <w:bookmarkEnd w:id="19"/>
    </w:p>
    <w:p w14:paraId="25C298C9" w14:textId="77777777" w:rsidR="00B23D16" w:rsidRPr="00DE4F98" w:rsidRDefault="00B23D16" w:rsidP="00B23D16"/>
    <w:p w14:paraId="356C2E16" w14:textId="3954803A" w:rsidR="00B23D16" w:rsidRPr="00DE4F98" w:rsidRDefault="00B23D16" w:rsidP="00B23D16">
      <w:r w:rsidRPr="00DE4F98">
        <w:t>All Supplier Staff shall comply with the security clearance requirements all Supplier Staff are cleared to the Baseline Personnel Security Standard (BPSS)</w:t>
      </w:r>
      <w:r w:rsidR="002E16D5">
        <w:t xml:space="preserve"> before contract start date.</w:t>
      </w:r>
    </w:p>
    <w:p w14:paraId="1230DE62" w14:textId="77777777" w:rsidR="00B23D16" w:rsidRPr="00DE4F98" w:rsidRDefault="00B23D16" w:rsidP="00B23D16"/>
    <w:p w14:paraId="77D007A7" w14:textId="77777777" w:rsidR="00B23D16" w:rsidRPr="00DE4F98" w:rsidRDefault="00B23D16" w:rsidP="00B23D16">
      <w:r w:rsidRPr="00DE4F98">
        <w:t>All Supplier Staff working at Buyer Premises which are classified to be at “moderate” security risk are required to have Counter-Terrorism Check (“CTC”) clearance, this is facilitated by Equans and are required for the below sites:</w:t>
      </w:r>
    </w:p>
    <w:p w14:paraId="02C27866" w14:textId="77777777" w:rsidR="00B23D16" w:rsidRPr="00DE4F98" w:rsidRDefault="00B23D16" w:rsidP="00B23D16"/>
    <w:p w14:paraId="799195BA" w14:textId="77777777" w:rsidR="00B23D16" w:rsidRPr="00DE4F98" w:rsidRDefault="00B23D16" w:rsidP="00B23D16">
      <w:r w:rsidRPr="00DE4F98">
        <w:t>• Westminster Magistrates</w:t>
      </w:r>
    </w:p>
    <w:p w14:paraId="6129F502" w14:textId="77777777" w:rsidR="00B23D16" w:rsidRPr="00DE4F98" w:rsidRDefault="00B23D16" w:rsidP="00B23D16">
      <w:r w:rsidRPr="00DE4F98">
        <w:t>• Woolwich Crown</w:t>
      </w:r>
    </w:p>
    <w:p w14:paraId="21A948FC" w14:textId="77777777" w:rsidR="00B23D16" w:rsidRPr="00DE4F98" w:rsidRDefault="00B23D16" w:rsidP="00B23D16">
      <w:r w:rsidRPr="00DE4F98">
        <w:t>• Royal Courts of Justice</w:t>
      </w:r>
    </w:p>
    <w:p w14:paraId="7661BDAA" w14:textId="77777777" w:rsidR="00B23D16" w:rsidRPr="00DE4F98" w:rsidRDefault="00B23D16" w:rsidP="00B23D16">
      <w:r w:rsidRPr="00DE4F98">
        <w:t>• Snaresbrook Crown</w:t>
      </w:r>
    </w:p>
    <w:p w14:paraId="1EB625F6" w14:textId="77777777" w:rsidR="00B23D16" w:rsidRPr="00DE4F98" w:rsidRDefault="00B23D16" w:rsidP="00B23D16">
      <w:r w:rsidRPr="00DE4F98">
        <w:t>• The ‘Rolls’ Building</w:t>
      </w:r>
    </w:p>
    <w:p w14:paraId="4D0BA1A1" w14:textId="77777777" w:rsidR="00B23D16" w:rsidRPr="00DE4F98" w:rsidRDefault="00B23D16" w:rsidP="00D0507E"/>
    <w:p w14:paraId="5A2F1F00" w14:textId="77777777" w:rsidR="00D0507E" w:rsidRPr="00DE4F98" w:rsidRDefault="00D0507E" w:rsidP="00D0507E"/>
    <w:p w14:paraId="09FE5B61" w14:textId="77777777" w:rsidR="00D0507E" w:rsidRPr="00DE4F98" w:rsidRDefault="00D0507E" w:rsidP="00D0507E"/>
    <w:p w14:paraId="286BA61A" w14:textId="77777777" w:rsidR="00D0507E" w:rsidRPr="00DE4F98" w:rsidRDefault="00D0507E" w:rsidP="00D0507E"/>
    <w:p w14:paraId="4761916B" w14:textId="77777777" w:rsidR="00D0507E" w:rsidRPr="00DE4F98" w:rsidRDefault="00D0507E" w:rsidP="00D0507E"/>
    <w:p w14:paraId="18E7C58D" w14:textId="77777777" w:rsidR="00C3401B" w:rsidRPr="00DE4F98" w:rsidRDefault="00C3401B" w:rsidP="00D0507E"/>
    <w:p w14:paraId="20AD9D34" w14:textId="77777777" w:rsidR="00C3401B" w:rsidRPr="00DE4F98" w:rsidRDefault="00C3401B" w:rsidP="00D0507E"/>
    <w:p w14:paraId="75BBE455" w14:textId="77777777" w:rsidR="00C3401B" w:rsidRPr="00DE4F98" w:rsidRDefault="00C3401B" w:rsidP="00D0507E"/>
    <w:p w14:paraId="72F4D9EB" w14:textId="77777777" w:rsidR="00B23D16" w:rsidRPr="00DE4F98" w:rsidRDefault="00B23D16" w:rsidP="00D0507E"/>
    <w:p w14:paraId="0E0B3A32" w14:textId="77777777" w:rsidR="00B23D16" w:rsidRPr="00DE4F98" w:rsidRDefault="00B23D16" w:rsidP="00D0507E"/>
    <w:p w14:paraId="06586848" w14:textId="77777777" w:rsidR="00B23D16" w:rsidRPr="00DE4F98" w:rsidRDefault="00B23D16" w:rsidP="00D0507E"/>
    <w:p w14:paraId="474D8AF2" w14:textId="77777777" w:rsidR="00B23D16" w:rsidRPr="00DE4F98" w:rsidRDefault="00B23D16" w:rsidP="00D0507E"/>
    <w:p w14:paraId="780CB588" w14:textId="77777777" w:rsidR="00B23D16" w:rsidRPr="00DE4F98" w:rsidRDefault="00B23D16" w:rsidP="00D0507E"/>
    <w:p w14:paraId="17378403" w14:textId="77777777" w:rsidR="00B23D16" w:rsidRPr="00DE4F98" w:rsidRDefault="00B23D16" w:rsidP="00D0507E"/>
    <w:p w14:paraId="194F738B" w14:textId="77777777" w:rsidR="00B23D16" w:rsidRPr="00DE4F98" w:rsidRDefault="00B23D16" w:rsidP="00D0507E"/>
    <w:p w14:paraId="472DBB8C" w14:textId="77777777" w:rsidR="00B23D16" w:rsidRPr="00DE4F98" w:rsidRDefault="00B23D16" w:rsidP="00D0507E"/>
    <w:p w14:paraId="284D8B47" w14:textId="77777777" w:rsidR="00B23D16" w:rsidRPr="00DE4F98" w:rsidRDefault="00B23D16" w:rsidP="00D0507E"/>
    <w:p w14:paraId="04F9AFDA" w14:textId="77777777" w:rsidR="00B23D16" w:rsidRPr="00DE4F98" w:rsidRDefault="00B23D16" w:rsidP="00D0507E"/>
    <w:p w14:paraId="05ADC6D7" w14:textId="77777777" w:rsidR="00B23D16" w:rsidRPr="00DE4F98" w:rsidRDefault="00B23D16" w:rsidP="00D0507E"/>
    <w:p w14:paraId="222E2132" w14:textId="77777777" w:rsidR="00B23D16" w:rsidRPr="00DE4F98" w:rsidRDefault="00B23D16" w:rsidP="00D0507E"/>
    <w:p w14:paraId="7877EBA8" w14:textId="77777777" w:rsidR="00B23D16" w:rsidRPr="00DE4F98" w:rsidRDefault="00B23D16" w:rsidP="00D0507E"/>
    <w:p w14:paraId="13298F80" w14:textId="77777777" w:rsidR="00B23D16" w:rsidRPr="00DE4F98" w:rsidRDefault="00B23D16" w:rsidP="00D0507E"/>
    <w:p w14:paraId="1C922A4C" w14:textId="77777777" w:rsidR="00B23D16" w:rsidRPr="00DE4F98" w:rsidRDefault="00B23D16" w:rsidP="00D0507E"/>
    <w:p w14:paraId="6C32B93F" w14:textId="77777777" w:rsidR="00B23D16" w:rsidRPr="00DE4F98" w:rsidRDefault="00B23D16" w:rsidP="00D0507E"/>
    <w:p w14:paraId="410FC796" w14:textId="77777777" w:rsidR="00D0507E" w:rsidRPr="00DE4F98" w:rsidRDefault="00D0507E" w:rsidP="00D0507E"/>
    <w:p w14:paraId="1B1CB700" w14:textId="5BF2F902" w:rsidR="001E39A1" w:rsidRPr="00DE4F98" w:rsidRDefault="001E39A1" w:rsidP="001E39A1">
      <w:pPr>
        <w:pStyle w:val="Heading2"/>
        <w:rPr>
          <w:sz w:val="20"/>
          <w:szCs w:val="20"/>
          <w:lang w:val="en-GB"/>
        </w:rPr>
      </w:pPr>
      <w:bookmarkStart w:id="20" w:name="_Toc141447870"/>
      <w:r w:rsidRPr="00DE4F98">
        <w:rPr>
          <w:sz w:val="20"/>
          <w:szCs w:val="20"/>
          <w:lang w:val="en-GB"/>
        </w:rPr>
        <w:lastRenderedPageBreak/>
        <w:t>Basis of Award</w:t>
      </w:r>
      <w:bookmarkEnd w:id="13"/>
      <w:bookmarkEnd w:id="20"/>
    </w:p>
    <w:p w14:paraId="1347B651" w14:textId="77777777" w:rsidR="001E39A1" w:rsidRPr="00DE4F98" w:rsidRDefault="001E39A1" w:rsidP="001E39A1"/>
    <w:p w14:paraId="37A53DE9" w14:textId="4BE74142" w:rsidR="001E39A1" w:rsidRPr="00DE4F98" w:rsidRDefault="001E39A1" w:rsidP="001E39A1">
      <w:pPr>
        <w:autoSpaceDE w:val="0"/>
        <w:autoSpaceDN w:val="0"/>
        <w:adjustRightInd w:val="0"/>
      </w:pPr>
      <w:r w:rsidRPr="00DE4F98">
        <w:t xml:space="preserve">This tender is part of EQUANS Services Ltd strategic sourcing initiative to reduce the total cost of ownership, product complexity while improving or maintaining quality, </w:t>
      </w:r>
      <w:r w:rsidR="00143015" w:rsidRPr="00DE4F98">
        <w:t>service,</w:t>
      </w:r>
      <w:r w:rsidRPr="00DE4F98">
        <w:t xml:space="preserve"> and delivery. We are seeking supplier(s) who understand our technical requirements and collaborative relationships with EQUANS and can assist us in improving quality, service, delivery and cost reduction through innovation and expert account management to support our </w:t>
      </w:r>
      <w:r w:rsidR="00143015" w:rsidRPr="00DE4F98">
        <w:t>client</w:t>
      </w:r>
      <w:r w:rsidRPr="00DE4F98">
        <w:t xml:space="preserve"> base. </w:t>
      </w:r>
    </w:p>
    <w:p w14:paraId="5944F55A" w14:textId="566AD496" w:rsidR="001E39A1" w:rsidRPr="00DE4F98" w:rsidRDefault="001E39A1" w:rsidP="001E39A1">
      <w:pPr>
        <w:autoSpaceDE w:val="0"/>
        <w:autoSpaceDN w:val="0"/>
        <w:adjustRightInd w:val="0"/>
      </w:pPr>
      <w:r w:rsidRPr="00DE4F98">
        <w:t>As such, we will be considering the following factors in our decision to progress through the process steps and to award the business.</w:t>
      </w:r>
      <w:r w:rsidR="00A74026">
        <w:t xml:space="preserve"> Quality will be weighted at 60% and Price will be weighted at 40%.</w:t>
      </w:r>
      <w:r w:rsidR="001C2212">
        <w:t xml:space="preserve"> The Criteria weight for </w:t>
      </w:r>
      <w:r w:rsidR="00BB37CB">
        <w:t xml:space="preserve">Quality is laid out below. </w:t>
      </w:r>
    </w:p>
    <w:p w14:paraId="06010C69" w14:textId="77777777" w:rsidR="00B23D16" w:rsidRPr="00DE4F98" w:rsidRDefault="00B23D16" w:rsidP="001E39A1">
      <w:pPr>
        <w:autoSpaceDE w:val="0"/>
        <w:autoSpaceDN w:val="0"/>
        <w:adjustRightInd w:val="0"/>
        <w:rPr>
          <w:color w:val="CC99FF"/>
        </w:rPr>
      </w:pPr>
    </w:p>
    <w:p w14:paraId="74DC4D63" w14:textId="77777777" w:rsidR="00546166" w:rsidRDefault="00A74026" w:rsidP="00950E28">
      <w:pPr>
        <w:numPr>
          <w:ilvl w:val="0"/>
          <w:numId w:val="5"/>
        </w:numPr>
        <w:autoSpaceDE w:val="0"/>
        <w:autoSpaceDN w:val="0"/>
        <w:adjustRightInd w:val="0"/>
        <w:spacing w:line="240" w:lineRule="auto"/>
        <w:rPr>
          <w:bCs/>
        </w:rPr>
      </w:pPr>
      <w:r>
        <w:rPr>
          <w:bCs/>
        </w:rPr>
        <w:t xml:space="preserve">Commercial Compliance = </w:t>
      </w:r>
      <w:r w:rsidR="00546166">
        <w:rPr>
          <w:bCs/>
        </w:rPr>
        <w:t>10%</w:t>
      </w:r>
    </w:p>
    <w:p w14:paraId="26ACFDC1" w14:textId="0E00A7E9" w:rsidR="001E39A1" w:rsidRDefault="001E39A1" w:rsidP="00950E28">
      <w:pPr>
        <w:numPr>
          <w:ilvl w:val="0"/>
          <w:numId w:val="5"/>
        </w:numPr>
        <w:autoSpaceDE w:val="0"/>
        <w:autoSpaceDN w:val="0"/>
        <w:adjustRightInd w:val="0"/>
        <w:spacing w:line="240" w:lineRule="auto"/>
        <w:rPr>
          <w:bCs/>
        </w:rPr>
      </w:pPr>
      <w:r w:rsidRPr="00DE4F98">
        <w:rPr>
          <w:bCs/>
        </w:rPr>
        <w:t>Technical </w:t>
      </w:r>
      <w:r w:rsidR="00546166">
        <w:rPr>
          <w:bCs/>
        </w:rPr>
        <w:t>Compliance = 40%</w:t>
      </w:r>
      <w:r w:rsidR="00D0507E" w:rsidRPr="00DE4F98">
        <w:rPr>
          <w:bCs/>
        </w:rPr>
        <w:t>.</w:t>
      </w:r>
      <w:r w:rsidRPr="00DE4F98">
        <w:rPr>
          <w:bCs/>
        </w:rPr>
        <w:t> </w:t>
      </w:r>
    </w:p>
    <w:p w14:paraId="230414E1" w14:textId="4FF4E0E5" w:rsidR="00546166" w:rsidRPr="00DE4F98" w:rsidRDefault="00546166" w:rsidP="00950E28">
      <w:pPr>
        <w:numPr>
          <w:ilvl w:val="0"/>
          <w:numId w:val="5"/>
        </w:numPr>
        <w:autoSpaceDE w:val="0"/>
        <w:autoSpaceDN w:val="0"/>
        <w:adjustRightInd w:val="0"/>
        <w:spacing w:line="240" w:lineRule="auto"/>
        <w:rPr>
          <w:bCs/>
        </w:rPr>
      </w:pPr>
      <w:r>
        <w:rPr>
          <w:bCs/>
        </w:rPr>
        <w:t xml:space="preserve">Human Resources = </w:t>
      </w:r>
      <w:r w:rsidR="001C2212">
        <w:rPr>
          <w:bCs/>
        </w:rPr>
        <w:t>10%</w:t>
      </w:r>
    </w:p>
    <w:p w14:paraId="558FA450" w14:textId="49AE0E23" w:rsidR="001E39A1" w:rsidRDefault="001E39A1" w:rsidP="00950E28">
      <w:pPr>
        <w:numPr>
          <w:ilvl w:val="0"/>
          <w:numId w:val="5"/>
        </w:numPr>
        <w:autoSpaceDE w:val="0"/>
        <w:autoSpaceDN w:val="0"/>
        <w:adjustRightInd w:val="0"/>
        <w:spacing w:line="240" w:lineRule="auto"/>
        <w:rPr>
          <w:bCs/>
        </w:rPr>
      </w:pPr>
      <w:r w:rsidRPr="00DE4F98">
        <w:rPr>
          <w:bCs/>
        </w:rPr>
        <w:t>SHEQ </w:t>
      </w:r>
      <w:r w:rsidR="00143015">
        <w:rPr>
          <w:bCs/>
        </w:rPr>
        <w:t>(Health and safety)</w:t>
      </w:r>
      <w:r w:rsidR="001C2212">
        <w:rPr>
          <w:bCs/>
        </w:rPr>
        <w:t xml:space="preserve"> = 20%</w:t>
      </w:r>
    </w:p>
    <w:p w14:paraId="6B6F18D3" w14:textId="30373216" w:rsidR="001C2212" w:rsidRPr="00DE4F98" w:rsidRDefault="001C2212" w:rsidP="00950E28">
      <w:pPr>
        <w:numPr>
          <w:ilvl w:val="0"/>
          <w:numId w:val="5"/>
        </w:numPr>
        <w:autoSpaceDE w:val="0"/>
        <w:autoSpaceDN w:val="0"/>
        <w:adjustRightInd w:val="0"/>
        <w:spacing w:line="240" w:lineRule="auto"/>
        <w:rPr>
          <w:bCs/>
        </w:rPr>
      </w:pPr>
      <w:r>
        <w:rPr>
          <w:bCs/>
        </w:rPr>
        <w:t>Security &amp; Clearance = 10%</w:t>
      </w:r>
    </w:p>
    <w:p w14:paraId="029F6AAE" w14:textId="7C893992" w:rsidR="001E39A1" w:rsidRPr="00DE4F98" w:rsidRDefault="001E39A1" w:rsidP="00950E28">
      <w:pPr>
        <w:numPr>
          <w:ilvl w:val="0"/>
          <w:numId w:val="5"/>
        </w:numPr>
        <w:autoSpaceDE w:val="0"/>
        <w:autoSpaceDN w:val="0"/>
        <w:adjustRightInd w:val="0"/>
        <w:spacing w:line="240" w:lineRule="auto"/>
        <w:rPr>
          <w:bCs/>
        </w:rPr>
      </w:pPr>
      <w:r w:rsidRPr="00DE4F98">
        <w:rPr>
          <w:bCs/>
        </w:rPr>
        <w:t>Sustainability, Energy Efficiency and Carbon Reduction </w:t>
      </w:r>
      <w:r w:rsidR="001C2212">
        <w:rPr>
          <w:bCs/>
        </w:rPr>
        <w:t>= 10%</w:t>
      </w:r>
    </w:p>
    <w:p w14:paraId="38CC51FB" w14:textId="77777777" w:rsidR="001E39A1" w:rsidRPr="00DE4F98" w:rsidRDefault="001E39A1" w:rsidP="001E39A1">
      <w:pPr>
        <w:autoSpaceDE w:val="0"/>
        <w:autoSpaceDN w:val="0"/>
        <w:adjustRightInd w:val="0"/>
      </w:pPr>
    </w:p>
    <w:p w14:paraId="1171C994" w14:textId="5D769B6D" w:rsidR="001E39A1" w:rsidRPr="00DE4F98" w:rsidRDefault="001E39A1" w:rsidP="001E39A1">
      <w:pPr>
        <w:rPr>
          <w:b/>
          <w:i/>
        </w:rPr>
      </w:pPr>
      <w:r w:rsidRPr="00DE4F98">
        <w:rPr>
          <w:b/>
          <w:i/>
        </w:rPr>
        <w:t>Please be aware that the l</w:t>
      </w:r>
      <w:r w:rsidR="00826C95" w:rsidRPr="00DE4F98">
        <w:rPr>
          <w:b/>
          <w:i/>
        </w:rPr>
        <w:t>ow</w:t>
      </w:r>
      <w:r w:rsidRPr="00DE4F98">
        <w:rPr>
          <w:b/>
          <w:i/>
        </w:rPr>
        <w:t xml:space="preserve">est price bidder does not automatically become the winning </w:t>
      </w:r>
      <w:r w:rsidR="00B23D16" w:rsidRPr="00DE4F98">
        <w:rPr>
          <w:b/>
          <w:i/>
        </w:rPr>
        <w:t>bidder.</w:t>
      </w:r>
    </w:p>
    <w:p w14:paraId="24AF1CD2" w14:textId="072D2D6A" w:rsidR="00826C95" w:rsidRPr="00DE4F98" w:rsidRDefault="00826C95" w:rsidP="001E39A1">
      <w:pPr>
        <w:rPr>
          <w:b/>
          <w:i/>
        </w:rPr>
      </w:pPr>
    </w:p>
    <w:p w14:paraId="554EF081" w14:textId="2F518474" w:rsidR="001E39A1" w:rsidRPr="00DE4F98" w:rsidRDefault="001E39A1" w:rsidP="001E39A1">
      <w:pPr>
        <w:pStyle w:val="Heading2"/>
        <w:rPr>
          <w:sz w:val="20"/>
          <w:szCs w:val="20"/>
          <w:lang w:val="en-GB"/>
        </w:rPr>
      </w:pPr>
      <w:bookmarkStart w:id="21" w:name="_Toc83727568"/>
      <w:bookmarkStart w:id="22" w:name="_Toc141447871"/>
      <w:r w:rsidRPr="00DE4F98">
        <w:rPr>
          <w:sz w:val="20"/>
          <w:szCs w:val="20"/>
          <w:lang w:val="en-GB"/>
        </w:rPr>
        <w:t>Contract Length and Pricing</w:t>
      </w:r>
      <w:bookmarkEnd w:id="21"/>
      <w:bookmarkEnd w:id="22"/>
    </w:p>
    <w:p w14:paraId="655322B7" w14:textId="77777777" w:rsidR="00826C95" w:rsidRPr="00DE4F98" w:rsidRDefault="00826C95" w:rsidP="00826C95"/>
    <w:p w14:paraId="7FFCCC6A" w14:textId="638729DD" w:rsidR="00826C95" w:rsidRPr="00DE4F98" w:rsidRDefault="001E39A1" w:rsidP="001E39A1">
      <w:r w:rsidRPr="00DE4F98">
        <w:t xml:space="preserve">The contract length will be for 2 years + 1 years, subject to a one-year trial period of the services. The pricing requirements will be as per the asset list. </w:t>
      </w:r>
      <w:r w:rsidR="00FC6584">
        <w:t xml:space="preserve">Not exceeding the 31/03/2027. </w:t>
      </w:r>
      <w:r w:rsidRPr="00DE4F98">
        <w:t xml:space="preserve"> </w:t>
      </w:r>
    </w:p>
    <w:p w14:paraId="7FEAB975" w14:textId="77777777" w:rsidR="001E39A1" w:rsidRPr="00DE4F98" w:rsidRDefault="001E39A1" w:rsidP="001E39A1"/>
    <w:p w14:paraId="6AD9BCF4" w14:textId="3E4DFDCF" w:rsidR="001E39A1" w:rsidRPr="00DE4F98" w:rsidRDefault="001E39A1" w:rsidP="001E39A1">
      <w:pPr>
        <w:pStyle w:val="Heading2"/>
        <w:rPr>
          <w:sz w:val="20"/>
          <w:szCs w:val="20"/>
          <w:lang w:val="en-GB"/>
        </w:rPr>
      </w:pPr>
      <w:bookmarkStart w:id="23" w:name="_Toc83727569"/>
      <w:bookmarkStart w:id="24" w:name="_Toc141447872"/>
      <w:r w:rsidRPr="00DE4F98">
        <w:rPr>
          <w:sz w:val="20"/>
          <w:szCs w:val="20"/>
          <w:lang w:val="en-GB"/>
        </w:rPr>
        <w:t>Confidentiality</w:t>
      </w:r>
      <w:bookmarkEnd w:id="23"/>
      <w:bookmarkEnd w:id="24"/>
      <w:r w:rsidRPr="00DE4F98">
        <w:rPr>
          <w:sz w:val="20"/>
          <w:szCs w:val="20"/>
          <w:lang w:val="en-GB"/>
        </w:rPr>
        <w:t xml:space="preserve"> </w:t>
      </w:r>
    </w:p>
    <w:p w14:paraId="510EC3D7" w14:textId="77777777" w:rsidR="001E39A1" w:rsidRPr="00DE4F98" w:rsidRDefault="001E39A1" w:rsidP="001E39A1"/>
    <w:p w14:paraId="3E32DBCB" w14:textId="71270A90" w:rsidR="001E39A1" w:rsidRDefault="001E39A1" w:rsidP="001E39A1">
      <w:pPr>
        <w:pStyle w:val="Header"/>
        <w:rPr>
          <w:sz w:val="20"/>
          <w:lang w:val="en-GB"/>
        </w:rPr>
      </w:pPr>
      <w:r w:rsidRPr="00DE4F98">
        <w:rPr>
          <w:sz w:val="20"/>
          <w:lang w:val="en-GB"/>
        </w:rPr>
        <w:t xml:space="preserve">All information contained in this </w:t>
      </w:r>
      <w:r w:rsidR="00296D95">
        <w:rPr>
          <w:sz w:val="20"/>
          <w:lang w:val="en-GB"/>
        </w:rPr>
        <w:t>ITT</w:t>
      </w:r>
      <w:r w:rsidRPr="00DE4F98">
        <w:rPr>
          <w:sz w:val="20"/>
          <w:lang w:val="en-GB"/>
        </w:rPr>
        <w:t xml:space="preserve"> package is confidential and may not be disclosed, published, or advertised in any manner without written authorisation from EQUANS. All </w:t>
      </w:r>
      <w:r w:rsidR="00296D95">
        <w:rPr>
          <w:sz w:val="20"/>
          <w:lang w:val="en-GB"/>
        </w:rPr>
        <w:t>ITT</w:t>
      </w:r>
      <w:r w:rsidRPr="00DE4F98">
        <w:rPr>
          <w:sz w:val="20"/>
          <w:lang w:val="en-GB"/>
        </w:rPr>
        <w:t xml:space="preserve"> documents remain the property of EQUANS; all suppliers are requested to return to EQUANS or destroy these documents upon EQUANS request. </w:t>
      </w:r>
    </w:p>
    <w:p w14:paraId="556B8A1A" w14:textId="77777777" w:rsidR="00FC6584" w:rsidRPr="00DE4F98" w:rsidRDefault="00FC6584" w:rsidP="001E39A1">
      <w:pPr>
        <w:pStyle w:val="Header"/>
        <w:rPr>
          <w:sz w:val="20"/>
          <w:lang w:val="en-GB"/>
        </w:rPr>
      </w:pPr>
    </w:p>
    <w:p w14:paraId="4026DE07" w14:textId="77777777" w:rsidR="001E39A1" w:rsidRDefault="001E39A1" w:rsidP="001E39A1">
      <w:pPr>
        <w:pStyle w:val="Header"/>
        <w:rPr>
          <w:sz w:val="20"/>
          <w:lang w:val="en-GB"/>
        </w:rPr>
      </w:pPr>
      <w:r w:rsidRPr="00DE4F98">
        <w:rPr>
          <w:sz w:val="20"/>
          <w:lang w:val="en-GB"/>
        </w:rPr>
        <w:t>Contractors who do not honour these confidentiality provisions will be excluded from participating in future EQUANS supply opportunities and EQUANS may commence legal proceedings for any damages incurred.</w:t>
      </w:r>
    </w:p>
    <w:p w14:paraId="5C1FD96D" w14:textId="77777777" w:rsidR="00FC6584" w:rsidRPr="00DE4F98" w:rsidRDefault="00FC6584" w:rsidP="001E39A1">
      <w:pPr>
        <w:pStyle w:val="Header"/>
        <w:rPr>
          <w:sz w:val="20"/>
          <w:lang w:val="en-GB"/>
        </w:rPr>
      </w:pPr>
    </w:p>
    <w:p w14:paraId="2E207FDF" w14:textId="3F272D0D" w:rsidR="001E39A1" w:rsidRPr="00DE4F98" w:rsidRDefault="001E39A1" w:rsidP="001E39A1">
      <w:pPr>
        <w:pStyle w:val="Header"/>
        <w:rPr>
          <w:sz w:val="20"/>
          <w:lang w:val="en-GB"/>
        </w:rPr>
      </w:pPr>
      <w:r w:rsidRPr="00DE4F98">
        <w:rPr>
          <w:sz w:val="20"/>
          <w:lang w:val="en-GB"/>
        </w:rPr>
        <w:t>All the information provided by the bidders will be kept confidentially, and it will not be revealed to other bidders, whether it is before or after the attribution of the contract.</w:t>
      </w:r>
    </w:p>
    <w:p w14:paraId="5CF828C8" w14:textId="77777777" w:rsidR="007D753E" w:rsidRPr="00DE4F98" w:rsidRDefault="007D753E" w:rsidP="001E39A1">
      <w:pPr>
        <w:pStyle w:val="Header"/>
        <w:rPr>
          <w:sz w:val="20"/>
          <w:lang w:val="en-GB"/>
        </w:rPr>
      </w:pPr>
    </w:p>
    <w:p w14:paraId="2FD652DF" w14:textId="00E0362C" w:rsidR="001E39A1" w:rsidRPr="00DE4F98" w:rsidRDefault="001E39A1" w:rsidP="007D753E">
      <w:pPr>
        <w:pStyle w:val="Heading2"/>
        <w:rPr>
          <w:sz w:val="20"/>
          <w:szCs w:val="20"/>
          <w:lang w:val="en-GB"/>
        </w:rPr>
      </w:pPr>
      <w:bookmarkStart w:id="25" w:name="_Toc83727570"/>
      <w:bookmarkStart w:id="26" w:name="_Toc141447873"/>
      <w:r w:rsidRPr="00DE4F98">
        <w:rPr>
          <w:sz w:val="20"/>
          <w:szCs w:val="20"/>
          <w:lang w:val="en-GB"/>
        </w:rPr>
        <w:t>Legally Binding Quotes</w:t>
      </w:r>
      <w:bookmarkEnd w:id="25"/>
      <w:bookmarkEnd w:id="26"/>
    </w:p>
    <w:p w14:paraId="348AE424" w14:textId="77777777" w:rsidR="007D753E" w:rsidRPr="00DE4F98" w:rsidRDefault="007D753E" w:rsidP="007D753E"/>
    <w:p w14:paraId="4C360C14" w14:textId="3E7C008C" w:rsidR="001E39A1" w:rsidRPr="00DE4F98" w:rsidRDefault="001E39A1" w:rsidP="001E39A1">
      <w:pPr>
        <w:pStyle w:val="Header"/>
        <w:rPr>
          <w:sz w:val="20"/>
          <w:lang w:val="en-GB"/>
        </w:rPr>
      </w:pPr>
      <w:r w:rsidRPr="00DE4F98">
        <w:rPr>
          <w:sz w:val="20"/>
          <w:lang w:val="en-GB"/>
        </w:rPr>
        <w:t>Bids submitted through the sourcing process are legally valid quotations without qualification and subject to unconditional acceptance by EQUANS Services Ltd until award notifications are issued. Each bid submitted by a supplier shall constitute an offer to supply in accordance with this RFP.</w:t>
      </w:r>
    </w:p>
    <w:p w14:paraId="362DD4D9" w14:textId="77777777" w:rsidR="001E39A1" w:rsidRPr="00DE4F98" w:rsidRDefault="001E39A1" w:rsidP="001E39A1">
      <w:pPr>
        <w:pStyle w:val="Header"/>
        <w:rPr>
          <w:sz w:val="20"/>
          <w:lang w:val="en-GB"/>
        </w:rPr>
      </w:pPr>
    </w:p>
    <w:p w14:paraId="507A37A7" w14:textId="174B6871" w:rsidR="001E39A1" w:rsidRPr="00DE4F98" w:rsidRDefault="001E39A1" w:rsidP="001E39A1">
      <w:pPr>
        <w:pStyle w:val="Heading2"/>
        <w:rPr>
          <w:sz w:val="20"/>
          <w:szCs w:val="20"/>
          <w:lang w:val="en-GB"/>
        </w:rPr>
      </w:pPr>
      <w:bookmarkStart w:id="27" w:name="_Toc83727571"/>
      <w:bookmarkStart w:id="28" w:name="_Toc141447874"/>
      <w:r w:rsidRPr="00DE4F98">
        <w:rPr>
          <w:sz w:val="20"/>
          <w:szCs w:val="20"/>
          <w:lang w:val="en-GB"/>
        </w:rPr>
        <w:t>Effective date of pricing</w:t>
      </w:r>
      <w:bookmarkEnd w:id="27"/>
      <w:bookmarkEnd w:id="28"/>
    </w:p>
    <w:p w14:paraId="42F28833" w14:textId="77777777" w:rsidR="001E39A1" w:rsidRPr="00DE4F98" w:rsidRDefault="001E39A1" w:rsidP="001E39A1"/>
    <w:p w14:paraId="7BB5DA14" w14:textId="3000ACDE" w:rsidR="001E39A1" w:rsidRPr="0025680F" w:rsidRDefault="001E39A1" w:rsidP="001E39A1">
      <w:pPr>
        <w:rPr>
          <w:sz w:val="20"/>
        </w:rPr>
      </w:pPr>
      <w:r w:rsidRPr="0025680F">
        <w:rPr>
          <w:sz w:val="20"/>
        </w:rPr>
        <w:t xml:space="preserve">Prices are held from date of submission of this RFP for </w:t>
      </w:r>
      <w:r w:rsidR="00A75066" w:rsidRPr="0025680F">
        <w:rPr>
          <w:sz w:val="20"/>
        </w:rPr>
        <w:t>90</w:t>
      </w:r>
      <w:r w:rsidRPr="0025680F">
        <w:rPr>
          <w:sz w:val="20"/>
        </w:rPr>
        <w:t xml:space="preserve"> days.</w:t>
      </w:r>
    </w:p>
    <w:p w14:paraId="1174A893" w14:textId="77777777" w:rsidR="001E39A1" w:rsidRPr="00DE4F98" w:rsidRDefault="001E39A1" w:rsidP="001E39A1"/>
    <w:p w14:paraId="0A7C3E5C" w14:textId="4373D89B" w:rsidR="001E39A1" w:rsidRPr="00DE4F98" w:rsidRDefault="001E39A1" w:rsidP="001E39A1">
      <w:pPr>
        <w:pStyle w:val="Heading2"/>
        <w:rPr>
          <w:sz w:val="20"/>
          <w:szCs w:val="20"/>
          <w:lang w:val="en-GB"/>
        </w:rPr>
      </w:pPr>
      <w:bookmarkStart w:id="29" w:name="_Toc83727572"/>
      <w:bookmarkStart w:id="30" w:name="_Toc141447875"/>
      <w:r w:rsidRPr="00DE4F98">
        <w:rPr>
          <w:sz w:val="20"/>
          <w:szCs w:val="20"/>
          <w:lang w:val="en-GB"/>
        </w:rPr>
        <w:t>Terms and Conditions</w:t>
      </w:r>
      <w:bookmarkEnd w:id="29"/>
      <w:bookmarkEnd w:id="30"/>
    </w:p>
    <w:p w14:paraId="4E499DE8" w14:textId="77777777" w:rsidR="001E39A1" w:rsidRPr="00DE4F98" w:rsidRDefault="001E39A1" w:rsidP="001E39A1"/>
    <w:p w14:paraId="5B710418" w14:textId="77777777" w:rsidR="001E39A1" w:rsidRPr="00DE4F98" w:rsidRDefault="001E39A1" w:rsidP="001E39A1">
      <w:r w:rsidRPr="0025680F">
        <w:rPr>
          <w:sz w:val="20"/>
        </w:rPr>
        <w:t xml:space="preserve">All terms are subject to acceptance/agreement of EQUANS terms and conditions. </w:t>
      </w:r>
    </w:p>
    <w:p w14:paraId="12B27AA2" w14:textId="6E4D1584" w:rsidR="00D0507E" w:rsidRPr="00DE4F98" w:rsidRDefault="00D0507E" w:rsidP="001E39A1"/>
    <w:p w14:paraId="09126739" w14:textId="77777777" w:rsidR="00C3401B" w:rsidRPr="00DE4F98" w:rsidRDefault="00C3401B" w:rsidP="001E39A1"/>
    <w:p w14:paraId="2A8DFE71" w14:textId="77777777" w:rsidR="00C3401B" w:rsidRPr="00DE4F98" w:rsidRDefault="00C3401B" w:rsidP="001E39A1"/>
    <w:p w14:paraId="4B2C72F9" w14:textId="77777777" w:rsidR="00C3401B" w:rsidRPr="00DE4F98" w:rsidRDefault="00C3401B" w:rsidP="001E39A1"/>
    <w:p w14:paraId="6064FD6A" w14:textId="77777777" w:rsidR="00C3401B" w:rsidRPr="00DE4F98" w:rsidRDefault="00C3401B" w:rsidP="001E39A1"/>
    <w:p w14:paraId="5B3BB8B2" w14:textId="77777777" w:rsidR="00C3401B" w:rsidRPr="00DE4F98" w:rsidRDefault="00C3401B" w:rsidP="001E39A1"/>
    <w:p w14:paraId="46DC04B6" w14:textId="77777777" w:rsidR="00C3401B" w:rsidRPr="00DE4F98" w:rsidRDefault="00C3401B" w:rsidP="001E39A1"/>
    <w:p w14:paraId="5F8C755A" w14:textId="77777777" w:rsidR="00380AB0" w:rsidRPr="00DE4F98" w:rsidRDefault="00380AB0" w:rsidP="001E39A1"/>
    <w:p w14:paraId="1FE5F8AD" w14:textId="77777777" w:rsidR="00826C95" w:rsidRPr="00DE4F98" w:rsidRDefault="00826C95" w:rsidP="001E39A1"/>
    <w:p w14:paraId="76A761F7" w14:textId="036B876F" w:rsidR="001E39A1" w:rsidRPr="00DE4F98" w:rsidRDefault="001E39A1" w:rsidP="001E39A1">
      <w:pPr>
        <w:pStyle w:val="Heading2"/>
        <w:rPr>
          <w:sz w:val="20"/>
          <w:szCs w:val="20"/>
          <w:lang w:val="en-GB"/>
        </w:rPr>
      </w:pPr>
      <w:bookmarkStart w:id="31" w:name="_Toc83727574"/>
      <w:bookmarkStart w:id="32" w:name="_Toc141447877"/>
      <w:r w:rsidRPr="00DE4F98">
        <w:rPr>
          <w:sz w:val="20"/>
          <w:szCs w:val="20"/>
          <w:lang w:val="en-GB"/>
        </w:rPr>
        <w:t xml:space="preserve">Key Performance </w:t>
      </w:r>
      <w:bookmarkEnd w:id="31"/>
      <w:r w:rsidRPr="00DE4F98">
        <w:rPr>
          <w:sz w:val="20"/>
          <w:szCs w:val="20"/>
          <w:lang w:val="en-GB"/>
        </w:rPr>
        <w:t>Indicator</w:t>
      </w:r>
      <w:bookmarkEnd w:id="32"/>
    </w:p>
    <w:p w14:paraId="19D41343" w14:textId="77777777" w:rsidR="00380AB0" w:rsidRPr="00DE4F98" w:rsidRDefault="00380AB0" w:rsidP="001E39A1">
      <w:pPr>
        <w:pStyle w:val="Heading2"/>
        <w:numPr>
          <w:ilvl w:val="0"/>
          <w:numId w:val="0"/>
        </w:numPr>
        <w:rPr>
          <w:rFonts w:asciiTheme="minorHAnsi" w:hAnsiTheme="minorHAnsi"/>
          <w:color w:val="auto"/>
          <w:sz w:val="22"/>
          <w:szCs w:val="22"/>
          <w:lang w:val="en-GB"/>
        </w:rPr>
      </w:pPr>
    </w:p>
    <w:p w14:paraId="50502BAD" w14:textId="6C3090AB" w:rsidR="001E39A1" w:rsidRPr="00DE4F98" w:rsidRDefault="00380AB0" w:rsidP="001E39A1">
      <w:pPr>
        <w:pStyle w:val="Heading2"/>
        <w:numPr>
          <w:ilvl w:val="0"/>
          <w:numId w:val="0"/>
        </w:numPr>
        <w:rPr>
          <w:rFonts w:asciiTheme="minorHAnsi" w:hAnsiTheme="minorHAnsi"/>
          <w:color w:val="auto"/>
          <w:sz w:val="22"/>
          <w:szCs w:val="22"/>
          <w:lang w:val="en-GB"/>
        </w:rPr>
      </w:pPr>
      <w:r w:rsidRPr="00DE4F98">
        <w:rPr>
          <w:rFonts w:asciiTheme="minorHAnsi" w:hAnsiTheme="minorHAnsi"/>
          <w:color w:val="auto"/>
          <w:sz w:val="22"/>
          <w:szCs w:val="22"/>
          <w:lang w:val="en-GB"/>
        </w:rPr>
        <w:t>K</w:t>
      </w:r>
      <w:r w:rsidR="00B23D16" w:rsidRPr="00DE4F98">
        <w:rPr>
          <w:rFonts w:asciiTheme="minorHAnsi" w:hAnsiTheme="minorHAnsi"/>
          <w:color w:val="auto"/>
          <w:sz w:val="22"/>
          <w:szCs w:val="22"/>
          <w:lang w:val="en-GB"/>
        </w:rPr>
        <w:t xml:space="preserve">ey </w:t>
      </w:r>
      <w:r w:rsidR="00872C70" w:rsidRPr="00DE4F98">
        <w:rPr>
          <w:rFonts w:asciiTheme="minorHAnsi" w:hAnsiTheme="minorHAnsi"/>
          <w:color w:val="auto"/>
          <w:sz w:val="22"/>
          <w:szCs w:val="22"/>
          <w:lang w:val="en-GB"/>
        </w:rPr>
        <w:t>Performance</w:t>
      </w:r>
      <w:r w:rsidR="00B23D16" w:rsidRPr="00DE4F98">
        <w:rPr>
          <w:rFonts w:asciiTheme="minorHAnsi" w:hAnsiTheme="minorHAnsi"/>
          <w:color w:val="auto"/>
          <w:sz w:val="22"/>
          <w:szCs w:val="22"/>
          <w:lang w:val="en-GB"/>
        </w:rPr>
        <w:t xml:space="preserve"> I</w:t>
      </w:r>
      <w:r w:rsidRPr="00DE4F98">
        <w:rPr>
          <w:rFonts w:asciiTheme="minorHAnsi" w:hAnsiTheme="minorHAnsi"/>
          <w:color w:val="auto"/>
          <w:sz w:val="22"/>
          <w:szCs w:val="22"/>
          <w:lang w:val="en-GB"/>
        </w:rPr>
        <w:t>n</w:t>
      </w:r>
      <w:r w:rsidR="00B23D16" w:rsidRPr="00DE4F98">
        <w:rPr>
          <w:rFonts w:asciiTheme="minorHAnsi" w:hAnsiTheme="minorHAnsi"/>
          <w:color w:val="auto"/>
          <w:sz w:val="22"/>
          <w:szCs w:val="22"/>
          <w:lang w:val="en-GB"/>
        </w:rPr>
        <w:t xml:space="preserve">dicators </w:t>
      </w:r>
      <w:r w:rsidRPr="00DE4F98">
        <w:rPr>
          <w:rFonts w:asciiTheme="minorHAnsi" w:hAnsiTheme="minorHAnsi"/>
          <w:color w:val="auto"/>
          <w:sz w:val="22"/>
          <w:szCs w:val="22"/>
          <w:lang w:val="en-GB"/>
        </w:rPr>
        <w:t xml:space="preserve">(KPI’s) </w:t>
      </w:r>
      <w:r w:rsidR="00B23D16" w:rsidRPr="00DE4F98">
        <w:rPr>
          <w:rFonts w:asciiTheme="minorHAnsi" w:hAnsiTheme="minorHAnsi"/>
          <w:color w:val="auto"/>
          <w:sz w:val="22"/>
          <w:szCs w:val="22"/>
          <w:lang w:val="en-GB"/>
        </w:rPr>
        <w:t>are managed</w:t>
      </w:r>
      <w:r w:rsidR="00492504">
        <w:rPr>
          <w:rFonts w:asciiTheme="minorHAnsi" w:hAnsiTheme="minorHAnsi"/>
          <w:color w:val="auto"/>
          <w:sz w:val="22"/>
          <w:szCs w:val="22"/>
          <w:lang w:val="en-GB"/>
        </w:rPr>
        <w:t xml:space="preserve"> on a</w:t>
      </w:r>
      <w:r w:rsidR="00B23D16" w:rsidRPr="00DE4F98">
        <w:rPr>
          <w:rFonts w:asciiTheme="minorHAnsi" w:hAnsiTheme="minorHAnsi"/>
          <w:color w:val="auto"/>
          <w:sz w:val="22"/>
          <w:szCs w:val="22"/>
          <w:lang w:val="en-GB"/>
        </w:rPr>
        <w:t xml:space="preserve"> </w:t>
      </w:r>
      <w:r w:rsidR="00492504" w:rsidRPr="00DE4F98">
        <w:rPr>
          <w:rFonts w:asciiTheme="minorHAnsi" w:hAnsiTheme="minorHAnsi"/>
          <w:color w:val="auto"/>
          <w:sz w:val="22"/>
          <w:szCs w:val="22"/>
          <w:lang w:val="en-GB"/>
        </w:rPr>
        <w:t>monthly</w:t>
      </w:r>
      <w:r w:rsidR="00492504">
        <w:rPr>
          <w:rFonts w:asciiTheme="minorHAnsi" w:hAnsiTheme="minorHAnsi"/>
          <w:color w:val="auto"/>
          <w:sz w:val="22"/>
          <w:szCs w:val="22"/>
          <w:lang w:val="en-GB"/>
        </w:rPr>
        <w:t xml:space="preserve"> basis</w:t>
      </w:r>
      <w:r w:rsidRPr="00DE4F98">
        <w:rPr>
          <w:rFonts w:asciiTheme="minorHAnsi" w:hAnsiTheme="minorHAnsi"/>
          <w:color w:val="auto"/>
          <w:sz w:val="22"/>
          <w:szCs w:val="22"/>
          <w:lang w:val="en-GB"/>
        </w:rPr>
        <w:t xml:space="preserve">. Equans will issue a report on </w:t>
      </w:r>
      <w:r w:rsidR="009D7F20" w:rsidRPr="00DE4F98">
        <w:rPr>
          <w:rFonts w:asciiTheme="minorHAnsi" w:hAnsiTheme="minorHAnsi"/>
          <w:color w:val="auto"/>
          <w:sz w:val="22"/>
          <w:szCs w:val="22"/>
          <w:lang w:val="en-GB"/>
        </w:rPr>
        <w:t>outstanding</w:t>
      </w:r>
      <w:r w:rsidRPr="00DE4F98">
        <w:rPr>
          <w:rFonts w:asciiTheme="minorHAnsi" w:hAnsiTheme="minorHAnsi"/>
          <w:color w:val="auto"/>
          <w:sz w:val="22"/>
          <w:szCs w:val="22"/>
          <w:lang w:val="en-GB"/>
        </w:rPr>
        <w:t xml:space="preserve"> jobs assigned the </w:t>
      </w:r>
      <w:r w:rsidR="009D7F20" w:rsidRPr="00DE4F98">
        <w:rPr>
          <w:rFonts w:asciiTheme="minorHAnsi" w:hAnsiTheme="minorHAnsi"/>
          <w:color w:val="auto"/>
          <w:sz w:val="22"/>
          <w:szCs w:val="22"/>
          <w:lang w:val="en-GB"/>
        </w:rPr>
        <w:t>subcontractor</w:t>
      </w:r>
      <w:r w:rsidR="00492504">
        <w:rPr>
          <w:rFonts w:asciiTheme="minorHAnsi" w:hAnsiTheme="minorHAnsi"/>
          <w:color w:val="auto"/>
          <w:sz w:val="22"/>
          <w:szCs w:val="22"/>
          <w:lang w:val="en-GB"/>
        </w:rPr>
        <w:t xml:space="preserve"> on the </w:t>
      </w:r>
      <w:r w:rsidR="00812AA1">
        <w:rPr>
          <w:rFonts w:asciiTheme="minorHAnsi" w:hAnsiTheme="minorHAnsi"/>
          <w:color w:val="auto"/>
          <w:sz w:val="22"/>
          <w:szCs w:val="22"/>
          <w:lang w:val="en-GB"/>
        </w:rPr>
        <w:t>23</w:t>
      </w:r>
      <w:r w:rsidR="00812AA1" w:rsidRPr="00812AA1">
        <w:rPr>
          <w:rFonts w:asciiTheme="minorHAnsi" w:hAnsiTheme="minorHAnsi"/>
          <w:color w:val="auto"/>
          <w:sz w:val="22"/>
          <w:szCs w:val="22"/>
          <w:vertAlign w:val="superscript"/>
          <w:lang w:val="en-GB"/>
        </w:rPr>
        <w:t>rd</w:t>
      </w:r>
      <w:r w:rsidR="00812AA1">
        <w:rPr>
          <w:rFonts w:asciiTheme="minorHAnsi" w:hAnsiTheme="minorHAnsi"/>
          <w:color w:val="auto"/>
          <w:sz w:val="22"/>
          <w:szCs w:val="22"/>
          <w:lang w:val="en-GB"/>
        </w:rPr>
        <w:t xml:space="preserve"> working day </w:t>
      </w:r>
      <w:r w:rsidR="00492504">
        <w:rPr>
          <w:rFonts w:asciiTheme="minorHAnsi" w:hAnsiTheme="minorHAnsi"/>
          <w:color w:val="auto"/>
          <w:sz w:val="22"/>
          <w:szCs w:val="22"/>
          <w:lang w:val="en-GB"/>
        </w:rPr>
        <w:t>of each month</w:t>
      </w:r>
      <w:r w:rsidRPr="00DE4F98">
        <w:rPr>
          <w:rFonts w:asciiTheme="minorHAnsi" w:hAnsiTheme="minorHAnsi"/>
          <w:color w:val="auto"/>
          <w:sz w:val="22"/>
          <w:szCs w:val="22"/>
          <w:lang w:val="en-GB"/>
        </w:rPr>
        <w:t>, these will need to be reviewed and fedback within 10 working days of issue</w:t>
      </w:r>
      <w:r w:rsidR="00812AA1">
        <w:rPr>
          <w:rFonts w:asciiTheme="minorHAnsi" w:hAnsiTheme="minorHAnsi"/>
          <w:color w:val="auto"/>
          <w:sz w:val="22"/>
          <w:szCs w:val="22"/>
          <w:lang w:val="en-GB"/>
        </w:rPr>
        <w:t>, usually working day 3 of the following month</w:t>
      </w:r>
      <w:r w:rsidRPr="00DE4F98">
        <w:rPr>
          <w:rFonts w:asciiTheme="minorHAnsi" w:hAnsiTheme="minorHAnsi"/>
          <w:color w:val="auto"/>
          <w:sz w:val="22"/>
          <w:szCs w:val="22"/>
          <w:lang w:val="en-GB"/>
        </w:rPr>
        <w:t xml:space="preserve"> (The </w:t>
      </w:r>
      <w:r w:rsidR="00492504">
        <w:rPr>
          <w:rFonts w:asciiTheme="minorHAnsi" w:hAnsiTheme="minorHAnsi"/>
          <w:color w:val="auto"/>
          <w:sz w:val="22"/>
          <w:szCs w:val="22"/>
          <w:lang w:val="en-GB"/>
        </w:rPr>
        <w:t>E</w:t>
      </w:r>
      <w:r w:rsidRPr="00DE4F98">
        <w:rPr>
          <w:rFonts w:asciiTheme="minorHAnsi" w:hAnsiTheme="minorHAnsi"/>
          <w:color w:val="auto"/>
          <w:sz w:val="22"/>
          <w:szCs w:val="22"/>
          <w:lang w:val="en-GB"/>
        </w:rPr>
        <w:t xml:space="preserve">vidence </w:t>
      </w:r>
      <w:r w:rsidR="00492504">
        <w:rPr>
          <w:rFonts w:asciiTheme="minorHAnsi" w:hAnsiTheme="minorHAnsi"/>
          <w:color w:val="auto"/>
          <w:sz w:val="22"/>
          <w:szCs w:val="22"/>
          <w:lang w:val="en-GB"/>
        </w:rPr>
        <w:t>P</w:t>
      </w:r>
      <w:r w:rsidRPr="00DE4F98">
        <w:rPr>
          <w:rFonts w:asciiTheme="minorHAnsi" w:hAnsiTheme="minorHAnsi"/>
          <w:color w:val="auto"/>
          <w:sz w:val="22"/>
          <w:szCs w:val="22"/>
          <w:lang w:val="en-GB"/>
        </w:rPr>
        <w:t xml:space="preserve">eriod). </w:t>
      </w:r>
    </w:p>
    <w:p w14:paraId="3C480771" w14:textId="77777777" w:rsidR="00380AB0" w:rsidRPr="00DE4F98" w:rsidRDefault="00380AB0" w:rsidP="00380AB0"/>
    <w:p w14:paraId="4CDBDA75" w14:textId="77777777" w:rsidR="009D7F20" w:rsidRDefault="00380AB0" w:rsidP="00950E28">
      <w:pPr>
        <w:pStyle w:val="ListParagraph"/>
        <w:numPr>
          <w:ilvl w:val="0"/>
          <w:numId w:val="13"/>
        </w:numPr>
      </w:pPr>
      <w:r w:rsidRPr="00DE4F98">
        <w:t xml:space="preserve">For companies that use Maximo, this will mean uploading completed documents directly </w:t>
      </w:r>
      <w:r w:rsidR="009D7F20" w:rsidRPr="00DE4F98">
        <w:t>into</w:t>
      </w:r>
      <w:r w:rsidRPr="00DE4F98">
        <w:t xml:space="preserve"> Maximo. </w:t>
      </w:r>
    </w:p>
    <w:p w14:paraId="47341AA6" w14:textId="77777777" w:rsidR="009D7F20" w:rsidRDefault="009D7F20" w:rsidP="00380AB0"/>
    <w:p w14:paraId="192D1D3D" w14:textId="75B3C749" w:rsidR="00380AB0" w:rsidRPr="00DE4F98" w:rsidRDefault="00380AB0" w:rsidP="00950E28">
      <w:pPr>
        <w:pStyle w:val="ListParagraph"/>
        <w:numPr>
          <w:ilvl w:val="0"/>
          <w:numId w:val="12"/>
        </w:numPr>
      </w:pPr>
      <w:r w:rsidRPr="00DE4F98">
        <w:t>For Subcontractors that do not</w:t>
      </w:r>
      <w:r w:rsidR="009D7F20">
        <w:t xml:space="preserve"> use Maximo</w:t>
      </w:r>
      <w:r w:rsidRPr="00DE4F98">
        <w:t xml:space="preserve">, </w:t>
      </w:r>
      <w:r w:rsidR="009D7F20">
        <w:t xml:space="preserve">the subcontractor </w:t>
      </w:r>
      <w:r w:rsidRPr="00DE4F98">
        <w:t xml:space="preserve">will need to resubmit the paperwork through the nominated route. </w:t>
      </w:r>
    </w:p>
    <w:p w14:paraId="00EE0D9E" w14:textId="77777777" w:rsidR="00380AB0" w:rsidRPr="00DE4F98" w:rsidRDefault="00380AB0" w:rsidP="00380AB0"/>
    <w:p w14:paraId="641C53E0" w14:textId="3C5F4ECD" w:rsidR="00492504" w:rsidRDefault="00380AB0" w:rsidP="00380AB0">
      <w:r w:rsidRPr="00DE4F98">
        <w:t xml:space="preserve">After The Evidence </w:t>
      </w:r>
      <w:r w:rsidR="00492504">
        <w:t>P</w:t>
      </w:r>
      <w:r w:rsidRPr="00DE4F98">
        <w:t xml:space="preserve">eriod, any failures still on </w:t>
      </w:r>
      <w:r w:rsidR="00856962">
        <w:t>the Equans CAFM system</w:t>
      </w:r>
      <w:r w:rsidRPr="00DE4F98">
        <w:t xml:space="preserve">, will be classed as a failure, subsequently the below KPI’s will be implemented. </w:t>
      </w:r>
    </w:p>
    <w:p w14:paraId="4F9A36AD" w14:textId="77777777" w:rsidR="00492504" w:rsidRDefault="00492504" w:rsidP="00380AB0"/>
    <w:p w14:paraId="091B4F97" w14:textId="5F886768" w:rsidR="00380AB0" w:rsidRDefault="00380AB0" w:rsidP="00380AB0">
      <w:r w:rsidRPr="00DE4F98">
        <w:t xml:space="preserve">For Pre Planned Maintenance (PPM) tasks, regardless of failure status, the PPM will still need </w:t>
      </w:r>
      <w:r w:rsidR="00492504">
        <w:t>to be completed</w:t>
      </w:r>
      <w:r w:rsidR="00856962">
        <w:t xml:space="preserve"> in the month</w:t>
      </w:r>
      <w:r w:rsidR="00492504">
        <w:t>.</w:t>
      </w:r>
    </w:p>
    <w:p w14:paraId="0008385A" w14:textId="77777777" w:rsidR="00492504" w:rsidRDefault="00492504" w:rsidP="00380AB0"/>
    <w:p w14:paraId="3799A51D" w14:textId="1EEC57B9" w:rsidR="00492504" w:rsidRDefault="00492504" w:rsidP="00380AB0">
      <w:r>
        <w:t xml:space="preserve">For reactive tasks, KPI’s will be tracked on the date and time stamp of the Purchase Order. </w:t>
      </w:r>
    </w:p>
    <w:p w14:paraId="0246832A" w14:textId="77777777" w:rsidR="00492504" w:rsidRDefault="00492504" w:rsidP="00380AB0"/>
    <w:p w14:paraId="57C5DFBF" w14:textId="0166523E" w:rsidR="00492504" w:rsidRPr="00DE4F98" w:rsidRDefault="00492504" w:rsidP="00380AB0">
      <w:r>
        <w:t xml:space="preserve">If the Subcontractor fails to action during The Evidence Period, any failure after The Evidence Period, will be classed as a failure. </w:t>
      </w:r>
    </w:p>
    <w:p w14:paraId="3959B201" w14:textId="77777777" w:rsidR="00380AB0" w:rsidRPr="00DE4F98" w:rsidRDefault="00380AB0" w:rsidP="00380AB0"/>
    <w:p w14:paraId="6A81E01D" w14:textId="7C343061" w:rsidR="00380AB0" w:rsidRDefault="00492504" w:rsidP="00380AB0">
      <w:r>
        <w:t xml:space="preserve">Where </w:t>
      </w:r>
      <w:r w:rsidR="00380AB0" w:rsidRPr="00DE4F98">
        <w:t>KPI</w:t>
      </w:r>
      <w:r>
        <w:t xml:space="preserve"> deductions are apparent they</w:t>
      </w:r>
      <w:r w:rsidR="00380AB0" w:rsidRPr="00DE4F98">
        <w:t xml:space="preserve"> will be invoiced on a </w:t>
      </w:r>
      <w:r w:rsidR="00872C70" w:rsidRPr="00DE4F98">
        <w:t>quarterly</w:t>
      </w:r>
      <w:r w:rsidR="00380AB0" w:rsidRPr="00DE4F98">
        <w:t xml:space="preserve"> </w:t>
      </w:r>
      <w:r w:rsidRPr="00DE4F98">
        <w:t>basis.</w:t>
      </w:r>
    </w:p>
    <w:p w14:paraId="0919E89B" w14:textId="77777777" w:rsidR="00492504" w:rsidRDefault="00492504" w:rsidP="00380AB0"/>
    <w:p w14:paraId="0C91F2B8" w14:textId="14D21A79" w:rsidR="00492504" w:rsidRDefault="00492504" w:rsidP="00380AB0">
      <w:r>
        <w:t xml:space="preserve">The Subcontractor will be given a 3 month “bedding in period” to allow time to familiarize themselves with the contract. </w:t>
      </w:r>
      <w:r w:rsidR="00FC00CC">
        <w:t xml:space="preserve">This may be extended on special circumstances at the discretion of Equans Services Ltd. </w:t>
      </w:r>
    </w:p>
    <w:p w14:paraId="7F8F39DE" w14:textId="77777777" w:rsidR="001174B9" w:rsidRDefault="001174B9" w:rsidP="00380AB0"/>
    <w:p w14:paraId="4E98A355" w14:textId="5F6D27E7" w:rsidR="001E39A1" w:rsidRDefault="001174B9" w:rsidP="001E39A1">
      <w:r w:rsidRPr="001174B9">
        <w:rPr>
          <w:noProof/>
        </w:rPr>
        <w:drawing>
          <wp:inline distT="0" distB="0" distL="0" distR="0" wp14:anchorId="3EB45F3F" wp14:editId="0B59BD95">
            <wp:extent cx="5904230" cy="3098165"/>
            <wp:effectExtent l="0" t="0" r="1270" b="6985"/>
            <wp:docPr id="1250572821" name="Picture 1250572821" descr="A diagram of a work fl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572821" name="Picture 1" descr="A diagram of a work flow&#10;&#10;Description automatically generated"/>
                    <pic:cNvPicPr/>
                  </pic:nvPicPr>
                  <pic:blipFill>
                    <a:blip r:embed="rId13"/>
                    <a:stretch>
                      <a:fillRect/>
                    </a:stretch>
                  </pic:blipFill>
                  <pic:spPr>
                    <a:xfrm>
                      <a:off x="0" y="0"/>
                      <a:ext cx="5904230" cy="3098165"/>
                    </a:xfrm>
                    <a:prstGeom prst="rect">
                      <a:avLst/>
                    </a:prstGeom>
                  </pic:spPr>
                </pic:pic>
              </a:graphicData>
            </a:graphic>
          </wp:inline>
        </w:drawing>
      </w:r>
    </w:p>
    <w:p w14:paraId="227F7EED" w14:textId="77777777" w:rsidR="0025680F" w:rsidRPr="00DE4F98" w:rsidRDefault="0025680F" w:rsidP="001E39A1"/>
    <w:p w14:paraId="09697D5E" w14:textId="09737904" w:rsidR="00F031D7" w:rsidRPr="00DE4F98" w:rsidRDefault="00F031D7" w:rsidP="00F031D7">
      <w:pPr>
        <w:pStyle w:val="Heading2"/>
        <w:rPr>
          <w:sz w:val="20"/>
          <w:szCs w:val="20"/>
          <w:lang w:val="en-GB"/>
        </w:rPr>
      </w:pPr>
      <w:r w:rsidRPr="00DE4F98">
        <w:rPr>
          <w:sz w:val="20"/>
          <w:szCs w:val="20"/>
          <w:lang w:val="en-GB"/>
        </w:rPr>
        <w:lastRenderedPageBreak/>
        <w:t>Maximo Access</w:t>
      </w:r>
      <w:r w:rsidR="001174B9">
        <w:rPr>
          <w:sz w:val="20"/>
          <w:szCs w:val="20"/>
          <w:lang w:val="en-GB"/>
        </w:rPr>
        <w:t>/Planon Access</w:t>
      </w:r>
    </w:p>
    <w:p w14:paraId="0625A66B" w14:textId="77777777" w:rsidR="00A603C3" w:rsidRPr="00DE4F98" w:rsidRDefault="00A603C3" w:rsidP="00A603C3"/>
    <w:p w14:paraId="302297B3" w14:textId="27FA14E2" w:rsidR="000F5395" w:rsidRDefault="000F5395" w:rsidP="000F5395">
      <w:r>
        <w:t>The HMCTS contract will provide the ability for the subcontractor to self-deliver “soft closures” of works available to the supplier via our CAFM system Maximo</w:t>
      </w:r>
      <w:r w:rsidR="00661FE8">
        <w:t>/Planon</w:t>
      </w:r>
      <w:r>
        <w:t xml:space="preserve">. </w:t>
      </w:r>
    </w:p>
    <w:p w14:paraId="3A228C10" w14:textId="77777777" w:rsidR="000F5395" w:rsidRDefault="000F5395" w:rsidP="000F5395"/>
    <w:p w14:paraId="5A641A14" w14:textId="59E8E163" w:rsidR="000F5395" w:rsidRDefault="00661FE8" w:rsidP="000F5395">
      <w:r>
        <w:t xml:space="preserve">CAFM </w:t>
      </w:r>
      <w:r w:rsidR="000F5395">
        <w:t xml:space="preserve">Access will be provided to suppliers, where the volume mandates it, we would require a list of potential users that include their Name, Email address, and what region(s) they would be responsible for covering. We cannot allow generic email addresses. Full training is provided and Equans provides </w:t>
      </w:r>
      <w:r>
        <w:t xml:space="preserve">further calls </w:t>
      </w:r>
      <w:r w:rsidR="000F5395">
        <w:t xml:space="preserve">to facilitate </w:t>
      </w:r>
      <w:r w:rsidR="003529FB">
        <w:t>this. This</w:t>
      </w:r>
      <w:r>
        <w:t xml:space="preserve"> allows the supply chain </w:t>
      </w:r>
      <w:r w:rsidR="003529FB">
        <w:t xml:space="preserve">to control their KPI’s. </w:t>
      </w:r>
      <w:r w:rsidR="000F5395">
        <w:t xml:space="preserve"> </w:t>
      </w:r>
    </w:p>
    <w:p w14:paraId="4D494A0E" w14:textId="77777777" w:rsidR="000F5395" w:rsidRDefault="000F5395" w:rsidP="000F5395"/>
    <w:p w14:paraId="0FAADE4B" w14:textId="6830D8BE" w:rsidR="000F5395" w:rsidRDefault="000F5395" w:rsidP="000F5395">
      <w:r>
        <w:t>Once the Maximo accounts are set up, Equans provide</w:t>
      </w:r>
      <w:r w:rsidR="003529FB">
        <w:t>s</w:t>
      </w:r>
      <w:r>
        <w:t xml:space="preserve"> training that will be provided to the supplier, this will cover managing tasks within the CAFM system. This allows the subcontractor to have complete control over their KPI’s and SLA’s. They will be able to complete or reject work, handling Paperwork and review upcoming work.</w:t>
      </w:r>
    </w:p>
    <w:p w14:paraId="291EA99B" w14:textId="77777777" w:rsidR="000F5395" w:rsidRDefault="000F5395" w:rsidP="000F5395"/>
    <w:p w14:paraId="3DFC0C1D" w14:textId="2797D27F" w:rsidR="00F031D7" w:rsidRDefault="000F5395" w:rsidP="000F5395">
      <w:r>
        <w:t>It will be up to the supplier to manage the workload ensuring all KPI’s are met, with assistance from the correct regional teams only when necessary.</w:t>
      </w:r>
    </w:p>
    <w:p w14:paraId="2312C06D" w14:textId="77777777" w:rsidR="000F5395" w:rsidRPr="000F5395" w:rsidRDefault="000F5395" w:rsidP="000F5395">
      <w:pPr>
        <w:rPr>
          <w:i/>
          <w:iCs/>
          <w:sz w:val="20"/>
          <w:szCs w:val="20"/>
        </w:rPr>
      </w:pPr>
    </w:p>
    <w:p w14:paraId="4D2A1F47" w14:textId="5A630D1E" w:rsidR="000F5395" w:rsidRPr="000F5395" w:rsidRDefault="000F5395" w:rsidP="000F5395">
      <w:pPr>
        <w:rPr>
          <w:i/>
          <w:iCs/>
          <w:sz w:val="20"/>
          <w:szCs w:val="20"/>
        </w:rPr>
      </w:pPr>
      <w:r w:rsidRPr="000F5395">
        <w:rPr>
          <w:i/>
          <w:iCs/>
          <w:sz w:val="20"/>
          <w:szCs w:val="20"/>
        </w:rPr>
        <w:t xml:space="preserve">*We are exploring API links, but currently this is not available. </w:t>
      </w:r>
    </w:p>
    <w:p w14:paraId="236A1DB8" w14:textId="3902CFD8" w:rsidR="007757C2" w:rsidRPr="00DE4F98" w:rsidRDefault="007757C2" w:rsidP="001E39A1"/>
    <w:p w14:paraId="7833C37D" w14:textId="5B5E086C" w:rsidR="007757C2" w:rsidRPr="00DE4F98" w:rsidRDefault="007757C2" w:rsidP="007757C2">
      <w:pPr>
        <w:pStyle w:val="Heading2"/>
        <w:rPr>
          <w:sz w:val="20"/>
          <w:szCs w:val="20"/>
          <w:lang w:val="en-GB"/>
        </w:rPr>
      </w:pPr>
      <w:bookmarkStart w:id="33" w:name="_Toc83727575"/>
      <w:bookmarkStart w:id="34" w:name="_Toc141447878"/>
      <w:r w:rsidRPr="00DE4F98">
        <w:rPr>
          <w:sz w:val="20"/>
          <w:szCs w:val="20"/>
          <w:lang w:val="en-GB"/>
        </w:rPr>
        <w:t xml:space="preserve">Contacts for </w:t>
      </w:r>
      <w:bookmarkEnd w:id="33"/>
      <w:bookmarkEnd w:id="34"/>
      <w:r w:rsidR="0025680F">
        <w:rPr>
          <w:sz w:val="20"/>
          <w:szCs w:val="20"/>
          <w:lang w:val="en-GB"/>
        </w:rPr>
        <w:t>this ITT</w:t>
      </w:r>
    </w:p>
    <w:p w14:paraId="3BEC6D8E" w14:textId="77777777" w:rsidR="007757C2" w:rsidRPr="00DE4F98" w:rsidRDefault="007757C2" w:rsidP="001E39A1"/>
    <w:p w14:paraId="12CB8C43" w14:textId="7C294B73" w:rsidR="001E39A1" w:rsidRPr="00DE4F98" w:rsidRDefault="001E39A1" w:rsidP="001E39A1">
      <w:pPr>
        <w:rPr>
          <w:b/>
          <w:bCs/>
          <w:i/>
          <w:iCs/>
        </w:rPr>
      </w:pPr>
      <w:r w:rsidRPr="00DE4F98">
        <w:rPr>
          <w:b/>
          <w:bCs/>
          <w:i/>
          <w:iCs/>
        </w:rPr>
        <w:t xml:space="preserve">Ivan Osburn </w:t>
      </w:r>
      <w:r w:rsidR="00D519DB" w:rsidRPr="00DE4F98">
        <w:rPr>
          <w:b/>
          <w:bCs/>
          <w:i/>
          <w:iCs/>
        </w:rPr>
        <w:t xml:space="preserve">– Senior </w:t>
      </w:r>
      <w:r w:rsidRPr="00DE4F98">
        <w:rPr>
          <w:b/>
          <w:bCs/>
          <w:i/>
          <w:iCs/>
        </w:rPr>
        <w:t>Procurement manager</w:t>
      </w:r>
      <w:r w:rsidR="00D519DB" w:rsidRPr="00DE4F98">
        <w:rPr>
          <w:b/>
          <w:bCs/>
          <w:i/>
          <w:iCs/>
        </w:rPr>
        <w:t xml:space="preserve"> - </w:t>
      </w:r>
      <w:r w:rsidRPr="00DE4F98">
        <w:rPr>
          <w:b/>
          <w:bCs/>
          <w:i/>
          <w:iCs/>
        </w:rPr>
        <w:t>Ivan.osburn@</w:t>
      </w:r>
      <w:r w:rsidR="00D519DB" w:rsidRPr="00DE4F98">
        <w:rPr>
          <w:b/>
          <w:bCs/>
          <w:i/>
          <w:iCs/>
        </w:rPr>
        <w:t>equans.com</w:t>
      </w:r>
    </w:p>
    <w:p w14:paraId="1EE9F2BA" w14:textId="2F7C2C93" w:rsidR="001E39A1" w:rsidRPr="00DE4F98" w:rsidRDefault="00D519DB" w:rsidP="001E39A1">
      <w:pPr>
        <w:rPr>
          <w:b/>
          <w:bCs/>
          <w:i/>
          <w:iCs/>
        </w:rPr>
      </w:pPr>
      <w:r w:rsidRPr="00DE4F98">
        <w:rPr>
          <w:b/>
          <w:bCs/>
          <w:i/>
          <w:iCs/>
        </w:rPr>
        <w:t>Alfred Barton – Procurement Analyst – Alfred.Barton@equans.com</w:t>
      </w:r>
    </w:p>
    <w:p w14:paraId="10119B65" w14:textId="77777777" w:rsidR="001E39A1" w:rsidRPr="00E8133C" w:rsidRDefault="001E39A1" w:rsidP="001E39A1"/>
    <w:bookmarkEnd w:id="1"/>
    <w:p w14:paraId="44F531E6" w14:textId="0D881D33" w:rsidR="00E06AEE" w:rsidRPr="00682C0F" w:rsidRDefault="00E06AEE" w:rsidP="00C047E9">
      <w:pPr>
        <w:pStyle w:val="EQUANSBodyText"/>
        <w:rPr>
          <w:lang w:val="en-GB"/>
        </w:rPr>
      </w:pPr>
    </w:p>
    <w:sectPr w:rsidR="00E06AEE" w:rsidRPr="00682C0F" w:rsidSect="00463972">
      <w:footerReference w:type="default" r:id="rId14"/>
      <w:headerReference w:type="first" r:id="rId15"/>
      <w:type w:val="continuous"/>
      <w:pgSz w:w="11906" w:h="16838" w:code="9"/>
      <w:pgMar w:top="1298" w:right="1304" w:bottom="680" w:left="1304"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62CBD" w14:textId="77777777" w:rsidR="00400C94" w:rsidRDefault="00400C94" w:rsidP="00F51D4C">
      <w:r>
        <w:separator/>
      </w:r>
    </w:p>
  </w:endnote>
  <w:endnote w:type="continuationSeparator" w:id="0">
    <w:p w14:paraId="53B6E23D" w14:textId="77777777" w:rsidR="00400C94" w:rsidRDefault="00400C94" w:rsidP="00F51D4C">
      <w:r>
        <w:continuationSeparator/>
      </w:r>
    </w:p>
  </w:endnote>
  <w:endnote w:type="continuationNotice" w:id="1">
    <w:p w14:paraId="14773AEF" w14:textId="77777777" w:rsidR="00400C94" w:rsidRDefault="00400C9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Black">
    <w:altName w:val="Arial"/>
    <w:charset w:val="00"/>
    <w:family w:val="auto"/>
    <w:pitch w:val="variable"/>
    <w:sig w:usb0="E0000AFF" w:usb1="5000217F" w:usb2="00000021" w:usb3="00000000" w:csb0="000001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Roboto Medium">
    <w:altName w:val="Arial"/>
    <w:charset w:val="00"/>
    <w:family w:val="auto"/>
    <w:pitch w:val="variable"/>
    <w:sig w:usb0="E0000AFF" w:usb1="5000217F" w:usb2="00000021"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ordVisi_MSFontService">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8D2EB" w14:textId="77777777" w:rsidR="00CD11E8" w:rsidRDefault="00CD11E8">
    <w:pPr>
      <w:pStyle w:val="Footer"/>
    </w:pPr>
  </w:p>
  <w:p w14:paraId="11C7B1D3" w14:textId="0267B168" w:rsidR="00CD11E8" w:rsidRPr="00425CA1" w:rsidRDefault="00CD11E8" w:rsidP="00F2486D">
    <w:pPr>
      <w:pStyle w:val="EQUANSpagenumber"/>
    </w:pPr>
    <w:r w:rsidRPr="0013445D">
      <w:rPr>
        <w:rStyle w:val="Texteblack"/>
      </w:rPr>
      <w:t>EQUANS</w:t>
    </w:r>
    <w:r w:rsidRPr="004D61B8">
      <w:t xml:space="preserve">  - </w:t>
    </w:r>
    <w:r w:rsidR="001E39A1">
      <w:t>HMCTS</w:t>
    </w:r>
    <w:r w:rsidRPr="00425CA1">
      <w:tab/>
      <w:t xml:space="preserve">PAGE </w:t>
    </w:r>
    <w:r w:rsidRPr="00425CA1">
      <w:fldChar w:fldCharType="begin"/>
    </w:r>
    <w:r w:rsidRPr="00425CA1">
      <w:instrText xml:space="preserve"> PAGE  \* Arabic  \* MERGEFORMAT </w:instrText>
    </w:r>
    <w:r w:rsidRPr="00425CA1">
      <w:fldChar w:fldCharType="separate"/>
    </w:r>
    <w:r w:rsidR="00C73BD7">
      <w:rPr>
        <w:noProof/>
      </w:rPr>
      <w:t>2</w:t>
    </w:r>
    <w:r w:rsidRPr="00425CA1">
      <w:fldChar w:fldCharType="end"/>
    </w:r>
  </w:p>
  <w:p w14:paraId="34FDB6CF" w14:textId="77777777" w:rsidR="00CD11E8" w:rsidRDefault="00CD11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084B4" w14:textId="77777777" w:rsidR="00400C94" w:rsidRDefault="00400C94" w:rsidP="00F51D4C">
      <w:r>
        <w:separator/>
      </w:r>
    </w:p>
  </w:footnote>
  <w:footnote w:type="continuationSeparator" w:id="0">
    <w:p w14:paraId="4C34F40C" w14:textId="77777777" w:rsidR="00400C94" w:rsidRDefault="00400C94" w:rsidP="00F51D4C">
      <w:r>
        <w:continuationSeparator/>
      </w:r>
    </w:p>
  </w:footnote>
  <w:footnote w:type="continuationNotice" w:id="1">
    <w:p w14:paraId="18C1D5AC" w14:textId="77777777" w:rsidR="00400C94" w:rsidRDefault="00400C9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E0888" w14:textId="77777777" w:rsidR="00CD11E8" w:rsidRDefault="00CD11E8">
    <w:pPr>
      <w:pStyle w:val="Header"/>
    </w:pPr>
    <w:r>
      <w:rPr>
        <w:noProof/>
        <w:lang w:eastAsia="fr-FR"/>
      </w:rPr>
      <w:drawing>
        <wp:anchor distT="0" distB="0" distL="114300" distR="114300" simplePos="0" relativeHeight="251658240" behindDoc="1" locked="0" layoutInCell="1" allowOverlap="1" wp14:anchorId="2A7D01F5" wp14:editId="18C0CFA6">
          <wp:simplePos x="0" y="0"/>
          <wp:positionH relativeFrom="page">
            <wp:posOffset>0</wp:posOffset>
          </wp:positionH>
          <wp:positionV relativeFrom="page">
            <wp:posOffset>0</wp:posOffset>
          </wp:positionV>
          <wp:extent cx="4316400" cy="2160000"/>
          <wp:effectExtent l="0" t="0" r="825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quans_note.png"/>
                  <pic:cNvPicPr/>
                </pic:nvPicPr>
                <pic:blipFill>
                  <a:blip r:embed="rId1">
                    <a:extLst>
                      <a:ext uri="{28A0092B-C50C-407E-A947-70E740481C1C}">
                        <a14:useLocalDpi xmlns:a14="http://schemas.microsoft.com/office/drawing/2010/main" val="0"/>
                      </a:ext>
                    </a:extLst>
                  </a:blip>
                  <a:stretch>
                    <a:fillRect/>
                  </a:stretch>
                </pic:blipFill>
                <pic:spPr>
                  <a:xfrm>
                    <a:off x="0" y="0"/>
                    <a:ext cx="4316400" cy="2160000"/>
                  </a:xfrm>
                  <a:prstGeom prst="rect">
                    <a:avLst/>
                  </a:prstGeom>
                </pic:spPr>
              </pic:pic>
            </a:graphicData>
          </a:graphic>
          <wp14:sizeRelH relativeFrom="margin">
            <wp14:pctWidth>0</wp14:pctWidth>
          </wp14:sizeRelH>
          <wp14:sizeRelV relativeFrom="margin">
            <wp14:pctHeight>0</wp14:pctHeight>
          </wp14:sizeRelV>
        </wp:anchor>
      </w:drawing>
    </w:r>
  </w:p>
  <w:p w14:paraId="084A1BC2" w14:textId="77777777" w:rsidR="00CD11E8" w:rsidRDefault="00CD11E8">
    <w:pPr>
      <w:pStyle w:val="Header"/>
    </w:pPr>
  </w:p>
  <w:p w14:paraId="1E17867E" w14:textId="77777777" w:rsidR="00CD11E8" w:rsidRDefault="00CD11E8">
    <w:pPr>
      <w:pStyle w:val="Header"/>
    </w:pPr>
  </w:p>
  <w:p w14:paraId="078F5F47" w14:textId="77777777" w:rsidR="00CD11E8" w:rsidRDefault="00CD11E8">
    <w:pPr>
      <w:pStyle w:val="Header"/>
    </w:pPr>
  </w:p>
  <w:p w14:paraId="2246CF8E" w14:textId="77777777" w:rsidR="00CD11E8" w:rsidRDefault="00CD11E8">
    <w:pPr>
      <w:pStyle w:val="Header"/>
    </w:pPr>
  </w:p>
  <w:p w14:paraId="11954D3C" w14:textId="77777777" w:rsidR="00CD11E8" w:rsidRDefault="00CD11E8">
    <w:pPr>
      <w:pStyle w:val="Header"/>
    </w:pPr>
  </w:p>
  <w:p w14:paraId="27C0B7B0" w14:textId="77777777" w:rsidR="00CD11E8" w:rsidRDefault="00CD11E8">
    <w:pPr>
      <w:pStyle w:val="Header"/>
    </w:pPr>
  </w:p>
  <w:p w14:paraId="275399F4" w14:textId="77777777" w:rsidR="00CD11E8" w:rsidRDefault="00CD11E8">
    <w:pPr>
      <w:pStyle w:val="Header"/>
    </w:pPr>
  </w:p>
  <w:p w14:paraId="4D45F643" w14:textId="77777777" w:rsidR="00CD11E8" w:rsidRDefault="00CD11E8">
    <w:pPr>
      <w:pStyle w:val="Header"/>
    </w:pPr>
  </w:p>
  <w:p w14:paraId="10055344" w14:textId="77777777" w:rsidR="00CD11E8" w:rsidRDefault="00CD11E8">
    <w:pPr>
      <w:pStyle w:val="Header"/>
    </w:pPr>
  </w:p>
  <w:p w14:paraId="375812E6" w14:textId="77777777" w:rsidR="00CD11E8" w:rsidRDefault="00CD11E8">
    <w:pPr>
      <w:pStyle w:val="Header"/>
    </w:pPr>
  </w:p>
  <w:p w14:paraId="48D9C810" w14:textId="77777777" w:rsidR="00CD11E8" w:rsidRDefault="00CD11E8" w:rsidP="00FE4562">
    <w:pPr>
      <w:pStyle w:val="Header"/>
      <w:tabs>
        <w:tab w:val="right" w:pos="180"/>
      </w:tabs>
    </w:pPr>
  </w:p>
  <w:p w14:paraId="65DCE4BA" w14:textId="77777777" w:rsidR="00CD11E8" w:rsidRDefault="00CD11E8" w:rsidP="00463972">
    <w:pPr>
      <w:pStyle w:val="Header"/>
      <w:spacing w:line="3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CBF88B4"/>
    <w:multiLevelType w:val="hybridMultilevel"/>
    <w:tmpl w:val="4600EAD6"/>
    <w:lvl w:ilvl="0" w:tplc="FFFFFFFF">
      <w:start w:val="1"/>
      <w:numFmt w:val="ideographDigital"/>
      <w:lvlText w:val=""/>
      <w:lvlJc w:val="left"/>
    </w:lvl>
    <w:lvl w:ilvl="1" w:tplc="08090001">
      <w:start w:val="1"/>
      <w:numFmt w:val="bullet"/>
      <w:lvlText w:val=""/>
      <w:lvlJc w:val="left"/>
      <w:pPr>
        <w:ind w:left="360" w:hanging="360"/>
      </w:pPr>
      <w:rPr>
        <w:rFonts w:ascii="Symbol" w:hAnsi="Symbol" w:hint="default"/>
      </w:rPr>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E97FB0"/>
    <w:multiLevelType w:val="hybridMultilevel"/>
    <w:tmpl w:val="97946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7C391E"/>
    <w:multiLevelType w:val="hybridMultilevel"/>
    <w:tmpl w:val="AB4E3F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70464A"/>
    <w:multiLevelType w:val="hybridMultilevel"/>
    <w:tmpl w:val="B5FE465E"/>
    <w:lvl w:ilvl="0" w:tplc="12360298">
      <w:start w:val="1"/>
      <w:numFmt w:val="bullet"/>
      <w:lvlText w:val="•"/>
      <w:lvlJc w:val="left"/>
      <w:pPr>
        <w:tabs>
          <w:tab w:val="num" w:pos="720"/>
        </w:tabs>
        <w:ind w:left="720" w:hanging="360"/>
      </w:pPr>
      <w:rPr>
        <w:rFonts w:ascii="Arial" w:hAnsi="Arial" w:hint="default"/>
      </w:rPr>
    </w:lvl>
    <w:lvl w:ilvl="1" w:tplc="D7509B52" w:tentative="1">
      <w:start w:val="1"/>
      <w:numFmt w:val="bullet"/>
      <w:lvlText w:val="•"/>
      <w:lvlJc w:val="left"/>
      <w:pPr>
        <w:tabs>
          <w:tab w:val="num" w:pos="1440"/>
        </w:tabs>
        <w:ind w:left="1440" w:hanging="360"/>
      </w:pPr>
      <w:rPr>
        <w:rFonts w:ascii="Arial" w:hAnsi="Arial" w:hint="default"/>
      </w:rPr>
    </w:lvl>
    <w:lvl w:ilvl="2" w:tplc="3C501D36" w:tentative="1">
      <w:start w:val="1"/>
      <w:numFmt w:val="bullet"/>
      <w:lvlText w:val="•"/>
      <w:lvlJc w:val="left"/>
      <w:pPr>
        <w:tabs>
          <w:tab w:val="num" w:pos="2160"/>
        </w:tabs>
        <w:ind w:left="2160" w:hanging="360"/>
      </w:pPr>
      <w:rPr>
        <w:rFonts w:ascii="Arial" w:hAnsi="Arial" w:hint="default"/>
      </w:rPr>
    </w:lvl>
    <w:lvl w:ilvl="3" w:tplc="08506398" w:tentative="1">
      <w:start w:val="1"/>
      <w:numFmt w:val="bullet"/>
      <w:lvlText w:val="•"/>
      <w:lvlJc w:val="left"/>
      <w:pPr>
        <w:tabs>
          <w:tab w:val="num" w:pos="2880"/>
        </w:tabs>
        <w:ind w:left="2880" w:hanging="360"/>
      </w:pPr>
      <w:rPr>
        <w:rFonts w:ascii="Arial" w:hAnsi="Arial" w:hint="default"/>
      </w:rPr>
    </w:lvl>
    <w:lvl w:ilvl="4" w:tplc="49E06824" w:tentative="1">
      <w:start w:val="1"/>
      <w:numFmt w:val="bullet"/>
      <w:lvlText w:val="•"/>
      <w:lvlJc w:val="left"/>
      <w:pPr>
        <w:tabs>
          <w:tab w:val="num" w:pos="3600"/>
        </w:tabs>
        <w:ind w:left="3600" w:hanging="360"/>
      </w:pPr>
      <w:rPr>
        <w:rFonts w:ascii="Arial" w:hAnsi="Arial" w:hint="default"/>
      </w:rPr>
    </w:lvl>
    <w:lvl w:ilvl="5" w:tplc="B8C60B92" w:tentative="1">
      <w:start w:val="1"/>
      <w:numFmt w:val="bullet"/>
      <w:lvlText w:val="•"/>
      <w:lvlJc w:val="left"/>
      <w:pPr>
        <w:tabs>
          <w:tab w:val="num" w:pos="4320"/>
        </w:tabs>
        <w:ind w:left="4320" w:hanging="360"/>
      </w:pPr>
      <w:rPr>
        <w:rFonts w:ascii="Arial" w:hAnsi="Arial" w:hint="default"/>
      </w:rPr>
    </w:lvl>
    <w:lvl w:ilvl="6" w:tplc="64B010FE" w:tentative="1">
      <w:start w:val="1"/>
      <w:numFmt w:val="bullet"/>
      <w:lvlText w:val="•"/>
      <w:lvlJc w:val="left"/>
      <w:pPr>
        <w:tabs>
          <w:tab w:val="num" w:pos="5040"/>
        </w:tabs>
        <w:ind w:left="5040" w:hanging="360"/>
      </w:pPr>
      <w:rPr>
        <w:rFonts w:ascii="Arial" w:hAnsi="Arial" w:hint="default"/>
      </w:rPr>
    </w:lvl>
    <w:lvl w:ilvl="7" w:tplc="42D8AF28" w:tentative="1">
      <w:start w:val="1"/>
      <w:numFmt w:val="bullet"/>
      <w:lvlText w:val="•"/>
      <w:lvlJc w:val="left"/>
      <w:pPr>
        <w:tabs>
          <w:tab w:val="num" w:pos="5760"/>
        </w:tabs>
        <w:ind w:left="5760" w:hanging="360"/>
      </w:pPr>
      <w:rPr>
        <w:rFonts w:ascii="Arial" w:hAnsi="Arial" w:hint="default"/>
      </w:rPr>
    </w:lvl>
    <w:lvl w:ilvl="8" w:tplc="28A2391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14271E7"/>
    <w:multiLevelType w:val="hybridMultilevel"/>
    <w:tmpl w:val="C90C8472"/>
    <w:lvl w:ilvl="0" w:tplc="82C08C54">
      <w:start w:val="1"/>
      <w:numFmt w:val="bullet"/>
      <w:pStyle w:val="EquansBullet"/>
      <w:lvlText w:val="•"/>
      <w:lvlJc w:val="left"/>
      <w:pPr>
        <w:ind w:left="720" w:hanging="360"/>
      </w:pPr>
      <w:rPr>
        <w:rFonts w:ascii="Roboto" w:hAnsi="Roboto" w:hint="default"/>
        <w:color w:val="52AB80" w:themeColor="accen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46C60C0"/>
    <w:multiLevelType w:val="hybridMultilevel"/>
    <w:tmpl w:val="B04E4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934A69"/>
    <w:multiLevelType w:val="hybridMultilevel"/>
    <w:tmpl w:val="82185212"/>
    <w:lvl w:ilvl="0" w:tplc="FFFFFFFF">
      <w:start w:val="1"/>
      <w:numFmt w:val="ideographDigital"/>
      <w:lvlText w:val=""/>
      <w:lvlJc w:val="left"/>
    </w:lvl>
    <w:lvl w:ilvl="1" w:tplc="08090001">
      <w:start w:val="1"/>
      <w:numFmt w:val="bullet"/>
      <w:lvlText w:val=""/>
      <w:lvlJc w:val="left"/>
      <w:pPr>
        <w:ind w:left="360" w:hanging="360"/>
      </w:pPr>
      <w:rPr>
        <w:rFonts w:ascii="Symbol" w:hAnsi="Symbol" w:hint="default"/>
      </w:rPr>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4C116F00"/>
    <w:multiLevelType w:val="multilevel"/>
    <w:tmpl w:val="8634E402"/>
    <w:lvl w:ilvl="0">
      <w:start w:val="1"/>
      <w:numFmt w:val="none"/>
      <w:pStyle w:val="Heading1"/>
      <w:suff w:val="nothing"/>
      <w:lvlText w:val="%1"/>
      <w:lvlJc w:val="left"/>
      <w:pPr>
        <w:ind w:left="0" w:firstLine="0"/>
      </w:pPr>
      <w:rPr>
        <w:rFonts w:hint="default"/>
      </w:rPr>
    </w:lvl>
    <w:lvl w:ilvl="1">
      <w:start w:val="1"/>
      <w:numFmt w:val="decimal"/>
      <w:pStyle w:val="Heading2"/>
      <w:suff w:val="space"/>
      <w:lvlText w:val="%1%2"/>
      <w:lvlJc w:val="left"/>
      <w:pPr>
        <w:ind w:left="0" w:firstLine="0"/>
      </w:pPr>
      <w:rPr>
        <w:rFonts w:hint="default"/>
        <w:color w:val="52AB80" w:themeColor="accent1"/>
      </w:rPr>
    </w:lvl>
    <w:lvl w:ilvl="2">
      <w:start w:val="1"/>
      <w:numFmt w:val="decimal"/>
      <w:pStyle w:val="Heading3"/>
      <w:suff w:val="space"/>
      <w:lvlText w:val="%1%2.%3"/>
      <w:lvlJc w:val="left"/>
      <w:pPr>
        <w:ind w:left="0" w:firstLine="0"/>
      </w:pPr>
      <w:rPr>
        <w:rFonts w:hint="default"/>
        <w:color w:val="52AB80" w:themeColor="accent1"/>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8" w15:restartNumberingAfterBreak="0">
    <w:nsid w:val="57272DC6"/>
    <w:multiLevelType w:val="hybridMultilevel"/>
    <w:tmpl w:val="DB9EC84C"/>
    <w:lvl w:ilvl="0" w:tplc="0409000F">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91F2A67"/>
    <w:multiLevelType w:val="hybridMultilevel"/>
    <w:tmpl w:val="DDE08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130064"/>
    <w:multiLevelType w:val="hybridMultilevel"/>
    <w:tmpl w:val="70EA2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962C0B"/>
    <w:multiLevelType w:val="hybridMultilevel"/>
    <w:tmpl w:val="E83013E6"/>
    <w:lvl w:ilvl="0" w:tplc="FFFFFFFF">
      <w:start w:val="1"/>
      <w:numFmt w:val="ideographDigital"/>
      <w:lvlText w:val=""/>
      <w:lvlJc w:val="left"/>
    </w:lvl>
    <w:lvl w:ilvl="1" w:tplc="08090001">
      <w:start w:val="1"/>
      <w:numFmt w:val="bullet"/>
      <w:lvlText w:val=""/>
      <w:lvlJc w:val="left"/>
      <w:pPr>
        <w:ind w:left="360" w:hanging="360"/>
      </w:pPr>
      <w:rPr>
        <w:rFonts w:ascii="Symbol" w:hAnsi="Symbol" w:hint="default"/>
      </w:rPr>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732357C2"/>
    <w:multiLevelType w:val="multilevel"/>
    <w:tmpl w:val="F9C48536"/>
    <w:styleLink w:val="ENGIE"/>
    <w:lvl w:ilvl="0">
      <w:start w:val="1"/>
      <w:numFmt w:val="decimal"/>
      <w:lvlText w:val="%1)"/>
      <w:lvlJc w:val="left"/>
      <w:pPr>
        <w:ind w:left="1494" w:hanging="360"/>
      </w:pPr>
      <w:rPr>
        <w:rFonts w:hint="default"/>
      </w:rPr>
    </w:lvl>
    <w:lvl w:ilvl="1">
      <w:start w:val="1"/>
      <w:numFmt w:val="decimal"/>
      <w:lvlText w:val="%1.%2)"/>
      <w:lvlJc w:val="left"/>
      <w:pPr>
        <w:ind w:left="2635" w:hanging="792"/>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2232"/>
      </w:pPr>
      <w:rPr>
        <w:rFonts w:hint="default"/>
      </w:rPr>
    </w:lvl>
    <w:lvl w:ilvl="5">
      <w:start w:val="1"/>
      <w:numFmt w:val="decimal"/>
      <w:lvlText w:val="%1.%2.%3.%4.%5.%6)"/>
      <w:lvlJc w:val="left"/>
      <w:pPr>
        <w:ind w:left="2736" w:hanging="2736"/>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744" w:hanging="3744"/>
      </w:pPr>
      <w:rPr>
        <w:rFonts w:hint="default"/>
      </w:rPr>
    </w:lvl>
    <w:lvl w:ilvl="8">
      <w:start w:val="1"/>
      <w:numFmt w:val="decimal"/>
      <w:lvlText w:val="%1.%2.%3.%4.%5.%6.%7.%8.%9)"/>
      <w:lvlJc w:val="left"/>
      <w:pPr>
        <w:ind w:left="4320" w:hanging="4320"/>
      </w:pPr>
      <w:rPr>
        <w:rFonts w:hint="default"/>
      </w:rPr>
    </w:lvl>
  </w:abstractNum>
  <w:abstractNum w:abstractNumId="13" w15:restartNumberingAfterBreak="0">
    <w:nsid w:val="776406AA"/>
    <w:multiLevelType w:val="hybridMultilevel"/>
    <w:tmpl w:val="BF8616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785E0AE7"/>
    <w:multiLevelType w:val="hybridMultilevel"/>
    <w:tmpl w:val="D9B80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3182447">
    <w:abstractNumId w:val="4"/>
  </w:num>
  <w:num w:numId="2" w16cid:durableId="1788819210">
    <w:abstractNumId w:val="7"/>
  </w:num>
  <w:num w:numId="3" w16cid:durableId="1004669547">
    <w:abstractNumId w:val="7"/>
    <w:lvlOverride w:ilvl="0">
      <w:lvl w:ilvl="0">
        <w:start w:val="1"/>
        <w:numFmt w:val="none"/>
        <w:pStyle w:val="Heading1"/>
        <w:suff w:val="nothing"/>
        <w:lvlText w:val="%1"/>
        <w:lvlJc w:val="left"/>
        <w:pPr>
          <w:ind w:left="0" w:firstLine="0"/>
        </w:pPr>
        <w:rPr>
          <w:rFonts w:hint="default"/>
        </w:rPr>
      </w:lvl>
    </w:lvlOverride>
    <w:lvlOverride w:ilvl="1">
      <w:lvl w:ilvl="1">
        <w:start w:val="1"/>
        <w:numFmt w:val="decimal"/>
        <w:pStyle w:val="Heading2"/>
        <w:suff w:val="space"/>
        <w:lvlText w:val="%1%2."/>
        <w:lvlJc w:val="left"/>
        <w:pPr>
          <w:ind w:left="0" w:firstLine="0"/>
        </w:pPr>
        <w:rPr>
          <w:rFonts w:hint="default"/>
          <w:color w:val="52AB80" w:themeColor="accent1"/>
        </w:rPr>
      </w:lvl>
    </w:lvlOverride>
    <w:lvlOverride w:ilvl="2">
      <w:lvl w:ilvl="2">
        <w:start w:val="1"/>
        <w:numFmt w:val="decimal"/>
        <w:pStyle w:val="Heading3"/>
        <w:suff w:val="space"/>
        <w:lvlText w:val="%1%2.%3"/>
        <w:lvlJc w:val="left"/>
        <w:pPr>
          <w:ind w:left="0" w:firstLine="0"/>
        </w:pPr>
        <w:rPr>
          <w:rFonts w:hint="default"/>
          <w:color w:val="52AB80" w:themeColor="accent1"/>
        </w:rPr>
      </w:lvl>
    </w:lvlOverride>
    <w:lvlOverride w:ilvl="3">
      <w:lvl w:ilvl="3">
        <w:start w:val="1"/>
        <w:numFmt w:val="decimal"/>
        <w:pStyle w:val="Heading4"/>
        <w:suff w:val="space"/>
        <w:lvlText w:val="%1%2.%3.%4"/>
        <w:lvlJc w:val="left"/>
        <w:pPr>
          <w:ind w:left="0" w:firstLine="0"/>
        </w:pPr>
        <w:rPr>
          <w:rFonts w:hint="default"/>
        </w:rPr>
      </w:lvl>
    </w:lvlOverride>
    <w:lvlOverride w:ilvl="4">
      <w:lvl w:ilvl="4">
        <w:start w:val="1"/>
        <w:numFmt w:val="decimal"/>
        <w:pStyle w:val="Heading5"/>
        <w:suff w:val="space"/>
        <w:lvlText w:val="%1%2.%3.%4.%5"/>
        <w:lvlJc w:val="left"/>
        <w:pPr>
          <w:ind w:left="0" w:firstLine="0"/>
        </w:pPr>
        <w:rPr>
          <w:rFonts w:hint="default"/>
        </w:rPr>
      </w:lvl>
    </w:lvlOverride>
    <w:lvlOverride w:ilvl="5">
      <w:lvl w:ilvl="5">
        <w:start w:val="1"/>
        <w:numFmt w:val="decimal"/>
        <w:pStyle w:val="Heading6"/>
        <w:suff w:val="space"/>
        <w:lvlText w:val="%1%2.%3.%4.%5.%6"/>
        <w:lvlJc w:val="left"/>
        <w:pPr>
          <w:ind w:left="0" w:firstLine="0"/>
        </w:pPr>
        <w:rPr>
          <w:rFonts w:hint="default"/>
        </w:rPr>
      </w:lvl>
    </w:lvlOverride>
    <w:lvlOverride w:ilvl="6">
      <w:lvl w:ilvl="6">
        <w:start w:val="1"/>
        <w:numFmt w:val="decimal"/>
        <w:pStyle w:val="Heading7"/>
        <w:suff w:val="space"/>
        <w:lvlText w:val="%1%2.%3.%4.%5.%6.%7"/>
        <w:lvlJc w:val="left"/>
        <w:pPr>
          <w:ind w:left="0" w:firstLine="0"/>
        </w:pPr>
        <w:rPr>
          <w:rFonts w:hint="default"/>
        </w:rPr>
      </w:lvl>
    </w:lvlOverride>
    <w:lvlOverride w:ilvl="7">
      <w:lvl w:ilvl="7">
        <w:start w:val="1"/>
        <w:numFmt w:val="decimal"/>
        <w:pStyle w:val="Heading8"/>
        <w:suff w:val="space"/>
        <w:lvlText w:val="%1%2.%3.%4.%5.%6.%7.%8"/>
        <w:lvlJc w:val="left"/>
        <w:pPr>
          <w:ind w:left="0" w:firstLine="0"/>
        </w:pPr>
        <w:rPr>
          <w:rFonts w:hint="default"/>
        </w:rPr>
      </w:lvl>
    </w:lvlOverride>
    <w:lvlOverride w:ilvl="8">
      <w:lvl w:ilvl="8">
        <w:start w:val="1"/>
        <w:numFmt w:val="decimal"/>
        <w:pStyle w:val="Heading9"/>
        <w:suff w:val="space"/>
        <w:lvlText w:val="%1%2.%3.%4.%5.%6.%7.%8.%9"/>
        <w:lvlJc w:val="left"/>
        <w:pPr>
          <w:ind w:left="0" w:firstLine="0"/>
        </w:pPr>
        <w:rPr>
          <w:rFonts w:hint="default"/>
        </w:rPr>
      </w:lvl>
    </w:lvlOverride>
  </w:num>
  <w:num w:numId="4" w16cid:durableId="685908409">
    <w:abstractNumId w:val="12"/>
  </w:num>
  <w:num w:numId="5" w16cid:durableId="1579248835">
    <w:abstractNumId w:val="8"/>
  </w:num>
  <w:num w:numId="6" w16cid:durableId="1639262442">
    <w:abstractNumId w:val="2"/>
  </w:num>
  <w:num w:numId="7" w16cid:durableId="1117673842">
    <w:abstractNumId w:val="5"/>
  </w:num>
  <w:num w:numId="8" w16cid:durableId="1192769955">
    <w:abstractNumId w:val="10"/>
  </w:num>
  <w:num w:numId="9" w16cid:durableId="1705328633">
    <w:abstractNumId w:val="0"/>
  </w:num>
  <w:num w:numId="10" w16cid:durableId="1458791328">
    <w:abstractNumId w:val="6"/>
  </w:num>
  <w:num w:numId="11" w16cid:durableId="1663270606">
    <w:abstractNumId w:val="11"/>
  </w:num>
  <w:num w:numId="12" w16cid:durableId="1964186107">
    <w:abstractNumId w:val="14"/>
  </w:num>
  <w:num w:numId="13" w16cid:durableId="1057318988">
    <w:abstractNumId w:val="9"/>
  </w:num>
  <w:num w:numId="14" w16cid:durableId="1863282755">
    <w:abstractNumId w:val="13"/>
  </w:num>
  <w:num w:numId="15" w16cid:durableId="461002685">
    <w:abstractNumId w:val="7"/>
    <w:lvlOverride w:ilvl="0">
      <w:lvl w:ilvl="0">
        <w:start w:val="1"/>
        <w:numFmt w:val="none"/>
        <w:pStyle w:val="Heading1"/>
        <w:suff w:val="nothing"/>
        <w:lvlText w:val="%1"/>
        <w:lvlJc w:val="left"/>
        <w:pPr>
          <w:ind w:left="0" w:firstLine="0"/>
        </w:pPr>
        <w:rPr>
          <w:rFonts w:hint="default"/>
        </w:rPr>
      </w:lvl>
    </w:lvlOverride>
    <w:lvlOverride w:ilvl="1">
      <w:lvl w:ilvl="1">
        <w:start w:val="1"/>
        <w:numFmt w:val="decimal"/>
        <w:pStyle w:val="Heading2"/>
        <w:suff w:val="space"/>
        <w:lvlText w:val="%1%2."/>
        <w:lvlJc w:val="left"/>
        <w:pPr>
          <w:ind w:left="0" w:firstLine="0"/>
        </w:pPr>
        <w:rPr>
          <w:rFonts w:hint="default"/>
          <w:color w:val="52AB80" w:themeColor="accent1"/>
        </w:rPr>
      </w:lvl>
    </w:lvlOverride>
    <w:lvlOverride w:ilvl="2">
      <w:lvl w:ilvl="2">
        <w:start w:val="1"/>
        <w:numFmt w:val="decimal"/>
        <w:pStyle w:val="Heading3"/>
        <w:suff w:val="space"/>
        <w:lvlText w:val="%1%2.%3"/>
        <w:lvlJc w:val="left"/>
        <w:pPr>
          <w:ind w:left="0" w:firstLine="0"/>
        </w:pPr>
        <w:rPr>
          <w:rFonts w:hint="default"/>
          <w:color w:val="52AB80" w:themeColor="accent1"/>
        </w:rPr>
      </w:lvl>
    </w:lvlOverride>
    <w:lvlOverride w:ilvl="3">
      <w:lvl w:ilvl="3">
        <w:start w:val="1"/>
        <w:numFmt w:val="decimal"/>
        <w:pStyle w:val="Heading4"/>
        <w:suff w:val="space"/>
        <w:lvlText w:val="%1%2.%3.%4"/>
        <w:lvlJc w:val="left"/>
        <w:pPr>
          <w:ind w:left="0" w:firstLine="0"/>
        </w:pPr>
        <w:rPr>
          <w:rFonts w:hint="default"/>
        </w:rPr>
      </w:lvl>
    </w:lvlOverride>
    <w:lvlOverride w:ilvl="4">
      <w:lvl w:ilvl="4">
        <w:start w:val="1"/>
        <w:numFmt w:val="decimal"/>
        <w:pStyle w:val="Heading5"/>
        <w:suff w:val="space"/>
        <w:lvlText w:val="%1%2.%3.%4.%5"/>
        <w:lvlJc w:val="left"/>
        <w:pPr>
          <w:ind w:left="0" w:firstLine="0"/>
        </w:pPr>
        <w:rPr>
          <w:rFonts w:hint="default"/>
        </w:rPr>
      </w:lvl>
    </w:lvlOverride>
    <w:lvlOverride w:ilvl="5">
      <w:lvl w:ilvl="5">
        <w:start w:val="1"/>
        <w:numFmt w:val="decimal"/>
        <w:pStyle w:val="Heading6"/>
        <w:suff w:val="space"/>
        <w:lvlText w:val="%1%2.%3.%4.%5.%6"/>
        <w:lvlJc w:val="left"/>
        <w:pPr>
          <w:ind w:left="0" w:firstLine="0"/>
        </w:pPr>
        <w:rPr>
          <w:rFonts w:hint="default"/>
        </w:rPr>
      </w:lvl>
    </w:lvlOverride>
    <w:lvlOverride w:ilvl="6">
      <w:lvl w:ilvl="6">
        <w:start w:val="1"/>
        <w:numFmt w:val="decimal"/>
        <w:pStyle w:val="Heading7"/>
        <w:suff w:val="space"/>
        <w:lvlText w:val="%1%2.%3.%4.%5.%6.%7"/>
        <w:lvlJc w:val="left"/>
        <w:pPr>
          <w:ind w:left="0" w:firstLine="0"/>
        </w:pPr>
        <w:rPr>
          <w:rFonts w:hint="default"/>
        </w:rPr>
      </w:lvl>
    </w:lvlOverride>
    <w:lvlOverride w:ilvl="7">
      <w:lvl w:ilvl="7">
        <w:start w:val="1"/>
        <w:numFmt w:val="decimal"/>
        <w:pStyle w:val="Heading8"/>
        <w:suff w:val="space"/>
        <w:lvlText w:val="%1%2.%3.%4.%5.%6.%7.%8"/>
        <w:lvlJc w:val="left"/>
        <w:pPr>
          <w:ind w:left="0" w:firstLine="0"/>
        </w:pPr>
        <w:rPr>
          <w:rFonts w:hint="default"/>
        </w:rPr>
      </w:lvl>
    </w:lvlOverride>
    <w:lvlOverride w:ilvl="8">
      <w:lvl w:ilvl="8">
        <w:start w:val="1"/>
        <w:numFmt w:val="decimal"/>
        <w:pStyle w:val="Heading9"/>
        <w:suff w:val="space"/>
        <w:lvlText w:val="%1%2.%3.%4.%5.%6.%7.%8.%9"/>
        <w:lvlJc w:val="left"/>
        <w:pPr>
          <w:ind w:left="0" w:firstLine="0"/>
        </w:pPr>
        <w:rPr>
          <w:rFonts w:hint="default"/>
        </w:rPr>
      </w:lvl>
    </w:lvlOverride>
  </w:num>
  <w:num w:numId="16" w16cid:durableId="1601403012">
    <w:abstractNumId w:val="7"/>
    <w:lvlOverride w:ilvl="0">
      <w:lvl w:ilvl="0">
        <w:start w:val="1"/>
        <w:numFmt w:val="none"/>
        <w:pStyle w:val="Heading1"/>
        <w:suff w:val="nothing"/>
        <w:lvlText w:val="%1"/>
        <w:lvlJc w:val="left"/>
        <w:pPr>
          <w:ind w:left="0" w:firstLine="0"/>
        </w:pPr>
        <w:rPr>
          <w:rFonts w:hint="default"/>
        </w:rPr>
      </w:lvl>
    </w:lvlOverride>
    <w:lvlOverride w:ilvl="1">
      <w:lvl w:ilvl="1">
        <w:start w:val="1"/>
        <w:numFmt w:val="decimal"/>
        <w:pStyle w:val="Heading2"/>
        <w:suff w:val="space"/>
        <w:lvlText w:val="%1%2."/>
        <w:lvlJc w:val="left"/>
        <w:pPr>
          <w:ind w:left="0" w:firstLine="0"/>
        </w:pPr>
        <w:rPr>
          <w:rFonts w:hint="default"/>
          <w:color w:val="52AB80" w:themeColor="accent1"/>
        </w:rPr>
      </w:lvl>
    </w:lvlOverride>
    <w:lvlOverride w:ilvl="2">
      <w:lvl w:ilvl="2">
        <w:start w:val="1"/>
        <w:numFmt w:val="decimal"/>
        <w:pStyle w:val="Heading3"/>
        <w:suff w:val="space"/>
        <w:lvlText w:val="%1%2.%3"/>
        <w:lvlJc w:val="left"/>
        <w:pPr>
          <w:ind w:left="0" w:firstLine="0"/>
        </w:pPr>
        <w:rPr>
          <w:rFonts w:hint="default"/>
          <w:color w:val="52AB80" w:themeColor="accent1"/>
        </w:rPr>
      </w:lvl>
    </w:lvlOverride>
    <w:lvlOverride w:ilvl="3">
      <w:lvl w:ilvl="3">
        <w:start w:val="1"/>
        <w:numFmt w:val="decimal"/>
        <w:pStyle w:val="Heading4"/>
        <w:suff w:val="space"/>
        <w:lvlText w:val="%1%2.%3.%4"/>
        <w:lvlJc w:val="left"/>
        <w:pPr>
          <w:ind w:left="0" w:firstLine="0"/>
        </w:pPr>
        <w:rPr>
          <w:rFonts w:hint="default"/>
        </w:rPr>
      </w:lvl>
    </w:lvlOverride>
    <w:lvlOverride w:ilvl="4">
      <w:lvl w:ilvl="4">
        <w:start w:val="1"/>
        <w:numFmt w:val="decimal"/>
        <w:pStyle w:val="Heading5"/>
        <w:suff w:val="space"/>
        <w:lvlText w:val="%1%2.%3.%4.%5"/>
        <w:lvlJc w:val="left"/>
        <w:pPr>
          <w:ind w:left="0" w:firstLine="0"/>
        </w:pPr>
        <w:rPr>
          <w:rFonts w:hint="default"/>
        </w:rPr>
      </w:lvl>
    </w:lvlOverride>
    <w:lvlOverride w:ilvl="5">
      <w:lvl w:ilvl="5">
        <w:start w:val="1"/>
        <w:numFmt w:val="decimal"/>
        <w:pStyle w:val="Heading6"/>
        <w:suff w:val="space"/>
        <w:lvlText w:val="%1%2.%3.%4.%5.%6"/>
        <w:lvlJc w:val="left"/>
        <w:pPr>
          <w:ind w:left="0" w:firstLine="0"/>
        </w:pPr>
        <w:rPr>
          <w:rFonts w:hint="default"/>
        </w:rPr>
      </w:lvl>
    </w:lvlOverride>
    <w:lvlOverride w:ilvl="6">
      <w:lvl w:ilvl="6">
        <w:start w:val="1"/>
        <w:numFmt w:val="decimal"/>
        <w:pStyle w:val="Heading7"/>
        <w:suff w:val="space"/>
        <w:lvlText w:val="%1%2.%3.%4.%5.%6.%7"/>
        <w:lvlJc w:val="left"/>
        <w:pPr>
          <w:ind w:left="0" w:firstLine="0"/>
        </w:pPr>
        <w:rPr>
          <w:rFonts w:hint="default"/>
        </w:rPr>
      </w:lvl>
    </w:lvlOverride>
    <w:lvlOverride w:ilvl="7">
      <w:lvl w:ilvl="7">
        <w:start w:val="1"/>
        <w:numFmt w:val="decimal"/>
        <w:pStyle w:val="Heading8"/>
        <w:suff w:val="space"/>
        <w:lvlText w:val="%1%2.%3.%4.%5.%6.%7.%8"/>
        <w:lvlJc w:val="left"/>
        <w:pPr>
          <w:ind w:left="0" w:firstLine="0"/>
        </w:pPr>
        <w:rPr>
          <w:rFonts w:hint="default"/>
        </w:rPr>
      </w:lvl>
    </w:lvlOverride>
    <w:lvlOverride w:ilvl="8">
      <w:lvl w:ilvl="8">
        <w:start w:val="1"/>
        <w:numFmt w:val="decimal"/>
        <w:pStyle w:val="Heading9"/>
        <w:suff w:val="space"/>
        <w:lvlText w:val="%1%2.%3.%4.%5.%6.%7.%8.%9"/>
        <w:lvlJc w:val="left"/>
        <w:pPr>
          <w:ind w:left="0" w:firstLine="0"/>
        </w:pPr>
        <w:rPr>
          <w:rFonts w:hint="default"/>
        </w:rPr>
      </w:lvl>
    </w:lvlOverride>
  </w:num>
  <w:num w:numId="17" w16cid:durableId="1311203909">
    <w:abstractNumId w:val="3"/>
  </w:num>
  <w:num w:numId="18" w16cid:durableId="437215448">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20"/>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AEE"/>
    <w:rsid w:val="00025A28"/>
    <w:rsid w:val="000769A9"/>
    <w:rsid w:val="000C33F1"/>
    <w:rsid w:val="000C711B"/>
    <w:rsid w:val="000D41E1"/>
    <w:rsid w:val="000E6CCB"/>
    <w:rsid w:val="000E7A7F"/>
    <w:rsid w:val="000F5395"/>
    <w:rsid w:val="00101B18"/>
    <w:rsid w:val="001174B9"/>
    <w:rsid w:val="0013445D"/>
    <w:rsid w:val="00143015"/>
    <w:rsid w:val="00145B68"/>
    <w:rsid w:val="001762E9"/>
    <w:rsid w:val="00181898"/>
    <w:rsid w:val="001A1AAD"/>
    <w:rsid w:val="001B00D9"/>
    <w:rsid w:val="001B4122"/>
    <w:rsid w:val="001C2212"/>
    <w:rsid w:val="001C7A6E"/>
    <w:rsid w:val="001D18E2"/>
    <w:rsid w:val="001D220A"/>
    <w:rsid w:val="001D3597"/>
    <w:rsid w:val="001E39A1"/>
    <w:rsid w:val="002019AB"/>
    <w:rsid w:val="00207F3F"/>
    <w:rsid w:val="0022180D"/>
    <w:rsid w:val="00223A4A"/>
    <w:rsid w:val="002246CE"/>
    <w:rsid w:val="00225153"/>
    <w:rsid w:val="00240A10"/>
    <w:rsid w:val="0024369F"/>
    <w:rsid w:val="0025680F"/>
    <w:rsid w:val="002776FD"/>
    <w:rsid w:val="00286BBA"/>
    <w:rsid w:val="00296D95"/>
    <w:rsid w:val="002A37CA"/>
    <w:rsid w:val="002A775F"/>
    <w:rsid w:val="002E16D5"/>
    <w:rsid w:val="002F6BDE"/>
    <w:rsid w:val="00324B58"/>
    <w:rsid w:val="003529FB"/>
    <w:rsid w:val="0035708B"/>
    <w:rsid w:val="00370CC5"/>
    <w:rsid w:val="00380AB0"/>
    <w:rsid w:val="003C7C34"/>
    <w:rsid w:val="003E5C76"/>
    <w:rsid w:val="00400C94"/>
    <w:rsid w:val="00425CA1"/>
    <w:rsid w:val="0042636A"/>
    <w:rsid w:val="00431ED3"/>
    <w:rsid w:val="00463972"/>
    <w:rsid w:val="0047410E"/>
    <w:rsid w:val="0047661C"/>
    <w:rsid w:val="00492504"/>
    <w:rsid w:val="00495DF0"/>
    <w:rsid w:val="004A34E1"/>
    <w:rsid w:val="004A76D2"/>
    <w:rsid w:val="004D452E"/>
    <w:rsid w:val="004D61B8"/>
    <w:rsid w:val="004D70FE"/>
    <w:rsid w:val="004E0CAF"/>
    <w:rsid w:val="004F26B3"/>
    <w:rsid w:val="004F6396"/>
    <w:rsid w:val="00506572"/>
    <w:rsid w:val="005232F9"/>
    <w:rsid w:val="005279EE"/>
    <w:rsid w:val="00530560"/>
    <w:rsid w:val="00533DD3"/>
    <w:rsid w:val="00534318"/>
    <w:rsid w:val="00536ADF"/>
    <w:rsid w:val="0053759C"/>
    <w:rsid w:val="00546166"/>
    <w:rsid w:val="00550AF2"/>
    <w:rsid w:val="00557180"/>
    <w:rsid w:val="005639AC"/>
    <w:rsid w:val="00565D7B"/>
    <w:rsid w:val="00580E6B"/>
    <w:rsid w:val="005839A5"/>
    <w:rsid w:val="00584FB3"/>
    <w:rsid w:val="005933B1"/>
    <w:rsid w:val="005946B4"/>
    <w:rsid w:val="005A78A2"/>
    <w:rsid w:val="005B4A5C"/>
    <w:rsid w:val="005F7499"/>
    <w:rsid w:val="006316B4"/>
    <w:rsid w:val="00632CCA"/>
    <w:rsid w:val="00660003"/>
    <w:rsid w:val="00661FE8"/>
    <w:rsid w:val="00682A3C"/>
    <w:rsid w:val="00682C0F"/>
    <w:rsid w:val="006B07DC"/>
    <w:rsid w:val="006B108E"/>
    <w:rsid w:val="006C2466"/>
    <w:rsid w:val="006C296F"/>
    <w:rsid w:val="006D733E"/>
    <w:rsid w:val="006E2218"/>
    <w:rsid w:val="006E2A8D"/>
    <w:rsid w:val="006F538E"/>
    <w:rsid w:val="007126CF"/>
    <w:rsid w:val="00737735"/>
    <w:rsid w:val="007757C2"/>
    <w:rsid w:val="0079690A"/>
    <w:rsid w:val="007A12E1"/>
    <w:rsid w:val="007A24B1"/>
    <w:rsid w:val="007B242F"/>
    <w:rsid w:val="007D753E"/>
    <w:rsid w:val="008003E1"/>
    <w:rsid w:val="00803FD6"/>
    <w:rsid w:val="00807B07"/>
    <w:rsid w:val="00812AA1"/>
    <w:rsid w:val="008160A7"/>
    <w:rsid w:val="00820FB2"/>
    <w:rsid w:val="00826C95"/>
    <w:rsid w:val="00856962"/>
    <w:rsid w:val="0085706B"/>
    <w:rsid w:val="008711F9"/>
    <w:rsid w:val="00872C70"/>
    <w:rsid w:val="008B436C"/>
    <w:rsid w:val="008C2A5B"/>
    <w:rsid w:val="008C5838"/>
    <w:rsid w:val="009370D3"/>
    <w:rsid w:val="00950E28"/>
    <w:rsid w:val="00962526"/>
    <w:rsid w:val="00967B54"/>
    <w:rsid w:val="00971591"/>
    <w:rsid w:val="0097168A"/>
    <w:rsid w:val="009764FA"/>
    <w:rsid w:val="009776C1"/>
    <w:rsid w:val="009A005D"/>
    <w:rsid w:val="009A111E"/>
    <w:rsid w:val="009A119E"/>
    <w:rsid w:val="009D4739"/>
    <w:rsid w:val="009D7F20"/>
    <w:rsid w:val="009E7418"/>
    <w:rsid w:val="00A22E25"/>
    <w:rsid w:val="00A603C3"/>
    <w:rsid w:val="00A604C7"/>
    <w:rsid w:val="00A74026"/>
    <w:rsid w:val="00A75066"/>
    <w:rsid w:val="00AB005B"/>
    <w:rsid w:val="00AB222E"/>
    <w:rsid w:val="00AC7873"/>
    <w:rsid w:val="00B17191"/>
    <w:rsid w:val="00B1746B"/>
    <w:rsid w:val="00B23D16"/>
    <w:rsid w:val="00B50EA5"/>
    <w:rsid w:val="00B53465"/>
    <w:rsid w:val="00B57222"/>
    <w:rsid w:val="00B65514"/>
    <w:rsid w:val="00B712EC"/>
    <w:rsid w:val="00B942B3"/>
    <w:rsid w:val="00BA33E5"/>
    <w:rsid w:val="00BA64EE"/>
    <w:rsid w:val="00BB37CB"/>
    <w:rsid w:val="00BB7E29"/>
    <w:rsid w:val="00BC0BE3"/>
    <w:rsid w:val="00BE49BB"/>
    <w:rsid w:val="00C047E9"/>
    <w:rsid w:val="00C22781"/>
    <w:rsid w:val="00C27A53"/>
    <w:rsid w:val="00C30949"/>
    <w:rsid w:val="00C3401B"/>
    <w:rsid w:val="00C36FB9"/>
    <w:rsid w:val="00C54B54"/>
    <w:rsid w:val="00C61C07"/>
    <w:rsid w:val="00C73BD7"/>
    <w:rsid w:val="00C77F20"/>
    <w:rsid w:val="00C838D0"/>
    <w:rsid w:val="00C90986"/>
    <w:rsid w:val="00C925FA"/>
    <w:rsid w:val="00CA5311"/>
    <w:rsid w:val="00CD11E8"/>
    <w:rsid w:val="00CE233D"/>
    <w:rsid w:val="00CE2AE8"/>
    <w:rsid w:val="00CE2FFB"/>
    <w:rsid w:val="00CF143D"/>
    <w:rsid w:val="00CF4B1A"/>
    <w:rsid w:val="00D0507E"/>
    <w:rsid w:val="00D075FE"/>
    <w:rsid w:val="00D13A06"/>
    <w:rsid w:val="00D2187F"/>
    <w:rsid w:val="00D25A2E"/>
    <w:rsid w:val="00D47B49"/>
    <w:rsid w:val="00D519DB"/>
    <w:rsid w:val="00D55118"/>
    <w:rsid w:val="00D623D7"/>
    <w:rsid w:val="00D63688"/>
    <w:rsid w:val="00D72A75"/>
    <w:rsid w:val="00D74AA0"/>
    <w:rsid w:val="00D90B0C"/>
    <w:rsid w:val="00D90B10"/>
    <w:rsid w:val="00D92214"/>
    <w:rsid w:val="00DA48A6"/>
    <w:rsid w:val="00DA5760"/>
    <w:rsid w:val="00DB2103"/>
    <w:rsid w:val="00DE4F98"/>
    <w:rsid w:val="00DF66AA"/>
    <w:rsid w:val="00E04182"/>
    <w:rsid w:val="00E06AEE"/>
    <w:rsid w:val="00E118E2"/>
    <w:rsid w:val="00E34CFC"/>
    <w:rsid w:val="00E46F55"/>
    <w:rsid w:val="00E5479A"/>
    <w:rsid w:val="00E85F5C"/>
    <w:rsid w:val="00E87E24"/>
    <w:rsid w:val="00E96A56"/>
    <w:rsid w:val="00EB376B"/>
    <w:rsid w:val="00EB6394"/>
    <w:rsid w:val="00ED10C7"/>
    <w:rsid w:val="00EE1F22"/>
    <w:rsid w:val="00EF330E"/>
    <w:rsid w:val="00EF5113"/>
    <w:rsid w:val="00F031D7"/>
    <w:rsid w:val="00F1334E"/>
    <w:rsid w:val="00F2486D"/>
    <w:rsid w:val="00F517AF"/>
    <w:rsid w:val="00F51D4C"/>
    <w:rsid w:val="00F563F1"/>
    <w:rsid w:val="00F63826"/>
    <w:rsid w:val="00F722E0"/>
    <w:rsid w:val="00F86E32"/>
    <w:rsid w:val="00FA04A7"/>
    <w:rsid w:val="00FA1E79"/>
    <w:rsid w:val="00FB2353"/>
    <w:rsid w:val="00FC00CC"/>
    <w:rsid w:val="00FC2097"/>
    <w:rsid w:val="00FC42B2"/>
    <w:rsid w:val="00FC5516"/>
    <w:rsid w:val="00FC6584"/>
    <w:rsid w:val="00FC6BD5"/>
    <w:rsid w:val="00FE4562"/>
    <w:rsid w:val="00FF6177"/>
    <w:rsid w:val="79A96666"/>
    <w:rsid w:val="7C76CD6C"/>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71188"/>
  <w15:docId w15:val="{278A237F-06A5-4BCC-B567-BCD608C23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line="264" w:lineRule="atLeast"/>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5"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CA1"/>
    <w:rPr>
      <w:lang w:val="en-GB"/>
    </w:rPr>
  </w:style>
  <w:style w:type="paragraph" w:styleId="Heading1">
    <w:name w:val="heading 1"/>
    <w:basedOn w:val="EQUANSBodyText"/>
    <w:next w:val="Normal"/>
    <w:link w:val="Heading1Char"/>
    <w:uiPriority w:val="9"/>
    <w:rsid w:val="00425CA1"/>
    <w:pPr>
      <w:numPr>
        <w:numId w:val="2"/>
      </w:numPr>
      <w:spacing w:line="360" w:lineRule="exact"/>
      <w:outlineLvl w:val="0"/>
    </w:pPr>
    <w:rPr>
      <w:rFonts w:asciiTheme="majorHAnsi" w:hAnsiTheme="majorHAnsi"/>
      <w:caps/>
      <w:color w:val="52AB80" w:themeColor="accent1"/>
      <w:sz w:val="30"/>
      <w:szCs w:val="30"/>
    </w:rPr>
  </w:style>
  <w:style w:type="paragraph" w:styleId="Heading2">
    <w:name w:val="heading 2"/>
    <w:aliases w:val="Level 1"/>
    <w:basedOn w:val="EQUANSBodyText"/>
    <w:next w:val="Normal"/>
    <w:link w:val="Heading2Char"/>
    <w:qFormat/>
    <w:rsid w:val="00D623D7"/>
    <w:pPr>
      <w:numPr>
        <w:ilvl w:val="1"/>
        <w:numId w:val="3"/>
      </w:numPr>
      <w:spacing w:line="276" w:lineRule="atLeast"/>
      <w:outlineLvl w:val="1"/>
    </w:pPr>
    <w:rPr>
      <w:rFonts w:asciiTheme="majorHAnsi" w:hAnsiTheme="majorHAnsi"/>
      <w:sz w:val="23"/>
      <w:szCs w:val="23"/>
      <w:lang w:val="fr-FR"/>
    </w:rPr>
  </w:style>
  <w:style w:type="paragraph" w:styleId="Heading3">
    <w:name w:val="heading 3"/>
    <w:aliases w:val="Title 4,Level 2"/>
    <w:basedOn w:val="EQUANSBodyText"/>
    <w:next w:val="Normal"/>
    <w:link w:val="Heading3Char"/>
    <w:qFormat/>
    <w:rsid w:val="000E6CCB"/>
    <w:pPr>
      <w:numPr>
        <w:ilvl w:val="2"/>
        <w:numId w:val="2"/>
      </w:numPr>
      <w:spacing w:before="120"/>
      <w:ind w:left="567"/>
      <w:outlineLvl w:val="2"/>
    </w:pPr>
    <w:rPr>
      <w:color w:val="52AB80" w:themeColor="accent1"/>
      <w:lang w:val="fr-FR"/>
    </w:rPr>
  </w:style>
  <w:style w:type="paragraph" w:styleId="Heading4">
    <w:name w:val="heading 4"/>
    <w:aliases w:val="Level 3"/>
    <w:basedOn w:val="Normal"/>
    <w:next w:val="Normal"/>
    <w:link w:val="Heading4Char"/>
    <w:qFormat/>
    <w:rsid w:val="00FA1E79"/>
    <w:pPr>
      <w:keepNext/>
      <w:keepLines/>
      <w:numPr>
        <w:ilvl w:val="3"/>
        <w:numId w:val="2"/>
      </w:numPr>
      <w:spacing w:before="160" w:after="60" w:line="260" w:lineRule="atLeast"/>
      <w:outlineLvl w:val="3"/>
    </w:pPr>
    <w:rPr>
      <w:rFonts w:asciiTheme="majorHAnsi" w:eastAsiaTheme="majorEastAsia" w:hAnsiTheme="majorHAnsi" w:cstheme="majorBidi"/>
      <w:b/>
      <w:bCs/>
      <w:iCs/>
      <w:sz w:val="18"/>
      <w:szCs w:val="18"/>
    </w:rPr>
  </w:style>
  <w:style w:type="paragraph" w:styleId="Heading5">
    <w:name w:val="heading 5"/>
    <w:aliases w:val="Level 4"/>
    <w:basedOn w:val="Normal"/>
    <w:next w:val="Normal"/>
    <w:link w:val="Heading5Char"/>
    <w:uiPriority w:val="5"/>
    <w:qFormat/>
    <w:rsid w:val="00FA1E79"/>
    <w:pPr>
      <w:keepNext/>
      <w:keepLines/>
      <w:numPr>
        <w:ilvl w:val="4"/>
        <w:numId w:val="2"/>
      </w:numPr>
      <w:spacing w:before="200" w:line="260" w:lineRule="atLeast"/>
      <w:outlineLvl w:val="4"/>
    </w:pPr>
    <w:rPr>
      <w:rFonts w:asciiTheme="majorHAnsi" w:eastAsiaTheme="majorEastAsia" w:hAnsiTheme="majorHAnsi" w:cstheme="majorBidi"/>
      <w:color w:val="29553F" w:themeColor="accent1" w:themeShade="7F"/>
      <w:sz w:val="18"/>
      <w:szCs w:val="18"/>
    </w:rPr>
  </w:style>
  <w:style w:type="paragraph" w:styleId="Heading6">
    <w:name w:val="heading 6"/>
    <w:basedOn w:val="Normal"/>
    <w:next w:val="Normal"/>
    <w:link w:val="Heading6Char"/>
    <w:uiPriority w:val="9"/>
    <w:semiHidden/>
    <w:qFormat/>
    <w:rsid w:val="00FA1E79"/>
    <w:pPr>
      <w:keepNext/>
      <w:keepLines/>
      <w:numPr>
        <w:ilvl w:val="5"/>
        <w:numId w:val="2"/>
      </w:numPr>
      <w:spacing w:before="200" w:line="260" w:lineRule="atLeast"/>
      <w:outlineLvl w:val="5"/>
    </w:pPr>
    <w:rPr>
      <w:rFonts w:asciiTheme="majorHAnsi" w:eastAsiaTheme="majorEastAsia" w:hAnsiTheme="majorHAnsi" w:cstheme="majorBidi"/>
      <w:i/>
      <w:iCs/>
      <w:color w:val="29553F" w:themeColor="accent1" w:themeShade="7F"/>
      <w:sz w:val="18"/>
      <w:szCs w:val="18"/>
    </w:rPr>
  </w:style>
  <w:style w:type="paragraph" w:styleId="Heading7">
    <w:name w:val="heading 7"/>
    <w:basedOn w:val="Normal"/>
    <w:next w:val="Normal"/>
    <w:link w:val="Heading7Char"/>
    <w:uiPriority w:val="9"/>
    <w:semiHidden/>
    <w:qFormat/>
    <w:rsid w:val="00FA1E79"/>
    <w:pPr>
      <w:keepNext/>
      <w:keepLines/>
      <w:numPr>
        <w:ilvl w:val="6"/>
        <w:numId w:val="2"/>
      </w:numPr>
      <w:spacing w:before="200" w:line="260" w:lineRule="atLeast"/>
      <w:outlineLvl w:val="6"/>
    </w:pPr>
    <w:rPr>
      <w:rFonts w:asciiTheme="majorHAnsi" w:eastAsiaTheme="majorEastAsia" w:hAnsiTheme="majorHAnsi" w:cstheme="majorBidi"/>
      <w:i/>
      <w:iCs/>
      <w:color w:val="404040" w:themeColor="text1" w:themeTint="BF"/>
      <w:sz w:val="18"/>
      <w:szCs w:val="18"/>
    </w:rPr>
  </w:style>
  <w:style w:type="paragraph" w:styleId="Heading8">
    <w:name w:val="heading 8"/>
    <w:basedOn w:val="Normal"/>
    <w:next w:val="Normal"/>
    <w:link w:val="Heading8Char"/>
    <w:uiPriority w:val="9"/>
    <w:semiHidden/>
    <w:qFormat/>
    <w:rsid w:val="00FA1E79"/>
    <w:pPr>
      <w:keepNext/>
      <w:keepLines/>
      <w:numPr>
        <w:ilvl w:val="7"/>
        <w:numId w:val="2"/>
      </w:numPr>
      <w:spacing w:before="200" w:line="260" w:lineRule="atLeast"/>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FA1E79"/>
    <w:pPr>
      <w:keepNext/>
      <w:keepLines/>
      <w:numPr>
        <w:ilvl w:val="8"/>
        <w:numId w:val="2"/>
      </w:numPr>
      <w:spacing w:before="200" w:line="260" w:lineRule="atLeast"/>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nhideWhenUsed/>
    <w:rsid w:val="002019AB"/>
    <w:pPr>
      <w:spacing w:line="240" w:lineRule="exact"/>
    </w:pPr>
  </w:style>
  <w:style w:type="character" w:customStyle="1" w:styleId="HeaderChar">
    <w:name w:val="Header Char"/>
    <w:basedOn w:val="DefaultParagraphFont"/>
    <w:link w:val="Header"/>
    <w:uiPriority w:val="12"/>
    <w:rsid w:val="002019AB"/>
    <w:rPr>
      <w:sz w:val="20"/>
    </w:rPr>
  </w:style>
  <w:style w:type="paragraph" w:styleId="Footer">
    <w:name w:val="footer"/>
    <w:link w:val="FooterChar"/>
    <w:uiPriority w:val="99"/>
    <w:unhideWhenUsed/>
    <w:rsid w:val="003C7C34"/>
    <w:pPr>
      <w:spacing w:line="240" w:lineRule="exact"/>
    </w:pPr>
  </w:style>
  <w:style w:type="character" w:customStyle="1" w:styleId="FooterChar">
    <w:name w:val="Footer Char"/>
    <w:basedOn w:val="DefaultParagraphFont"/>
    <w:link w:val="Footer"/>
    <w:uiPriority w:val="99"/>
    <w:rsid w:val="003C7C34"/>
    <w:rPr>
      <w:sz w:val="20"/>
    </w:rPr>
  </w:style>
  <w:style w:type="paragraph" w:styleId="BalloonText">
    <w:name w:val="Balloon Text"/>
    <w:basedOn w:val="Normal"/>
    <w:link w:val="BalloonTextChar"/>
    <w:uiPriority w:val="99"/>
    <w:semiHidden/>
    <w:unhideWhenUsed/>
    <w:rsid w:val="006B108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108E"/>
    <w:rPr>
      <w:rFonts w:ascii="Tahoma" w:hAnsi="Tahoma" w:cs="Tahoma"/>
      <w:sz w:val="16"/>
      <w:szCs w:val="16"/>
    </w:rPr>
  </w:style>
  <w:style w:type="table" w:styleId="TableGrid">
    <w:name w:val="Table Grid"/>
    <w:basedOn w:val="TableNormal"/>
    <w:uiPriority w:val="59"/>
    <w:rsid w:val="00962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ListParagraph">
    <w:name w:val="List Paragraph"/>
    <w:basedOn w:val="Normal"/>
    <w:link w:val="ListParagraphChar"/>
    <w:uiPriority w:val="1"/>
    <w:qFormat/>
    <w:rsid w:val="00FA1E79"/>
    <w:pPr>
      <w:ind w:left="720"/>
      <w:contextualSpacing/>
    </w:pPr>
  </w:style>
  <w:style w:type="character" w:customStyle="1" w:styleId="Heading1Char">
    <w:name w:val="Heading 1 Char"/>
    <w:basedOn w:val="DefaultParagraphFont"/>
    <w:link w:val="Heading1"/>
    <w:uiPriority w:val="9"/>
    <w:rsid w:val="00425CA1"/>
    <w:rPr>
      <w:rFonts w:asciiTheme="majorHAnsi" w:hAnsiTheme="majorHAnsi"/>
      <w:caps/>
      <w:color w:val="52AB80" w:themeColor="accent1"/>
      <w:sz w:val="30"/>
      <w:szCs w:val="30"/>
      <w:lang w:val="en-US"/>
    </w:rPr>
  </w:style>
  <w:style w:type="character" w:customStyle="1" w:styleId="Heading2Char">
    <w:name w:val="Heading 2 Char"/>
    <w:aliases w:val="Level 1 Char"/>
    <w:basedOn w:val="DefaultParagraphFont"/>
    <w:link w:val="Heading2"/>
    <w:rsid w:val="00D623D7"/>
    <w:rPr>
      <w:rFonts w:asciiTheme="majorHAnsi" w:hAnsiTheme="majorHAnsi"/>
      <w:color w:val="00263B" w:themeColor="accent2"/>
      <w:sz w:val="23"/>
      <w:szCs w:val="23"/>
    </w:rPr>
  </w:style>
  <w:style w:type="character" w:customStyle="1" w:styleId="Heading3Char">
    <w:name w:val="Heading 3 Char"/>
    <w:aliases w:val="Title 4 Char,Level 2 Char"/>
    <w:basedOn w:val="DefaultParagraphFont"/>
    <w:link w:val="Heading3"/>
    <w:rsid w:val="000E6CCB"/>
    <w:rPr>
      <w:color w:val="52AB80" w:themeColor="accent1"/>
    </w:rPr>
  </w:style>
  <w:style w:type="character" w:customStyle="1" w:styleId="Heading4Char">
    <w:name w:val="Heading 4 Char"/>
    <w:aliases w:val="Level 3 Char"/>
    <w:basedOn w:val="DefaultParagraphFont"/>
    <w:link w:val="Heading4"/>
    <w:rsid w:val="00962526"/>
    <w:rPr>
      <w:rFonts w:asciiTheme="majorHAnsi" w:eastAsiaTheme="majorEastAsia" w:hAnsiTheme="majorHAnsi" w:cstheme="majorBidi"/>
      <w:b/>
      <w:bCs/>
      <w:iCs/>
      <w:sz w:val="18"/>
      <w:szCs w:val="18"/>
      <w:lang w:val="en-GB"/>
    </w:rPr>
  </w:style>
  <w:style w:type="character" w:customStyle="1" w:styleId="Heading5Char">
    <w:name w:val="Heading 5 Char"/>
    <w:aliases w:val="Level 4 Char"/>
    <w:basedOn w:val="DefaultParagraphFont"/>
    <w:link w:val="Heading5"/>
    <w:uiPriority w:val="5"/>
    <w:rsid w:val="00FA1E79"/>
    <w:rPr>
      <w:rFonts w:asciiTheme="majorHAnsi" w:eastAsiaTheme="majorEastAsia" w:hAnsiTheme="majorHAnsi" w:cstheme="majorBidi"/>
      <w:color w:val="29553F" w:themeColor="accent1" w:themeShade="7F"/>
      <w:sz w:val="18"/>
      <w:szCs w:val="18"/>
      <w:lang w:val="en-GB"/>
    </w:rPr>
  </w:style>
  <w:style w:type="character" w:customStyle="1" w:styleId="Heading6Char">
    <w:name w:val="Heading 6 Char"/>
    <w:basedOn w:val="DefaultParagraphFont"/>
    <w:link w:val="Heading6"/>
    <w:uiPriority w:val="9"/>
    <w:semiHidden/>
    <w:rsid w:val="00FA1E79"/>
    <w:rPr>
      <w:rFonts w:asciiTheme="majorHAnsi" w:eastAsiaTheme="majorEastAsia" w:hAnsiTheme="majorHAnsi" w:cstheme="majorBidi"/>
      <w:i/>
      <w:iCs/>
      <w:color w:val="29553F" w:themeColor="accent1" w:themeShade="7F"/>
      <w:sz w:val="18"/>
      <w:szCs w:val="18"/>
      <w:lang w:val="en-GB"/>
    </w:rPr>
  </w:style>
  <w:style w:type="character" w:customStyle="1" w:styleId="Heading7Char">
    <w:name w:val="Heading 7 Char"/>
    <w:basedOn w:val="DefaultParagraphFont"/>
    <w:link w:val="Heading7"/>
    <w:uiPriority w:val="9"/>
    <w:semiHidden/>
    <w:rsid w:val="00FA1E79"/>
    <w:rPr>
      <w:rFonts w:asciiTheme="majorHAnsi" w:eastAsiaTheme="majorEastAsia" w:hAnsiTheme="majorHAnsi" w:cstheme="majorBidi"/>
      <w:i/>
      <w:iCs/>
      <w:color w:val="404040" w:themeColor="text1" w:themeTint="BF"/>
      <w:sz w:val="18"/>
      <w:szCs w:val="18"/>
      <w:lang w:val="en-GB"/>
    </w:rPr>
  </w:style>
  <w:style w:type="character" w:customStyle="1" w:styleId="Heading8Char">
    <w:name w:val="Heading 8 Char"/>
    <w:basedOn w:val="DefaultParagraphFont"/>
    <w:link w:val="Heading8"/>
    <w:uiPriority w:val="9"/>
    <w:semiHidden/>
    <w:rsid w:val="00FA1E79"/>
    <w:rPr>
      <w:rFonts w:asciiTheme="majorHAnsi" w:eastAsiaTheme="majorEastAsia" w:hAnsiTheme="majorHAnsi" w:cstheme="majorBidi"/>
      <w:color w:val="404040" w:themeColor="text1" w:themeTint="BF"/>
      <w:lang w:val="en-GB"/>
    </w:rPr>
  </w:style>
  <w:style w:type="character" w:customStyle="1" w:styleId="Heading9Char">
    <w:name w:val="Heading 9 Char"/>
    <w:basedOn w:val="DefaultParagraphFont"/>
    <w:link w:val="Heading9"/>
    <w:uiPriority w:val="9"/>
    <w:semiHidden/>
    <w:rsid w:val="00FA1E79"/>
    <w:rPr>
      <w:rFonts w:asciiTheme="majorHAnsi" w:eastAsiaTheme="majorEastAsia" w:hAnsiTheme="majorHAnsi" w:cstheme="majorBidi"/>
      <w:i/>
      <w:iCs/>
      <w:color w:val="404040" w:themeColor="text1" w:themeTint="BF"/>
      <w:lang w:val="en-GB"/>
    </w:rPr>
  </w:style>
  <w:style w:type="paragraph" w:customStyle="1" w:styleId="EquansBullet">
    <w:name w:val="Equans Bullet"/>
    <w:basedOn w:val="EQUANSBodyText"/>
    <w:qFormat/>
    <w:rsid w:val="005A78A2"/>
    <w:pPr>
      <w:numPr>
        <w:numId w:val="1"/>
      </w:numPr>
      <w:ind w:hanging="272"/>
    </w:pPr>
  </w:style>
  <w:style w:type="paragraph" w:customStyle="1" w:styleId="Introduction">
    <w:name w:val="Introduction"/>
    <w:basedOn w:val="Normal"/>
    <w:qFormat/>
    <w:rsid w:val="00CE233D"/>
    <w:pPr>
      <w:spacing w:line="288" w:lineRule="atLeast"/>
    </w:pPr>
    <w:rPr>
      <w:sz w:val="24"/>
      <w:szCs w:val="24"/>
      <w:lang w:val="en-US"/>
    </w:rPr>
  </w:style>
  <w:style w:type="paragraph" w:customStyle="1" w:styleId="EQUANSEmphasis">
    <w:name w:val="EQUANS Emphasis"/>
    <w:basedOn w:val="Normal"/>
    <w:qFormat/>
    <w:rsid w:val="000D41E1"/>
    <w:pPr>
      <w:ind w:left="658"/>
    </w:pPr>
    <w:rPr>
      <w:i/>
      <w:color w:val="00263B" w:themeColor="accent2"/>
    </w:rPr>
  </w:style>
  <w:style w:type="paragraph" w:customStyle="1" w:styleId="Intitul">
    <w:name w:val="Intitulé"/>
    <w:basedOn w:val="Normal"/>
    <w:rsid w:val="00D13A06"/>
    <w:pPr>
      <w:framePr w:wrap="around" w:vAnchor="page" w:hAnchor="page" w:x="5784" w:y="1872"/>
      <w:jc w:val="right"/>
    </w:pPr>
    <w:rPr>
      <w:b/>
      <w:caps/>
    </w:rPr>
  </w:style>
  <w:style w:type="paragraph" w:customStyle="1" w:styleId="Lieuetdate">
    <w:name w:val="Lieu et date"/>
    <w:basedOn w:val="Normal"/>
    <w:rsid w:val="00D13A06"/>
    <w:pPr>
      <w:framePr w:wrap="around" w:vAnchor="page" w:hAnchor="margin" w:xAlign="right" w:y="3099"/>
      <w:jc w:val="right"/>
    </w:pPr>
  </w:style>
  <w:style w:type="paragraph" w:customStyle="1" w:styleId="Titrecontact">
    <w:name w:val="Titre contact"/>
    <w:basedOn w:val="Normal"/>
    <w:rsid w:val="00D55118"/>
    <w:pPr>
      <w:framePr w:w="9299" w:h="284" w:wrap="notBeside" w:vAnchor="page" w:hAnchor="margin" w:yAlign="bottom" w:anchorLock="1"/>
      <w:spacing w:line="216" w:lineRule="atLeast"/>
      <w:jc w:val="center"/>
    </w:pPr>
    <w:rPr>
      <w:b/>
      <w:sz w:val="18"/>
      <w:szCs w:val="18"/>
    </w:rPr>
  </w:style>
  <w:style w:type="paragraph" w:customStyle="1" w:styleId="Adressecontact">
    <w:name w:val="Adresse contact"/>
    <w:basedOn w:val="Normal"/>
    <w:qFormat/>
    <w:rsid w:val="00D55118"/>
    <w:pPr>
      <w:framePr w:w="9299" w:h="284" w:wrap="notBeside" w:vAnchor="page" w:hAnchor="margin" w:yAlign="bottom" w:anchorLock="1"/>
      <w:spacing w:line="216" w:lineRule="atLeast"/>
      <w:jc w:val="center"/>
    </w:pPr>
    <w:rPr>
      <w:sz w:val="18"/>
      <w:szCs w:val="18"/>
    </w:rPr>
  </w:style>
  <w:style w:type="paragraph" w:customStyle="1" w:styleId="Signaturecontact">
    <w:name w:val="Signature contact"/>
    <w:basedOn w:val="Normal"/>
    <w:rsid w:val="000D41E1"/>
    <w:pPr>
      <w:framePr w:w="9299" w:h="284" w:wrap="notBeside" w:vAnchor="page" w:hAnchor="margin" w:yAlign="bottom" w:anchorLock="1"/>
      <w:spacing w:line="192" w:lineRule="atLeast"/>
      <w:jc w:val="center"/>
    </w:pPr>
    <w:rPr>
      <w:b/>
      <w:caps/>
      <w:color w:val="A8A9A9" w:themeColor="accent3"/>
      <w:sz w:val="16"/>
      <w:szCs w:val="16"/>
    </w:rPr>
  </w:style>
  <w:style w:type="paragraph" w:customStyle="1" w:styleId="EQUANSBodyText">
    <w:name w:val="EQUANS Body Text"/>
    <w:basedOn w:val="Normal"/>
    <w:qFormat/>
    <w:rsid w:val="00BB7E29"/>
    <w:rPr>
      <w:color w:val="00263B" w:themeColor="accent2"/>
      <w:lang w:val="en-US"/>
    </w:rPr>
  </w:style>
  <w:style w:type="paragraph" w:customStyle="1" w:styleId="EQUANSpagenumber">
    <w:name w:val="EQUANS page number"/>
    <w:basedOn w:val="Footer"/>
    <w:qFormat/>
    <w:rsid w:val="00425CA1"/>
    <w:pPr>
      <w:tabs>
        <w:tab w:val="right" w:pos="9267"/>
      </w:tabs>
      <w:spacing w:line="232" w:lineRule="exact"/>
    </w:pPr>
    <w:rPr>
      <w:sz w:val="16"/>
      <w:szCs w:val="16"/>
    </w:rPr>
  </w:style>
  <w:style w:type="paragraph" w:styleId="Subtitle">
    <w:name w:val="Subtitle"/>
    <w:basedOn w:val="EQUANSBodyText"/>
    <w:next w:val="Normal"/>
    <w:link w:val="SubtitleChar"/>
    <w:uiPriority w:val="11"/>
    <w:rsid w:val="00425CA1"/>
    <w:pPr>
      <w:spacing w:line="276" w:lineRule="atLeast"/>
    </w:pPr>
    <w:rPr>
      <w:caps/>
      <w:sz w:val="23"/>
      <w:szCs w:val="23"/>
    </w:rPr>
  </w:style>
  <w:style w:type="character" w:customStyle="1" w:styleId="SubtitleChar">
    <w:name w:val="Subtitle Char"/>
    <w:basedOn w:val="DefaultParagraphFont"/>
    <w:link w:val="Subtitle"/>
    <w:uiPriority w:val="11"/>
    <w:rsid w:val="00425CA1"/>
    <w:rPr>
      <w:caps/>
      <w:color w:val="00263B" w:themeColor="accent2"/>
      <w:sz w:val="23"/>
      <w:szCs w:val="23"/>
      <w:lang w:val="en-US"/>
    </w:rPr>
  </w:style>
  <w:style w:type="paragraph" w:customStyle="1" w:styleId="Textedcaldroite">
    <w:name w:val="Texte décalé droite"/>
    <w:basedOn w:val="EQUANSBodyText"/>
    <w:rsid w:val="005A78A2"/>
    <w:pPr>
      <w:ind w:left="567"/>
    </w:pPr>
  </w:style>
  <w:style w:type="paragraph" w:styleId="Title">
    <w:name w:val="Title"/>
    <w:basedOn w:val="EQUANSBodyText"/>
    <w:next w:val="Normal"/>
    <w:link w:val="TitleChar"/>
    <w:uiPriority w:val="10"/>
    <w:rsid w:val="009A111E"/>
    <w:pPr>
      <w:spacing w:after="720" w:line="456" w:lineRule="atLeast"/>
      <w:ind w:left="1304" w:right="851"/>
      <w:contextualSpacing/>
    </w:pPr>
    <w:rPr>
      <w:rFonts w:ascii="Roboto Medium" w:hAnsi="Roboto Medium"/>
      <w:color w:val="FFFFFF" w:themeColor="background1"/>
      <w:sz w:val="38"/>
      <w:szCs w:val="38"/>
      <w:lang w:val="fr-FR"/>
    </w:rPr>
  </w:style>
  <w:style w:type="character" w:customStyle="1" w:styleId="TitleChar">
    <w:name w:val="Title Char"/>
    <w:basedOn w:val="DefaultParagraphFont"/>
    <w:link w:val="Title"/>
    <w:uiPriority w:val="10"/>
    <w:rsid w:val="009A111E"/>
    <w:rPr>
      <w:rFonts w:ascii="Roboto Medium" w:hAnsi="Roboto Medium"/>
      <w:color w:val="FFFFFF" w:themeColor="background1"/>
      <w:sz w:val="38"/>
      <w:szCs w:val="38"/>
    </w:rPr>
  </w:style>
  <w:style w:type="paragraph" w:customStyle="1" w:styleId="DocumentSubtitle">
    <w:name w:val="Document Subtitle"/>
    <w:basedOn w:val="EQUANSBodyText"/>
    <w:qFormat/>
    <w:rsid w:val="009A111E"/>
    <w:pPr>
      <w:spacing w:after="280" w:line="288" w:lineRule="atLeast"/>
      <w:ind w:left="1304" w:right="851"/>
      <w:contextualSpacing/>
    </w:pPr>
    <w:rPr>
      <w:color w:val="52AB80" w:themeColor="accent1"/>
      <w:sz w:val="24"/>
      <w:szCs w:val="24"/>
      <w:lang w:val="fr-FR"/>
    </w:rPr>
  </w:style>
  <w:style w:type="paragraph" w:customStyle="1" w:styleId="DateofDocument">
    <w:name w:val="Date of Document"/>
    <w:basedOn w:val="EQUANSBodyText"/>
    <w:qFormat/>
    <w:rsid w:val="009A111E"/>
    <w:pPr>
      <w:spacing w:after="360"/>
      <w:ind w:left="1304" w:right="851"/>
    </w:pPr>
    <w:rPr>
      <w:color w:val="FFFFFF" w:themeColor="background1"/>
    </w:rPr>
  </w:style>
  <w:style w:type="character" w:customStyle="1" w:styleId="Texteblack">
    <w:name w:val="Texte black"/>
    <w:basedOn w:val="DefaultParagraphFont"/>
    <w:uiPriority w:val="1"/>
    <w:rsid w:val="00CD11E8"/>
    <w:rPr>
      <w:rFonts w:asciiTheme="majorHAnsi" w:hAnsiTheme="majorHAnsi"/>
      <w:lang w:val="fr-FR"/>
    </w:rPr>
  </w:style>
  <w:style w:type="paragraph" w:customStyle="1" w:styleId="DocumentTitle">
    <w:name w:val="Document Title"/>
    <w:basedOn w:val="Title"/>
    <w:link w:val="DocumentTitleChar"/>
    <w:qFormat/>
    <w:rsid w:val="00E06AEE"/>
    <w:rPr>
      <w:lang w:val="en-GB"/>
    </w:rPr>
  </w:style>
  <w:style w:type="paragraph" w:customStyle="1" w:styleId="Title1">
    <w:name w:val="Title 1"/>
    <w:basedOn w:val="Heading1"/>
    <w:link w:val="Title1Char"/>
    <w:qFormat/>
    <w:rsid w:val="00E06AEE"/>
    <w:rPr>
      <w:lang w:val="en-GB"/>
    </w:rPr>
  </w:style>
  <w:style w:type="character" w:customStyle="1" w:styleId="DocumentTitleChar">
    <w:name w:val="Document Title Char"/>
    <w:basedOn w:val="TitleChar"/>
    <w:link w:val="DocumentTitle"/>
    <w:rsid w:val="00E06AEE"/>
    <w:rPr>
      <w:rFonts w:ascii="Roboto Medium" w:hAnsi="Roboto Medium"/>
      <w:color w:val="FFFFFF" w:themeColor="background1"/>
      <w:sz w:val="38"/>
      <w:szCs w:val="38"/>
      <w:lang w:val="en-GB"/>
    </w:rPr>
  </w:style>
  <w:style w:type="paragraph" w:customStyle="1" w:styleId="Title2">
    <w:name w:val="Title 2"/>
    <w:basedOn w:val="Subtitle"/>
    <w:link w:val="Title2Char"/>
    <w:qFormat/>
    <w:rsid w:val="00E06AEE"/>
    <w:rPr>
      <w:lang w:val="en-GB"/>
    </w:rPr>
  </w:style>
  <w:style w:type="character" w:customStyle="1" w:styleId="Title1Char">
    <w:name w:val="Title 1 Char"/>
    <w:basedOn w:val="Heading1Char"/>
    <w:link w:val="Title1"/>
    <w:rsid w:val="00E06AEE"/>
    <w:rPr>
      <w:rFonts w:asciiTheme="majorHAnsi" w:hAnsiTheme="majorHAnsi"/>
      <w:caps/>
      <w:color w:val="52AB80" w:themeColor="accent1"/>
      <w:sz w:val="30"/>
      <w:szCs w:val="30"/>
      <w:lang w:val="en-GB"/>
    </w:rPr>
  </w:style>
  <w:style w:type="paragraph" w:customStyle="1" w:styleId="Title3">
    <w:name w:val="Title 3"/>
    <w:basedOn w:val="Heading2"/>
    <w:link w:val="Title3Char"/>
    <w:qFormat/>
    <w:rsid w:val="00F2486D"/>
    <w:rPr>
      <w:lang w:val="en-GB"/>
    </w:rPr>
  </w:style>
  <w:style w:type="character" w:customStyle="1" w:styleId="Title2Char">
    <w:name w:val="Title 2 Char"/>
    <w:basedOn w:val="SubtitleChar"/>
    <w:link w:val="Title2"/>
    <w:rsid w:val="00E06AEE"/>
    <w:rPr>
      <w:caps/>
      <w:color w:val="00263B" w:themeColor="accent2"/>
      <w:sz w:val="23"/>
      <w:szCs w:val="23"/>
      <w:lang w:val="en-GB"/>
    </w:rPr>
  </w:style>
  <w:style w:type="character" w:customStyle="1" w:styleId="Title3Char">
    <w:name w:val="Title 3 Char"/>
    <w:basedOn w:val="Heading2Char"/>
    <w:link w:val="Title3"/>
    <w:rsid w:val="00F2486D"/>
    <w:rPr>
      <w:rFonts w:asciiTheme="majorHAnsi" w:hAnsiTheme="majorHAnsi"/>
      <w:color w:val="00263B" w:themeColor="accent2"/>
      <w:sz w:val="23"/>
      <w:szCs w:val="23"/>
      <w:lang w:val="en-GB"/>
    </w:rPr>
  </w:style>
  <w:style w:type="paragraph" w:styleId="TOCHeading">
    <w:name w:val="TOC Heading"/>
    <w:basedOn w:val="Heading1"/>
    <w:next w:val="Normal"/>
    <w:uiPriority w:val="39"/>
    <w:unhideWhenUsed/>
    <w:qFormat/>
    <w:rsid w:val="001E39A1"/>
    <w:pPr>
      <w:keepNext/>
      <w:keepLines/>
      <w:numPr>
        <w:numId w:val="0"/>
      </w:numPr>
      <w:spacing w:before="240" w:line="259" w:lineRule="auto"/>
      <w:outlineLvl w:val="9"/>
    </w:pPr>
    <w:rPr>
      <w:rFonts w:eastAsiaTheme="majorEastAsia" w:cstheme="majorBidi"/>
      <w:caps w:val="0"/>
      <w:color w:val="3D7F5F" w:themeColor="accent1" w:themeShade="BF"/>
      <w:sz w:val="32"/>
      <w:szCs w:val="32"/>
    </w:rPr>
  </w:style>
  <w:style w:type="paragraph" w:styleId="TOC1">
    <w:name w:val="toc 1"/>
    <w:basedOn w:val="Normal"/>
    <w:next w:val="Normal"/>
    <w:autoRedefine/>
    <w:uiPriority w:val="39"/>
    <w:unhideWhenUsed/>
    <w:rsid w:val="001E39A1"/>
    <w:pPr>
      <w:spacing w:after="100"/>
    </w:pPr>
  </w:style>
  <w:style w:type="paragraph" w:styleId="TOC2">
    <w:name w:val="toc 2"/>
    <w:basedOn w:val="Normal"/>
    <w:next w:val="Normal"/>
    <w:autoRedefine/>
    <w:uiPriority w:val="39"/>
    <w:unhideWhenUsed/>
    <w:rsid w:val="001E39A1"/>
    <w:pPr>
      <w:spacing w:after="100"/>
      <w:ind w:left="220"/>
    </w:pPr>
  </w:style>
  <w:style w:type="paragraph" w:styleId="TOC3">
    <w:name w:val="toc 3"/>
    <w:basedOn w:val="Normal"/>
    <w:next w:val="Normal"/>
    <w:autoRedefine/>
    <w:uiPriority w:val="39"/>
    <w:unhideWhenUsed/>
    <w:rsid w:val="001E39A1"/>
    <w:pPr>
      <w:spacing w:after="100"/>
      <w:ind w:left="440"/>
    </w:pPr>
  </w:style>
  <w:style w:type="character" w:styleId="Hyperlink">
    <w:name w:val="Hyperlink"/>
    <w:basedOn w:val="DefaultParagraphFont"/>
    <w:uiPriority w:val="99"/>
    <w:unhideWhenUsed/>
    <w:rsid w:val="001E39A1"/>
    <w:rPr>
      <w:color w:val="000000" w:themeColor="hyperlink"/>
      <w:u w:val="single"/>
    </w:rPr>
  </w:style>
  <w:style w:type="numbering" w:customStyle="1" w:styleId="ENGIE">
    <w:name w:val="ENGIE"/>
    <w:uiPriority w:val="99"/>
    <w:rsid w:val="001E39A1"/>
    <w:pPr>
      <w:numPr>
        <w:numId w:val="4"/>
      </w:numPr>
    </w:pPr>
  </w:style>
  <w:style w:type="character" w:customStyle="1" w:styleId="ListParagraphChar">
    <w:name w:val="List Paragraph Char"/>
    <w:basedOn w:val="DefaultParagraphFont"/>
    <w:link w:val="ListParagraph"/>
    <w:uiPriority w:val="1"/>
    <w:locked/>
    <w:rsid w:val="001E39A1"/>
    <w:rPr>
      <w:lang w:val="en-GB"/>
    </w:rPr>
  </w:style>
  <w:style w:type="paragraph" w:customStyle="1" w:styleId="Default">
    <w:name w:val="Default"/>
    <w:rsid w:val="009E7418"/>
    <w:pPr>
      <w:autoSpaceDE w:val="0"/>
      <w:autoSpaceDN w:val="0"/>
      <w:adjustRightInd w:val="0"/>
      <w:spacing w:line="240" w:lineRule="auto"/>
    </w:pPr>
    <w:rPr>
      <w:rFonts w:ascii="Cambria" w:hAnsi="Cambria" w:cs="Cambria"/>
      <w:color w:val="000000"/>
      <w:sz w:val="24"/>
      <w:szCs w:val="24"/>
      <w:lang w:val="en-GB"/>
    </w:rPr>
  </w:style>
  <w:style w:type="character" w:styleId="CommentReference">
    <w:name w:val="annotation reference"/>
    <w:basedOn w:val="DefaultParagraphFont"/>
    <w:uiPriority w:val="99"/>
    <w:semiHidden/>
    <w:unhideWhenUsed/>
    <w:rsid w:val="00B65514"/>
    <w:rPr>
      <w:sz w:val="16"/>
      <w:szCs w:val="16"/>
    </w:rPr>
  </w:style>
  <w:style w:type="paragraph" w:styleId="CommentText">
    <w:name w:val="annotation text"/>
    <w:basedOn w:val="Normal"/>
    <w:link w:val="CommentTextChar"/>
    <w:uiPriority w:val="99"/>
    <w:unhideWhenUsed/>
    <w:rsid w:val="00B65514"/>
    <w:pPr>
      <w:spacing w:line="240" w:lineRule="auto"/>
    </w:pPr>
    <w:rPr>
      <w:sz w:val="20"/>
      <w:szCs w:val="20"/>
    </w:rPr>
  </w:style>
  <w:style w:type="character" w:customStyle="1" w:styleId="CommentTextChar">
    <w:name w:val="Comment Text Char"/>
    <w:basedOn w:val="DefaultParagraphFont"/>
    <w:link w:val="CommentText"/>
    <w:uiPriority w:val="99"/>
    <w:rsid w:val="00B65514"/>
    <w:rPr>
      <w:sz w:val="20"/>
      <w:szCs w:val="20"/>
      <w:lang w:val="en-GB"/>
    </w:rPr>
  </w:style>
  <w:style w:type="paragraph" w:styleId="CommentSubject">
    <w:name w:val="annotation subject"/>
    <w:basedOn w:val="CommentText"/>
    <w:next w:val="CommentText"/>
    <w:link w:val="CommentSubjectChar"/>
    <w:uiPriority w:val="99"/>
    <w:semiHidden/>
    <w:unhideWhenUsed/>
    <w:rsid w:val="00B65514"/>
    <w:rPr>
      <w:b/>
      <w:bCs/>
    </w:rPr>
  </w:style>
  <w:style w:type="character" w:customStyle="1" w:styleId="CommentSubjectChar">
    <w:name w:val="Comment Subject Char"/>
    <w:basedOn w:val="CommentTextChar"/>
    <w:link w:val="CommentSubject"/>
    <w:uiPriority w:val="99"/>
    <w:semiHidden/>
    <w:rsid w:val="00B65514"/>
    <w:rPr>
      <w:b/>
      <w:bCs/>
      <w:sz w:val="20"/>
      <w:szCs w:val="20"/>
      <w:lang w:val="en-GB"/>
    </w:rPr>
  </w:style>
  <w:style w:type="character" w:styleId="UnresolvedMention">
    <w:name w:val="Unresolved Mention"/>
    <w:basedOn w:val="DefaultParagraphFont"/>
    <w:uiPriority w:val="99"/>
    <w:semiHidden/>
    <w:unhideWhenUsed/>
    <w:rsid w:val="006E2218"/>
    <w:rPr>
      <w:color w:val="605E5C"/>
      <w:shd w:val="clear" w:color="auto" w:fill="E1DFDD"/>
    </w:rPr>
  </w:style>
  <w:style w:type="character" w:customStyle="1" w:styleId="cf01">
    <w:name w:val="cf01"/>
    <w:basedOn w:val="DefaultParagraphFont"/>
    <w:rsid w:val="006E2218"/>
    <w:rPr>
      <w:rFonts w:ascii="Segoe UI" w:hAnsi="Segoe UI" w:cs="Segoe UI" w:hint="default"/>
      <w:sz w:val="18"/>
      <w:szCs w:val="18"/>
    </w:rPr>
  </w:style>
  <w:style w:type="paragraph" w:styleId="NormalWeb">
    <w:name w:val="Normal (Web)"/>
    <w:basedOn w:val="Normal"/>
    <w:uiPriority w:val="99"/>
    <w:semiHidden/>
    <w:unhideWhenUsed/>
    <w:rsid w:val="00C2278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406093">
      <w:bodyDiv w:val="1"/>
      <w:marLeft w:val="0"/>
      <w:marRight w:val="0"/>
      <w:marTop w:val="0"/>
      <w:marBottom w:val="0"/>
      <w:divBdr>
        <w:top w:val="none" w:sz="0" w:space="0" w:color="auto"/>
        <w:left w:val="none" w:sz="0" w:space="0" w:color="auto"/>
        <w:bottom w:val="none" w:sz="0" w:space="0" w:color="auto"/>
        <w:right w:val="none" w:sz="0" w:space="0" w:color="auto"/>
      </w:divBdr>
    </w:div>
    <w:div w:id="831330692">
      <w:bodyDiv w:val="1"/>
      <w:marLeft w:val="0"/>
      <w:marRight w:val="0"/>
      <w:marTop w:val="0"/>
      <w:marBottom w:val="0"/>
      <w:divBdr>
        <w:top w:val="none" w:sz="0" w:space="0" w:color="auto"/>
        <w:left w:val="none" w:sz="0" w:space="0" w:color="auto"/>
        <w:bottom w:val="none" w:sz="0" w:space="0" w:color="auto"/>
        <w:right w:val="none" w:sz="0" w:space="0" w:color="auto"/>
      </w:divBdr>
    </w:div>
    <w:div w:id="875386164">
      <w:bodyDiv w:val="1"/>
      <w:marLeft w:val="0"/>
      <w:marRight w:val="0"/>
      <w:marTop w:val="0"/>
      <w:marBottom w:val="0"/>
      <w:divBdr>
        <w:top w:val="none" w:sz="0" w:space="0" w:color="auto"/>
        <w:left w:val="none" w:sz="0" w:space="0" w:color="auto"/>
        <w:bottom w:val="none" w:sz="0" w:space="0" w:color="auto"/>
        <w:right w:val="none" w:sz="0" w:space="0" w:color="auto"/>
      </w:divBdr>
    </w:div>
    <w:div w:id="901142034">
      <w:bodyDiv w:val="1"/>
      <w:marLeft w:val="0"/>
      <w:marRight w:val="0"/>
      <w:marTop w:val="0"/>
      <w:marBottom w:val="0"/>
      <w:divBdr>
        <w:top w:val="none" w:sz="0" w:space="0" w:color="auto"/>
        <w:left w:val="none" w:sz="0" w:space="0" w:color="auto"/>
        <w:bottom w:val="none" w:sz="0" w:space="0" w:color="auto"/>
        <w:right w:val="none" w:sz="0" w:space="0" w:color="auto"/>
      </w:divBdr>
    </w:div>
    <w:div w:id="1042169909">
      <w:bodyDiv w:val="1"/>
      <w:marLeft w:val="0"/>
      <w:marRight w:val="0"/>
      <w:marTop w:val="0"/>
      <w:marBottom w:val="0"/>
      <w:divBdr>
        <w:top w:val="none" w:sz="0" w:space="0" w:color="auto"/>
        <w:left w:val="none" w:sz="0" w:space="0" w:color="auto"/>
        <w:bottom w:val="none" w:sz="0" w:space="0" w:color="auto"/>
        <w:right w:val="none" w:sz="0" w:space="0" w:color="auto"/>
      </w:divBdr>
    </w:div>
    <w:div w:id="1267037576">
      <w:bodyDiv w:val="1"/>
      <w:marLeft w:val="0"/>
      <w:marRight w:val="0"/>
      <w:marTop w:val="0"/>
      <w:marBottom w:val="0"/>
      <w:divBdr>
        <w:top w:val="none" w:sz="0" w:space="0" w:color="auto"/>
        <w:left w:val="none" w:sz="0" w:space="0" w:color="auto"/>
        <w:bottom w:val="none" w:sz="0" w:space="0" w:color="auto"/>
        <w:right w:val="none" w:sz="0" w:space="0" w:color="auto"/>
      </w:divBdr>
      <w:divsChild>
        <w:div w:id="1819878273">
          <w:marLeft w:val="806"/>
          <w:marRight w:val="0"/>
          <w:marTop w:val="0"/>
          <w:marBottom w:val="0"/>
          <w:divBdr>
            <w:top w:val="none" w:sz="0" w:space="0" w:color="auto"/>
            <w:left w:val="none" w:sz="0" w:space="0" w:color="auto"/>
            <w:bottom w:val="none" w:sz="0" w:space="0" w:color="auto"/>
            <w:right w:val="none" w:sz="0" w:space="0" w:color="auto"/>
          </w:divBdr>
        </w:div>
        <w:div w:id="1029911493">
          <w:marLeft w:val="806"/>
          <w:marRight w:val="0"/>
          <w:marTop w:val="0"/>
          <w:marBottom w:val="0"/>
          <w:divBdr>
            <w:top w:val="none" w:sz="0" w:space="0" w:color="auto"/>
            <w:left w:val="none" w:sz="0" w:space="0" w:color="auto"/>
            <w:bottom w:val="none" w:sz="0" w:space="0" w:color="auto"/>
            <w:right w:val="none" w:sz="0" w:space="0" w:color="auto"/>
          </w:divBdr>
        </w:div>
        <w:div w:id="2011905614">
          <w:marLeft w:val="806"/>
          <w:marRight w:val="0"/>
          <w:marTop w:val="0"/>
          <w:marBottom w:val="0"/>
          <w:divBdr>
            <w:top w:val="none" w:sz="0" w:space="0" w:color="auto"/>
            <w:left w:val="none" w:sz="0" w:space="0" w:color="auto"/>
            <w:bottom w:val="none" w:sz="0" w:space="0" w:color="auto"/>
            <w:right w:val="none" w:sz="0" w:space="0" w:color="auto"/>
          </w:divBdr>
        </w:div>
        <w:div w:id="1126119555">
          <w:marLeft w:val="806"/>
          <w:marRight w:val="0"/>
          <w:marTop w:val="0"/>
          <w:marBottom w:val="0"/>
          <w:divBdr>
            <w:top w:val="none" w:sz="0" w:space="0" w:color="auto"/>
            <w:left w:val="none" w:sz="0" w:space="0" w:color="auto"/>
            <w:bottom w:val="none" w:sz="0" w:space="0" w:color="auto"/>
            <w:right w:val="none" w:sz="0" w:space="0" w:color="auto"/>
          </w:divBdr>
        </w:div>
        <w:div w:id="1243028369">
          <w:marLeft w:val="806"/>
          <w:marRight w:val="0"/>
          <w:marTop w:val="0"/>
          <w:marBottom w:val="0"/>
          <w:divBdr>
            <w:top w:val="none" w:sz="0" w:space="0" w:color="auto"/>
            <w:left w:val="none" w:sz="0" w:space="0" w:color="auto"/>
            <w:bottom w:val="none" w:sz="0" w:space="0" w:color="auto"/>
            <w:right w:val="none" w:sz="0" w:space="0" w:color="auto"/>
          </w:divBdr>
        </w:div>
        <w:div w:id="1758945003">
          <w:marLeft w:val="806"/>
          <w:marRight w:val="0"/>
          <w:marTop w:val="0"/>
          <w:marBottom w:val="0"/>
          <w:divBdr>
            <w:top w:val="none" w:sz="0" w:space="0" w:color="auto"/>
            <w:left w:val="none" w:sz="0" w:space="0" w:color="auto"/>
            <w:bottom w:val="none" w:sz="0" w:space="0" w:color="auto"/>
            <w:right w:val="none" w:sz="0" w:space="0" w:color="auto"/>
          </w:divBdr>
        </w:div>
        <w:div w:id="390471857">
          <w:marLeft w:val="806"/>
          <w:marRight w:val="0"/>
          <w:marTop w:val="0"/>
          <w:marBottom w:val="0"/>
          <w:divBdr>
            <w:top w:val="none" w:sz="0" w:space="0" w:color="auto"/>
            <w:left w:val="none" w:sz="0" w:space="0" w:color="auto"/>
            <w:bottom w:val="none" w:sz="0" w:space="0" w:color="auto"/>
            <w:right w:val="none" w:sz="0" w:space="0" w:color="auto"/>
          </w:divBdr>
        </w:div>
        <w:div w:id="93324267">
          <w:marLeft w:val="806"/>
          <w:marRight w:val="0"/>
          <w:marTop w:val="0"/>
          <w:marBottom w:val="0"/>
          <w:divBdr>
            <w:top w:val="none" w:sz="0" w:space="0" w:color="auto"/>
            <w:left w:val="none" w:sz="0" w:space="0" w:color="auto"/>
            <w:bottom w:val="none" w:sz="0" w:space="0" w:color="auto"/>
            <w:right w:val="none" w:sz="0" w:space="0" w:color="auto"/>
          </w:divBdr>
        </w:div>
      </w:divsChild>
    </w:div>
    <w:div w:id="1334650000">
      <w:bodyDiv w:val="1"/>
      <w:marLeft w:val="0"/>
      <w:marRight w:val="0"/>
      <w:marTop w:val="0"/>
      <w:marBottom w:val="0"/>
      <w:divBdr>
        <w:top w:val="none" w:sz="0" w:space="0" w:color="auto"/>
        <w:left w:val="none" w:sz="0" w:space="0" w:color="auto"/>
        <w:bottom w:val="none" w:sz="0" w:space="0" w:color="auto"/>
        <w:right w:val="none" w:sz="0" w:space="0" w:color="auto"/>
      </w:divBdr>
    </w:div>
    <w:div w:id="1727988369">
      <w:bodyDiv w:val="1"/>
      <w:marLeft w:val="0"/>
      <w:marRight w:val="0"/>
      <w:marTop w:val="0"/>
      <w:marBottom w:val="0"/>
      <w:divBdr>
        <w:top w:val="none" w:sz="0" w:space="0" w:color="auto"/>
        <w:left w:val="none" w:sz="0" w:space="0" w:color="auto"/>
        <w:bottom w:val="none" w:sz="0" w:space="0" w:color="auto"/>
        <w:right w:val="none" w:sz="0" w:space="0" w:color="auto"/>
      </w:divBdr>
    </w:div>
    <w:div w:id="1962762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voicesubmission.uk@Equans.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H:\EQUANS\14.%20Equans%20Brand%20Assets\BUREAUTIQUE\EQUANS_MODELES_NOTES\EQUANS_MODELE_NOTE_EXTERNE\Equans_note_externe_3.dotx" TargetMode="External"/></Relationships>
</file>

<file path=word/theme/theme1.xml><?xml version="1.0" encoding="utf-8"?>
<a:theme xmlns:a="http://schemas.openxmlformats.org/drawingml/2006/main" name="Thème Office">
  <a:themeElements>
    <a:clrScheme name="EQUANS Corporate">
      <a:dk1>
        <a:srgbClr val="000000"/>
      </a:dk1>
      <a:lt1>
        <a:sysClr val="window" lastClr="FFFFFF"/>
      </a:lt1>
      <a:dk2>
        <a:srgbClr val="00263B"/>
      </a:dk2>
      <a:lt2>
        <a:srgbClr val="52AB80"/>
      </a:lt2>
      <a:accent1>
        <a:srgbClr val="52AB80"/>
      </a:accent1>
      <a:accent2>
        <a:srgbClr val="00263B"/>
      </a:accent2>
      <a:accent3>
        <a:srgbClr val="A8A9A9"/>
      </a:accent3>
      <a:accent4>
        <a:srgbClr val="453C38"/>
      </a:accent4>
      <a:accent5>
        <a:srgbClr val="695B54"/>
      </a:accent5>
      <a:accent6>
        <a:srgbClr val="9F9088"/>
      </a:accent6>
      <a:hlink>
        <a:srgbClr val="000000"/>
      </a:hlink>
      <a:folHlink>
        <a:srgbClr val="000000"/>
      </a:folHlink>
    </a:clrScheme>
    <a:fontScheme name="Roboto Black - Roboto Regular">
      <a:majorFont>
        <a:latin typeface="Roboto Black"/>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FA170E8E219342942BE38D2078D696" ma:contentTypeVersion="33" ma:contentTypeDescription="Create a new document." ma:contentTypeScope="" ma:versionID="46e681cd5e8aed0e3144728ab27d022f">
  <xsd:schema xmlns:xsd="http://www.w3.org/2001/XMLSchema" xmlns:xs="http://www.w3.org/2001/XMLSchema" xmlns:p="http://schemas.microsoft.com/office/2006/metadata/properties" xmlns:ns2="e2918dca-87c0-4814-baec-f72be7adea82" xmlns:ns3="36ed69f8-1ddc-4b80-afeb-cae89a1ba8d4" xmlns:ns5="841f05f9-7e89-4b32-9e44-8d248079c28f" xmlns:ns6="bb4e7e37-4952-45cc-865f-5a2ba00f303a" targetNamespace="http://schemas.microsoft.com/office/2006/metadata/properties" ma:root="true" ma:fieldsID="636c94071c46789e017b790c3a305a9c" ns2:_="" ns3:_="" ns5:_="" ns6:_="">
    <xsd:import namespace="e2918dca-87c0-4814-baec-f72be7adea82"/>
    <xsd:import namespace="36ed69f8-1ddc-4b80-afeb-cae89a1ba8d4"/>
    <xsd:import namespace="841f05f9-7e89-4b32-9e44-8d248079c28f"/>
    <xsd:import namespace="bb4e7e37-4952-45cc-865f-5a2ba00f303a"/>
    <xsd:element name="properties">
      <xsd:complexType>
        <xsd:sequence>
          <xsd:element name="documentManagement">
            <xsd:complexType>
              <xsd:all>
                <xsd:element ref="ns2:b1b820adfd3e4a078472514c1a5cb5ff" minOccurs="0"/>
                <xsd:element ref="ns3:TaxCatchAll" minOccurs="0"/>
                <xsd:element ref="ns3:TaxCatchAllLabel" minOccurs="0"/>
                <xsd:element ref="ns5:MediaServiceMetadata" minOccurs="0"/>
                <xsd:element ref="ns5:MediaServiceFastMetadata" minOccurs="0"/>
                <xsd:element ref="ns5:MediaServiceAutoKeyPoints" minOccurs="0"/>
                <xsd:element ref="ns5:MediaServiceKeyPoints" minOccurs="0"/>
                <xsd:element ref="ns5:MediaServiceDateTaken" minOccurs="0"/>
                <xsd:element ref="ns5:MediaServiceAutoTags" minOccurs="0"/>
                <xsd:element ref="ns5:MediaServiceLocation" minOccurs="0"/>
                <xsd:element ref="ns5:MediaServiceOCR" minOccurs="0"/>
                <xsd:element ref="ns5:MediaServiceGenerationTime" minOccurs="0"/>
                <xsd:element ref="ns5:MediaServiceEventHashCode" minOccurs="0"/>
                <xsd:element ref="ns6:SharedWithUsers" minOccurs="0"/>
                <xsd:element ref="ns6:SharedWithDetails" minOccurs="0"/>
                <xsd:element ref="ns5:_Flow_SignoffStatus" minOccurs="0"/>
                <xsd:element ref="ns5:CW" minOccurs="0"/>
                <xsd:element ref="ns2:c6d3a0634d1f41328469866d88c6e688" minOccurs="0"/>
                <xsd:element ref="ns5:MediaLengthInSeconds" minOccurs="0"/>
                <xsd:element ref="ns5:ApprovalStatus" minOccurs="0"/>
                <xsd:element ref="ns5:DateChanged"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18dca-87c0-4814-baec-f72be7adea82" elementFormDefault="qualified">
    <xsd:import namespace="http://schemas.microsoft.com/office/2006/documentManagement/types"/>
    <xsd:import namespace="http://schemas.microsoft.com/office/infopath/2007/PartnerControls"/>
    <xsd:element name="b1b820adfd3e4a078472514c1a5cb5ff" ma:index="8" nillable="true" ma:taxonomy="true" ma:internalName="b1b820adfd3e4a078472514c1a5cb5ff" ma:taxonomyFieldName="Security_x0020_Classification" ma:displayName="Security Classification" ma:default="" ma:fieldId="{b1b820ad-fd3e-4a07-8472-514c1a5cb5ff}" ma:sspId="0d2916ef-12c0-4ddb-a0c5-ff2c8064a7ac" ma:termSetId="0c0ba91f-ee81-4a79-83f6-c19eebf2f16f" ma:anchorId="00000000-0000-0000-0000-000000000000" ma:open="false" ma:isKeyword="false">
      <xsd:complexType>
        <xsd:sequence>
          <xsd:element ref="pc:Terms" minOccurs="0" maxOccurs="1"/>
        </xsd:sequence>
      </xsd:complexType>
    </xsd:element>
    <xsd:element name="c6d3a0634d1f41328469866d88c6e688" ma:index="27" nillable="true" ma:taxonomy="true" ma:internalName="c6d3a0634d1f41328469866d88c6e688" ma:taxonomyFieldName="Region" ma:displayName="Region" ma:indexed="true" ma:default="" ma:fieldId="{c6d3a063-4d1f-4132-8469-866d88c6e688}" ma:sspId="0d2916ef-12c0-4ddb-a0c5-ff2c8064a7ac" ma:termSetId="f9704e42-52dc-4f79-9b59-341815c33990" ma:anchorId="00000000-0000-0000-0000-000000000000" ma:open="true" ma:isKeyword="false">
      <xsd:complexType>
        <xsd:sequence>
          <xsd:element ref="pc:Terms" minOccurs="0" maxOccurs="1"/>
        </xsd:sequence>
      </xsd:complex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0d2916ef-12c0-4ddb-a0c5-ff2c8064a7a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ed69f8-1ddc-4b80-afeb-cae89a1ba8d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69f309c9-3283-4575-b4ca-57849ba3dcda}" ma:internalName="TaxCatchAll" ma:readOnly="false" ma:showField="CatchAllData" ma:web="36ed69f8-1ddc-4b80-afeb-cae89a1ba8d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9f309c9-3283-4575-b4ca-57849ba3dcda}" ma:internalName="TaxCatchAllLabel" ma:readOnly="true" ma:showField="CatchAllDataLabel" ma:web="36ed69f8-1ddc-4b80-afeb-cae89a1ba8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41f05f9-7e89-4b32-9e44-8d248079c28f"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_Flow_SignoffStatus" ma:index="24" nillable="true" ma:displayName="Sign-off status" ma:default="" ma:internalName="Sign_x002d_off_x0020_status">
      <xsd:simpleType>
        <xsd:restriction base="dms:Text"/>
      </xsd:simpleType>
    </xsd:element>
    <xsd:element name="CW" ma:index="25" nillable="true" ma:displayName="CW" ma:format="Dropdown" ma:internalName="CW">
      <xsd:simpleType>
        <xsd:restriction base="dms:Text">
          <xsd:maxLength value="255"/>
        </xsd:restriction>
      </xsd:simpleType>
    </xsd:element>
    <xsd:element name="MediaLengthInSeconds" ma:index="28" nillable="true" ma:displayName="Length (seconds)" ma:internalName="MediaLengthInSeconds" ma:readOnly="true">
      <xsd:simpleType>
        <xsd:restriction base="dms:Unknown"/>
      </xsd:simpleType>
    </xsd:element>
    <xsd:element name="ApprovalStatus" ma:index="29" nillable="true" ma:displayName="Approval Status" ma:format="Dropdown" ma:internalName="ApprovalStatus">
      <xsd:simpleType>
        <xsd:restriction base="dms:Text">
          <xsd:maxLength value="255"/>
        </xsd:restriction>
      </xsd:simpleType>
    </xsd:element>
    <xsd:element name="DateChanged" ma:index="30" nillable="true" ma:displayName="Date Changed" ma:format="DateTime" ma:internalName="DateChang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b4e7e37-4952-45cc-865f-5a2ba00f303a"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b1b820adfd3e4a078472514c1a5cb5ff xmlns="e2918dca-87c0-4814-baec-f72be7adea82">
      <Terms xmlns="http://schemas.microsoft.com/office/infopath/2007/PartnerControls"/>
    </b1b820adfd3e4a078472514c1a5cb5ff>
    <TaxCatchAll xmlns="36ed69f8-1ddc-4b80-afeb-cae89a1ba8d4" xsi:nil="true"/>
    <SharedWithUsers xmlns="bb4e7e37-4952-45cc-865f-5a2ba00f303a">
      <UserInfo>
        <DisplayName/>
        <AccountId xsi:nil="true"/>
        <AccountType/>
      </UserInfo>
    </SharedWithUsers>
    <ApprovalStatus xmlns="841f05f9-7e89-4b32-9e44-8d248079c28f" xsi:nil="true"/>
    <_Flow_SignoffStatus xmlns="841f05f9-7e89-4b32-9e44-8d248079c28f" xsi:nil="true"/>
    <lcf76f155ced4ddcb4097134ff3c332f xmlns="e2918dca-87c0-4814-baec-f72be7adea82">
      <Terms xmlns="http://schemas.microsoft.com/office/infopath/2007/PartnerControls"/>
    </lcf76f155ced4ddcb4097134ff3c332f>
    <c6d3a0634d1f41328469866d88c6e688 xmlns="e2918dca-87c0-4814-baec-f72be7adea82">
      <Terms xmlns="http://schemas.microsoft.com/office/infopath/2007/PartnerControls"/>
    </c6d3a0634d1f41328469866d88c6e688>
    <DateChanged xmlns="841f05f9-7e89-4b32-9e44-8d248079c28f" xsi:nil="true"/>
    <CW xmlns="841f05f9-7e89-4b32-9e44-8d248079c28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22150-20A0-48DD-8907-11BD502E48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18dca-87c0-4814-baec-f72be7adea82"/>
    <ds:schemaRef ds:uri="36ed69f8-1ddc-4b80-afeb-cae89a1ba8d4"/>
    <ds:schemaRef ds:uri="841f05f9-7e89-4b32-9e44-8d248079c28f"/>
    <ds:schemaRef ds:uri="bb4e7e37-4952-45cc-865f-5a2ba00f30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48E618-6BA2-44ED-A099-A08A4E3249C2}">
  <ds:schemaRefs>
    <ds:schemaRef ds:uri="http://schemas.microsoft.com/sharepoint/v3/contenttype/forms"/>
  </ds:schemaRefs>
</ds:datastoreItem>
</file>

<file path=customXml/itemProps3.xml><?xml version="1.0" encoding="utf-8"?>
<ds:datastoreItem xmlns:ds="http://schemas.openxmlformats.org/officeDocument/2006/customXml" ds:itemID="{69D104FD-94E5-42EA-A1E3-879F78116557}">
  <ds:schemaRefs>
    <ds:schemaRef ds:uri="http://schemas.microsoft.com/office/2006/metadata/properties"/>
    <ds:schemaRef ds:uri="http://schemas.microsoft.com/office/infopath/2007/PartnerControls"/>
    <ds:schemaRef ds:uri="e2918dca-87c0-4814-baec-f72be7adea82"/>
    <ds:schemaRef ds:uri="36ed69f8-1ddc-4b80-afeb-cae89a1ba8d4"/>
    <ds:schemaRef ds:uri="bb4e7e37-4952-45cc-865f-5a2ba00f303a"/>
    <ds:schemaRef ds:uri="841f05f9-7e89-4b32-9e44-8d248079c28f"/>
  </ds:schemaRefs>
</ds:datastoreItem>
</file>

<file path=customXml/itemProps4.xml><?xml version="1.0" encoding="utf-8"?>
<ds:datastoreItem xmlns:ds="http://schemas.openxmlformats.org/officeDocument/2006/customXml" ds:itemID="{4F1CC7B0-B6C5-4CB7-9690-1B1B48A7A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Equans_note_externe_3.dotx</Template>
  <TotalTime>2329</TotalTime>
  <Pages>23</Pages>
  <Words>6503</Words>
  <Characters>37073</Characters>
  <Application>Microsoft Office Word</Application>
  <DocSecurity>2</DocSecurity>
  <Lines>308</Lines>
  <Paragraphs>86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EQUANS</vt:lpstr>
    </vt:vector>
  </TitlesOfParts>
  <Manager>EQUANS</Manager>
  <Company>EQUANS</Company>
  <LinksUpToDate>false</LinksUpToDate>
  <CharactersWithSpaces>43490</CharactersWithSpaces>
  <SharedDoc>false</SharedDoc>
  <HLinks>
    <vt:vector size="144" baseType="variant">
      <vt:variant>
        <vt:i4>4522038</vt:i4>
      </vt:variant>
      <vt:variant>
        <vt:i4>138</vt:i4>
      </vt:variant>
      <vt:variant>
        <vt:i4>0</vt:i4>
      </vt:variant>
      <vt:variant>
        <vt:i4>5</vt:i4>
      </vt:variant>
      <vt:variant>
        <vt:lpwstr>mailto:invoicesubmission.uk@Equans.com</vt:lpwstr>
      </vt:variant>
      <vt:variant>
        <vt:lpwstr/>
      </vt:variant>
      <vt:variant>
        <vt:i4>1704038</vt:i4>
      </vt:variant>
      <vt:variant>
        <vt:i4>135</vt:i4>
      </vt:variant>
      <vt:variant>
        <vt:i4>0</vt:i4>
      </vt:variant>
      <vt:variant>
        <vt:i4>5</vt:i4>
      </vt:variant>
      <vt:variant>
        <vt:lpwstr>mailto:walhmcts.uk@equans.com</vt:lpwstr>
      </vt:variant>
      <vt:variant>
        <vt:lpwstr/>
      </vt:variant>
      <vt:variant>
        <vt:i4>1507388</vt:i4>
      </vt:variant>
      <vt:variant>
        <vt:i4>128</vt:i4>
      </vt:variant>
      <vt:variant>
        <vt:i4>0</vt:i4>
      </vt:variant>
      <vt:variant>
        <vt:i4>5</vt:i4>
      </vt:variant>
      <vt:variant>
        <vt:lpwstr/>
      </vt:variant>
      <vt:variant>
        <vt:lpwstr>_Toc141447878</vt:lpwstr>
      </vt:variant>
      <vt:variant>
        <vt:i4>1507388</vt:i4>
      </vt:variant>
      <vt:variant>
        <vt:i4>122</vt:i4>
      </vt:variant>
      <vt:variant>
        <vt:i4>0</vt:i4>
      </vt:variant>
      <vt:variant>
        <vt:i4>5</vt:i4>
      </vt:variant>
      <vt:variant>
        <vt:lpwstr/>
      </vt:variant>
      <vt:variant>
        <vt:lpwstr>_Toc141447877</vt:lpwstr>
      </vt:variant>
      <vt:variant>
        <vt:i4>1507388</vt:i4>
      </vt:variant>
      <vt:variant>
        <vt:i4>116</vt:i4>
      </vt:variant>
      <vt:variant>
        <vt:i4>0</vt:i4>
      </vt:variant>
      <vt:variant>
        <vt:i4>5</vt:i4>
      </vt:variant>
      <vt:variant>
        <vt:lpwstr/>
      </vt:variant>
      <vt:variant>
        <vt:lpwstr>_Toc141447876</vt:lpwstr>
      </vt:variant>
      <vt:variant>
        <vt:i4>1507388</vt:i4>
      </vt:variant>
      <vt:variant>
        <vt:i4>110</vt:i4>
      </vt:variant>
      <vt:variant>
        <vt:i4>0</vt:i4>
      </vt:variant>
      <vt:variant>
        <vt:i4>5</vt:i4>
      </vt:variant>
      <vt:variant>
        <vt:lpwstr/>
      </vt:variant>
      <vt:variant>
        <vt:lpwstr>_Toc141447875</vt:lpwstr>
      </vt:variant>
      <vt:variant>
        <vt:i4>1507388</vt:i4>
      </vt:variant>
      <vt:variant>
        <vt:i4>104</vt:i4>
      </vt:variant>
      <vt:variant>
        <vt:i4>0</vt:i4>
      </vt:variant>
      <vt:variant>
        <vt:i4>5</vt:i4>
      </vt:variant>
      <vt:variant>
        <vt:lpwstr/>
      </vt:variant>
      <vt:variant>
        <vt:lpwstr>_Toc141447874</vt:lpwstr>
      </vt:variant>
      <vt:variant>
        <vt:i4>1507388</vt:i4>
      </vt:variant>
      <vt:variant>
        <vt:i4>98</vt:i4>
      </vt:variant>
      <vt:variant>
        <vt:i4>0</vt:i4>
      </vt:variant>
      <vt:variant>
        <vt:i4>5</vt:i4>
      </vt:variant>
      <vt:variant>
        <vt:lpwstr/>
      </vt:variant>
      <vt:variant>
        <vt:lpwstr>_Toc141447873</vt:lpwstr>
      </vt:variant>
      <vt:variant>
        <vt:i4>1507388</vt:i4>
      </vt:variant>
      <vt:variant>
        <vt:i4>92</vt:i4>
      </vt:variant>
      <vt:variant>
        <vt:i4>0</vt:i4>
      </vt:variant>
      <vt:variant>
        <vt:i4>5</vt:i4>
      </vt:variant>
      <vt:variant>
        <vt:lpwstr/>
      </vt:variant>
      <vt:variant>
        <vt:lpwstr>_Toc141447872</vt:lpwstr>
      </vt:variant>
      <vt:variant>
        <vt:i4>1507388</vt:i4>
      </vt:variant>
      <vt:variant>
        <vt:i4>86</vt:i4>
      </vt:variant>
      <vt:variant>
        <vt:i4>0</vt:i4>
      </vt:variant>
      <vt:variant>
        <vt:i4>5</vt:i4>
      </vt:variant>
      <vt:variant>
        <vt:lpwstr/>
      </vt:variant>
      <vt:variant>
        <vt:lpwstr>_Toc141447871</vt:lpwstr>
      </vt:variant>
      <vt:variant>
        <vt:i4>1507388</vt:i4>
      </vt:variant>
      <vt:variant>
        <vt:i4>80</vt:i4>
      </vt:variant>
      <vt:variant>
        <vt:i4>0</vt:i4>
      </vt:variant>
      <vt:variant>
        <vt:i4>5</vt:i4>
      </vt:variant>
      <vt:variant>
        <vt:lpwstr/>
      </vt:variant>
      <vt:variant>
        <vt:lpwstr>_Toc141447870</vt:lpwstr>
      </vt:variant>
      <vt:variant>
        <vt:i4>1441852</vt:i4>
      </vt:variant>
      <vt:variant>
        <vt:i4>74</vt:i4>
      </vt:variant>
      <vt:variant>
        <vt:i4>0</vt:i4>
      </vt:variant>
      <vt:variant>
        <vt:i4>5</vt:i4>
      </vt:variant>
      <vt:variant>
        <vt:lpwstr/>
      </vt:variant>
      <vt:variant>
        <vt:lpwstr>_Toc141447869</vt:lpwstr>
      </vt:variant>
      <vt:variant>
        <vt:i4>1441852</vt:i4>
      </vt:variant>
      <vt:variant>
        <vt:i4>68</vt:i4>
      </vt:variant>
      <vt:variant>
        <vt:i4>0</vt:i4>
      </vt:variant>
      <vt:variant>
        <vt:i4>5</vt:i4>
      </vt:variant>
      <vt:variant>
        <vt:lpwstr/>
      </vt:variant>
      <vt:variant>
        <vt:lpwstr>_Toc141447868</vt:lpwstr>
      </vt:variant>
      <vt:variant>
        <vt:i4>1441852</vt:i4>
      </vt:variant>
      <vt:variant>
        <vt:i4>62</vt:i4>
      </vt:variant>
      <vt:variant>
        <vt:i4>0</vt:i4>
      </vt:variant>
      <vt:variant>
        <vt:i4>5</vt:i4>
      </vt:variant>
      <vt:variant>
        <vt:lpwstr/>
      </vt:variant>
      <vt:variant>
        <vt:lpwstr>_Toc141447867</vt:lpwstr>
      </vt:variant>
      <vt:variant>
        <vt:i4>1441852</vt:i4>
      </vt:variant>
      <vt:variant>
        <vt:i4>56</vt:i4>
      </vt:variant>
      <vt:variant>
        <vt:i4>0</vt:i4>
      </vt:variant>
      <vt:variant>
        <vt:i4>5</vt:i4>
      </vt:variant>
      <vt:variant>
        <vt:lpwstr/>
      </vt:variant>
      <vt:variant>
        <vt:lpwstr>_Toc141447866</vt:lpwstr>
      </vt:variant>
      <vt:variant>
        <vt:i4>1441852</vt:i4>
      </vt:variant>
      <vt:variant>
        <vt:i4>50</vt:i4>
      </vt:variant>
      <vt:variant>
        <vt:i4>0</vt:i4>
      </vt:variant>
      <vt:variant>
        <vt:i4>5</vt:i4>
      </vt:variant>
      <vt:variant>
        <vt:lpwstr/>
      </vt:variant>
      <vt:variant>
        <vt:lpwstr>_Toc141447865</vt:lpwstr>
      </vt:variant>
      <vt:variant>
        <vt:i4>1441852</vt:i4>
      </vt:variant>
      <vt:variant>
        <vt:i4>44</vt:i4>
      </vt:variant>
      <vt:variant>
        <vt:i4>0</vt:i4>
      </vt:variant>
      <vt:variant>
        <vt:i4>5</vt:i4>
      </vt:variant>
      <vt:variant>
        <vt:lpwstr/>
      </vt:variant>
      <vt:variant>
        <vt:lpwstr>_Toc141447864</vt:lpwstr>
      </vt:variant>
      <vt:variant>
        <vt:i4>1441852</vt:i4>
      </vt:variant>
      <vt:variant>
        <vt:i4>38</vt:i4>
      </vt:variant>
      <vt:variant>
        <vt:i4>0</vt:i4>
      </vt:variant>
      <vt:variant>
        <vt:i4>5</vt:i4>
      </vt:variant>
      <vt:variant>
        <vt:lpwstr/>
      </vt:variant>
      <vt:variant>
        <vt:lpwstr>_Toc141447863</vt:lpwstr>
      </vt:variant>
      <vt:variant>
        <vt:i4>1441852</vt:i4>
      </vt:variant>
      <vt:variant>
        <vt:i4>32</vt:i4>
      </vt:variant>
      <vt:variant>
        <vt:i4>0</vt:i4>
      </vt:variant>
      <vt:variant>
        <vt:i4>5</vt:i4>
      </vt:variant>
      <vt:variant>
        <vt:lpwstr/>
      </vt:variant>
      <vt:variant>
        <vt:lpwstr>_Toc141447862</vt:lpwstr>
      </vt:variant>
      <vt:variant>
        <vt:i4>1441852</vt:i4>
      </vt:variant>
      <vt:variant>
        <vt:i4>26</vt:i4>
      </vt:variant>
      <vt:variant>
        <vt:i4>0</vt:i4>
      </vt:variant>
      <vt:variant>
        <vt:i4>5</vt:i4>
      </vt:variant>
      <vt:variant>
        <vt:lpwstr/>
      </vt:variant>
      <vt:variant>
        <vt:lpwstr>_Toc141447861</vt:lpwstr>
      </vt:variant>
      <vt:variant>
        <vt:i4>1441852</vt:i4>
      </vt:variant>
      <vt:variant>
        <vt:i4>20</vt:i4>
      </vt:variant>
      <vt:variant>
        <vt:i4>0</vt:i4>
      </vt:variant>
      <vt:variant>
        <vt:i4>5</vt:i4>
      </vt:variant>
      <vt:variant>
        <vt:lpwstr/>
      </vt:variant>
      <vt:variant>
        <vt:lpwstr>_Toc141447860</vt:lpwstr>
      </vt:variant>
      <vt:variant>
        <vt:i4>1376316</vt:i4>
      </vt:variant>
      <vt:variant>
        <vt:i4>14</vt:i4>
      </vt:variant>
      <vt:variant>
        <vt:i4>0</vt:i4>
      </vt:variant>
      <vt:variant>
        <vt:i4>5</vt:i4>
      </vt:variant>
      <vt:variant>
        <vt:lpwstr/>
      </vt:variant>
      <vt:variant>
        <vt:lpwstr>_Toc141447859</vt:lpwstr>
      </vt:variant>
      <vt:variant>
        <vt:i4>1376316</vt:i4>
      </vt:variant>
      <vt:variant>
        <vt:i4>8</vt:i4>
      </vt:variant>
      <vt:variant>
        <vt:i4>0</vt:i4>
      </vt:variant>
      <vt:variant>
        <vt:i4>5</vt:i4>
      </vt:variant>
      <vt:variant>
        <vt:lpwstr/>
      </vt:variant>
      <vt:variant>
        <vt:lpwstr>_Toc141447858</vt:lpwstr>
      </vt:variant>
      <vt:variant>
        <vt:i4>1376316</vt:i4>
      </vt:variant>
      <vt:variant>
        <vt:i4>2</vt:i4>
      </vt:variant>
      <vt:variant>
        <vt:i4>0</vt:i4>
      </vt:variant>
      <vt:variant>
        <vt:i4>5</vt:i4>
      </vt:variant>
      <vt:variant>
        <vt:lpwstr/>
      </vt:variant>
      <vt:variant>
        <vt:lpwstr>_Toc141447857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EQUANS</dc:subject>
  <dc:creator>jesse booth</dc:creator>
  <cp:lastModifiedBy>OSBURN Ivan (EQUANS UK)</cp:lastModifiedBy>
  <cp:revision>102</cp:revision>
  <dcterms:created xsi:type="dcterms:W3CDTF">2021-10-11T12:54:00Z</dcterms:created>
  <dcterms:modified xsi:type="dcterms:W3CDTF">2023-12-11T18:23:00Z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0x010100A4FA170E8E219342942BE38D2078D696</vt:lpwstr>
  </property>
  <property fmtid="{D5CDD505-2E9C-101B-9397-08002B2CF9AE}" pid="3" name="Order">
    <vt:r8>757100</vt:r8>
  </property>
  <property fmtid="{D5CDD505-2E9C-101B-9397-08002B2CF9AE}" pid="4" name="_ExtendedDescription">
    <vt:lpwstr/>
  </property>
  <property fmtid="{D5CDD505-2E9C-101B-9397-08002B2CF9AE}" pid="5" name="Security Classification">
    <vt:lpwstr/>
  </property>
  <property fmtid="{D5CDD505-2E9C-101B-9397-08002B2CF9AE}" pid="6" name="ComplianceAssetId">
    <vt:lpwstr/>
  </property>
  <property fmtid="{D5CDD505-2E9C-101B-9397-08002B2CF9AE}" pid="7" name="HZSource">
    <vt:lpwstr/>
  </property>
  <property fmtid="{D5CDD505-2E9C-101B-9397-08002B2CF9AE}" pid="8" name="HZTheme">
    <vt:lpwstr/>
  </property>
  <property fmtid="{D5CDD505-2E9C-101B-9397-08002B2CF9AE}" pid="9" name="MSIP_Label_64a238cc-6af3-4341-9d32-201b7e04331f_Enabled">
    <vt:lpwstr>true</vt:lpwstr>
  </property>
  <property fmtid="{D5CDD505-2E9C-101B-9397-08002B2CF9AE}" pid="10" name="MSIP_Label_64a238cc-6af3-4341-9d32-201b7e04331f_SetDate">
    <vt:lpwstr>2023-07-28T10:54:24Z</vt:lpwstr>
  </property>
  <property fmtid="{D5CDD505-2E9C-101B-9397-08002B2CF9AE}" pid="11" name="MSIP_Label_64a238cc-6af3-4341-9d32-201b7e04331f_Method">
    <vt:lpwstr>Standard</vt:lpwstr>
  </property>
  <property fmtid="{D5CDD505-2E9C-101B-9397-08002B2CF9AE}" pid="12" name="MSIP_Label_64a238cc-6af3-4341-9d32-201b7e04331f_Name">
    <vt:lpwstr>Internal</vt:lpwstr>
  </property>
  <property fmtid="{D5CDD505-2E9C-101B-9397-08002B2CF9AE}" pid="13" name="MSIP_Label_64a238cc-6af3-4341-9d32-201b7e04331f_SiteId">
    <vt:lpwstr>09ebfde1-6505-4c31-942f-18875ff0189d</vt:lpwstr>
  </property>
  <property fmtid="{D5CDD505-2E9C-101B-9397-08002B2CF9AE}" pid="14" name="MSIP_Label_64a238cc-6af3-4341-9d32-201b7e04331f_ActionId">
    <vt:lpwstr>6f50d43d-8c75-466f-b005-713c72e66a3d</vt:lpwstr>
  </property>
  <property fmtid="{D5CDD505-2E9C-101B-9397-08002B2CF9AE}" pid="15" name="MSIP_Label_64a238cc-6af3-4341-9d32-201b7e04331f_ContentBits">
    <vt:lpwstr>0</vt:lpwstr>
  </property>
  <property fmtid="{D5CDD505-2E9C-101B-9397-08002B2CF9AE}" pid="16" name="Region">
    <vt:lpwstr/>
  </property>
  <property fmtid="{D5CDD505-2E9C-101B-9397-08002B2CF9AE}" pid="17" name="MediaServiceImageTags">
    <vt:lpwstr/>
  </property>
</Properties>
</file>