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BE" w:rsidRDefault="00832782">
      <w:pPr>
        <w:rPr>
          <w:u w:val="single"/>
        </w:rPr>
      </w:pPr>
      <w:r w:rsidRPr="00832782">
        <w:rPr>
          <w:u w:val="single"/>
        </w:rPr>
        <w:t>Queries received and responses from potential bidders</w:t>
      </w:r>
    </w:p>
    <w:p w:rsidR="00832782" w:rsidRDefault="00832782">
      <w:pPr>
        <w:rPr>
          <w:u w:val="single"/>
        </w:rPr>
      </w:pPr>
    </w:p>
    <w:p w:rsidR="00832782" w:rsidRDefault="00832782" w:rsidP="00832782">
      <w:pPr>
        <w:pStyle w:val="ListParagraph"/>
        <w:numPr>
          <w:ilvl w:val="0"/>
          <w:numId w:val="1"/>
        </w:numPr>
      </w:pPr>
      <w:r>
        <w:t>Is the budget of £20k for this work including or excluding VAT?</w:t>
      </w:r>
    </w:p>
    <w:p w:rsidR="00832782" w:rsidRDefault="00832782" w:rsidP="00832782">
      <w:pPr>
        <w:pStyle w:val="ListParagraph"/>
      </w:pPr>
    </w:p>
    <w:p w:rsidR="00832782" w:rsidRDefault="00832782" w:rsidP="00832782">
      <w:pPr>
        <w:pStyle w:val="ListParagraph"/>
        <w:numPr>
          <w:ilvl w:val="0"/>
          <w:numId w:val="2"/>
        </w:numPr>
      </w:pPr>
      <w:r>
        <w:t>The £20k budget is inclusive of VAT.</w:t>
      </w:r>
    </w:p>
    <w:p w:rsidR="00832782" w:rsidRDefault="00832782" w:rsidP="00832782">
      <w:pPr>
        <w:pStyle w:val="ListParagraph"/>
      </w:pPr>
    </w:p>
    <w:p w:rsidR="00C74A1F" w:rsidRDefault="00C74A1F" w:rsidP="00832782">
      <w:pPr>
        <w:pStyle w:val="ListParagraph"/>
        <w:numPr>
          <w:ilvl w:val="0"/>
          <w:numId w:val="1"/>
        </w:numPr>
      </w:pPr>
      <w:r>
        <w:t>Is there an application form or preferred format for the presentation of applications?</w:t>
      </w:r>
    </w:p>
    <w:p w:rsidR="00C74A1F" w:rsidRDefault="00C74A1F" w:rsidP="00C74A1F">
      <w:pPr>
        <w:pStyle w:val="ListParagraph"/>
      </w:pPr>
    </w:p>
    <w:p w:rsidR="00C74A1F" w:rsidRDefault="00C74A1F" w:rsidP="00C74A1F">
      <w:pPr>
        <w:pStyle w:val="ListParagraph"/>
        <w:numPr>
          <w:ilvl w:val="0"/>
          <w:numId w:val="2"/>
        </w:numPr>
      </w:pPr>
      <w:r>
        <w:t>There is no application form or preferred format, as long as each of the areas highlighted in the ITT are presented clearly.</w:t>
      </w:r>
    </w:p>
    <w:p w:rsidR="00C74A1F" w:rsidRDefault="00C74A1F" w:rsidP="00C74A1F">
      <w:pPr>
        <w:pStyle w:val="ListParagraph"/>
      </w:pPr>
    </w:p>
    <w:p w:rsidR="00832782" w:rsidRDefault="00832782" w:rsidP="00832782">
      <w:pPr>
        <w:pStyle w:val="ListParagraph"/>
        <w:numPr>
          <w:ilvl w:val="0"/>
          <w:numId w:val="1"/>
        </w:numPr>
      </w:pPr>
      <w:r>
        <w:t>Does the RCVS regard the involvement of a Veterinary School currently accredited by the RCVS as a potential conflict of interest for this project?</w:t>
      </w:r>
    </w:p>
    <w:p w:rsidR="00832782" w:rsidRDefault="00832782" w:rsidP="00832782">
      <w:pPr>
        <w:pStyle w:val="ListParagraph"/>
      </w:pPr>
    </w:p>
    <w:p w:rsidR="00832782" w:rsidRDefault="00832782" w:rsidP="00832782">
      <w:pPr>
        <w:pStyle w:val="ListParagraph"/>
        <w:numPr>
          <w:ilvl w:val="0"/>
          <w:numId w:val="2"/>
        </w:numPr>
      </w:pPr>
      <w:r>
        <w:t>As the focus of this part of the review is on published evidence around methodologies for accreditation and not the standards themselves, or the impact on any particular vet school which has been accredited, there isn’t a big conflict here.  However, any perceived conflict of interest should be declared as part of the bid.</w:t>
      </w:r>
    </w:p>
    <w:p w:rsidR="00832782" w:rsidRDefault="00832782" w:rsidP="00832782">
      <w:pPr>
        <w:pStyle w:val="ListParagraph"/>
      </w:pPr>
    </w:p>
    <w:p w:rsidR="00832782" w:rsidRDefault="00832782" w:rsidP="00832782">
      <w:pPr>
        <w:pStyle w:val="ListParagraph"/>
        <w:numPr>
          <w:ilvl w:val="0"/>
          <w:numId w:val="1"/>
        </w:numPr>
      </w:pPr>
      <w:r>
        <w:t>Is it possible to access information which was gathered during the development of the current RCVS standards of accreditation for veterinary degrees during 2014?  For example, was there a review of evidence to that point, were there recommendations made/rejected?</w:t>
      </w:r>
    </w:p>
    <w:p w:rsidR="00832782" w:rsidRDefault="00832782" w:rsidP="00832782">
      <w:pPr>
        <w:pStyle w:val="ListParagraph"/>
      </w:pPr>
    </w:p>
    <w:p w:rsidR="00832782" w:rsidRDefault="0093578C" w:rsidP="00832782">
      <w:pPr>
        <w:pStyle w:val="ListParagraph"/>
        <w:numPr>
          <w:ilvl w:val="0"/>
          <w:numId w:val="2"/>
        </w:numPr>
      </w:pPr>
      <w:r>
        <w:t>There is not any relevant information available from the development of the Standards in 2014.</w:t>
      </w:r>
    </w:p>
    <w:p w:rsidR="00832782" w:rsidRDefault="00832782" w:rsidP="00832782">
      <w:pPr>
        <w:pStyle w:val="ListParagraph"/>
      </w:pPr>
    </w:p>
    <w:p w:rsidR="00832782" w:rsidRDefault="00C74A1F" w:rsidP="00832782">
      <w:pPr>
        <w:pStyle w:val="ListParagraph"/>
        <w:numPr>
          <w:ilvl w:val="0"/>
          <w:numId w:val="1"/>
        </w:numPr>
      </w:pPr>
      <w:r>
        <w:t>Does the RCVS have any particular concerns about aspects of the standards which require further review since the 2015 implementation?</w:t>
      </w:r>
    </w:p>
    <w:p w:rsidR="00C74A1F" w:rsidRDefault="00C74A1F" w:rsidP="00C74A1F">
      <w:pPr>
        <w:pStyle w:val="ListParagraph"/>
      </w:pPr>
    </w:p>
    <w:p w:rsidR="00C74A1F" w:rsidRDefault="00C74A1F" w:rsidP="00C74A1F">
      <w:pPr>
        <w:pStyle w:val="ListParagraph"/>
        <w:numPr>
          <w:ilvl w:val="0"/>
          <w:numId w:val="2"/>
        </w:numPr>
      </w:pPr>
      <w:r w:rsidRPr="00C74A1F">
        <w:t xml:space="preserve">Our particular concerns are that since the standards were created, a number of new degree </w:t>
      </w:r>
      <w:r w:rsidR="0093578C">
        <w:t xml:space="preserve">(curricula) </w:t>
      </w:r>
      <w:bookmarkStart w:id="0" w:name="_GoBack"/>
      <w:bookmarkEnd w:id="0"/>
      <w:r w:rsidRPr="00C74A1F">
        <w:t>models have emerged which make the accreditation process challenging against our current standards.  There is also the concern that our process has become too much of a tick-box exercise that focusses more on ‘inputs’ than ‘outputs’ (i.e. the graduates and their preparedness for practice), and that it doesn’t reflect best practice.</w:t>
      </w:r>
    </w:p>
    <w:p w:rsidR="00C74A1F" w:rsidRDefault="00C74A1F" w:rsidP="00C74A1F">
      <w:pPr>
        <w:pStyle w:val="ListParagraph"/>
      </w:pPr>
    </w:p>
    <w:p w:rsidR="00C74A1F" w:rsidRDefault="00C74A1F" w:rsidP="00832782">
      <w:pPr>
        <w:pStyle w:val="ListParagraph"/>
        <w:numPr>
          <w:ilvl w:val="0"/>
          <w:numId w:val="1"/>
        </w:numPr>
      </w:pPr>
      <w:r>
        <w:t>Is this review intended to provide evidence specifically to the education of veterinary surgeons, or should it encompass education for nurses and others in the profession?</w:t>
      </w:r>
    </w:p>
    <w:p w:rsidR="00C74A1F" w:rsidRDefault="00C74A1F" w:rsidP="00C74A1F">
      <w:pPr>
        <w:pStyle w:val="ListParagraph"/>
      </w:pPr>
    </w:p>
    <w:p w:rsidR="00C74A1F" w:rsidRDefault="00C74A1F" w:rsidP="00C74A1F">
      <w:pPr>
        <w:pStyle w:val="ListParagraph"/>
        <w:numPr>
          <w:ilvl w:val="0"/>
          <w:numId w:val="2"/>
        </w:numPr>
      </w:pPr>
      <w:r>
        <w:t>This review is only encompassing the processes used for accrediting veterinary degrees, as nurses have their own approach.</w:t>
      </w:r>
    </w:p>
    <w:p w:rsidR="00C74A1F" w:rsidRDefault="00C74A1F" w:rsidP="00C74A1F">
      <w:pPr>
        <w:pStyle w:val="ListParagraph"/>
      </w:pPr>
    </w:p>
    <w:p w:rsidR="00C74A1F" w:rsidRDefault="00C74A1F" w:rsidP="00832782">
      <w:pPr>
        <w:pStyle w:val="ListParagraph"/>
        <w:numPr>
          <w:ilvl w:val="0"/>
          <w:numId w:val="1"/>
        </w:numPr>
      </w:pPr>
      <w:r>
        <w:t>Are there particularly relevant professions (beyond health care) which should be included, as the evidence base is potentially very large if everything is to be included?</w:t>
      </w:r>
    </w:p>
    <w:p w:rsidR="00C74A1F" w:rsidRDefault="00C74A1F" w:rsidP="00C74A1F">
      <w:pPr>
        <w:pStyle w:val="ListParagraph"/>
      </w:pPr>
    </w:p>
    <w:p w:rsidR="00C74A1F" w:rsidRDefault="00C74A1F" w:rsidP="00C74A1F">
      <w:pPr>
        <w:pStyle w:val="ListParagraph"/>
        <w:numPr>
          <w:ilvl w:val="0"/>
          <w:numId w:val="2"/>
        </w:numPr>
      </w:pPr>
      <w:r>
        <w:t>Whilst we have no specific professions outside of healthcare that we require you to evidence, please include anything which leads to a professional, regulated, qualification.  Such programmes will have similar methodologies to the healthcare sector when it comes to accreditation.</w:t>
      </w:r>
    </w:p>
    <w:p w:rsidR="00C74A1F" w:rsidRDefault="00C74A1F" w:rsidP="00C74A1F">
      <w:pPr>
        <w:pStyle w:val="ListParagraph"/>
      </w:pPr>
    </w:p>
    <w:p w:rsidR="00C74A1F" w:rsidRDefault="00C74A1F" w:rsidP="00832782">
      <w:pPr>
        <w:pStyle w:val="ListParagraph"/>
        <w:numPr>
          <w:ilvl w:val="0"/>
          <w:numId w:val="1"/>
        </w:numPr>
      </w:pPr>
      <w:r>
        <w:t>For this type of project, we would propose a Rapid Realist Review as it is extremely effective for a short term project such as this, is there any specific preference for the type of literature review?</w:t>
      </w:r>
    </w:p>
    <w:p w:rsidR="00C74A1F" w:rsidRDefault="00C74A1F" w:rsidP="00C74A1F">
      <w:pPr>
        <w:pStyle w:val="ListParagraph"/>
      </w:pPr>
    </w:p>
    <w:p w:rsidR="00C74A1F" w:rsidRDefault="00C74A1F" w:rsidP="00C74A1F">
      <w:pPr>
        <w:pStyle w:val="ListParagraph"/>
        <w:numPr>
          <w:ilvl w:val="0"/>
          <w:numId w:val="2"/>
        </w:numPr>
      </w:pPr>
      <w:r>
        <w:t>We have no objections to a realist review, but as this work will be used to potentially inform significant changes to policy, and influence international processes, we are interested in understanding the strength of evidence from studies published in the literature.</w:t>
      </w:r>
    </w:p>
    <w:p w:rsidR="00C74A1F" w:rsidRDefault="00C74A1F" w:rsidP="00C74A1F">
      <w:pPr>
        <w:pStyle w:val="ListParagraph"/>
      </w:pPr>
    </w:p>
    <w:p w:rsidR="00C74A1F" w:rsidRDefault="00C74A1F" w:rsidP="00832782">
      <w:pPr>
        <w:pStyle w:val="ListParagraph"/>
        <w:numPr>
          <w:ilvl w:val="0"/>
          <w:numId w:val="1"/>
        </w:numPr>
      </w:pPr>
      <w:r>
        <w:t>In terms of the timeline, has the Christmas period been taken into consideration within the 12 week timeframe?</w:t>
      </w:r>
    </w:p>
    <w:p w:rsidR="00C74A1F" w:rsidRDefault="00C74A1F" w:rsidP="00C74A1F">
      <w:pPr>
        <w:pStyle w:val="ListParagraph"/>
      </w:pPr>
    </w:p>
    <w:p w:rsidR="00C74A1F" w:rsidRDefault="001A3AB2" w:rsidP="00C74A1F">
      <w:pPr>
        <w:pStyle w:val="ListParagraph"/>
        <w:numPr>
          <w:ilvl w:val="0"/>
          <w:numId w:val="2"/>
        </w:numPr>
      </w:pPr>
      <w:r>
        <w:t>The Christmas period had not been factored in, we would be happy to extend for one week until the 21</w:t>
      </w:r>
      <w:r w:rsidRPr="001A3AB2">
        <w:rPr>
          <w:vertAlign w:val="superscript"/>
        </w:rPr>
        <w:t>st</w:t>
      </w:r>
      <w:r>
        <w:t xml:space="preserve"> February 2020 if need be.</w:t>
      </w:r>
    </w:p>
    <w:p w:rsidR="00C74A1F" w:rsidRDefault="00C74A1F" w:rsidP="00C74A1F">
      <w:pPr>
        <w:pStyle w:val="ListParagraph"/>
      </w:pPr>
    </w:p>
    <w:p w:rsidR="00C74A1F" w:rsidRPr="00832782" w:rsidRDefault="00C74A1F" w:rsidP="001A3AB2">
      <w:pPr>
        <w:pStyle w:val="ListParagraph"/>
      </w:pPr>
    </w:p>
    <w:sectPr w:rsidR="00C74A1F" w:rsidRPr="00832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C59AF"/>
    <w:multiLevelType w:val="hybridMultilevel"/>
    <w:tmpl w:val="B4243A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53C775E"/>
    <w:multiLevelType w:val="hybridMultilevel"/>
    <w:tmpl w:val="23CCD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82"/>
    <w:rsid w:val="001A3AB2"/>
    <w:rsid w:val="004867B3"/>
    <w:rsid w:val="00832782"/>
    <w:rsid w:val="0093578C"/>
    <w:rsid w:val="009815BE"/>
    <w:rsid w:val="00B56A17"/>
    <w:rsid w:val="00C74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DBCF"/>
  <w15:chartTrackingRefBased/>
  <w15:docId w15:val="{C5066E27-F2CF-49E1-AA0F-9CCBFB25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A17"/>
    <w:pPr>
      <w:spacing w:line="300" w:lineRule="exact"/>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Nicholls</dc:creator>
  <cp:keywords/>
  <dc:description/>
  <cp:lastModifiedBy>Linda Prescott-Clements</cp:lastModifiedBy>
  <cp:revision>2</cp:revision>
  <dcterms:created xsi:type="dcterms:W3CDTF">2019-10-28T10:09:00Z</dcterms:created>
  <dcterms:modified xsi:type="dcterms:W3CDTF">2019-10-28T10:09:00Z</dcterms:modified>
</cp:coreProperties>
</file>