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FCBA" w14:textId="6332D061" w:rsidR="00F52BE8" w:rsidRDefault="00F52BE8" w:rsidP="007E5C7C">
      <w:pPr>
        <w:rPr>
          <w:rFonts w:ascii="Verdana" w:hAnsi="Verdana"/>
          <w:color w:val="2C2C2C"/>
          <w:sz w:val="17"/>
          <w:szCs w:val="17"/>
          <w:lang w:val="en"/>
        </w:rPr>
      </w:pPr>
      <w:r>
        <w:rPr>
          <w:noProof/>
          <w:lang w:eastAsia="en-GB"/>
        </w:rPr>
        <w:drawing>
          <wp:anchor distT="0" distB="0" distL="114300" distR="114300" simplePos="0" relativeHeight="251660288" behindDoc="1" locked="0" layoutInCell="1" allowOverlap="1" wp14:anchorId="4058C059" wp14:editId="27D7FE69">
            <wp:simplePos x="0" y="0"/>
            <wp:positionH relativeFrom="column">
              <wp:posOffset>3661986</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1"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D37FF" w14:textId="77777777" w:rsidR="00F52BE8" w:rsidRDefault="00F52BE8" w:rsidP="00F52BE8">
      <w:pPr>
        <w:jc w:val="right"/>
        <w:rPr>
          <w:rFonts w:ascii="Verdana" w:hAnsi="Verdana"/>
          <w:color w:val="2C2C2C"/>
          <w:sz w:val="17"/>
          <w:szCs w:val="17"/>
          <w:lang w:val="en"/>
        </w:rPr>
      </w:pPr>
    </w:p>
    <w:p w14:paraId="368A15F7" w14:textId="77777777" w:rsidR="00F52BE8" w:rsidRDefault="00F52BE8" w:rsidP="00F52BE8">
      <w:pPr>
        <w:rPr>
          <w:rFonts w:ascii="Verdana" w:hAnsi="Verdana"/>
          <w:color w:val="2C2C2C"/>
          <w:sz w:val="17"/>
          <w:szCs w:val="17"/>
          <w:lang w:val="en"/>
        </w:rPr>
      </w:pPr>
    </w:p>
    <w:p w14:paraId="6A7986E2" w14:textId="77777777" w:rsidR="00F52BE8" w:rsidRDefault="00F52BE8" w:rsidP="00F52BE8">
      <w:pPr>
        <w:jc w:val="center"/>
        <w:rPr>
          <w:rFonts w:cs="Arial"/>
          <w:b/>
          <w:color w:val="2C2C2C"/>
          <w:sz w:val="40"/>
          <w:szCs w:val="40"/>
          <w:lang w:val="en"/>
        </w:rPr>
      </w:pPr>
    </w:p>
    <w:p w14:paraId="53388A5B" w14:textId="77777777" w:rsidR="00F52BE8" w:rsidRPr="007E5C7C" w:rsidRDefault="00F52BE8" w:rsidP="00F52BE8">
      <w:pPr>
        <w:jc w:val="center"/>
        <w:rPr>
          <w:rFonts w:cs="Arial"/>
          <w:b/>
          <w:color w:val="2C2C2C"/>
          <w:sz w:val="40"/>
          <w:szCs w:val="40"/>
          <w:lang w:val="en"/>
        </w:rPr>
      </w:pPr>
    </w:p>
    <w:p w14:paraId="3B20A15F" w14:textId="77777777" w:rsidR="00F52BE8" w:rsidRPr="007E5C7C" w:rsidRDefault="00F52BE8" w:rsidP="00F52BE8">
      <w:pPr>
        <w:jc w:val="center"/>
        <w:rPr>
          <w:rFonts w:cs="Arial"/>
          <w:b/>
        </w:rPr>
      </w:pPr>
      <w:r w:rsidRPr="007E5C7C">
        <w:rPr>
          <w:rFonts w:cs="Arial"/>
          <w:b/>
        </w:rPr>
        <w:t xml:space="preserve">INVITATION TO TENDER  </w:t>
      </w:r>
    </w:p>
    <w:p w14:paraId="6DDB8AF5" w14:textId="77777777" w:rsidR="00F52BE8" w:rsidRPr="007E5C7C" w:rsidRDefault="00F52BE8" w:rsidP="00F52BE8">
      <w:pPr>
        <w:jc w:val="center"/>
        <w:rPr>
          <w:rFonts w:cs="Arial"/>
          <w:b/>
        </w:rPr>
      </w:pPr>
      <w:r w:rsidRPr="007E5C7C">
        <w:rPr>
          <w:rFonts w:cs="Arial"/>
          <w:b/>
        </w:rPr>
        <w:t>&amp;</w:t>
      </w:r>
    </w:p>
    <w:p w14:paraId="1A6EC3DB" w14:textId="77777777" w:rsidR="00F52BE8" w:rsidRPr="007E5C7C" w:rsidRDefault="00F52BE8" w:rsidP="00F52BE8">
      <w:pPr>
        <w:jc w:val="center"/>
        <w:rPr>
          <w:rFonts w:cs="Arial"/>
          <w:b/>
        </w:rPr>
      </w:pPr>
      <w:r w:rsidRPr="007E5C7C">
        <w:rPr>
          <w:rFonts w:cs="Arial"/>
          <w:b/>
        </w:rPr>
        <w:t>STATEMENT OF REQUIREMENT</w:t>
      </w:r>
    </w:p>
    <w:p w14:paraId="265C5CEF" w14:textId="77777777" w:rsidR="00F52BE8" w:rsidRDefault="00F52BE8" w:rsidP="00F52BE8">
      <w:pPr>
        <w:jc w:val="center"/>
        <w:rPr>
          <w:rFonts w:cs="Arial"/>
          <w:b/>
          <w:u w:val="single"/>
        </w:rPr>
      </w:pPr>
    </w:p>
    <w:p w14:paraId="40661564" w14:textId="77777777" w:rsidR="00F52BE8" w:rsidRDefault="00F52BE8" w:rsidP="00F52BE8">
      <w:pPr>
        <w:jc w:val="center"/>
        <w:rPr>
          <w:rFonts w:cs="Arial"/>
          <w:b/>
          <w:u w:val="single"/>
        </w:rPr>
      </w:pPr>
    </w:p>
    <w:p w14:paraId="274F6BA1" w14:textId="77777777" w:rsidR="00F52BE8" w:rsidRDefault="00F52BE8" w:rsidP="00F52BE8">
      <w:pPr>
        <w:jc w:val="center"/>
        <w:rPr>
          <w:rFonts w:cs="Arial"/>
          <w:b/>
          <w:u w:val="single"/>
        </w:rPr>
      </w:pPr>
    </w:p>
    <w:p w14:paraId="2CE0D236" w14:textId="77777777" w:rsidR="00F52BE8" w:rsidRPr="002C3B25" w:rsidRDefault="00280D44" w:rsidP="00F52BE8">
      <w:pPr>
        <w:jc w:val="center"/>
        <w:rPr>
          <w:rFonts w:cs="Arial"/>
          <w:b/>
          <w:u w:val="single"/>
        </w:rPr>
      </w:pPr>
      <w:r w:rsidRPr="002C3B25">
        <w:rPr>
          <w:rFonts w:cs="Arial"/>
          <w:b/>
          <w:u w:val="single"/>
        </w:rPr>
        <w:t>Board effectiveness review 2019</w:t>
      </w:r>
    </w:p>
    <w:p w14:paraId="47ED2979" w14:textId="77777777" w:rsidR="00F52BE8" w:rsidRPr="00034159" w:rsidRDefault="00F52BE8" w:rsidP="00F52BE8">
      <w:pPr>
        <w:jc w:val="center"/>
        <w:rPr>
          <w:rFonts w:cs="Arial"/>
          <w:b/>
          <w:u w:val="single"/>
        </w:rPr>
      </w:pPr>
    </w:p>
    <w:p w14:paraId="705CE836" w14:textId="77777777" w:rsidR="00F52BE8" w:rsidRPr="00034159" w:rsidRDefault="00F52BE8" w:rsidP="00F52BE8">
      <w:pPr>
        <w:jc w:val="center"/>
        <w:rPr>
          <w:rFonts w:cs="Arial"/>
          <w:b/>
          <w:u w:val="single"/>
        </w:rPr>
      </w:pPr>
    </w:p>
    <w:p w14:paraId="374556FB" w14:textId="77777777" w:rsidR="00F52BE8" w:rsidRPr="007E5C7C" w:rsidRDefault="00F52BE8" w:rsidP="00F52BE8">
      <w:pPr>
        <w:jc w:val="center"/>
        <w:rPr>
          <w:rFonts w:cs="Arial"/>
          <w:b/>
          <w:u w:val="single"/>
        </w:rPr>
      </w:pPr>
    </w:p>
    <w:p w14:paraId="7A269C4B" w14:textId="09050C76" w:rsidR="00F52BE8" w:rsidRDefault="00F52BE8" w:rsidP="00F52BE8">
      <w:pPr>
        <w:spacing w:after="0" w:line="360" w:lineRule="auto"/>
        <w:rPr>
          <w:rFonts w:cs="Arial"/>
          <w:b/>
          <w:u w:val="single"/>
        </w:rPr>
      </w:pPr>
      <w:r w:rsidRPr="007E5C7C">
        <w:rPr>
          <w:rFonts w:cs="Arial"/>
          <w:b/>
          <w:u w:val="single"/>
        </w:rPr>
        <w:t xml:space="preserve">CPV Code: </w:t>
      </w:r>
      <w:r w:rsidR="00904D79">
        <w:rPr>
          <w:rFonts w:cs="Arial"/>
          <w:b/>
          <w:u w:val="single"/>
        </w:rPr>
        <w:t>79313000</w:t>
      </w:r>
    </w:p>
    <w:p w14:paraId="21BBC730" w14:textId="2B1DC7F0" w:rsidR="00766EA3" w:rsidRPr="007E5C7C" w:rsidRDefault="00766EA3" w:rsidP="00F52BE8">
      <w:pPr>
        <w:spacing w:after="0" w:line="360" w:lineRule="auto"/>
        <w:rPr>
          <w:rFonts w:cs="Arial"/>
          <w:b/>
          <w:u w:val="single"/>
        </w:rPr>
      </w:pPr>
      <w:r w:rsidRPr="00766EA3">
        <w:rPr>
          <w:rFonts w:cs="Arial"/>
          <w:b/>
          <w:u w:val="single"/>
        </w:rPr>
        <w:t>Supplementary Code: 79410000</w:t>
      </w:r>
      <w:bookmarkStart w:id="0" w:name="_GoBack"/>
      <w:bookmarkEnd w:id="0"/>
    </w:p>
    <w:p w14:paraId="58939CAA" w14:textId="7CE9A31A" w:rsidR="00F52BE8" w:rsidRPr="007E5C7C" w:rsidRDefault="00F52BE8" w:rsidP="00F52BE8">
      <w:pPr>
        <w:spacing w:after="0" w:line="360" w:lineRule="auto"/>
        <w:rPr>
          <w:rFonts w:cs="Arial"/>
          <w:b/>
          <w:u w:val="single"/>
        </w:rPr>
      </w:pPr>
      <w:r w:rsidRPr="007E5C7C">
        <w:rPr>
          <w:rFonts w:cs="Arial"/>
          <w:b/>
          <w:u w:val="single"/>
        </w:rPr>
        <w:t xml:space="preserve">Tender Reference: </w:t>
      </w:r>
      <w:r w:rsidR="00904D79" w:rsidRPr="007E5C7C">
        <w:rPr>
          <w:rFonts w:cs="Arial"/>
          <w:b/>
          <w:u w:val="single"/>
        </w:rPr>
        <w:t>ORR/CT/19-43</w:t>
      </w:r>
    </w:p>
    <w:p w14:paraId="31EE11CE" w14:textId="77777777" w:rsidR="00F52BE8" w:rsidRDefault="00F52BE8" w:rsidP="00F52BE8">
      <w:pPr>
        <w:ind w:left="2160"/>
        <w:rPr>
          <w:rFonts w:cs="Arial"/>
          <w:b/>
          <w:highlight w:val="cyan"/>
        </w:rPr>
      </w:pPr>
    </w:p>
    <w:p w14:paraId="152DE2D5" w14:textId="77777777" w:rsidR="00F52BE8" w:rsidRDefault="00F52BE8" w:rsidP="00F52BE8">
      <w:pPr>
        <w:rPr>
          <w:b/>
          <w:sz w:val="20"/>
        </w:rPr>
      </w:pPr>
    </w:p>
    <w:p w14:paraId="1C63B470" w14:textId="77777777" w:rsidR="00F52BE8" w:rsidRDefault="00F52BE8" w:rsidP="00F52BE8">
      <w:pPr>
        <w:rPr>
          <w:b/>
          <w:sz w:val="20"/>
        </w:rPr>
      </w:pPr>
    </w:p>
    <w:p w14:paraId="380DE2DD" w14:textId="77777777" w:rsidR="00F52BE8" w:rsidRDefault="00F52BE8" w:rsidP="00F52BE8">
      <w:pPr>
        <w:rPr>
          <w:b/>
          <w:sz w:val="20"/>
        </w:rPr>
      </w:pPr>
    </w:p>
    <w:p w14:paraId="07C4F847" w14:textId="77777777" w:rsidR="00F52BE8" w:rsidRPr="00034159" w:rsidRDefault="00F52BE8" w:rsidP="00F52BE8">
      <w:r>
        <w:rPr>
          <w:rFonts w:cs="Arial"/>
          <w:b/>
          <w:highlight w:val="cyan"/>
        </w:rPr>
        <w:br w:type="page"/>
      </w:r>
      <w:r w:rsidRPr="00034159">
        <w:rPr>
          <w:rFonts w:cs="Arial"/>
          <w:b/>
          <w:bCs/>
          <w:color w:val="000000"/>
          <w:sz w:val="28"/>
          <w:szCs w:val="28"/>
        </w:rPr>
        <w:lastRenderedPageBreak/>
        <w:t>Purpose of document</w:t>
      </w:r>
    </w:p>
    <w:p w14:paraId="2A7573EA" w14:textId="77777777" w:rsidR="00F52BE8" w:rsidRPr="00B21F63" w:rsidRDefault="00F52BE8" w:rsidP="00F52BE8">
      <w:pPr>
        <w:pStyle w:val="ListNumber"/>
        <w:numPr>
          <w:ilvl w:val="0"/>
          <w:numId w:val="0"/>
        </w:numPr>
        <w:tabs>
          <w:tab w:val="clear" w:pos="720"/>
        </w:tabs>
        <w:spacing w:before="0" w:after="0"/>
        <w:rPr>
          <w:rFonts w:cs="Arial"/>
          <w:b/>
          <w:sz w:val="28"/>
          <w:szCs w:val="28"/>
          <w:u w:val="single"/>
        </w:rPr>
      </w:pPr>
      <w:r w:rsidRPr="00034159">
        <w:rPr>
          <w:rFonts w:cs="Arial"/>
          <w:color w:val="000000"/>
        </w:rPr>
        <w:t xml:space="preserve">The purpose of this document is to invite proposals for </w:t>
      </w:r>
      <w:r w:rsidR="002C3B25">
        <w:rPr>
          <w:rFonts w:cs="Arial"/>
          <w:color w:val="000000"/>
        </w:rPr>
        <w:t xml:space="preserve">the </w:t>
      </w:r>
      <w:r w:rsidR="00280D44" w:rsidRPr="002C3B25">
        <w:rPr>
          <w:rFonts w:cs="Arial"/>
          <w:b/>
        </w:rPr>
        <w:t>Board effectiveness review 2019</w:t>
      </w:r>
      <w:r w:rsidRPr="002C3B25">
        <w:rPr>
          <w:rFonts w:cs="Arial"/>
        </w:rPr>
        <w:t xml:space="preserve"> for the Office of Rail and Road</w:t>
      </w:r>
      <w:r>
        <w:rPr>
          <w:rFonts w:cs="Arial"/>
          <w:color w:val="000000"/>
        </w:rPr>
        <w:t xml:space="preserve"> (ORR).</w:t>
      </w:r>
    </w:p>
    <w:p w14:paraId="76ECB3B8" w14:textId="77777777" w:rsidR="00F52BE8" w:rsidRDefault="00F52BE8" w:rsidP="00F52BE8">
      <w:pPr>
        <w:pStyle w:val="ListNumber"/>
        <w:numPr>
          <w:ilvl w:val="0"/>
          <w:numId w:val="0"/>
        </w:numPr>
        <w:rPr>
          <w:b/>
          <w:sz w:val="28"/>
          <w:szCs w:val="28"/>
          <w:u w:val="single"/>
        </w:rPr>
      </w:pPr>
      <w:r>
        <w:t>This document contains the following sections:</w:t>
      </w:r>
    </w:p>
    <w:p w14:paraId="71B78045" w14:textId="77777777" w:rsidR="00F52BE8" w:rsidRDefault="00F52BE8" w:rsidP="00F52BE8">
      <w:pPr>
        <w:pStyle w:val="ListNumber"/>
        <w:numPr>
          <w:ilvl w:val="0"/>
          <w:numId w:val="0"/>
        </w:numPr>
        <w:tabs>
          <w:tab w:val="clear" w:pos="720"/>
          <w:tab w:val="left" w:pos="360"/>
        </w:tabs>
        <w:rPr>
          <w:sz w:val="22"/>
          <w:szCs w:val="22"/>
        </w:rPr>
      </w:pPr>
      <w:r>
        <w:rPr>
          <w:sz w:val="28"/>
          <w:szCs w:val="28"/>
        </w:rPr>
        <w:tab/>
      </w:r>
      <w:r w:rsidRPr="00976045">
        <w:rPr>
          <w:sz w:val="22"/>
          <w:szCs w:val="22"/>
        </w:rPr>
        <w:t>1.</w:t>
      </w:r>
      <w:r>
        <w:rPr>
          <w:sz w:val="22"/>
          <w:szCs w:val="22"/>
        </w:rPr>
        <w:t xml:space="preserve"> </w:t>
      </w:r>
      <w:r>
        <w:rPr>
          <w:sz w:val="22"/>
          <w:szCs w:val="22"/>
        </w:rPr>
        <w:tab/>
      </w:r>
      <w:r w:rsidRPr="00151C4D">
        <w:rPr>
          <w:szCs w:val="24"/>
        </w:rPr>
        <w:t xml:space="preserve">Introduction to the Office of Rail </w:t>
      </w:r>
      <w:r>
        <w:rPr>
          <w:szCs w:val="24"/>
        </w:rPr>
        <w:t xml:space="preserve">and </w:t>
      </w:r>
      <w:r w:rsidRPr="00151C4D">
        <w:rPr>
          <w:szCs w:val="24"/>
        </w:rPr>
        <w:t>R</w:t>
      </w:r>
      <w:r>
        <w:rPr>
          <w:szCs w:val="24"/>
        </w:rPr>
        <w:t>oad</w:t>
      </w:r>
    </w:p>
    <w:p w14:paraId="27C0BC99" w14:textId="77777777" w:rsidR="00F52BE8" w:rsidRDefault="00F52BE8" w:rsidP="00F52BE8">
      <w:pPr>
        <w:pStyle w:val="ListNumber"/>
        <w:numPr>
          <w:ilvl w:val="0"/>
          <w:numId w:val="0"/>
        </w:numPr>
        <w:tabs>
          <w:tab w:val="clear" w:pos="720"/>
          <w:tab w:val="left" w:pos="360"/>
        </w:tabs>
        <w:rPr>
          <w:sz w:val="22"/>
          <w:szCs w:val="22"/>
        </w:rPr>
      </w:pPr>
      <w:r>
        <w:rPr>
          <w:sz w:val="22"/>
          <w:szCs w:val="22"/>
        </w:rPr>
        <w:tab/>
        <w:t xml:space="preserve">2.  </w:t>
      </w:r>
      <w:r>
        <w:rPr>
          <w:sz w:val="22"/>
          <w:szCs w:val="22"/>
        </w:rPr>
        <w:tab/>
      </w:r>
      <w:r w:rsidRPr="00151C4D">
        <w:rPr>
          <w:szCs w:val="24"/>
        </w:rPr>
        <w:t>Statement of Requirement</w:t>
      </w:r>
    </w:p>
    <w:p w14:paraId="280FF1DB" w14:textId="77777777" w:rsidR="00F52BE8" w:rsidRDefault="00F52BE8" w:rsidP="00F52BE8">
      <w:pPr>
        <w:pStyle w:val="ListNumber"/>
        <w:numPr>
          <w:ilvl w:val="0"/>
          <w:numId w:val="0"/>
        </w:numPr>
        <w:tabs>
          <w:tab w:val="clear" w:pos="720"/>
          <w:tab w:val="left" w:pos="360"/>
        </w:tabs>
        <w:rPr>
          <w:sz w:val="22"/>
          <w:szCs w:val="22"/>
        </w:rPr>
      </w:pPr>
      <w:r>
        <w:rPr>
          <w:sz w:val="22"/>
          <w:szCs w:val="22"/>
        </w:rPr>
        <w:tab/>
        <w:t>3.</w:t>
      </w:r>
      <w:r>
        <w:rPr>
          <w:sz w:val="22"/>
          <w:szCs w:val="22"/>
        </w:rPr>
        <w:tab/>
      </w:r>
      <w:r>
        <w:rPr>
          <w:szCs w:val="24"/>
        </w:rPr>
        <w:t xml:space="preserve">Tender Proposal &amp; </w:t>
      </w:r>
      <w:r w:rsidRPr="00151C4D">
        <w:rPr>
          <w:szCs w:val="24"/>
        </w:rPr>
        <w:t>Evaluation Criteria</w:t>
      </w:r>
    </w:p>
    <w:p w14:paraId="06BE21D9" w14:textId="77777777" w:rsidR="00F52BE8" w:rsidRPr="00B21F63" w:rsidRDefault="00F52BE8" w:rsidP="00F52BE8">
      <w:pPr>
        <w:pStyle w:val="ListNumber"/>
        <w:numPr>
          <w:ilvl w:val="0"/>
          <w:numId w:val="0"/>
        </w:numPr>
        <w:tabs>
          <w:tab w:val="clear" w:pos="720"/>
          <w:tab w:val="left" w:pos="360"/>
        </w:tabs>
        <w:rPr>
          <w:sz w:val="22"/>
          <w:szCs w:val="22"/>
        </w:rPr>
      </w:pPr>
      <w:r>
        <w:rPr>
          <w:sz w:val="22"/>
          <w:szCs w:val="22"/>
        </w:rPr>
        <w:tab/>
        <w:t>4.</w:t>
      </w:r>
      <w:r>
        <w:rPr>
          <w:sz w:val="22"/>
          <w:szCs w:val="22"/>
        </w:rPr>
        <w:tab/>
      </w:r>
      <w:r w:rsidRPr="00151C4D">
        <w:rPr>
          <w:szCs w:val="24"/>
        </w:rPr>
        <w:t>Procurement Procedures</w:t>
      </w:r>
    </w:p>
    <w:p w14:paraId="472539A7" w14:textId="77777777" w:rsidR="00F52BE8" w:rsidRDefault="00F52BE8" w:rsidP="00F52BE8">
      <w:pPr>
        <w:pStyle w:val="ListNumber"/>
        <w:numPr>
          <w:ilvl w:val="0"/>
          <w:numId w:val="0"/>
        </w:numPr>
        <w:tabs>
          <w:tab w:val="clear" w:pos="720"/>
        </w:tabs>
        <w:spacing w:before="0" w:after="0"/>
        <w:rPr>
          <w:rFonts w:cs="Arial"/>
          <w:b/>
          <w:sz w:val="28"/>
          <w:szCs w:val="28"/>
          <w:u w:val="single"/>
        </w:rPr>
      </w:pPr>
    </w:p>
    <w:p w14:paraId="7A21A1DE" w14:textId="77777777" w:rsidR="00F52BE8" w:rsidRPr="00D337C2" w:rsidRDefault="00F52BE8" w:rsidP="00F52BE8">
      <w:pPr>
        <w:pStyle w:val="ListNumber"/>
        <w:numPr>
          <w:ilvl w:val="0"/>
          <w:numId w:val="0"/>
        </w:numPr>
        <w:tabs>
          <w:tab w:val="clear" w:pos="720"/>
        </w:tabs>
        <w:spacing w:before="0" w:after="0"/>
        <w:rPr>
          <w:rFonts w:cs="Arial"/>
          <w:sz w:val="28"/>
          <w:szCs w:val="28"/>
        </w:rPr>
      </w:pPr>
      <w:r>
        <w:rPr>
          <w:rFonts w:cs="Arial"/>
          <w:b/>
          <w:sz w:val="28"/>
          <w:szCs w:val="28"/>
        </w:rPr>
        <w:br w:type="page"/>
      </w:r>
      <w:r>
        <w:rPr>
          <w:rFonts w:cs="Arial"/>
          <w:b/>
          <w:sz w:val="28"/>
          <w:szCs w:val="28"/>
        </w:rPr>
        <w:lastRenderedPageBreak/>
        <w:t xml:space="preserve">1. </w:t>
      </w:r>
      <w:r w:rsidRPr="00442762">
        <w:rPr>
          <w:rFonts w:cs="Arial"/>
          <w:b/>
          <w:sz w:val="32"/>
          <w:szCs w:val="32"/>
        </w:rPr>
        <w:t xml:space="preserve">Introduction to the Office of Rail </w:t>
      </w:r>
      <w:r>
        <w:rPr>
          <w:rFonts w:cs="Arial"/>
          <w:b/>
          <w:sz w:val="32"/>
          <w:szCs w:val="32"/>
        </w:rPr>
        <w:t xml:space="preserve">and </w:t>
      </w:r>
      <w:r w:rsidRPr="00442762">
        <w:rPr>
          <w:rFonts w:cs="Arial"/>
          <w:b/>
          <w:sz w:val="32"/>
          <w:szCs w:val="32"/>
        </w:rPr>
        <w:t>R</w:t>
      </w:r>
      <w:r>
        <w:rPr>
          <w:rFonts w:cs="Arial"/>
          <w:b/>
          <w:sz w:val="32"/>
          <w:szCs w:val="32"/>
        </w:rPr>
        <w:t>oad</w:t>
      </w:r>
      <w:r w:rsidRPr="00442762">
        <w:rPr>
          <w:rFonts w:cs="Arial"/>
          <w:b/>
          <w:sz w:val="32"/>
          <w:szCs w:val="32"/>
        </w:rPr>
        <w:t xml:space="preserve"> (ORR)</w:t>
      </w:r>
    </w:p>
    <w:p w14:paraId="774BB88E" w14:textId="77777777" w:rsidR="00F52BE8" w:rsidRPr="00C65A14" w:rsidRDefault="00F52BE8" w:rsidP="00F52BE8">
      <w:pPr>
        <w:pStyle w:val="ListNumber"/>
        <w:numPr>
          <w:ilvl w:val="0"/>
          <w:numId w:val="0"/>
        </w:numPr>
        <w:tabs>
          <w:tab w:val="clear" w:pos="720"/>
        </w:tabs>
        <w:spacing w:before="0" w:after="0"/>
        <w:ind w:hanging="360"/>
        <w:rPr>
          <w:rFonts w:cs="Arial"/>
        </w:rPr>
      </w:pPr>
    </w:p>
    <w:p w14:paraId="2EF429FB" w14:textId="77777777" w:rsidR="00F52BE8" w:rsidRDefault="00F52BE8" w:rsidP="00F52BE8">
      <w:pPr>
        <w:pStyle w:val="ListNumber"/>
        <w:numPr>
          <w:ilvl w:val="0"/>
          <w:numId w:val="0"/>
        </w:numPr>
        <w:spacing w:before="0" w:after="0"/>
        <w:rPr>
          <w:rFonts w:cs="Arial"/>
          <w:szCs w:val="24"/>
        </w:rPr>
      </w:pPr>
      <w:r w:rsidRPr="00BA669C">
        <w:rPr>
          <w:rFonts w:cs="Arial"/>
          <w:szCs w:val="24"/>
        </w:rPr>
        <w:t xml:space="preserve">The Office of Rail </w:t>
      </w:r>
      <w:r>
        <w:rPr>
          <w:rFonts w:cs="Arial"/>
          <w:szCs w:val="24"/>
        </w:rPr>
        <w:t>and Road</w:t>
      </w:r>
      <w:r w:rsidRPr="00BA669C">
        <w:rPr>
          <w:rFonts w:cs="Arial"/>
          <w:szCs w:val="24"/>
        </w:rPr>
        <w:t xml:space="preserve"> is the independent safety and economic re</w:t>
      </w:r>
      <w:r>
        <w:rPr>
          <w:rFonts w:cs="Arial"/>
          <w:szCs w:val="24"/>
        </w:rPr>
        <w:t xml:space="preserve">gulator of Britain’s railways </w:t>
      </w:r>
      <w:r w:rsidRPr="00303B3F">
        <w:rPr>
          <w:rFonts w:cs="Arial"/>
          <w:szCs w:val="24"/>
        </w:rPr>
        <w:t>w</w:t>
      </w:r>
      <w:r>
        <w:rPr>
          <w:rFonts w:cs="Arial"/>
          <w:szCs w:val="24"/>
        </w:rPr>
        <w:t>ho</w:t>
      </w:r>
      <w:r w:rsidRPr="00303B3F">
        <w:rPr>
          <w:rFonts w:cs="Arial"/>
          <w:szCs w:val="24"/>
        </w:rPr>
        <w:t xml:space="preserve"> now also hold Highways England to account for its day-to-day efficiency and performance, running the strategic road network, and for delivering the five year road investment strategy set by the Department for Transport (</w:t>
      </w:r>
      <w:proofErr w:type="spellStart"/>
      <w:r w:rsidRPr="00303B3F">
        <w:rPr>
          <w:rFonts w:cs="Arial"/>
          <w:szCs w:val="24"/>
        </w:rPr>
        <w:t>DfT</w:t>
      </w:r>
      <w:proofErr w:type="spellEnd"/>
      <w:r w:rsidRPr="00303B3F">
        <w:rPr>
          <w:rFonts w:cs="Arial"/>
          <w:szCs w:val="24"/>
        </w:rPr>
        <w:t>).</w:t>
      </w:r>
      <w:r>
        <w:rPr>
          <w:rFonts w:cs="Arial"/>
          <w:szCs w:val="24"/>
        </w:rPr>
        <w:t xml:space="preserve"> </w:t>
      </w:r>
    </w:p>
    <w:p w14:paraId="67FB488A" w14:textId="77777777" w:rsidR="00F52BE8" w:rsidRDefault="00F52BE8" w:rsidP="00F52BE8">
      <w:pPr>
        <w:pStyle w:val="ListNumber"/>
        <w:numPr>
          <w:ilvl w:val="0"/>
          <w:numId w:val="0"/>
        </w:numPr>
        <w:spacing w:before="0" w:after="0"/>
        <w:rPr>
          <w:rFonts w:cs="Arial"/>
          <w:szCs w:val="24"/>
        </w:rPr>
      </w:pPr>
    </w:p>
    <w:p w14:paraId="2E1AC57A" w14:textId="77777777" w:rsidR="00F52BE8" w:rsidRPr="00BA669C" w:rsidRDefault="00F52BE8" w:rsidP="00F52BE8">
      <w:pPr>
        <w:pStyle w:val="ListNumber"/>
        <w:numPr>
          <w:ilvl w:val="0"/>
          <w:numId w:val="0"/>
        </w:numPr>
        <w:spacing w:before="0" w:after="0"/>
        <w:rPr>
          <w:rFonts w:cs="Arial"/>
          <w:szCs w:val="24"/>
        </w:rPr>
      </w:pPr>
      <w:r w:rsidRPr="00BA669C">
        <w:rPr>
          <w:rFonts w:cs="Arial"/>
          <w:szCs w:val="24"/>
        </w:rPr>
        <w:t xml:space="preserve">ORR currently employs approximately 300 personnel and operates from </w:t>
      </w:r>
      <w:r>
        <w:rPr>
          <w:rFonts w:cs="Arial"/>
          <w:szCs w:val="24"/>
        </w:rPr>
        <w:t xml:space="preserve">6 </w:t>
      </w:r>
      <w:r w:rsidRPr="00BA669C">
        <w:rPr>
          <w:rFonts w:cs="Arial"/>
          <w:szCs w:val="24"/>
        </w:rPr>
        <w:t xml:space="preserve">locations nationwide. The majority of personnel are located at ORR’s headquarters, </w:t>
      </w:r>
      <w:smartTag w:uri="urn:schemas-microsoft-com:office:smarttags" w:element="address">
        <w:smartTag w:uri="urn:schemas-microsoft-com:office:smarttags" w:element="Street">
          <w:r w:rsidRPr="00BA669C">
            <w:rPr>
              <w:rFonts w:cs="Arial"/>
              <w:szCs w:val="24"/>
            </w:rPr>
            <w:t>One Kemble Street</w:t>
          </w:r>
        </w:smartTag>
        <w:r w:rsidRPr="00BA669C">
          <w:rPr>
            <w:rFonts w:cs="Arial"/>
            <w:szCs w:val="24"/>
          </w:rPr>
          <w:t xml:space="preserve">, </w:t>
        </w:r>
        <w:smartTag w:uri="urn:schemas-microsoft-com:office:smarttags" w:element="City">
          <w:r w:rsidRPr="00BA669C">
            <w:rPr>
              <w:rFonts w:cs="Arial"/>
              <w:szCs w:val="24"/>
            </w:rPr>
            <w:t>London</w:t>
          </w:r>
        </w:smartTag>
      </w:smartTag>
      <w:r w:rsidRPr="00BA669C">
        <w:rPr>
          <w:rFonts w:cs="Arial"/>
          <w:szCs w:val="24"/>
        </w:rPr>
        <w:t>.</w:t>
      </w:r>
    </w:p>
    <w:p w14:paraId="5416B003" w14:textId="77777777" w:rsidR="00F52BE8" w:rsidRDefault="00F52BE8" w:rsidP="00F52BE8">
      <w:pPr>
        <w:pStyle w:val="ListNumber"/>
        <w:numPr>
          <w:ilvl w:val="0"/>
          <w:numId w:val="0"/>
        </w:numPr>
        <w:spacing w:before="0" w:after="0"/>
        <w:rPr>
          <w:rFonts w:cs="Arial"/>
          <w:sz w:val="28"/>
          <w:szCs w:val="28"/>
          <w:u w:val="single"/>
        </w:rPr>
      </w:pPr>
    </w:p>
    <w:p w14:paraId="056B4301" w14:textId="77777777" w:rsidR="00F52BE8" w:rsidRPr="00586BC0" w:rsidRDefault="00F52BE8" w:rsidP="00F52BE8">
      <w:pPr>
        <w:pStyle w:val="ListNumber"/>
        <w:numPr>
          <w:ilvl w:val="0"/>
          <w:numId w:val="0"/>
        </w:numPr>
        <w:spacing w:before="0" w:after="0"/>
        <w:rPr>
          <w:rFonts w:cs="Arial"/>
          <w:szCs w:val="24"/>
          <w:u w:val="single"/>
        </w:rPr>
      </w:pPr>
      <w:r w:rsidRPr="00586BC0">
        <w:rPr>
          <w:rFonts w:cs="Arial"/>
          <w:szCs w:val="24"/>
          <w:u w:val="single"/>
        </w:rPr>
        <w:t>Our strategic objectives</w:t>
      </w:r>
    </w:p>
    <w:p w14:paraId="7EF61DA7" w14:textId="77777777" w:rsidR="00F52BE8" w:rsidRPr="007E2FBB" w:rsidRDefault="00F52BE8" w:rsidP="00F52BE8">
      <w:pPr>
        <w:tabs>
          <w:tab w:val="left" w:pos="720"/>
        </w:tabs>
        <w:spacing w:after="0"/>
        <w:rPr>
          <w:rFonts w:cs="Arial"/>
          <w:szCs w:val="24"/>
          <w:u w:val="single"/>
        </w:rPr>
      </w:pPr>
    </w:p>
    <w:p w14:paraId="42DC9AE3" w14:textId="77777777" w:rsidR="00F52BE8" w:rsidRPr="007E2FBB" w:rsidRDefault="00F52BE8" w:rsidP="00F52BE8">
      <w:pPr>
        <w:tabs>
          <w:tab w:val="left" w:pos="720"/>
        </w:tabs>
        <w:spacing w:after="0"/>
        <w:rPr>
          <w:rFonts w:cs="Arial"/>
          <w:szCs w:val="24"/>
        </w:rPr>
      </w:pPr>
      <w:r w:rsidRPr="007E2FBB">
        <w:rPr>
          <w:rFonts w:cs="Arial"/>
          <w:b/>
          <w:bCs/>
          <w:szCs w:val="24"/>
        </w:rPr>
        <w:t>1. Drive for a safer railway:</w:t>
      </w:r>
      <w:r w:rsidRPr="007E2FBB">
        <w:rPr>
          <w:rFonts w:cs="Arial"/>
          <w:szCs w:val="24"/>
        </w:rPr>
        <w:br/>
        <w:t>Enforce the law and ensure that the industry delivers continuous improvement in the health and safety of passengers, the workforce and public, by achieving excellence in health and safety culture, management and risk control.</w:t>
      </w:r>
    </w:p>
    <w:p w14:paraId="242EBCD3" w14:textId="77777777" w:rsidR="00F52BE8" w:rsidRPr="007E2FBB" w:rsidRDefault="00F52BE8" w:rsidP="00F52BE8">
      <w:pPr>
        <w:tabs>
          <w:tab w:val="left" w:pos="720"/>
        </w:tabs>
        <w:spacing w:after="0"/>
        <w:rPr>
          <w:rFonts w:cs="Arial"/>
          <w:szCs w:val="24"/>
        </w:rPr>
      </w:pPr>
    </w:p>
    <w:p w14:paraId="300EB3A2" w14:textId="77777777" w:rsidR="00F52BE8" w:rsidRPr="007E2FBB" w:rsidRDefault="00F52BE8" w:rsidP="00F52BE8">
      <w:pPr>
        <w:tabs>
          <w:tab w:val="left" w:pos="720"/>
        </w:tabs>
        <w:spacing w:after="0"/>
        <w:rPr>
          <w:rFonts w:cs="Arial"/>
          <w:szCs w:val="24"/>
        </w:rPr>
      </w:pPr>
      <w:r w:rsidRPr="007E2FBB">
        <w:rPr>
          <w:rFonts w:cs="Arial"/>
          <w:b/>
          <w:bCs/>
          <w:szCs w:val="24"/>
        </w:rPr>
        <w:t>2. Support a better service for customers:</w:t>
      </w:r>
      <w:r w:rsidRPr="007E2FBB">
        <w:rPr>
          <w:rFonts w:cs="Arial"/>
          <w:szCs w:val="24"/>
        </w:rPr>
        <w:br/>
        <w:t xml:space="preserve">Use our powers to hold the industry to account for performance and standards of service across the railway network, for passengers and freight. Promote on-going improvement in the experience of passengers by encouraging the industry to work together, including to provide greater transparency of information. </w:t>
      </w:r>
    </w:p>
    <w:p w14:paraId="3F0E248B" w14:textId="77777777" w:rsidR="00F52BE8" w:rsidRPr="007E2FBB" w:rsidRDefault="00F52BE8" w:rsidP="00F52BE8">
      <w:pPr>
        <w:tabs>
          <w:tab w:val="left" w:pos="720"/>
        </w:tabs>
        <w:spacing w:after="0"/>
        <w:rPr>
          <w:rFonts w:cs="Arial"/>
          <w:szCs w:val="24"/>
        </w:rPr>
      </w:pPr>
    </w:p>
    <w:p w14:paraId="1C9CC868" w14:textId="77777777" w:rsidR="00F52BE8" w:rsidRPr="007E2FBB" w:rsidRDefault="00F52BE8" w:rsidP="00F52BE8">
      <w:pPr>
        <w:tabs>
          <w:tab w:val="left" w:pos="720"/>
        </w:tabs>
        <w:spacing w:after="0"/>
        <w:rPr>
          <w:rFonts w:cs="Arial"/>
          <w:szCs w:val="24"/>
        </w:rPr>
      </w:pPr>
      <w:r w:rsidRPr="007E2FBB">
        <w:rPr>
          <w:rFonts w:cs="Arial"/>
          <w:b/>
          <w:bCs/>
          <w:szCs w:val="24"/>
        </w:rPr>
        <w:t>3. Secure value for money from the railway, for users and funders:</w:t>
      </w:r>
      <w:r w:rsidRPr="007E2FBB">
        <w:rPr>
          <w:rFonts w:cs="Arial"/>
          <w:szCs w:val="24"/>
        </w:rPr>
        <w:br/>
        <w:t>Strengthen incentives for the whole industry, including through competition and contestability in the supply chain, to drive greater efficiency from the use and maintenance of existing railway capacity and more cost-effective investment in the network.</w:t>
      </w:r>
    </w:p>
    <w:p w14:paraId="45C10470" w14:textId="77777777" w:rsidR="00F52BE8" w:rsidRPr="007E2FBB" w:rsidRDefault="00F52BE8" w:rsidP="00F52BE8">
      <w:pPr>
        <w:tabs>
          <w:tab w:val="left" w:pos="720"/>
        </w:tabs>
        <w:spacing w:after="0"/>
        <w:rPr>
          <w:rFonts w:cs="Arial"/>
          <w:szCs w:val="24"/>
        </w:rPr>
      </w:pPr>
    </w:p>
    <w:p w14:paraId="18D4218B" w14:textId="77777777" w:rsidR="00F52BE8" w:rsidRPr="007E2FBB" w:rsidRDefault="00F52BE8" w:rsidP="00F52BE8">
      <w:pPr>
        <w:tabs>
          <w:tab w:val="left" w:pos="720"/>
        </w:tabs>
        <w:spacing w:after="0"/>
        <w:rPr>
          <w:rFonts w:cs="Arial"/>
          <w:szCs w:val="24"/>
        </w:rPr>
      </w:pPr>
      <w:r w:rsidRPr="007E2FBB">
        <w:rPr>
          <w:rFonts w:cs="Arial"/>
          <w:b/>
          <w:bCs/>
          <w:szCs w:val="24"/>
        </w:rPr>
        <w:t>4. Secure improved performance and value for money from the strategic road network:</w:t>
      </w:r>
      <w:r w:rsidRPr="007E2FBB">
        <w:rPr>
          <w:rFonts w:cs="Arial"/>
          <w:szCs w:val="24"/>
        </w:rPr>
        <w:br/>
        <w:t>Secure improved performance, including efficiency, safety and sustainability, from the strategic road network, for the benefit of road users and the public, through proportionate, risk-based monitoring, increased transparency, enforcement and robust advice on future performance requirements.</w:t>
      </w:r>
    </w:p>
    <w:p w14:paraId="1D1797B5" w14:textId="77777777" w:rsidR="00F52BE8" w:rsidRDefault="00F52BE8" w:rsidP="00F52BE8">
      <w:pPr>
        <w:pStyle w:val="ListNumber"/>
        <w:numPr>
          <w:ilvl w:val="0"/>
          <w:numId w:val="0"/>
        </w:numPr>
        <w:spacing w:before="0" w:after="0"/>
        <w:rPr>
          <w:sz w:val="29"/>
          <w:szCs w:val="29"/>
          <w:lang w:val="en"/>
        </w:rPr>
      </w:pPr>
    </w:p>
    <w:p w14:paraId="2D23B5CD" w14:textId="77777777" w:rsidR="00F52BE8" w:rsidRPr="00442762" w:rsidRDefault="00F52BE8" w:rsidP="00F52BE8">
      <w:pPr>
        <w:pStyle w:val="ListNumber"/>
        <w:numPr>
          <w:ilvl w:val="0"/>
          <w:numId w:val="0"/>
        </w:numPr>
        <w:spacing w:before="0" w:after="0"/>
        <w:rPr>
          <w:rFonts w:cs="Arial"/>
          <w:sz w:val="28"/>
          <w:szCs w:val="28"/>
          <w:u w:val="single"/>
        </w:rPr>
      </w:pPr>
      <w:r w:rsidRPr="00442762">
        <w:rPr>
          <w:rFonts w:cs="Arial"/>
          <w:sz w:val="28"/>
          <w:szCs w:val="28"/>
          <w:u w:val="single"/>
        </w:rPr>
        <w:t>Supplying ORR</w:t>
      </w:r>
    </w:p>
    <w:p w14:paraId="4E02320B"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is responsible for purchasing the goods and services necessary for ORR to achieve its role as the economic and health &amp; safety regulator of the rail industry.</w:t>
      </w:r>
    </w:p>
    <w:p w14:paraId="4546AF28" w14:textId="77777777" w:rsidR="00F52BE8" w:rsidRPr="00DF0367" w:rsidRDefault="00F52BE8" w:rsidP="00F52BE8">
      <w:pPr>
        <w:pStyle w:val="ListNumber"/>
        <w:numPr>
          <w:ilvl w:val="0"/>
          <w:numId w:val="0"/>
        </w:numPr>
        <w:rPr>
          <w:lang w:val="en" w:eastAsia="en-GB"/>
        </w:rPr>
      </w:pPr>
      <w:r w:rsidRPr="00DF0367">
        <w:rPr>
          <w:lang w:val="en" w:eastAsia="en-GB"/>
        </w:rPr>
        <w:t>The ORR Procurement unit subscribes to the following values:</w:t>
      </w:r>
    </w:p>
    <w:p w14:paraId="43BA5F3B" w14:textId="77777777" w:rsidR="00F52BE8" w:rsidRPr="00DF0367" w:rsidRDefault="00F52BE8" w:rsidP="00F52BE8">
      <w:pPr>
        <w:pStyle w:val="ListNumber"/>
        <w:numPr>
          <w:ilvl w:val="0"/>
          <w:numId w:val="3"/>
        </w:numPr>
        <w:rPr>
          <w:lang w:val="en" w:eastAsia="en-GB"/>
        </w:rPr>
      </w:pPr>
      <w:r w:rsidRPr="00DF0367">
        <w:rPr>
          <w:lang w:val="en" w:eastAsia="en-GB"/>
        </w:rPr>
        <w:t xml:space="preserve">to provide a modern, efficient, transparent and responsible procurement service; </w:t>
      </w:r>
    </w:p>
    <w:p w14:paraId="5FE44222" w14:textId="77777777" w:rsidR="00F52BE8" w:rsidRPr="00DF0367" w:rsidRDefault="00F52BE8" w:rsidP="00F52BE8">
      <w:pPr>
        <w:pStyle w:val="ListNumber"/>
        <w:numPr>
          <w:ilvl w:val="0"/>
          <w:numId w:val="3"/>
        </w:numPr>
        <w:rPr>
          <w:lang w:val="en" w:eastAsia="en-GB"/>
        </w:rPr>
      </w:pPr>
      <w:r w:rsidRPr="00DF0367">
        <w:rPr>
          <w:lang w:val="en" w:eastAsia="en-GB"/>
        </w:rPr>
        <w:t xml:space="preserve">to achieve value for money by balancing quality and cost; </w:t>
      </w:r>
    </w:p>
    <w:p w14:paraId="52C9FB2D" w14:textId="77777777" w:rsidR="00F52BE8" w:rsidRPr="00DF0367" w:rsidRDefault="00F52BE8" w:rsidP="00F52BE8">
      <w:pPr>
        <w:pStyle w:val="ListNumber"/>
        <w:numPr>
          <w:ilvl w:val="0"/>
          <w:numId w:val="3"/>
        </w:numPr>
        <w:rPr>
          <w:lang w:val="en" w:eastAsia="en-GB"/>
        </w:rPr>
      </w:pPr>
      <w:r w:rsidRPr="00DF0367">
        <w:rPr>
          <w:lang w:val="en" w:eastAsia="en-GB"/>
        </w:rPr>
        <w:lastRenderedPageBreak/>
        <w:t xml:space="preserve">to ensure contracts are managed effectively and outputs are delivered; </w:t>
      </w:r>
    </w:p>
    <w:p w14:paraId="29B5CB9C" w14:textId="77777777" w:rsidR="00F52BE8" w:rsidRPr="00DF0367" w:rsidRDefault="00F52BE8" w:rsidP="00F52BE8">
      <w:pPr>
        <w:pStyle w:val="ListNumber"/>
        <w:numPr>
          <w:ilvl w:val="0"/>
          <w:numId w:val="3"/>
        </w:numPr>
        <w:rPr>
          <w:lang w:val="en" w:eastAsia="en-GB"/>
        </w:rPr>
      </w:pPr>
      <w:r w:rsidRPr="00DF0367">
        <w:rPr>
          <w:lang w:val="en" w:eastAsia="en-GB"/>
        </w:rPr>
        <w:t xml:space="preserve">to ensure that processes have regard for equality and diversity; and </w:t>
      </w:r>
    </w:p>
    <w:p w14:paraId="3E50E67B" w14:textId="77777777" w:rsidR="00F52BE8" w:rsidRPr="00DF0367" w:rsidRDefault="00F52BE8" w:rsidP="00F52BE8">
      <w:pPr>
        <w:pStyle w:val="ListNumber"/>
        <w:numPr>
          <w:ilvl w:val="0"/>
          <w:numId w:val="3"/>
        </w:numPr>
        <w:rPr>
          <w:lang w:val="en" w:eastAsia="en-GB"/>
        </w:rPr>
      </w:pPr>
      <w:r w:rsidRPr="00DF0367">
        <w:rPr>
          <w:lang w:val="en" w:eastAsia="en-GB"/>
        </w:rPr>
        <w:t>to ensure that procurement is undertaken with regard to Law and best practice.</w:t>
      </w:r>
    </w:p>
    <w:p w14:paraId="40A6C91C" w14:textId="77777777" w:rsidR="00F52BE8" w:rsidRDefault="00F52BE8" w:rsidP="00F52BE8">
      <w:pPr>
        <w:pStyle w:val="ListNumber"/>
        <w:numPr>
          <w:ilvl w:val="0"/>
          <w:numId w:val="0"/>
        </w:numPr>
        <w:spacing w:before="0" w:after="0"/>
        <w:rPr>
          <w:rStyle w:val="Hyperlink"/>
        </w:rPr>
      </w:pPr>
      <w:r>
        <w:t xml:space="preserve">For further information on ORR please visit our website: </w:t>
      </w:r>
      <w:hyperlink r:id="rId9" w:history="1">
        <w:r w:rsidRPr="005A690E">
          <w:rPr>
            <w:rStyle w:val="Hyperlink"/>
          </w:rPr>
          <w:t>www.orr.gov.uk</w:t>
        </w:r>
      </w:hyperlink>
    </w:p>
    <w:p w14:paraId="597E1B80" w14:textId="77777777" w:rsidR="00437362" w:rsidRDefault="00437362" w:rsidP="00F52BE8">
      <w:pPr>
        <w:pStyle w:val="ListNumber"/>
        <w:numPr>
          <w:ilvl w:val="0"/>
          <w:numId w:val="0"/>
        </w:numPr>
        <w:spacing w:before="0" w:after="0"/>
        <w:rPr>
          <w:sz w:val="28"/>
          <w:szCs w:val="28"/>
          <w:u w:val="single"/>
        </w:rPr>
      </w:pPr>
    </w:p>
    <w:p w14:paraId="55F1DFA8" w14:textId="77777777" w:rsidR="00437362" w:rsidRDefault="00437362" w:rsidP="00F52BE8">
      <w:pPr>
        <w:pStyle w:val="ListNumber"/>
        <w:numPr>
          <w:ilvl w:val="0"/>
          <w:numId w:val="0"/>
        </w:numPr>
        <w:spacing w:before="0" w:after="0"/>
        <w:rPr>
          <w:sz w:val="28"/>
          <w:szCs w:val="28"/>
          <w:u w:val="single"/>
        </w:rPr>
      </w:pPr>
    </w:p>
    <w:p w14:paraId="3B1E07EC" w14:textId="77777777" w:rsidR="00F52BE8" w:rsidRDefault="00F52BE8" w:rsidP="00F52BE8">
      <w:pPr>
        <w:pStyle w:val="ListNumber"/>
        <w:numPr>
          <w:ilvl w:val="0"/>
          <w:numId w:val="0"/>
        </w:numPr>
        <w:spacing w:before="0" w:after="0"/>
        <w:rPr>
          <w:sz w:val="28"/>
          <w:szCs w:val="28"/>
          <w:u w:val="single"/>
        </w:rPr>
      </w:pPr>
      <w:r w:rsidRPr="00442762">
        <w:rPr>
          <w:sz w:val="28"/>
          <w:szCs w:val="28"/>
          <w:u w:val="single"/>
        </w:rPr>
        <w:t xml:space="preserve">Small and Medium Enterprises </w:t>
      </w:r>
    </w:p>
    <w:p w14:paraId="0A22C50D" w14:textId="77777777" w:rsidR="00F52BE8" w:rsidRPr="006F78AD" w:rsidRDefault="00F52BE8" w:rsidP="00F52BE8">
      <w:pPr>
        <w:pStyle w:val="ListNumber"/>
        <w:numPr>
          <w:ilvl w:val="0"/>
          <w:numId w:val="0"/>
        </w:numPr>
        <w:spacing w:before="0" w:after="0"/>
        <w:rPr>
          <w:rFonts w:cs="Arial"/>
        </w:rPr>
      </w:pPr>
    </w:p>
    <w:p w14:paraId="72EE2ECE" w14:textId="77777777" w:rsidR="00F52BE8" w:rsidRDefault="00F52BE8" w:rsidP="00F52BE8">
      <w:pPr>
        <w:rPr>
          <w:rFonts w:cs="Arial"/>
          <w:szCs w:val="24"/>
        </w:rPr>
      </w:pPr>
      <w:r>
        <w:rPr>
          <w:rFonts w:cs="Arial"/>
          <w:szCs w:val="24"/>
        </w:rPr>
        <w:t>ORR considers that this contract may be suitable for economic operators that are small or medium enterprises (SMEs) and voluntary organisations. However, any selection of tenderers will be based on the criteria set out for the procurement, and the contract will be awarded on the basis of the most economically advantageous tender.</w:t>
      </w:r>
    </w:p>
    <w:p w14:paraId="36867FAF" w14:textId="77777777" w:rsidR="00F52BE8" w:rsidRDefault="00F52BE8" w:rsidP="00F52BE8">
      <w:pPr>
        <w:rPr>
          <w:rFonts w:cs="Arial"/>
          <w:szCs w:val="24"/>
        </w:rPr>
      </w:pPr>
      <w:r>
        <w:rPr>
          <w:rFonts w:cs="Arial"/>
          <w:szCs w:val="24"/>
        </w:rPr>
        <w:t>Small and Medium Enterprises and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F52BE8" w:rsidRPr="00362F5D" w14:paraId="48F45004" w14:textId="77777777" w:rsidTr="00AF6726">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0DD3750" w14:textId="77777777" w:rsidR="00F52BE8" w:rsidRPr="00362F5D" w:rsidRDefault="00F52BE8" w:rsidP="00AF6726">
            <w:pPr>
              <w:jc w:val="center"/>
              <w:rPr>
                <w:rFonts w:cs="Arial"/>
                <w:b/>
                <w:bCs/>
              </w:rPr>
            </w:pPr>
            <w:smartTag w:uri="urn:schemas-microsoft-com:office:smarttags" w:element="place">
              <w:smartTag w:uri="urn:schemas-microsoft-com:office:smarttags" w:element="City">
                <w:r w:rsidRPr="00362F5D">
                  <w:rPr>
                    <w:rFonts w:cs="Arial"/>
                    <w:b/>
                    <w:bCs/>
                  </w:rPr>
                  <w:t>Enterprise</w:t>
                </w:r>
              </w:smartTag>
            </w:smartTag>
            <w:r w:rsidRPr="00362F5D">
              <w:rPr>
                <w:rFonts w:cs="Arial"/>
                <w:b/>
                <w:bCs/>
              </w:rPr>
              <w:t xml:space="preserv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219FD0A1" w14:textId="77777777" w:rsidR="00F52BE8" w:rsidRPr="00362F5D" w:rsidRDefault="00F52BE8" w:rsidP="00AF6726">
            <w:pPr>
              <w:jc w:val="center"/>
              <w:rPr>
                <w:rFonts w:cs="Arial"/>
                <w:b/>
                <w:bCs/>
              </w:rPr>
            </w:pPr>
            <w:r w:rsidRPr="00362F5D">
              <w:rPr>
                <w:rFonts w:cs="Arial"/>
                <w:b/>
                <w:bCs/>
              </w:rPr>
              <w:t>Headcount</w:t>
            </w:r>
          </w:p>
        </w:tc>
        <w:tc>
          <w:tcPr>
            <w:tcW w:w="1504" w:type="dxa"/>
            <w:tcBorders>
              <w:top w:val="single" w:sz="4" w:space="0" w:color="auto"/>
              <w:left w:val="nil"/>
              <w:bottom w:val="nil"/>
              <w:right w:val="single" w:sz="4" w:space="0" w:color="auto"/>
            </w:tcBorders>
            <w:shd w:val="clear" w:color="auto" w:fill="C0C0C0"/>
            <w:noWrap/>
            <w:vAlign w:val="bottom"/>
          </w:tcPr>
          <w:p w14:paraId="0B137ECB" w14:textId="77777777" w:rsidR="00F52BE8" w:rsidRPr="00362F5D" w:rsidRDefault="00F52BE8" w:rsidP="00AF6726">
            <w:pPr>
              <w:jc w:val="center"/>
              <w:rPr>
                <w:rFonts w:cs="Arial"/>
                <w:b/>
                <w:bCs/>
              </w:rPr>
            </w:pPr>
            <w:r w:rsidRPr="00362F5D">
              <w:rPr>
                <w:rFonts w:cs="Arial"/>
                <w:b/>
                <w:bCs/>
              </w:rPr>
              <w:t>Turnover</w:t>
            </w:r>
            <w:r>
              <w:rPr>
                <w:rFonts w:cs="Arial"/>
                <w:b/>
                <w:bCs/>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05F3DE1C" w14:textId="77777777" w:rsidR="00F52BE8" w:rsidRPr="00362F5D" w:rsidRDefault="00F52BE8" w:rsidP="00AF6726">
            <w:pPr>
              <w:jc w:val="center"/>
              <w:rPr>
                <w:rFonts w:cs="Arial"/>
                <w:b/>
                <w:bCs/>
              </w:rPr>
            </w:pPr>
            <w:r w:rsidRPr="00362F5D">
              <w:rPr>
                <w:rFonts w:cs="Arial"/>
                <w:b/>
                <w:bCs/>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779C79A9" w14:textId="77777777" w:rsidR="00F52BE8" w:rsidRPr="00362F5D" w:rsidRDefault="00F52BE8" w:rsidP="00AF6726">
            <w:pPr>
              <w:jc w:val="center"/>
              <w:rPr>
                <w:rFonts w:cs="Arial"/>
                <w:b/>
                <w:bCs/>
              </w:rPr>
            </w:pPr>
            <w:r w:rsidRPr="00362F5D">
              <w:rPr>
                <w:rFonts w:cs="Arial"/>
                <w:b/>
                <w:bCs/>
              </w:rPr>
              <w:t>Balance Sheet Total</w:t>
            </w:r>
          </w:p>
        </w:tc>
      </w:tr>
      <w:tr w:rsidR="00F52BE8" w:rsidRPr="00362F5D" w14:paraId="0A9F1521" w14:textId="77777777" w:rsidTr="00AF6726">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5FAE7A99" w14:textId="77777777" w:rsidR="00F52BE8" w:rsidRPr="00362F5D" w:rsidRDefault="00F52BE8" w:rsidP="00AF6726">
            <w:pPr>
              <w:jc w:val="center"/>
              <w:rPr>
                <w:rFonts w:cs="Arial"/>
                <w:b/>
                <w:bCs/>
              </w:rPr>
            </w:pPr>
            <w:r w:rsidRPr="00362F5D">
              <w:rPr>
                <w:rFonts w:cs="Arial"/>
                <w:b/>
                <w:bCs/>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3A234EB" w14:textId="77777777" w:rsidR="00F52BE8" w:rsidRPr="00362F5D" w:rsidRDefault="00F52BE8" w:rsidP="00AF6726">
            <w:pPr>
              <w:jc w:val="center"/>
              <w:rPr>
                <w:rFonts w:cs="Arial"/>
                <w:b/>
                <w:bCs/>
              </w:rPr>
            </w:pPr>
            <w:r w:rsidRPr="00362F5D">
              <w:rPr>
                <w:rFonts w:cs="Arial"/>
                <w:b/>
                <w:bCs/>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0D50672" w14:textId="77777777" w:rsidR="00F52BE8" w:rsidRPr="00362F5D" w:rsidRDefault="00F52BE8" w:rsidP="00AF6726">
            <w:pPr>
              <w:jc w:val="center"/>
              <w:rPr>
                <w:rFonts w:cs="Arial"/>
                <w:b/>
                <w:bCs/>
              </w:rPr>
            </w:pPr>
            <w:r w:rsidRPr="00362F5D">
              <w:rPr>
                <w:rFonts w:cs="Arial"/>
                <w:b/>
                <w:bCs/>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7650C8B" w14:textId="77777777" w:rsidR="00F52BE8" w:rsidRPr="00362F5D" w:rsidRDefault="00F52BE8" w:rsidP="00AF6726">
            <w:pPr>
              <w:jc w:val="center"/>
              <w:rPr>
                <w:rFonts w:cs="Arial"/>
                <w:b/>
                <w:bCs/>
              </w:rPr>
            </w:pPr>
            <w:r w:rsidRPr="00362F5D">
              <w:rPr>
                <w:rFonts w:cs="Arial"/>
                <w:b/>
                <w:bCs/>
              </w:rPr>
              <w:t>≤ € 2 million</w:t>
            </w:r>
          </w:p>
        </w:tc>
      </w:tr>
      <w:tr w:rsidR="00F52BE8" w:rsidRPr="00362F5D" w14:paraId="14296828" w14:textId="77777777" w:rsidTr="00AF6726">
        <w:trPr>
          <w:trHeight w:val="516"/>
        </w:trPr>
        <w:tc>
          <w:tcPr>
            <w:tcW w:w="1730" w:type="dxa"/>
            <w:vMerge/>
            <w:tcBorders>
              <w:top w:val="nil"/>
              <w:left w:val="single" w:sz="4" w:space="0" w:color="auto"/>
              <w:bottom w:val="single" w:sz="4" w:space="0" w:color="000000"/>
              <w:right w:val="single" w:sz="4" w:space="0" w:color="auto"/>
            </w:tcBorders>
            <w:vAlign w:val="center"/>
          </w:tcPr>
          <w:p w14:paraId="13FA444B" w14:textId="77777777" w:rsidR="00F52BE8" w:rsidRPr="00362F5D" w:rsidRDefault="00F52BE8" w:rsidP="00AF6726">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031AB8A8" w14:textId="77777777" w:rsidR="00F52BE8" w:rsidRPr="00362F5D" w:rsidRDefault="00F52BE8" w:rsidP="00AF6726">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332ABC7B" w14:textId="77777777" w:rsidR="00F52BE8" w:rsidRPr="00362F5D" w:rsidRDefault="00F52BE8" w:rsidP="00AF6726">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098D7E0D" w14:textId="77777777" w:rsidR="00F52BE8" w:rsidRPr="00362F5D" w:rsidRDefault="00F52BE8" w:rsidP="00AF6726">
            <w:pPr>
              <w:rPr>
                <w:rFonts w:cs="Arial"/>
                <w:b/>
                <w:bCs/>
              </w:rPr>
            </w:pPr>
          </w:p>
        </w:tc>
      </w:tr>
      <w:tr w:rsidR="00F52BE8" w:rsidRPr="00362F5D" w14:paraId="2B427759" w14:textId="77777777" w:rsidTr="00AF6726">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138D7930" w14:textId="77777777" w:rsidR="00F52BE8" w:rsidRPr="00362F5D" w:rsidRDefault="00F52BE8" w:rsidP="00AF6726">
            <w:pPr>
              <w:jc w:val="center"/>
              <w:rPr>
                <w:rFonts w:cs="Arial"/>
                <w:b/>
                <w:bCs/>
              </w:rPr>
            </w:pPr>
            <w:r w:rsidRPr="00362F5D">
              <w:rPr>
                <w:rFonts w:cs="Arial"/>
                <w:b/>
                <w:bCs/>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356ED1D2" w14:textId="77777777" w:rsidR="00F52BE8" w:rsidRPr="00362F5D" w:rsidRDefault="00F52BE8" w:rsidP="00AF6726">
            <w:pPr>
              <w:jc w:val="center"/>
              <w:rPr>
                <w:rFonts w:cs="Arial"/>
                <w:b/>
                <w:bCs/>
              </w:rPr>
            </w:pPr>
            <w:r w:rsidRPr="00362F5D">
              <w:rPr>
                <w:rFonts w:cs="Arial"/>
                <w:b/>
                <w:bCs/>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777445A5" w14:textId="77777777" w:rsidR="00F52BE8" w:rsidRPr="00362F5D" w:rsidRDefault="00F52BE8" w:rsidP="00AF6726">
            <w:pPr>
              <w:jc w:val="center"/>
              <w:rPr>
                <w:rFonts w:cs="Arial"/>
                <w:b/>
                <w:bCs/>
              </w:rPr>
            </w:pPr>
            <w:r w:rsidRPr="00362F5D">
              <w:rPr>
                <w:rFonts w:cs="Arial"/>
                <w:b/>
                <w:bCs/>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42A0BB69" w14:textId="77777777" w:rsidR="00F52BE8" w:rsidRPr="00362F5D" w:rsidRDefault="00F52BE8" w:rsidP="00AF6726">
            <w:pPr>
              <w:jc w:val="center"/>
              <w:rPr>
                <w:rFonts w:cs="Arial"/>
                <w:b/>
                <w:bCs/>
              </w:rPr>
            </w:pPr>
            <w:r w:rsidRPr="00362F5D">
              <w:rPr>
                <w:rFonts w:cs="Arial"/>
                <w:b/>
                <w:bCs/>
              </w:rPr>
              <w:t>≤ € 10 million</w:t>
            </w:r>
          </w:p>
        </w:tc>
      </w:tr>
      <w:tr w:rsidR="00F52BE8" w:rsidRPr="00362F5D" w14:paraId="2A2E9155" w14:textId="77777777" w:rsidTr="00AF6726">
        <w:trPr>
          <w:trHeight w:val="516"/>
        </w:trPr>
        <w:tc>
          <w:tcPr>
            <w:tcW w:w="1730" w:type="dxa"/>
            <w:vMerge/>
            <w:tcBorders>
              <w:top w:val="nil"/>
              <w:left w:val="single" w:sz="4" w:space="0" w:color="auto"/>
              <w:bottom w:val="single" w:sz="4" w:space="0" w:color="000000"/>
              <w:right w:val="single" w:sz="4" w:space="0" w:color="auto"/>
            </w:tcBorders>
            <w:vAlign w:val="center"/>
          </w:tcPr>
          <w:p w14:paraId="2FE960C2" w14:textId="77777777" w:rsidR="00F52BE8" w:rsidRPr="00362F5D" w:rsidRDefault="00F52BE8" w:rsidP="00AF6726">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2731BAA2" w14:textId="77777777" w:rsidR="00F52BE8" w:rsidRPr="00362F5D" w:rsidRDefault="00F52BE8" w:rsidP="00AF6726">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39D1AF9F" w14:textId="77777777" w:rsidR="00F52BE8" w:rsidRPr="00362F5D" w:rsidRDefault="00F52BE8" w:rsidP="00AF6726">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C4B2747" w14:textId="77777777" w:rsidR="00F52BE8" w:rsidRPr="00362F5D" w:rsidRDefault="00F52BE8" w:rsidP="00AF6726">
            <w:pPr>
              <w:rPr>
                <w:rFonts w:cs="Arial"/>
                <w:b/>
                <w:bCs/>
              </w:rPr>
            </w:pPr>
          </w:p>
        </w:tc>
      </w:tr>
      <w:tr w:rsidR="00F52BE8" w:rsidRPr="00362F5D" w14:paraId="7A45C313" w14:textId="77777777" w:rsidTr="00AF6726">
        <w:trPr>
          <w:trHeight w:val="516"/>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578A28BE" w14:textId="77777777" w:rsidR="00F52BE8" w:rsidRPr="00362F5D" w:rsidRDefault="00F52BE8" w:rsidP="00AF6726">
            <w:pPr>
              <w:jc w:val="center"/>
              <w:rPr>
                <w:rFonts w:cs="Arial"/>
                <w:b/>
                <w:bCs/>
              </w:rPr>
            </w:pPr>
            <w:r w:rsidRPr="00362F5D">
              <w:rPr>
                <w:rFonts w:cs="Arial"/>
                <w:b/>
                <w:bCs/>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6A49EA12" w14:textId="77777777" w:rsidR="00F52BE8" w:rsidRPr="00362F5D" w:rsidRDefault="00F52BE8" w:rsidP="00AF6726">
            <w:pPr>
              <w:jc w:val="center"/>
              <w:rPr>
                <w:rFonts w:cs="Arial"/>
                <w:b/>
                <w:bCs/>
              </w:rPr>
            </w:pPr>
            <w:r w:rsidRPr="00362F5D">
              <w:rPr>
                <w:rFonts w:cs="Arial"/>
                <w:b/>
                <w:bCs/>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0A5A7B5" w14:textId="77777777" w:rsidR="00F52BE8" w:rsidRPr="00362F5D" w:rsidRDefault="00F52BE8" w:rsidP="00AF6726">
            <w:pPr>
              <w:jc w:val="center"/>
              <w:rPr>
                <w:rFonts w:cs="Arial"/>
                <w:b/>
                <w:bCs/>
              </w:rPr>
            </w:pPr>
            <w:r w:rsidRPr="00362F5D">
              <w:rPr>
                <w:rFonts w:cs="Arial"/>
                <w:b/>
                <w:bCs/>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5E1F8532" w14:textId="77777777" w:rsidR="00F52BE8" w:rsidRPr="00362F5D" w:rsidRDefault="00F52BE8" w:rsidP="00AF6726">
            <w:pPr>
              <w:jc w:val="center"/>
              <w:rPr>
                <w:rFonts w:cs="Arial"/>
                <w:b/>
                <w:bCs/>
              </w:rPr>
            </w:pPr>
            <w:r w:rsidRPr="00362F5D">
              <w:rPr>
                <w:rFonts w:cs="Arial"/>
                <w:b/>
                <w:bCs/>
              </w:rPr>
              <w:t>≤ € 43 million</w:t>
            </w:r>
          </w:p>
        </w:tc>
      </w:tr>
      <w:tr w:rsidR="00F52BE8" w:rsidRPr="00362F5D" w14:paraId="493FBADA" w14:textId="77777777" w:rsidTr="00AF6726">
        <w:trPr>
          <w:trHeight w:val="516"/>
        </w:trPr>
        <w:tc>
          <w:tcPr>
            <w:tcW w:w="1730" w:type="dxa"/>
            <w:vMerge/>
            <w:tcBorders>
              <w:top w:val="nil"/>
              <w:left w:val="single" w:sz="4" w:space="0" w:color="auto"/>
              <w:bottom w:val="single" w:sz="4" w:space="0" w:color="000000"/>
              <w:right w:val="single" w:sz="4" w:space="0" w:color="auto"/>
            </w:tcBorders>
            <w:vAlign w:val="center"/>
          </w:tcPr>
          <w:p w14:paraId="6159B007" w14:textId="77777777" w:rsidR="00F52BE8" w:rsidRPr="00362F5D" w:rsidRDefault="00F52BE8" w:rsidP="00AF6726">
            <w:pPr>
              <w:rPr>
                <w:rFonts w:cs="Arial"/>
                <w:b/>
                <w:bCs/>
              </w:rPr>
            </w:pPr>
          </w:p>
        </w:tc>
        <w:tc>
          <w:tcPr>
            <w:tcW w:w="1743" w:type="dxa"/>
            <w:vMerge/>
            <w:tcBorders>
              <w:top w:val="nil"/>
              <w:left w:val="single" w:sz="4" w:space="0" w:color="auto"/>
              <w:bottom w:val="single" w:sz="4" w:space="0" w:color="000000"/>
              <w:right w:val="single" w:sz="4" w:space="0" w:color="auto"/>
            </w:tcBorders>
            <w:vAlign w:val="center"/>
          </w:tcPr>
          <w:p w14:paraId="48C2EDC2" w14:textId="77777777" w:rsidR="00F52BE8" w:rsidRPr="00362F5D" w:rsidRDefault="00F52BE8" w:rsidP="00AF6726">
            <w:pPr>
              <w:rPr>
                <w:rFonts w:cs="Arial"/>
                <w:b/>
                <w:bCs/>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792816EC" w14:textId="77777777" w:rsidR="00F52BE8" w:rsidRPr="00362F5D" w:rsidRDefault="00F52BE8" w:rsidP="00AF6726">
            <w:pPr>
              <w:rPr>
                <w:rFonts w:cs="Arial"/>
                <w:b/>
                <w:bCs/>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120447B6" w14:textId="77777777" w:rsidR="00F52BE8" w:rsidRPr="00362F5D" w:rsidRDefault="00F52BE8" w:rsidP="00AF6726">
            <w:pPr>
              <w:rPr>
                <w:rFonts w:cs="Arial"/>
                <w:b/>
                <w:bCs/>
              </w:rPr>
            </w:pPr>
          </w:p>
        </w:tc>
      </w:tr>
      <w:tr w:rsidR="00F52BE8" w:rsidRPr="00362F5D" w14:paraId="75269BE2" w14:textId="77777777" w:rsidTr="00AF6726">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2CF01DB4" w14:textId="77777777" w:rsidR="00F52BE8" w:rsidRPr="00362F5D" w:rsidRDefault="00F52BE8" w:rsidP="00AF6726">
            <w:pPr>
              <w:jc w:val="center"/>
              <w:rPr>
                <w:rFonts w:cs="Arial"/>
                <w:b/>
                <w:bCs/>
              </w:rPr>
            </w:pPr>
            <w:r w:rsidRPr="00362F5D">
              <w:rPr>
                <w:rFonts w:cs="Arial"/>
                <w:b/>
                <w:bCs/>
              </w:rPr>
              <w:t>Large</w:t>
            </w:r>
          </w:p>
        </w:tc>
        <w:tc>
          <w:tcPr>
            <w:tcW w:w="1743" w:type="dxa"/>
            <w:tcBorders>
              <w:top w:val="nil"/>
              <w:left w:val="nil"/>
              <w:bottom w:val="single" w:sz="4" w:space="0" w:color="auto"/>
              <w:right w:val="single" w:sz="4" w:space="0" w:color="auto"/>
            </w:tcBorders>
            <w:shd w:val="clear" w:color="CCCCFF" w:fill="CCCCFF"/>
            <w:noWrap/>
            <w:vAlign w:val="center"/>
          </w:tcPr>
          <w:p w14:paraId="12B05A6F" w14:textId="77777777" w:rsidR="00F52BE8" w:rsidRPr="00362F5D" w:rsidRDefault="00F52BE8" w:rsidP="00AF6726">
            <w:pPr>
              <w:jc w:val="center"/>
              <w:rPr>
                <w:rFonts w:cs="Arial"/>
                <w:b/>
                <w:bCs/>
              </w:rPr>
            </w:pPr>
            <w:r w:rsidRPr="00362F5D">
              <w:rPr>
                <w:rFonts w:cs="Arial"/>
                <w:b/>
                <w:bCs/>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128A1836" w14:textId="77777777" w:rsidR="00F52BE8" w:rsidRPr="00362F5D" w:rsidRDefault="00F52BE8" w:rsidP="00AF6726">
            <w:pPr>
              <w:jc w:val="center"/>
              <w:rPr>
                <w:rFonts w:cs="Arial"/>
                <w:b/>
                <w:bCs/>
              </w:rPr>
            </w:pPr>
            <w:r w:rsidRPr="00362F5D">
              <w:rPr>
                <w:rFonts w:cs="Arial"/>
                <w:b/>
                <w:bCs/>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56CF98D2" w14:textId="77777777" w:rsidR="00F52BE8" w:rsidRPr="00362F5D" w:rsidRDefault="00F52BE8" w:rsidP="00AF6726">
            <w:pPr>
              <w:jc w:val="center"/>
              <w:rPr>
                <w:rFonts w:cs="Arial"/>
                <w:b/>
                <w:bCs/>
              </w:rPr>
            </w:pPr>
            <w:r w:rsidRPr="00362F5D">
              <w:rPr>
                <w:rFonts w:cs="Arial"/>
                <w:b/>
                <w:bCs/>
              </w:rPr>
              <w:t>&gt; € 43 million</w:t>
            </w:r>
          </w:p>
        </w:tc>
      </w:tr>
    </w:tbl>
    <w:p w14:paraId="65372702" w14:textId="77777777" w:rsidR="00F52BE8" w:rsidRDefault="00F52BE8" w:rsidP="00F52BE8">
      <w:pPr>
        <w:rPr>
          <w:rFonts w:cs="Arial"/>
          <w:szCs w:val="24"/>
        </w:rPr>
      </w:pPr>
    </w:p>
    <w:p w14:paraId="0FE065F3" w14:textId="77777777" w:rsidR="00F52BE8" w:rsidRDefault="00F52BE8" w:rsidP="00F52BE8">
      <w:pPr>
        <w:rPr>
          <w:rFonts w:cs="Arial"/>
          <w:b/>
          <w:sz w:val="32"/>
          <w:szCs w:val="32"/>
        </w:rPr>
      </w:pPr>
      <w:r>
        <w:rPr>
          <w:rFonts w:cs="Arial"/>
          <w:szCs w:val="24"/>
        </w:rPr>
        <w:t>Please ensure that you indicate how your organisation is categorised on the Form of Tender document which should be submitted along with your proposal.</w:t>
      </w:r>
      <w:r>
        <w:rPr>
          <w:rFonts w:cs="Arial"/>
          <w:b/>
          <w:u w:val="single"/>
        </w:rPr>
        <w:br w:type="page"/>
      </w:r>
      <w:r>
        <w:rPr>
          <w:rFonts w:cs="Arial"/>
          <w:b/>
          <w:sz w:val="32"/>
          <w:szCs w:val="32"/>
        </w:rPr>
        <w:lastRenderedPageBreak/>
        <w:t xml:space="preserve">2. </w:t>
      </w:r>
      <w:r w:rsidRPr="00442762">
        <w:rPr>
          <w:rFonts w:cs="Arial"/>
          <w:b/>
          <w:sz w:val="32"/>
          <w:szCs w:val="3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442C26FB" w14:textId="77777777" w:rsidTr="00AF6726">
        <w:trPr>
          <w:trHeight w:val="454"/>
        </w:trPr>
        <w:tc>
          <w:tcPr>
            <w:tcW w:w="8528" w:type="dxa"/>
            <w:shd w:val="clear" w:color="auto" w:fill="99CCFF"/>
          </w:tcPr>
          <w:p w14:paraId="2EB3D62C" w14:textId="77777777" w:rsidR="00F52BE8" w:rsidRPr="0036077E" w:rsidRDefault="00F52BE8" w:rsidP="00AF6726">
            <w:pPr>
              <w:rPr>
                <w:rFonts w:cs="Arial"/>
                <w:b/>
                <w:sz w:val="28"/>
                <w:szCs w:val="28"/>
              </w:rPr>
            </w:pPr>
            <w:r w:rsidRPr="0036077E">
              <w:rPr>
                <w:rFonts w:cs="Arial"/>
                <w:b/>
                <w:sz w:val="28"/>
                <w:szCs w:val="28"/>
              </w:rPr>
              <w:t>2.1 Background to the project</w:t>
            </w:r>
          </w:p>
        </w:tc>
      </w:tr>
      <w:tr w:rsidR="00F52BE8" w:rsidRPr="0036077E" w14:paraId="6DA32B96" w14:textId="77777777" w:rsidTr="00AF6726">
        <w:trPr>
          <w:trHeight w:val="760"/>
        </w:trPr>
        <w:tc>
          <w:tcPr>
            <w:tcW w:w="8528" w:type="dxa"/>
            <w:tcBorders>
              <w:bottom w:val="single" w:sz="4" w:space="0" w:color="auto"/>
            </w:tcBorders>
            <w:shd w:val="clear" w:color="auto" w:fill="auto"/>
          </w:tcPr>
          <w:p w14:paraId="6CE05295" w14:textId="485E9B4B" w:rsidR="00280D44" w:rsidRPr="00280D44" w:rsidRDefault="00280D44" w:rsidP="00280D44">
            <w:pPr>
              <w:rPr>
                <w:rFonts w:cs="Arial"/>
                <w:sz w:val="22"/>
                <w:szCs w:val="22"/>
              </w:rPr>
            </w:pPr>
            <w:r w:rsidRPr="00280D44">
              <w:rPr>
                <w:rFonts w:cs="Arial"/>
                <w:sz w:val="22"/>
                <w:szCs w:val="22"/>
              </w:rPr>
              <w:t>ORR is a public body, created by statute and with a wide range of statutory functions and responsibilities which it describes broadly as “ORR protects the interests of rail and road users, improving the safety, value and performance of railways and roads today and in the future”. The statute</w:t>
            </w:r>
            <w:r w:rsidR="007E5C7C">
              <w:t xml:space="preserve"> </w:t>
            </w:r>
            <w:r w:rsidRPr="00280D44">
              <w:rPr>
                <w:rFonts w:cs="Arial"/>
                <w:sz w:val="22"/>
                <w:szCs w:val="22"/>
              </w:rPr>
              <w:t xml:space="preserve">sets out arrangements for ORR’s constitution, staffing, proceedings, money and conflicts of interest and requires that ORR sets and publishes its own </w:t>
            </w:r>
            <w:hyperlink r:id="rId10" w:history="1">
              <w:r w:rsidRPr="00280D44">
                <w:rPr>
                  <w:rStyle w:val="Hyperlink"/>
                  <w:rFonts w:cs="Arial"/>
                  <w:sz w:val="22"/>
                  <w:szCs w:val="22"/>
                </w:rPr>
                <w:t>board procedures</w:t>
              </w:r>
            </w:hyperlink>
            <w:r w:rsidRPr="00280D44">
              <w:rPr>
                <w:rFonts w:cs="Arial"/>
                <w:sz w:val="22"/>
                <w:szCs w:val="22"/>
              </w:rPr>
              <w:t>.  ORR describes itself as ‘independent, evidence-based and trusted’.</w:t>
            </w:r>
          </w:p>
          <w:p w14:paraId="74CD1171" w14:textId="77777777" w:rsidR="00280D44" w:rsidRPr="00280D44" w:rsidRDefault="00280D44" w:rsidP="00280D44">
            <w:pPr>
              <w:rPr>
                <w:rFonts w:cs="Arial"/>
                <w:sz w:val="22"/>
                <w:szCs w:val="22"/>
              </w:rPr>
            </w:pPr>
            <w:r w:rsidRPr="00280D44">
              <w:rPr>
                <w:rFonts w:cs="Arial"/>
                <w:sz w:val="22"/>
                <w:szCs w:val="22"/>
              </w:rPr>
              <w:t>ORR’s legal status is unusual as a non-Ministerial department accountable to Parliament.</w:t>
            </w:r>
          </w:p>
          <w:p w14:paraId="7A230ADE" w14:textId="77777777" w:rsidR="00F52BE8" w:rsidRDefault="00280D44" w:rsidP="00280D44">
            <w:pPr>
              <w:rPr>
                <w:rFonts w:cs="Arial"/>
                <w:sz w:val="22"/>
                <w:szCs w:val="22"/>
              </w:rPr>
            </w:pPr>
            <w:r w:rsidRPr="00280D44">
              <w:rPr>
                <w:rFonts w:cs="Arial"/>
                <w:sz w:val="22"/>
                <w:szCs w:val="22"/>
              </w:rPr>
              <w:t>ORR is staffed by civil servants and its board members are appointed by the Secretary of State for Transport.  Once appointed board members cannot be removed except for misconduct.</w:t>
            </w:r>
          </w:p>
          <w:p w14:paraId="2D64D95D" w14:textId="77777777" w:rsidR="00280D44" w:rsidRPr="00280D44" w:rsidRDefault="00280D44" w:rsidP="00280D44">
            <w:pPr>
              <w:rPr>
                <w:rFonts w:cs="Arial"/>
                <w:sz w:val="22"/>
                <w:szCs w:val="22"/>
              </w:rPr>
            </w:pPr>
            <w:r w:rsidRPr="00280D44">
              <w:rPr>
                <w:rFonts w:cs="Arial"/>
                <w:sz w:val="22"/>
                <w:szCs w:val="22"/>
              </w:rPr>
              <w:t xml:space="preserve">The last </w:t>
            </w:r>
            <w:r w:rsidRPr="00280D44">
              <w:rPr>
                <w:rFonts w:cs="Arial"/>
                <w:b/>
                <w:sz w:val="22"/>
                <w:szCs w:val="22"/>
              </w:rPr>
              <w:t>external</w:t>
            </w:r>
            <w:r w:rsidRPr="00280D44">
              <w:rPr>
                <w:rFonts w:cs="Arial"/>
                <w:sz w:val="22"/>
                <w:szCs w:val="22"/>
              </w:rPr>
              <w:t xml:space="preserve"> review of </w:t>
            </w:r>
            <w:r>
              <w:rPr>
                <w:rFonts w:cs="Arial"/>
                <w:sz w:val="22"/>
                <w:szCs w:val="22"/>
              </w:rPr>
              <w:t xml:space="preserve">the </w:t>
            </w:r>
            <w:r w:rsidRPr="00280D44">
              <w:rPr>
                <w:rFonts w:cs="Arial"/>
                <w:sz w:val="22"/>
                <w:szCs w:val="22"/>
              </w:rPr>
              <w:t xml:space="preserve">effectiveness </w:t>
            </w:r>
            <w:r>
              <w:rPr>
                <w:rFonts w:cs="Arial"/>
                <w:sz w:val="22"/>
                <w:szCs w:val="22"/>
              </w:rPr>
              <w:t xml:space="preserve">of ORR’s board </w:t>
            </w:r>
            <w:r w:rsidRPr="00280D44">
              <w:rPr>
                <w:rFonts w:cs="Arial"/>
                <w:sz w:val="22"/>
                <w:szCs w:val="22"/>
              </w:rPr>
              <w:t>was in 2012, with comprehensive internal reviews carried out every other year to 2016 when the board procedures and committee terms of reference were overhauled.  In 2018 an internal audit gave substantial assurance that the board procedures were being followed.  Best practice in both commercial boards and in public boards is to reflect on board effectiveness every year.  This review will re-establish the pattern of regular formal and internal reviews.</w:t>
            </w:r>
          </w:p>
          <w:p w14:paraId="10F3A239" w14:textId="77777777" w:rsidR="00280D44" w:rsidRPr="00280D44" w:rsidRDefault="00280D44" w:rsidP="00280D44">
            <w:pPr>
              <w:rPr>
                <w:rFonts w:cs="Arial"/>
                <w:sz w:val="22"/>
                <w:szCs w:val="22"/>
              </w:rPr>
            </w:pPr>
            <w:r w:rsidRPr="00280D44">
              <w:rPr>
                <w:rFonts w:cs="Arial"/>
                <w:sz w:val="22"/>
                <w:szCs w:val="22"/>
              </w:rPr>
              <w:t xml:space="preserve">In 2018 Government commissioned Keith Williams to undertake a </w:t>
            </w:r>
            <w:hyperlink r:id="rId11" w:history="1">
              <w:r w:rsidRPr="00280D44">
                <w:rPr>
                  <w:rStyle w:val="Hyperlink"/>
                  <w:rFonts w:cs="Arial"/>
                  <w:sz w:val="22"/>
                  <w:szCs w:val="22"/>
                </w:rPr>
                <w:t>review</w:t>
              </w:r>
            </w:hyperlink>
            <w:r w:rsidRPr="00280D44">
              <w:rPr>
                <w:rFonts w:cs="Arial"/>
                <w:sz w:val="22"/>
                <w:szCs w:val="22"/>
              </w:rPr>
              <w:t xml:space="preserve"> of the rail industry.  This review is ongoing and will make recommendations around the end of 2019.  The ORR board wants to be confident that it is well equipped to respond to the challenges and opportunities that industry re-organisation will bring.</w:t>
            </w:r>
          </w:p>
        </w:tc>
      </w:tr>
      <w:tr w:rsidR="00F52BE8" w:rsidRPr="0036077E" w14:paraId="5B0B5E88" w14:textId="77777777" w:rsidTr="00AF6726">
        <w:trPr>
          <w:trHeight w:val="371"/>
        </w:trPr>
        <w:tc>
          <w:tcPr>
            <w:tcW w:w="8528" w:type="dxa"/>
            <w:shd w:val="clear" w:color="auto" w:fill="99CCFF"/>
          </w:tcPr>
          <w:p w14:paraId="27CC1341" w14:textId="77777777" w:rsidR="00F52BE8" w:rsidRPr="0036077E" w:rsidRDefault="00F52BE8" w:rsidP="00AF6726">
            <w:pPr>
              <w:rPr>
                <w:rFonts w:cs="Arial"/>
                <w:b/>
                <w:sz w:val="28"/>
                <w:szCs w:val="28"/>
              </w:rPr>
            </w:pPr>
            <w:r w:rsidRPr="0036077E">
              <w:rPr>
                <w:rFonts w:cs="Arial"/>
                <w:b/>
                <w:sz w:val="28"/>
                <w:szCs w:val="28"/>
              </w:rPr>
              <w:t>2.2 Project Objectives &amp; Scope</w:t>
            </w:r>
          </w:p>
        </w:tc>
      </w:tr>
      <w:tr w:rsidR="00F52BE8" w:rsidRPr="0036077E" w14:paraId="205EA678" w14:textId="77777777" w:rsidTr="00AF6726">
        <w:trPr>
          <w:trHeight w:val="757"/>
        </w:trPr>
        <w:tc>
          <w:tcPr>
            <w:tcW w:w="8528" w:type="dxa"/>
            <w:tcBorders>
              <w:bottom w:val="single" w:sz="4" w:space="0" w:color="auto"/>
            </w:tcBorders>
            <w:shd w:val="clear" w:color="auto" w:fill="auto"/>
          </w:tcPr>
          <w:p w14:paraId="5E3670E7" w14:textId="77777777" w:rsidR="00280D44" w:rsidRDefault="002C3B25" w:rsidP="00280D44">
            <w:pPr>
              <w:rPr>
                <w:rFonts w:cs="Arial"/>
                <w:sz w:val="22"/>
                <w:szCs w:val="22"/>
              </w:rPr>
            </w:pPr>
            <w:r>
              <w:rPr>
                <w:rFonts w:cs="Arial"/>
                <w:sz w:val="22"/>
                <w:szCs w:val="22"/>
              </w:rPr>
              <w:t>The p</w:t>
            </w:r>
            <w:r w:rsidR="00280D44">
              <w:rPr>
                <w:rFonts w:cs="Arial"/>
                <w:sz w:val="22"/>
                <w:szCs w:val="22"/>
              </w:rPr>
              <w:t>urpose</w:t>
            </w:r>
            <w:r>
              <w:rPr>
                <w:rFonts w:cs="Arial"/>
                <w:sz w:val="22"/>
                <w:szCs w:val="22"/>
              </w:rPr>
              <w:t xml:space="preserve"> of this project is to:</w:t>
            </w:r>
          </w:p>
          <w:p w14:paraId="69964487" w14:textId="77777777" w:rsidR="00280D44" w:rsidRDefault="002C3B25" w:rsidP="00280D44">
            <w:pPr>
              <w:numPr>
                <w:ilvl w:val="0"/>
                <w:numId w:val="10"/>
              </w:numPr>
              <w:rPr>
                <w:rFonts w:cs="Arial"/>
                <w:sz w:val="22"/>
                <w:szCs w:val="22"/>
              </w:rPr>
            </w:pPr>
            <w:r>
              <w:rPr>
                <w:rFonts w:cs="Arial"/>
                <w:sz w:val="22"/>
                <w:szCs w:val="22"/>
              </w:rPr>
              <w:t>t</w:t>
            </w:r>
            <w:r w:rsidR="00280D44">
              <w:rPr>
                <w:rFonts w:cs="Arial"/>
                <w:sz w:val="22"/>
                <w:szCs w:val="22"/>
              </w:rPr>
              <w:t xml:space="preserve">o </w:t>
            </w:r>
            <w:r w:rsidR="00280D44" w:rsidRPr="00280D44">
              <w:rPr>
                <w:rFonts w:cs="Arial"/>
                <w:sz w:val="22"/>
                <w:szCs w:val="22"/>
              </w:rPr>
              <w:t xml:space="preserve">assist the ORR board </w:t>
            </w:r>
            <w:r w:rsidR="00280D44">
              <w:rPr>
                <w:rFonts w:cs="Arial"/>
                <w:sz w:val="22"/>
                <w:szCs w:val="22"/>
              </w:rPr>
              <w:t>in improving</w:t>
            </w:r>
            <w:r w:rsidR="00280D44" w:rsidRPr="00280D44">
              <w:rPr>
                <w:rFonts w:cs="Arial"/>
                <w:sz w:val="22"/>
                <w:szCs w:val="22"/>
              </w:rPr>
              <w:t xml:space="preserve"> its effectiveness by reviewing the board’s current structures and processes,</w:t>
            </w:r>
            <w:r w:rsidR="00330AD6">
              <w:rPr>
                <w:rFonts w:cs="Arial"/>
                <w:sz w:val="22"/>
                <w:szCs w:val="22"/>
              </w:rPr>
              <w:t xml:space="preserve"> behaviours and decision making; and</w:t>
            </w:r>
            <w:r w:rsidR="00280D44" w:rsidRPr="00280D44">
              <w:rPr>
                <w:rFonts w:cs="Arial"/>
                <w:sz w:val="22"/>
                <w:szCs w:val="22"/>
              </w:rPr>
              <w:t xml:space="preserve">  </w:t>
            </w:r>
          </w:p>
          <w:p w14:paraId="44CFDD7D" w14:textId="77777777" w:rsidR="00F52BE8" w:rsidRPr="0036077E" w:rsidRDefault="002C3B25" w:rsidP="00280D44">
            <w:pPr>
              <w:numPr>
                <w:ilvl w:val="0"/>
                <w:numId w:val="10"/>
              </w:numPr>
              <w:rPr>
                <w:rFonts w:cs="Arial"/>
                <w:sz w:val="22"/>
                <w:szCs w:val="22"/>
              </w:rPr>
            </w:pPr>
            <w:r>
              <w:rPr>
                <w:rFonts w:cs="Arial"/>
                <w:sz w:val="22"/>
                <w:szCs w:val="22"/>
              </w:rPr>
              <w:t>t</w:t>
            </w:r>
            <w:r w:rsidR="00280D44" w:rsidRPr="00280D44">
              <w:rPr>
                <w:rFonts w:cs="Arial"/>
                <w:sz w:val="22"/>
                <w:szCs w:val="22"/>
              </w:rPr>
              <w:t xml:space="preserve">o advise on improvements to support the board in securing long term sustainable success for ORR. </w:t>
            </w:r>
          </w:p>
          <w:p w14:paraId="7570D435" w14:textId="77777777" w:rsidR="00EE44F6" w:rsidRPr="00EE44F6" w:rsidRDefault="00EE44F6" w:rsidP="00EE44F6">
            <w:pPr>
              <w:rPr>
                <w:rFonts w:cs="Arial"/>
                <w:sz w:val="22"/>
                <w:szCs w:val="22"/>
              </w:rPr>
            </w:pPr>
            <w:r w:rsidRPr="00EE44F6">
              <w:rPr>
                <w:rFonts w:cs="Arial"/>
                <w:sz w:val="22"/>
                <w:szCs w:val="22"/>
              </w:rPr>
              <w:t xml:space="preserve">We are seeking an external partner to carry out a review of the ORR Board’s effectiveness to explore: </w:t>
            </w:r>
          </w:p>
          <w:p w14:paraId="0489E041"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Relationships between the board and executive and the division of responsibilities between them</w:t>
            </w:r>
            <w:r>
              <w:rPr>
                <w:rFonts w:cs="Arial"/>
                <w:sz w:val="22"/>
                <w:szCs w:val="22"/>
              </w:rPr>
              <w:t>;</w:t>
            </w:r>
            <w:r w:rsidRPr="00EE44F6">
              <w:rPr>
                <w:rFonts w:cs="Arial"/>
                <w:sz w:val="22"/>
                <w:szCs w:val="22"/>
              </w:rPr>
              <w:t xml:space="preserve"> </w:t>
            </w:r>
          </w:p>
          <w:p w14:paraId="386CDFC7"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Organisational culture and its contribution to success</w:t>
            </w:r>
            <w:r>
              <w:rPr>
                <w:rFonts w:cs="Arial"/>
                <w:sz w:val="22"/>
                <w:szCs w:val="22"/>
              </w:rPr>
              <w:t>;</w:t>
            </w:r>
          </w:p>
          <w:p w14:paraId="43D197AE"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Board administration including meeting planning and delivery, developing agendas, setting priorities, planning content and levels of assurance available</w:t>
            </w:r>
            <w:r>
              <w:rPr>
                <w:rFonts w:cs="Arial"/>
                <w:sz w:val="22"/>
                <w:szCs w:val="22"/>
              </w:rPr>
              <w:t>;</w:t>
            </w:r>
          </w:p>
          <w:p w14:paraId="5AB4C580"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Sources of advice and assurance for the board (including advisory panels and committees)</w:t>
            </w:r>
            <w:r>
              <w:rPr>
                <w:rFonts w:cs="Arial"/>
                <w:sz w:val="22"/>
                <w:szCs w:val="22"/>
              </w:rPr>
              <w:t>;</w:t>
            </w:r>
          </w:p>
          <w:p w14:paraId="6409B0CA"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lastRenderedPageBreak/>
              <w:t>Board make up – skills, experience and qualities present and missing, scope for board development</w:t>
            </w:r>
            <w:r>
              <w:rPr>
                <w:rFonts w:cs="Arial"/>
                <w:sz w:val="22"/>
                <w:szCs w:val="22"/>
              </w:rPr>
              <w:t>; and</w:t>
            </w:r>
          </w:p>
          <w:p w14:paraId="62D027CC"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Stakeholder relationships, networks and influencing</w:t>
            </w:r>
            <w:r w:rsidR="00330AD6">
              <w:rPr>
                <w:rFonts w:cs="Arial"/>
                <w:sz w:val="22"/>
                <w:szCs w:val="22"/>
              </w:rPr>
              <w:t>.</w:t>
            </w:r>
          </w:p>
          <w:p w14:paraId="6693A4F5" w14:textId="77777777" w:rsidR="00EE44F6" w:rsidRPr="00EE44F6" w:rsidRDefault="00EE44F6" w:rsidP="00EE44F6">
            <w:pPr>
              <w:rPr>
                <w:rFonts w:cs="Arial"/>
                <w:sz w:val="22"/>
                <w:szCs w:val="22"/>
              </w:rPr>
            </w:pPr>
            <w:r w:rsidRPr="00EE44F6">
              <w:rPr>
                <w:rFonts w:cs="Arial"/>
                <w:sz w:val="22"/>
                <w:szCs w:val="22"/>
              </w:rPr>
              <w:t>And to make recommendations for enabling the board to become more:</w:t>
            </w:r>
          </w:p>
          <w:p w14:paraId="492C41C4"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Active and dynamic</w:t>
            </w:r>
            <w:r>
              <w:rPr>
                <w:rFonts w:cs="Arial"/>
                <w:sz w:val="22"/>
                <w:szCs w:val="22"/>
              </w:rPr>
              <w:t>;</w:t>
            </w:r>
            <w:r w:rsidRPr="00EE44F6">
              <w:rPr>
                <w:rFonts w:cs="Arial"/>
                <w:sz w:val="22"/>
                <w:szCs w:val="22"/>
              </w:rPr>
              <w:t xml:space="preserve"> </w:t>
            </w:r>
          </w:p>
          <w:p w14:paraId="41E3D239" w14:textId="77777777" w:rsidR="00EE44F6" w:rsidRPr="00EE44F6" w:rsidRDefault="00EE44F6" w:rsidP="00EE44F6">
            <w:pPr>
              <w:pStyle w:val="ListParagraph"/>
              <w:numPr>
                <w:ilvl w:val="0"/>
                <w:numId w:val="21"/>
              </w:numPr>
              <w:rPr>
                <w:rFonts w:cs="Arial"/>
                <w:sz w:val="22"/>
                <w:szCs w:val="22"/>
              </w:rPr>
            </w:pPr>
            <w:r>
              <w:rPr>
                <w:rFonts w:cs="Arial"/>
                <w:sz w:val="22"/>
                <w:szCs w:val="22"/>
              </w:rPr>
              <w:t>Informed and up to date;</w:t>
            </w:r>
          </w:p>
          <w:p w14:paraId="5C049C43" w14:textId="77777777" w:rsidR="00EE44F6" w:rsidRPr="00EE44F6" w:rsidRDefault="00EE44F6" w:rsidP="00EE44F6">
            <w:pPr>
              <w:pStyle w:val="ListParagraph"/>
              <w:numPr>
                <w:ilvl w:val="0"/>
                <w:numId w:val="21"/>
              </w:numPr>
              <w:rPr>
                <w:rFonts w:cs="Arial"/>
                <w:sz w:val="22"/>
                <w:szCs w:val="22"/>
              </w:rPr>
            </w:pPr>
            <w:proofErr w:type="spellStart"/>
            <w:r w:rsidRPr="00EE44F6">
              <w:rPr>
                <w:rFonts w:cs="Arial"/>
                <w:sz w:val="22"/>
                <w:szCs w:val="22"/>
              </w:rPr>
              <w:t>Self aware</w:t>
            </w:r>
            <w:proofErr w:type="spellEnd"/>
            <w:r w:rsidRPr="00EE44F6">
              <w:rPr>
                <w:rFonts w:cs="Arial"/>
                <w:sz w:val="22"/>
                <w:szCs w:val="22"/>
              </w:rPr>
              <w:t xml:space="preserve"> and aware of the organisation’s mood, strengths and weaknesses</w:t>
            </w:r>
            <w:r>
              <w:rPr>
                <w:rFonts w:cs="Arial"/>
                <w:sz w:val="22"/>
                <w:szCs w:val="22"/>
              </w:rPr>
              <w:t>; and</w:t>
            </w:r>
            <w:r w:rsidRPr="00EE44F6">
              <w:rPr>
                <w:rFonts w:cs="Arial"/>
                <w:sz w:val="22"/>
                <w:szCs w:val="22"/>
              </w:rPr>
              <w:t xml:space="preserve"> </w:t>
            </w:r>
          </w:p>
          <w:p w14:paraId="37EBA216" w14:textId="77777777" w:rsidR="00EE44F6" w:rsidRPr="00EE44F6" w:rsidRDefault="00EE44F6" w:rsidP="00EE44F6">
            <w:pPr>
              <w:pStyle w:val="ListParagraph"/>
              <w:numPr>
                <w:ilvl w:val="0"/>
                <w:numId w:val="21"/>
              </w:numPr>
              <w:rPr>
                <w:rFonts w:cs="Arial"/>
                <w:sz w:val="22"/>
                <w:szCs w:val="22"/>
              </w:rPr>
            </w:pPr>
            <w:r w:rsidRPr="00EE44F6">
              <w:rPr>
                <w:rFonts w:cs="Arial"/>
                <w:sz w:val="22"/>
                <w:szCs w:val="22"/>
              </w:rPr>
              <w:t>Confident in setting strategic direction and articulating vision</w:t>
            </w:r>
            <w:r>
              <w:rPr>
                <w:rFonts w:cs="Arial"/>
                <w:sz w:val="22"/>
                <w:szCs w:val="22"/>
              </w:rPr>
              <w:t>.</w:t>
            </w:r>
          </w:p>
          <w:p w14:paraId="65B60779" w14:textId="77777777" w:rsidR="005C4BD1" w:rsidRDefault="005C4BD1" w:rsidP="005C4BD1">
            <w:pPr>
              <w:rPr>
                <w:rFonts w:cs="Arial"/>
                <w:b/>
                <w:sz w:val="22"/>
                <w:szCs w:val="22"/>
              </w:rPr>
            </w:pPr>
            <w:r w:rsidRPr="005C4BD1">
              <w:rPr>
                <w:rFonts w:cs="Arial"/>
                <w:b/>
                <w:sz w:val="22"/>
                <w:szCs w:val="22"/>
              </w:rPr>
              <w:t xml:space="preserve">Scope </w:t>
            </w:r>
          </w:p>
          <w:p w14:paraId="134992DD" w14:textId="77777777" w:rsidR="005C4BD1" w:rsidRDefault="005C4BD1" w:rsidP="005C4BD1">
            <w:pPr>
              <w:rPr>
                <w:rFonts w:cs="Arial"/>
                <w:sz w:val="22"/>
                <w:szCs w:val="22"/>
              </w:rPr>
            </w:pPr>
            <w:r w:rsidRPr="005C4BD1">
              <w:rPr>
                <w:rFonts w:cs="Arial"/>
                <w:sz w:val="22"/>
                <w:szCs w:val="22"/>
              </w:rPr>
              <w:t xml:space="preserve">ORR’s board wishes to commission a board effectiveness review drawing on relevant best practice from both the Financial Reporting Council </w:t>
            </w:r>
            <w:r w:rsidR="002C3B25">
              <w:rPr>
                <w:rFonts w:cs="Arial"/>
                <w:sz w:val="22"/>
                <w:szCs w:val="22"/>
              </w:rPr>
              <w:t xml:space="preserve">(FRC) </w:t>
            </w:r>
            <w:r w:rsidRPr="005C4BD1">
              <w:rPr>
                <w:rFonts w:cs="Arial"/>
                <w:sz w:val="22"/>
                <w:szCs w:val="22"/>
              </w:rPr>
              <w:t xml:space="preserve">(for companies) and the National Audit Office </w:t>
            </w:r>
            <w:r w:rsidR="002C3B25">
              <w:rPr>
                <w:rFonts w:cs="Arial"/>
                <w:sz w:val="22"/>
                <w:szCs w:val="22"/>
              </w:rPr>
              <w:t xml:space="preserve">(NAO) </w:t>
            </w:r>
            <w:r w:rsidRPr="005C4BD1">
              <w:rPr>
                <w:rFonts w:cs="Arial"/>
                <w:sz w:val="22"/>
                <w:szCs w:val="22"/>
              </w:rPr>
              <w:t>(for public bodies).</w:t>
            </w:r>
          </w:p>
          <w:p w14:paraId="0893DCF7" w14:textId="77777777" w:rsidR="005C4BD1" w:rsidRPr="005C4BD1" w:rsidRDefault="005C4BD1" w:rsidP="005C4BD1">
            <w:pPr>
              <w:rPr>
                <w:rFonts w:cs="Arial"/>
                <w:sz w:val="22"/>
                <w:szCs w:val="22"/>
              </w:rPr>
            </w:pPr>
            <w:r w:rsidRPr="005C4BD1">
              <w:rPr>
                <w:rFonts w:cs="Arial"/>
                <w:sz w:val="22"/>
                <w:szCs w:val="22"/>
              </w:rPr>
              <w:t xml:space="preserve">The FRC guidance on effectiveness reviews for companies includes sections on: </w:t>
            </w:r>
          </w:p>
          <w:p w14:paraId="2B909772" w14:textId="77777777" w:rsidR="005C4BD1" w:rsidRPr="005C4BD1" w:rsidRDefault="005C4BD1" w:rsidP="005C4BD1">
            <w:pPr>
              <w:pStyle w:val="ListParagraph"/>
              <w:numPr>
                <w:ilvl w:val="0"/>
                <w:numId w:val="24"/>
              </w:numPr>
              <w:rPr>
                <w:rFonts w:cs="Arial"/>
                <w:sz w:val="22"/>
                <w:szCs w:val="22"/>
              </w:rPr>
            </w:pPr>
            <w:r w:rsidRPr="005C4BD1">
              <w:rPr>
                <w:rFonts w:cs="Arial"/>
                <w:sz w:val="22"/>
                <w:szCs w:val="22"/>
              </w:rPr>
              <w:t>Board leadership and company purpose</w:t>
            </w:r>
          </w:p>
          <w:p w14:paraId="650EAE3A" w14:textId="77777777" w:rsidR="005C4BD1" w:rsidRPr="005C4BD1" w:rsidRDefault="005C4BD1" w:rsidP="005C4BD1">
            <w:pPr>
              <w:pStyle w:val="ListParagraph"/>
              <w:numPr>
                <w:ilvl w:val="0"/>
                <w:numId w:val="24"/>
              </w:numPr>
              <w:rPr>
                <w:rFonts w:cs="Arial"/>
                <w:sz w:val="22"/>
                <w:szCs w:val="22"/>
              </w:rPr>
            </w:pPr>
            <w:r w:rsidRPr="005C4BD1">
              <w:rPr>
                <w:rFonts w:cs="Arial"/>
                <w:sz w:val="22"/>
                <w:szCs w:val="22"/>
              </w:rPr>
              <w:t>Division of responsibilities</w:t>
            </w:r>
          </w:p>
          <w:p w14:paraId="7F3EE1A6" w14:textId="77777777" w:rsidR="005C4BD1" w:rsidRPr="005C4BD1" w:rsidRDefault="005C4BD1" w:rsidP="005C4BD1">
            <w:pPr>
              <w:pStyle w:val="ListParagraph"/>
              <w:numPr>
                <w:ilvl w:val="0"/>
                <w:numId w:val="24"/>
              </w:numPr>
              <w:rPr>
                <w:rFonts w:cs="Arial"/>
                <w:sz w:val="22"/>
                <w:szCs w:val="22"/>
              </w:rPr>
            </w:pPr>
            <w:r w:rsidRPr="005C4BD1">
              <w:rPr>
                <w:rFonts w:cs="Arial"/>
                <w:sz w:val="22"/>
                <w:szCs w:val="22"/>
              </w:rPr>
              <w:t>Composition, succession and evaluation</w:t>
            </w:r>
          </w:p>
          <w:p w14:paraId="2A63A3CD" w14:textId="77777777" w:rsidR="005C4BD1" w:rsidRPr="005C4BD1" w:rsidRDefault="005C4BD1" w:rsidP="005C4BD1">
            <w:pPr>
              <w:pStyle w:val="ListParagraph"/>
              <w:numPr>
                <w:ilvl w:val="0"/>
                <w:numId w:val="24"/>
              </w:numPr>
              <w:rPr>
                <w:rFonts w:cs="Arial"/>
                <w:sz w:val="22"/>
                <w:szCs w:val="22"/>
              </w:rPr>
            </w:pPr>
            <w:r w:rsidRPr="005C4BD1">
              <w:rPr>
                <w:rFonts w:cs="Arial"/>
                <w:sz w:val="22"/>
                <w:szCs w:val="22"/>
              </w:rPr>
              <w:t>Audit, risk and internal control</w:t>
            </w:r>
          </w:p>
          <w:p w14:paraId="4B8FCB1C" w14:textId="77777777" w:rsidR="005C4BD1" w:rsidRPr="005C4BD1" w:rsidRDefault="005C4BD1" w:rsidP="005C4BD1">
            <w:pPr>
              <w:pStyle w:val="ListParagraph"/>
              <w:numPr>
                <w:ilvl w:val="0"/>
                <w:numId w:val="24"/>
              </w:numPr>
              <w:rPr>
                <w:rFonts w:cs="Arial"/>
                <w:sz w:val="22"/>
                <w:szCs w:val="22"/>
              </w:rPr>
            </w:pPr>
            <w:r w:rsidRPr="005C4BD1">
              <w:rPr>
                <w:rFonts w:cs="Arial"/>
                <w:sz w:val="22"/>
                <w:szCs w:val="22"/>
              </w:rPr>
              <w:t>Remuneration</w:t>
            </w:r>
          </w:p>
          <w:p w14:paraId="666FD0A1" w14:textId="77777777" w:rsidR="005C4BD1" w:rsidRPr="005C4BD1" w:rsidRDefault="005C4BD1" w:rsidP="005C4BD1">
            <w:pPr>
              <w:rPr>
                <w:rFonts w:cs="Arial"/>
                <w:sz w:val="22"/>
                <w:szCs w:val="22"/>
              </w:rPr>
            </w:pPr>
            <w:r w:rsidRPr="005C4BD1">
              <w:rPr>
                <w:rFonts w:cs="Arial"/>
                <w:sz w:val="22"/>
                <w:szCs w:val="22"/>
              </w:rPr>
              <w:t>The NAO guidance for public boards to reflect on their effectiveness under the headings:</w:t>
            </w:r>
          </w:p>
          <w:p w14:paraId="6AA39A0F"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Objectives, strategy and remit</w:t>
            </w:r>
          </w:p>
          <w:p w14:paraId="215A2F08"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Performance measurement</w:t>
            </w:r>
          </w:p>
          <w:p w14:paraId="1BCB09DE"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Relationship with key stakeholders</w:t>
            </w:r>
          </w:p>
          <w:p w14:paraId="574659D2"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Propriety, fraud and other leakage</w:t>
            </w:r>
          </w:p>
          <w:p w14:paraId="40F0B4C4"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Delivery chain and project management</w:t>
            </w:r>
          </w:p>
          <w:p w14:paraId="6D53971F"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 xml:space="preserve">Risk management </w:t>
            </w:r>
          </w:p>
          <w:p w14:paraId="3AD96AE3"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The audit committee, internal audit and corporate reporting</w:t>
            </w:r>
          </w:p>
          <w:p w14:paraId="41E64C39"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The boardroom</w:t>
            </w:r>
          </w:p>
          <w:p w14:paraId="3B0704AB" w14:textId="77777777" w:rsidR="005C4BD1" w:rsidRPr="005C4BD1" w:rsidRDefault="005C4BD1" w:rsidP="005C4BD1">
            <w:pPr>
              <w:pStyle w:val="ListParagraph"/>
              <w:numPr>
                <w:ilvl w:val="0"/>
                <w:numId w:val="25"/>
              </w:numPr>
              <w:rPr>
                <w:rFonts w:cs="Arial"/>
                <w:sz w:val="22"/>
                <w:szCs w:val="22"/>
              </w:rPr>
            </w:pPr>
            <w:r w:rsidRPr="005C4BD1">
              <w:rPr>
                <w:rFonts w:cs="Arial"/>
                <w:sz w:val="22"/>
                <w:szCs w:val="22"/>
              </w:rPr>
              <w:t>Reflections</w:t>
            </w:r>
          </w:p>
          <w:p w14:paraId="174AE56C" w14:textId="77777777" w:rsidR="005C4BD1" w:rsidRPr="005C4BD1" w:rsidRDefault="005C4BD1" w:rsidP="005C4BD1">
            <w:pPr>
              <w:rPr>
                <w:rFonts w:cs="Arial"/>
                <w:sz w:val="22"/>
                <w:szCs w:val="22"/>
              </w:rPr>
            </w:pPr>
            <w:r w:rsidRPr="005C4BD1">
              <w:rPr>
                <w:rFonts w:cs="Arial"/>
                <w:sz w:val="22"/>
                <w:szCs w:val="22"/>
              </w:rPr>
              <w:t>We expect the reviewer to consider how best to blend these complementary approaches to support the board’s efforts to improve its readiness to respond to environmental and political challenges that are likely to arise.</w:t>
            </w:r>
          </w:p>
          <w:p w14:paraId="2F5016C9" w14:textId="77777777" w:rsidR="00F52BE8" w:rsidRPr="002C3B25" w:rsidRDefault="00F52BE8" w:rsidP="002C3B25">
            <w:pPr>
              <w:keepNext/>
              <w:rPr>
                <w:rFonts w:cs="Arial"/>
                <w:b/>
                <w:sz w:val="22"/>
                <w:szCs w:val="22"/>
              </w:rPr>
            </w:pPr>
            <w:r w:rsidRPr="002C3B25">
              <w:rPr>
                <w:rFonts w:cs="Arial"/>
                <w:b/>
                <w:sz w:val="22"/>
                <w:szCs w:val="22"/>
              </w:rPr>
              <w:t>What is excluded from the scope of the project</w:t>
            </w:r>
          </w:p>
          <w:p w14:paraId="06525A4B" w14:textId="214DBAFD" w:rsidR="00437362" w:rsidRPr="002C3B25" w:rsidRDefault="005C4BD1" w:rsidP="00AF6726">
            <w:pPr>
              <w:rPr>
                <w:rFonts w:cs="Arial"/>
                <w:sz w:val="22"/>
                <w:szCs w:val="22"/>
              </w:rPr>
            </w:pPr>
            <w:r w:rsidRPr="002C3B25">
              <w:rPr>
                <w:rFonts w:cs="Arial"/>
                <w:sz w:val="22"/>
                <w:szCs w:val="22"/>
              </w:rPr>
              <w:t xml:space="preserve">ORR has recently undertaken a major review of its risk management and is about to carry out a review of its staff reward strategy.  </w:t>
            </w:r>
            <w:r w:rsidR="00EE4497">
              <w:rPr>
                <w:rFonts w:cs="Arial"/>
                <w:sz w:val="22"/>
                <w:szCs w:val="22"/>
              </w:rPr>
              <w:t xml:space="preserve">It has also commissioned work to identify key influencers and review its stakeholder map.  </w:t>
            </w:r>
            <w:r w:rsidRPr="002C3B25">
              <w:rPr>
                <w:rFonts w:cs="Arial"/>
                <w:sz w:val="22"/>
                <w:szCs w:val="22"/>
              </w:rPr>
              <w:t>These areas are therefore excluded from this review.</w:t>
            </w:r>
          </w:p>
        </w:tc>
      </w:tr>
      <w:tr w:rsidR="00F52BE8" w:rsidRPr="0036077E" w14:paraId="2D0C93AA" w14:textId="77777777" w:rsidTr="00AF6726">
        <w:trPr>
          <w:trHeight w:val="566"/>
        </w:trPr>
        <w:tc>
          <w:tcPr>
            <w:tcW w:w="8528" w:type="dxa"/>
            <w:shd w:val="clear" w:color="auto" w:fill="99CCFF"/>
          </w:tcPr>
          <w:p w14:paraId="6A251E69" w14:textId="77777777" w:rsidR="00F52BE8" w:rsidRPr="0036077E" w:rsidRDefault="00F52BE8" w:rsidP="00AF6726">
            <w:pPr>
              <w:rPr>
                <w:rFonts w:cs="Arial"/>
                <w:b/>
                <w:sz w:val="28"/>
                <w:szCs w:val="28"/>
              </w:rPr>
            </w:pPr>
            <w:r w:rsidRPr="0036077E">
              <w:rPr>
                <w:rFonts w:cs="Arial"/>
                <w:b/>
                <w:sz w:val="28"/>
                <w:szCs w:val="28"/>
              </w:rPr>
              <w:lastRenderedPageBreak/>
              <w:t>2.3 Project Outputs</w:t>
            </w:r>
            <w:r>
              <w:rPr>
                <w:rFonts w:cs="Arial"/>
                <w:b/>
                <w:sz w:val="28"/>
                <w:szCs w:val="28"/>
              </w:rPr>
              <w:t>,</w:t>
            </w:r>
            <w:r w:rsidRPr="0036077E">
              <w:rPr>
                <w:rFonts w:cs="Arial"/>
                <w:b/>
                <w:sz w:val="28"/>
                <w:szCs w:val="28"/>
              </w:rPr>
              <w:t xml:space="preserve">  Deliverables</w:t>
            </w:r>
            <w:r>
              <w:rPr>
                <w:rFonts w:cs="Arial"/>
                <w:b/>
                <w:sz w:val="28"/>
                <w:szCs w:val="28"/>
              </w:rPr>
              <w:t xml:space="preserve"> and Contract Management </w:t>
            </w:r>
          </w:p>
        </w:tc>
      </w:tr>
      <w:tr w:rsidR="00F52BE8" w:rsidRPr="0036077E" w14:paraId="3BCAAB30" w14:textId="77777777" w:rsidTr="00AF6726">
        <w:trPr>
          <w:trHeight w:val="757"/>
        </w:trPr>
        <w:tc>
          <w:tcPr>
            <w:tcW w:w="8528" w:type="dxa"/>
            <w:tcBorders>
              <w:bottom w:val="single" w:sz="4" w:space="0" w:color="auto"/>
            </w:tcBorders>
            <w:shd w:val="clear" w:color="auto" w:fill="auto"/>
          </w:tcPr>
          <w:p w14:paraId="56899B5A" w14:textId="17A8C6E6" w:rsidR="005C4BD1" w:rsidRDefault="005C4BD1" w:rsidP="005C4BD1">
            <w:pPr>
              <w:spacing w:after="0"/>
              <w:rPr>
                <w:b/>
                <w:sz w:val="22"/>
                <w:szCs w:val="22"/>
              </w:rPr>
            </w:pPr>
            <w:r w:rsidRPr="002C3B25">
              <w:rPr>
                <w:b/>
                <w:sz w:val="22"/>
                <w:szCs w:val="22"/>
              </w:rPr>
              <w:lastRenderedPageBreak/>
              <w:t>Project outputs</w:t>
            </w:r>
          </w:p>
          <w:p w14:paraId="40E32984" w14:textId="77777777" w:rsidR="00904D79" w:rsidRPr="002C3B25" w:rsidRDefault="00904D79" w:rsidP="005C4BD1">
            <w:pPr>
              <w:spacing w:after="0"/>
              <w:rPr>
                <w:b/>
                <w:sz w:val="22"/>
                <w:szCs w:val="22"/>
              </w:rPr>
            </w:pPr>
          </w:p>
          <w:p w14:paraId="7819A72E" w14:textId="77777777" w:rsidR="005C4BD1" w:rsidRPr="002C3B25" w:rsidRDefault="005C4BD1" w:rsidP="005C4BD1">
            <w:pPr>
              <w:spacing w:after="0"/>
              <w:rPr>
                <w:sz w:val="22"/>
                <w:szCs w:val="22"/>
              </w:rPr>
            </w:pPr>
            <w:r w:rsidRPr="002C3B25">
              <w:rPr>
                <w:sz w:val="22"/>
                <w:szCs w:val="22"/>
              </w:rPr>
              <w:t xml:space="preserve">The reviewer: </w:t>
            </w:r>
          </w:p>
          <w:p w14:paraId="0B2F879A" w14:textId="77777777" w:rsidR="005C4BD1" w:rsidRPr="002C3B25" w:rsidRDefault="00824DFA" w:rsidP="005C4BD1">
            <w:pPr>
              <w:numPr>
                <w:ilvl w:val="0"/>
                <w:numId w:val="1"/>
              </w:numPr>
              <w:spacing w:after="0"/>
              <w:rPr>
                <w:sz w:val="22"/>
                <w:szCs w:val="22"/>
              </w:rPr>
            </w:pPr>
            <w:r w:rsidRPr="002C3B25">
              <w:rPr>
                <w:sz w:val="22"/>
                <w:szCs w:val="22"/>
              </w:rPr>
              <w:t xml:space="preserve">should </w:t>
            </w:r>
            <w:r w:rsidR="005C4BD1" w:rsidRPr="002C3B25">
              <w:rPr>
                <w:sz w:val="22"/>
                <w:szCs w:val="22"/>
              </w:rPr>
              <w:t xml:space="preserve">generate a report with </w:t>
            </w:r>
            <w:r w:rsidR="005F29FB">
              <w:rPr>
                <w:sz w:val="22"/>
                <w:szCs w:val="22"/>
              </w:rPr>
              <w:t xml:space="preserve">findings, conclusions and </w:t>
            </w:r>
            <w:r w:rsidR="005C4BD1" w:rsidRPr="002C3B25">
              <w:rPr>
                <w:sz w:val="22"/>
                <w:szCs w:val="22"/>
              </w:rPr>
              <w:t xml:space="preserve">recommendations for change; </w:t>
            </w:r>
          </w:p>
          <w:p w14:paraId="3971C409" w14:textId="3E0B4B42" w:rsidR="005C4BD1" w:rsidRPr="002C3B25" w:rsidRDefault="00824DFA" w:rsidP="005C4BD1">
            <w:pPr>
              <w:numPr>
                <w:ilvl w:val="0"/>
                <w:numId w:val="1"/>
              </w:numPr>
              <w:spacing w:after="0"/>
              <w:rPr>
                <w:sz w:val="22"/>
                <w:szCs w:val="22"/>
              </w:rPr>
            </w:pPr>
            <w:r w:rsidRPr="002C3B25">
              <w:rPr>
                <w:sz w:val="22"/>
                <w:szCs w:val="22"/>
              </w:rPr>
              <w:t xml:space="preserve">should </w:t>
            </w:r>
            <w:r w:rsidR="005C4BD1" w:rsidRPr="002C3B25">
              <w:rPr>
                <w:sz w:val="22"/>
                <w:szCs w:val="22"/>
              </w:rPr>
              <w:t xml:space="preserve">present the results and facilitate a workshop with the board </w:t>
            </w:r>
            <w:r w:rsidR="00981214">
              <w:rPr>
                <w:sz w:val="22"/>
                <w:szCs w:val="22"/>
              </w:rPr>
              <w:t xml:space="preserve">and following this </w:t>
            </w:r>
            <w:r w:rsidR="002F2089">
              <w:rPr>
                <w:sz w:val="22"/>
                <w:szCs w:val="22"/>
              </w:rPr>
              <w:t>develop an action plan for implementation</w:t>
            </w:r>
            <w:r w:rsidR="005C4BD1" w:rsidRPr="002C3B25">
              <w:rPr>
                <w:sz w:val="22"/>
                <w:szCs w:val="22"/>
              </w:rPr>
              <w:t xml:space="preserve">; and </w:t>
            </w:r>
          </w:p>
          <w:p w14:paraId="5C7A63BC" w14:textId="46E80BF6" w:rsidR="005C4BD1" w:rsidRPr="002C3B25" w:rsidRDefault="00EE4497" w:rsidP="005C4BD1">
            <w:pPr>
              <w:numPr>
                <w:ilvl w:val="0"/>
                <w:numId w:val="1"/>
              </w:numPr>
              <w:spacing w:after="0"/>
              <w:rPr>
                <w:sz w:val="22"/>
                <w:szCs w:val="22"/>
              </w:rPr>
            </w:pPr>
            <w:r>
              <w:rPr>
                <w:sz w:val="22"/>
                <w:szCs w:val="22"/>
              </w:rPr>
              <w:t xml:space="preserve">set out </w:t>
            </w:r>
            <w:r w:rsidR="00981214">
              <w:rPr>
                <w:sz w:val="22"/>
                <w:szCs w:val="22"/>
              </w:rPr>
              <w:t xml:space="preserve">any proposal for </w:t>
            </w:r>
            <w:r>
              <w:rPr>
                <w:sz w:val="22"/>
                <w:szCs w:val="22"/>
              </w:rPr>
              <w:t xml:space="preserve">how they </w:t>
            </w:r>
            <w:r w:rsidR="002F2089">
              <w:rPr>
                <w:sz w:val="22"/>
                <w:szCs w:val="22"/>
              </w:rPr>
              <w:t>w</w:t>
            </w:r>
            <w:r>
              <w:rPr>
                <w:sz w:val="22"/>
                <w:szCs w:val="22"/>
              </w:rPr>
              <w:t xml:space="preserve">ould </w:t>
            </w:r>
            <w:r w:rsidR="005C4BD1" w:rsidRPr="002C3B25">
              <w:rPr>
                <w:sz w:val="22"/>
                <w:szCs w:val="22"/>
              </w:rPr>
              <w:t xml:space="preserve">support implementation over the </w:t>
            </w:r>
            <w:r w:rsidR="002F2089">
              <w:rPr>
                <w:sz w:val="22"/>
                <w:szCs w:val="22"/>
              </w:rPr>
              <w:t xml:space="preserve">following </w:t>
            </w:r>
            <w:r w:rsidR="005C4BD1" w:rsidRPr="002C3B25">
              <w:rPr>
                <w:sz w:val="22"/>
                <w:szCs w:val="22"/>
              </w:rPr>
              <w:t>12 months.</w:t>
            </w:r>
            <w:r w:rsidR="002F2089">
              <w:rPr>
                <w:sz w:val="22"/>
                <w:szCs w:val="22"/>
              </w:rPr>
              <w:t xml:space="preserve"> [A decision on whether to invest further funds to support implementation will be dependent on budget availability and </w:t>
            </w:r>
            <w:r w:rsidR="00981214">
              <w:rPr>
                <w:sz w:val="22"/>
                <w:szCs w:val="22"/>
              </w:rPr>
              <w:t xml:space="preserve">be </w:t>
            </w:r>
            <w:r w:rsidR="002F2089">
              <w:rPr>
                <w:sz w:val="22"/>
                <w:szCs w:val="22"/>
              </w:rPr>
              <w:t>subject to a contract extension.]</w:t>
            </w:r>
          </w:p>
          <w:p w14:paraId="5E5114A9" w14:textId="77777777" w:rsidR="005C4BD1" w:rsidRPr="002C3B25" w:rsidRDefault="005C4BD1" w:rsidP="005C4BD1">
            <w:pPr>
              <w:spacing w:after="0"/>
              <w:rPr>
                <w:rFonts w:cs="Arial"/>
                <w:b/>
                <w:sz w:val="22"/>
                <w:szCs w:val="22"/>
                <w:u w:val="single"/>
              </w:rPr>
            </w:pPr>
          </w:p>
          <w:p w14:paraId="679290C7" w14:textId="65BC7D20" w:rsidR="005C4BD1" w:rsidRDefault="005C4BD1" w:rsidP="005C4BD1">
            <w:pPr>
              <w:spacing w:after="0"/>
              <w:rPr>
                <w:b/>
                <w:sz w:val="22"/>
                <w:szCs w:val="22"/>
              </w:rPr>
            </w:pPr>
            <w:r w:rsidRPr="002C3B25">
              <w:rPr>
                <w:b/>
                <w:sz w:val="22"/>
                <w:szCs w:val="22"/>
              </w:rPr>
              <w:t>Deliverables</w:t>
            </w:r>
          </w:p>
          <w:p w14:paraId="0B191C1B" w14:textId="77777777" w:rsidR="00904D79" w:rsidRPr="002C3B25" w:rsidRDefault="00904D79" w:rsidP="005C4BD1">
            <w:pPr>
              <w:spacing w:after="0"/>
              <w:rPr>
                <w:b/>
                <w:sz w:val="22"/>
                <w:szCs w:val="22"/>
              </w:rPr>
            </w:pPr>
          </w:p>
          <w:p w14:paraId="7CC90605" w14:textId="77777777" w:rsidR="00622D14" w:rsidRPr="002C3B25" w:rsidRDefault="00622D14" w:rsidP="00622D14">
            <w:pPr>
              <w:pStyle w:val="ListParagraph"/>
              <w:numPr>
                <w:ilvl w:val="0"/>
                <w:numId w:val="26"/>
              </w:numPr>
              <w:autoSpaceDE w:val="0"/>
              <w:autoSpaceDN w:val="0"/>
              <w:adjustRightInd w:val="0"/>
              <w:spacing w:after="0"/>
              <w:rPr>
                <w:rFonts w:cs="Arial"/>
                <w:color w:val="000000"/>
                <w:sz w:val="22"/>
                <w:szCs w:val="22"/>
                <w:lang w:eastAsia="en-GB"/>
              </w:rPr>
            </w:pPr>
            <w:r w:rsidRPr="002C3B25">
              <w:rPr>
                <w:rFonts w:cs="Arial"/>
                <w:color w:val="000000"/>
                <w:sz w:val="22"/>
                <w:szCs w:val="22"/>
                <w:lang w:eastAsia="en-GB"/>
              </w:rPr>
              <w:t>Draft report for comment</w:t>
            </w:r>
            <w:r w:rsidR="00C96F7D">
              <w:rPr>
                <w:rFonts w:cs="Arial"/>
                <w:color w:val="000000"/>
                <w:sz w:val="22"/>
                <w:szCs w:val="22"/>
                <w:lang w:eastAsia="en-GB"/>
              </w:rPr>
              <w:t xml:space="preserve">, </w:t>
            </w:r>
            <w:r w:rsidR="003B15C5">
              <w:rPr>
                <w:rFonts w:cs="Arial"/>
                <w:color w:val="000000"/>
                <w:sz w:val="22"/>
                <w:szCs w:val="22"/>
                <w:lang w:eastAsia="en-GB"/>
              </w:rPr>
              <w:t xml:space="preserve">including a meeting to </w:t>
            </w:r>
            <w:r w:rsidR="00C96F7D">
              <w:rPr>
                <w:rFonts w:cs="Arial"/>
                <w:color w:val="000000"/>
                <w:sz w:val="22"/>
                <w:szCs w:val="22"/>
                <w:lang w:eastAsia="en-GB"/>
              </w:rPr>
              <w:t xml:space="preserve">discuss the draft findings with the </w:t>
            </w:r>
            <w:r w:rsidR="003B15C5">
              <w:rPr>
                <w:rFonts w:cs="Arial"/>
                <w:color w:val="000000"/>
                <w:sz w:val="22"/>
                <w:szCs w:val="22"/>
                <w:lang w:eastAsia="en-GB"/>
              </w:rPr>
              <w:t xml:space="preserve">board secretary </w:t>
            </w:r>
            <w:r w:rsidR="00C96F7D">
              <w:rPr>
                <w:rFonts w:cs="Arial"/>
                <w:color w:val="000000"/>
                <w:sz w:val="22"/>
                <w:szCs w:val="22"/>
                <w:lang w:eastAsia="en-GB"/>
              </w:rPr>
              <w:t>and ORR Chair</w:t>
            </w:r>
            <w:r w:rsidRPr="002C3B25">
              <w:rPr>
                <w:rFonts w:cs="Arial"/>
                <w:color w:val="000000"/>
                <w:sz w:val="22"/>
                <w:szCs w:val="22"/>
                <w:lang w:eastAsia="en-GB"/>
              </w:rPr>
              <w:t xml:space="preserve"> </w:t>
            </w:r>
            <w:r w:rsidR="00C96F7D">
              <w:rPr>
                <w:rFonts w:cs="Arial"/>
                <w:color w:val="000000"/>
                <w:sz w:val="22"/>
                <w:szCs w:val="22"/>
                <w:lang w:eastAsia="en-GB"/>
              </w:rPr>
              <w:t>ahead of finalisation</w:t>
            </w:r>
            <w:r w:rsidR="00330AD6">
              <w:rPr>
                <w:rFonts w:cs="Arial"/>
                <w:color w:val="000000"/>
                <w:sz w:val="22"/>
                <w:szCs w:val="22"/>
                <w:lang w:eastAsia="en-GB"/>
              </w:rPr>
              <w:t>;</w:t>
            </w:r>
          </w:p>
          <w:p w14:paraId="46F8E4F4" w14:textId="77777777" w:rsidR="00622D14" w:rsidRPr="002C3B25" w:rsidRDefault="00622D14" w:rsidP="00622D14">
            <w:pPr>
              <w:numPr>
                <w:ilvl w:val="0"/>
                <w:numId w:val="1"/>
              </w:numPr>
              <w:spacing w:after="0"/>
              <w:ind w:left="714" w:hanging="357"/>
              <w:rPr>
                <w:rFonts w:cs="Arial"/>
                <w:sz w:val="22"/>
                <w:szCs w:val="22"/>
              </w:rPr>
            </w:pPr>
            <w:r w:rsidRPr="002C3B25">
              <w:rPr>
                <w:rFonts w:cs="Arial"/>
                <w:color w:val="000000"/>
                <w:sz w:val="22"/>
                <w:szCs w:val="22"/>
                <w:lang w:eastAsia="en-GB"/>
              </w:rPr>
              <w:t xml:space="preserve">Final report which incorporates amendments arising from </w:t>
            </w:r>
            <w:r w:rsidR="003B15C5">
              <w:rPr>
                <w:rFonts w:cs="Arial"/>
                <w:color w:val="000000"/>
                <w:sz w:val="22"/>
                <w:szCs w:val="22"/>
                <w:lang w:eastAsia="en-GB"/>
              </w:rPr>
              <w:t xml:space="preserve">ORR’s </w:t>
            </w:r>
            <w:r w:rsidRPr="002C3B25">
              <w:rPr>
                <w:rFonts w:cs="Arial"/>
                <w:color w:val="000000"/>
                <w:sz w:val="22"/>
                <w:szCs w:val="22"/>
                <w:lang w:eastAsia="en-GB"/>
              </w:rPr>
              <w:t xml:space="preserve">comments </w:t>
            </w:r>
            <w:r w:rsidR="003B15C5">
              <w:rPr>
                <w:rFonts w:cs="Arial"/>
                <w:color w:val="000000"/>
                <w:sz w:val="22"/>
                <w:szCs w:val="22"/>
                <w:lang w:eastAsia="en-GB"/>
              </w:rPr>
              <w:t>on the draft</w:t>
            </w:r>
            <w:r w:rsidR="00330AD6">
              <w:rPr>
                <w:rFonts w:cs="Arial"/>
                <w:color w:val="000000"/>
                <w:sz w:val="22"/>
                <w:szCs w:val="22"/>
                <w:lang w:eastAsia="en-GB"/>
              </w:rPr>
              <w:t>; and</w:t>
            </w:r>
          </w:p>
          <w:p w14:paraId="6679D2C5" w14:textId="52B7F4BF" w:rsidR="00F52BE8" w:rsidRDefault="00622D14" w:rsidP="00AF6726">
            <w:pPr>
              <w:numPr>
                <w:ilvl w:val="0"/>
                <w:numId w:val="1"/>
              </w:numPr>
              <w:spacing w:after="0"/>
              <w:ind w:left="714" w:hanging="357"/>
              <w:rPr>
                <w:rFonts w:cs="Arial"/>
                <w:b/>
                <w:sz w:val="22"/>
                <w:szCs w:val="22"/>
                <w:u w:val="single"/>
              </w:rPr>
            </w:pPr>
            <w:r w:rsidRPr="002C3B25">
              <w:rPr>
                <w:rFonts w:cs="Arial"/>
                <w:sz w:val="22"/>
                <w:szCs w:val="22"/>
              </w:rPr>
              <w:t>P</w:t>
            </w:r>
            <w:r w:rsidR="00F52BE8" w:rsidRPr="002C3B25">
              <w:rPr>
                <w:rFonts w:cs="Arial"/>
                <w:sz w:val="22"/>
                <w:szCs w:val="22"/>
              </w:rPr>
              <w:t xml:space="preserve">resentation </w:t>
            </w:r>
            <w:r w:rsidRPr="002C3B25">
              <w:rPr>
                <w:rFonts w:cs="Arial"/>
                <w:sz w:val="22"/>
                <w:szCs w:val="22"/>
              </w:rPr>
              <w:t>of the findings and recommendations and facilitation of a workshop with the ORR board</w:t>
            </w:r>
          </w:p>
          <w:p w14:paraId="7635228B" w14:textId="77777777" w:rsidR="00904D79" w:rsidRPr="00904D79" w:rsidRDefault="00904D79" w:rsidP="00904D79">
            <w:pPr>
              <w:spacing w:after="0"/>
              <w:ind w:left="714"/>
              <w:rPr>
                <w:rFonts w:cs="Arial"/>
                <w:b/>
                <w:sz w:val="22"/>
                <w:szCs w:val="22"/>
                <w:u w:val="single"/>
              </w:rPr>
            </w:pPr>
          </w:p>
          <w:p w14:paraId="6A97B4F1" w14:textId="77777777" w:rsidR="00A42676" w:rsidRPr="003B15C5" w:rsidRDefault="003B15C5" w:rsidP="00A42676">
            <w:pPr>
              <w:rPr>
                <w:sz w:val="22"/>
              </w:rPr>
            </w:pPr>
            <w:r>
              <w:rPr>
                <w:sz w:val="22"/>
              </w:rPr>
              <w:t>As part of the approach to the review, t</w:t>
            </w:r>
            <w:r w:rsidR="00A42676" w:rsidRPr="003B15C5">
              <w:rPr>
                <w:sz w:val="22"/>
              </w:rPr>
              <w:t>he reviewer is likely to need to interview board members, directors and a selection of senior managers who attend or are required to implement board decisions.  Other staff will be available as necessary. The reviewer should also plan to interview a number of key external stakeholders, and will have confidential access to the detail of the ORR’s stakeholder survey results.</w:t>
            </w:r>
            <w:r w:rsidR="0071126E">
              <w:rPr>
                <w:sz w:val="22"/>
              </w:rPr>
              <w:t xml:space="preserve"> (We will discuss with the successful bidder the extent to which we would expect to see the evidence base set out in the report</w:t>
            </w:r>
            <w:r w:rsidR="00330AD6">
              <w:rPr>
                <w:sz w:val="22"/>
              </w:rPr>
              <w:t xml:space="preserve"> or separately</w:t>
            </w:r>
            <w:r w:rsidR="0071126E">
              <w:rPr>
                <w:sz w:val="22"/>
              </w:rPr>
              <w:t>.)</w:t>
            </w:r>
          </w:p>
          <w:p w14:paraId="59057889" w14:textId="6F7B228F" w:rsidR="00F52BE8" w:rsidRDefault="00F52BE8" w:rsidP="00AF6726">
            <w:pPr>
              <w:autoSpaceDE w:val="0"/>
              <w:autoSpaceDN w:val="0"/>
              <w:adjustRightInd w:val="0"/>
              <w:spacing w:after="0"/>
              <w:rPr>
                <w:rFonts w:cs="Arial"/>
                <w:b/>
                <w:sz w:val="22"/>
                <w:szCs w:val="22"/>
                <w:lang w:eastAsia="en-GB"/>
              </w:rPr>
            </w:pPr>
            <w:r w:rsidRPr="002C3B25">
              <w:rPr>
                <w:rFonts w:cs="Arial"/>
                <w:b/>
                <w:sz w:val="22"/>
                <w:szCs w:val="22"/>
                <w:lang w:eastAsia="en-GB"/>
              </w:rPr>
              <w:t>Contract Management Requirements</w:t>
            </w:r>
          </w:p>
          <w:p w14:paraId="61E9AFB9" w14:textId="77777777" w:rsidR="00904D79" w:rsidRPr="002C3B25" w:rsidRDefault="00904D79" w:rsidP="00AF6726">
            <w:pPr>
              <w:autoSpaceDE w:val="0"/>
              <w:autoSpaceDN w:val="0"/>
              <w:adjustRightInd w:val="0"/>
              <w:spacing w:after="0"/>
              <w:rPr>
                <w:rFonts w:cs="Arial"/>
                <w:b/>
                <w:sz w:val="22"/>
                <w:szCs w:val="22"/>
                <w:lang w:eastAsia="en-GB"/>
              </w:rPr>
            </w:pPr>
          </w:p>
          <w:p w14:paraId="41EE0AB1" w14:textId="77777777" w:rsidR="00337F4B" w:rsidRPr="002C3B25" w:rsidRDefault="00337F4B" w:rsidP="00AF6726">
            <w:pPr>
              <w:autoSpaceDE w:val="0"/>
              <w:autoSpaceDN w:val="0"/>
              <w:adjustRightInd w:val="0"/>
              <w:spacing w:after="0"/>
              <w:rPr>
                <w:sz w:val="22"/>
                <w:szCs w:val="22"/>
              </w:rPr>
            </w:pPr>
            <w:r w:rsidRPr="002C3B25">
              <w:rPr>
                <w:sz w:val="22"/>
                <w:szCs w:val="22"/>
              </w:rPr>
              <w:t xml:space="preserve">The key relationship will be between the reviewer and the ORR Chair, supported by </w:t>
            </w:r>
            <w:r w:rsidR="00AE25E5" w:rsidRPr="002C3B25">
              <w:rPr>
                <w:sz w:val="22"/>
                <w:szCs w:val="22"/>
              </w:rPr>
              <w:t>ORR’s b</w:t>
            </w:r>
            <w:r w:rsidRPr="002C3B25">
              <w:rPr>
                <w:sz w:val="22"/>
                <w:szCs w:val="22"/>
              </w:rPr>
              <w:t xml:space="preserve">oard </w:t>
            </w:r>
            <w:r w:rsidR="00AE25E5" w:rsidRPr="002C3B25">
              <w:rPr>
                <w:sz w:val="22"/>
                <w:szCs w:val="22"/>
              </w:rPr>
              <w:t>s</w:t>
            </w:r>
            <w:r w:rsidRPr="002C3B25">
              <w:rPr>
                <w:sz w:val="22"/>
                <w:szCs w:val="22"/>
              </w:rPr>
              <w:t>ecretary and private office team.</w:t>
            </w:r>
            <w:r w:rsidR="00AE25E5" w:rsidRPr="002C3B25">
              <w:rPr>
                <w:sz w:val="22"/>
                <w:szCs w:val="22"/>
              </w:rPr>
              <w:t xml:space="preserve"> </w:t>
            </w:r>
          </w:p>
          <w:p w14:paraId="641D09DB" w14:textId="77777777" w:rsidR="00824DFA" w:rsidRPr="002C3B25" w:rsidRDefault="00824DFA" w:rsidP="00AF6726">
            <w:pPr>
              <w:autoSpaceDE w:val="0"/>
              <w:autoSpaceDN w:val="0"/>
              <w:adjustRightInd w:val="0"/>
              <w:spacing w:after="0"/>
              <w:rPr>
                <w:sz w:val="22"/>
                <w:szCs w:val="22"/>
              </w:rPr>
            </w:pPr>
          </w:p>
          <w:p w14:paraId="4910036E" w14:textId="2E01525F" w:rsidR="00824DFA" w:rsidRPr="002C3B25" w:rsidRDefault="00CA4108" w:rsidP="00AF6726">
            <w:pPr>
              <w:autoSpaceDE w:val="0"/>
              <w:autoSpaceDN w:val="0"/>
              <w:adjustRightInd w:val="0"/>
              <w:spacing w:after="0"/>
              <w:rPr>
                <w:sz w:val="22"/>
                <w:szCs w:val="22"/>
              </w:rPr>
            </w:pPr>
            <w:r w:rsidRPr="002C3B25">
              <w:rPr>
                <w:sz w:val="22"/>
                <w:szCs w:val="22"/>
              </w:rPr>
              <w:t xml:space="preserve">We will agree arrangements for keeping us informed of progress at the inception meeting, but </w:t>
            </w:r>
            <w:r w:rsidR="00001AF8">
              <w:rPr>
                <w:sz w:val="22"/>
                <w:szCs w:val="22"/>
              </w:rPr>
              <w:t xml:space="preserve">we </w:t>
            </w:r>
            <w:r w:rsidR="00F506B4">
              <w:rPr>
                <w:sz w:val="22"/>
                <w:szCs w:val="22"/>
              </w:rPr>
              <w:t xml:space="preserve">broadly </w:t>
            </w:r>
            <w:r w:rsidRPr="002C3B25">
              <w:rPr>
                <w:sz w:val="22"/>
                <w:szCs w:val="22"/>
              </w:rPr>
              <w:t xml:space="preserve">envisage this </w:t>
            </w:r>
            <w:r w:rsidR="00001AF8">
              <w:rPr>
                <w:sz w:val="22"/>
                <w:szCs w:val="22"/>
              </w:rPr>
              <w:t xml:space="preserve">being a </w:t>
            </w:r>
            <w:r w:rsidR="00EE4497">
              <w:rPr>
                <w:sz w:val="22"/>
                <w:szCs w:val="22"/>
              </w:rPr>
              <w:t xml:space="preserve">fortnightly </w:t>
            </w:r>
            <w:r w:rsidR="00001AF8">
              <w:rPr>
                <w:sz w:val="22"/>
                <w:szCs w:val="22"/>
              </w:rPr>
              <w:t>call</w:t>
            </w:r>
            <w:r w:rsidRPr="002C3B25">
              <w:rPr>
                <w:sz w:val="22"/>
                <w:szCs w:val="22"/>
              </w:rPr>
              <w:t xml:space="preserve"> with the </w:t>
            </w:r>
            <w:r w:rsidR="00437362">
              <w:rPr>
                <w:sz w:val="22"/>
                <w:szCs w:val="22"/>
              </w:rPr>
              <w:t>b</w:t>
            </w:r>
            <w:r w:rsidRPr="002C3B25">
              <w:rPr>
                <w:sz w:val="22"/>
                <w:szCs w:val="22"/>
              </w:rPr>
              <w:t>oard secretary</w:t>
            </w:r>
            <w:r w:rsidR="0098281E">
              <w:rPr>
                <w:sz w:val="22"/>
                <w:szCs w:val="22"/>
              </w:rPr>
              <w:t xml:space="preserve"> and monthly written updates</w:t>
            </w:r>
            <w:r w:rsidR="00AF6726" w:rsidRPr="002C3B25">
              <w:rPr>
                <w:sz w:val="22"/>
                <w:szCs w:val="22"/>
              </w:rPr>
              <w:t xml:space="preserve">. </w:t>
            </w:r>
          </w:p>
          <w:p w14:paraId="066069E2" w14:textId="77777777" w:rsidR="00F52BE8" w:rsidRPr="002C3B25" w:rsidRDefault="00F52BE8" w:rsidP="00001AF8">
            <w:pPr>
              <w:autoSpaceDE w:val="0"/>
              <w:autoSpaceDN w:val="0"/>
              <w:adjustRightInd w:val="0"/>
              <w:spacing w:after="0"/>
              <w:rPr>
                <w:rFonts w:cs="Arial"/>
                <w:b/>
                <w:sz w:val="22"/>
                <w:szCs w:val="22"/>
              </w:rPr>
            </w:pPr>
          </w:p>
        </w:tc>
      </w:tr>
      <w:tr w:rsidR="00F52BE8" w:rsidRPr="0036077E" w14:paraId="13664BB3" w14:textId="77777777" w:rsidTr="00AF6726">
        <w:trPr>
          <w:trHeight w:val="250"/>
        </w:trPr>
        <w:tc>
          <w:tcPr>
            <w:tcW w:w="8528" w:type="dxa"/>
            <w:shd w:val="clear" w:color="auto" w:fill="99CCFF"/>
          </w:tcPr>
          <w:p w14:paraId="69163118" w14:textId="77777777" w:rsidR="00F52BE8" w:rsidRPr="0036077E" w:rsidRDefault="00F52BE8" w:rsidP="00AF6726">
            <w:pPr>
              <w:rPr>
                <w:rFonts w:cs="Arial"/>
                <w:b/>
                <w:sz w:val="28"/>
                <w:szCs w:val="28"/>
              </w:rPr>
            </w:pPr>
            <w:r w:rsidRPr="0036077E">
              <w:rPr>
                <w:rFonts w:cs="Arial"/>
                <w:b/>
                <w:sz w:val="28"/>
                <w:szCs w:val="28"/>
              </w:rPr>
              <w:t>2.4 Project Timescales</w:t>
            </w:r>
          </w:p>
        </w:tc>
      </w:tr>
      <w:tr w:rsidR="00F52BE8" w:rsidRPr="0036077E" w14:paraId="2607A899" w14:textId="77777777" w:rsidTr="00AF6726">
        <w:trPr>
          <w:trHeight w:val="250"/>
        </w:trPr>
        <w:tc>
          <w:tcPr>
            <w:tcW w:w="8528" w:type="dxa"/>
            <w:tcBorders>
              <w:bottom w:val="single" w:sz="4" w:space="0" w:color="auto"/>
            </w:tcBorders>
            <w:shd w:val="clear" w:color="auto" w:fill="auto"/>
          </w:tcPr>
          <w:p w14:paraId="5672CDAB" w14:textId="77777777" w:rsidR="00F52BE8" w:rsidRPr="0036077E" w:rsidRDefault="00F52BE8" w:rsidP="00AF6726">
            <w:pPr>
              <w:autoSpaceDE w:val="0"/>
              <w:autoSpaceDN w:val="0"/>
              <w:adjustRightInd w:val="0"/>
              <w:rPr>
                <w:rFonts w:cs="Arial"/>
                <w:color w:val="000000"/>
                <w:sz w:val="22"/>
                <w:szCs w:val="22"/>
                <w:lang w:eastAsia="en-GB"/>
              </w:rPr>
            </w:pPr>
            <w:r w:rsidRPr="0036077E">
              <w:rPr>
                <w:rFonts w:cs="Arial"/>
                <w:color w:val="000000"/>
                <w:sz w:val="22"/>
                <w:szCs w:val="22"/>
                <w:lang w:eastAsia="en-GB"/>
              </w:rPr>
              <w:t>The provisional project timetable is as follows:</w:t>
            </w:r>
          </w:p>
          <w:p w14:paraId="0D490971" w14:textId="70786928" w:rsidR="00F52BE8" w:rsidRPr="0036077E" w:rsidRDefault="001A5E5A"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Start-</w:t>
            </w:r>
            <w:r w:rsidR="00F52BE8" w:rsidRPr="0036077E">
              <w:rPr>
                <w:rFonts w:cs="Arial"/>
                <w:color w:val="000000"/>
                <w:sz w:val="22"/>
                <w:szCs w:val="22"/>
                <w:lang w:eastAsia="en-GB"/>
              </w:rPr>
              <w:t xml:space="preserve">up meeting </w:t>
            </w:r>
            <w:r w:rsidR="007E5C7C">
              <w:rPr>
                <w:rFonts w:cs="Arial"/>
                <w:color w:val="000000"/>
                <w:sz w:val="22"/>
                <w:szCs w:val="22"/>
                <w:lang w:eastAsia="en-GB"/>
              </w:rPr>
              <w:t>0</w:t>
            </w:r>
            <w:r w:rsidR="00A413C0">
              <w:rPr>
                <w:rFonts w:cs="Arial"/>
                <w:color w:val="000000"/>
                <w:sz w:val="22"/>
                <w:szCs w:val="22"/>
                <w:lang w:eastAsia="en-GB"/>
              </w:rPr>
              <w:t>4 November</w:t>
            </w:r>
            <w:r w:rsidR="0011437B">
              <w:rPr>
                <w:rFonts w:cs="Arial"/>
                <w:color w:val="000000"/>
                <w:sz w:val="22"/>
                <w:szCs w:val="22"/>
                <w:lang w:eastAsia="en-GB"/>
              </w:rPr>
              <w:t xml:space="preserve"> 2019 (or as otherwise agreed), with </w:t>
            </w:r>
            <w:r>
              <w:rPr>
                <w:rFonts w:cs="Arial"/>
                <w:color w:val="000000"/>
                <w:sz w:val="22"/>
                <w:szCs w:val="22"/>
                <w:lang w:eastAsia="en-GB"/>
              </w:rPr>
              <w:t xml:space="preserve">fieldwork </w:t>
            </w:r>
            <w:r w:rsidR="00437362">
              <w:rPr>
                <w:rFonts w:cs="Arial"/>
                <w:color w:val="000000"/>
                <w:sz w:val="22"/>
                <w:szCs w:val="22"/>
                <w:lang w:eastAsia="en-GB"/>
              </w:rPr>
              <w:t xml:space="preserve">commencing within a week of </w:t>
            </w:r>
            <w:r w:rsidR="00A413C0">
              <w:rPr>
                <w:rFonts w:cs="Arial"/>
                <w:color w:val="000000"/>
                <w:sz w:val="22"/>
                <w:szCs w:val="22"/>
                <w:lang w:eastAsia="en-GB"/>
              </w:rPr>
              <w:t>this</w:t>
            </w:r>
            <w:r w:rsidR="00330AD6">
              <w:rPr>
                <w:rFonts w:cs="Arial"/>
                <w:color w:val="000000"/>
                <w:sz w:val="22"/>
                <w:szCs w:val="22"/>
                <w:lang w:eastAsia="en-GB"/>
              </w:rPr>
              <w:t>;</w:t>
            </w:r>
          </w:p>
          <w:p w14:paraId="45FBF23E" w14:textId="03C1E4ED" w:rsidR="00F52BE8" w:rsidRPr="0036077E" w:rsidRDefault="00EE4497"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Fortnightly oral and monthly written</w:t>
            </w:r>
            <w:r w:rsidRPr="0036077E">
              <w:rPr>
                <w:rFonts w:cs="Arial"/>
                <w:color w:val="000000"/>
                <w:sz w:val="22"/>
                <w:szCs w:val="22"/>
                <w:lang w:eastAsia="en-GB"/>
              </w:rPr>
              <w:t xml:space="preserve"> </w:t>
            </w:r>
            <w:r w:rsidR="00F52BE8" w:rsidRPr="0036077E">
              <w:rPr>
                <w:rFonts w:cs="Arial"/>
                <w:color w:val="000000"/>
                <w:sz w:val="22"/>
                <w:szCs w:val="22"/>
                <w:lang w:eastAsia="en-GB"/>
              </w:rPr>
              <w:t>updates on progress and any issues</w:t>
            </w:r>
            <w:r w:rsidR="00330AD6">
              <w:rPr>
                <w:rFonts w:cs="Arial"/>
                <w:color w:val="000000"/>
                <w:sz w:val="22"/>
                <w:szCs w:val="22"/>
                <w:lang w:eastAsia="en-GB"/>
              </w:rPr>
              <w:t>;</w:t>
            </w:r>
          </w:p>
          <w:p w14:paraId="6D890538" w14:textId="01F7F897" w:rsidR="00F52BE8" w:rsidRPr="0036077E" w:rsidRDefault="001A5E5A"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 xml:space="preserve">Submission of draft report </w:t>
            </w:r>
            <w:r w:rsidR="00F52BE8" w:rsidRPr="0036077E">
              <w:rPr>
                <w:rFonts w:cs="Arial"/>
                <w:color w:val="000000"/>
                <w:sz w:val="22"/>
                <w:szCs w:val="22"/>
                <w:lang w:eastAsia="en-GB"/>
              </w:rPr>
              <w:t xml:space="preserve">on </w:t>
            </w:r>
            <w:r w:rsidR="00F506B4">
              <w:rPr>
                <w:rFonts w:cs="Arial"/>
                <w:color w:val="000000"/>
                <w:sz w:val="22"/>
                <w:szCs w:val="22"/>
                <w:lang w:eastAsia="en-GB"/>
              </w:rPr>
              <w:t>1</w:t>
            </w:r>
            <w:r w:rsidR="00A413C0">
              <w:rPr>
                <w:rFonts w:cs="Arial"/>
                <w:color w:val="000000"/>
                <w:sz w:val="22"/>
                <w:szCs w:val="22"/>
                <w:lang w:eastAsia="en-GB"/>
              </w:rPr>
              <w:t>3</w:t>
            </w:r>
            <w:r>
              <w:rPr>
                <w:rFonts w:cs="Arial"/>
                <w:color w:val="000000"/>
                <w:sz w:val="22"/>
                <w:szCs w:val="22"/>
                <w:lang w:eastAsia="en-GB"/>
              </w:rPr>
              <w:t xml:space="preserve"> </w:t>
            </w:r>
            <w:r w:rsidR="00A413C0">
              <w:rPr>
                <w:rFonts w:cs="Arial"/>
                <w:color w:val="000000"/>
                <w:sz w:val="22"/>
                <w:szCs w:val="22"/>
                <w:lang w:eastAsia="en-GB"/>
              </w:rPr>
              <w:t xml:space="preserve">January </w:t>
            </w:r>
            <w:r>
              <w:rPr>
                <w:rFonts w:cs="Arial"/>
                <w:color w:val="000000"/>
                <w:sz w:val="22"/>
                <w:szCs w:val="22"/>
                <w:lang w:eastAsia="en-GB"/>
              </w:rPr>
              <w:t>20</w:t>
            </w:r>
            <w:r w:rsidR="00A413C0">
              <w:rPr>
                <w:rFonts w:cs="Arial"/>
                <w:color w:val="000000"/>
                <w:sz w:val="22"/>
                <w:szCs w:val="22"/>
                <w:lang w:eastAsia="en-GB"/>
              </w:rPr>
              <w:t>20</w:t>
            </w:r>
            <w:r w:rsidR="00113BDA">
              <w:rPr>
                <w:rFonts w:cs="Arial"/>
                <w:color w:val="000000"/>
                <w:sz w:val="22"/>
                <w:szCs w:val="22"/>
                <w:lang w:eastAsia="en-GB"/>
              </w:rPr>
              <w:t xml:space="preserve">, with </w:t>
            </w:r>
            <w:r w:rsidR="00330AD6">
              <w:rPr>
                <w:rFonts w:cs="Arial"/>
                <w:color w:val="000000"/>
                <w:sz w:val="22"/>
                <w:szCs w:val="22"/>
                <w:lang w:eastAsia="en-GB"/>
              </w:rPr>
              <w:t xml:space="preserve">a </w:t>
            </w:r>
            <w:r w:rsidR="003B15C5">
              <w:rPr>
                <w:rFonts w:cs="Arial"/>
                <w:color w:val="000000"/>
                <w:sz w:val="22"/>
                <w:szCs w:val="22"/>
                <w:lang w:eastAsia="en-GB"/>
              </w:rPr>
              <w:t xml:space="preserve">meeting to discuss </w:t>
            </w:r>
            <w:r w:rsidR="00113BDA">
              <w:rPr>
                <w:rFonts w:cs="Arial"/>
                <w:color w:val="000000"/>
                <w:sz w:val="22"/>
                <w:szCs w:val="22"/>
                <w:lang w:eastAsia="en-GB"/>
              </w:rPr>
              <w:t xml:space="preserve">this </w:t>
            </w:r>
            <w:r w:rsidR="00A413C0">
              <w:rPr>
                <w:rFonts w:cs="Arial"/>
                <w:color w:val="000000"/>
                <w:sz w:val="22"/>
                <w:szCs w:val="22"/>
                <w:lang w:eastAsia="en-GB"/>
              </w:rPr>
              <w:t xml:space="preserve">within </w:t>
            </w:r>
            <w:r w:rsidR="0098281E">
              <w:rPr>
                <w:rFonts w:cs="Arial"/>
                <w:color w:val="000000"/>
                <w:sz w:val="22"/>
                <w:szCs w:val="22"/>
                <w:lang w:eastAsia="en-GB"/>
              </w:rPr>
              <w:t>14 days</w:t>
            </w:r>
            <w:r w:rsidR="00330AD6">
              <w:rPr>
                <w:rFonts w:cs="Arial"/>
                <w:color w:val="000000"/>
                <w:sz w:val="22"/>
                <w:szCs w:val="22"/>
                <w:lang w:eastAsia="en-GB"/>
              </w:rPr>
              <w:t>;</w:t>
            </w:r>
          </w:p>
          <w:p w14:paraId="3C9A273C" w14:textId="77777777" w:rsidR="00F52BE8" w:rsidRDefault="00F52BE8" w:rsidP="00F52BE8">
            <w:pPr>
              <w:numPr>
                <w:ilvl w:val="0"/>
                <w:numId w:val="12"/>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Final report </w:t>
            </w:r>
            <w:r w:rsidR="001A5E5A">
              <w:rPr>
                <w:rFonts w:cs="Arial"/>
                <w:color w:val="000000"/>
                <w:sz w:val="22"/>
                <w:szCs w:val="22"/>
                <w:lang w:eastAsia="en-GB"/>
              </w:rPr>
              <w:t>by 1</w:t>
            </w:r>
            <w:r w:rsidR="00A413C0">
              <w:rPr>
                <w:rFonts w:cs="Arial"/>
                <w:color w:val="000000"/>
                <w:sz w:val="22"/>
                <w:szCs w:val="22"/>
                <w:lang w:eastAsia="en-GB"/>
              </w:rPr>
              <w:t>0</w:t>
            </w:r>
            <w:r w:rsidR="001A5E5A">
              <w:rPr>
                <w:rFonts w:cs="Arial"/>
                <w:color w:val="000000"/>
                <w:sz w:val="22"/>
                <w:szCs w:val="22"/>
                <w:lang w:eastAsia="en-GB"/>
              </w:rPr>
              <w:t xml:space="preserve"> </w:t>
            </w:r>
            <w:r w:rsidR="00A413C0">
              <w:rPr>
                <w:rFonts w:cs="Arial"/>
                <w:color w:val="000000"/>
                <w:sz w:val="22"/>
                <w:szCs w:val="22"/>
                <w:lang w:eastAsia="en-GB"/>
              </w:rPr>
              <w:t>February</w:t>
            </w:r>
            <w:r w:rsidR="001A5E5A">
              <w:rPr>
                <w:rFonts w:cs="Arial"/>
                <w:color w:val="000000"/>
                <w:sz w:val="22"/>
                <w:szCs w:val="22"/>
                <w:lang w:eastAsia="en-GB"/>
              </w:rPr>
              <w:t xml:space="preserve"> 2020</w:t>
            </w:r>
            <w:r w:rsidR="00330AD6">
              <w:rPr>
                <w:rFonts w:cs="Arial"/>
                <w:color w:val="000000"/>
                <w:sz w:val="22"/>
                <w:szCs w:val="22"/>
                <w:lang w:eastAsia="en-GB"/>
              </w:rPr>
              <w:t>;</w:t>
            </w:r>
            <w:r w:rsidR="001A5E5A">
              <w:rPr>
                <w:rFonts w:cs="Arial"/>
                <w:color w:val="000000"/>
                <w:sz w:val="22"/>
                <w:szCs w:val="22"/>
                <w:lang w:eastAsia="en-GB"/>
              </w:rPr>
              <w:t xml:space="preserve"> </w:t>
            </w:r>
          </w:p>
          <w:p w14:paraId="5A73AFB3" w14:textId="08CCFAC2" w:rsidR="00981214" w:rsidRDefault="001A5E5A"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 xml:space="preserve">Presentation and workshop with the </w:t>
            </w:r>
            <w:r w:rsidR="00437362">
              <w:rPr>
                <w:rFonts w:cs="Arial"/>
                <w:color w:val="000000"/>
                <w:sz w:val="22"/>
                <w:szCs w:val="22"/>
                <w:lang w:eastAsia="en-GB"/>
              </w:rPr>
              <w:t xml:space="preserve">ORR board </w:t>
            </w:r>
            <w:r w:rsidR="00981214">
              <w:rPr>
                <w:rFonts w:cs="Arial"/>
                <w:color w:val="000000"/>
                <w:sz w:val="22"/>
                <w:szCs w:val="22"/>
                <w:lang w:eastAsia="en-GB"/>
              </w:rPr>
              <w:t xml:space="preserve">in late </w:t>
            </w:r>
            <w:r w:rsidR="00A413C0">
              <w:rPr>
                <w:rFonts w:cs="Arial"/>
                <w:color w:val="000000"/>
                <w:sz w:val="22"/>
                <w:szCs w:val="22"/>
                <w:lang w:eastAsia="en-GB"/>
              </w:rPr>
              <w:t xml:space="preserve">February </w:t>
            </w:r>
            <w:r w:rsidR="00437362">
              <w:rPr>
                <w:rFonts w:cs="Arial"/>
                <w:color w:val="000000"/>
                <w:sz w:val="22"/>
                <w:szCs w:val="22"/>
                <w:lang w:eastAsia="en-GB"/>
              </w:rPr>
              <w:t>2020 (or as otherwise agreed)</w:t>
            </w:r>
            <w:r w:rsidR="00330AD6">
              <w:rPr>
                <w:rFonts w:cs="Arial"/>
                <w:color w:val="000000"/>
                <w:sz w:val="22"/>
                <w:szCs w:val="22"/>
                <w:lang w:eastAsia="en-GB"/>
              </w:rPr>
              <w:t xml:space="preserve">; </w:t>
            </w:r>
          </w:p>
          <w:p w14:paraId="00E0063D" w14:textId="73A59AC9" w:rsidR="001A5E5A" w:rsidRDefault="00981214" w:rsidP="00F52BE8">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 xml:space="preserve">Action plan to be delivered within 14 days of workshop, </w:t>
            </w:r>
            <w:r w:rsidR="00330AD6">
              <w:rPr>
                <w:rFonts w:cs="Arial"/>
                <w:color w:val="000000"/>
                <w:sz w:val="22"/>
                <w:szCs w:val="22"/>
                <w:lang w:eastAsia="en-GB"/>
              </w:rPr>
              <w:t>and</w:t>
            </w:r>
          </w:p>
          <w:p w14:paraId="4B44B605" w14:textId="4E7B091D" w:rsidR="00437362" w:rsidRPr="00904D79" w:rsidRDefault="001A5E5A" w:rsidP="00AF6726">
            <w:pPr>
              <w:numPr>
                <w:ilvl w:val="0"/>
                <w:numId w:val="12"/>
              </w:numPr>
              <w:autoSpaceDE w:val="0"/>
              <w:autoSpaceDN w:val="0"/>
              <w:adjustRightInd w:val="0"/>
              <w:spacing w:after="0"/>
              <w:rPr>
                <w:rFonts w:cs="Arial"/>
                <w:color w:val="000000"/>
                <w:sz w:val="22"/>
                <w:szCs w:val="22"/>
                <w:lang w:eastAsia="en-GB"/>
              </w:rPr>
            </w:pPr>
            <w:r>
              <w:rPr>
                <w:rFonts w:cs="Arial"/>
                <w:color w:val="000000"/>
                <w:sz w:val="22"/>
                <w:szCs w:val="22"/>
                <w:lang w:eastAsia="en-GB"/>
              </w:rPr>
              <w:t xml:space="preserve">All recommendations to be in hand by </w:t>
            </w:r>
            <w:r w:rsidRPr="001A5E5A">
              <w:rPr>
                <w:rFonts w:cs="Arial"/>
                <w:color w:val="000000"/>
                <w:sz w:val="22"/>
                <w:szCs w:val="22"/>
                <w:lang w:eastAsia="en-GB"/>
              </w:rPr>
              <w:t>1 April 2020</w:t>
            </w:r>
            <w:r>
              <w:rPr>
                <w:rFonts w:cs="Arial"/>
                <w:color w:val="000000"/>
                <w:sz w:val="22"/>
                <w:szCs w:val="22"/>
                <w:lang w:eastAsia="en-GB"/>
              </w:rPr>
              <w:t xml:space="preserve"> (the </w:t>
            </w:r>
            <w:r w:rsidR="00437362">
              <w:rPr>
                <w:rFonts w:cs="Arial"/>
                <w:color w:val="000000"/>
                <w:sz w:val="22"/>
                <w:szCs w:val="22"/>
                <w:lang w:eastAsia="en-GB"/>
              </w:rPr>
              <w:t xml:space="preserve">start of the </w:t>
            </w:r>
            <w:r>
              <w:rPr>
                <w:rFonts w:cs="Arial"/>
                <w:color w:val="000000"/>
                <w:sz w:val="22"/>
                <w:szCs w:val="22"/>
                <w:lang w:eastAsia="en-GB"/>
              </w:rPr>
              <w:t>next reporting year)</w:t>
            </w:r>
            <w:r w:rsidR="00330AD6">
              <w:rPr>
                <w:rFonts w:cs="Arial"/>
                <w:color w:val="000000"/>
                <w:sz w:val="22"/>
                <w:szCs w:val="22"/>
                <w:lang w:eastAsia="en-GB"/>
              </w:rPr>
              <w:t>.</w:t>
            </w:r>
          </w:p>
        </w:tc>
      </w:tr>
      <w:tr w:rsidR="00F52BE8" w:rsidRPr="0036077E" w14:paraId="1D89A3C2" w14:textId="77777777" w:rsidTr="00AF6726">
        <w:trPr>
          <w:trHeight w:val="129"/>
        </w:trPr>
        <w:tc>
          <w:tcPr>
            <w:tcW w:w="8528" w:type="dxa"/>
            <w:shd w:val="clear" w:color="auto" w:fill="99CCFF"/>
          </w:tcPr>
          <w:p w14:paraId="0EDBB3B3" w14:textId="77777777" w:rsidR="00F52BE8" w:rsidRPr="0036077E" w:rsidRDefault="00F52BE8" w:rsidP="00AF6726">
            <w:pPr>
              <w:rPr>
                <w:rFonts w:cs="Arial"/>
                <w:b/>
                <w:sz w:val="28"/>
                <w:szCs w:val="28"/>
              </w:rPr>
            </w:pPr>
            <w:r w:rsidRPr="0036077E">
              <w:rPr>
                <w:rFonts w:cs="Arial"/>
                <w:b/>
                <w:sz w:val="28"/>
                <w:szCs w:val="28"/>
              </w:rPr>
              <w:lastRenderedPageBreak/>
              <w:t>2.5 Budget</w:t>
            </w:r>
            <w:r>
              <w:rPr>
                <w:rFonts w:cs="Arial"/>
                <w:b/>
                <w:sz w:val="28"/>
                <w:szCs w:val="28"/>
              </w:rPr>
              <w:t xml:space="preserve"> and Payment Schedule</w:t>
            </w:r>
          </w:p>
        </w:tc>
      </w:tr>
      <w:tr w:rsidR="00F52BE8" w:rsidRPr="0036077E" w14:paraId="1C3CBDB0" w14:textId="77777777" w:rsidTr="00AF6726">
        <w:trPr>
          <w:trHeight w:val="127"/>
        </w:trPr>
        <w:tc>
          <w:tcPr>
            <w:tcW w:w="8528" w:type="dxa"/>
            <w:tcBorders>
              <w:bottom w:val="single" w:sz="4" w:space="0" w:color="auto"/>
            </w:tcBorders>
            <w:shd w:val="clear" w:color="auto" w:fill="auto"/>
          </w:tcPr>
          <w:p w14:paraId="445C1920" w14:textId="2C8C06F1" w:rsidR="00F52BE8" w:rsidRPr="00F914C9" w:rsidRDefault="00F52BE8" w:rsidP="00AF6726">
            <w:pPr>
              <w:rPr>
                <w:rFonts w:cs="Arial"/>
                <w:sz w:val="22"/>
                <w:szCs w:val="22"/>
              </w:rPr>
            </w:pPr>
            <w:r>
              <w:rPr>
                <w:rFonts w:cs="Arial"/>
                <w:sz w:val="22"/>
                <w:szCs w:val="22"/>
              </w:rPr>
              <w:t>Payment of the total fee will be on the delivery and acceptance by ORR of all requi</w:t>
            </w:r>
            <w:r w:rsidR="00F914C9">
              <w:rPr>
                <w:rFonts w:cs="Arial"/>
                <w:sz w:val="22"/>
                <w:szCs w:val="22"/>
              </w:rPr>
              <w:t>red outputs and/or deliverables.</w:t>
            </w:r>
          </w:p>
        </w:tc>
      </w:tr>
      <w:tr w:rsidR="00F52BE8" w:rsidRPr="0036077E" w14:paraId="4EC9989B" w14:textId="77777777" w:rsidTr="00AF6726">
        <w:trPr>
          <w:trHeight w:val="127"/>
        </w:trPr>
        <w:tc>
          <w:tcPr>
            <w:tcW w:w="8528" w:type="dxa"/>
            <w:shd w:val="clear" w:color="auto" w:fill="99CCFF"/>
          </w:tcPr>
          <w:p w14:paraId="6145D357" w14:textId="77777777" w:rsidR="00F52BE8" w:rsidRPr="0036077E" w:rsidRDefault="00F52BE8" w:rsidP="00AF6726">
            <w:pPr>
              <w:rPr>
                <w:rFonts w:cs="Arial"/>
                <w:b/>
                <w:sz w:val="28"/>
                <w:szCs w:val="28"/>
              </w:rPr>
            </w:pPr>
            <w:r w:rsidRPr="0036077E">
              <w:rPr>
                <w:rFonts w:cs="Arial"/>
                <w:b/>
                <w:sz w:val="28"/>
                <w:szCs w:val="28"/>
              </w:rPr>
              <w:t>2.6 Further project related information for bidders</w:t>
            </w:r>
          </w:p>
        </w:tc>
      </w:tr>
      <w:tr w:rsidR="00F52BE8" w:rsidRPr="0036077E" w14:paraId="78CFADF9" w14:textId="77777777" w:rsidTr="00AF6726">
        <w:trPr>
          <w:trHeight w:val="127"/>
        </w:trPr>
        <w:tc>
          <w:tcPr>
            <w:tcW w:w="8528" w:type="dxa"/>
            <w:shd w:val="clear" w:color="auto" w:fill="auto"/>
          </w:tcPr>
          <w:p w14:paraId="26F050A5" w14:textId="77777777" w:rsidR="00F52BE8" w:rsidRPr="0036077E" w:rsidRDefault="00F52BE8" w:rsidP="00AF6726">
            <w:pPr>
              <w:pStyle w:val="ListNumber"/>
              <w:numPr>
                <w:ilvl w:val="0"/>
                <w:numId w:val="0"/>
              </w:numPr>
              <w:spacing w:before="0" w:after="0"/>
              <w:rPr>
                <w:b/>
                <w:sz w:val="22"/>
                <w:szCs w:val="22"/>
              </w:rPr>
            </w:pPr>
            <w:r w:rsidRPr="0036077E">
              <w:rPr>
                <w:b/>
                <w:sz w:val="22"/>
                <w:szCs w:val="22"/>
              </w:rPr>
              <w:t>Intellectual Property Rights</w:t>
            </w:r>
          </w:p>
          <w:p w14:paraId="6C5297B7" w14:textId="77777777" w:rsidR="00F52BE8" w:rsidRPr="0036077E" w:rsidRDefault="00F52BE8" w:rsidP="00AF6726">
            <w:pPr>
              <w:pStyle w:val="ListNumber"/>
              <w:numPr>
                <w:ilvl w:val="0"/>
                <w:numId w:val="0"/>
              </w:numPr>
              <w:tabs>
                <w:tab w:val="clear" w:pos="720"/>
              </w:tabs>
              <w:spacing w:before="0" w:after="0"/>
              <w:rPr>
                <w:rFonts w:cs="Arial"/>
                <w:color w:val="000000"/>
                <w:sz w:val="22"/>
                <w:szCs w:val="22"/>
              </w:rPr>
            </w:pPr>
          </w:p>
          <w:p w14:paraId="25913496" w14:textId="3C456C7F" w:rsidR="00F52BE8" w:rsidRDefault="00F52BE8" w:rsidP="00904D79">
            <w:pPr>
              <w:pStyle w:val="ListNumber"/>
              <w:numPr>
                <w:ilvl w:val="0"/>
                <w:numId w:val="0"/>
              </w:numPr>
              <w:tabs>
                <w:tab w:val="clear" w:pos="720"/>
              </w:tabs>
              <w:spacing w:before="0" w:after="0"/>
              <w:rPr>
                <w:rFonts w:cs="Arial"/>
                <w:color w:val="000000"/>
                <w:sz w:val="22"/>
                <w:szCs w:val="22"/>
              </w:rPr>
            </w:pPr>
            <w:r w:rsidRPr="0036077E">
              <w:rPr>
                <w:rFonts w:cs="Arial"/>
                <w:color w:val="000000"/>
                <w:sz w:val="22"/>
                <w:szCs w:val="22"/>
              </w:rPr>
              <w:t xml:space="preserve">ORR will own the Intellectual Property Rights for all project related documentation and artefacts. </w:t>
            </w:r>
          </w:p>
          <w:p w14:paraId="4E601E93" w14:textId="77777777" w:rsidR="00904D79" w:rsidRPr="00904D79" w:rsidRDefault="00904D79" w:rsidP="00904D79">
            <w:pPr>
              <w:pStyle w:val="ListNumber"/>
              <w:numPr>
                <w:ilvl w:val="0"/>
                <w:numId w:val="0"/>
              </w:numPr>
              <w:tabs>
                <w:tab w:val="clear" w:pos="720"/>
              </w:tabs>
              <w:spacing w:before="0" w:after="0"/>
              <w:rPr>
                <w:rFonts w:cs="Arial"/>
                <w:color w:val="000000"/>
                <w:sz w:val="22"/>
                <w:szCs w:val="22"/>
              </w:rPr>
            </w:pPr>
          </w:p>
          <w:p w14:paraId="4E9B1DBB" w14:textId="77777777" w:rsidR="00F52BE8" w:rsidRDefault="00F52BE8" w:rsidP="00AF6726">
            <w:pPr>
              <w:pStyle w:val="ListNumber"/>
              <w:numPr>
                <w:ilvl w:val="0"/>
                <w:numId w:val="0"/>
              </w:numPr>
              <w:tabs>
                <w:tab w:val="clear" w:pos="720"/>
              </w:tabs>
              <w:spacing w:before="0"/>
              <w:rPr>
                <w:b/>
                <w:sz w:val="22"/>
                <w:szCs w:val="22"/>
              </w:rPr>
            </w:pPr>
            <w:r>
              <w:rPr>
                <w:b/>
                <w:sz w:val="22"/>
                <w:szCs w:val="22"/>
              </w:rPr>
              <w:t>Transparency requirements</w:t>
            </w:r>
          </w:p>
          <w:p w14:paraId="2FD07476" w14:textId="77777777" w:rsidR="00F52BE8" w:rsidRPr="003974B6" w:rsidRDefault="00F52BE8" w:rsidP="00AF6726">
            <w:pPr>
              <w:pStyle w:val="ListNumber"/>
              <w:numPr>
                <w:ilvl w:val="0"/>
                <w:numId w:val="0"/>
              </w:numPr>
              <w:tabs>
                <w:tab w:val="clear" w:pos="720"/>
              </w:tabs>
              <w:spacing w:before="0"/>
              <w:rPr>
                <w:sz w:val="22"/>
                <w:szCs w:val="22"/>
              </w:rPr>
            </w:pPr>
            <w:r>
              <w:rPr>
                <w:sz w:val="22"/>
                <w:szCs w:val="22"/>
              </w:rPr>
              <w:t xml:space="preserve">Please note ORR is required to ensure that any new procurement opportunity above £10,000 (excluding VAT) is published on Contracts Finder, unless the ORR is satisfied it is lawful not to. Once a contract has been awarded as a result of a procurement process, ORR is required to publish details of who won the contract, the contract value and indicate whether the winning supplier is a SME or voluntary sector organisation. </w:t>
            </w:r>
          </w:p>
          <w:p w14:paraId="6B10B16D" w14:textId="77777777" w:rsidR="00F52BE8" w:rsidRPr="0036077E" w:rsidRDefault="00F52BE8" w:rsidP="00AF6726">
            <w:pPr>
              <w:pStyle w:val="ListNumber"/>
              <w:numPr>
                <w:ilvl w:val="0"/>
                <w:numId w:val="0"/>
              </w:numPr>
              <w:spacing w:before="0" w:after="0"/>
              <w:rPr>
                <w:b/>
                <w:sz w:val="22"/>
                <w:szCs w:val="22"/>
              </w:rPr>
            </w:pPr>
            <w:r w:rsidRPr="0036077E">
              <w:rPr>
                <w:b/>
                <w:sz w:val="22"/>
                <w:szCs w:val="22"/>
              </w:rPr>
              <w:t>Confidentiality</w:t>
            </w:r>
          </w:p>
          <w:p w14:paraId="695687D4" w14:textId="77777777" w:rsidR="00904D79" w:rsidRDefault="00904D79" w:rsidP="00AF6726">
            <w:pPr>
              <w:pStyle w:val="ListNumber"/>
              <w:numPr>
                <w:ilvl w:val="0"/>
                <w:numId w:val="0"/>
              </w:numPr>
              <w:spacing w:before="0" w:after="0"/>
              <w:rPr>
                <w:sz w:val="22"/>
                <w:szCs w:val="22"/>
              </w:rPr>
            </w:pPr>
          </w:p>
          <w:p w14:paraId="3CCCD72D" w14:textId="29597E7F" w:rsidR="00F52BE8" w:rsidRPr="00330AD6" w:rsidRDefault="00F52BE8" w:rsidP="00AF6726">
            <w:pPr>
              <w:pStyle w:val="ListNumber"/>
              <w:numPr>
                <w:ilvl w:val="0"/>
                <w:numId w:val="0"/>
              </w:numPr>
              <w:spacing w:before="0" w:after="0"/>
              <w:rPr>
                <w:sz w:val="22"/>
                <w:szCs w:val="22"/>
              </w:rPr>
            </w:pPr>
            <w:r w:rsidRPr="0036077E">
              <w:rPr>
                <w:sz w:val="22"/>
                <w:szCs w:val="22"/>
              </w:rPr>
              <w:t xml:space="preserve">All </w:t>
            </w:r>
            <w:r w:rsidRPr="00330AD6">
              <w:rPr>
                <w:sz w:val="22"/>
                <w:szCs w:val="22"/>
              </w:rPr>
              <w:t xml:space="preserve">consultants working on the project may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external stakeholders. </w:t>
            </w:r>
          </w:p>
          <w:p w14:paraId="19679FDC" w14:textId="77777777" w:rsidR="00F52BE8" w:rsidRPr="00330AD6" w:rsidRDefault="00F52BE8" w:rsidP="00AF6726">
            <w:pPr>
              <w:pStyle w:val="ListNumber"/>
              <w:numPr>
                <w:ilvl w:val="0"/>
                <w:numId w:val="0"/>
              </w:numPr>
              <w:spacing w:before="0" w:after="0"/>
              <w:rPr>
                <w:sz w:val="22"/>
                <w:szCs w:val="22"/>
              </w:rPr>
            </w:pPr>
          </w:p>
          <w:p w14:paraId="5563F5C5" w14:textId="5667065C" w:rsidR="00F52BE8" w:rsidRPr="00330AD6" w:rsidRDefault="00F52BE8" w:rsidP="00AF6726">
            <w:pPr>
              <w:pStyle w:val="ListNumber"/>
              <w:numPr>
                <w:ilvl w:val="0"/>
                <w:numId w:val="0"/>
              </w:numPr>
              <w:spacing w:before="0" w:after="0"/>
              <w:rPr>
                <w:b/>
                <w:sz w:val="22"/>
                <w:szCs w:val="22"/>
              </w:rPr>
            </w:pPr>
            <w:r w:rsidRPr="00330AD6">
              <w:rPr>
                <w:b/>
                <w:sz w:val="22"/>
                <w:szCs w:val="22"/>
              </w:rPr>
              <w:t>Sub-Contractors</w:t>
            </w:r>
          </w:p>
          <w:p w14:paraId="66FCDBAF" w14:textId="6E036EAA" w:rsidR="00F52BE8" w:rsidRPr="00330AD6" w:rsidRDefault="00F52BE8" w:rsidP="00AF6726">
            <w:pPr>
              <w:pStyle w:val="ListNumber2"/>
              <w:numPr>
                <w:ilvl w:val="0"/>
                <w:numId w:val="0"/>
              </w:numPr>
              <w:rPr>
                <w:sz w:val="22"/>
                <w:szCs w:val="22"/>
              </w:rPr>
            </w:pPr>
            <w:r w:rsidRPr="00330AD6">
              <w:rPr>
                <w:sz w:val="22"/>
                <w:szCs w:val="22"/>
              </w:rPr>
              <w:t>Contractors may use sub-contractors subject to the following:</w:t>
            </w:r>
          </w:p>
          <w:p w14:paraId="0D84AAA9" w14:textId="77777777" w:rsidR="00F52BE8" w:rsidRPr="00330AD6" w:rsidRDefault="00F52BE8" w:rsidP="00F52BE8">
            <w:pPr>
              <w:pStyle w:val="ListNumber2"/>
              <w:numPr>
                <w:ilvl w:val="0"/>
                <w:numId w:val="19"/>
              </w:numPr>
              <w:rPr>
                <w:sz w:val="22"/>
                <w:szCs w:val="22"/>
              </w:rPr>
            </w:pPr>
            <w:r w:rsidRPr="00330AD6">
              <w:rPr>
                <w:sz w:val="22"/>
                <w:szCs w:val="22"/>
              </w:rPr>
              <w:t>That the Contractor assumes unconditional responsibility for the overall work and its quality;</w:t>
            </w:r>
          </w:p>
          <w:p w14:paraId="3593BFF4" w14:textId="77777777" w:rsidR="00F52BE8" w:rsidRPr="00330AD6" w:rsidRDefault="00F52BE8" w:rsidP="00F52BE8">
            <w:pPr>
              <w:pStyle w:val="ListNumber2"/>
              <w:numPr>
                <w:ilvl w:val="0"/>
                <w:numId w:val="19"/>
              </w:numPr>
              <w:rPr>
                <w:sz w:val="22"/>
                <w:szCs w:val="22"/>
              </w:rPr>
            </w:pPr>
            <w:r w:rsidRPr="00330AD6">
              <w:rPr>
                <w:sz w:val="22"/>
                <w:szCs w:val="22"/>
              </w:rPr>
              <w:t xml:space="preserve">That individual sub-contractors are clearly identified, with fee rates and grades made explicit to the same level of detail as for the members of the lead consulting team. </w:t>
            </w:r>
          </w:p>
          <w:p w14:paraId="0037D414" w14:textId="77777777" w:rsidR="00F52BE8" w:rsidRPr="0036077E" w:rsidRDefault="00F52BE8" w:rsidP="003272D3">
            <w:pPr>
              <w:pStyle w:val="ListNumber2"/>
              <w:numPr>
                <w:ilvl w:val="0"/>
                <w:numId w:val="0"/>
              </w:numPr>
              <w:ind w:left="360"/>
              <w:rPr>
                <w:rFonts w:cs="Arial"/>
                <w:b/>
              </w:rPr>
            </w:pPr>
            <w:r w:rsidRPr="00330AD6">
              <w:rPr>
                <w:sz w:val="22"/>
                <w:szCs w:val="22"/>
              </w:rPr>
              <w:t>Internal relationships between the Contractor and its sub-contractors shall be the entire responsibility of the Contractor.  Failure to meet deadlines or to deliver work packages by a subcontractor will be attributed by ORR entirely to the Contractor.</w:t>
            </w:r>
          </w:p>
        </w:tc>
      </w:tr>
    </w:tbl>
    <w:p w14:paraId="525217D4" w14:textId="77777777" w:rsidR="00F52BE8" w:rsidRPr="00442762" w:rsidRDefault="00F52BE8" w:rsidP="00F52BE8">
      <w:pPr>
        <w:rPr>
          <w:rFonts w:cs="Arial"/>
          <w:b/>
          <w:sz w:val="32"/>
          <w:szCs w:val="32"/>
        </w:rPr>
      </w:pPr>
      <w:r>
        <w:rPr>
          <w:rFonts w:cs="Arial"/>
          <w:b/>
          <w:szCs w:val="24"/>
          <w:u w:val="single"/>
        </w:rPr>
        <w:br w:type="page"/>
      </w:r>
      <w:r>
        <w:rPr>
          <w:rFonts w:cs="Arial"/>
          <w:b/>
          <w:sz w:val="32"/>
          <w:szCs w:val="32"/>
        </w:rPr>
        <w:lastRenderedPageBreak/>
        <w:t>3.</w:t>
      </w:r>
      <w:r w:rsidRPr="00442762">
        <w:rPr>
          <w:rFonts w:cs="Arial"/>
          <w:b/>
          <w:sz w:val="32"/>
          <w:szCs w:val="32"/>
        </w:rPr>
        <w:t xml:space="preserve"> Tender </w:t>
      </w:r>
      <w:r>
        <w:rPr>
          <w:rFonts w:cs="Arial"/>
          <w:b/>
          <w:sz w:val="32"/>
          <w:szCs w:val="32"/>
        </w:rPr>
        <w:t>Response</w:t>
      </w:r>
      <w:r w:rsidRPr="00442762">
        <w:rPr>
          <w:rFonts w:cs="Arial"/>
          <w:b/>
          <w:sz w:val="32"/>
          <w:szCs w:val="32"/>
        </w:rPr>
        <w:t xml:space="preserv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F52BE8" w:rsidRPr="0036077E" w14:paraId="7FE45CA0" w14:textId="77777777" w:rsidTr="00437362">
        <w:tc>
          <w:tcPr>
            <w:tcW w:w="8302" w:type="dxa"/>
            <w:shd w:val="clear" w:color="auto" w:fill="99CCFF"/>
          </w:tcPr>
          <w:p w14:paraId="3268F74F" w14:textId="77777777" w:rsidR="00F52BE8" w:rsidRPr="0036077E" w:rsidRDefault="00F52BE8" w:rsidP="00AF6726">
            <w:pPr>
              <w:rPr>
                <w:rFonts w:cs="Arial"/>
                <w:b/>
                <w:sz w:val="28"/>
                <w:szCs w:val="28"/>
              </w:rPr>
            </w:pPr>
            <w:r w:rsidRPr="0036077E">
              <w:rPr>
                <w:rFonts w:cs="Arial"/>
                <w:b/>
                <w:sz w:val="28"/>
                <w:szCs w:val="28"/>
              </w:rPr>
              <w:t>3.1 The Tender Response</w:t>
            </w:r>
          </w:p>
        </w:tc>
      </w:tr>
      <w:tr w:rsidR="00F52BE8" w:rsidRPr="0036077E" w14:paraId="047FF103" w14:textId="77777777" w:rsidTr="00437362">
        <w:trPr>
          <w:trHeight w:val="5730"/>
        </w:trPr>
        <w:tc>
          <w:tcPr>
            <w:tcW w:w="8302" w:type="dxa"/>
            <w:tcBorders>
              <w:bottom w:val="single" w:sz="4" w:space="0" w:color="auto"/>
            </w:tcBorders>
            <w:shd w:val="clear" w:color="auto" w:fill="auto"/>
          </w:tcPr>
          <w:p w14:paraId="76C2588A" w14:textId="77777777" w:rsidR="00F52BE8" w:rsidRPr="0036077E" w:rsidRDefault="00F52BE8" w:rsidP="00AF6726">
            <w:pPr>
              <w:rPr>
                <w:rFonts w:cs="Arial"/>
                <w:sz w:val="22"/>
                <w:szCs w:val="22"/>
              </w:rPr>
            </w:pPr>
            <w:r w:rsidRPr="0036077E">
              <w:rPr>
                <w:rFonts w:cs="Arial"/>
                <w:sz w:val="22"/>
                <w:szCs w:val="22"/>
              </w:rPr>
              <w:t>The proposals for this project should include an outline of how bidders will meet the req</w:t>
            </w:r>
            <w:r w:rsidR="00330AD6">
              <w:rPr>
                <w:rFonts w:cs="Arial"/>
                <w:sz w:val="22"/>
                <w:szCs w:val="22"/>
              </w:rPr>
              <w:t>uirement outlined in section 2</w:t>
            </w:r>
            <w:r w:rsidRPr="0036077E">
              <w:rPr>
                <w:rFonts w:cs="Arial"/>
                <w:sz w:val="22"/>
                <w:szCs w:val="22"/>
              </w:rPr>
              <w:t xml:space="preserve"> </w:t>
            </w:r>
            <w:r w:rsidR="00330AD6">
              <w:rPr>
                <w:rFonts w:cs="Arial"/>
                <w:sz w:val="22"/>
                <w:szCs w:val="22"/>
              </w:rPr>
              <w:t>(</w:t>
            </w:r>
            <w:r w:rsidRPr="0036077E">
              <w:rPr>
                <w:rFonts w:cs="Arial"/>
                <w:sz w:val="22"/>
                <w:szCs w:val="22"/>
              </w:rPr>
              <w:t>“Statement of Requirement”</w:t>
            </w:r>
            <w:r w:rsidR="00330AD6">
              <w:rPr>
                <w:rFonts w:cs="Arial"/>
                <w:sz w:val="22"/>
                <w:szCs w:val="22"/>
              </w:rPr>
              <w:t>)</w:t>
            </w:r>
            <w:r w:rsidRPr="0036077E">
              <w:rPr>
                <w:rFonts w:cs="Arial"/>
                <w:sz w:val="22"/>
                <w:szCs w:val="22"/>
              </w:rPr>
              <w:t xml:space="preserve">. The following information should be included:  </w:t>
            </w:r>
          </w:p>
          <w:p w14:paraId="18CB8E10" w14:textId="77777777" w:rsidR="00F52BE8" w:rsidRPr="0036077E" w:rsidRDefault="00F52BE8" w:rsidP="00AF6726">
            <w:pPr>
              <w:pStyle w:val="Default"/>
              <w:rPr>
                <w:sz w:val="22"/>
                <w:szCs w:val="22"/>
              </w:rPr>
            </w:pPr>
            <w:r w:rsidRPr="0036077E">
              <w:rPr>
                <w:b/>
                <w:bCs/>
                <w:sz w:val="22"/>
                <w:szCs w:val="22"/>
              </w:rPr>
              <w:t xml:space="preserve">a) Understanding of customer's requirements </w:t>
            </w:r>
          </w:p>
          <w:p w14:paraId="5415ACE4" w14:textId="77777777" w:rsidR="00F52BE8" w:rsidRPr="0036077E" w:rsidRDefault="00F52BE8" w:rsidP="00AF6726">
            <w:pPr>
              <w:autoSpaceDE w:val="0"/>
              <w:autoSpaceDN w:val="0"/>
              <w:adjustRightInd w:val="0"/>
              <w:spacing w:after="0"/>
              <w:rPr>
                <w:rFonts w:cs="Arial"/>
                <w:color w:val="000000"/>
                <w:sz w:val="22"/>
                <w:szCs w:val="22"/>
                <w:lang w:eastAsia="en-GB"/>
              </w:rPr>
            </w:pPr>
          </w:p>
          <w:p w14:paraId="5E967FB1" w14:textId="77777777" w:rsidR="003272D3" w:rsidRDefault="00F52BE8" w:rsidP="00F52BE8">
            <w:pPr>
              <w:numPr>
                <w:ilvl w:val="0"/>
                <w:numId w:val="17"/>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Demonstrate an understanding of the requirement and overall aims of the project</w:t>
            </w:r>
          </w:p>
          <w:p w14:paraId="4EAD9379" w14:textId="77777777" w:rsidR="003272D3" w:rsidRPr="003272D3" w:rsidRDefault="00330AD6" w:rsidP="003272D3">
            <w:pPr>
              <w:numPr>
                <w:ilvl w:val="0"/>
                <w:numId w:val="17"/>
              </w:numPr>
              <w:autoSpaceDE w:val="0"/>
              <w:autoSpaceDN w:val="0"/>
              <w:adjustRightInd w:val="0"/>
              <w:spacing w:after="0"/>
              <w:rPr>
                <w:rFonts w:cs="Arial"/>
                <w:color w:val="000000"/>
                <w:sz w:val="22"/>
                <w:szCs w:val="22"/>
                <w:lang w:eastAsia="en-GB"/>
              </w:rPr>
            </w:pPr>
            <w:r>
              <w:rPr>
                <w:rFonts w:cs="Arial"/>
                <w:color w:val="000000"/>
                <w:sz w:val="22"/>
                <w:szCs w:val="22"/>
                <w:lang w:eastAsia="en-GB"/>
              </w:rPr>
              <w:t>Demonstrate</w:t>
            </w:r>
            <w:r w:rsidR="003272D3">
              <w:rPr>
                <w:rFonts w:cs="Arial"/>
                <w:color w:val="000000"/>
                <w:sz w:val="22"/>
                <w:szCs w:val="22"/>
                <w:lang w:eastAsia="en-GB"/>
              </w:rPr>
              <w:t xml:space="preserve"> that the bidder understands the context in which ORR </w:t>
            </w:r>
            <w:r w:rsidR="00DB2454">
              <w:rPr>
                <w:rFonts w:cs="Arial"/>
                <w:color w:val="000000"/>
                <w:sz w:val="22"/>
                <w:szCs w:val="22"/>
                <w:lang w:eastAsia="en-GB"/>
              </w:rPr>
              <w:t>operates</w:t>
            </w:r>
            <w:r w:rsidR="003272D3">
              <w:rPr>
                <w:rFonts w:cs="Arial"/>
                <w:color w:val="000000"/>
                <w:sz w:val="22"/>
                <w:szCs w:val="22"/>
                <w:lang w:eastAsia="en-GB"/>
              </w:rPr>
              <w:t>.</w:t>
            </w:r>
            <w:r w:rsidR="003272D3" w:rsidRPr="0036077E">
              <w:rPr>
                <w:rFonts w:cs="Arial"/>
                <w:color w:val="000000"/>
                <w:sz w:val="22"/>
                <w:szCs w:val="22"/>
                <w:lang w:eastAsia="en-GB"/>
              </w:rPr>
              <w:t xml:space="preserve"> </w:t>
            </w:r>
          </w:p>
          <w:p w14:paraId="73FF718E" w14:textId="77777777" w:rsidR="00F52BE8" w:rsidRPr="0036077E" w:rsidRDefault="00F52BE8" w:rsidP="00AF6726">
            <w:pPr>
              <w:autoSpaceDE w:val="0"/>
              <w:autoSpaceDN w:val="0"/>
              <w:adjustRightInd w:val="0"/>
              <w:spacing w:after="0"/>
              <w:rPr>
                <w:rFonts w:cs="Arial"/>
                <w:color w:val="000000"/>
                <w:sz w:val="22"/>
                <w:szCs w:val="22"/>
                <w:lang w:eastAsia="en-GB"/>
              </w:rPr>
            </w:pPr>
          </w:p>
          <w:p w14:paraId="29B4444E" w14:textId="77777777" w:rsidR="00F52BE8" w:rsidRPr="003272D3" w:rsidRDefault="00F52BE8" w:rsidP="003272D3">
            <w:pPr>
              <w:rPr>
                <w:rFonts w:cs="Arial"/>
                <w:sz w:val="22"/>
                <w:szCs w:val="22"/>
              </w:rPr>
            </w:pPr>
            <w:r w:rsidRPr="0036077E">
              <w:rPr>
                <w:rFonts w:cs="Arial"/>
                <w:b/>
                <w:bCs/>
                <w:color w:val="000000"/>
                <w:sz w:val="22"/>
                <w:szCs w:val="22"/>
                <w:lang w:eastAsia="en-GB"/>
              </w:rPr>
              <w:t>b) Approach to customer's requirements</w:t>
            </w:r>
            <w:r w:rsidRPr="0036077E">
              <w:rPr>
                <w:rFonts w:cs="Arial"/>
                <w:sz w:val="22"/>
                <w:szCs w:val="22"/>
              </w:rPr>
              <w:t>:</w:t>
            </w:r>
          </w:p>
          <w:p w14:paraId="03AD3796" w14:textId="77777777" w:rsidR="00F52BE8" w:rsidRPr="0036077E" w:rsidRDefault="00F52BE8" w:rsidP="00F52BE8">
            <w:pPr>
              <w:numPr>
                <w:ilvl w:val="0"/>
                <w:numId w:val="16"/>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Provide an explanation of the proposed approach and a</w:t>
            </w:r>
            <w:r w:rsidRPr="0036077E">
              <w:rPr>
                <w:sz w:val="22"/>
                <w:szCs w:val="22"/>
              </w:rPr>
              <w:t>ny methodologies bidders will work to;</w:t>
            </w:r>
          </w:p>
          <w:p w14:paraId="273A2167" w14:textId="77777777" w:rsidR="00F52BE8" w:rsidRPr="0036077E" w:rsidRDefault="00F52BE8" w:rsidP="00AF6726">
            <w:pPr>
              <w:autoSpaceDE w:val="0"/>
              <w:autoSpaceDN w:val="0"/>
              <w:adjustRightInd w:val="0"/>
              <w:spacing w:after="0"/>
              <w:rPr>
                <w:rFonts w:cs="Arial"/>
                <w:color w:val="000000"/>
                <w:sz w:val="22"/>
                <w:szCs w:val="22"/>
                <w:lang w:eastAsia="en-GB"/>
              </w:rPr>
            </w:pPr>
          </w:p>
          <w:p w14:paraId="7C2030D3" w14:textId="77777777" w:rsidR="00F52BE8" w:rsidRPr="0036077E" w:rsidRDefault="00F52BE8" w:rsidP="00F52BE8">
            <w:pPr>
              <w:numPr>
                <w:ilvl w:val="0"/>
                <w:numId w:val="16"/>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Details of your assumptions and/or constraints/dependencies made in relation to the project</w:t>
            </w:r>
            <w:r w:rsidR="00330AD6">
              <w:rPr>
                <w:rFonts w:cs="Arial"/>
                <w:color w:val="000000"/>
                <w:sz w:val="22"/>
                <w:szCs w:val="22"/>
                <w:lang w:eastAsia="en-GB"/>
              </w:rPr>
              <w:t>;</w:t>
            </w:r>
            <w:r w:rsidRPr="0036077E">
              <w:rPr>
                <w:rFonts w:cs="Arial"/>
                <w:color w:val="000000"/>
                <w:sz w:val="22"/>
                <w:szCs w:val="22"/>
                <w:lang w:eastAsia="en-GB"/>
              </w:rPr>
              <w:t xml:space="preserve"> </w:t>
            </w:r>
          </w:p>
          <w:p w14:paraId="79FE08A2" w14:textId="77777777" w:rsidR="00F52BE8" w:rsidRPr="0036077E" w:rsidRDefault="00F52BE8" w:rsidP="00AF6726">
            <w:pPr>
              <w:autoSpaceDE w:val="0"/>
              <w:autoSpaceDN w:val="0"/>
              <w:adjustRightInd w:val="0"/>
              <w:spacing w:after="0"/>
              <w:rPr>
                <w:rFonts w:cs="Arial"/>
                <w:color w:val="000000"/>
                <w:sz w:val="22"/>
                <w:szCs w:val="22"/>
                <w:lang w:eastAsia="en-GB"/>
              </w:rPr>
            </w:pPr>
          </w:p>
          <w:p w14:paraId="219E23F7" w14:textId="77777777" w:rsidR="00F52BE8" w:rsidRPr="0036077E" w:rsidRDefault="00F52BE8" w:rsidP="00F52BE8">
            <w:pPr>
              <w:numPr>
                <w:ilvl w:val="0"/>
                <w:numId w:val="6"/>
              </w:numPr>
              <w:rPr>
                <w:rFonts w:cs="Arial"/>
                <w:sz w:val="22"/>
                <w:szCs w:val="22"/>
              </w:rPr>
            </w:pPr>
            <w:r w:rsidRPr="0036077E">
              <w:rPr>
                <w:rFonts w:cs="Arial"/>
                <w:sz w:val="22"/>
                <w:szCs w:val="22"/>
              </w:rPr>
              <w:t>A project plan to show how outputs and deliverables will be produced within the required timescales, detailing the resources that will be allocated;</w:t>
            </w:r>
            <w:r w:rsidR="00330AD6">
              <w:rPr>
                <w:rFonts w:cs="Arial"/>
                <w:sz w:val="22"/>
                <w:szCs w:val="22"/>
              </w:rPr>
              <w:t xml:space="preserve"> and</w:t>
            </w:r>
          </w:p>
          <w:p w14:paraId="4AD690F9" w14:textId="77777777" w:rsidR="00F52BE8" w:rsidRPr="0036077E" w:rsidRDefault="00F52BE8" w:rsidP="00F52BE8">
            <w:pPr>
              <w:pStyle w:val="ListNumber"/>
              <w:numPr>
                <w:ilvl w:val="0"/>
                <w:numId w:val="6"/>
              </w:numPr>
              <w:rPr>
                <w:sz w:val="22"/>
                <w:szCs w:val="22"/>
              </w:rPr>
            </w:pPr>
            <w:r w:rsidRPr="0036077E">
              <w:rPr>
                <w:sz w:val="22"/>
                <w:szCs w:val="22"/>
              </w:rPr>
              <w:t>What support</w:t>
            </w:r>
            <w:r w:rsidR="00330AD6">
              <w:rPr>
                <w:sz w:val="22"/>
                <w:szCs w:val="22"/>
              </w:rPr>
              <w:t xml:space="preserve"> bidders will require from ORR.</w:t>
            </w:r>
          </w:p>
          <w:p w14:paraId="24847CEC" w14:textId="77777777" w:rsidR="00F52BE8" w:rsidRPr="003272D3" w:rsidRDefault="00F52BE8" w:rsidP="003272D3">
            <w:pPr>
              <w:pStyle w:val="ListNumber"/>
              <w:numPr>
                <w:ilvl w:val="0"/>
                <w:numId w:val="0"/>
              </w:numPr>
              <w:rPr>
                <w:b/>
                <w:bCs/>
                <w:sz w:val="22"/>
                <w:szCs w:val="22"/>
              </w:rPr>
            </w:pPr>
            <w:r w:rsidRPr="00437362">
              <w:rPr>
                <w:b/>
                <w:sz w:val="22"/>
                <w:szCs w:val="22"/>
              </w:rPr>
              <w:t xml:space="preserve">c)  </w:t>
            </w:r>
            <w:r w:rsidRPr="0036077E">
              <w:rPr>
                <w:b/>
                <w:bCs/>
                <w:sz w:val="22"/>
                <w:szCs w:val="22"/>
              </w:rPr>
              <w:t>Proposed delivery team</w:t>
            </w:r>
            <w:r w:rsidRPr="0036077E">
              <w:rPr>
                <w:rFonts w:cs="Arial"/>
                <w:sz w:val="22"/>
                <w:szCs w:val="22"/>
              </w:rPr>
              <w:t>:</w:t>
            </w:r>
          </w:p>
          <w:p w14:paraId="09B922C2" w14:textId="77777777" w:rsidR="00F52BE8" w:rsidRPr="0036077E" w:rsidRDefault="00F52BE8" w:rsidP="00AF6726">
            <w:pPr>
              <w:autoSpaceDE w:val="0"/>
              <w:autoSpaceDN w:val="0"/>
              <w:adjustRightInd w:val="0"/>
              <w:spacing w:after="0"/>
              <w:rPr>
                <w:rFonts w:cs="Arial"/>
                <w:color w:val="000000"/>
                <w:sz w:val="22"/>
                <w:szCs w:val="22"/>
                <w:lang w:eastAsia="en-GB"/>
              </w:rPr>
            </w:pPr>
          </w:p>
          <w:p w14:paraId="1E7728B9" w14:textId="77777777" w:rsidR="00F52BE8" w:rsidRPr="0036077E" w:rsidRDefault="00F52BE8" w:rsidP="00F52BE8">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Key personnel including details of how their key skills, experience and qualifications align to the delivery of the project; and </w:t>
            </w:r>
          </w:p>
          <w:p w14:paraId="5C61F62E" w14:textId="77777777" w:rsidR="00F52BE8" w:rsidRPr="0036077E" w:rsidRDefault="00F52BE8" w:rsidP="00AF6726">
            <w:pPr>
              <w:autoSpaceDE w:val="0"/>
              <w:autoSpaceDN w:val="0"/>
              <w:adjustRightInd w:val="0"/>
              <w:spacing w:after="0"/>
              <w:rPr>
                <w:rFonts w:cs="Arial"/>
                <w:color w:val="000000"/>
                <w:sz w:val="22"/>
                <w:szCs w:val="22"/>
                <w:lang w:eastAsia="en-GB"/>
              </w:rPr>
            </w:pPr>
          </w:p>
          <w:p w14:paraId="352E2CA9" w14:textId="77777777" w:rsidR="00F52BE8" w:rsidRDefault="00F52BE8" w:rsidP="00F52BE8">
            <w:pPr>
              <w:numPr>
                <w:ilvl w:val="0"/>
                <w:numId w:val="18"/>
              </w:num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Project roles and responsibilities </w:t>
            </w:r>
          </w:p>
          <w:p w14:paraId="47742317" w14:textId="77777777" w:rsidR="00F52BE8" w:rsidRPr="00C251D3" w:rsidRDefault="00F52BE8" w:rsidP="00AF6726">
            <w:pPr>
              <w:autoSpaceDE w:val="0"/>
              <w:autoSpaceDN w:val="0"/>
              <w:adjustRightInd w:val="0"/>
              <w:spacing w:after="0"/>
              <w:ind w:left="360"/>
              <w:rPr>
                <w:rFonts w:cs="Arial"/>
                <w:color w:val="000000"/>
                <w:sz w:val="22"/>
                <w:szCs w:val="22"/>
                <w:lang w:eastAsia="en-GB"/>
              </w:rPr>
            </w:pPr>
          </w:p>
          <w:p w14:paraId="4D72FF13" w14:textId="77777777" w:rsidR="00F52BE8" w:rsidRPr="00C251D3" w:rsidRDefault="00F52BE8" w:rsidP="00F52BE8">
            <w:pPr>
              <w:numPr>
                <w:ilvl w:val="0"/>
                <w:numId w:val="18"/>
              </w:numPr>
              <w:autoSpaceDE w:val="0"/>
              <w:autoSpaceDN w:val="0"/>
              <w:adjustRightInd w:val="0"/>
              <w:spacing w:after="0"/>
              <w:rPr>
                <w:rFonts w:cs="Arial"/>
                <w:color w:val="000000"/>
                <w:sz w:val="22"/>
                <w:szCs w:val="22"/>
                <w:lang w:eastAsia="en-GB"/>
              </w:rPr>
            </w:pPr>
            <w:r w:rsidRPr="00C251D3">
              <w:rPr>
                <w:sz w:val="22"/>
                <w:szCs w:val="22"/>
              </w:rPr>
              <w:t xml:space="preserve">Confirmation that you have carried out the necessary employment checks (e.g. </w:t>
            </w:r>
            <w:r>
              <w:rPr>
                <w:sz w:val="22"/>
                <w:szCs w:val="22"/>
              </w:rPr>
              <w:t>right to work in the UK)</w:t>
            </w:r>
          </w:p>
          <w:p w14:paraId="4FB04DF3" w14:textId="77777777" w:rsidR="00F52BE8" w:rsidRDefault="00F52BE8" w:rsidP="00AF6726">
            <w:pPr>
              <w:ind w:left="360"/>
              <w:rPr>
                <w:rFonts w:cs="Arial"/>
                <w:sz w:val="22"/>
                <w:szCs w:val="22"/>
              </w:rPr>
            </w:pPr>
          </w:p>
          <w:p w14:paraId="39AB3925" w14:textId="77777777" w:rsidR="00F52BE8" w:rsidRPr="0036077E" w:rsidRDefault="00F52BE8" w:rsidP="00F52BE8">
            <w:pPr>
              <w:numPr>
                <w:ilvl w:val="0"/>
                <w:numId w:val="6"/>
              </w:numPr>
              <w:rPr>
                <w:rFonts w:cs="Arial"/>
                <w:sz w:val="22"/>
                <w:szCs w:val="22"/>
              </w:rPr>
            </w:pPr>
            <w:r w:rsidRPr="0036077E">
              <w:rPr>
                <w:rFonts w:cs="Arial"/>
                <w:sz w:val="22"/>
                <w:szCs w:val="22"/>
              </w:rPr>
              <w:t xml:space="preserve">Some relevant examples of work </w:t>
            </w:r>
            <w:r w:rsidR="009169D8">
              <w:rPr>
                <w:rFonts w:cs="Arial"/>
                <w:sz w:val="22"/>
                <w:szCs w:val="22"/>
              </w:rPr>
              <w:t xml:space="preserve">on similar reviews </w:t>
            </w:r>
            <w:r w:rsidRPr="0036077E">
              <w:rPr>
                <w:rFonts w:cs="Arial"/>
                <w:sz w:val="22"/>
                <w:szCs w:val="22"/>
              </w:rPr>
              <w:t>that bidders have carried out</w:t>
            </w:r>
            <w:r w:rsidR="009169D8">
              <w:rPr>
                <w:rFonts w:cs="Arial"/>
                <w:sz w:val="22"/>
                <w:szCs w:val="22"/>
              </w:rPr>
              <w:t xml:space="preserve"> and case studies of how implementation has been supported in other client organisations</w:t>
            </w:r>
            <w:r w:rsidRPr="0036077E">
              <w:rPr>
                <w:rFonts w:cs="Arial"/>
                <w:sz w:val="22"/>
                <w:szCs w:val="22"/>
              </w:rPr>
              <w:t xml:space="preserve"> </w:t>
            </w:r>
          </w:p>
          <w:p w14:paraId="78BC206C" w14:textId="77777777" w:rsidR="00F52BE8" w:rsidRPr="0036077E" w:rsidRDefault="00F52BE8" w:rsidP="00AF6726">
            <w:pPr>
              <w:rPr>
                <w:rFonts w:cs="Arial"/>
                <w:b/>
                <w:sz w:val="22"/>
                <w:szCs w:val="22"/>
              </w:rPr>
            </w:pPr>
            <w:r w:rsidRPr="0036077E">
              <w:rPr>
                <w:rFonts w:cs="Arial"/>
                <w:b/>
                <w:sz w:val="22"/>
                <w:szCs w:val="22"/>
              </w:rPr>
              <w:t>d) Pricing</w:t>
            </w:r>
          </w:p>
          <w:p w14:paraId="6434C339" w14:textId="77777777" w:rsidR="00F52BE8" w:rsidRPr="004A4C80" w:rsidRDefault="00F52BE8" w:rsidP="00AF6726">
            <w:pPr>
              <w:pStyle w:val="Default"/>
            </w:pPr>
            <w:r w:rsidRPr="0036077E">
              <w:rPr>
                <w:sz w:val="22"/>
                <w:szCs w:val="22"/>
              </w:rPr>
              <w:t>A fixed fee for the project inclusive of all expense. This should include</w:t>
            </w:r>
          </w:p>
          <w:p w14:paraId="57324270" w14:textId="77777777" w:rsidR="00F52BE8" w:rsidRDefault="00F52BE8" w:rsidP="00AF6726">
            <w:pPr>
              <w:autoSpaceDE w:val="0"/>
              <w:autoSpaceDN w:val="0"/>
              <w:adjustRightInd w:val="0"/>
              <w:spacing w:after="0"/>
              <w:rPr>
                <w:rFonts w:cs="Arial"/>
                <w:color w:val="000000"/>
                <w:sz w:val="22"/>
                <w:szCs w:val="22"/>
                <w:lang w:eastAsia="en-GB"/>
              </w:rPr>
            </w:pPr>
            <w:r w:rsidRPr="0036077E">
              <w:rPr>
                <w:rFonts w:cs="Arial"/>
                <w:color w:val="000000"/>
                <w:sz w:val="22"/>
                <w:szCs w:val="22"/>
                <w:lang w:eastAsia="en-GB"/>
              </w:rPr>
              <w:t xml:space="preserve">a breakdown of the personnel who will be involved with the project, along with associated charge rates and anticipated time inputs </w:t>
            </w:r>
            <w:r w:rsidR="00DB2454">
              <w:rPr>
                <w:rFonts w:cs="Arial"/>
                <w:color w:val="000000"/>
                <w:sz w:val="22"/>
                <w:szCs w:val="22"/>
                <w:lang w:eastAsia="en-GB"/>
              </w:rPr>
              <w:t xml:space="preserve">(and the basis on which these are calculated) </w:t>
            </w:r>
            <w:r w:rsidRPr="0036077E">
              <w:rPr>
                <w:rFonts w:cs="Arial"/>
                <w:color w:val="000000"/>
                <w:sz w:val="22"/>
                <w:szCs w:val="22"/>
                <w:lang w:eastAsia="en-GB"/>
              </w:rPr>
              <w:t>that can be reconciled to the fixed fee.</w:t>
            </w:r>
          </w:p>
          <w:p w14:paraId="3F99A5F1" w14:textId="3F7B68AE" w:rsidR="00F52BE8" w:rsidRPr="0036077E" w:rsidRDefault="00F52BE8" w:rsidP="00AF6726">
            <w:pPr>
              <w:autoSpaceDE w:val="0"/>
              <w:autoSpaceDN w:val="0"/>
              <w:adjustRightInd w:val="0"/>
              <w:spacing w:after="0"/>
              <w:rPr>
                <w:rFonts w:cs="Arial"/>
                <w:color w:val="000000"/>
                <w:sz w:val="22"/>
                <w:szCs w:val="22"/>
                <w:lang w:eastAsia="en-GB"/>
              </w:rPr>
            </w:pPr>
          </w:p>
        </w:tc>
      </w:tr>
      <w:tr w:rsidR="00F52BE8" w:rsidRPr="0036077E" w14:paraId="2D1168D1" w14:textId="77777777" w:rsidTr="00437362">
        <w:trPr>
          <w:trHeight w:val="353"/>
        </w:trPr>
        <w:tc>
          <w:tcPr>
            <w:tcW w:w="8302" w:type="dxa"/>
            <w:tcBorders>
              <w:bottom w:val="single" w:sz="4" w:space="0" w:color="auto"/>
            </w:tcBorders>
            <w:shd w:val="clear" w:color="auto" w:fill="99CCFF"/>
          </w:tcPr>
          <w:p w14:paraId="3B4DA721" w14:textId="77777777" w:rsidR="00F52BE8" w:rsidRPr="0036077E" w:rsidRDefault="00F52BE8" w:rsidP="00AF6726">
            <w:pPr>
              <w:rPr>
                <w:rFonts w:cs="Arial"/>
                <w:b/>
                <w:sz w:val="28"/>
                <w:szCs w:val="28"/>
              </w:rPr>
            </w:pPr>
            <w:r w:rsidRPr="0036077E">
              <w:rPr>
                <w:rFonts w:cs="Arial"/>
                <w:b/>
                <w:sz w:val="28"/>
                <w:szCs w:val="28"/>
              </w:rPr>
              <w:t>3.2 Evaluation Criteria</w:t>
            </w:r>
          </w:p>
        </w:tc>
      </w:tr>
      <w:tr w:rsidR="00F52BE8" w:rsidRPr="0036077E" w14:paraId="6FA3B1AC" w14:textId="77777777" w:rsidTr="00437362">
        <w:trPr>
          <w:trHeight w:val="352"/>
        </w:trPr>
        <w:tc>
          <w:tcPr>
            <w:tcW w:w="8302" w:type="dxa"/>
            <w:tcBorders>
              <w:bottom w:val="single" w:sz="4" w:space="0" w:color="auto"/>
            </w:tcBorders>
            <w:shd w:val="clear" w:color="auto" w:fill="auto"/>
          </w:tcPr>
          <w:p w14:paraId="0FEEECE0" w14:textId="77777777" w:rsidR="00F52BE8" w:rsidRPr="0036077E" w:rsidRDefault="00437362" w:rsidP="00AF6726">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br w:type="page"/>
            </w:r>
            <w:r w:rsidR="00F52BE8" w:rsidRPr="0036077E">
              <w:rPr>
                <w:rFonts w:ascii="Arial" w:hAnsi="Arial" w:cs="Arial"/>
                <w:sz w:val="22"/>
                <w:szCs w:val="22"/>
              </w:rPr>
              <w:t>Tenders will be assessed for compliance with procurement and contractual requirements which will include:</w:t>
            </w:r>
          </w:p>
          <w:p w14:paraId="5C0203C6" w14:textId="77777777" w:rsidR="00F52BE8" w:rsidRPr="0036077E" w:rsidRDefault="00F52BE8" w:rsidP="00AF6726">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545797D3"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Completeness of the tender information</w:t>
            </w:r>
          </w:p>
          <w:p w14:paraId="3F684BC6"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Completed Declaration Form of Tender and Disclaimer</w:t>
            </w:r>
          </w:p>
          <w:p w14:paraId="1F2FC7C5"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Arial" w:hAnsi="Arial" w:cs="Arial"/>
                <w:sz w:val="22"/>
                <w:szCs w:val="22"/>
              </w:rPr>
            </w:pPr>
            <w:r w:rsidRPr="0036077E">
              <w:rPr>
                <w:rFonts w:ascii="Arial" w:hAnsi="Arial" w:cs="Arial"/>
                <w:sz w:val="22"/>
                <w:szCs w:val="22"/>
              </w:rPr>
              <w:t>Tender submitted in accordance with the conditions and instructions for tendering</w:t>
            </w:r>
          </w:p>
          <w:p w14:paraId="070F8612"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Arial" w:hAnsi="Arial" w:cs="Arial"/>
                <w:sz w:val="22"/>
                <w:szCs w:val="22"/>
              </w:rPr>
            </w:pPr>
            <w:r w:rsidRPr="0036077E">
              <w:rPr>
                <w:rFonts w:ascii="Arial" w:hAnsi="Arial" w:cs="Arial"/>
                <w:sz w:val="22"/>
                <w:szCs w:val="22"/>
              </w:rPr>
              <w:t>Tender submitted by the closing date and time</w:t>
            </w:r>
          </w:p>
          <w:p w14:paraId="7997082C" w14:textId="77777777" w:rsidR="00F52BE8" w:rsidRPr="0036077E" w:rsidRDefault="00F52BE8" w:rsidP="00F52BE8">
            <w:pPr>
              <w:pStyle w:val="BodyText"/>
              <w:widowControl/>
              <w:numPr>
                <w:ilvl w:val="0"/>
                <w:numId w:val="15"/>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Arial" w:hAnsi="Arial" w:cs="Arial"/>
                <w:sz w:val="22"/>
                <w:szCs w:val="22"/>
              </w:rPr>
            </w:pPr>
            <w:r w:rsidRPr="0036077E">
              <w:rPr>
                <w:rFonts w:ascii="Arial" w:hAnsi="Arial" w:cs="Arial"/>
                <w:sz w:val="22"/>
                <w:szCs w:val="22"/>
              </w:rPr>
              <w:t>Compliance with contractual arrangements.</w:t>
            </w:r>
          </w:p>
          <w:p w14:paraId="3221838F" w14:textId="77777777" w:rsidR="00F52BE8" w:rsidRPr="0036077E" w:rsidRDefault="00F52BE8" w:rsidP="00AF6726">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Arial" w:hAnsi="Arial" w:cs="Arial"/>
                <w:sz w:val="22"/>
                <w:szCs w:val="22"/>
              </w:rPr>
            </w:pPr>
          </w:p>
          <w:p w14:paraId="4AC0DD4A" w14:textId="77777777" w:rsidR="00F52BE8" w:rsidRPr="0036077E" w:rsidRDefault="00F52BE8" w:rsidP="00AF6726">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Arial" w:hAnsi="Arial" w:cs="Arial"/>
                <w:sz w:val="22"/>
                <w:szCs w:val="22"/>
              </w:rPr>
            </w:pPr>
            <w:r w:rsidRPr="0036077E">
              <w:rPr>
                <w:rFonts w:ascii="Arial" w:hAnsi="Arial" w:cs="Arial"/>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63F63FA4" w14:textId="77777777" w:rsidR="00F52BE8" w:rsidRPr="0036077E" w:rsidRDefault="00F52BE8" w:rsidP="00AF6726">
            <w:pPr>
              <w:pStyle w:val="ListNumber"/>
              <w:numPr>
                <w:ilvl w:val="0"/>
                <w:numId w:val="0"/>
              </w:numPr>
              <w:rPr>
                <w:sz w:val="22"/>
                <w:szCs w:val="22"/>
              </w:rPr>
            </w:pPr>
            <w:r w:rsidRPr="0036077E">
              <w:rPr>
                <w:sz w:val="22"/>
                <w:szCs w:val="22"/>
              </w:rPr>
              <w:t xml:space="preserve">The contract will be awarded to the Bidder(s) submitting the </w:t>
            </w:r>
            <w:r w:rsidRPr="0036077E">
              <w:rPr>
                <w:b/>
                <w:sz w:val="22"/>
                <w:szCs w:val="22"/>
                <w:u w:val="single"/>
              </w:rPr>
              <w:t>‘most economically advantageous tender’</w:t>
            </w:r>
            <w:r w:rsidRPr="0036077E">
              <w:rPr>
                <w:sz w:val="22"/>
                <w:szCs w:val="22"/>
              </w:rPr>
              <w:t xml:space="preserve">. Tenders will be evaluated according to weighted criteria as follows: </w:t>
            </w:r>
          </w:p>
          <w:p w14:paraId="78F455A9" w14:textId="77777777" w:rsidR="00F52BE8" w:rsidRPr="0036077E" w:rsidRDefault="00F52BE8" w:rsidP="00AF6726">
            <w:pPr>
              <w:pStyle w:val="ListNumber"/>
              <w:numPr>
                <w:ilvl w:val="0"/>
                <w:numId w:val="0"/>
              </w:numPr>
              <w:rPr>
                <w:rFonts w:cs="Arial"/>
                <w:szCs w:val="24"/>
              </w:rPr>
            </w:pPr>
            <w:r w:rsidRPr="0036077E">
              <w:rPr>
                <w:rFonts w:cs="Arial"/>
                <w:b/>
                <w:szCs w:val="24"/>
              </w:rPr>
              <w:t>Methodology (</w:t>
            </w:r>
            <w:r w:rsidR="00300CB2">
              <w:rPr>
                <w:rFonts w:cs="Arial"/>
                <w:b/>
                <w:szCs w:val="24"/>
              </w:rPr>
              <w:t>30</w:t>
            </w:r>
            <w:r w:rsidRPr="0036077E">
              <w:rPr>
                <w:rFonts w:cs="Arial"/>
                <w:b/>
                <w:szCs w:val="24"/>
              </w:rPr>
              <w:t>%)</w:t>
            </w:r>
          </w:p>
          <w:p w14:paraId="5087217D" w14:textId="77777777" w:rsidR="000D2BE9" w:rsidRDefault="00F52BE8" w:rsidP="00AF6726">
            <w:pPr>
              <w:pStyle w:val="ListNumber"/>
              <w:numPr>
                <w:ilvl w:val="0"/>
                <w:numId w:val="0"/>
              </w:numPr>
              <w:rPr>
                <w:sz w:val="22"/>
                <w:szCs w:val="22"/>
              </w:rPr>
            </w:pPr>
            <w:r w:rsidRPr="0036077E">
              <w:rPr>
                <w:sz w:val="22"/>
                <w:szCs w:val="22"/>
              </w:rPr>
              <w:t xml:space="preserve">The proposal should set out </w:t>
            </w:r>
            <w:r w:rsidR="00300CB2">
              <w:rPr>
                <w:sz w:val="22"/>
                <w:szCs w:val="22"/>
              </w:rPr>
              <w:t xml:space="preserve">how </w:t>
            </w:r>
            <w:r w:rsidRPr="0036077E">
              <w:rPr>
                <w:sz w:val="22"/>
                <w:szCs w:val="22"/>
              </w:rPr>
              <w:t>the</w:t>
            </w:r>
            <w:r w:rsidR="00300CB2">
              <w:rPr>
                <w:sz w:val="22"/>
                <w:szCs w:val="22"/>
              </w:rPr>
              <w:t xml:space="preserve"> approach will deliver the outcomes</w:t>
            </w:r>
            <w:r w:rsidR="00330AD6">
              <w:rPr>
                <w:sz w:val="22"/>
                <w:szCs w:val="22"/>
              </w:rPr>
              <w:t xml:space="preserve"> as described in section 2.2</w:t>
            </w:r>
            <w:r w:rsidR="00DB2454">
              <w:rPr>
                <w:sz w:val="22"/>
                <w:szCs w:val="22"/>
              </w:rPr>
              <w:t xml:space="preserve">. </w:t>
            </w:r>
          </w:p>
          <w:p w14:paraId="6B1CA43B" w14:textId="77777777" w:rsidR="00F52BE8" w:rsidRPr="0036077E" w:rsidRDefault="00DB2454" w:rsidP="00AF6726">
            <w:pPr>
              <w:pStyle w:val="ListNumber"/>
              <w:numPr>
                <w:ilvl w:val="0"/>
                <w:numId w:val="0"/>
              </w:numPr>
              <w:rPr>
                <w:sz w:val="22"/>
                <w:szCs w:val="22"/>
              </w:rPr>
            </w:pPr>
            <w:r>
              <w:rPr>
                <w:sz w:val="22"/>
                <w:szCs w:val="22"/>
              </w:rPr>
              <w:t>As part of this, it should</w:t>
            </w:r>
            <w:r w:rsidR="00F52BE8" w:rsidRPr="0036077E">
              <w:rPr>
                <w:sz w:val="22"/>
                <w:szCs w:val="22"/>
              </w:rPr>
              <w:t>:</w:t>
            </w:r>
          </w:p>
          <w:p w14:paraId="44D553E2" w14:textId="77777777" w:rsidR="00F52BE8" w:rsidRPr="003272D3" w:rsidRDefault="00F52BE8" w:rsidP="00AF6726">
            <w:pPr>
              <w:pStyle w:val="ListNumber"/>
              <w:numPr>
                <w:ilvl w:val="0"/>
                <w:numId w:val="0"/>
              </w:numPr>
              <w:tabs>
                <w:tab w:val="clear" w:pos="720"/>
                <w:tab w:val="left" w:pos="426"/>
              </w:tabs>
              <w:rPr>
                <w:rFonts w:cs="Arial"/>
                <w:sz w:val="22"/>
                <w:szCs w:val="22"/>
              </w:rPr>
            </w:pPr>
            <w:r w:rsidRPr="0036077E">
              <w:rPr>
                <w:rFonts w:cs="Arial"/>
                <w:sz w:val="22"/>
                <w:szCs w:val="22"/>
              </w:rPr>
              <w:t xml:space="preserve">a) </w:t>
            </w:r>
            <w:r w:rsidRPr="0036077E">
              <w:rPr>
                <w:rFonts w:cs="Arial"/>
                <w:sz w:val="22"/>
                <w:szCs w:val="22"/>
              </w:rPr>
              <w:tab/>
            </w:r>
            <w:r w:rsidR="000D2BE9">
              <w:rPr>
                <w:rFonts w:cs="Arial"/>
                <w:sz w:val="22"/>
                <w:szCs w:val="22"/>
              </w:rPr>
              <w:t>e</w:t>
            </w:r>
            <w:r w:rsidRPr="003272D3">
              <w:rPr>
                <w:rFonts w:cs="Arial"/>
                <w:sz w:val="22"/>
                <w:szCs w:val="22"/>
              </w:rPr>
              <w:t>xplain the methodology and delivery mechanisms to ensure that the requirements of this specification are met in terms of quality;</w:t>
            </w:r>
          </w:p>
          <w:p w14:paraId="46FFE708" w14:textId="77777777" w:rsidR="00F52BE8" w:rsidRPr="003272D3" w:rsidRDefault="000D2BE9" w:rsidP="00AF6726">
            <w:pPr>
              <w:pStyle w:val="ListNumber"/>
              <w:numPr>
                <w:ilvl w:val="0"/>
                <w:numId w:val="0"/>
              </w:numPr>
              <w:tabs>
                <w:tab w:val="clear" w:pos="720"/>
                <w:tab w:val="left" w:pos="426"/>
              </w:tabs>
              <w:rPr>
                <w:rFonts w:cs="Arial"/>
                <w:sz w:val="22"/>
                <w:szCs w:val="22"/>
              </w:rPr>
            </w:pPr>
            <w:r>
              <w:rPr>
                <w:rFonts w:cs="Arial"/>
                <w:sz w:val="22"/>
                <w:szCs w:val="22"/>
              </w:rPr>
              <w:t xml:space="preserve">b) </w:t>
            </w:r>
            <w:r>
              <w:rPr>
                <w:rFonts w:cs="Arial"/>
                <w:sz w:val="22"/>
                <w:szCs w:val="22"/>
              </w:rPr>
              <w:tab/>
              <w:t>e</w:t>
            </w:r>
            <w:r w:rsidR="00F52BE8" w:rsidRPr="003272D3">
              <w:rPr>
                <w:rFonts w:cs="Arial"/>
                <w:sz w:val="22"/>
                <w:szCs w:val="22"/>
              </w:rPr>
              <w:t xml:space="preserve">xplain how your organisation will work in partnership with ORR’s project manager </w:t>
            </w:r>
            <w:r w:rsidR="00DB2454">
              <w:rPr>
                <w:rFonts w:cs="Arial"/>
                <w:sz w:val="22"/>
                <w:szCs w:val="22"/>
              </w:rPr>
              <w:t xml:space="preserve">(the board secretary) </w:t>
            </w:r>
            <w:r w:rsidR="00F52BE8" w:rsidRPr="003272D3">
              <w:rPr>
                <w:rFonts w:cs="Arial"/>
                <w:sz w:val="22"/>
                <w:szCs w:val="22"/>
              </w:rPr>
              <w:t>to ensure that the requirement is met</w:t>
            </w:r>
            <w:r w:rsidR="00DB2454">
              <w:rPr>
                <w:rFonts w:cs="Arial"/>
                <w:sz w:val="22"/>
                <w:szCs w:val="22"/>
              </w:rPr>
              <w:t>; and</w:t>
            </w:r>
          </w:p>
          <w:p w14:paraId="624F0741" w14:textId="77777777" w:rsidR="00F52BE8" w:rsidRPr="003272D3" w:rsidRDefault="000D2BE9" w:rsidP="00DB2454">
            <w:pPr>
              <w:pStyle w:val="ListNumber"/>
              <w:numPr>
                <w:ilvl w:val="0"/>
                <w:numId w:val="13"/>
              </w:numPr>
              <w:tabs>
                <w:tab w:val="clear" w:pos="720"/>
                <w:tab w:val="clear" w:pos="1080"/>
                <w:tab w:val="left" w:pos="426"/>
              </w:tabs>
              <w:ind w:left="0" w:firstLine="0"/>
              <w:rPr>
                <w:rFonts w:cs="Arial"/>
                <w:sz w:val="22"/>
                <w:szCs w:val="22"/>
              </w:rPr>
            </w:pPr>
            <w:r>
              <w:rPr>
                <w:rFonts w:cs="Arial"/>
                <w:sz w:val="22"/>
                <w:szCs w:val="22"/>
              </w:rPr>
              <w:t>e</w:t>
            </w:r>
            <w:r w:rsidR="00F52BE8" w:rsidRPr="003272D3">
              <w:rPr>
                <w:rFonts w:cs="Arial"/>
                <w:sz w:val="22"/>
                <w:szCs w:val="22"/>
              </w:rPr>
              <w:t xml:space="preserve">xplain how your organisation will engage with </w:t>
            </w:r>
            <w:r w:rsidR="009169D8">
              <w:rPr>
                <w:rFonts w:cs="Arial"/>
                <w:sz w:val="22"/>
                <w:szCs w:val="22"/>
              </w:rPr>
              <w:t xml:space="preserve">internal and </w:t>
            </w:r>
            <w:r w:rsidR="00F52BE8" w:rsidRPr="003272D3">
              <w:rPr>
                <w:rFonts w:cs="Arial"/>
                <w:sz w:val="22"/>
                <w:szCs w:val="22"/>
              </w:rPr>
              <w:t>external stakeholders</w:t>
            </w:r>
            <w:r w:rsidR="00DB2454">
              <w:rPr>
                <w:rFonts w:cs="Arial"/>
                <w:sz w:val="22"/>
                <w:szCs w:val="22"/>
              </w:rPr>
              <w:t>.</w:t>
            </w:r>
          </w:p>
          <w:p w14:paraId="0CD6314B" w14:textId="77777777" w:rsidR="00F52BE8" w:rsidRPr="0036077E" w:rsidRDefault="00F52BE8" w:rsidP="00AF6726">
            <w:pPr>
              <w:pStyle w:val="ListNumber"/>
              <w:numPr>
                <w:ilvl w:val="0"/>
                <w:numId w:val="0"/>
              </w:numPr>
              <w:tabs>
                <w:tab w:val="clear" w:pos="720"/>
                <w:tab w:val="left" w:pos="426"/>
              </w:tabs>
              <w:rPr>
                <w:rFonts w:cs="Arial"/>
                <w:sz w:val="22"/>
                <w:szCs w:val="22"/>
              </w:rPr>
            </w:pPr>
          </w:p>
          <w:p w14:paraId="102DB436" w14:textId="77777777" w:rsidR="00F52BE8" w:rsidRPr="0036077E" w:rsidRDefault="00F52BE8" w:rsidP="00AF6726">
            <w:pPr>
              <w:pStyle w:val="ListNumber"/>
              <w:numPr>
                <w:ilvl w:val="0"/>
                <w:numId w:val="0"/>
              </w:numPr>
              <w:rPr>
                <w:rFonts w:cs="Arial"/>
                <w:b/>
                <w:bCs/>
                <w:szCs w:val="24"/>
                <w:lang w:eastAsia="en-GB"/>
              </w:rPr>
            </w:pPr>
            <w:r w:rsidRPr="0036077E">
              <w:rPr>
                <w:rFonts w:cs="Arial"/>
                <w:b/>
                <w:bCs/>
                <w:szCs w:val="24"/>
                <w:lang w:eastAsia="en-GB"/>
              </w:rPr>
              <w:t>Delivery (</w:t>
            </w:r>
            <w:r w:rsidR="00300CB2">
              <w:rPr>
                <w:rFonts w:cs="Arial"/>
                <w:b/>
                <w:bCs/>
                <w:szCs w:val="24"/>
                <w:lang w:eastAsia="en-GB"/>
              </w:rPr>
              <w:t>30</w:t>
            </w:r>
            <w:r w:rsidRPr="0036077E">
              <w:rPr>
                <w:rFonts w:cs="Arial"/>
                <w:b/>
                <w:bCs/>
                <w:szCs w:val="24"/>
                <w:lang w:eastAsia="en-GB"/>
              </w:rPr>
              <w:t>%)</w:t>
            </w:r>
          </w:p>
          <w:p w14:paraId="4467244E" w14:textId="77777777" w:rsidR="00F52BE8" w:rsidRDefault="00F52BE8" w:rsidP="00AF6726">
            <w:pPr>
              <w:pStyle w:val="ListNumber"/>
              <w:numPr>
                <w:ilvl w:val="0"/>
                <w:numId w:val="0"/>
              </w:numPr>
              <w:rPr>
                <w:sz w:val="22"/>
                <w:szCs w:val="22"/>
              </w:rPr>
            </w:pPr>
            <w:r w:rsidRPr="0036077E">
              <w:rPr>
                <w:sz w:val="22"/>
                <w:szCs w:val="22"/>
              </w:rPr>
              <w:t>The proposal should set out how and when the project requirement will be delivered.  In particular, it must:</w:t>
            </w:r>
          </w:p>
          <w:p w14:paraId="43E89003" w14:textId="77777777" w:rsidR="00300CB2" w:rsidRPr="00300CB2" w:rsidRDefault="00300CB2" w:rsidP="00DB2454">
            <w:pPr>
              <w:pStyle w:val="ListNumber"/>
              <w:numPr>
                <w:ilvl w:val="0"/>
                <w:numId w:val="0"/>
              </w:numPr>
              <w:rPr>
                <w:sz w:val="22"/>
                <w:szCs w:val="22"/>
              </w:rPr>
            </w:pPr>
            <w:r>
              <w:rPr>
                <w:sz w:val="22"/>
                <w:szCs w:val="22"/>
              </w:rPr>
              <w:t>a)  p</w:t>
            </w:r>
            <w:r w:rsidRPr="00300CB2">
              <w:rPr>
                <w:sz w:val="22"/>
                <w:szCs w:val="22"/>
              </w:rPr>
              <w:t>rovide examples of previous experience carrying out similar reviews</w:t>
            </w:r>
            <w:r w:rsidR="00DB2454">
              <w:rPr>
                <w:sz w:val="22"/>
                <w:szCs w:val="22"/>
              </w:rPr>
              <w:t>;</w:t>
            </w:r>
          </w:p>
          <w:p w14:paraId="4BE9AE76" w14:textId="77777777" w:rsidR="00300CB2" w:rsidRPr="00300CB2" w:rsidRDefault="00300CB2" w:rsidP="00DB2454">
            <w:pPr>
              <w:pStyle w:val="ListNumber"/>
              <w:numPr>
                <w:ilvl w:val="0"/>
                <w:numId w:val="0"/>
              </w:numPr>
              <w:rPr>
                <w:sz w:val="22"/>
                <w:szCs w:val="22"/>
              </w:rPr>
            </w:pPr>
            <w:r w:rsidRPr="00300CB2">
              <w:rPr>
                <w:sz w:val="22"/>
                <w:szCs w:val="22"/>
              </w:rPr>
              <w:t>b</w:t>
            </w:r>
            <w:r>
              <w:rPr>
                <w:sz w:val="22"/>
                <w:szCs w:val="22"/>
              </w:rPr>
              <w:t>)  d</w:t>
            </w:r>
            <w:r w:rsidRPr="00300CB2">
              <w:rPr>
                <w:sz w:val="22"/>
                <w:szCs w:val="22"/>
              </w:rPr>
              <w:t xml:space="preserve">emonstrate </w:t>
            </w:r>
            <w:r w:rsidR="005C4238">
              <w:rPr>
                <w:sz w:val="22"/>
                <w:szCs w:val="22"/>
              </w:rPr>
              <w:t>a sufficient</w:t>
            </w:r>
            <w:r w:rsidRPr="00300CB2">
              <w:rPr>
                <w:sz w:val="22"/>
                <w:szCs w:val="22"/>
              </w:rPr>
              <w:t xml:space="preserve"> understand</w:t>
            </w:r>
            <w:r w:rsidR="005C4238">
              <w:rPr>
                <w:sz w:val="22"/>
                <w:szCs w:val="22"/>
              </w:rPr>
              <w:t>ing of</w:t>
            </w:r>
            <w:r w:rsidRPr="00300CB2">
              <w:rPr>
                <w:sz w:val="22"/>
                <w:szCs w:val="22"/>
              </w:rPr>
              <w:t xml:space="preserve"> the context in which ORR </w:t>
            </w:r>
            <w:r w:rsidR="005C4238">
              <w:rPr>
                <w:sz w:val="22"/>
                <w:szCs w:val="22"/>
              </w:rPr>
              <w:t>operates</w:t>
            </w:r>
            <w:r w:rsidR="00DB2454">
              <w:rPr>
                <w:sz w:val="22"/>
                <w:szCs w:val="22"/>
              </w:rPr>
              <w:t>;</w:t>
            </w:r>
          </w:p>
          <w:p w14:paraId="5ED6C9DE" w14:textId="77777777" w:rsidR="00300CB2" w:rsidRPr="0036077E" w:rsidRDefault="00300CB2" w:rsidP="00300CB2">
            <w:pPr>
              <w:pStyle w:val="ListNumber"/>
              <w:numPr>
                <w:ilvl w:val="0"/>
                <w:numId w:val="0"/>
              </w:numPr>
              <w:rPr>
                <w:sz w:val="22"/>
                <w:szCs w:val="22"/>
              </w:rPr>
            </w:pPr>
            <w:r>
              <w:rPr>
                <w:sz w:val="22"/>
                <w:szCs w:val="22"/>
              </w:rPr>
              <w:t>c)  p</w:t>
            </w:r>
            <w:r w:rsidRPr="00300CB2">
              <w:rPr>
                <w:sz w:val="22"/>
                <w:szCs w:val="22"/>
              </w:rPr>
              <w:t>rovide case studies of how implementation has been supported in other client organisations</w:t>
            </w:r>
            <w:r w:rsidR="00DB2454">
              <w:rPr>
                <w:sz w:val="22"/>
                <w:szCs w:val="22"/>
              </w:rPr>
              <w:t>;</w:t>
            </w:r>
          </w:p>
          <w:p w14:paraId="710B4427" w14:textId="77777777" w:rsidR="00F52BE8" w:rsidRPr="003272D3" w:rsidRDefault="00DB2454" w:rsidP="00300CB2">
            <w:pPr>
              <w:pStyle w:val="ListNumber"/>
              <w:numPr>
                <w:ilvl w:val="0"/>
                <w:numId w:val="0"/>
              </w:numPr>
              <w:rPr>
                <w:rFonts w:cs="Arial"/>
                <w:sz w:val="22"/>
                <w:szCs w:val="22"/>
              </w:rPr>
            </w:pPr>
            <w:r>
              <w:rPr>
                <w:rFonts w:cs="Arial"/>
                <w:sz w:val="22"/>
                <w:szCs w:val="22"/>
              </w:rPr>
              <w:t>d</w:t>
            </w:r>
            <w:r w:rsidR="00F52BE8" w:rsidRPr="0036077E">
              <w:rPr>
                <w:rFonts w:cs="Arial"/>
                <w:sz w:val="22"/>
                <w:szCs w:val="22"/>
              </w:rPr>
              <w:t xml:space="preserve">)  </w:t>
            </w:r>
            <w:r w:rsidR="00330AD6">
              <w:rPr>
                <w:rFonts w:cs="Arial"/>
                <w:sz w:val="22"/>
                <w:szCs w:val="22"/>
              </w:rPr>
              <w:t>e</w:t>
            </w:r>
            <w:r w:rsidR="00F52BE8" w:rsidRPr="0036077E">
              <w:rPr>
                <w:rFonts w:cs="Arial"/>
                <w:sz w:val="22"/>
                <w:szCs w:val="22"/>
              </w:rPr>
              <w:t xml:space="preserve">xplain how this work will be delivered to timescale and how milestones will be met, detailing the </w:t>
            </w:r>
            <w:r w:rsidR="00F52BE8" w:rsidRPr="003272D3">
              <w:rPr>
                <w:rFonts w:cs="Arial"/>
                <w:sz w:val="22"/>
                <w:szCs w:val="22"/>
              </w:rPr>
              <w:t xml:space="preserve">resources that will be allocated to each stage; </w:t>
            </w:r>
            <w:r>
              <w:rPr>
                <w:rFonts w:cs="Arial"/>
                <w:sz w:val="22"/>
                <w:szCs w:val="22"/>
              </w:rPr>
              <w:t>and</w:t>
            </w:r>
          </w:p>
          <w:p w14:paraId="58428BB2" w14:textId="77777777" w:rsidR="00F52BE8" w:rsidRDefault="00DB2454" w:rsidP="00A42676">
            <w:pPr>
              <w:pStyle w:val="ListNumber"/>
              <w:numPr>
                <w:ilvl w:val="0"/>
                <w:numId w:val="0"/>
              </w:numPr>
              <w:rPr>
                <w:rFonts w:cs="Arial"/>
                <w:sz w:val="22"/>
                <w:szCs w:val="22"/>
              </w:rPr>
            </w:pPr>
            <w:r>
              <w:rPr>
                <w:rFonts w:cs="Arial"/>
                <w:sz w:val="22"/>
                <w:szCs w:val="22"/>
              </w:rPr>
              <w:t>e</w:t>
            </w:r>
            <w:r w:rsidR="00F52BE8" w:rsidRPr="003272D3">
              <w:rPr>
                <w:rFonts w:cs="Arial"/>
                <w:sz w:val="22"/>
                <w:szCs w:val="22"/>
              </w:rPr>
              <w:t xml:space="preserve">) </w:t>
            </w:r>
            <w:r w:rsidR="00330AD6">
              <w:rPr>
                <w:rFonts w:cs="Arial"/>
                <w:sz w:val="22"/>
                <w:szCs w:val="22"/>
              </w:rPr>
              <w:t>e</w:t>
            </w:r>
            <w:r w:rsidR="00F52BE8" w:rsidRPr="003272D3">
              <w:rPr>
                <w:rFonts w:cs="Arial"/>
                <w:sz w:val="22"/>
                <w:szCs w:val="22"/>
              </w:rPr>
              <w:t>xplain the resources that will be allocated to delivering the required outcomes/output</w:t>
            </w:r>
            <w:r>
              <w:rPr>
                <w:rFonts w:cs="Arial"/>
                <w:sz w:val="22"/>
                <w:szCs w:val="22"/>
              </w:rPr>
              <w:t>.</w:t>
            </w:r>
          </w:p>
          <w:p w14:paraId="594401E6" w14:textId="77777777" w:rsidR="002F2089" w:rsidRDefault="002F2089" w:rsidP="005C4238">
            <w:pPr>
              <w:pStyle w:val="ListNumber"/>
              <w:keepNext/>
              <w:numPr>
                <w:ilvl w:val="0"/>
                <w:numId w:val="0"/>
              </w:numPr>
              <w:tabs>
                <w:tab w:val="clear" w:pos="720"/>
                <w:tab w:val="left" w:pos="426"/>
              </w:tabs>
              <w:rPr>
                <w:rFonts w:cs="Arial"/>
                <w:b/>
                <w:szCs w:val="24"/>
              </w:rPr>
            </w:pPr>
          </w:p>
          <w:p w14:paraId="7923ED30" w14:textId="0779732C" w:rsidR="00F52BE8" w:rsidRPr="0036077E" w:rsidRDefault="00F52BE8" w:rsidP="005C4238">
            <w:pPr>
              <w:pStyle w:val="ListNumber"/>
              <w:keepNext/>
              <w:numPr>
                <w:ilvl w:val="0"/>
                <w:numId w:val="0"/>
              </w:numPr>
              <w:tabs>
                <w:tab w:val="clear" w:pos="720"/>
                <w:tab w:val="left" w:pos="426"/>
              </w:tabs>
              <w:rPr>
                <w:rFonts w:cs="Arial"/>
                <w:b/>
                <w:szCs w:val="24"/>
              </w:rPr>
            </w:pPr>
            <w:r w:rsidRPr="0036077E">
              <w:rPr>
                <w:rFonts w:cs="Arial"/>
                <w:b/>
                <w:szCs w:val="24"/>
              </w:rPr>
              <w:t>Experience (</w:t>
            </w:r>
            <w:r w:rsidR="00300CB2">
              <w:rPr>
                <w:rFonts w:cs="Arial"/>
                <w:b/>
                <w:szCs w:val="24"/>
              </w:rPr>
              <w:t>10</w:t>
            </w:r>
            <w:r w:rsidRPr="0036077E">
              <w:rPr>
                <w:rFonts w:cs="Arial"/>
                <w:b/>
                <w:szCs w:val="24"/>
              </w:rPr>
              <w:t>%)</w:t>
            </w:r>
          </w:p>
          <w:p w14:paraId="724F3369" w14:textId="77777777" w:rsidR="00F52BE8" w:rsidRPr="0036077E" w:rsidRDefault="00F52BE8" w:rsidP="00AF6726">
            <w:pPr>
              <w:pStyle w:val="ListNumber"/>
              <w:numPr>
                <w:ilvl w:val="0"/>
                <w:numId w:val="0"/>
              </w:numPr>
              <w:rPr>
                <w:rFonts w:cs="Arial"/>
                <w:sz w:val="22"/>
                <w:szCs w:val="22"/>
              </w:rPr>
            </w:pPr>
            <w:r w:rsidRPr="0036077E">
              <w:rPr>
                <w:sz w:val="22"/>
                <w:szCs w:val="22"/>
              </w:rPr>
              <w:t>The proposal should set out any experience relevant to the project requirement.  In particular, it must:</w:t>
            </w:r>
          </w:p>
          <w:p w14:paraId="63742F6A" w14:textId="77777777" w:rsidR="00F52BE8" w:rsidRPr="0036077E" w:rsidRDefault="00F52BE8" w:rsidP="00AF6726">
            <w:pPr>
              <w:pStyle w:val="ListNumber"/>
              <w:numPr>
                <w:ilvl w:val="0"/>
                <w:numId w:val="0"/>
              </w:numPr>
              <w:rPr>
                <w:rFonts w:cs="Arial"/>
                <w:sz w:val="22"/>
                <w:szCs w:val="22"/>
              </w:rPr>
            </w:pPr>
            <w:r w:rsidRPr="0036077E">
              <w:rPr>
                <w:rFonts w:cs="Arial"/>
                <w:sz w:val="22"/>
                <w:szCs w:val="22"/>
              </w:rPr>
              <w:t xml:space="preserve">a)  </w:t>
            </w:r>
            <w:r w:rsidR="00330AD6">
              <w:rPr>
                <w:rFonts w:cs="Arial"/>
                <w:sz w:val="22"/>
                <w:szCs w:val="22"/>
              </w:rPr>
              <w:t>p</w:t>
            </w:r>
            <w:r w:rsidRPr="0036077E">
              <w:rPr>
                <w:rFonts w:cs="Arial"/>
                <w:sz w:val="22"/>
                <w:szCs w:val="22"/>
              </w:rPr>
              <w:t xml:space="preserve">rovide CVs of the </w:t>
            </w:r>
            <w:r w:rsidR="00DB2454">
              <w:rPr>
                <w:rFonts w:cs="Arial"/>
                <w:sz w:val="22"/>
                <w:szCs w:val="22"/>
              </w:rPr>
              <w:t>individuals</w:t>
            </w:r>
            <w:r w:rsidR="00DB2454" w:rsidRPr="0036077E">
              <w:rPr>
                <w:rFonts w:cs="Arial"/>
                <w:sz w:val="22"/>
                <w:szCs w:val="22"/>
              </w:rPr>
              <w:t xml:space="preserve"> </w:t>
            </w:r>
            <w:r w:rsidRPr="0036077E">
              <w:rPr>
                <w:rFonts w:cs="Arial"/>
                <w:sz w:val="22"/>
                <w:szCs w:val="22"/>
              </w:rPr>
              <w:t xml:space="preserve">who will be delivering the project; </w:t>
            </w:r>
          </w:p>
          <w:p w14:paraId="7B4BE17A" w14:textId="77777777" w:rsidR="00F52BE8" w:rsidRPr="0036077E" w:rsidRDefault="00330AD6" w:rsidP="00AF6726">
            <w:pPr>
              <w:pStyle w:val="ListNumber"/>
              <w:numPr>
                <w:ilvl w:val="0"/>
                <w:numId w:val="0"/>
              </w:numPr>
              <w:tabs>
                <w:tab w:val="clear" w:pos="720"/>
                <w:tab w:val="left" w:pos="426"/>
              </w:tabs>
              <w:rPr>
                <w:rFonts w:cs="Arial"/>
                <w:sz w:val="22"/>
                <w:szCs w:val="22"/>
              </w:rPr>
            </w:pPr>
            <w:r>
              <w:rPr>
                <w:rFonts w:cs="Arial"/>
                <w:sz w:val="22"/>
                <w:szCs w:val="22"/>
              </w:rPr>
              <w:lastRenderedPageBreak/>
              <w:t>b) h</w:t>
            </w:r>
            <w:r w:rsidR="00F52BE8" w:rsidRPr="0036077E">
              <w:rPr>
                <w:rFonts w:cs="Arial"/>
                <w:sz w:val="22"/>
                <w:szCs w:val="22"/>
              </w:rPr>
              <w:t xml:space="preserve">ighlight </w:t>
            </w:r>
            <w:r w:rsidR="00F52BE8">
              <w:rPr>
                <w:rFonts w:cs="Arial"/>
                <w:sz w:val="22"/>
                <w:szCs w:val="22"/>
              </w:rPr>
              <w:t xml:space="preserve">the organisation’s </w:t>
            </w:r>
            <w:r w:rsidR="00F52BE8" w:rsidRPr="0036077E">
              <w:rPr>
                <w:rFonts w:cs="Arial"/>
                <w:sz w:val="22"/>
                <w:szCs w:val="22"/>
              </w:rPr>
              <w:t xml:space="preserve">relevant experience for this project, submitting examples of similar </w:t>
            </w:r>
            <w:r w:rsidR="00DB2454">
              <w:rPr>
                <w:rFonts w:cs="Arial"/>
                <w:sz w:val="22"/>
                <w:szCs w:val="22"/>
              </w:rPr>
              <w:t xml:space="preserve">reviews </w:t>
            </w:r>
            <w:r w:rsidR="00300CB2">
              <w:rPr>
                <w:rFonts w:cs="Arial"/>
                <w:sz w:val="22"/>
                <w:szCs w:val="22"/>
              </w:rPr>
              <w:t>completed in both the private and public sector</w:t>
            </w:r>
            <w:r w:rsidR="00F52BE8" w:rsidRPr="0036077E">
              <w:rPr>
                <w:rFonts w:cs="Arial"/>
                <w:sz w:val="22"/>
                <w:szCs w:val="22"/>
              </w:rPr>
              <w:t>.</w:t>
            </w:r>
          </w:p>
          <w:p w14:paraId="2915FBB5" w14:textId="77777777" w:rsidR="00F52BE8" w:rsidRPr="0036077E" w:rsidRDefault="00F52BE8" w:rsidP="00AF6726">
            <w:pPr>
              <w:pStyle w:val="ListNumber"/>
              <w:numPr>
                <w:ilvl w:val="0"/>
                <w:numId w:val="0"/>
              </w:numPr>
              <w:tabs>
                <w:tab w:val="clear" w:pos="720"/>
                <w:tab w:val="left" w:pos="426"/>
              </w:tabs>
              <w:rPr>
                <w:rFonts w:cs="Arial"/>
                <w:sz w:val="22"/>
                <w:szCs w:val="22"/>
              </w:rPr>
            </w:pPr>
          </w:p>
          <w:p w14:paraId="4B66284B" w14:textId="77777777" w:rsidR="00F52BE8" w:rsidRPr="0036077E" w:rsidRDefault="00F52BE8" w:rsidP="00AF6726">
            <w:pPr>
              <w:pStyle w:val="ListNumber"/>
              <w:numPr>
                <w:ilvl w:val="0"/>
                <w:numId w:val="0"/>
              </w:numPr>
              <w:rPr>
                <w:rFonts w:cs="Arial"/>
                <w:szCs w:val="24"/>
              </w:rPr>
            </w:pPr>
            <w:r w:rsidRPr="0036077E">
              <w:rPr>
                <w:rFonts w:cs="Arial"/>
                <w:b/>
                <w:szCs w:val="24"/>
              </w:rPr>
              <w:t>Cost / Value for money (</w:t>
            </w:r>
            <w:r w:rsidR="00300CB2">
              <w:rPr>
                <w:rFonts w:cs="Arial"/>
                <w:b/>
                <w:szCs w:val="24"/>
              </w:rPr>
              <w:t>30</w:t>
            </w:r>
            <w:r w:rsidRPr="0036077E">
              <w:rPr>
                <w:rFonts w:cs="Arial"/>
                <w:b/>
                <w:szCs w:val="24"/>
              </w:rPr>
              <w:t>%)</w:t>
            </w:r>
          </w:p>
          <w:p w14:paraId="2924A169" w14:textId="77777777" w:rsidR="00F52BE8" w:rsidRPr="0036077E" w:rsidRDefault="00F52BE8" w:rsidP="00AF6726">
            <w:pPr>
              <w:pStyle w:val="ListNumber"/>
              <w:numPr>
                <w:ilvl w:val="0"/>
                <w:numId w:val="0"/>
              </w:numPr>
              <w:rPr>
                <w:sz w:val="22"/>
                <w:szCs w:val="22"/>
              </w:rPr>
            </w:pPr>
            <w:r w:rsidRPr="0036077E">
              <w:rPr>
                <w:rFonts w:cs="Arial"/>
                <w:sz w:val="22"/>
                <w:szCs w:val="22"/>
              </w:rPr>
              <w:t xml:space="preserve">A </w:t>
            </w:r>
            <w:r w:rsidRPr="0036077E">
              <w:rPr>
                <w:rFonts w:cs="Arial"/>
                <w:b/>
                <w:sz w:val="22"/>
                <w:szCs w:val="22"/>
              </w:rPr>
              <w:t>fixed fee</w:t>
            </w:r>
            <w:r w:rsidRPr="0036077E">
              <w:rPr>
                <w:rFonts w:cs="Arial"/>
                <w:sz w:val="22"/>
                <w:szCs w:val="22"/>
              </w:rPr>
              <w:t xml:space="preserve"> for delivery of the project requirement (inclusive of all expenses), including a </w:t>
            </w:r>
            <w:r w:rsidRPr="0036077E">
              <w:rPr>
                <w:rFonts w:cs="Arial"/>
                <w:sz w:val="22"/>
                <w:szCs w:val="22"/>
                <w:u w:val="single"/>
              </w:rPr>
              <w:t>full price breakdown for each stage of the project</w:t>
            </w:r>
            <w:r w:rsidRPr="0036077E">
              <w:rPr>
                <w:rFonts w:cs="Arial"/>
                <w:sz w:val="22"/>
                <w:szCs w:val="22"/>
              </w:rPr>
              <w:t xml:space="preserve"> </w:t>
            </w:r>
            <w:r w:rsidR="00300CB2">
              <w:rPr>
                <w:rFonts w:cs="Arial"/>
                <w:sz w:val="22"/>
                <w:szCs w:val="22"/>
              </w:rPr>
              <w:t xml:space="preserve">(including </w:t>
            </w:r>
            <w:r w:rsidR="00DB2454">
              <w:rPr>
                <w:rFonts w:cs="Arial"/>
                <w:sz w:val="22"/>
                <w:szCs w:val="22"/>
              </w:rPr>
              <w:t xml:space="preserve">the basis on which this is proposed </w:t>
            </w:r>
            <w:r w:rsidR="00300CB2">
              <w:rPr>
                <w:rFonts w:cs="Arial"/>
                <w:sz w:val="22"/>
                <w:szCs w:val="22"/>
              </w:rPr>
              <w:t xml:space="preserve">– e.g. internal and external interviews, research, report writing, meeting with the board) </w:t>
            </w:r>
            <w:r w:rsidRPr="0036077E">
              <w:rPr>
                <w:rFonts w:cs="Arial"/>
                <w:sz w:val="22"/>
                <w:szCs w:val="22"/>
              </w:rPr>
              <w:t xml:space="preserve">and details of the </w:t>
            </w:r>
            <w:r w:rsidRPr="0036077E">
              <w:rPr>
                <w:rFonts w:cs="Arial"/>
                <w:sz w:val="22"/>
                <w:szCs w:val="22"/>
                <w:u w:val="single"/>
              </w:rPr>
              <w:t>day rates</w:t>
            </w:r>
            <w:r w:rsidRPr="0036077E">
              <w:rPr>
                <w:rFonts w:cs="Arial"/>
                <w:sz w:val="22"/>
                <w:szCs w:val="22"/>
              </w:rPr>
              <w:t xml:space="preserve"> </w:t>
            </w:r>
            <w:r w:rsidRPr="0036077E">
              <w:rPr>
                <w:sz w:val="22"/>
                <w:szCs w:val="22"/>
              </w:rPr>
              <w:t xml:space="preserve">that will apply for the lifetime of this project.  </w:t>
            </w:r>
          </w:p>
          <w:p w14:paraId="7D50FCA7" w14:textId="77777777" w:rsidR="00F52BE8" w:rsidRPr="0036077E" w:rsidRDefault="00F52BE8" w:rsidP="00AF6726">
            <w:pPr>
              <w:autoSpaceDE w:val="0"/>
              <w:autoSpaceDN w:val="0"/>
              <w:adjustRightInd w:val="0"/>
              <w:rPr>
                <w:rFonts w:cs="Arial"/>
                <w:color w:val="000000"/>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52BE8" w:rsidRPr="005178AE" w14:paraId="203334FF" w14:textId="77777777" w:rsidTr="00AF6726">
              <w:trPr>
                <w:cantSplit/>
              </w:trPr>
              <w:tc>
                <w:tcPr>
                  <w:tcW w:w="1599" w:type="dxa"/>
                  <w:tcBorders>
                    <w:top w:val="single" w:sz="4" w:space="0" w:color="000000"/>
                    <w:left w:val="single" w:sz="4" w:space="0" w:color="000000"/>
                    <w:bottom w:val="single" w:sz="4" w:space="0" w:color="000000"/>
                    <w:right w:val="single" w:sz="4" w:space="0" w:color="000000"/>
                  </w:tcBorders>
                </w:tcPr>
                <w:p w14:paraId="26F985C2"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4D8D3D51"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Grade</w:t>
                  </w:r>
                </w:p>
              </w:tc>
              <w:tc>
                <w:tcPr>
                  <w:tcW w:w="830" w:type="dxa"/>
                  <w:tcBorders>
                    <w:top w:val="single" w:sz="4" w:space="0" w:color="000000"/>
                    <w:left w:val="single" w:sz="4" w:space="0" w:color="000000"/>
                    <w:bottom w:val="single" w:sz="4" w:space="0" w:color="000000"/>
                    <w:right w:val="single" w:sz="4" w:space="0" w:color="000000"/>
                  </w:tcBorders>
                </w:tcPr>
                <w:p w14:paraId="3E761E19"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546D7E78"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Day rate</w:t>
                  </w:r>
                </w:p>
              </w:tc>
              <w:tc>
                <w:tcPr>
                  <w:tcW w:w="1620" w:type="dxa"/>
                  <w:tcBorders>
                    <w:top w:val="single" w:sz="4" w:space="0" w:color="000000"/>
                    <w:left w:val="single" w:sz="4" w:space="0" w:color="000000"/>
                    <w:bottom w:val="single" w:sz="4" w:space="0" w:color="000000"/>
                    <w:right w:val="single" w:sz="4" w:space="0" w:color="000000"/>
                  </w:tcBorders>
                </w:tcPr>
                <w:p w14:paraId="0799B630"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2EEEF4D4" w14:textId="77777777" w:rsidR="00F52BE8" w:rsidRPr="005178AE" w:rsidRDefault="00F52BE8" w:rsidP="00AF6726">
                  <w:pPr>
                    <w:autoSpaceDE w:val="0"/>
                    <w:autoSpaceDN w:val="0"/>
                    <w:adjustRightInd w:val="0"/>
                    <w:rPr>
                      <w:rFonts w:cs="Arial"/>
                      <w:color w:val="000000"/>
                      <w:sz w:val="20"/>
                    </w:rPr>
                  </w:pPr>
                  <w:r w:rsidRPr="005178AE">
                    <w:rPr>
                      <w:rFonts w:cs="Arial"/>
                      <w:color w:val="000000"/>
                      <w:sz w:val="20"/>
                    </w:rPr>
                    <w:t>Total cost (ex VAT)</w:t>
                  </w:r>
                </w:p>
              </w:tc>
            </w:tr>
            <w:tr w:rsidR="00F52BE8" w:rsidRPr="005178AE" w14:paraId="038501B2" w14:textId="77777777" w:rsidTr="00AF6726">
              <w:trPr>
                <w:cantSplit/>
              </w:trPr>
              <w:tc>
                <w:tcPr>
                  <w:tcW w:w="1599" w:type="dxa"/>
                  <w:tcBorders>
                    <w:top w:val="single" w:sz="4" w:space="0" w:color="000000"/>
                    <w:left w:val="single" w:sz="4" w:space="0" w:color="000000"/>
                    <w:bottom w:val="single" w:sz="4" w:space="0" w:color="000000"/>
                    <w:right w:val="single" w:sz="4" w:space="0" w:color="000000"/>
                  </w:tcBorders>
                </w:tcPr>
                <w:p w14:paraId="6784D527" w14:textId="77777777" w:rsidR="00F52BE8" w:rsidRPr="005178AE" w:rsidRDefault="00F52BE8" w:rsidP="00AF6726">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6DF2340C" w14:textId="77777777" w:rsidR="00F52BE8" w:rsidRPr="005178AE" w:rsidRDefault="00F52BE8" w:rsidP="00AF6726">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7FC3AC5D" w14:textId="77777777" w:rsidR="00F52BE8" w:rsidRPr="005178AE" w:rsidRDefault="00F52BE8" w:rsidP="00AF6726">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10B85D4E" w14:textId="77777777" w:rsidR="00F52BE8" w:rsidRPr="005178AE" w:rsidRDefault="00F52BE8" w:rsidP="00AF6726">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0BE03402" w14:textId="77777777" w:rsidR="00F52BE8" w:rsidRPr="005178AE" w:rsidRDefault="00F52BE8" w:rsidP="00AF6726">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3337ECD2" w14:textId="77777777" w:rsidR="00F52BE8" w:rsidRPr="005178AE" w:rsidRDefault="00F52BE8" w:rsidP="00AF6726">
                  <w:pPr>
                    <w:autoSpaceDE w:val="0"/>
                    <w:autoSpaceDN w:val="0"/>
                    <w:adjustRightInd w:val="0"/>
                    <w:rPr>
                      <w:rFonts w:cs="Arial"/>
                      <w:color w:val="000000"/>
                      <w:sz w:val="20"/>
                    </w:rPr>
                  </w:pPr>
                </w:p>
              </w:tc>
            </w:tr>
            <w:tr w:rsidR="00F52BE8" w:rsidRPr="005178AE" w14:paraId="1EFD6050" w14:textId="77777777" w:rsidTr="00AF6726">
              <w:trPr>
                <w:cantSplit/>
              </w:trPr>
              <w:tc>
                <w:tcPr>
                  <w:tcW w:w="1599" w:type="dxa"/>
                  <w:tcBorders>
                    <w:top w:val="single" w:sz="4" w:space="0" w:color="000000"/>
                    <w:left w:val="single" w:sz="4" w:space="0" w:color="000000"/>
                    <w:bottom w:val="single" w:sz="4" w:space="0" w:color="000000"/>
                    <w:right w:val="single" w:sz="4" w:space="0" w:color="000000"/>
                  </w:tcBorders>
                </w:tcPr>
                <w:p w14:paraId="209EAF21" w14:textId="77777777" w:rsidR="00F52BE8" w:rsidRPr="005178AE" w:rsidRDefault="00F52BE8" w:rsidP="00AF6726">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02B157F0" w14:textId="77777777" w:rsidR="00F52BE8" w:rsidRPr="005178AE" w:rsidRDefault="00F52BE8" w:rsidP="00AF6726">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68874895" w14:textId="77777777" w:rsidR="00F52BE8" w:rsidRPr="005178AE" w:rsidRDefault="00F52BE8" w:rsidP="00AF6726">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28F87764" w14:textId="77777777" w:rsidR="00F52BE8" w:rsidRPr="005178AE" w:rsidRDefault="00F52BE8" w:rsidP="00AF6726">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5F08FA16" w14:textId="77777777" w:rsidR="00F52BE8" w:rsidRPr="005178AE" w:rsidRDefault="00F52BE8" w:rsidP="00AF6726">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766F181F" w14:textId="77777777" w:rsidR="00F52BE8" w:rsidRPr="005178AE" w:rsidRDefault="00F52BE8" w:rsidP="00AF6726">
                  <w:pPr>
                    <w:autoSpaceDE w:val="0"/>
                    <w:autoSpaceDN w:val="0"/>
                    <w:adjustRightInd w:val="0"/>
                    <w:rPr>
                      <w:rFonts w:cs="Arial"/>
                      <w:color w:val="000000"/>
                      <w:sz w:val="20"/>
                    </w:rPr>
                  </w:pPr>
                </w:p>
              </w:tc>
            </w:tr>
            <w:tr w:rsidR="00F52BE8" w:rsidRPr="005178AE" w14:paraId="5B08B00D" w14:textId="77777777" w:rsidTr="00AF6726">
              <w:trPr>
                <w:cantSplit/>
              </w:trPr>
              <w:tc>
                <w:tcPr>
                  <w:tcW w:w="1599" w:type="dxa"/>
                  <w:tcBorders>
                    <w:top w:val="single" w:sz="4" w:space="0" w:color="000000"/>
                    <w:left w:val="single" w:sz="4" w:space="0" w:color="000000"/>
                    <w:bottom w:val="single" w:sz="4" w:space="0" w:color="000000"/>
                    <w:right w:val="single" w:sz="4" w:space="0" w:color="000000"/>
                  </w:tcBorders>
                </w:tcPr>
                <w:p w14:paraId="7964AB0F" w14:textId="77777777" w:rsidR="00F52BE8" w:rsidRPr="005178AE" w:rsidRDefault="00F52BE8" w:rsidP="00AF6726">
                  <w:pPr>
                    <w:autoSpaceDE w:val="0"/>
                    <w:autoSpaceDN w:val="0"/>
                    <w:adjustRightInd w:val="0"/>
                    <w:rPr>
                      <w:rFonts w:cs="Arial"/>
                      <w:color w:val="000000"/>
                      <w:sz w:val="20"/>
                    </w:rPr>
                  </w:pPr>
                </w:p>
              </w:tc>
              <w:tc>
                <w:tcPr>
                  <w:tcW w:w="919" w:type="dxa"/>
                  <w:tcBorders>
                    <w:top w:val="single" w:sz="4" w:space="0" w:color="000000"/>
                    <w:left w:val="single" w:sz="4" w:space="0" w:color="000000"/>
                    <w:bottom w:val="single" w:sz="4" w:space="0" w:color="000000"/>
                    <w:right w:val="single" w:sz="4" w:space="0" w:color="000000"/>
                  </w:tcBorders>
                </w:tcPr>
                <w:p w14:paraId="26036206" w14:textId="77777777" w:rsidR="00F52BE8" w:rsidRPr="005178AE" w:rsidRDefault="00F52BE8" w:rsidP="00AF6726">
                  <w:pPr>
                    <w:autoSpaceDE w:val="0"/>
                    <w:autoSpaceDN w:val="0"/>
                    <w:adjustRightInd w:val="0"/>
                    <w:rPr>
                      <w:rFonts w:cs="Arial"/>
                      <w:color w:val="000000"/>
                      <w:sz w:val="20"/>
                    </w:rPr>
                  </w:pPr>
                </w:p>
              </w:tc>
              <w:tc>
                <w:tcPr>
                  <w:tcW w:w="830" w:type="dxa"/>
                  <w:tcBorders>
                    <w:top w:val="single" w:sz="4" w:space="0" w:color="000000"/>
                    <w:left w:val="single" w:sz="4" w:space="0" w:color="000000"/>
                    <w:bottom w:val="single" w:sz="4" w:space="0" w:color="000000"/>
                    <w:right w:val="single" w:sz="4" w:space="0" w:color="000000"/>
                  </w:tcBorders>
                </w:tcPr>
                <w:p w14:paraId="6AD45885" w14:textId="77777777" w:rsidR="00F52BE8" w:rsidRPr="005178AE" w:rsidRDefault="00F52BE8" w:rsidP="00AF6726">
                  <w:pPr>
                    <w:autoSpaceDE w:val="0"/>
                    <w:autoSpaceDN w:val="0"/>
                    <w:adjustRightInd w:val="0"/>
                    <w:rPr>
                      <w:rFonts w:cs="Arial"/>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6F54C612" w14:textId="77777777" w:rsidR="00F52BE8" w:rsidRPr="005178AE" w:rsidRDefault="00F52BE8" w:rsidP="00AF6726">
                  <w:pPr>
                    <w:autoSpaceDE w:val="0"/>
                    <w:autoSpaceDN w:val="0"/>
                    <w:adjustRightInd w:val="0"/>
                    <w:rPr>
                      <w:rFonts w:cs="Arial"/>
                      <w:color w:val="000000"/>
                      <w:sz w:val="20"/>
                    </w:rPr>
                  </w:pPr>
                </w:p>
              </w:tc>
              <w:tc>
                <w:tcPr>
                  <w:tcW w:w="1620" w:type="dxa"/>
                  <w:tcBorders>
                    <w:top w:val="single" w:sz="4" w:space="0" w:color="000000"/>
                    <w:left w:val="single" w:sz="4" w:space="0" w:color="000000"/>
                    <w:bottom w:val="single" w:sz="4" w:space="0" w:color="000000"/>
                    <w:right w:val="single" w:sz="4" w:space="0" w:color="000000"/>
                  </w:tcBorders>
                </w:tcPr>
                <w:p w14:paraId="223FA623" w14:textId="77777777" w:rsidR="00F52BE8" w:rsidRPr="005178AE" w:rsidRDefault="00F52BE8" w:rsidP="00AF6726">
                  <w:pPr>
                    <w:autoSpaceDE w:val="0"/>
                    <w:autoSpaceDN w:val="0"/>
                    <w:adjustRightInd w:val="0"/>
                    <w:rPr>
                      <w:rFonts w:cs="Arial"/>
                      <w:color w:val="000000"/>
                      <w:sz w:val="20"/>
                    </w:rPr>
                  </w:pPr>
                </w:p>
              </w:tc>
              <w:tc>
                <w:tcPr>
                  <w:tcW w:w="1260" w:type="dxa"/>
                  <w:tcBorders>
                    <w:top w:val="single" w:sz="4" w:space="0" w:color="000000"/>
                    <w:left w:val="single" w:sz="4" w:space="0" w:color="000000"/>
                    <w:bottom w:val="single" w:sz="4" w:space="0" w:color="000000"/>
                    <w:right w:val="single" w:sz="4" w:space="0" w:color="000000"/>
                  </w:tcBorders>
                </w:tcPr>
                <w:p w14:paraId="7ED56175" w14:textId="77777777" w:rsidR="00F52BE8" w:rsidRPr="005178AE" w:rsidRDefault="00F52BE8" w:rsidP="00AF6726">
                  <w:pPr>
                    <w:autoSpaceDE w:val="0"/>
                    <w:autoSpaceDN w:val="0"/>
                    <w:adjustRightInd w:val="0"/>
                    <w:rPr>
                      <w:rFonts w:cs="Arial"/>
                      <w:color w:val="000000"/>
                      <w:sz w:val="20"/>
                    </w:rPr>
                  </w:pPr>
                </w:p>
              </w:tc>
            </w:tr>
          </w:tbl>
          <w:p w14:paraId="7756C7F3" w14:textId="77777777" w:rsidR="00F52BE8" w:rsidRPr="0036077E" w:rsidRDefault="00F52BE8" w:rsidP="00AF6726">
            <w:pPr>
              <w:rPr>
                <w:sz w:val="22"/>
                <w:szCs w:val="22"/>
              </w:rPr>
            </w:pPr>
          </w:p>
          <w:p w14:paraId="57419E53" w14:textId="77777777" w:rsidR="00F52BE8" w:rsidRPr="0036077E" w:rsidRDefault="00F52BE8" w:rsidP="00AF6726">
            <w:pPr>
              <w:rPr>
                <w:sz w:val="22"/>
                <w:szCs w:val="22"/>
              </w:rPr>
            </w:pPr>
            <w:r w:rsidRPr="0036077E">
              <w:rPr>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6903"/>
            </w:tblGrid>
            <w:tr w:rsidR="00F52BE8" w14:paraId="1A0EE422" w14:textId="77777777" w:rsidTr="00AF6726">
              <w:trPr>
                <w:trHeight w:val="223"/>
              </w:trPr>
              <w:tc>
                <w:tcPr>
                  <w:tcW w:w="851" w:type="dxa"/>
                  <w:tcBorders>
                    <w:bottom w:val="single" w:sz="4" w:space="0" w:color="auto"/>
                  </w:tcBorders>
                  <w:shd w:val="clear" w:color="auto" w:fill="auto"/>
                  <w:vAlign w:val="center"/>
                </w:tcPr>
                <w:p w14:paraId="0B63C978" w14:textId="77777777" w:rsidR="00F52BE8" w:rsidRPr="0036077E" w:rsidRDefault="00F52BE8" w:rsidP="00AF6726">
                  <w:pPr>
                    <w:jc w:val="center"/>
                    <w:rPr>
                      <w:b/>
                      <w:sz w:val="20"/>
                    </w:rPr>
                  </w:pPr>
                  <w:r w:rsidRPr="0036077E">
                    <w:rPr>
                      <w:b/>
                      <w:sz w:val="20"/>
                    </w:rPr>
                    <w:t>Grade</w:t>
                  </w:r>
                </w:p>
              </w:tc>
              <w:tc>
                <w:tcPr>
                  <w:tcW w:w="6840" w:type="dxa"/>
                  <w:shd w:val="clear" w:color="auto" w:fill="auto"/>
                  <w:vAlign w:val="bottom"/>
                </w:tcPr>
                <w:p w14:paraId="0E34C8FA" w14:textId="77777777" w:rsidR="00F52BE8" w:rsidRPr="0036077E" w:rsidRDefault="00F52BE8" w:rsidP="00AF6726">
                  <w:pPr>
                    <w:jc w:val="center"/>
                    <w:rPr>
                      <w:b/>
                      <w:sz w:val="20"/>
                    </w:rPr>
                  </w:pPr>
                  <w:r w:rsidRPr="0036077E">
                    <w:rPr>
                      <w:b/>
                      <w:sz w:val="20"/>
                    </w:rPr>
                    <w:t>Requirement</w:t>
                  </w:r>
                </w:p>
              </w:tc>
            </w:tr>
            <w:tr w:rsidR="00F52BE8" w14:paraId="62594757" w14:textId="77777777" w:rsidTr="00AF6726">
              <w:trPr>
                <w:trHeight w:hRule="exact" w:val="680"/>
              </w:trPr>
              <w:tc>
                <w:tcPr>
                  <w:tcW w:w="851" w:type="dxa"/>
                  <w:tcBorders>
                    <w:bottom w:val="single" w:sz="4" w:space="0" w:color="auto"/>
                  </w:tcBorders>
                  <w:shd w:val="clear" w:color="auto" w:fill="auto"/>
                </w:tcPr>
                <w:p w14:paraId="4852A080" w14:textId="77777777" w:rsidR="00F52BE8" w:rsidRPr="0036077E" w:rsidRDefault="00F52BE8" w:rsidP="00AF6726">
                  <w:pPr>
                    <w:rPr>
                      <w:sz w:val="20"/>
                    </w:rPr>
                  </w:pPr>
                  <w:r w:rsidRPr="0036077E">
                    <w:rPr>
                      <w:sz w:val="20"/>
                    </w:rPr>
                    <w:t>Junior consultant</w:t>
                  </w:r>
                </w:p>
              </w:tc>
              <w:tc>
                <w:tcPr>
                  <w:tcW w:w="0" w:type="auto"/>
                  <w:tcBorders>
                    <w:bottom w:val="single" w:sz="4" w:space="0" w:color="auto"/>
                  </w:tcBorders>
                  <w:shd w:val="clear" w:color="auto" w:fill="auto"/>
                </w:tcPr>
                <w:p w14:paraId="24E43887" w14:textId="77777777" w:rsidR="00F52BE8" w:rsidRPr="0036077E" w:rsidRDefault="00F52BE8" w:rsidP="00AF6726">
                  <w:pPr>
                    <w:rPr>
                      <w:sz w:val="20"/>
                    </w:rPr>
                  </w:pPr>
                  <w:r w:rsidRPr="0036077E">
                    <w:rPr>
                      <w:sz w:val="20"/>
                    </w:rPr>
                    <w:t>Demonstrable experience in a wide range of projects in their specialist field. Evidence of client facing experience and support services to wider consultancy projects.</w:t>
                  </w:r>
                </w:p>
              </w:tc>
            </w:tr>
            <w:tr w:rsidR="00F52BE8" w14:paraId="00E9F66F" w14:textId="77777777" w:rsidTr="00AF6726">
              <w:trPr>
                <w:trHeight w:hRule="exact" w:val="907"/>
              </w:trPr>
              <w:tc>
                <w:tcPr>
                  <w:tcW w:w="851" w:type="dxa"/>
                  <w:shd w:val="clear" w:color="auto" w:fill="auto"/>
                </w:tcPr>
                <w:p w14:paraId="1612CC92" w14:textId="77777777" w:rsidR="00F52BE8" w:rsidRPr="0036077E" w:rsidRDefault="00F52BE8" w:rsidP="00AF6726">
                  <w:pPr>
                    <w:rPr>
                      <w:sz w:val="20"/>
                    </w:rPr>
                  </w:pPr>
                  <w:r w:rsidRPr="0036077E">
                    <w:rPr>
                      <w:sz w:val="20"/>
                    </w:rPr>
                    <w:t>Consultant</w:t>
                  </w:r>
                </w:p>
              </w:tc>
              <w:tc>
                <w:tcPr>
                  <w:tcW w:w="0" w:type="auto"/>
                  <w:shd w:val="clear" w:color="auto" w:fill="auto"/>
                </w:tcPr>
                <w:p w14:paraId="6A3EA918" w14:textId="77777777" w:rsidR="00F52BE8" w:rsidRPr="0036077E" w:rsidRDefault="00F52BE8" w:rsidP="00AF6726">
                  <w:pPr>
                    <w:rPr>
                      <w:sz w:val="20"/>
                    </w:rPr>
                  </w:pPr>
                  <w:r w:rsidRPr="0036077E">
                    <w:rPr>
                      <w:sz w:val="20"/>
                    </w:rPr>
                    <w:t>Notable experience and in-depth knowledge of their specialist field. Evidence of a wide range of consultancy projects and client facing experience. Support work in process and organisational design and leading workshops and events.</w:t>
                  </w:r>
                </w:p>
              </w:tc>
            </w:tr>
            <w:tr w:rsidR="00F52BE8" w14:paraId="38D4486F" w14:textId="77777777" w:rsidTr="00AF6726">
              <w:trPr>
                <w:trHeight w:hRule="exact" w:val="964"/>
              </w:trPr>
              <w:tc>
                <w:tcPr>
                  <w:tcW w:w="851" w:type="dxa"/>
                  <w:shd w:val="clear" w:color="auto" w:fill="auto"/>
                </w:tcPr>
                <w:p w14:paraId="2A9FA557" w14:textId="77777777" w:rsidR="00F52BE8" w:rsidRPr="0036077E" w:rsidRDefault="00F52BE8" w:rsidP="00AF6726">
                  <w:pPr>
                    <w:rPr>
                      <w:sz w:val="20"/>
                    </w:rPr>
                  </w:pPr>
                  <w:r w:rsidRPr="0036077E">
                    <w:rPr>
                      <w:sz w:val="20"/>
                    </w:rPr>
                    <w:t>Senior Consultant</w:t>
                  </w:r>
                </w:p>
              </w:tc>
              <w:tc>
                <w:tcPr>
                  <w:tcW w:w="0" w:type="auto"/>
                  <w:shd w:val="clear" w:color="auto" w:fill="auto"/>
                </w:tcPr>
                <w:p w14:paraId="4996CA1B" w14:textId="77777777" w:rsidR="00F52BE8" w:rsidRPr="0036077E" w:rsidRDefault="00F52BE8" w:rsidP="00AF6726">
                  <w:pPr>
                    <w:rPr>
                      <w:sz w:val="20"/>
                    </w:rPr>
                  </w:pPr>
                  <w:r w:rsidRPr="0036077E">
                    <w:rPr>
                      <w:sz w:val="20"/>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52BE8" w14:paraId="4B9C6707" w14:textId="77777777" w:rsidTr="00AF6726">
              <w:trPr>
                <w:trHeight w:hRule="exact" w:val="1134"/>
              </w:trPr>
              <w:tc>
                <w:tcPr>
                  <w:tcW w:w="851" w:type="dxa"/>
                  <w:shd w:val="clear" w:color="auto" w:fill="auto"/>
                </w:tcPr>
                <w:p w14:paraId="42EBAB95" w14:textId="77777777" w:rsidR="00F52BE8" w:rsidRPr="0036077E" w:rsidRDefault="00F52BE8" w:rsidP="00AF6726">
                  <w:pPr>
                    <w:rPr>
                      <w:sz w:val="20"/>
                    </w:rPr>
                  </w:pPr>
                  <w:r w:rsidRPr="0036077E">
                    <w:rPr>
                      <w:sz w:val="20"/>
                    </w:rPr>
                    <w:t>Principal Consultant</w:t>
                  </w:r>
                </w:p>
              </w:tc>
              <w:tc>
                <w:tcPr>
                  <w:tcW w:w="0" w:type="auto"/>
                  <w:shd w:val="clear" w:color="auto" w:fill="auto"/>
                </w:tcPr>
                <w:p w14:paraId="66224420" w14:textId="77777777" w:rsidR="00F52BE8" w:rsidRPr="0036077E" w:rsidRDefault="00F52BE8" w:rsidP="000D2BE9">
                  <w:pPr>
                    <w:rPr>
                      <w:sz w:val="20"/>
                    </w:rPr>
                  </w:pPr>
                  <w:r w:rsidRPr="0036077E">
                    <w:rPr>
                      <w:sz w:val="20"/>
                    </w:rPr>
                    <w:t>Substantial experience in their specialist field and in a consultancy/training role. Sound knowledge of the public sector and current policy and political issues affecting it. Previous experience in project management on at least three major projects, using the PRINCE2 or equivalent method.</w:t>
                  </w:r>
                </w:p>
              </w:tc>
            </w:tr>
            <w:tr w:rsidR="00F52BE8" w14:paraId="1C29A7A1" w14:textId="77777777" w:rsidTr="00AF6726">
              <w:trPr>
                <w:trHeight w:hRule="exact" w:val="1134"/>
              </w:trPr>
              <w:tc>
                <w:tcPr>
                  <w:tcW w:w="851" w:type="dxa"/>
                  <w:shd w:val="clear" w:color="auto" w:fill="auto"/>
                </w:tcPr>
                <w:p w14:paraId="4A29447E" w14:textId="77777777" w:rsidR="00F52BE8" w:rsidRPr="0036077E" w:rsidRDefault="00F52BE8" w:rsidP="00AF6726">
                  <w:pPr>
                    <w:rPr>
                      <w:sz w:val="20"/>
                    </w:rPr>
                  </w:pPr>
                  <w:r w:rsidRPr="0036077E">
                    <w:rPr>
                      <w:sz w:val="20"/>
                    </w:rPr>
                    <w:t>Managing Consultant</w:t>
                  </w:r>
                </w:p>
              </w:tc>
              <w:tc>
                <w:tcPr>
                  <w:tcW w:w="0" w:type="auto"/>
                  <w:shd w:val="clear" w:color="auto" w:fill="auto"/>
                </w:tcPr>
                <w:p w14:paraId="2C358485" w14:textId="77777777" w:rsidR="00F52BE8" w:rsidRPr="0036077E" w:rsidRDefault="00F52BE8" w:rsidP="000D2BE9">
                  <w:pPr>
                    <w:rPr>
                      <w:sz w:val="20"/>
                    </w:rPr>
                  </w:pPr>
                  <w:r w:rsidRPr="0036077E">
                    <w:rPr>
                      <w:sz w:val="20"/>
                    </w:rPr>
                    <w:t>Substantial experience in their specialist field and in a consultancy role. In depth knowledge of the public sector and of current policy and political issues affecting it. Previous experience in project management on at least 5 major projects, using PRINCE2 or equivalent methods.</w:t>
                  </w:r>
                </w:p>
              </w:tc>
            </w:tr>
            <w:tr w:rsidR="00F52BE8" w14:paraId="29F48040" w14:textId="77777777" w:rsidTr="00AF6726">
              <w:trPr>
                <w:trHeight w:hRule="exact" w:val="1221"/>
              </w:trPr>
              <w:tc>
                <w:tcPr>
                  <w:tcW w:w="851" w:type="dxa"/>
                  <w:shd w:val="clear" w:color="auto" w:fill="auto"/>
                </w:tcPr>
                <w:p w14:paraId="05107FA4" w14:textId="77777777" w:rsidR="00F52BE8" w:rsidRPr="0036077E" w:rsidRDefault="00F52BE8" w:rsidP="00AF6726">
                  <w:pPr>
                    <w:rPr>
                      <w:sz w:val="20"/>
                    </w:rPr>
                  </w:pPr>
                  <w:r w:rsidRPr="0036077E">
                    <w:rPr>
                      <w:sz w:val="20"/>
                    </w:rPr>
                    <w:t>Director / Partner</w:t>
                  </w:r>
                </w:p>
                <w:p w14:paraId="64FD7A3D" w14:textId="77777777" w:rsidR="00F52BE8" w:rsidRPr="0036077E" w:rsidRDefault="00F52BE8" w:rsidP="00AF6726">
                  <w:pPr>
                    <w:rPr>
                      <w:sz w:val="20"/>
                    </w:rPr>
                  </w:pPr>
                </w:p>
              </w:tc>
              <w:tc>
                <w:tcPr>
                  <w:tcW w:w="0" w:type="auto"/>
                  <w:shd w:val="clear" w:color="auto" w:fill="auto"/>
                </w:tcPr>
                <w:p w14:paraId="6B4750D2" w14:textId="77777777" w:rsidR="00F52BE8" w:rsidRPr="0036077E" w:rsidRDefault="00F52BE8" w:rsidP="00AF6726">
                  <w:pPr>
                    <w:rPr>
                      <w:sz w:val="20"/>
                    </w:rPr>
                  </w:pPr>
                  <w:r w:rsidRPr="0036077E">
                    <w:rPr>
                      <w:sz w:val="20"/>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23E8E9C0" w14:textId="77777777" w:rsidR="00F52BE8" w:rsidRPr="0036077E" w:rsidRDefault="00F52BE8" w:rsidP="00AF6726">
            <w:pPr>
              <w:rPr>
                <w:sz w:val="22"/>
                <w:szCs w:val="22"/>
              </w:rPr>
            </w:pPr>
          </w:p>
          <w:p w14:paraId="395C1DB4" w14:textId="77777777" w:rsidR="00437362" w:rsidRDefault="00437362" w:rsidP="00AF6726">
            <w:pPr>
              <w:rPr>
                <w:rFonts w:cs="Arial"/>
                <w:b/>
                <w:sz w:val="32"/>
                <w:szCs w:val="32"/>
                <w:u w:val="single"/>
              </w:rPr>
            </w:pPr>
          </w:p>
          <w:p w14:paraId="1DEC49A6" w14:textId="77777777" w:rsidR="00F52BE8" w:rsidRPr="0036077E" w:rsidRDefault="00F52BE8" w:rsidP="00AF6726">
            <w:pPr>
              <w:rPr>
                <w:rFonts w:cs="Arial"/>
                <w:b/>
                <w:sz w:val="32"/>
                <w:szCs w:val="32"/>
                <w:u w:val="single"/>
              </w:rPr>
            </w:pPr>
            <w:r w:rsidRPr="0036077E">
              <w:rPr>
                <w:rFonts w:cs="Arial"/>
                <w:b/>
                <w:sz w:val="32"/>
                <w:szCs w:val="32"/>
                <w:u w:val="single"/>
              </w:rPr>
              <w:t>Marking Scheme</w:t>
            </w:r>
          </w:p>
          <w:tbl>
            <w:tblPr>
              <w:tblW w:w="4820" w:type="dxa"/>
              <w:tblInd w:w="1064" w:type="dxa"/>
              <w:tblLook w:val="0000" w:firstRow="0" w:lastRow="0" w:firstColumn="0" w:lastColumn="0" w:noHBand="0" w:noVBand="0"/>
            </w:tblPr>
            <w:tblGrid>
              <w:gridCol w:w="1400"/>
              <w:gridCol w:w="3420"/>
            </w:tblGrid>
            <w:tr w:rsidR="00F52BE8" w:rsidRPr="0045576C" w14:paraId="2A8C6E78" w14:textId="77777777" w:rsidTr="00AF6726">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0CD2352F" w14:textId="77777777" w:rsidR="00F52BE8" w:rsidRPr="0045576C" w:rsidRDefault="00F52BE8" w:rsidP="00AF6726">
                  <w:pPr>
                    <w:spacing w:after="0"/>
                    <w:jc w:val="center"/>
                    <w:rPr>
                      <w:rFonts w:cs="Arial"/>
                      <w:szCs w:val="24"/>
                      <w:lang w:eastAsia="en-GB"/>
                    </w:rPr>
                  </w:pPr>
                  <w:r w:rsidRPr="0045576C">
                    <w:rPr>
                      <w:rFonts w:cs="Arial"/>
                      <w:szCs w:val="24"/>
                      <w:lang w:eastAsia="en-GB"/>
                    </w:rPr>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774EF14F" w14:textId="77777777" w:rsidR="00F52BE8" w:rsidRPr="0045576C" w:rsidRDefault="00F52BE8" w:rsidP="00AF6726">
                  <w:pPr>
                    <w:spacing w:after="0"/>
                    <w:jc w:val="center"/>
                    <w:rPr>
                      <w:rFonts w:cs="Arial"/>
                      <w:sz w:val="20"/>
                      <w:lang w:eastAsia="en-GB"/>
                    </w:rPr>
                  </w:pPr>
                  <w:r w:rsidRPr="0045576C">
                    <w:rPr>
                      <w:rFonts w:cs="Arial"/>
                      <w:sz w:val="20"/>
                      <w:lang w:eastAsia="en-GB"/>
                    </w:rPr>
                    <w:t>Unanswered or totally inadequate response to the requirement</w:t>
                  </w:r>
                  <w:r>
                    <w:rPr>
                      <w:rFonts w:cs="Arial"/>
                      <w:sz w:val="20"/>
                      <w:lang w:eastAsia="en-GB"/>
                    </w:rPr>
                    <w:t xml:space="preserve">. </w:t>
                  </w:r>
                  <w:r w:rsidRPr="0045576C">
                    <w:rPr>
                      <w:rFonts w:cs="Arial"/>
                      <w:sz w:val="20"/>
                      <w:lang w:eastAsia="en-GB"/>
                    </w:rPr>
                    <w:t>Complete failure to grasp/reflect the core issues</w:t>
                  </w:r>
                </w:p>
              </w:tc>
            </w:tr>
            <w:tr w:rsidR="00F52BE8" w:rsidRPr="0045576C" w14:paraId="5564D3B3" w14:textId="77777777" w:rsidTr="00AF6726">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6876B45A" w14:textId="77777777" w:rsidR="00F52BE8" w:rsidRPr="0045576C" w:rsidRDefault="00F52BE8" w:rsidP="00AF6726">
                  <w:pPr>
                    <w:spacing w:after="0"/>
                    <w:jc w:val="center"/>
                    <w:rPr>
                      <w:rFonts w:cs="Arial"/>
                      <w:szCs w:val="24"/>
                      <w:lang w:eastAsia="en-GB"/>
                    </w:rPr>
                  </w:pPr>
                  <w:r w:rsidRPr="0045576C">
                    <w:rPr>
                      <w:rFonts w:cs="Arial"/>
                      <w:szCs w:val="24"/>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2CF1DAD4" w14:textId="77777777" w:rsidR="00F52BE8" w:rsidRPr="0045576C" w:rsidRDefault="00F52BE8" w:rsidP="00AF6726">
                  <w:pPr>
                    <w:spacing w:after="0"/>
                    <w:jc w:val="center"/>
                    <w:rPr>
                      <w:rFonts w:cs="Arial"/>
                      <w:sz w:val="20"/>
                      <w:lang w:eastAsia="en-GB"/>
                    </w:rPr>
                  </w:pPr>
                  <w:r w:rsidRPr="0045576C">
                    <w:rPr>
                      <w:rFonts w:cs="Arial"/>
                      <w:sz w:val="20"/>
                      <w:lang w:eastAsia="en-GB"/>
                    </w:rPr>
                    <w:t>Minimal or poor response to meeting the requirement</w:t>
                  </w:r>
                  <w:r>
                    <w:rPr>
                      <w:rFonts w:cs="Arial"/>
                      <w:sz w:val="20"/>
                      <w:lang w:eastAsia="en-GB"/>
                    </w:rPr>
                    <w:t xml:space="preserve">. </w:t>
                  </w:r>
                  <w:r w:rsidRPr="0045576C">
                    <w:rPr>
                      <w:rFonts w:cs="Arial"/>
                      <w:sz w:val="20"/>
                      <w:lang w:eastAsia="en-GB"/>
                    </w:rPr>
                    <w:t>Limited understanding, misses some aspects</w:t>
                  </w:r>
                </w:p>
              </w:tc>
            </w:tr>
            <w:tr w:rsidR="00F52BE8" w:rsidRPr="0045576C" w14:paraId="2A254F96" w14:textId="77777777" w:rsidTr="00AF6726">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181A6E52" w14:textId="77777777" w:rsidR="00F52BE8" w:rsidRPr="0045576C" w:rsidRDefault="00F52BE8" w:rsidP="00AF6726">
                  <w:pPr>
                    <w:spacing w:after="0"/>
                    <w:jc w:val="center"/>
                    <w:rPr>
                      <w:rFonts w:cs="Arial"/>
                      <w:szCs w:val="24"/>
                      <w:lang w:eastAsia="en-GB"/>
                    </w:rPr>
                  </w:pPr>
                  <w:r w:rsidRPr="0045576C">
                    <w:rPr>
                      <w:rFonts w:cs="Arial"/>
                      <w:szCs w:val="24"/>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4906EFAB" w14:textId="77777777" w:rsidR="00F52BE8" w:rsidRPr="0045576C" w:rsidRDefault="00F52BE8" w:rsidP="00AF6726">
                  <w:pPr>
                    <w:spacing w:after="0"/>
                    <w:jc w:val="center"/>
                    <w:rPr>
                      <w:rFonts w:cs="Arial"/>
                      <w:sz w:val="20"/>
                      <w:lang w:eastAsia="en-GB"/>
                    </w:rPr>
                  </w:pPr>
                  <w:r w:rsidRPr="0045576C">
                    <w:rPr>
                      <w:rFonts w:cs="Arial"/>
                      <w:sz w:val="20"/>
                      <w:lang w:eastAsia="en-GB"/>
                    </w:rPr>
                    <w:t>Good understanding and interpretation of requirements, providing clear evidence of how the criterion has been met</w:t>
                  </w:r>
                </w:p>
              </w:tc>
            </w:tr>
            <w:tr w:rsidR="00F52BE8" w:rsidRPr="0045576C" w14:paraId="3738E381" w14:textId="77777777" w:rsidTr="00AF6726">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746AE682" w14:textId="77777777" w:rsidR="00F52BE8" w:rsidRPr="0045576C" w:rsidRDefault="00F52BE8" w:rsidP="00AF6726">
                  <w:pPr>
                    <w:spacing w:after="0"/>
                    <w:jc w:val="center"/>
                    <w:rPr>
                      <w:rFonts w:cs="Arial"/>
                      <w:szCs w:val="24"/>
                      <w:lang w:eastAsia="en-GB"/>
                    </w:rPr>
                  </w:pPr>
                  <w:r w:rsidRPr="0045576C">
                    <w:rPr>
                      <w:rFonts w:cs="Arial"/>
                      <w:szCs w:val="24"/>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441A1232" w14:textId="77777777" w:rsidR="00F52BE8" w:rsidRPr="0045576C" w:rsidRDefault="00F52BE8" w:rsidP="00AF6726">
                  <w:pPr>
                    <w:spacing w:after="0"/>
                    <w:jc w:val="center"/>
                    <w:rPr>
                      <w:rFonts w:cs="Arial"/>
                      <w:sz w:val="20"/>
                      <w:lang w:eastAsia="en-GB"/>
                    </w:rPr>
                  </w:pPr>
                  <w:r w:rsidRPr="0045576C">
                    <w:rPr>
                      <w:rFonts w:cs="Arial"/>
                      <w:sz w:val="20"/>
                      <w:lang w:eastAsia="en-GB"/>
                    </w:rPr>
                    <w:t>Excellent response fully addressing the requirement and providing significant additional evidence of how the criterion has been met and how value would be added</w:t>
                  </w:r>
                </w:p>
              </w:tc>
            </w:tr>
          </w:tbl>
          <w:p w14:paraId="1C7C8F73" w14:textId="77777777" w:rsidR="00F52BE8" w:rsidRPr="0036077E" w:rsidRDefault="00F52BE8" w:rsidP="00AF6726">
            <w:pPr>
              <w:rPr>
                <w:rFonts w:cs="Arial"/>
                <w:sz w:val="22"/>
                <w:szCs w:val="22"/>
              </w:rPr>
            </w:pPr>
          </w:p>
          <w:p w14:paraId="71980278" w14:textId="77777777" w:rsidR="00F52BE8" w:rsidRPr="0036077E" w:rsidRDefault="00F52BE8" w:rsidP="00AF6726">
            <w:pPr>
              <w:rPr>
                <w:rFonts w:cs="Arial"/>
                <w:sz w:val="22"/>
                <w:szCs w:val="22"/>
              </w:rPr>
            </w:pPr>
          </w:p>
        </w:tc>
      </w:tr>
    </w:tbl>
    <w:p w14:paraId="75E40BE4" w14:textId="77777777" w:rsidR="00F52BE8" w:rsidRDefault="00F52BE8" w:rsidP="00F52BE8">
      <w:pPr>
        <w:rPr>
          <w:rFonts w:cs="Arial"/>
          <w:b/>
          <w:sz w:val="32"/>
          <w:szCs w:val="32"/>
          <w:u w:val="single"/>
        </w:rPr>
        <w:sectPr w:rsidR="00F52BE8" w:rsidSect="00AF6726">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618" w:left="1797" w:header="709" w:footer="709" w:gutter="0"/>
          <w:cols w:space="708"/>
          <w:docGrid w:linePitch="360"/>
        </w:sectPr>
      </w:pPr>
    </w:p>
    <w:p w14:paraId="48A92622" w14:textId="77777777" w:rsidR="00F52BE8" w:rsidRPr="00442762" w:rsidRDefault="00F52BE8" w:rsidP="00F52BE8">
      <w:pPr>
        <w:pStyle w:val="ListNumber2"/>
        <w:numPr>
          <w:ilvl w:val="0"/>
          <w:numId w:val="0"/>
        </w:numPr>
        <w:rPr>
          <w:rFonts w:cs="Arial"/>
          <w:b/>
          <w:sz w:val="32"/>
          <w:szCs w:val="32"/>
        </w:rPr>
      </w:pPr>
      <w:r>
        <w:rPr>
          <w:rFonts w:cs="Arial"/>
          <w:b/>
          <w:sz w:val="28"/>
          <w:szCs w:val="28"/>
        </w:rPr>
        <w:lastRenderedPageBreak/>
        <w:t xml:space="preserve">4. </w:t>
      </w:r>
      <w:r w:rsidRPr="00442762">
        <w:rPr>
          <w:rFonts w:cs="Arial"/>
          <w:b/>
          <w:sz w:val="32"/>
          <w:szCs w:val="32"/>
        </w:rPr>
        <w:t xml:space="preserve">Procurement procedures </w:t>
      </w:r>
    </w:p>
    <w:p w14:paraId="1C28CD61" w14:textId="77777777" w:rsidR="00F52BE8" w:rsidRDefault="00F52BE8" w:rsidP="00F52BE8">
      <w:pPr>
        <w:pStyle w:val="ListNumber2"/>
        <w:numPr>
          <w:ilvl w:val="0"/>
          <w:numId w:val="0"/>
        </w:numPr>
        <w:ind w:left="720" w:hanging="720"/>
        <w:rPr>
          <w:rFonts w:cs="Arial"/>
          <w:sz w:val="28"/>
          <w:szCs w:val="28"/>
          <w:u w:val="single"/>
        </w:rPr>
      </w:pPr>
      <w:r w:rsidRPr="00442762">
        <w:rPr>
          <w:rFonts w:cs="Arial"/>
          <w:sz w:val="28"/>
          <w:szCs w:val="28"/>
          <w:u w:val="single"/>
        </w:rPr>
        <w:t>Tendering Timetable</w:t>
      </w:r>
    </w:p>
    <w:p w14:paraId="645BD2B6" w14:textId="77777777" w:rsidR="00F52BE8" w:rsidRPr="003766A8" w:rsidRDefault="00F52BE8" w:rsidP="00F52BE8">
      <w:pPr>
        <w:pStyle w:val="ListNumber2"/>
        <w:numPr>
          <w:ilvl w:val="0"/>
          <w:numId w:val="0"/>
        </w:numPr>
        <w:ind w:left="720" w:hanging="720"/>
        <w:rPr>
          <w:rFonts w:cs="Arial"/>
          <w:b/>
          <w:sz w:val="36"/>
          <w:szCs w:val="36"/>
        </w:rPr>
      </w:pPr>
      <w:r w:rsidRPr="00C65A14">
        <w:t>The timescales for the procurement process are as follows:</w:t>
      </w:r>
    </w:p>
    <w:p w14:paraId="31AF6D1B" w14:textId="77777777" w:rsidR="00F52BE8" w:rsidRPr="00C65A14" w:rsidRDefault="00F52BE8" w:rsidP="00F52BE8">
      <w:pPr>
        <w:pStyle w:val="ListNumber"/>
        <w:numPr>
          <w:ilvl w:val="0"/>
          <w:numId w:val="0"/>
        </w:numPr>
        <w:spacing w:before="0" w:after="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4"/>
        <w:gridCol w:w="3508"/>
      </w:tblGrid>
      <w:tr w:rsidR="00F52BE8" w:rsidRPr="0036077E" w14:paraId="34D5DDE7" w14:textId="77777777" w:rsidTr="006D4546">
        <w:tc>
          <w:tcPr>
            <w:tcW w:w="4794" w:type="dxa"/>
            <w:shd w:val="clear" w:color="auto" w:fill="auto"/>
          </w:tcPr>
          <w:p w14:paraId="31F9683F" w14:textId="77777777" w:rsidR="00F52BE8" w:rsidRPr="0036077E" w:rsidRDefault="00F52BE8" w:rsidP="00AF6726">
            <w:pPr>
              <w:pStyle w:val="ListNumber"/>
              <w:numPr>
                <w:ilvl w:val="0"/>
                <w:numId w:val="0"/>
              </w:numPr>
              <w:spacing w:before="0" w:after="0"/>
              <w:rPr>
                <w:rFonts w:cs="Arial"/>
                <w:b/>
              </w:rPr>
            </w:pPr>
            <w:r w:rsidRPr="0036077E">
              <w:rPr>
                <w:rFonts w:cs="Arial"/>
                <w:b/>
              </w:rPr>
              <w:t>Element</w:t>
            </w:r>
          </w:p>
        </w:tc>
        <w:tc>
          <w:tcPr>
            <w:tcW w:w="3508" w:type="dxa"/>
            <w:shd w:val="clear" w:color="auto" w:fill="auto"/>
          </w:tcPr>
          <w:p w14:paraId="4820FEA5" w14:textId="77777777" w:rsidR="00F52BE8" w:rsidRPr="0036077E" w:rsidRDefault="00F52BE8" w:rsidP="00AF6726">
            <w:pPr>
              <w:pStyle w:val="ListNumber"/>
              <w:numPr>
                <w:ilvl w:val="0"/>
                <w:numId w:val="0"/>
              </w:numPr>
              <w:spacing w:before="0" w:after="0"/>
              <w:rPr>
                <w:rFonts w:cs="Arial"/>
                <w:b/>
              </w:rPr>
            </w:pPr>
            <w:r w:rsidRPr="0036077E">
              <w:rPr>
                <w:rFonts w:cs="Arial"/>
                <w:b/>
              </w:rPr>
              <w:t>Timescale</w:t>
            </w:r>
          </w:p>
        </w:tc>
      </w:tr>
      <w:tr w:rsidR="00F52BE8" w:rsidRPr="0036077E" w14:paraId="05BBF7AA" w14:textId="77777777" w:rsidTr="006D4546">
        <w:tc>
          <w:tcPr>
            <w:tcW w:w="4794" w:type="dxa"/>
            <w:shd w:val="clear" w:color="auto" w:fill="auto"/>
          </w:tcPr>
          <w:p w14:paraId="0BAEB838" w14:textId="77777777" w:rsidR="00F52BE8" w:rsidRPr="0036077E" w:rsidRDefault="00F52BE8" w:rsidP="00AF6726">
            <w:pPr>
              <w:pStyle w:val="ListNumber"/>
              <w:numPr>
                <w:ilvl w:val="0"/>
                <w:numId w:val="0"/>
              </w:numPr>
              <w:spacing w:before="0" w:after="0"/>
              <w:rPr>
                <w:rFonts w:cs="Arial"/>
              </w:rPr>
            </w:pPr>
            <w:r w:rsidRPr="0036077E">
              <w:rPr>
                <w:rFonts w:cs="Arial"/>
              </w:rPr>
              <w:t>Invitation to tender issued</w:t>
            </w:r>
          </w:p>
        </w:tc>
        <w:tc>
          <w:tcPr>
            <w:tcW w:w="3508" w:type="dxa"/>
            <w:shd w:val="clear" w:color="auto" w:fill="auto"/>
          </w:tcPr>
          <w:p w14:paraId="48DDF2E4" w14:textId="6B521C25" w:rsidR="00F52BE8" w:rsidRPr="0036077E" w:rsidRDefault="006A7CEA" w:rsidP="006A7CEA">
            <w:pPr>
              <w:pStyle w:val="ListNumber"/>
              <w:numPr>
                <w:ilvl w:val="0"/>
                <w:numId w:val="0"/>
              </w:numPr>
              <w:spacing w:before="0" w:after="0"/>
              <w:rPr>
                <w:rFonts w:cs="Arial"/>
              </w:rPr>
            </w:pPr>
            <w:r>
              <w:rPr>
                <w:rFonts w:cs="Arial"/>
              </w:rPr>
              <w:t>2</w:t>
            </w:r>
            <w:r w:rsidR="002F2089">
              <w:rPr>
                <w:rFonts w:cs="Arial"/>
              </w:rPr>
              <w:t>6</w:t>
            </w:r>
            <w:r w:rsidR="00300CB2">
              <w:rPr>
                <w:rFonts w:cs="Arial"/>
              </w:rPr>
              <w:t xml:space="preserve"> September 2019</w:t>
            </w:r>
          </w:p>
        </w:tc>
      </w:tr>
      <w:tr w:rsidR="00F52BE8" w:rsidRPr="0036077E" w14:paraId="0C051547" w14:textId="77777777" w:rsidTr="006D4546">
        <w:tc>
          <w:tcPr>
            <w:tcW w:w="4794" w:type="dxa"/>
            <w:shd w:val="clear" w:color="auto" w:fill="auto"/>
          </w:tcPr>
          <w:p w14:paraId="1718D847" w14:textId="77777777" w:rsidR="00F52BE8" w:rsidRPr="0036077E" w:rsidRDefault="00F52BE8" w:rsidP="00AF6726">
            <w:pPr>
              <w:pStyle w:val="ListNumber"/>
              <w:numPr>
                <w:ilvl w:val="0"/>
                <w:numId w:val="0"/>
              </w:numPr>
              <w:spacing w:before="0" w:after="0"/>
              <w:rPr>
                <w:rFonts w:cs="Arial"/>
              </w:rPr>
            </w:pPr>
            <w:r w:rsidRPr="0036077E">
              <w:rPr>
                <w:rFonts w:cs="Arial"/>
              </w:rPr>
              <w:t>Deadline for the submission of clarification questions</w:t>
            </w:r>
          </w:p>
        </w:tc>
        <w:tc>
          <w:tcPr>
            <w:tcW w:w="3508" w:type="dxa"/>
            <w:shd w:val="clear" w:color="auto" w:fill="auto"/>
          </w:tcPr>
          <w:p w14:paraId="2F2DD304" w14:textId="00DE831E" w:rsidR="00F52BE8" w:rsidRPr="0036077E" w:rsidRDefault="002F2089" w:rsidP="005C4238">
            <w:pPr>
              <w:pStyle w:val="ListNumber"/>
              <w:numPr>
                <w:ilvl w:val="0"/>
                <w:numId w:val="0"/>
              </w:numPr>
              <w:spacing w:before="0" w:after="0"/>
              <w:rPr>
                <w:rFonts w:cs="Arial"/>
              </w:rPr>
            </w:pPr>
            <w:r>
              <w:rPr>
                <w:rFonts w:cs="Arial"/>
              </w:rPr>
              <w:t>10</w:t>
            </w:r>
            <w:r w:rsidR="00300CB2">
              <w:rPr>
                <w:rFonts w:cs="Arial"/>
              </w:rPr>
              <w:t xml:space="preserve"> </w:t>
            </w:r>
            <w:r w:rsidR="005C4238">
              <w:rPr>
                <w:rFonts w:cs="Arial"/>
              </w:rPr>
              <w:t xml:space="preserve">October </w:t>
            </w:r>
            <w:r w:rsidR="00300CB2">
              <w:rPr>
                <w:rFonts w:cs="Arial"/>
              </w:rPr>
              <w:t>2019</w:t>
            </w:r>
            <w:r w:rsidR="007E5C7C">
              <w:rPr>
                <w:rFonts w:cs="Arial"/>
              </w:rPr>
              <w:t xml:space="preserve"> 10:00</w:t>
            </w:r>
          </w:p>
        </w:tc>
      </w:tr>
      <w:tr w:rsidR="00F52BE8" w:rsidRPr="0036077E" w14:paraId="61A9597A" w14:textId="77777777" w:rsidTr="006D4546">
        <w:tc>
          <w:tcPr>
            <w:tcW w:w="4794" w:type="dxa"/>
            <w:shd w:val="clear" w:color="auto" w:fill="auto"/>
          </w:tcPr>
          <w:p w14:paraId="3A0DE995" w14:textId="77777777" w:rsidR="00F52BE8" w:rsidRPr="0036077E" w:rsidRDefault="00F52BE8" w:rsidP="00AF6726">
            <w:pPr>
              <w:pStyle w:val="ListNumber"/>
              <w:numPr>
                <w:ilvl w:val="0"/>
                <w:numId w:val="0"/>
              </w:numPr>
              <w:spacing w:before="0" w:after="0"/>
              <w:rPr>
                <w:rFonts w:cs="Arial"/>
              </w:rPr>
            </w:pPr>
            <w:r w:rsidRPr="0036077E">
              <w:rPr>
                <w:rFonts w:cs="Arial"/>
              </w:rPr>
              <w:t>Deadline for submission of proposals</w:t>
            </w:r>
          </w:p>
        </w:tc>
        <w:tc>
          <w:tcPr>
            <w:tcW w:w="3508" w:type="dxa"/>
            <w:shd w:val="clear" w:color="auto" w:fill="auto"/>
          </w:tcPr>
          <w:p w14:paraId="42C6DA16" w14:textId="2488831A" w:rsidR="00F52BE8" w:rsidRPr="0036077E" w:rsidRDefault="006A7CEA" w:rsidP="000D609C">
            <w:pPr>
              <w:pStyle w:val="ListNumber"/>
              <w:numPr>
                <w:ilvl w:val="0"/>
                <w:numId w:val="0"/>
              </w:numPr>
              <w:spacing w:before="0" w:after="0"/>
              <w:rPr>
                <w:rFonts w:cs="Arial"/>
              </w:rPr>
            </w:pPr>
            <w:r>
              <w:rPr>
                <w:rFonts w:cs="Arial"/>
              </w:rPr>
              <w:t>1</w:t>
            </w:r>
            <w:r w:rsidR="00823D63">
              <w:rPr>
                <w:rFonts w:cs="Arial"/>
              </w:rPr>
              <w:t>7</w:t>
            </w:r>
            <w:r w:rsidR="00300CB2">
              <w:rPr>
                <w:rFonts w:cs="Arial"/>
              </w:rPr>
              <w:t xml:space="preserve"> October 2019</w:t>
            </w:r>
            <w:r w:rsidR="007E5C7C">
              <w:rPr>
                <w:rFonts w:cs="Arial"/>
              </w:rPr>
              <w:t xml:space="preserve"> 10:00</w:t>
            </w:r>
          </w:p>
        </w:tc>
      </w:tr>
      <w:tr w:rsidR="00A14C26" w:rsidRPr="0036077E" w14:paraId="34383F39" w14:textId="77777777" w:rsidTr="006D4546">
        <w:tc>
          <w:tcPr>
            <w:tcW w:w="4794" w:type="dxa"/>
            <w:shd w:val="clear" w:color="auto" w:fill="auto"/>
          </w:tcPr>
          <w:p w14:paraId="38DA9535" w14:textId="77777777" w:rsidR="00A14C26" w:rsidRPr="0036077E" w:rsidRDefault="00330AD6" w:rsidP="00AF6726">
            <w:pPr>
              <w:pStyle w:val="ListNumber"/>
              <w:numPr>
                <w:ilvl w:val="0"/>
                <w:numId w:val="0"/>
              </w:numPr>
              <w:spacing w:before="0" w:after="0"/>
              <w:rPr>
                <w:rFonts w:cs="Arial"/>
              </w:rPr>
            </w:pPr>
            <w:r>
              <w:rPr>
                <w:rFonts w:cs="Arial"/>
              </w:rPr>
              <w:t xml:space="preserve">Interviews (to be </w:t>
            </w:r>
            <w:r w:rsidR="00A14C26">
              <w:rPr>
                <w:rFonts w:cs="Arial"/>
              </w:rPr>
              <w:t>confirmed</w:t>
            </w:r>
            <w:r w:rsidR="005C4238">
              <w:rPr>
                <w:rFonts w:cs="Arial"/>
              </w:rPr>
              <w:t xml:space="preserve"> if required</w:t>
            </w:r>
            <w:r w:rsidR="00A14C26">
              <w:rPr>
                <w:rFonts w:cs="Arial"/>
              </w:rPr>
              <w:t>)*</w:t>
            </w:r>
          </w:p>
        </w:tc>
        <w:tc>
          <w:tcPr>
            <w:tcW w:w="3508" w:type="dxa"/>
            <w:shd w:val="clear" w:color="auto" w:fill="auto"/>
          </w:tcPr>
          <w:p w14:paraId="349ADDB5" w14:textId="5444A6B4" w:rsidR="00A14C26" w:rsidRDefault="00823D63" w:rsidP="000D609C">
            <w:pPr>
              <w:pStyle w:val="ListNumber"/>
              <w:numPr>
                <w:ilvl w:val="0"/>
                <w:numId w:val="0"/>
              </w:numPr>
              <w:spacing w:before="0" w:after="0"/>
              <w:rPr>
                <w:rFonts w:cs="Arial"/>
              </w:rPr>
            </w:pPr>
            <w:r>
              <w:rPr>
                <w:rFonts w:cs="Arial"/>
              </w:rPr>
              <w:t>25</w:t>
            </w:r>
            <w:r w:rsidR="00A14C26">
              <w:rPr>
                <w:rFonts w:cs="Arial"/>
              </w:rPr>
              <w:t xml:space="preserve"> October 2019</w:t>
            </w:r>
          </w:p>
        </w:tc>
      </w:tr>
      <w:tr w:rsidR="00F52BE8" w:rsidRPr="0036077E" w14:paraId="3E2B2F72" w14:textId="77777777" w:rsidTr="006D4546">
        <w:tc>
          <w:tcPr>
            <w:tcW w:w="4794" w:type="dxa"/>
            <w:shd w:val="clear" w:color="auto" w:fill="auto"/>
          </w:tcPr>
          <w:p w14:paraId="6CDE38B5" w14:textId="77777777" w:rsidR="00F52BE8" w:rsidRPr="0036077E" w:rsidRDefault="00F52BE8" w:rsidP="00AF6726">
            <w:pPr>
              <w:pStyle w:val="ListNumber"/>
              <w:numPr>
                <w:ilvl w:val="0"/>
                <w:numId w:val="0"/>
              </w:numPr>
              <w:spacing w:before="0" w:after="0"/>
              <w:rPr>
                <w:rFonts w:cs="Arial"/>
              </w:rPr>
            </w:pPr>
            <w:r w:rsidRPr="0036077E">
              <w:rPr>
                <w:rFonts w:cs="Arial"/>
              </w:rPr>
              <w:t>Award contract</w:t>
            </w:r>
          </w:p>
        </w:tc>
        <w:tc>
          <w:tcPr>
            <w:tcW w:w="3508" w:type="dxa"/>
            <w:shd w:val="clear" w:color="auto" w:fill="auto"/>
          </w:tcPr>
          <w:p w14:paraId="24327124" w14:textId="1DCD527F" w:rsidR="00F52BE8" w:rsidRPr="0036077E" w:rsidRDefault="00823D63" w:rsidP="000D609C">
            <w:pPr>
              <w:pStyle w:val="ListNumber"/>
              <w:numPr>
                <w:ilvl w:val="0"/>
                <w:numId w:val="0"/>
              </w:numPr>
              <w:spacing w:before="0" w:after="0"/>
              <w:rPr>
                <w:rFonts w:cs="Arial"/>
              </w:rPr>
            </w:pPr>
            <w:r>
              <w:rPr>
                <w:rFonts w:cs="Arial"/>
              </w:rPr>
              <w:t xml:space="preserve">31 October </w:t>
            </w:r>
            <w:r w:rsidR="00300CB2">
              <w:rPr>
                <w:rFonts w:cs="Arial"/>
              </w:rPr>
              <w:t>2019</w:t>
            </w:r>
          </w:p>
        </w:tc>
      </w:tr>
      <w:tr w:rsidR="00F52BE8" w:rsidRPr="0036077E" w14:paraId="11BF4224" w14:textId="77777777" w:rsidTr="006D4546">
        <w:tc>
          <w:tcPr>
            <w:tcW w:w="4794" w:type="dxa"/>
            <w:shd w:val="clear" w:color="auto" w:fill="auto"/>
          </w:tcPr>
          <w:p w14:paraId="19C7F930" w14:textId="77777777" w:rsidR="00F52BE8" w:rsidRPr="0036077E" w:rsidRDefault="00F52BE8" w:rsidP="00AF6726">
            <w:pPr>
              <w:pStyle w:val="ListNumber"/>
              <w:numPr>
                <w:ilvl w:val="0"/>
                <w:numId w:val="0"/>
              </w:numPr>
              <w:spacing w:before="0" w:after="0"/>
              <w:rPr>
                <w:rFonts w:cs="Arial"/>
              </w:rPr>
            </w:pPr>
            <w:r w:rsidRPr="0036077E">
              <w:rPr>
                <w:rFonts w:cs="Arial"/>
              </w:rPr>
              <w:t>Project Inception Meeting</w:t>
            </w:r>
          </w:p>
        </w:tc>
        <w:tc>
          <w:tcPr>
            <w:tcW w:w="3508" w:type="dxa"/>
            <w:shd w:val="clear" w:color="auto" w:fill="auto"/>
          </w:tcPr>
          <w:p w14:paraId="27AF78EF" w14:textId="48915B1F" w:rsidR="00F52BE8" w:rsidRPr="0036077E" w:rsidRDefault="007E5C7C" w:rsidP="000D609C">
            <w:pPr>
              <w:pStyle w:val="ListNumber"/>
              <w:numPr>
                <w:ilvl w:val="0"/>
                <w:numId w:val="0"/>
              </w:numPr>
              <w:spacing w:before="0" w:after="0"/>
              <w:rPr>
                <w:rFonts w:cs="Arial"/>
              </w:rPr>
            </w:pPr>
            <w:r>
              <w:rPr>
                <w:rFonts w:cs="Arial"/>
              </w:rPr>
              <w:t>w/c 0</w:t>
            </w:r>
            <w:r w:rsidR="00823D63">
              <w:rPr>
                <w:rFonts w:cs="Arial"/>
              </w:rPr>
              <w:t xml:space="preserve">4 </w:t>
            </w:r>
            <w:r w:rsidR="00A413C0">
              <w:rPr>
                <w:rFonts w:cs="Arial"/>
              </w:rPr>
              <w:t xml:space="preserve">November </w:t>
            </w:r>
            <w:r w:rsidR="00300CB2">
              <w:rPr>
                <w:rFonts w:cs="Arial"/>
              </w:rPr>
              <w:t>2019</w:t>
            </w:r>
          </w:p>
        </w:tc>
      </w:tr>
    </w:tbl>
    <w:p w14:paraId="71592655" w14:textId="77777777" w:rsidR="00F52BE8" w:rsidRPr="00C65A14" w:rsidRDefault="00F52BE8" w:rsidP="00F52BE8">
      <w:pPr>
        <w:pStyle w:val="ListNumber"/>
        <w:numPr>
          <w:ilvl w:val="0"/>
          <w:numId w:val="0"/>
        </w:numPr>
        <w:spacing w:before="0" w:after="0"/>
        <w:rPr>
          <w:rFonts w:cs="Arial"/>
        </w:rPr>
      </w:pPr>
      <w:r w:rsidRPr="00C65A14">
        <w:rPr>
          <w:rFonts w:cs="Arial"/>
        </w:rPr>
        <w:t>*</w:t>
      </w:r>
      <w:r w:rsidRPr="00B523D3">
        <w:rPr>
          <w:rFonts w:cs="Arial"/>
          <w:sz w:val="18"/>
          <w:szCs w:val="18"/>
        </w:rPr>
        <w:t>Please ensure that the Project Manager and other key consultants who will be delivering this work are available to give presentations on the interview date</w:t>
      </w:r>
      <w:r>
        <w:rPr>
          <w:rFonts w:cs="Arial"/>
        </w:rPr>
        <w:t xml:space="preserve"> </w:t>
      </w:r>
    </w:p>
    <w:p w14:paraId="0420811F" w14:textId="77777777" w:rsidR="00F52BE8" w:rsidRDefault="00F52BE8" w:rsidP="00F52BE8">
      <w:pPr>
        <w:jc w:val="both"/>
        <w:rPr>
          <w:rFonts w:cs="Arial"/>
          <w:sz w:val="28"/>
          <w:szCs w:val="28"/>
          <w:u w:val="single"/>
        </w:rPr>
      </w:pPr>
    </w:p>
    <w:p w14:paraId="6E0627A6" w14:textId="77777777" w:rsidR="00F52BE8" w:rsidRPr="00442762" w:rsidRDefault="00F52BE8" w:rsidP="00F52BE8">
      <w:pPr>
        <w:jc w:val="both"/>
        <w:rPr>
          <w:rFonts w:cs="Arial"/>
          <w:sz w:val="28"/>
          <w:szCs w:val="28"/>
          <w:u w:val="single"/>
        </w:rPr>
      </w:pPr>
      <w:r w:rsidRPr="00442762">
        <w:rPr>
          <w:rFonts w:cs="Arial"/>
          <w:sz w:val="28"/>
          <w:szCs w:val="28"/>
          <w:u w:val="single"/>
        </w:rPr>
        <w:t>Tendering Instructions and Guidance</w:t>
      </w:r>
    </w:p>
    <w:p w14:paraId="7D2BFDA4" w14:textId="77777777" w:rsidR="00F52BE8" w:rsidRDefault="00F52BE8" w:rsidP="00F52BE8">
      <w:pPr>
        <w:jc w:val="both"/>
        <w:rPr>
          <w:rFonts w:cs="Arial"/>
          <w:b/>
        </w:rPr>
      </w:pPr>
      <w:r>
        <w:rPr>
          <w:rFonts w:cs="Arial"/>
          <w:b/>
        </w:rPr>
        <w:t>Amendments to ITT document</w:t>
      </w:r>
    </w:p>
    <w:p w14:paraId="1BAE83FA" w14:textId="77777777" w:rsidR="00F52BE8" w:rsidRPr="00385B8D" w:rsidRDefault="00F52BE8" w:rsidP="00F52BE8">
      <w:pPr>
        <w:pStyle w:val="ListNumber"/>
        <w:numPr>
          <w:ilvl w:val="0"/>
          <w:numId w:val="0"/>
        </w:numPr>
        <w:rPr>
          <w:rFonts w:cs="Arial"/>
          <w:b/>
        </w:rPr>
      </w:pPr>
      <w: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1109C9FE" w14:textId="77777777" w:rsidR="00F52BE8" w:rsidRPr="0041543F" w:rsidRDefault="00F52BE8" w:rsidP="00F52BE8">
      <w:pPr>
        <w:keepNext/>
        <w:jc w:val="both"/>
        <w:rPr>
          <w:b/>
        </w:rPr>
      </w:pPr>
      <w:r>
        <w:rPr>
          <w:b/>
        </w:rPr>
        <w:t>Clarifications &amp; Queries</w:t>
      </w:r>
    </w:p>
    <w:p w14:paraId="3F96C348" w14:textId="77777777" w:rsidR="00F52BE8" w:rsidRDefault="00F52BE8" w:rsidP="00F52BE8">
      <w:pPr>
        <w:pStyle w:val="ListNumber"/>
        <w:numPr>
          <w:ilvl w:val="0"/>
          <w:numId w:val="0"/>
        </w:numPr>
      </w:pPr>
      <w:r w:rsidRPr="00932558">
        <w:t>Please note that, for audit purposes,</w:t>
      </w:r>
      <w:r>
        <w:t xml:space="preserve"> any query in connection with the tender should be submitted </w:t>
      </w:r>
      <w:r>
        <w:rPr>
          <w:bCs/>
        </w:rPr>
        <w:t xml:space="preserve">via the ORR </w:t>
      </w:r>
      <w:proofErr w:type="spellStart"/>
      <w:r>
        <w:rPr>
          <w:bCs/>
        </w:rPr>
        <w:t>eTendering</w:t>
      </w:r>
      <w:proofErr w:type="spellEnd"/>
      <w:r>
        <w:rPr>
          <w:bCs/>
        </w:rPr>
        <w:t xml:space="preserve"> portal.</w:t>
      </w:r>
      <w:r>
        <w:rPr>
          <w:b/>
          <w:bCs/>
        </w:rPr>
        <w:t xml:space="preserve"> </w:t>
      </w:r>
      <w:r>
        <w:t xml:space="preserve">The response, as well as the nature of the query, will be notified to all suppliers without disclosing the name of the Supplier who initiated the query. </w:t>
      </w:r>
    </w:p>
    <w:p w14:paraId="15CE68DE" w14:textId="77777777" w:rsidR="00F52BE8" w:rsidRPr="0041543F" w:rsidRDefault="00F52BE8" w:rsidP="00F52BE8">
      <w:pPr>
        <w:jc w:val="both"/>
        <w:rPr>
          <w:rFonts w:cs="Arial"/>
          <w:b/>
        </w:rPr>
      </w:pPr>
      <w:r>
        <w:rPr>
          <w:rFonts w:cs="Arial"/>
          <w:b/>
        </w:rPr>
        <w:t>Submission Process</w:t>
      </w:r>
    </w:p>
    <w:p w14:paraId="2A99B99B" w14:textId="77777777" w:rsidR="00F52BE8" w:rsidRPr="00EA42A1" w:rsidRDefault="00F52BE8" w:rsidP="00F52BE8">
      <w:pPr>
        <w:pStyle w:val="ListNumber"/>
        <w:numPr>
          <w:ilvl w:val="0"/>
          <w:numId w:val="0"/>
        </w:numPr>
      </w:pPr>
      <w:r w:rsidRPr="005E6626">
        <w:t>Tenders</w:t>
      </w:r>
      <w:r>
        <w:t xml:space="preserve"> must be uploaded to the ORR </w:t>
      </w:r>
      <w:proofErr w:type="spellStart"/>
      <w:r>
        <w:t>eTendering</w:t>
      </w:r>
      <w:proofErr w:type="spellEnd"/>
      <w:r>
        <w:t xml:space="preserve"> portal</w:t>
      </w:r>
      <w:r w:rsidRPr="00B523D3">
        <w:rPr>
          <w:b/>
        </w:rPr>
        <w:t xml:space="preserve"> </w:t>
      </w:r>
      <w:r w:rsidRPr="00D10FE6">
        <w:rPr>
          <w:b/>
        </w:rPr>
        <w:t>no later</w:t>
      </w:r>
      <w:r>
        <w:t xml:space="preserve"> than the submission date and time shown above. Tenders uploaded after the closing date and time may not be accepted. Bidders have the facility to upload later versions of </w:t>
      </w:r>
      <w:r>
        <w:rPr>
          <w:rFonts w:cs="Arial"/>
        </w:rPr>
        <w:t xml:space="preserve">tenders until the closing date/time. </w:t>
      </w:r>
    </w:p>
    <w:p w14:paraId="6672488C" w14:textId="77777777" w:rsidR="00F52BE8" w:rsidRDefault="00F52BE8" w:rsidP="00F52BE8">
      <w:pPr>
        <w:pStyle w:val="ListNumber"/>
        <w:numPr>
          <w:ilvl w:val="0"/>
          <w:numId w:val="0"/>
        </w:numPr>
      </w:pPr>
      <w:r w:rsidRPr="0041543F">
        <w:t>Please submit the Form of Tender and Disclaimer certificate along with your proposal</w:t>
      </w:r>
      <w:r>
        <w:t xml:space="preserve">. If you are already registered on our </w:t>
      </w:r>
      <w:proofErr w:type="spellStart"/>
      <w:r>
        <w:t>eTendering</w:t>
      </w:r>
      <w:proofErr w:type="spellEnd"/>
      <w:r>
        <w:t xml:space="preserve"> portal but have forgotten your login details, please contact the portal administrator.</w:t>
      </w:r>
    </w:p>
    <w:p w14:paraId="49560983" w14:textId="77777777" w:rsidR="00F52BE8" w:rsidRDefault="00F52BE8" w:rsidP="00F52BE8">
      <w:pPr>
        <w:pStyle w:val="ListNumber"/>
        <w:numPr>
          <w:ilvl w:val="0"/>
          <w:numId w:val="0"/>
        </w:numPr>
      </w:pPr>
      <w:r>
        <w:t xml:space="preserve">An evaluation team will evaluate all tenders correctly submitted against the stated evaluation criteria. </w:t>
      </w:r>
    </w:p>
    <w:p w14:paraId="04B7BA97" w14:textId="77777777" w:rsidR="00F52BE8" w:rsidRPr="00476755" w:rsidRDefault="00F52BE8" w:rsidP="00F52BE8">
      <w:pPr>
        <w:pStyle w:val="ListNumber"/>
        <w:numPr>
          <w:ilvl w:val="0"/>
          <w:numId w:val="0"/>
        </w:numPr>
      </w:pPr>
      <w:r>
        <w:t>By issuing this Invitation to Tender ORR does not undertake to accept the lowest tender, or part or all of any tender. No part of the tender submitted will be returned to the supplier</w:t>
      </w:r>
      <w:r w:rsidRPr="00841452">
        <w:t xml:space="preserve"> </w:t>
      </w:r>
    </w:p>
    <w:p w14:paraId="177DD7B9" w14:textId="77777777" w:rsidR="00F52BE8" w:rsidRDefault="00F52BE8" w:rsidP="00F52BE8">
      <w:pPr>
        <w:jc w:val="both"/>
        <w:rPr>
          <w:rFonts w:cs="Arial"/>
          <w:b/>
        </w:rPr>
      </w:pPr>
    </w:p>
    <w:p w14:paraId="51C995C5" w14:textId="77777777" w:rsidR="00F52BE8" w:rsidRPr="0075067D" w:rsidRDefault="00F52BE8" w:rsidP="00F52BE8">
      <w:pPr>
        <w:jc w:val="both"/>
        <w:rPr>
          <w:rFonts w:cs="Arial"/>
        </w:rPr>
      </w:pPr>
      <w:r>
        <w:rPr>
          <w:rFonts w:cs="Arial"/>
          <w:b/>
        </w:rPr>
        <w:lastRenderedPageBreak/>
        <w:t>Cost &amp; Pricing Information</w:t>
      </w:r>
    </w:p>
    <w:p w14:paraId="3D837DEF" w14:textId="77777777" w:rsidR="00F52BE8" w:rsidRDefault="00F52BE8" w:rsidP="00F52BE8">
      <w:pPr>
        <w:pStyle w:val="ListNumber"/>
        <w:numPr>
          <w:ilvl w:val="0"/>
          <w:numId w:val="0"/>
        </w:numPr>
      </w:pPr>
      <w:r>
        <w:t xml:space="preserve">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w:t>
      </w:r>
      <w:r w:rsidRPr="00DA160C">
        <w:t xml:space="preserve">the </w:t>
      </w:r>
      <w:r>
        <w:t>tender closing date.</w:t>
      </w:r>
    </w:p>
    <w:p w14:paraId="78830BB8" w14:textId="77777777" w:rsidR="00F52BE8" w:rsidRDefault="00F52BE8" w:rsidP="00F52BE8">
      <w:pPr>
        <w:pStyle w:val="ListNumber"/>
        <w:numPr>
          <w:ilvl w:val="0"/>
          <w:numId w:val="0"/>
        </w:numPr>
      </w:pPr>
      <w:r>
        <w:t xml:space="preserve">Tender prices must be in </w:t>
      </w:r>
      <w:smartTag w:uri="urn:schemas-microsoft-com:office:smarttags" w:element="place">
        <w:smartTag w:uri="urn:schemas-microsoft-com:office:smarttags" w:element="City">
          <w:r>
            <w:t>Sterling</w:t>
          </w:r>
        </w:smartTag>
      </w:smartTag>
      <w:r>
        <w:t>.</w:t>
      </w:r>
    </w:p>
    <w:p w14:paraId="56658023" w14:textId="77777777" w:rsidR="00F52BE8" w:rsidRDefault="00F52BE8" w:rsidP="00F52BE8">
      <w:pPr>
        <w:pStyle w:val="ListNumber"/>
        <w:numPr>
          <w:ilvl w:val="0"/>
          <w:numId w:val="0"/>
        </w:numPr>
      </w:pPr>
      <w:r>
        <w:t>Once the contract has been awarded, any additional costs incurred which are not reflected in the tender submission will not be accepted for payment.</w:t>
      </w:r>
    </w:p>
    <w:p w14:paraId="0EF1A6F2" w14:textId="77777777" w:rsidR="00F52BE8" w:rsidRDefault="00F52BE8" w:rsidP="00F52BE8">
      <w:pPr>
        <w:pStyle w:val="ListNumber"/>
        <w:numPr>
          <w:ilvl w:val="0"/>
          <w:numId w:val="0"/>
        </w:numPr>
        <w:rPr>
          <w:b/>
        </w:rPr>
      </w:pPr>
    </w:p>
    <w:p w14:paraId="679E386D" w14:textId="77777777" w:rsidR="00F52BE8" w:rsidRPr="00720321" w:rsidRDefault="00F52BE8" w:rsidP="00F52BE8">
      <w:pPr>
        <w:pStyle w:val="ListNumber"/>
        <w:numPr>
          <w:ilvl w:val="0"/>
          <w:numId w:val="0"/>
        </w:numPr>
        <w:rPr>
          <w:b/>
        </w:rPr>
      </w:pPr>
      <w:r w:rsidRPr="00720321">
        <w:rPr>
          <w:b/>
        </w:rPr>
        <w:t>References</w:t>
      </w:r>
    </w:p>
    <w:p w14:paraId="3BE79560" w14:textId="77777777" w:rsidR="00F52BE8" w:rsidRDefault="00F52BE8" w:rsidP="00F52BE8">
      <w:pPr>
        <w:pStyle w:val="ListNumber"/>
        <w:numPr>
          <w:ilvl w:val="0"/>
          <w:numId w:val="0"/>
        </w:numPr>
      </w:pPr>
      <w:r>
        <w:t>References provided as part of the tender may be approached during the tender stage</w:t>
      </w:r>
    </w:p>
    <w:p w14:paraId="3E5A4D4E" w14:textId="77777777" w:rsidR="00F52BE8" w:rsidRDefault="00F52BE8" w:rsidP="00F52BE8">
      <w:pPr>
        <w:pStyle w:val="ListNumber"/>
        <w:numPr>
          <w:ilvl w:val="0"/>
          <w:numId w:val="0"/>
        </w:numPr>
      </w:pPr>
    </w:p>
    <w:p w14:paraId="2954837A" w14:textId="77777777" w:rsidR="00F52BE8" w:rsidRPr="00720321" w:rsidRDefault="00F52BE8" w:rsidP="00F52BE8">
      <w:pPr>
        <w:pStyle w:val="ListNumber"/>
        <w:numPr>
          <w:ilvl w:val="0"/>
          <w:numId w:val="0"/>
        </w:numPr>
        <w:rPr>
          <w:b/>
        </w:rPr>
      </w:pPr>
      <w:r w:rsidRPr="00720321">
        <w:rPr>
          <w:b/>
        </w:rPr>
        <w:t>Contractual Information</w:t>
      </w:r>
    </w:p>
    <w:p w14:paraId="2A44A681" w14:textId="77777777" w:rsidR="00F52BE8" w:rsidRDefault="00F52BE8" w:rsidP="00F52BE8">
      <w:pPr>
        <w:pStyle w:val="Default"/>
      </w:pPr>
      <w:r w:rsidRPr="00720321">
        <w:t xml:space="preserve">Following the evaluation of submitted tenders, in accordance with the evaluation criteria stated in this document, a contractor may be selected to perform the services and subsequently issued with an order. </w:t>
      </w:r>
    </w:p>
    <w:p w14:paraId="26B46BC5" w14:textId="77777777" w:rsidR="00F52BE8" w:rsidRPr="00720321" w:rsidRDefault="00F52BE8" w:rsidP="00F52BE8">
      <w:pPr>
        <w:pStyle w:val="Default"/>
      </w:pPr>
    </w:p>
    <w:p w14:paraId="7297344A" w14:textId="77777777" w:rsidR="00F52BE8" w:rsidRPr="00720321" w:rsidRDefault="00F52BE8" w:rsidP="00F52BE8">
      <w:pPr>
        <w:pStyle w:val="Default"/>
      </w:pPr>
      <w:r w:rsidRPr="00720321">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2DBDDEEA" w14:textId="77777777" w:rsidR="00F52BE8" w:rsidRDefault="00F52BE8" w:rsidP="00F52BE8">
      <w:pPr>
        <w:pStyle w:val="Default"/>
        <w:rPr>
          <w:sz w:val="22"/>
          <w:szCs w:val="22"/>
        </w:rPr>
      </w:pPr>
    </w:p>
    <w:p w14:paraId="681D7D5D" w14:textId="77777777" w:rsidR="00F52BE8" w:rsidRDefault="00F52BE8" w:rsidP="00F52BE8">
      <w:pPr>
        <w:pStyle w:val="Default"/>
      </w:pPr>
      <w:r>
        <w:t xml:space="preserve">The proposal should be submitted in the form of an unconditional offer that is capable of being accepted by the ORR without the need for further negotiation. </w:t>
      </w:r>
      <w:r w:rsidRPr="00720321">
        <w:t>Any contract arising from this procurement will be based upon ORR’s standard Terms &amp; Conditions</w:t>
      </w:r>
      <w:r>
        <w:t xml:space="preserve"> (see Form of Agreement attached)</w:t>
      </w:r>
      <w:r w:rsidRPr="00720321">
        <w:t xml:space="preserve">. </w:t>
      </w:r>
      <w:r>
        <w:t xml:space="preserve">You should state in your proposal that you are willing </w:t>
      </w:r>
      <w:r w:rsidRPr="00720321">
        <w:t>to accept these Terms &amp; Conditions</w:t>
      </w:r>
      <w:r>
        <w:t xml:space="preserve">. </w:t>
      </w:r>
    </w:p>
    <w:p w14:paraId="4E5F4821" w14:textId="77777777" w:rsidR="00F52BE8" w:rsidRDefault="00F52BE8" w:rsidP="00F52BE8">
      <w:pPr>
        <w:pStyle w:val="Default"/>
      </w:pPr>
    </w:p>
    <w:p w14:paraId="385EF0AE" w14:textId="77777777" w:rsidR="00F52BE8" w:rsidRDefault="00F52BE8" w:rsidP="00F52BE8">
      <w:pPr>
        <w:pStyle w:val="Default"/>
      </w:pPr>
      <w:r>
        <w:t>The ORR</w:t>
      </w:r>
      <w:r w:rsidRPr="00720321">
        <w:t xml:space="preserve"> does not expect to negotiate individual terms </w:t>
      </w:r>
      <w:r>
        <w:t>and</w:t>
      </w:r>
      <w:r w:rsidRPr="00720321">
        <w:t xml:space="preserve"> expects to contract on the basis of those terms alone. If </w:t>
      </w:r>
      <w:r>
        <w:t xml:space="preserve">you </w:t>
      </w:r>
      <w:r w:rsidRPr="00720321">
        <w:t xml:space="preserve">do not agree to the Conditions of Contract then </w:t>
      </w:r>
      <w:r>
        <w:t>your</w:t>
      </w:r>
      <w:r w:rsidRPr="00720321">
        <w:t xml:space="preserve"> tender may be deselected on that basis</w:t>
      </w:r>
      <w:r>
        <w:t xml:space="preserve"> alone</w:t>
      </w:r>
      <w:r w:rsidRPr="00720321">
        <w:t xml:space="preserve"> and not considered further.</w:t>
      </w:r>
    </w:p>
    <w:p w14:paraId="2D44231F" w14:textId="77777777" w:rsidR="00F52BE8" w:rsidRDefault="00F52BE8" w:rsidP="00F52BE8">
      <w:pPr>
        <w:pStyle w:val="ListNumber"/>
        <w:numPr>
          <w:ilvl w:val="0"/>
          <w:numId w:val="0"/>
        </w:numPr>
      </w:pPr>
      <w:r>
        <w:rPr>
          <w:u w:val="single"/>
        </w:rPr>
        <w:t>The ORR may be prepared to consider non-fundamental changes to the standard terms and conditions in exceptional circumstances.  If there are any areas where you feel you are not able to comply with the standard ORR terms and conditions, then d</w:t>
      </w:r>
      <w:r w:rsidRPr="00171AA4">
        <w:rPr>
          <w:u w:val="single"/>
        </w:rPr>
        <w:t>etails</w:t>
      </w:r>
      <w:r>
        <w:rPr>
          <w:u w:val="single"/>
        </w:rPr>
        <w:t xml:space="preserve"> should be submitted as a separate annex to the proposal using the following format:</w:t>
      </w:r>
    </w:p>
    <w:p w14:paraId="2A0422EC" w14:textId="77777777" w:rsidR="00F52BE8" w:rsidRDefault="00F52BE8" w:rsidP="00F52BE8">
      <w:pPr>
        <w:pStyle w:val="ListNumber"/>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069"/>
        <w:gridCol w:w="2077"/>
        <w:gridCol w:w="2090"/>
      </w:tblGrid>
      <w:tr w:rsidR="00F52BE8" w14:paraId="42ACA4EB" w14:textId="77777777" w:rsidTr="00AF6726">
        <w:tc>
          <w:tcPr>
            <w:tcW w:w="2132" w:type="dxa"/>
            <w:shd w:val="clear" w:color="auto" w:fill="auto"/>
          </w:tcPr>
          <w:p w14:paraId="7BBC7639" w14:textId="77777777" w:rsidR="00F52BE8" w:rsidRPr="0036077E" w:rsidRDefault="00F52BE8" w:rsidP="00AF6726">
            <w:pPr>
              <w:pStyle w:val="ListNumber"/>
              <w:numPr>
                <w:ilvl w:val="0"/>
                <w:numId w:val="0"/>
              </w:numPr>
              <w:rPr>
                <w:b/>
                <w:i/>
                <w:sz w:val="22"/>
                <w:szCs w:val="22"/>
              </w:rPr>
            </w:pPr>
            <w:r w:rsidRPr="0036077E">
              <w:rPr>
                <w:b/>
                <w:i/>
                <w:sz w:val="22"/>
                <w:szCs w:val="22"/>
              </w:rPr>
              <w:lastRenderedPageBreak/>
              <w:t>Clause Number</w:t>
            </w:r>
          </w:p>
        </w:tc>
        <w:tc>
          <w:tcPr>
            <w:tcW w:w="2132" w:type="dxa"/>
            <w:shd w:val="clear" w:color="auto" w:fill="auto"/>
          </w:tcPr>
          <w:p w14:paraId="08105548" w14:textId="77777777" w:rsidR="00F52BE8" w:rsidRPr="0036077E" w:rsidRDefault="00F52BE8" w:rsidP="00AF6726">
            <w:pPr>
              <w:pStyle w:val="ListNumber"/>
              <w:numPr>
                <w:ilvl w:val="0"/>
                <w:numId w:val="0"/>
              </w:numPr>
              <w:rPr>
                <w:b/>
                <w:i/>
                <w:sz w:val="22"/>
                <w:szCs w:val="22"/>
              </w:rPr>
            </w:pPr>
            <w:r w:rsidRPr="0036077E">
              <w:rPr>
                <w:b/>
                <w:i/>
                <w:sz w:val="22"/>
                <w:szCs w:val="22"/>
              </w:rPr>
              <w:t>Existing  Wording</w:t>
            </w:r>
          </w:p>
        </w:tc>
        <w:tc>
          <w:tcPr>
            <w:tcW w:w="2132" w:type="dxa"/>
            <w:shd w:val="clear" w:color="auto" w:fill="auto"/>
          </w:tcPr>
          <w:p w14:paraId="75A46646" w14:textId="77777777" w:rsidR="00F52BE8" w:rsidRPr="0036077E" w:rsidRDefault="00F52BE8" w:rsidP="00AF6726">
            <w:pPr>
              <w:pStyle w:val="ListNumber"/>
              <w:numPr>
                <w:ilvl w:val="0"/>
                <w:numId w:val="0"/>
              </w:numPr>
              <w:rPr>
                <w:b/>
                <w:i/>
                <w:sz w:val="22"/>
                <w:szCs w:val="22"/>
              </w:rPr>
            </w:pPr>
            <w:r w:rsidRPr="0036077E">
              <w:rPr>
                <w:b/>
                <w:i/>
                <w:sz w:val="22"/>
                <w:szCs w:val="22"/>
              </w:rPr>
              <w:t>Proposed Wording</w:t>
            </w:r>
          </w:p>
        </w:tc>
        <w:tc>
          <w:tcPr>
            <w:tcW w:w="2132" w:type="dxa"/>
            <w:shd w:val="clear" w:color="auto" w:fill="auto"/>
          </w:tcPr>
          <w:p w14:paraId="3EF47155" w14:textId="77777777" w:rsidR="00F52BE8" w:rsidRPr="0036077E" w:rsidRDefault="00F52BE8" w:rsidP="00AF6726">
            <w:pPr>
              <w:pStyle w:val="ListNumber"/>
              <w:numPr>
                <w:ilvl w:val="0"/>
                <w:numId w:val="0"/>
              </w:numPr>
              <w:rPr>
                <w:b/>
                <w:i/>
                <w:sz w:val="22"/>
                <w:szCs w:val="22"/>
              </w:rPr>
            </w:pPr>
            <w:r w:rsidRPr="0036077E">
              <w:rPr>
                <w:b/>
                <w:i/>
                <w:sz w:val="22"/>
                <w:szCs w:val="22"/>
              </w:rPr>
              <w:t>Rational for amendment</w:t>
            </w:r>
          </w:p>
        </w:tc>
      </w:tr>
      <w:tr w:rsidR="00F52BE8" w14:paraId="53253EBE" w14:textId="77777777" w:rsidTr="00AF6726">
        <w:tc>
          <w:tcPr>
            <w:tcW w:w="2132" w:type="dxa"/>
            <w:shd w:val="clear" w:color="auto" w:fill="auto"/>
          </w:tcPr>
          <w:p w14:paraId="743F9972" w14:textId="77777777" w:rsidR="00F52BE8" w:rsidRDefault="00F52BE8" w:rsidP="00AF6726">
            <w:pPr>
              <w:pStyle w:val="ListNumber"/>
              <w:numPr>
                <w:ilvl w:val="0"/>
                <w:numId w:val="0"/>
              </w:numPr>
            </w:pPr>
          </w:p>
        </w:tc>
        <w:tc>
          <w:tcPr>
            <w:tcW w:w="2132" w:type="dxa"/>
            <w:shd w:val="clear" w:color="auto" w:fill="auto"/>
          </w:tcPr>
          <w:p w14:paraId="46EE8E98" w14:textId="77777777" w:rsidR="00F52BE8" w:rsidRDefault="00F52BE8" w:rsidP="00AF6726">
            <w:pPr>
              <w:pStyle w:val="ListNumber"/>
              <w:numPr>
                <w:ilvl w:val="0"/>
                <w:numId w:val="0"/>
              </w:numPr>
            </w:pPr>
          </w:p>
        </w:tc>
        <w:tc>
          <w:tcPr>
            <w:tcW w:w="2132" w:type="dxa"/>
            <w:shd w:val="clear" w:color="auto" w:fill="auto"/>
          </w:tcPr>
          <w:p w14:paraId="48E13183" w14:textId="77777777" w:rsidR="00F52BE8" w:rsidRDefault="00F52BE8" w:rsidP="00AF6726">
            <w:pPr>
              <w:pStyle w:val="ListNumber"/>
              <w:numPr>
                <w:ilvl w:val="0"/>
                <w:numId w:val="0"/>
              </w:numPr>
            </w:pPr>
          </w:p>
        </w:tc>
        <w:tc>
          <w:tcPr>
            <w:tcW w:w="2132" w:type="dxa"/>
            <w:shd w:val="clear" w:color="auto" w:fill="auto"/>
          </w:tcPr>
          <w:p w14:paraId="023555B2" w14:textId="77777777" w:rsidR="00F52BE8" w:rsidRDefault="00F52BE8" w:rsidP="00AF6726">
            <w:pPr>
              <w:pStyle w:val="ListNumber"/>
              <w:numPr>
                <w:ilvl w:val="0"/>
                <w:numId w:val="0"/>
              </w:numPr>
            </w:pPr>
          </w:p>
        </w:tc>
      </w:tr>
      <w:tr w:rsidR="00F52BE8" w14:paraId="04E38494" w14:textId="77777777" w:rsidTr="00AF6726">
        <w:tc>
          <w:tcPr>
            <w:tcW w:w="2132" w:type="dxa"/>
            <w:shd w:val="clear" w:color="auto" w:fill="auto"/>
          </w:tcPr>
          <w:p w14:paraId="56E4D7E4" w14:textId="77777777" w:rsidR="00F52BE8" w:rsidRDefault="00F52BE8" w:rsidP="00AF6726">
            <w:pPr>
              <w:pStyle w:val="ListNumber"/>
              <w:numPr>
                <w:ilvl w:val="0"/>
                <w:numId w:val="0"/>
              </w:numPr>
            </w:pPr>
          </w:p>
        </w:tc>
        <w:tc>
          <w:tcPr>
            <w:tcW w:w="2132" w:type="dxa"/>
            <w:shd w:val="clear" w:color="auto" w:fill="auto"/>
          </w:tcPr>
          <w:p w14:paraId="243B20A5" w14:textId="77777777" w:rsidR="00F52BE8" w:rsidRDefault="00F52BE8" w:rsidP="00AF6726">
            <w:pPr>
              <w:pStyle w:val="ListNumber"/>
              <w:numPr>
                <w:ilvl w:val="0"/>
                <w:numId w:val="0"/>
              </w:numPr>
            </w:pPr>
          </w:p>
        </w:tc>
        <w:tc>
          <w:tcPr>
            <w:tcW w:w="2132" w:type="dxa"/>
            <w:shd w:val="clear" w:color="auto" w:fill="auto"/>
          </w:tcPr>
          <w:p w14:paraId="0B60131D" w14:textId="77777777" w:rsidR="00F52BE8" w:rsidRDefault="00F52BE8" w:rsidP="00AF6726">
            <w:pPr>
              <w:pStyle w:val="ListNumber"/>
              <w:numPr>
                <w:ilvl w:val="0"/>
                <w:numId w:val="0"/>
              </w:numPr>
            </w:pPr>
          </w:p>
        </w:tc>
        <w:tc>
          <w:tcPr>
            <w:tcW w:w="2132" w:type="dxa"/>
            <w:shd w:val="clear" w:color="auto" w:fill="auto"/>
          </w:tcPr>
          <w:p w14:paraId="7FCA09B6" w14:textId="77777777" w:rsidR="00F52BE8" w:rsidRDefault="00F52BE8" w:rsidP="00AF6726">
            <w:pPr>
              <w:pStyle w:val="ListNumber"/>
              <w:numPr>
                <w:ilvl w:val="0"/>
                <w:numId w:val="0"/>
              </w:numPr>
            </w:pPr>
          </w:p>
        </w:tc>
      </w:tr>
    </w:tbl>
    <w:p w14:paraId="2761E62D" w14:textId="77777777" w:rsidR="00F52BE8" w:rsidRPr="00720321" w:rsidRDefault="00F52BE8" w:rsidP="00F52BE8">
      <w:pPr>
        <w:pStyle w:val="Default"/>
      </w:pPr>
    </w:p>
    <w:p w14:paraId="71C81FF7" w14:textId="77777777" w:rsidR="00F52BE8" w:rsidRDefault="00F52BE8" w:rsidP="00F52BE8">
      <w:pPr>
        <w:pStyle w:val="Default"/>
        <w:rPr>
          <w:sz w:val="22"/>
          <w:szCs w:val="22"/>
        </w:rPr>
      </w:pPr>
    </w:p>
    <w:p w14:paraId="257F3BD8" w14:textId="77777777" w:rsidR="00F52BE8" w:rsidRPr="00497E02" w:rsidRDefault="00F52BE8" w:rsidP="00F52BE8">
      <w:pPr>
        <w:pStyle w:val="Default"/>
      </w:pPr>
      <w:r w:rsidRPr="00497E02">
        <w:t xml:space="preserve">Any services arising from this ITT will be carried out pursuant to the contract which comprises of: </w:t>
      </w:r>
    </w:p>
    <w:p w14:paraId="1D27A3B7" w14:textId="77777777" w:rsidR="00F52BE8" w:rsidRPr="00497E02" w:rsidRDefault="00F52BE8" w:rsidP="00F52BE8">
      <w:pPr>
        <w:pStyle w:val="Default"/>
      </w:pPr>
    </w:p>
    <w:p w14:paraId="14C05995" w14:textId="77777777" w:rsidR="00F52BE8" w:rsidRPr="00497E02" w:rsidRDefault="00F52BE8" w:rsidP="00F52BE8">
      <w:pPr>
        <w:pStyle w:val="Default"/>
        <w:numPr>
          <w:ilvl w:val="0"/>
          <w:numId w:val="14"/>
        </w:numPr>
      </w:pPr>
      <w:r>
        <w:t>ORR Terms &amp; Conditions</w:t>
      </w:r>
      <w:r w:rsidRPr="00497E02">
        <w:t xml:space="preserve">; </w:t>
      </w:r>
    </w:p>
    <w:p w14:paraId="32396227" w14:textId="77777777" w:rsidR="00F52BE8" w:rsidRPr="00497E02" w:rsidRDefault="00F52BE8" w:rsidP="00F52BE8">
      <w:pPr>
        <w:pStyle w:val="Default"/>
      </w:pPr>
    </w:p>
    <w:p w14:paraId="5E772E69" w14:textId="77777777" w:rsidR="00F52BE8" w:rsidRPr="00497E02" w:rsidRDefault="00F52BE8" w:rsidP="00F52BE8">
      <w:pPr>
        <w:pStyle w:val="Default"/>
        <w:numPr>
          <w:ilvl w:val="0"/>
          <w:numId w:val="14"/>
        </w:numPr>
      </w:pPr>
      <w:r w:rsidRPr="00497E02">
        <w:t>Service Schedules;</w:t>
      </w:r>
    </w:p>
    <w:p w14:paraId="1D3C4D7C" w14:textId="77777777" w:rsidR="00F52BE8" w:rsidRPr="00497E02" w:rsidRDefault="00F52BE8" w:rsidP="00F52BE8">
      <w:pPr>
        <w:pStyle w:val="Default"/>
      </w:pPr>
    </w:p>
    <w:p w14:paraId="2D7551A2" w14:textId="77777777" w:rsidR="00F52BE8" w:rsidRPr="00497E02" w:rsidRDefault="00F52BE8" w:rsidP="00F52BE8">
      <w:pPr>
        <w:pStyle w:val="Default"/>
        <w:numPr>
          <w:ilvl w:val="0"/>
          <w:numId w:val="14"/>
        </w:numPr>
      </w:pPr>
      <w:r w:rsidRPr="00497E02">
        <w:t xml:space="preserve">this Invite to Tender &amp; Statement of Requirement document; and </w:t>
      </w:r>
    </w:p>
    <w:p w14:paraId="08C9878D" w14:textId="77777777" w:rsidR="00F52BE8" w:rsidRPr="00497E02" w:rsidRDefault="00F52BE8" w:rsidP="00F52BE8">
      <w:pPr>
        <w:pStyle w:val="Default"/>
      </w:pPr>
    </w:p>
    <w:p w14:paraId="3661DB94" w14:textId="77777777" w:rsidR="00F52BE8" w:rsidRPr="00497E02" w:rsidRDefault="00F52BE8" w:rsidP="00F52BE8">
      <w:pPr>
        <w:pStyle w:val="Default"/>
        <w:numPr>
          <w:ilvl w:val="0"/>
          <w:numId w:val="14"/>
        </w:numPr>
      </w:pPr>
      <w:r w:rsidRPr="00497E02">
        <w:t xml:space="preserve">the </w:t>
      </w:r>
      <w:r>
        <w:t xml:space="preserve">chosen supplier’s </w:t>
      </w:r>
      <w:r w:rsidRPr="00497E02">
        <w:t>successful tender.</w:t>
      </w:r>
    </w:p>
    <w:p w14:paraId="63318ECF" w14:textId="77777777" w:rsidR="00F52BE8" w:rsidRDefault="00F52BE8" w:rsidP="00F52BE8">
      <w:pPr>
        <w:pStyle w:val="ListNumber"/>
        <w:numPr>
          <w:ilvl w:val="0"/>
          <w:numId w:val="0"/>
        </w:numPr>
      </w:pPr>
    </w:p>
    <w:p w14:paraId="7F40976D" w14:textId="77777777" w:rsidR="00F52BE8" w:rsidRDefault="00F52BE8" w:rsidP="00F52BE8">
      <w:pPr>
        <w:pStyle w:val="Heading2"/>
      </w:pPr>
      <w:r>
        <w:t>ORR’s Transparency Obligations and the Freedom of Information Act 2000 (the Act)</w:t>
      </w:r>
    </w:p>
    <w:p w14:paraId="6BFE36F1" w14:textId="77777777" w:rsidR="00F52BE8" w:rsidRDefault="00F52BE8" w:rsidP="00F52BE8">
      <w:pPr>
        <w:pStyle w:val="ListNumber"/>
        <w:numPr>
          <w:ilvl w:val="0"/>
          <w:numId w:val="0"/>
        </w:numPr>
      </w:pPr>
      <w: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should be withheld and the reasons for withholding it from publication. </w:t>
      </w:r>
    </w:p>
    <w:p w14:paraId="128EAF9E" w14:textId="77777777" w:rsidR="00F52BE8" w:rsidRDefault="00F52BE8" w:rsidP="00F52BE8">
      <w:pPr>
        <w:pStyle w:val="ListNumber"/>
        <w:numPr>
          <w:ilvl w:val="0"/>
          <w:numId w:val="0"/>
        </w:numPr>
      </w:pPr>
      <w:r>
        <w:t>Typically the following information will be published:</w:t>
      </w:r>
    </w:p>
    <w:p w14:paraId="06F401D1" w14:textId="77777777" w:rsidR="00F52BE8" w:rsidRDefault="00F52BE8" w:rsidP="00F52BE8">
      <w:pPr>
        <w:pStyle w:val="ListNumber"/>
        <w:numPr>
          <w:ilvl w:val="0"/>
          <w:numId w:val="20"/>
        </w:numPr>
      </w:pPr>
      <w:r>
        <w:t xml:space="preserve">contract price and any </w:t>
      </w:r>
      <w:proofErr w:type="spellStart"/>
      <w:r>
        <w:t>incentivisation</w:t>
      </w:r>
      <w:proofErr w:type="spellEnd"/>
      <w:r>
        <w:t xml:space="preserve"> mechanisms</w:t>
      </w:r>
    </w:p>
    <w:p w14:paraId="59F651FE" w14:textId="77777777" w:rsidR="00F52BE8" w:rsidRDefault="00F52BE8" w:rsidP="00F52BE8">
      <w:pPr>
        <w:pStyle w:val="ListNumber"/>
        <w:numPr>
          <w:ilvl w:val="0"/>
          <w:numId w:val="20"/>
        </w:numPr>
      </w:pPr>
      <w:r>
        <w:t>performance metrics and management of them</w:t>
      </w:r>
    </w:p>
    <w:p w14:paraId="59B45769" w14:textId="77777777" w:rsidR="00F52BE8" w:rsidRDefault="00F52BE8" w:rsidP="00F52BE8">
      <w:pPr>
        <w:pStyle w:val="ListNumber"/>
        <w:numPr>
          <w:ilvl w:val="0"/>
          <w:numId w:val="20"/>
        </w:numPr>
      </w:pPr>
      <w:r>
        <w:t>plans for management of underperformance and its financial impact</w:t>
      </w:r>
    </w:p>
    <w:p w14:paraId="768A44B0" w14:textId="77777777" w:rsidR="00F52BE8" w:rsidRDefault="00F52BE8" w:rsidP="00F52BE8">
      <w:pPr>
        <w:pStyle w:val="ListNumber"/>
        <w:numPr>
          <w:ilvl w:val="0"/>
          <w:numId w:val="20"/>
        </w:numPr>
      </w:pPr>
      <w:r>
        <w:t>governance arrangements including through supply chains where significant contract value rests with subcontractors</w:t>
      </w:r>
    </w:p>
    <w:p w14:paraId="317A0335" w14:textId="77777777" w:rsidR="00F52BE8" w:rsidRDefault="00F52BE8" w:rsidP="00F52BE8">
      <w:pPr>
        <w:pStyle w:val="ListNumber"/>
        <w:numPr>
          <w:ilvl w:val="0"/>
          <w:numId w:val="20"/>
        </w:numPr>
      </w:pPr>
      <w:r>
        <w:t>resource plans</w:t>
      </w:r>
    </w:p>
    <w:p w14:paraId="30D9D80E" w14:textId="77777777" w:rsidR="00F52BE8" w:rsidRDefault="00F52BE8" w:rsidP="00F52BE8">
      <w:pPr>
        <w:pStyle w:val="ListNumber"/>
        <w:numPr>
          <w:ilvl w:val="0"/>
          <w:numId w:val="20"/>
        </w:numPr>
      </w:pPr>
      <w:r>
        <w:t>service improvement plans</w:t>
      </w:r>
    </w:p>
    <w:p w14:paraId="304255B9" w14:textId="77777777" w:rsidR="00F52BE8" w:rsidRDefault="00F52BE8" w:rsidP="00F52BE8">
      <w:pPr>
        <w:pStyle w:val="ListNumber"/>
        <w:numPr>
          <w:ilvl w:val="0"/>
          <w:numId w:val="0"/>
        </w:numPr>
      </w:pPr>
      <w:r>
        <w:t xml:space="preserve">Where appropriate to do so </w:t>
      </w:r>
      <w:r w:rsidRPr="00EA3B29">
        <w:t>information</w:t>
      </w:r>
      <w:r>
        <w:t xml:space="preserve"> will be updated as required</w:t>
      </w:r>
      <w:r w:rsidRPr="00EA3B29">
        <w:t xml:space="preserve"> during the life of the contract so it remains current;</w:t>
      </w:r>
      <w:r>
        <w:t xml:space="preserve"> </w:t>
      </w:r>
    </w:p>
    <w:p w14:paraId="7BDF5C5E" w14:textId="77777777" w:rsidR="00F52BE8" w:rsidRDefault="00F52BE8" w:rsidP="00F52BE8">
      <w:pPr>
        <w:pStyle w:val="ListNumber"/>
        <w:numPr>
          <w:ilvl w:val="0"/>
          <w:numId w:val="0"/>
        </w:numPr>
      </w:pPr>
    </w:p>
    <w:p w14:paraId="42E76AE6" w14:textId="77777777" w:rsidR="00F52BE8" w:rsidRDefault="00F52BE8" w:rsidP="00F52BE8">
      <w:pPr>
        <w:pStyle w:val="ListNumber"/>
        <w:numPr>
          <w:ilvl w:val="0"/>
          <w:numId w:val="0"/>
        </w:numPr>
      </w:pPr>
      <w:r>
        <w:t xml:space="preserve">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w:t>
      </w:r>
      <w:r>
        <w:lastRenderedPageBreak/>
        <w:t>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42FCD0FF" w14:textId="77777777" w:rsidR="00F52BE8" w:rsidRDefault="00F52BE8" w:rsidP="00F52BE8">
      <w:pPr>
        <w:pStyle w:val="ListNumber"/>
        <w:keepNext/>
        <w:keepLines/>
        <w:numPr>
          <w:ilvl w:val="0"/>
          <w:numId w:val="0"/>
        </w:numPr>
        <w:rPr>
          <w:b/>
          <w:sz w:val="28"/>
          <w:szCs w:val="28"/>
        </w:rPr>
      </w:pPr>
      <w:r>
        <w:rPr>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3501"/>
        <w:gridCol w:w="3459"/>
      </w:tblGrid>
      <w:tr w:rsidR="00F52BE8" w14:paraId="4CD27B4B" w14:textId="77777777" w:rsidTr="00AF6726">
        <w:tc>
          <w:tcPr>
            <w:tcW w:w="1368" w:type="dxa"/>
            <w:shd w:val="clear" w:color="auto" w:fill="auto"/>
          </w:tcPr>
          <w:p w14:paraId="77EA9F80" w14:textId="77777777" w:rsidR="00F52BE8" w:rsidRDefault="00F52BE8" w:rsidP="00AF6726">
            <w:pPr>
              <w:pStyle w:val="ListNumber"/>
              <w:numPr>
                <w:ilvl w:val="0"/>
                <w:numId w:val="0"/>
              </w:numPr>
            </w:pPr>
            <w:smartTag w:uri="urn:schemas-microsoft-com:office:smarttags" w:element="place">
              <w:r>
                <w:t>Para</w:t>
              </w:r>
            </w:smartTag>
            <w:r>
              <w:t>. No.</w:t>
            </w:r>
          </w:p>
        </w:tc>
        <w:tc>
          <w:tcPr>
            <w:tcW w:w="3600" w:type="dxa"/>
            <w:shd w:val="clear" w:color="auto" w:fill="auto"/>
          </w:tcPr>
          <w:p w14:paraId="7EF5DBAB" w14:textId="77777777" w:rsidR="00F52BE8" w:rsidRDefault="00F52BE8" w:rsidP="00AF6726">
            <w:pPr>
              <w:pStyle w:val="ListNumber"/>
              <w:numPr>
                <w:ilvl w:val="0"/>
                <w:numId w:val="0"/>
              </w:numPr>
            </w:pPr>
            <w:r>
              <w:t>Description</w:t>
            </w:r>
          </w:p>
        </w:tc>
        <w:tc>
          <w:tcPr>
            <w:tcW w:w="3560" w:type="dxa"/>
            <w:shd w:val="clear" w:color="auto" w:fill="auto"/>
          </w:tcPr>
          <w:p w14:paraId="38F93E29" w14:textId="77777777" w:rsidR="00F52BE8" w:rsidRDefault="00F52BE8" w:rsidP="00AF6726">
            <w:pPr>
              <w:pStyle w:val="ListNumber"/>
              <w:numPr>
                <w:ilvl w:val="0"/>
                <w:numId w:val="0"/>
              </w:numPr>
            </w:pPr>
            <w:r>
              <w:t>Applicable exemption under FOIA 2000</w:t>
            </w:r>
          </w:p>
        </w:tc>
      </w:tr>
      <w:tr w:rsidR="00F52BE8" w14:paraId="5DF04FB0" w14:textId="77777777" w:rsidTr="00AF6726">
        <w:tc>
          <w:tcPr>
            <w:tcW w:w="1368" w:type="dxa"/>
            <w:shd w:val="clear" w:color="auto" w:fill="auto"/>
          </w:tcPr>
          <w:p w14:paraId="41D0C244" w14:textId="77777777" w:rsidR="00F52BE8" w:rsidRDefault="00F52BE8" w:rsidP="00AF6726">
            <w:pPr>
              <w:pStyle w:val="ListNumber"/>
              <w:numPr>
                <w:ilvl w:val="0"/>
                <w:numId w:val="0"/>
              </w:numPr>
            </w:pPr>
          </w:p>
        </w:tc>
        <w:tc>
          <w:tcPr>
            <w:tcW w:w="3600" w:type="dxa"/>
            <w:shd w:val="clear" w:color="auto" w:fill="auto"/>
          </w:tcPr>
          <w:p w14:paraId="00B97244" w14:textId="77777777" w:rsidR="00F52BE8" w:rsidRDefault="00F52BE8" w:rsidP="00AF6726">
            <w:pPr>
              <w:pStyle w:val="ListNumber"/>
              <w:numPr>
                <w:ilvl w:val="0"/>
                <w:numId w:val="0"/>
              </w:numPr>
            </w:pPr>
          </w:p>
        </w:tc>
        <w:tc>
          <w:tcPr>
            <w:tcW w:w="3560" w:type="dxa"/>
            <w:shd w:val="clear" w:color="auto" w:fill="auto"/>
          </w:tcPr>
          <w:p w14:paraId="656139B9" w14:textId="77777777" w:rsidR="00F52BE8" w:rsidRDefault="00F52BE8" w:rsidP="00AF6726">
            <w:pPr>
              <w:pStyle w:val="ListNumber"/>
              <w:numPr>
                <w:ilvl w:val="0"/>
                <w:numId w:val="0"/>
              </w:numPr>
            </w:pPr>
          </w:p>
        </w:tc>
      </w:tr>
      <w:tr w:rsidR="00F52BE8" w14:paraId="42ADB33B" w14:textId="77777777" w:rsidTr="00AF6726">
        <w:tc>
          <w:tcPr>
            <w:tcW w:w="1368" w:type="dxa"/>
            <w:shd w:val="clear" w:color="auto" w:fill="auto"/>
          </w:tcPr>
          <w:p w14:paraId="672E044D" w14:textId="77777777" w:rsidR="00F52BE8" w:rsidRDefault="00F52BE8" w:rsidP="00AF6726">
            <w:pPr>
              <w:pStyle w:val="ListNumber"/>
              <w:numPr>
                <w:ilvl w:val="0"/>
                <w:numId w:val="0"/>
              </w:numPr>
            </w:pPr>
          </w:p>
        </w:tc>
        <w:tc>
          <w:tcPr>
            <w:tcW w:w="3600" w:type="dxa"/>
            <w:shd w:val="clear" w:color="auto" w:fill="auto"/>
          </w:tcPr>
          <w:p w14:paraId="6B67F75B" w14:textId="77777777" w:rsidR="00F52BE8" w:rsidRDefault="00F52BE8" w:rsidP="00AF6726">
            <w:pPr>
              <w:pStyle w:val="ListNumber"/>
              <w:numPr>
                <w:ilvl w:val="0"/>
                <w:numId w:val="0"/>
              </w:numPr>
            </w:pPr>
          </w:p>
        </w:tc>
        <w:tc>
          <w:tcPr>
            <w:tcW w:w="3560" w:type="dxa"/>
            <w:shd w:val="clear" w:color="auto" w:fill="auto"/>
          </w:tcPr>
          <w:p w14:paraId="0E8941CB" w14:textId="77777777" w:rsidR="00F52BE8" w:rsidRDefault="00F52BE8" w:rsidP="00AF6726">
            <w:pPr>
              <w:pStyle w:val="ListNumber"/>
              <w:numPr>
                <w:ilvl w:val="0"/>
                <w:numId w:val="0"/>
              </w:numPr>
            </w:pPr>
          </w:p>
        </w:tc>
      </w:tr>
      <w:tr w:rsidR="00F52BE8" w14:paraId="5720F3F4" w14:textId="77777777" w:rsidTr="00AF6726">
        <w:tc>
          <w:tcPr>
            <w:tcW w:w="1368" w:type="dxa"/>
            <w:shd w:val="clear" w:color="auto" w:fill="auto"/>
          </w:tcPr>
          <w:p w14:paraId="1CC1B7E7" w14:textId="77777777" w:rsidR="00F52BE8" w:rsidRDefault="00F52BE8" w:rsidP="00AF6726">
            <w:pPr>
              <w:pStyle w:val="ListNumber"/>
              <w:numPr>
                <w:ilvl w:val="0"/>
                <w:numId w:val="0"/>
              </w:numPr>
            </w:pPr>
          </w:p>
        </w:tc>
        <w:tc>
          <w:tcPr>
            <w:tcW w:w="3600" w:type="dxa"/>
            <w:shd w:val="clear" w:color="auto" w:fill="auto"/>
          </w:tcPr>
          <w:p w14:paraId="4EB8C7BF" w14:textId="77777777" w:rsidR="00F52BE8" w:rsidRDefault="00F52BE8" w:rsidP="00AF6726">
            <w:pPr>
              <w:pStyle w:val="ListNumber"/>
              <w:numPr>
                <w:ilvl w:val="0"/>
                <w:numId w:val="0"/>
              </w:numPr>
            </w:pPr>
          </w:p>
        </w:tc>
        <w:tc>
          <w:tcPr>
            <w:tcW w:w="3560" w:type="dxa"/>
            <w:shd w:val="clear" w:color="auto" w:fill="auto"/>
          </w:tcPr>
          <w:p w14:paraId="21D3D862" w14:textId="77777777" w:rsidR="00F52BE8" w:rsidRDefault="00F52BE8" w:rsidP="00AF6726">
            <w:pPr>
              <w:pStyle w:val="ListNumber"/>
              <w:numPr>
                <w:ilvl w:val="0"/>
                <w:numId w:val="0"/>
              </w:numPr>
            </w:pPr>
          </w:p>
        </w:tc>
      </w:tr>
    </w:tbl>
    <w:p w14:paraId="263BB501" w14:textId="77777777" w:rsidR="00F52BE8" w:rsidRDefault="00F52BE8" w:rsidP="00F52BE8">
      <w:pPr>
        <w:pStyle w:val="ListNumber"/>
        <w:numPr>
          <w:ilvl w:val="0"/>
          <w:numId w:val="0"/>
        </w:numPr>
      </w:pPr>
    </w:p>
    <w:p w14:paraId="5B9BA747" w14:textId="77777777" w:rsidR="00F52BE8" w:rsidRPr="00B251F0" w:rsidRDefault="00F52BE8" w:rsidP="00F52BE8">
      <w:pPr>
        <w:pStyle w:val="ListNumber"/>
        <w:numPr>
          <w:ilvl w:val="0"/>
          <w:numId w:val="0"/>
        </w:numPr>
      </w:pPr>
    </w:p>
    <w:p w14:paraId="7D6D264E" w14:textId="77777777" w:rsidR="00AF6726" w:rsidRDefault="00AF6726"/>
    <w:sectPr w:rsidR="00AF672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20B9" w14:textId="77777777" w:rsidR="009E1835" w:rsidRDefault="009E1835">
      <w:pPr>
        <w:spacing w:after="0"/>
      </w:pPr>
      <w:r>
        <w:separator/>
      </w:r>
    </w:p>
  </w:endnote>
  <w:endnote w:type="continuationSeparator" w:id="0">
    <w:p w14:paraId="53AD73B8" w14:textId="77777777" w:rsidR="009E1835" w:rsidRDefault="009E18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modern"/>
    <w:notTrueType/>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F9FD" w14:textId="77777777" w:rsidR="00AF6726" w:rsidRDefault="00AF6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0A62" w14:textId="77777777" w:rsidR="00AF6726" w:rsidRPr="00673759" w:rsidRDefault="00AF6726" w:rsidP="00AF6726">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0B01B" w14:textId="77777777" w:rsidR="00AF6726" w:rsidRDefault="00AF6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3F53D" w14:textId="77777777" w:rsidR="009E1835" w:rsidRDefault="009E1835">
      <w:pPr>
        <w:spacing w:after="0"/>
      </w:pPr>
      <w:r>
        <w:separator/>
      </w:r>
    </w:p>
  </w:footnote>
  <w:footnote w:type="continuationSeparator" w:id="0">
    <w:p w14:paraId="75F7186B" w14:textId="77777777" w:rsidR="009E1835" w:rsidRDefault="009E18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6AE1" w14:textId="77777777" w:rsidR="00AF6726" w:rsidRDefault="00AF6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915F" w14:textId="77777777" w:rsidR="00AF6726" w:rsidRDefault="00AF67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8F43" w14:textId="77777777" w:rsidR="00AF6726" w:rsidRDefault="00AF6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53BE"/>
    <w:multiLevelType w:val="hybridMultilevel"/>
    <w:tmpl w:val="DDBAC5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E738C"/>
    <w:multiLevelType w:val="hybridMultilevel"/>
    <w:tmpl w:val="29B42972"/>
    <w:lvl w:ilvl="0" w:tplc="08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701272"/>
    <w:multiLevelType w:val="hybridMultilevel"/>
    <w:tmpl w:val="8D90680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E86789E"/>
    <w:multiLevelType w:val="hybridMultilevel"/>
    <w:tmpl w:val="35D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A03E19"/>
    <w:multiLevelType w:val="hybridMultilevel"/>
    <w:tmpl w:val="01CE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F4B5B"/>
    <w:multiLevelType w:val="hybridMultilevel"/>
    <w:tmpl w:val="D1E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8"/>
  </w:num>
  <w:num w:numId="4">
    <w:abstractNumId w:val="19"/>
  </w:num>
  <w:num w:numId="5">
    <w:abstractNumId w:val="12"/>
  </w:num>
  <w:num w:numId="6">
    <w:abstractNumId w:val="1"/>
  </w:num>
  <w:num w:numId="7">
    <w:abstractNumId w:val="15"/>
  </w:num>
  <w:num w:numId="8">
    <w:abstractNumId w:val="6"/>
  </w:num>
  <w:num w:numId="9">
    <w:abstractNumId w:val="9"/>
  </w:num>
  <w:num w:numId="10">
    <w:abstractNumId w:val="14"/>
  </w:num>
  <w:num w:numId="11">
    <w:abstractNumId w:val="24"/>
  </w:num>
  <w:num w:numId="12">
    <w:abstractNumId w:val="7"/>
  </w:num>
  <w:num w:numId="13">
    <w:abstractNumId w:val="4"/>
  </w:num>
  <w:num w:numId="14">
    <w:abstractNumId w:val="13"/>
  </w:num>
  <w:num w:numId="15">
    <w:abstractNumId w:val="25"/>
  </w:num>
  <w:num w:numId="16">
    <w:abstractNumId w:val="2"/>
  </w:num>
  <w:num w:numId="17">
    <w:abstractNumId w:val="23"/>
  </w:num>
  <w:num w:numId="18">
    <w:abstractNumId w:val="11"/>
  </w:num>
  <w:num w:numId="19">
    <w:abstractNumId w:val="10"/>
  </w:num>
  <w:num w:numId="20">
    <w:abstractNumId w:val="18"/>
  </w:num>
  <w:num w:numId="21">
    <w:abstractNumId w:val="22"/>
  </w:num>
  <w:num w:numId="22">
    <w:abstractNumId w:val="0"/>
  </w:num>
  <w:num w:numId="23">
    <w:abstractNumId w:val="5"/>
  </w:num>
  <w:num w:numId="24">
    <w:abstractNumId w:val="21"/>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E8"/>
    <w:rsid w:val="00001AF8"/>
    <w:rsid w:val="000D2BE9"/>
    <w:rsid w:val="000D609C"/>
    <w:rsid w:val="00113BDA"/>
    <w:rsid w:val="0011437B"/>
    <w:rsid w:val="001A5D12"/>
    <w:rsid w:val="001A5E5A"/>
    <w:rsid w:val="001E52B8"/>
    <w:rsid w:val="00280D44"/>
    <w:rsid w:val="00296648"/>
    <w:rsid w:val="002C3B25"/>
    <w:rsid w:val="002F2089"/>
    <w:rsid w:val="00300CB2"/>
    <w:rsid w:val="003272D3"/>
    <w:rsid w:val="00330AD6"/>
    <w:rsid w:val="00337F4B"/>
    <w:rsid w:val="003820FC"/>
    <w:rsid w:val="003B15C5"/>
    <w:rsid w:val="00415C69"/>
    <w:rsid w:val="00437362"/>
    <w:rsid w:val="004456CC"/>
    <w:rsid w:val="00535A8E"/>
    <w:rsid w:val="005C4238"/>
    <w:rsid w:val="005C4BD1"/>
    <w:rsid w:val="005F29FB"/>
    <w:rsid w:val="00622D14"/>
    <w:rsid w:val="00684B03"/>
    <w:rsid w:val="006A7CEA"/>
    <w:rsid w:val="006D4546"/>
    <w:rsid w:val="006F01E7"/>
    <w:rsid w:val="0071126E"/>
    <w:rsid w:val="00766EA3"/>
    <w:rsid w:val="007E5C7C"/>
    <w:rsid w:val="00823D63"/>
    <w:rsid w:val="00824DFA"/>
    <w:rsid w:val="0086793C"/>
    <w:rsid w:val="00904D79"/>
    <w:rsid w:val="009169D8"/>
    <w:rsid w:val="00960BEA"/>
    <w:rsid w:val="00981214"/>
    <w:rsid w:val="0098281E"/>
    <w:rsid w:val="009B361A"/>
    <w:rsid w:val="009D7387"/>
    <w:rsid w:val="009E1835"/>
    <w:rsid w:val="00A14C26"/>
    <w:rsid w:val="00A413C0"/>
    <w:rsid w:val="00A42676"/>
    <w:rsid w:val="00A73444"/>
    <w:rsid w:val="00AE25E5"/>
    <w:rsid w:val="00AF6726"/>
    <w:rsid w:val="00C96F7D"/>
    <w:rsid w:val="00CA4108"/>
    <w:rsid w:val="00CD63DF"/>
    <w:rsid w:val="00CF0547"/>
    <w:rsid w:val="00D75BEE"/>
    <w:rsid w:val="00D932D2"/>
    <w:rsid w:val="00DA7592"/>
    <w:rsid w:val="00DB2454"/>
    <w:rsid w:val="00EE4497"/>
    <w:rsid w:val="00EE44F6"/>
    <w:rsid w:val="00F506B4"/>
    <w:rsid w:val="00F52BE8"/>
    <w:rsid w:val="00F9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56F5D76"/>
  <w15:chartTrackingRefBased/>
  <w15:docId w15:val="{34826869-6A20-4D3F-BD31-2AA44AB2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BE8"/>
    <w:pPr>
      <w:spacing w:after="240" w:line="240" w:lineRule="auto"/>
    </w:pPr>
    <w:rPr>
      <w:rFonts w:ascii="Arial" w:eastAsia="Times New Roman" w:hAnsi="Arial" w:cs="Times New Roman"/>
      <w:sz w:val="24"/>
      <w:szCs w:val="20"/>
      <w:lang w:val="en-GB"/>
    </w:rPr>
  </w:style>
  <w:style w:type="paragraph" w:styleId="Heading2">
    <w:name w:val="heading 2"/>
    <w:basedOn w:val="Normal"/>
    <w:next w:val="ListNumber"/>
    <w:link w:val="Heading2Char"/>
    <w:qFormat/>
    <w:rsid w:val="00F52BE8"/>
    <w:pPr>
      <w:keepNext/>
      <w:tabs>
        <w:tab w:val="left" w:pos="720"/>
        <w:tab w:val="left" w:pos="1440"/>
      </w:tabs>
      <w:spacing w:before="120" w:after="120"/>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2BE8"/>
    <w:rPr>
      <w:rFonts w:ascii="Arial" w:eastAsia="Times New Roman" w:hAnsi="Arial" w:cs="Times New Roman"/>
      <w:b/>
      <w:bCs/>
      <w:iCs/>
      <w:sz w:val="24"/>
      <w:szCs w:val="20"/>
      <w:lang w:val="en-GB"/>
    </w:rPr>
  </w:style>
  <w:style w:type="paragraph" w:styleId="ListNumber2">
    <w:name w:val="List Number 2"/>
    <w:aliases w:val="test,PR08"/>
    <w:basedOn w:val="Normal"/>
    <w:rsid w:val="00F52BE8"/>
    <w:pPr>
      <w:numPr>
        <w:ilvl w:val="1"/>
        <w:numId w:val="2"/>
      </w:numPr>
      <w:suppressAutoHyphens/>
      <w:spacing w:before="120" w:after="120"/>
    </w:pPr>
  </w:style>
  <w:style w:type="paragraph" w:styleId="ListNumber3">
    <w:name w:val="List Number 3"/>
    <w:basedOn w:val="Normal"/>
    <w:rsid w:val="00F52BE8"/>
    <w:pPr>
      <w:numPr>
        <w:ilvl w:val="2"/>
        <w:numId w:val="2"/>
      </w:numPr>
      <w:suppressAutoHyphens/>
      <w:spacing w:before="120" w:after="120"/>
    </w:pPr>
    <w:rPr>
      <w:bCs/>
    </w:rPr>
  </w:style>
  <w:style w:type="paragraph" w:styleId="ListNumber">
    <w:name w:val="List Number"/>
    <w:rsid w:val="00F52BE8"/>
    <w:pPr>
      <w:numPr>
        <w:numId w:val="2"/>
      </w:numPr>
      <w:tabs>
        <w:tab w:val="left" w:pos="720"/>
      </w:tabs>
      <w:spacing w:before="120" w:after="120" w:line="240" w:lineRule="auto"/>
    </w:pPr>
    <w:rPr>
      <w:rFonts w:ascii="Arial" w:eastAsia="Times New Roman" w:hAnsi="Arial" w:cs="Times New Roman"/>
      <w:sz w:val="24"/>
      <w:szCs w:val="20"/>
      <w:lang w:val="en-GB"/>
    </w:rPr>
  </w:style>
  <w:style w:type="paragraph" w:styleId="Header">
    <w:name w:val="header"/>
    <w:basedOn w:val="Normal"/>
    <w:link w:val="HeaderChar"/>
    <w:rsid w:val="00F52BE8"/>
    <w:pPr>
      <w:tabs>
        <w:tab w:val="center" w:pos="4153"/>
        <w:tab w:val="right" w:pos="8306"/>
      </w:tabs>
    </w:pPr>
  </w:style>
  <w:style w:type="character" w:customStyle="1" w:styleId="HeaderChar">
    <w:name w:val="Header Char"/>
    <w:basedOn w:val="DefaultParagraphFont"/>
    <w:link w:val="Header"/>
    <w:rsid w:val="00F52BE8"/>
    <w:rPr>
      <w:rFonts w:ascii="Arial" w:eastAsia="Times New Roman" w:hAnsi="Arial" w:cs="Times New Roman"/>
      <w:sz w:val="24"/>
      <w:szCs w:val="20"/>
      <w:lang w:val="en-GB"/>
    </w:rPr>
  </w:style>
  <w:style w:type="paragraph" w:styleId="Signature">
    <w:name w:val="Signature"/>
    <w:basedOn w:val="Normal"/>
    <w:link w:val="SignatureChar"/>
    <w:rsid w:val="00F52BE8"/>
    <w:pPr>
      <w:spacing w:after="0"/>
    </w:pPr>
    <w:rPr>
      <w:b/>
    </w:rPr>
  </w:style>
  <w:style w:type="character" w:customStyle="1" w:styleId="SignatureChar">
    <w:name w:val="Signature Char"/>
    <w:basedOn w:val="DefaultParagraphFont"/>
    <w:link w:val="Signature"/>
    <w:rsid w:val="00F52BE8"/>
    <w:rPr>
      <w:rFonts w:ascii="Arial" w:eastAsia="Times New Roman" w:hAnsi="Arial" w:cs="Times New Roman"/>
      <w:b/>
      <w:sz w:val="24"/>
      <w:szCs w:val="20"/>
      <w:lang w:val="en-GB"/>
    </w:rPr>
  </w:style>
  <w:style w:type="paragraph" w:styleId="Footer">
    <w:name w:val="footer"/>
    <w:basedOn w:val="Normal"/>
    <w:link w:val="FooterChar"/>
    <w:rsid w:val="00F52BE8"/>
    <w:pPr>
      <w:tabs>
        <w:tab w:val="center" w:pos="4153"/>
        <w:tab w:val="right" w:pos="8306"/>
      </w:tabs>
    </w:pPr>
  </w:style>
  <w:style w:type="character" w:customStyle="1" w:styleId="FooterChar">
    <w:name w:val="Footer Char"/>
    <w:basedOn w:val="DefaultParagraphFont"/>
    <w:link w:val="Footer"/>
    <w:rsid w:val="00F52BE8"/>
    <w:rPr>
      <w:rFonts w:ascii="Arial" w:eastAsia="Times New Roman" w:hAnsi="Arial" w:cs="Times New Roman"/>
      <w:sz w:val="24"/>
      <w:szCs w:val="20"/>
      <w:lang w:val="en-GB"/>
    </w:rPr>
  </w:style>
  <w:style w:type="character" w:styleId="Hyperlink">
    <w:name w:val="Hyperlink"/>
    <w:rsid w:val="00F52BE8"/>
    <w:rPr>
      <w:color w:val="0000FF"/>
      <w:u w:val="single"/>
    </w:rPr>
  </w:style>
  <w:style w:type="paragraph" w:customStyle="1" w:styleId="Default">
    <w:name w:val="Default"/>
    <w:rsid w:val="00F52BE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F52BE8"/>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basedOn w:val="DefaultParagraphFont"/>
    <w:link w:val="BodyText"/>
    <w:rsid w:val="00F52BE8"/>
    <w:rPr>
      <w:rFonts w:ascii="Palatino" w:eastAsia="Times New Roman" w:hAnsi="Palatino" w:cs="Times New Roman"/>
      <w:spacing w:val="-3"/>
      <w:sz w:val="24"/>
      <w:szCs w:val="20"/>
      <w:lang w:val="en-GB"/>
    </w:rPr>
  </w:style>
  <w:style w:type="character" w:styleId="FollowedHyperlink">
    <w:name w:val="FollowedHyperlink"/>
    <w:basedOn w:val="DefaultParagraphFont"/>
    <w:uiPriority w:val="99"/>
    <w:semiHidden/>
    <w:unhideWhenUsed/>
    <w:rsid w:val="00280D44"/>
    <w:rPr>
      <w:color w:val="954F72" w:themeColor="followedHyperlink"/>
      <w:u w:val="single"/>
    </w:rPr>
  </w:style>
  <w:style w:type="paragraph" w:styleId="ListParagraph">
    <w:name w:val="List Paragraph"/>
    <w:basedOn w:val="Normal"/>
    <w:uiPriority w:val="34"/>
    <w:qFormat/>
    <w:rsid w:val="00EE44F6"/>
    <w:pPr>
      <w:ind w:left="720"/>
      <w:contextualSpacing/>
    </w:pPr>
  </w:style>
  <w:style w:type="paragraph" w:styleId="FootnoteText">
    <w:name w:val="footnote text"/>
    <w:basedOn w:val="Normal"/>
    <w:link w:val="FootnoteTextChar"/>
    <w:uiPriority w:val="99"/>
    <w:semiHidden/>
    <w:unhideWhenUsed/>
    <w:rsid w:val="005C4BD1"/>
    <w:pPr>
      <w:spacing w:after="0"/>
    </w:pPr>
    <w:rPr>
      <w:sz w:val="20"/>
    </w:rPr>
  </w:style>
  <w:style w:type="character" w:customStyle="1" w:styleId="FootnoteTextChar">
    <w:name w:val="Footnote Text Char"/>
    <w:basedOn w:val="DefaultParagraphFont"/>
    <w:link w:val="FootnoteText"/>
    <w:uiPriority w:val="99"/>
    <w:semiHidden/>
    <w:rsid w:val="005C4BD1"/>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C4BD1"/>
    <w:rPr>
      <w:vertAlign w:val="superscript"/>
    </w:rPr>
  </w:style>
  <w:style w:type="character" w:styleId="CommentReference">
    <w:name w:val="annotation reference"/>
    <w:basedOn w:val="DefaultParagraphFont"/>
    <w:uiPriority w:val="99"/>
    <w:semiHidden/>
    <w:unhideWhenUsed/>
    <w:rsid w:val="00824DFA"/>
    <w:rPr>
      <w:sz w:val="16"/>
      <w:szCs w:val="16"/>
    </w:rPr>
  </w:style>
  <w:style w:type="paragraph" w:styleId="CommentText">
    <w:name w:val="annotation text"/>
    <w:basedOn w:val="Normal"/>
    <w:link w:val="CommentTextChar"/>
    <w:uiPriority w:val="99"/>
    <w:unhideWhenUsed/>
    <w:rsid w:val="00824DFA"/>
    <w:rPr>
      <w:sz w:val="20"/>
    </w:rPr>
  </w:style>
  <w:style w:type="character" w:customStyle="1" w:styleId="CommentTextChar">
    <w:name w:val="Comment Text Char"/>
    <w:basedOn w:val="DefaultParagraphFont"/>
    <w:link w:val="CommentText"/>
    <w:uiPriority w:val="99"/>
    <w:rsid w:val="00824DF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4DFA"/>
    <w:rPr>
      <w:b/>
      <w:bCs/>
    </w:rPr>
  </w:style>
  <w:style w:type="character" w:customStyle="1" w:styleId="CommentSubjectChar">
    <w:name w:val="Comment Subject Char"/>
    <w:basedOn w:val="CommentTextChar"/>
    <w:link w:val="CommentSubject"/>
    <w:uiPriority w:val="99"/>
    <w:semiHidden/>
    <w:rsid w:val="00824DFA"/>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824D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F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the-williams-rail-revie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r.gov.uk/__data/assets/pdf_file/0013/2902/board_rules_of_procedur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r.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607E-9B28-4C8E-B109-FCF8B7C3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3940</Words>
  <Characters>22463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26351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Gayle</dc:creator>
  <cp:keywords/>
  <dc:description/>
  <cp:lastModifiedBy>Augusto, Barbara</cp:lastModifiedBy>
  <cp:revision>3</cp:revision>
  <cp:lastPrinted>2019-09-11T16:21:00Z</cp:lastPrinted>
  <dcterms:created xsi:type="dcterms:W3CDTF">2019-09-26T07:56:00Z</dcterms:created>
  <dcterms:modified xsi:type="dcterms:W3CDTF">2019-09-26T07:58:00Z</dcterms:modified>
</cp:coreProperties>
</file>