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1CB1D" w14:textId="77777777" w:rsidR="00B837D5" w:rsidRDefault="00B837D5" w:rsidP="000C3D6C">
      <w:pPr>
        <w:rPr>
          <w:b/>
          <w:bCs/>
        </w:rPr>
      </w:pPr>
    </w:p>
    <w:p w14:paraId="0DFB642E" w14:textId="77777777" w:rsidR="004B3494" w:rsidRDefault="004B3494" w:rsidP="00677528">
      <w:pPr>
        <w:spacing w:after="0"/>
        <w:rPr>
          <w:rFonts w:ascii="Source Sans Pro" w:hAnsi="Source Sans Pro"/>
          <w:sz w:val="36"/>
          <w:szCs w:val="36"/>
        </w:rPr>
      </w:pPr>
      <w:r>
        <w:rPr>
          <w:rFonts w:ascii="Source Sans Pro" w:hAnsi="Source Sans Pro"/>
          <w:sz w:val="36"/>
          <w:szCs w:val="36"/>
        </w:rPr>
        <w:t>Crewe Town Centre Arts Trail and Arts Development</w:t>
      </w:r>
    </w:p>
    <w:p w14:paraId="4D19C4BC" w14:textId="77777777" w:rsidR="004B3494" w:rsidRDefault="004B3494" w:rsidP="00677528">
      <w:pPr>
        <w:spacing w:after="0"/>
        <w:rPr>
          <w:rFonts w:ascii="Source Sans Pro" w:hAnsi="Source Sans Pro"/>
          <w:sz w:val="36"/>
          <w:szCs w:val="36"/>
        </w:rPr>
      </w:pPr>
    </w:p>
    <w:p w14:paraId="42D11889" w14:textId="3050272B" w:rsidR="000C3D6C" w:rsidRPr="00FE031D" w:rsidRDefault="000C3D6C" w:rsidP="00677528">
      <w:pPr>
        <w:spacing w:after="0"/>
        <w:rPr>
          <w:rFonts w:cstheme="minorHAnsi"/>
          <w:b/>
          <w:bCs/>
          <w:sz w:val="24"/>
          <w:szCs w:val="24"/>
        </w:rPr>
      </w:pPr>
      <w:r w:rsidRPr="00FE031D">
        <w:rPr>
          <w:rFonts w:cstheme="minorHAnsi"/>
          <w:b/>
          <w:bCs/>
          <w:sz w:val="24"/>
          <w:szCs w:val="24"/>
        </w:rPr>
        <w:t>Clarification queries received and responses given</w:t>
      </w:r>
    </w:p>
    <w:p w14:paraId="64E714AD" w14:textId="77777777" w:rsidR="004B3494" w:rsidRPr="00FE031D" w:rsidRDefault="004B3494" w:rsidP="00677528">
      <w:pPr>
        <w:spacing w:after="0"/>
        <w:rPr>
          <w:rFonts w:cstheme="minorHAnsi"/>
          <w:b/>
          <w:bCs/>
          <w:sz w:val="24"/>
          <w:szCs w:val="24"/>
        </w:rPr>
      </w:pPr>
    </w:p>
    <w:p w14:paraId="6F702BCA" w14:textId="77777777" w:rsidR="00166683" w:rsidRPr="00FE031D" w:rsidRDefault="00166683" w:rsidP="00166683">
      <w:pPr>
        <w:rPr>
          <w:rFonts w:cstheme="minorHAnsi"/>
          <w:sz w:val="24"/>
          <w:szCs w:val="24"/>
        </w:rPr>
      </w:pPr>
      <w:r w:rsidRPr="00FE031D">
        <w:rPr>
          <w:rFonts w:cstheme="minorHAnsi"/>
          <w:sz w:val="24"/>
          <w:szCs w:val="24"/>
        </w:rPr>
        <w:t>I was wondering if you could clarify whether a portion of the overall £90,000 has already been ring fenced for the production and installation of the arts trail?</w:t>
      </w:r>
    </w:p>
    <w:p w14:paraId="3D4CD11B" w14:textId="77777777" w:rsidR="00166683" w:rsidRPr="00FE031D" w:rsidRDefault="00166683" w:rsidP="00166683">
      <w:pPr>
        <w:rPr>
          <w:rFonts w:cstheme="minorHAnsi"/>
          <w:sz w:val="24"/>
          <w:szCs w:val="24"/>
        </w:rPr>
      </w:pPr>
    </w:p>
    <w:p w14:paraId="7C042EE1" w14:textId="46FEC1DD" w:rsidR="004B3494" w:rsidRPr="00C12DD6" w:rsidRDefault="00166683" w:rsidP="00166683">
      <w:pPr>
        <w:pStyle w:val="ListParagraph"/>
        <w:numPr>
          <w:ilvl w:val="0"/>
          <w:numId w:val="22"/>
        </w:numPr>
        <w:rPr>
          <w:rFonts w:asciiTheme="minorHAnsi" w:hAnsiTheme="minorHAnsi" w:cstheme="minorHAnsi"/>
          <w:i/>
          <w:iCs/>
          <w:sz w:val="24"/>
          <w:szCs w:val="24"/>
        </w:rPr>
      </w:pPr>
      <w:r w:rsidRPr="00C12DD6">
        <w:rPr>
          <w:rFonts w:asciiTheme="minorHAnsi" w:hAnsiTheme="minorHAnsi" w:cstheme="minorHAnsi"/>
          <w:i/>
          <w:iCs/>
          <w:sz w:val="24"/>
          <w:szCs w:val="24"/>
        </w:rPr>
        <w:t>Is the expectation that this is a full time equivalent position or can the consultant propose a resource schedule that can deliver on the objectives of the commission?</w:t>
      </w:r>
    </w:p>
    <w:p w14:paraId="6E0A4F31" w14:textId="77777777" w:rsidR="00166683" w:rsidRPr="00FE031D" w:rsidRDefault="00166683" w:rsidP="00166683">
      <w:pPr>
        <w:pStyle w:val="ListParagraph"/>
        <w:rPr>
          <w:rFonts w:asciiTheme="minorHAnsi" w:hAnsiTheme="minorHAnsi" w:cstheme="minorHAnsi"/>
          <w:sz w:val="24"/>
          <w:szCs w:val="24"/>
        </w:rPr>
      </w:pPr>
    </w:p>
    <w:p w14:paraId="326D340F" w14:textId="77777777" w:rsidR="00166683" w:rsidRPr="00FE031D" w:rsidRDefault="00166683" w:rsidP="00166683">
      <w:pPr>
        <w:rPr>
          <w:rFonts w:cstheme="minorHAnsi"/>
          <w:sz w:val="24"/>
          <w:szCs w:val="24"/>
        </w:rPr>
      </w:pPr>
      <w:r w:rsidRPr="00FE031D">
        <w:rPr>
          <w:rFonts w:cstheme="minorHAnsi"/>
          <w:sz w:val="24"/>
          <w:szCs w:val="24"/>
        </w:rPr>
        <w:t>The spend allocation of the available funding is subject to the consideration of the tendering organisation or individual. Therefore there is an expectation that the funding will cover the revenue costs of the arts professional delivering the project as well as funding engagement activities and events and the final installation and resources for an arts trail. Therefore, yes the consultant can propose the resource schedule</w:t>
      </w:r>
    </w:p>
    <w:p w14:paraId="680EA6F3" w14:textId="77777777" w:rsidR="00FE031D" w:rsidRPr="00FE031D" w:rsidRDefault="00FE031D" w:rsidP="00166683">
      <w:pPr>
        <w:rPr>
          <w:rFonts w:cstheme="minorHAnsi"/>
          <w:sz w:val="24"/>
          <w:szCs w:val="24"/>
        </w:rPr>
      </w:pPr>
    </w:p>
    <w:p w14:paraId="61F24180" w14:textId="7E43C56E" w:rsidR="00FE031D" w:rsidRPr="00C12DD6" w:rsidRDefault="00FE031D" w:rsidP="00FE031D">
      <w:pPr>
        <w:pStyle w:val="ListParagraph"/>
        <w:numPr>
          <w:ilvl w:val="0"/>
          <w:numId w:val="22"/>
        </w:numPr>
        <w:rPr>
          <w:rFonts w:asciiTheme="minorHAnsi" w:hAnsiTheme="minorHAnsi" w:cstheme="minorHAnsi"/>
          <w:i/>
          <w:iCs/>
          <w:sz w:val="24"/>
          <w:szCs w:val="24"/>
        </w:rPr>
      </w:pPr>
      <w:r w:rsidRPr="00C12DD6">
        <w:rPr>
          <w:rFonts w:asciiTheme="minorHAnsi" w:hAnsiTheme="minorHAnsi" w:cstheme="minorHAnsi"/>
          <w:i/>
          <w:iCs/>
          <w:color w:val="000000"/>
          <w:sz w:val="24"/>
          <w:szCs w:val="24"/>
        </w:rPr>
        <w:t>The Tender documentation estates that:</w:t>
      </w:r>
    </w:p>
    <w:p w14:paraId="25C7B3BA" w14:textId="77777777" w:rsidR="00FE031D" w:rsidRPr="00C12DD6" w:rsidRDefault="00FE031D" w:rsidP="00FE031D">
      <w:pPr>
        <w:ind w:left="709"/>
        <w:rPr>
          <w:rFonts w:cstheme="minorHAnsi"/>
          <w:i/>
          <w:iCs/>
          <w:sz w:val="24"/>
          <w:szCs w:val="24"/>
        </w:rPr>
      </w:pPr>
      <w:r w:rsidRPr="00C12DD6">
        <w:rPr>
          <w:rFonts w:cstheme="minorHAnsi"/>
          <w:i/>
          <w:iCs/>
          <w:color w:val="000000"/>
          <w:sz w:val="24"/>
          <w:szCs w:val="24"/>
          <w:shd w:val="clear" w:color="auto" w:fill="FFFF00"/>
        </w:rPr>
        <w:t>Every tender shall be addressed to the Town Clerk (Proper Officer)</w:t>
      </w:r>
    </w:p>
    <w:p w14:paraId="7946B372" w14:textId="77777777" w:rsidR="00FE031D" w:rsidRPr="00C12DD6" w:rsidRDefault="00FE031D" w:rsidP="00FE031D">
      <w:pPr>
        <w:ind w:left="709"/>
        <w:rPr>
          <w:rFonts w:cstheme="minorHAnsi"/>
          <w:i/>
          <w:iCs/>
          <w:sz w:val="24"/>
          <w:szCs w:val="24"/>
        </w:rPr>
      </w:pPr>
      <w:r w:rsidRPr="00C12DD6">
        <w:rPr>
          <w:rFonts w:cstheme="minorHAnsi"/>
          <w:i/>
          <w:iCs/>
          <w:color w:val="000000"/>
          <w:sz w:val="24"/>
          <w:szCs w:val="24"/>
          <w:shd w:val="clear" w:color="auto" w:fill="FFFF00"/>
        </w:rPr>
        <w:t>Tender submissions should be in hard copy/paper form accompanied by a digital copy on a data/memory stick or device"</w:t>
      </w:r>
    </w:p>
    <w:p w14:paraId="2CDD9AE3" w14:textId="6030954E" w:rsidR="00FE031D" w:rsidRPr="00C12DD6" w:rsidRDefault="00FE031D" w:rsidP="00FE031D">
      <w:pPr>
        <w:ind w:left="709"/>
        <w:rPr>
          <w:rFonts w:cstheme="minorHAnsi"/>
          <w:i/>
          <w:iCs/>
          <w:sz w:val="24"/>
          <w:szCs w:val="24"/>
        </w:rPr>
      </w:pPr>
      <w:r w:rsidRPr="00C12DD6">
        <w:rPr>
          <w:rFonts w:cstheme="minorHAnsi"/>
          <w:i/>
          <w:iCs/>
          <w:color w:val="000000"/>
          <w:sz w:val="24"/>
          <w:szCs w:val="24"/>
        </w:rPr>
        <w:t>But we were wondering if you accept proposals via email or other digital channel, even if as a back-up method of submission?</w:t>
      </w:r>
    </w:p>
    <w:p w14:paraId="5E9867BE" w14:textId="77777777" w:rsidR="00C12DD6" w:rsidRDefault="00C12DD6" w:rsidP="00C12DD6">
      <w:r>
        <w:t>Unfortunately, due to the formal and regulated nature of tenders we are obliged to receive them in a physical format (we are seeking that this regulation is updated, but at the minute the requirement stands). So we will need a paper copy to be received at our offices by the deadline</w:t>
      </w:r>
    </w:p>
    <w:p w14:paraId="17D0D684" w14:textId="77777777" w:rsidR="00C12DD6" w:rsidRDefault="00C12DD6" w:rsidP="00C12DD6"/>
    <w:p w14:paraId="674595A1" w14:textId="41C24E69" w:rsidR="00166683" w:rsidRPr="00C12DD6" w:rsidRDefault="00C12DD6" w:rsidP="00C12DD6">
      <w:pPr>
        <w:rPr>
          <w:rFonts w:ascii="Aptos" w:hAnsi="Aptos"/>
          <w:sz w:val="24"/>
          <w:szCs w:val="24"/>
        </w:rPr>
      </w:pPr>
      <w:r>
        <w:t>You are welcome to email it as well, but it cannot be opened until the deadline has passed.</w:t>
      </w:r>
    </w:p>
    <w:sectPr w:rsidR="00166683" w:rsidRPr="00C12D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42D8"/>
    <w:multiLevelType w:val="hybridMultilevel"/>
    <w:tmpl w:val="13CE249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6CE024C"/>
    <w:multiLevelType w:val="hybridMultilevel"/>
    <w:tmpl w:val="F8E04844"/>
    <w:lvl w:ilvl="0" w:tplc="B3DED6BE">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E440DE"/>
    <w:multiLevelType w:val="hybridMultilevel"/>
    <w:tmpl w:val="BE1815B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DCE6498"/>
    <w:multiLevelType w:val="hybridMultilevel"/>
    <w:tmpl w:val="0C009802"/>
    <w:lvl w:ilvl="0" w:tplc="032ACA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FEE0775"/>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3F86D69"/>
    <w:multiLevelType w:val="hybridMultilevel"/>
    <w:tmpl w:val="EBFA62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A5E767B"/>
    <w:multiLevelType w:val="hybridMultilevel"/>
    <w:tmpl w:val="6B144C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43112292"/>
    <w:multiLevelType w:val="hybridMultilevel"/>
    <w:tmpl w:val="948A0DF0"/>
    <w:lvl w:ilvl="0" w:tplc="F4D2C476">
      <w:numFmt w:val="bullet"/>
      <w:lvlText w:val=""/>
      <w:lvlJc w:val="left"/>
      <w:pPr>
        <w:ind w:left="360" w:hanging="360"/>
      </w:pPr>
      <w:rPr>
        <w:rFonts w:ascii="Symbol" w:eastAsia="Calibri"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45A649C"/>
    <w:multiLevelType w:val="hybridMultilevel"/>
    <w:tmpl w:val="041E36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64217A8"/>
    <w:multiLevelType w:val="multilevel"/>
    <w:tmpl w:val="90885CBA"/>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8D421A6"/>
    <w:multiLevelType w:val="hybridMultilevel"/>
    <w:tmpl w:val="5A20DB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FA72D6"/>
    <w:multiLevelType w:val="hybridMultilevel"/>
    <w:tmpl w:val="A76E93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4AD46967"/>
    <w:multiLevelType w:val="multilevel"/>
    <w:tmpl w:val="B6DA5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375541"/>
    <w:multiLevelType w:val="hybridMultilevel"/>
    <w:tmpl w:val="5A20DB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AA95CCB"/>
    <w:multiLevelType w:val="hybridMultilevel"/>
    <w:tmpl w:val="108AE30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BEF260B"/>
    <w:multiLevelType w:val="hybridMultilevel"/>
    <w:tmpl w:val="569E5A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CFA2338"/>
    <w:multiLevelType w:val="multilevel"/>
    <w:tmpl w:val="B1A6C8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40443"/>
    <w:multiLevelType w:val="hybridMultilevel"/>
    <w:tmpl w:val="9B28BB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0C6EC1"/>
    <w:multiLevelType w:val="hybridMultilevel"/>
    <w:tmpl w:val="535436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25748E3"/>
    <w:multiLevelType w:val="hybridMultilevel"/>
    <w:tmpl w:val="95FEC7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73705615"/>
    <w:multiLevelType w:val="hybridMultilevel"/>
    <w:tmpl w:val="9B28B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E94E3D"/>
    <w:multiLevelType w:val="hybridMultilevel"/>
    <w:tmpl w:val="932C8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576864608">
    <w:abstractNumId w:val="15"/>
  </w:num>
  <w:num w:numId="2" w16cid:durableId="1482304244">
    <w:abstractNumId w:val="14"/>
  </w:num>
  <w:num w:numId="3" w16cid:durableId="197012437">
    <w:abstractNumId w:val="12"/>
  </w:num>
  <w:num w:numId="4" w16cid:durableId="657147812">
    <w:abstractNumId w:val="1"/>
  </w:num>
  <w:num w:numId="5" w16cid:durableId="371926897">
    <w:abstractNumId w:val="20"/>
  </w:num>
  <w:num w:numId="6" w16cid:durableId="1167086947">
    <w:abstractNumId w:val="16"/>
  </w:num>
  <w:num w:numId="7" w16cid:durableId="1265651678">
    <w:abstractNumId w:val="4"/>
  </w:num>
  <w:num w:numId="8" w16cid:durableId="11517536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7675734">
    <w:abstractNumId w:val="18"/>
  </w:num>
  <w:num w:numId="10" w16cid:durableId="179009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6309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0215235">
    <w:abstractNumId w:val="0"/>
  </w:num>
  <w:num w:numId="13" w16cid:durableId="454952275">
    <w:abstractNumId w:val="17"/>
  </w:num>
  <w:num w:numId="14" w16cid:durableId="1555241315">
    <w:abstractNumId w:val="9"/>
  </w:num>
  <w:num w:numId="15" w16cid:durableId="6111365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324783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7924230">
    <w:abstractNumId w:val="21"/>
  </w:num>
  <w:num w:numId="18" w16cid:durableId="864752273">
    <w:abstractNumId w:val="3"/>
  </w:num>
  <w:num w:numId="19" w16cid:durableId="13245093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3014789">
    <w:abstractNumId w:val="7"/>
  </w:num>
  <w:num w:numId="21" w16cid:durableId="226694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9954311">
    <w:abstractNumId w:val="13"/>
  </w:num>
  <w:num w:numId="23" w16cid:durableId="250550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6C"/>
    <w:rsid w:val="00047DD6"/>
    <w:rsid w:val="0006161B"/>
    <w:rsid w:val="00066890"/>
    <w:rsid w:val="000942B7"/>
    <w:rsid w:val="000A1F40"/>
    <w:rsid w:val="000B67B5"/>
    <w:rsid w:val="000C3D6C"/>
    <w:rsid w:val="000C6F57"/>
    <w:rsid w:val="000F2631"/>
    <w:rsid w:val="00104335"/>
    <w:rsid w:val="0013170D"/>
    <w:rsid w:val="00145D65"/>
    <w:rsid w:val="00166683"/>
    <w:rsid w:val="00185722"/>
    <w:rsid w:val="001D09AC"/>
    <w:rsid w:val="001D3598"/>
    <w:rsid w:val="002129DC"/>
    <w:rsid w:val="0021392F"/>
    <w:rsid w:val="00216D90"/>
    <w:rsid w:val="002543E0"/>
    <w:rsid w:val="00296488"/>
    <w:rsid w:val="002B7204"/>
    <w:rsid w:val="002F154D"/>
    <w:rsid w:val="0031102C"/>
    <w:rsid w:val="003250C9"/>
    <w:rsid w:val="00326649"/>
    <w:rsid w:val="00340D51"/>
    <w:rsid w:val="00344C47"/>
    <w:rsid w:val="00347EA8"/>
    <w:rsid w:val="003E6F4E"/>
    <w:rsid w:val="00412A5C"/>
    <w:rsid w:val="00437F84"/>
    <w:rsid w:val="00450102"/>
    <w:rsid w:val="00490E54"/>
    <w:rsid w:val="004974A4"/>
    <w:rsid w:val="004B3494"/>
    <w:rsid w:val="004C2C44"/>
    <w:rsid w:val="004F67B5"/>
    <w:rsid w:val="00536CB8"/>
    <w:rsid w:val="00551F58"/>
    <w:rsid w:val="0055262E"/>
    <w:rsid w:val="0056142C"/>
    <w:rsid w:val="005B2505"/>
    <w:rsid w:val="005C3D1A"/>
    <w:rsid w:val="005E35D6"/>
    <w:rsid w:val="005E6C12"/>
    <w:rsid w:val="005F17E6"/>
    <w:rsid w:val="0061646A"/>
    <w:rsid w:val="00616E4E"/>
    <w:rsid w:val="006218DA"/>
    <w:rsid w:val="0064165F"/>
    <w:rsid w:val="00642716"/>
    <w:rsid w:val="00646CEF"/>
    <w:rsid w:val="00677528"/>
    <w:rsid w:val="006A1422"/>
    <w:rsid w:val="006A69F0"/>
    <w:rsid w:val="006C5F0E"/>
    <w:rsid w:val="006D12EC"/>
    <w:rsid w:val="006D3681"/>
    <w:rsid w:val="006E5717"/>
    <w:rsid w:val="00727D83"/>
    <w:rsid w:val="00744DAC"/>
    <w:rsid w:val="00744DFC"/>
    <w:rsid w:val="00745E4F"/>
    <w:rsid w:val="00754DEA"/>
    <w:rsid w:val="00755A33"/>
    <w:rsid w:val="007B7F3C"/>
    <w:rsid w:val="007E1A4E"/>
    <w:rsid w:val="0084516C"/>
    <w:rsid w:val="008C19C8"/>
    <w:rsid w:val="008E3CB4"/>
    <w:rsid w:val="008F7CCA"/>
    <w:rsid w:val="00932363"/>
    <w:rsid w:val="00942742"/>
    <w:rsid w:val="009458F7"/>
    <w:rsid w:val="00985058"/>
    <w:rsid w:val="0099086D"/>
    <w:rsid w:val="009A0CD4"/>
    <w:rsid w:val="009E452F"/>
    <w:rsid w:val="009E54FC"/>
    <w:rsid w:val="009F757A"/>
    <w:rsid w:val="00A02901"/>
    <w:rsid w:val="00A03AFE"/>
    <w:rsid w:val="00A0691A"/>
    <w:rsid w:val="00A122D7"/>
    <w:rsid w:val="00A21023"/>
    <w:rsid w:val="00A238F5"/>
    <w:rsid w:val="00A31E8F"/>
    <w:rsid w:val="00A36512"/>
    <w:rsid w:val="00A53364"/>
    <w:rsid w:val="00A62EBB"/>
    <w:rsid w:val="00A74F38"/>
    <w:rsid w:val="00A86EB3"/>
    <w:rsid w:val="00A97630"/>
    <w:rsid w:val="00AD78C7"/>
    <w:rsid w:val="00B0122E"/>
    <w:rsid w:val="00B03A90"/>
    <w:rsid w:val="00B43859"/>
    <w:rsid w:val="00B43E78"/>
    <w:rsid w:val="00B5510B"/>
    <w:rsid w:val="00B60E2F"/>
    <w:rsid w:val="00B61905"/>
    <w:rsid w:val="00B62D9E"/>
    <w:rsid w:val="00B66B40"/>
    <w:rsid w:val="00B837D5"/>
    <w:rsid w:val="00B923E7"/>
    <w:rsid w:val="00BD7D51"/>
    <w:rsid w:val="00C04EDC"/>
    <w:rsid w:val="00C12AE6"/>
    <w:rsid w:val="00C12DD6"/>
    <w:rsid w:val="00C35741"/>
    <w:rsid w:val="00C41466"/>
    <w:rsid w:val="00C4589F"/>
    <w:rsid w:val="00C915A5"/>
    <w:rsid w:val="00CE3721"/>
    <w:rsid w:val="00CF23FB"/>
    <w:rsid w:val="00D06BC1"/>
    <w:rsid w:val="00D2547D"/>
    <w:rsid w:val="00D5401F"/>
    <w:rsid w:val="00D75215"/>
    <w:rsid w:val="00D860ED"/>
    <w:rsid w:val="00DD1E96"/>
    <w:rsid w:val="00DD414F"/>
    <w:rsid w:val="00DD4E92"/>
    <w:rsid w:val="00E21272"/>
    <w:rsid w:val="00E24ECF"/>
    <w:rsid w:val="00E30C8D"/>
    <w:rsid w:val="00E938F1"/>
    <w:rsid w:val="00EA189A"/>
    <w:rsid w:val="00EB67DD"/>
    <w:rsid w:val="00ED2D96"/>
    <w:rsid w:val="00EF0979"/>
    <w:rsid w:val="00EF78F9"/>
    <w:rsid w:val="00F03193"/>
    <w:rsid w:val="00F31AD9"/>
    <w:rsid w:val="00F401D0"/>
    <w:rsid w:val="00F549B5"/>
    <w:rsid w:val="00F649A4"/>
    <w:rsid w:val="00F70F4B"/>
    <w:rsid w:val="00F84D7D"/>
    <w:rsid w:val="00FA41F5"/>
    <w:rsid w:val="00FB4D86"/>
    <w:rsid w:val="00FD25D6"/>
    <w:rsid w:val="00FE031D"/>
    <w:rsid w:val="00FE1C0C"/>
    <w:rsid w:val="00FE5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3DC85"/>
  <w15:chartTrackingRefBased/>
  <w15:docId w15:val="{ACAFE46A-1A72-4612-BBEE-ED1CA2CD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0C8D"/>
    <w:pPr>
      <w:spacing w:after="0" w:line="240" w:lineRule="auto"/>
      <w:ind w:left="720"/>
    </w:pPr>
    <w:rPr>
      <w:rFonts w:ascii="Calibri" w:hAnsi="Calibri" w:cs="Calibri"/>
      <w14:ligatures w14:val="standardContextual"/>
    </w:rPr>
  </w:style>
  <w:style w:type="character" w:customStyle="1" w:styleId="ui-provider">
    <w:name w:val="ui-provider"/>
    <w:basedOn w:val="DefaultParagraphFont"/>
    <w:rsid w:val="00642716"/>
  </w:style>
  <w:style w:type="character" w:styleId="Hyperlink">
    <w:name w:val="Hyperlink"/>
    <w:basedOn w:val="DefaultParagraphFont"/>
    <w:uiPriority w:val="99"/>
    <w:semiHidden/>
    <w:unhideWhenUsed/>
    <w:rsid w:val="00340D51"/>
    <w:rPr>
      <w:color w:val="0563C1"/>
      <w:u w:val="single"/>
    </w:rPr>
  </w:style>
  <w:style w:type="paragraph" w:customStyle="1" w:styleId="elementtoproof">
    <w:name w:val="elementtoproof"/>
    <w:basedOn w:val="Normal"/>
    <w:rsid w:val="00985058"/>
    <w:pPr>
      <w:spacing w:after="0" w:line="240" w:lineRule="auto"/>
    </w:pPr>
    <w:rPr>
      <w:rFonts w:ascii="Calibri" w:hAnsi="Calibri" w:cs="Calibri"/>
      <w:lang w:eastAsia="en-GB"/>
    </w:rPr>
  </w:style>
  <w:style w:type="paragraph" w:customStyle="1" w:styleId="contentpasted0">
    <w:name w:val="contentpasted0"/>
    <w:basedOn w:val="Normal"/>
    <w:rsid w:val="00B43859"/>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39436">
      <w:bodyDiv w:val="1"/>
      <w:marLeft w:val="0"/>
      <w:marRight w:val="0"/>
      <w:marTop w:val="0"/>
      <w:marBottom w:val="0"/>
      <w:divBdr>
        <w:top w:val="none" w:sz="0" w:space="0" w:color="auto"/>
        <w:left w:val="none" w:sz="0" w:space="0" w:color="auto"/>
        <w:bottom w:val="none" w:sz="0" w:space="0" w:color="auto"/>
        <w:right w:val="none" w:sz="0" w:space="0" w:color="auto"/>
      </w:divBdr>
    </w:div>
    <w:div w:id="51123057">
      <w:bodyDiv w:val="1"/>
      <w:marLeft w:val="0"/>
      <w:marRight w:val="0"/>
      <w:marTop w:val="0"/>
      <w:marBottom w:val="0"/>
      <w:divBdr>
        <w:top w:val="none" w:sz="0" w:space="0" w:color="auto"/>
        <w:left w:val="none" w:sz="0" w:space="0" w:color="auto"/>
        <w:bottom w:val="none" w:sz="0" w:space="0" w:color="auto"/>
        <w:right w:val="none" w:sz="0" w:space="0" w:color="auto"/>
      </w:divBdr>
    </w:div>
    <w:div w:id="58405709">
      <w:bodyDiv w:val="1"/>
      <w:marLeft w:val="0"/>
      <w:marRight w:val="0"/>
      <w:marTop w:val="0"/>
      <w:marBottom w:val="0"/>
      <w:divBdr>
        <w:top w:val="none" w:sz="0" w:space="0" w:color="auto"/>
        <w:left w:val="none" w:sz="0" w:space="0" w:color="auto"/>
        <w:bottom w:val="none" w:sz="0" w:space="0" w:color="auto"/>
        <w:right w:val="none" w:sz="0" w:space="0" w:color="auto"/>
      </w:divBdr>
    </w:div>
    <w:div w:id="78136747">
      <w:bodyDiv w:val="1"/>
      <w:marLeft w:val="0"/>
      <w:marRight w:val="0"/>
      <w:marTop w:val="0"/>
      <w:marBottom w:val="0"/>
      <w:divBdr>
        <w:top w:val="none" w:sz="0" w:space="0" w:color="auto"/>
        <w:left w:val="none" w:sz="0" w:space="0" w:color="auto"/>
        <w:bottom w:val="none" w:sz="0" w:space="0" w:color="auto"/>
        <w:right w:val="none" w:sz="0" w:space="0" w:color="auto"/>
      </w:divBdr>
    </w:div>
    <w:div w:id="111479015">
      <w:bodyDiv w:val="1"/>
      <w:marLeft w:val="0"/>
      <w:marRight w:val="0"/>
      <w:marTop w:val="0"/>
      <w:marBottom w:val="0"/>
      <w:divBdr>
        <w:top w:val="none" w:sz="0" w:space="0" w:color="auto"/>
        <w:left w:val="none" w:sz="0" w:space="0" w:color="auto"/>
        <w:bottom w:val="none" w:sz="0" w:space="0" w:color="auto"/>
        <w:right w:val="none" w:sz="0" w:space="0" w:color="auto"/>
      </w:divBdr>
    </w:div>
    <w:div w:id="118768733">
      <w:bodyDiv w:val="1"/>
      <w:marLeft w:val="0"/>
      <w:marRight w:val="0"/>
      <w:marTop w:val="0"/>
      <w:marBottom w:val="0"/>
      <w:divBdr>
        <w:top w:val="none" w:sz="0" w:space="0" w:color="auto"/>
        <w:left w:val="none" w:sz="0" w:space="0" w:color="auto"/>
        <w:bottom w:val="none" w:sz="0" w:space="0" w:color="auto"/>
        <w:right w:val="none" w:sz="0" w:space="0" w:color="auto"/>
      </w:divBdr>
    </w:div>
    <w:div w:id="197007404">
      <w:bodyDiv w:val="1"/>
      <w:marLeft w:val="0"/>
      <w:marRight w:val="0"/>
      <w:marTop w:val="0"/>
      <w:marBottom w:val="0"/>
      <w:divBdr>
        <w:top w:val="none" w:sz="0" w:space="0" w:color="auto"/>
        <w:left w:val="none" w:sz="0" w:space="0" w:color="auto"/>
        <w:bottom w:val="none" w:sz="0" w:space="0" w:color="auto"/>
        <w:right w:val="none" w:sz="0" w:space="0" w:color="auto"/>
      </w:divBdr>
    </w:div>
    <w:div w:id="237516242">
      <w:bodyDiv w:val="1"/>
      <w:marLeft w:val="0"/>
      <w:marRight w:val="0"/>
      <w:marTop w:val="0"/>
      <w:marBottom w:val="0"/>
      <w:divBdr>
        <w:top w:val="none" w:sz="0" w:space="0" w:color="auto"/>
        <w:left w:val="none" w:sz="0" w:space="0" w:color="auto"/>
        <w:bottom w:val="none" w:sz="0" w:space="0" w:color="auto"/>
        <w:right w:val="none" w:sz="0" w:space="0" w:color="auto"/>
      </w:divBdr>
    </w:div>
    <w:div w:id="244147216">
      <w:bodyDiv w:val="1"/>
      <w:marLeft w:val="0"/>
      <w:marRight w:val="0"/>
      <w:marTop w:val="0"/>
      <w:marBottom w:val="0"/>
      <w:divBdr>
        <w:top w:val="none" w:sz="0" w:space="0" w:color="auto"/>
        <w:left w:val="none" w:sz="0" w:space="0" w:color="auto"/>
        <w:bottom w:val="none" w:sz="0" w:space="0" w:color="auto"/>
        <w:right w:val="none" w:sz="0" w:space="0" w:color="auto"/>
      </w:divBdr>
    </w:div>
    <w:div w:id="337974788">
      <w:bodyDiv w:val="1"/>
      <w:marLeft w:val="0"/>
      <w:marRight w:val="0"/>
      <w:marTop w:val="0"/>
      <w:marBottom w:val="0"/>
      <w:divBdr>
        <w:top w:val="none" w:sz="0" w:space="0" w:color="auto"/>
        <w:left w:val="none" w:sz="0" w:space="0" w:color="auto"/>
        <w:bottom w:val="none" w:sz="0" w:space="0" w:color="auto"/>
        <w:right w:val="none" w:sz="0" w:space="0" w:color="auto"/>
      </w:divBdr>
    </w:div>
    <w:div w:id="369305611">
      <w:bodyDiv w:val="1"/>
      <w:marLeft w:val="0"/>
      <w:marRight w:val="0"/>
      <w:marTop w:val="0"/>
      <w:marBottom w:val="0"/>
      <w:divBdr>
        <w:top w:val="none" w:sz="0" w:space="0" w:color="auto"/>
        <w:left w:val="none" w:sz="0" w:space="0" w:color="auto"/>
        <w:bottom w:val="none" w:sz="0" w:space="0" w:color="auto"/>
        <w:right w:val="none" w:sz="0" w:space="0" w:color="auto"/>
      </w:divBdr>
    </w:div>
    <w:div w:id="454560633">
      <w:bodyDiv w:val="1"/>
      <w:marLeft w:val="0"/>
      <w:marRight w:val="0"/>
      <w:marTop w:val="0"/>
      <w:marBottom w:val="0"/>
      <w:divBdr>
        <w:top w:val="none" w:sz="0" w:space="0" w:color="auto"/>
        <w:left w:val="none" w:sz="0" w:space="0" w:color="auto"/>
        <w:bottom w:val="none" w:sz="0" w:space="0" w:color="auto"/>
        <w:right w:val="none" w:sz="0" w:space="0" w:color="auto"/>
      </w:divBdr>
    </w:div>
    <w:div w:id="472525240">
      <w:bodyDiv w:val="1"/>
      <w:marLeft w:val="0"/>
      <w:marRight w:val="0"/>
      <w:marTop w:val="0"/>
      <w:marBottom w:val="0"/>
      <w:divBdr>
        <w:top w:val="none" w:sz="0" w:space="0" w:color="auto"/>
        <w:left w:val="none" w:sz="0" w:space="0" w:color="auto"/>
        <w:bottom w:val="none" w:sz="0" w:space="0" w:color="auto"/>
        <w:right w:val="none" w:sz="0" w:space="0" w:color="auto"/>
      </w:divBdr>
    </w:div>
    <w:div w:id="594553804">
      <w:bodyDiv w:val="1"/>
      <w:marLeft w:val="0"/>
      <w:marRight w:val="0"/>
      <w:marTop w:val="0"/>
      <w:marBottom w:val="0"/>
      <w:divBdr>
        <w:top w:val="none" w:sz="0" w:space="0" w:color="auto"/>
        <w:left w:val="none" w:sz="0" w:space="0" w:color="auto"/>
        <w:bottom w:val="none" w:sz="0" w:space="0" w:color="auto"/>
        <w:right w:val="none" w:sz="0" w:space="0" w:color="auto"/>
      </w:divBdr>
    </w:div>
    <w:div w:id="697779438">
      <w:bodyDiv w:val="1"/>
      <w:marLeft w:val="0"/>
      <w:marRight w:val="0"/>
      <w:marTop w:val="0"/>
      <w:marBottom w:val="0"/>
      <w:divBdr>
        <w:top w:val="none" w:sz="0" w:space="0" w:color="auto"/>
        <w:left w:val="none" w:sz="0" w:space="0" w:color="auto"/>
        <w:bottom w:val="none" w:sz="0" w:space="0" w:color="auto"/>
        <w:right w:val="none" w:sz="0" w:space="0" w:color="auto"/>
      </w:divBdr>
    </w:div>
    <w:div w:id="721252505">
      <w:bodyDiv w:val="1"/>
      <w:marLeft w:val="0"/>
      <w:marRight w:val="0"/>
      <w:marTop w:val="0"/>
      <w:marBottom w:val="0"/>
      <w:divBdr>
        <w:top w:val="none" w:sz="0" w:space="0" w:color="auto"/>
        <w:left w:val="none" w:sz="0" w:space="0" w:color="auto"/>
        <w:bottom w:val="none" w:sz="0" w:space="0" w:color="auto"/>
        <w:right w:val="none" w:sz="0" w:space="0" w:color="auto"/>
      </w:divBdr>
    </w:div>
    <w:div w:id="777870822">
      <w:bodyDiv w:val="1"/>
      <w:marLeft w:val="0"/>
      <w:marRight w:val="0"/>
      <w:marTop w:val="0"/>
      <w:marBottom w:val="0"/>
      <w:divBdr>
        <w:top w:val="none" w:sz="0" w:space="0" w:color="auto"/>
        <w:left w:val="none" w:sz="0" w:space="0" w:color="auto"/>
        <w:bottom w:val="none" w:sz="0" w:space="0" w:color="auto"/>
        <w:right w:val="none" w:sz="0" w:space="0" w:color="auto"/>
      </w:divBdr>
    </w:div>
    <w:div w:id="788210263">
      <w:bodyDiv w:val="1"/>
      <w:marLeft w:val="0"/>
      <w:marRight w:val="0"/>
      <w:marTop w:val="0"/>
      <w:marBottom w:val="0"/>
      <w:divBdr>
        <w:top w:val="none" w:sz="0" w:space="0" w:color="auto"/>
        <w:left w:val="none" w:sz="0" w:space="0" w:color="auto"/>
        <w:bottom w:val="none" w:sz="0" w:space="0" w:color="auto"/>
        <w:right w:val="none" w:sz="0" w:space="0" w:color="auto"/>
      </w:divBdr>
    </w:div>
    <w:div w:id="954169551">
      <w:bodyDiv w:val="1"/>
      <w:marLeft w:val="0"/>
      <w:marRight w:val="0"/>
      <w:marTop w:val="0"/>
      <w:marBottom w:val="0"/>
      <w:divBdr>
        <w:top w:val="none" w:sz="0" w:space="0" w:color="auto"/>
        <w:left w:val="none" w:sz="0" w:space="0" w:color="auto"/>
        <w:bottom w:val="none" w:sz="0" w:space="0" w:color="auto"/>
        <w:right w:val="none" w:sz="0" w:space="0" w:color="auto"/>
      </w:divBdr>
    </w:div>
    <w:div w:id="1040208364">
      <w:bodyDiv w:val="1"/>
      <w:marLeft w:val="0"/>
      <w:marRight w:val="0"/>
      <w:marTop w:val="0"/>
      <w:marBottom w:val="0"/>
      <w:divBdr>
        <w:top w:val="none" w:sz="0" w:space="0" w:color="auto"/>
        <w:left w:val="none" w:sz="0" w:space="0" w:color="auto"/>
        <w:bottom w:val="none" w:sz="0" w:space="0" w:color="auto"/>
        <w:right w:val="none" w:sz="0" w:space="0" w:color="auto"/>
      </w:divBdr>
    </w:div>
    <w:div w:id="1045719866">
      <w:bodyDiv w:val="1"/>
      <w:marLeft w:val="0"/>
      <w:marRight w:val="0"/>
      <w:marTop w:val="0"/>
      <w:marBottom w:val="0"/>
      <w:divBdr>
        <w:top w:val="none" w:sz="0" w:space="0" w:color="auto"/>
        <w:left w:val="none" w:sz="0" w:space="0" w:color="auto"/>
        <w:bottom w:val="none" w:sz="0" w:space="0" w:color="auto"/>
        <w:right w:val="none" w:sz="0" w:space="0" w:color="auto"/>
      </w:divBdr>
    </w:div>
    <w:div w:id="1103764474">
      <w:bodyDiv w:val="1"/>
      <w:marLeft w:val="0"/>
      <w:marRight w:val="0"/>
      <w:marTop w:val="0"/>
      <w:marBottom w:val="0"/>
      <w:divBdr>
        <w:top w:val="none" w:sz="0" w:space="0" w:color="auto"/>
        <w:left w:val="none" w:sz="0" w:space="0" w:color="auto"/>
        <w:bottom w:val="none" w:sz="0" w:space="0" w:color="auto"/>
        <w:right w:val="none" w:sz="0" w:space="0" w:color="auto"/>
      </w:divBdr>
    </w:div>
    <w:div w:id="1153639287">
      <w:bodyDiv w:val="1"/>
      <w:marLeft w:val="0"/>
      <w:marRight w:val="0"/>
      <w:marTop w:val="0"/>
      <w:marBottom w:val="0"/>
      <w:divBdr>
        <w:top w:val="none" w:sz="0" w:space="0" w:color="auto"/>
        <w:left w:val="none" w:sz="0" w:space="0" w:color="auto"/>
        <w:bottom w:val="none" w:sz="0" w:space="0" w:color="auto"/>
        <w:right w:val="none" w:sz="0" w:space="0" w:color="auto"/>
      </w:divBdr>
    </w:div>
    <w:div w:id="1253245595">
      <w:bodyDiv w:val="1"/>
      <w:marLeft w:val="0"/>
      <w:marRight w:val="0"/>
      <w:marTop w:val="0"/>
      <w:marBottom w:val="0"/>
      <w:divBdr>
        <w:top w:val="none" w:sz="0" w:space="0" w:color="auto"/>
        <w:left w:val="none" w:sz="0" w:space="0" w:color="auto"/>
        <w:bottom w:val="none" w:sz="0" w:space="0" w:color="auto"/>
        <w:right w:val="none" w:sz="0" w:space="0" w:color="auto"/>
      </w:divBdr>
    </w:div>
    <w:div w:id="1266812441">
      <w:bodyDiv w:val="1"/>
      <w:marLeft w:val="0"/>
      <w:marRight w:val="0"/>
      <w:marTop w:val="0"/>
      <w:marBottom w:val="0"/>
      <w:divBdr>
        <w:top w:val="none" w:sz="0" w:space="0" w:color="auto"/>
        <w:left w:val="none" w:sz="0" w:space="0" w:color="auto"/>
        <w:bottom w:val="none" w:sz="0" w:space="0" w:color="auto"/>
        <w:right w:val="none" w:sz="0" w:space="0" w:color="auto"/>
      </w:divBdr>
    </w:div>
    <w:div w:id="1392995142">
      <w:bodyDiv w:val="1"/>
      <w:marLeft w:val="0"/>
      <w:marRight w:val="0"/>
      <w:marTop w:val="0"/>
      <w:marBottom w:val="0"/>
      <w:divBdr>
        <w:top w:val="none" w:sz="0" w:space="0" w:color="auto"/>
        <w:left w:val="none" w:sz="0" w:space="0" w:color="auto"/>
        <w:bottom w:val="none" w:sz="0" w:space="0" w:color="auto"/>
        <w:right w:val="none" w:sz="0" w:space="0" w:color="auto"/>
      </w:divBdr>
    </w:div>
    <w:div w:id="1435008850">
      <w:bodyDiv w:val="1"/>
      <w:marLeft w:val="0"/>
      <w:marRight w:val="0"/>
      <w:marTop w:val="0"/>
      <w:marBottom w:val="0"/>
      <w:divBdr>
        <w:top w:val="none" w:sz="0" w:space="0" w:color="auto"/>
        <w:left w:val="none" w:sz="0" w:space="0" w:color="auto"/>
        <w:bottom w:val="none" w:sz="0" w:space="0" w:color="auto"/>
        <w:right w:val="none" w:sz="0" w:space="0" w:color="auto"/>
      </w:divBdr>
    </w:div>
    <w:div w:id="1443458814">
      <w:bodyDiv w:val="1"/>
      <w:marLeft w:val="0"/>
      <w:marRight w:val="0"/>
      <w:marTop w:val="0"/>
      <w:marBottom w:val="0"/>
      <w:divBdr>
        <w:top w:val="none" w:sz="0" w:space="0" w:color="auto"/>
        <w:left w:val="none" w:sz="0" w:space="0" w:color="auto"/>
        <w:bottom w:val="none" w:sz="0" w:space="0" w:color="auto"/>
        <w:right w:val="none" w:sz="0" w:space="0" w:color="auto"/>
      </w:divBdr>
    </w:div>
    <w:div w:id="1518694810">
      <w:bodyDiv w:val="1"/>
      <w:marLeft w:val="0"/>
      <w:marRight w:val="0"/>
      <w:marTop w:val="0"/>
      <w:marBottom w:val="0"/>
      <w:divBdr>
        <w:top w:val="none" w:sz="0" w:space="0" w:color="auto"/>
        <w:left w:val="none" w:sz="0" w:space="0" w:color="auto"/>
        <w:bottom w:val="none" w:sz="0" w:space="0" w:color="auto"/>
        <w:right w:val="none" w:sz="0" w:space="0" w:color="auto"/>
      </w:divBdr>
    </w:div>
    <w:div w:id="1572696921">
      <w:bodyDiv w:val="1"/>
      <w:marLeft w:val="0"/>
      <w:marRight w:val="0"/>
      <w:marTop w:val="0"/>
      <w:marBottom w:val="0"/>
      <w:divBdr>
        <w:top w:val="none" w:sz="0" w:space="0" w:color="auto"/>
        <w:left w:val="none" w:sz="0" w:space="0" w:color="auto"/>
        <w:bottom w:val="none" w:sz="0" w:space="0" w:color="auto"/>
        <w:right w:val="none" w:sz="0" w:space="0" w:color="auto"/>
      </w:divBdr>
    </w:div>
    <w:div w:id="1666084252">
      <w:bodyDiv w:val="1"/>
      <w:marLeft w:val="0"/>
      <w:marRight w:val="0"/>
      <w:marTop w:val="0"/>
      <w:marBottom w:val="0"/>
      <w:divBdr>
        <w:top w:val="none" w:sz="0" w:space="0" w:color="auto"/>
        <w:left w:val="none" w:sz="0" w:space="0" w:color="auto"/>
        <w:bottom w:val="none" w:sz="0" w:space="0" w:color="auto"/>
        <w:right w:val="none" w:sz="0" w:space="0" w:color="auto"/>
      </w:divBdr>
    </w:div>
    <w:div w:id="1759132440">
      <w:bodyDiv w:val="1"/>
      <w:marLeft w:val="0"/>
      <w:marRight w:val="0"/>
      <w:marTop w:val="0"/>
      <w:marBottom w:val="0"/>
      <w:divBdr>
        <w:top w:val="none" w:sz="0" w:space="0" w:color="auto"/>
        <w:left w:val="none" w:sz="0" w:space="0" w:color="auto"/>
        <w:bottom w:val="none" w:sz="0" w:space="0" w:color="auto"/>
        <w:right w:val="none" w:sz="0" w:space="0" w:color="auto"/>
      </w:divBdr>
    </w:div>
    <w:div w:id="1805659022">
      <w:bodyDiv w:val="1"/>
      <w:marLeft w:val="0"/>
      <w:marRight w:val="0"/>
      <w:marTop w:val="0"/>
      <w:marBottom w:val="0"/>
      <w:divBdr>
        <w:top w:val="none" w:sz="0" w:space="0" w:color="auto"/>
        <w:left w:val="none" w:sz="0" w:space="0" w:color="auto"/>
        <w:bottom w:val="none" w:sz="0" w:space="0" w:color="auto"/>
        <w:right w:val="none" w:sz="0" w:space="0" w:color="auto"/>
      </w:divBdr>
    </w:div>
    <w:div w:id="2050839530">
      <w:bodyDiv w:val="1"/>
      <w:marLeft w:val="0"/>
      <w:marRight w:val="0"/>
      <w:marTop w:val="0"/>
      <w:marBottom w:val="0"/>
      <w:divBdr>
        <w:top w:val="none" w:sz="0" w:space="0" w:color="auto"/>
        <w:left w:val="none" w:sz="0" w:space="0" w:color="auto"/>
        <w:bottom w:val="none" w:sz="0" w:space="0" w:color="auto"/>
        <w:right w:val="none" w:sz="0" w:space="0" w:color="auto"/>
      </w:divBdr>
    </w:div>
    <w:div w:id="214172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15ec8e-17c0-43f4-a580-8bc67ff20046" xsi:nil="true"/>
    <lcf76f155ced4ddcb4097134ff3c332f xmlns="be3220a4-2eba-4250-8917-9baa511633e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CF2E6D1A038346BAC5016A598A1614" ma:contentTypeVersion="17" ma:contentTypeDescription="Create a new document." ma:contentTypeScope="" ma:versionID="126bd0a52a0035a649bdb081ae382aee">
  <xsd:schema xmlns:xsd="http://www.w3.org/2001/XMLSchema" xmlns:xs="http://www.w3.org/2001/XMLSchema" xmlns:p="http://schemas.microsoft.com/office/2006/metadata/properties" xmlns:ns2="be3220a4-2eba-4250-8917-9baa511633e6" xmlns:ns3="ec15ec8e-17c0-43f4-a580-8bc67ff20046" targetNamespace="http://schemas.microsoft.com/office/2006/metadata/properties" ma:root="true" ma:fieldsID="92bf91d04be99371af4182ef558c4df6" ns2:_="" ns3:_="">
    <xsd:import namespace="be3220a4-2eba-4250-8917-9baa511633e6"/>
    <xsd:import namespace="ec15ec8e-17c0-43f4-a580-8bc67ff200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220a4-2eba-4250-8917-9baa511633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2e3052-9d4f-4d29-b509-31423a310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5ec8e-17c0-43f4-a580-8bc67ff200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623358-30ed-4d23-b8a4-80d09aabb623}" ma:internalName="TaxCatchAll" ma:showField="CatchAllData" ma:web="ec15ec8e-17c0-43f4-a580-8bc67ff20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DA5D9-CF37-4118-B4C5-F8C5BE204264}">
  <ds:schemaRefs>
    <ds:schemaRef ds:uri="http://schemas.microsoft.com/office/2006/metadata/properties"/>
    <ds:schemaRef ds:uri="http://schemas.microsoft.com/office/infopath/2007/PartnerControls"/>
    <ds:schemaRef ds:uri="ec15ec8e-17c0-43f4-a580-8bc67ff20046"/>
    <ds:schemaRef ds:uri="be3220a4-2eba-4250-8917-9baa511633e6"/>
  </ds:schemaRefs>
</ds:datastoreItem>
</file>

<file path=customXml/itemProps2.xml><?xml version="1.0" encoding="utf-8"?>
<ds:datastoreItem xmlns:ds="http://schemas.openxmlformats.org/officeDocument/2006/customXml" ds:itemID="{851A353C-88E2-4488-A3FD-9B9C658163D5}">
  <ds:schemaRefs>
    <ds:schemaRef ds:uri="http://schemas.microsoft.com/sharepoint/v3/contenttype/forms"/>
  </ds:schemaRefs>
</ds:datastoreItem>
</file>

<file path=customXml/itemProps3.xml><?xml version="1.0" encoding="utf-8"?>
<ds:datastoreItem xmlns:ds="http://schemas.openxmlformats.org/officeDocument/2006/customXml" ds:itemID="{04BF95BB-B09E-48B7-921D-2CD771767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220a4-2eba-4250-8917-9baa511633e6"/>
    <ds:schemaRef ds:uri="ec15ec8e-17c0-43f4-a580-8bc67ff20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1352</Characters>
  <Application>Microsoft Office Word</Application>
  <DocSecurity>0</DocSecurity>
  <Lines>11</Lines>
  <Paragraphs>3</Paragraphs>
  <ScaleCrop>false</ScaleCrop>
  <Company/>
  <LinksUpToDate>false</LinksUpToDate>
  <CharactersWithSpaces>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 Turner</dc:creator>
  <cp:keywords/>
  <dc:description/>
  <cp:lastModifiedBy>Pete Turner</cp:lastModifiedBy>
  <cp:revision>145</cp:revision>
  <dcterms:created xsi:type="dcterms:W3CDTF">2023-09-06T12:43:00Z</dcterms:created>
  <dcterms:modified xsi:type="dcterms:W3CDTF">2024-01-03T14:56:00Z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0x01010092CF2E6D1A038346BAC5016A598A1614</vt:lpwstr>
  </property>
  <property fmtid="{D5CDD505-2E9C-101B-9397-08002B2CF9AE}" pid="3" name="MediaServiceImageTags">
    <vt:lpwstr/>
  </property>
</Properties>
</file>