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07" w:rsidRDefault="0026124C" w:rsidP="007E59E6">
      <w:pPr>
        <w:pStyle w:val="Title"/>
        <w:rPr>
          <w:iCs/>
        </w:rPr>
      </w:pPr>
      <w:r w:rsidRPr="00012BAA">
        <w:rPr>
          <w:noProof/>
          <w:lang w:eastAsia="en-GB"/>
        </w:rPr>
        <w:drawing>
          <wp:inline distT="0" distB="0" distL="0" distR="0" wp14:anchorId="53E6ECF7" wp14:editId="5D1D98E5">
            <wp:extent cx="2680381" cy="1751163"/>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761" cy="1803024"/>
                    </a:xfrm>
                    <a:prstGeom prst="rect">
                      <a:avLst/>
                    </a:prstGeom>
                    <a:noFill/>
                    <a:ln>
                      <a:noFill/>
                    </a:ln>
                  </pic:spPr>
                </pic:pic>
              </a:graphicData>
            </a:graphic>
          </wp:inline>
        </w:drawing>
      </w:r>
    </w:p>
    <w:p w:rsidR="007E59E6" w:rsidRPr="007E59E6" w:rsidRDefault="007E59E6" w:rsidP="007E59E6">
      <w:pPr>
        <w:pStyle w:val="Title"/>
        <w:rPr>
          <w:iCs/>
        </w:rPr>
      </w:pPr>
    </w:p>
    <w:p w:rsidR="00582E07" w:rsidRPr="00100389" w:rsidRDefault="00C54F37" w:rsidP="004D6B79">
      <w:pPr>
        <w:pStyle w:val="Title"/>
        <w:rPr>
          <w:i/>
          <w:iCs/>
          <w:color w:val="FF0000"/>
        </w:rPr>
      </w:pPr>
      <w:r>
        <w:rPr>
          <w:iCs/>
        </w:rPr>
        <w:t xml:space="preserve">White Horse Housing </w:t>
      </w:r>
      <w:r w:rsidR="004D6B79" w:rsidRPr="00100389">
        <w:rPr>
          <w:iCs/>
        </w:rPr>
        <w:t>-</w:t>
      </w:r>
    </w:p>
    <w:p w:rsidR="00582E07" w:rsidRPr="00100389" w:rsidRDefault="00EE74D5" w:rsidP="00582E07">
      <w:pPr>
        <w:pStyle w:val="Title"/>
        <w:rPr>
          <w:iCs/>
        </w:rPr>
      </w:pPr>
      <w:r>
        <w:rPr>
          <w:iCs/>
        </w:rPr>
        <w:t xml:space="preserve">Mechanical and Electrical </w:t>
      </w:r>
      <w:r w:rsidR="004D6B79" w:rsidRPr="00100389">
        <w:rPr>
          <w:iCs/>
        </w:rPr>
        <w:t>Procurement</w:t>
      </w:r>
    </w:p>
    <w:p w:rsidR="004D6B79" w:rsidRPr="00100389" w:rsidRDefault="004D6B79" w:rsidP="00582E07">
      <w:pPr>
        <w:pStyle w:val="Title"/>
      </w:pPr>
    </w:p>
    <w:p w:rsidR="00582E07" w:rsidRPr="00100389" w:rsidRDefault="004D6B79" w:rsidP="00582E07">
      <w:pPr>
        <w:pStyle w:val="Title"/>
      </w:pPr>
      <w:r w:rsidRPr="00100389">
        <w:t>Pre-Qualification Q</w:t>
      </w:r>
      <w:r w:rsidR="00582E07" w:rsidRPr="00100389">
        <w:t>uestionnaire</w:t>
      </w:r>
    </w:p>
    <w:p w:rsidR="00582E07" w:rsidRPr="00100389" w:rsidRDefault="00824EFF" w:rsidP="00582E07">
      <w:pPr>
        <w:pStyle w:val="Title"/>
      </w:pPr>
      <w:r>
        <w:t>Issued Version</w:t>
      </w:r>
    </w:p>
    <w:p w:rsidR="00582E07" w:rsidRPr="00100389" w:rsidRDefault="00582E07" w:rsidP="00582E07">
      <w:pPr>
        <w:jc w:val="center"/>
        <w:rPr>
          <w:rFonts w:cs="Arial"/>
          <w:color w:val="993366"/>
          <w:szCs w:val="22"/>
          <w:lang w:val="fr-FR"/>
        </w:rPr>
      </w:pPr>
    </w:p>
    <w:p w:rsidR="00582E07" w:rsidRPr="00100389" w:rsidRDefault="004D6B79" w:rsidP="00582E07">
      <w:pPr>
        <w:jc w:val="center"/>
        <w:rPr>
          <w:rFonts w:cs="Arial"/>
          <w:b/>
          <w:szCs w:val="22"/>
        </w:rPr>
      </w:pPr>
      <w:r w:rsidRPr="00100389">
        <w:rPr>
          <w:rFonts w:cs="Arial"/>
          <w:b/>
          <w:szCs w:val="22"/>
        </w:rPr>
        <w:t>To be returned no later than:</w:t>
      </w:r>
    </w:p>
    <w:p w:rsidR="00A01B12" w:rsidRPr="00100389" w:rsidRDefault="00A8522A" w:rsidP="00582E07">
      <w:pPr>
        <w:jc w:val="center"/>
        <w:rPr>
          <w:rFonts w:cs="Arial"/>
          <w:b/>
          <w:color w:val="FF0000"/>
          <w:szCs w:val="22"/>
        </w:rPr>
      </w:pPr>
      <w:bookmarkStart w:id="0" w:name="_Toc127242575"/>
      <w:bookmarkStart w:id="1" w:name="_Toc127242627"/>
      <w:bookmarkStart w:id="2" w:name="_Toc127243985"/>
      <w:bookmarkStart w:id="3" w:name="_Toc127244106"/>
      <w:bookmarkStart w:id="4" w:name="_Toc127244255"/>
      <w:r>
        <w:rPr>
          <w:rFonts w:cs="Arial"/>
          <w:b/>
          <w:color w:val="FF0000"/>
          <w:szCs w:val="22"/>
        </w:rPr>
        <w:t>Wednesday 2 November 2016</w:t>
      </w:r>
      <w:r w:rsidR="00C54F37">
        <w:rPr>
          <w:rFonts w:cs="Arial"/>
          <w:b/>
          <w:color w:val="FF0000"/>
          <w:szCs w:val="22"/>
        </w:rPr>
        <w:t xml:space="preserve"> </w:t>
      </w:r>
    </w:p>
    <w:p w:rsidR="00582E07" w:rsidRDefault="00582E07" w:rsidP="00582E07">
      <w:pPr>
        <w:jc w:val="center"/>
        <w:rPr>
          <w:rFonts w:cs="Arial"/>
          <w:b/>
          <w:szCs w:val="22"/>
        </w:rPr>
      </w:pPr>
      <w:r w:rsidRPr="00100389">
        <w:rPr>
          <w:rFonts w:cs="Arial"/>
          <w:b/>
          <w:szCs w:val="22"/>
        </w:rPr>
        <w:t>T</w:t>
      </w:r>
      <w:bookmarkEnd w:id="0"/>
      <w:bookmarkEnd w:id="1"/>
      <w:bookmarkEnd w:id="2"/>
      <w:bookmarkEnd w:id="3"/>
      <w:bookmarkEnd w:id="4"/>
      <w:r w:rsidR="004D6B79" w:rsidRPr="00100389">
        <w:rPr>
          <w:rFonts w:cs="Arial"/>
          <w:b/>
          <w:szCs w:val="22"/>
        </w:rPr>
        <w:t>o:</w:t>
      </w:r>
    </w:p>
    <w:p w:rsidR="00582E07" w:rsidRPr="00100389" w:rsidRDefault="00C54F37" w:rsidP="00582E07">
      <w:pPr>
        <w:jc w:val="center"/>
        <w:rPr>
          <w:rFonts w:cs="Arial"/>
          <w:szCs w:val="22"/>
        </w:rPr>
      </w:pPr>
      <w:r>
        <w:rPr>
          <w:rStyle w:val="xbe"/>
          <w:rFonts w:cs="Arial"/>
          <w:color w:val="222222"/>
        </w:rPr>
        <w:t>New Hall, Market Pl, Melksham, Wiltshire SN12 6EX</w:t>
      </w:r>
    </w:p>
    <w:p w:rsidR="00582E07" w:rsidRPr="00100389" w:rsidRDefault="004D6B79" w:rsidP="00582E07">
      <w:pPr>
        <w:jc w:val="center"/>
        <w:rPr>
          <w:rFonts w:cs="Arial"/>
          <w:b/>
          <w:sz w:val="24"/>
        </w:rPr>
      </w:pPr>
      <w:r w:rsidRPr="00100389">
        <w:rPr>
          <w:rFonts w:cs="Arial"/>
          <w:b/>
          <w:sz w:val="24"/>
        </w:rPr>
        <w:t xml:space="preserve">N.B. </w:t>
      </w:r>
      <w:r w:rsidR="00582E07" w:rsidRPr="00100389">
        <w:rPr>
          <w:rFonts w:cs="Arial"/>
          <w:b/>
          <w:sz w:val="24"/>
        </w:rPr>
        <w:t xml:space="preserve">In order to be a completed submission the declaration at the end of this document must be signed </w:t>
      </w:r>
    </w:p>
    <w:p w:rsidR="00582E07" w:rsidRPr="00100389" w:rsidRDefault="00582E07" w:rsidP="00582E07">
      <w:pPr>
        <w:jc w:val="center"/>
        <w:rPr>
          <w:rFonts w:cs="Arial"/>
          <w:b/>
          <w:sz w:val="24"/>
        </w:rPr>
      </w:pPr>
    </w:p>
    <w:p w:rsidR="00582E07" w:rsidRPr="00100389" w:rsidRDefault="00582E07" w:rsidP="00582E07">
      <w:pPr>
        <w:pStyle w:val="Title"/>
        <w:jc w:val="left"/>
        <w:rPr>
          <w:sz w:val="22"/>
          <w:szCs w:val="22"/>
        </w:rPr>
      </w:pPr>
    </w:p>
    <w:p w:rsidR="00582E07" w:rsidRPr="00100389" w:rsidRDefault="00582E07" w:rsidP="00582E07">
      <w:pPr>
        <w:pStyle w:val="Title"/>
        <w:jc w:val="left"/>
        <w:rPr>
          <w:sz w:val="22"/>
          <w:szCs w:val="22"/>
        </w:rPr>
        <w:sectPr w:rsidR="00582E07" w:rsidRPr="00100389" w:rsidSect="00F06D22">
          <w:pgSz w:w="11905" w:h="16832" w:code="9"/>
          <w:pgMar w:top="1418" w:right="1418" w:bottom="1418" w:left="1418" w:header="709" w:footer="709" w:gutter="0"/>
          <w:paperSrc w:first="1" w:other="1"/>
          <w:pgNumType w:start="1"/>
          <w:cols w:space="708"/>
          <w:noEndnote/>
          <w:docGrid w:linePitch="326"/>
        </w:sectPr>
      </w:pPr>
    </w:p>
    <w:p w:rsidR="006E53D3" w:rsidRPr="00100389" w:rsidRDefault="00582E07" w:rsidP="006E53D3">
      <w:pPr>
        <w:pStyle w:val="Title"/>
        <w:jc w:val="left"/>
        <w:rPr>
          <w:sz w:val="24"/>
        </w:rPr>
      </w:pPr>
      <w:bookmarkStart w:id="5" w:name="Heading"/>
      <w:bookmarkEnd w:id="5"/>
      <w:r w:rsidRPr="00100389">
        <w:rPr>
          <w:sz w:val="24"/>
        </w:rPr>
        <w:lastRenderedPageBreak/>
        <w:t xml:space="preserve"> </w:t>
      </w:r>
      <w:r w:rsidR="006E53D3" w:rsidRPr="00100389">
        <w:rPr>
          <w:sz w:val="24"/>
        </w:rPr>
        <w:t>PART A: INFORMATION ABOUT THE PROCUREMENT</w:t>
      </w:r>
    </w:p>
    <w:p w:rsidR="006E53D3" w:rsidRPr="00100389" w:rsidRDefault="006E53D3" w:rsidP="006E53D3">
      <w:pPr>
        <w:spacing w:after="0" w:line="240" w:lineRule="auto"/>
        <w:outlineLvl w:val="0"/>
        <w:rPr>
          <w:rFonts w:cs="Arial"/>
          <w:b/>
          <w:szCs w:val="22"/>
        </w:rPr>
      </w:pPr>
    </w:p>
    <w:p w:rsidR="006E53D3" w:rsidRPr="004129AD" w:rsidRDefault="006E53D3" w:rsidP="006E53D3">
      <w:pPr>
        <w:numPr>
          <w:ilvl w:val="0"/>
          <w:numId w:val="5"/>
        </w:numPr>
        <w:rPr>
          <w:rFonts w:cs="Arial"/>
          <w:b/>
          <w:szCs w:val="22"/>
        </w:rPr>
      </w:pPr>
      <w:r w:rsidRPr="004129AD">
        <w:rPr>
          <w:rFonts w:cs="Arial"/>
          <w:b/>
          <w:szCs w:val="22"/>
        </w:rPr>
        <w:t>INTRODUCTION</w:t>
      </w:r>
    </w:p>
    <w:p w:rsidR="006E53D3" w:rsidRPr="004129AD" w:rsidRDefault="0085306B" w:rsidP="006E53D3">
      <w:pPr>
        <w:pStyle w:val="ACSNormal15"/>
        <w:spacing w:line="240" w:lineRule="auto"/>
        <w:ind w:left="567"/>
      </w:pPr>
      <w:r>
        <w:t>White Horse Housing</w:t>
      </w:r>
      <w:r w:rsidR="006E53D3" w:rsidRPr="004129AD">
        <w:t xml:space="preserve"> is a provider of high quality housing throughout Wiltshire and an adjoining area of south-east Somerset, owning and </w:t>
      </w:r>
      <w:r w:rsidR="006E53D3" w:rsidRPr="004129AD">
        <w:rPr>
          <w:color w:val="000000" w:themeColor="text1"/>
        </w:rPr>
        <w:t xml:space="preserve">managing </w:t>
      </w:r>
      <w:r w:rsidR="006E53D3" w:rsidRPr="004129AD">
        <w:rPr>
          <w:lang w:val="en"/>
        </w:rPr>
        <w:t>368</w:t>
      </w:r>
      <w:r w:rsidR="006E53D3" w:rsidRPr="004129AD">
        <w:rPr>
          <w:color w:val="000000" w:themeColor="text1"/>
        </w:rPr>
        <w:t xml:space="preserve"> properties.  </w:t>
      </w:r>
    </w:p>
    <w:p w:rsidR="006E53D3" w:rsidRPr="004129AD" w:rsidRDefault="006E53D3" w:rsidP="006E53D3">
      <w:pPr>
        <w:pStyle w:val="ACSNormal15"/>
        <w:spacing w:line="240" w:lineRule="auto"/>
      </w:pPr>
    </w:p>
    <w:p w:rsidR="006E53D3" w:rsidRPr="004129AD" w:rsidRDefault="006E53D3" w:rsidP="006E53D3">
      <w:pPr>
        <w:pStyle w:val="ACSNormal15"/>
        <w:spacing w:line="240" w:lineRule="auto"/>
        <w:ind w:left="567"/>
      </w:pPr>
      <w:r w:rsidRPr="004129AD">
        <w:t>This questionnaire has been put together to enable organisations to submit initial expressions of interest in respect of the required works and services, with reference to their eligibility, economic and financial standing and professional/technical ability.</w:t>
      </w:r>
    </w:p>
    <w:p w:rsidR="006E53D3" w:rsidRPr="004129AD" w:rsidRDefault="006E53D3" w:rsidP="006E53D3">
      <w:pPr>
        <w:pStyle w:val="ACSNormal15"/>
        <w:spacing w:line="240" w:lineRule="auto"/>
        <w:ind w:left="567"/>
        <w:rPr>
          <w:b/>
          <w:bCs/>
        </w:rPr>
      </w:pPr>
    </w:p>
    <w:p w:rsidR="006E53D3" w:rsidRPr="004129AD" w:rsidRDefault="006E53D3" w:rsidP="006E53D3">
      <w:pPr>
        <w:pStyle w:val="ACSNormal15"/>
        <w:spacing w:line="240" w:lineRule="auto"/>
        <w:ind w:left="567"/>
      </w:pPr>
      <w:r w:rsidRPr="004129AD">
        <w:t>This docume</w:t>
      </w:r>
      <w:r w:rsidR="0085306B">
        <w:t>nt is divided into three parts.</w:t>
      </w:r>
      <w:r w:rsidRPr="004129AD">
        <w:t xml:space="preserve"> Part A provides contextual information about White Horse Housing and sets out information about the services required. Part B sets out the minimum prequalification standards (pass/fail questions) and the (scored) selection criteria which White Horse Housing will use to select those organisations to be invited </w:t>
      </w:r>
      <w:r w:rsidRPr="004129AD">
        <w:rPr>
          <w:rFonts w:cs="Arial"/>
          <w:szCs w:val="22"/>
        </w:rPr>
        <w:t xml:space="preserve">to tender </w:t>
      </w:r>
      <w:r w:rsidRPr="004129AD">
        <w:t>fro</w:t>
      </w:r>
      <w:r w:rsidR="0085306B">
        <w:t>m amongst those who prequalify.</w:t>
      </w:r>
      <w:r w:rsidRPr="004129AD">
        <w:t xml:space="preserve"> Part C sets out the information prospective bidders will need to provide as part of this process.  </w:t>
      </w:r>
    </w:p>
    <w:p w:rsidR="006E53D3" w:rsidRPr="004129AD" w:rsidRDefault="006E53D3" w:rsidP="006E53D3">
      <w:pPr>
        <w:pStyle w:val="ACSNormal15"/>
        <w:spacing w:line="240" w:lineRule="auto"/>
        <w:ind w:left="567"/>
        <w:rPr>
          <w:b/>
          <w:bCs/>
        </w:rPr>
      </w:pPr>
    </w:p>
    <w:p w:rsidR="006E53D3" w:rsidRPr="004129AD" w:rsidRDefault="006E53D3" w:rsidP="006E53D3">
      <w:pPr>
        <w:numPr>
          <w:ilvl w:val="0"/>
          <w:numId w:val="5"/>
        </w:numPr>
        <w:spacing w:line="240" w:lineRule="auto"/>
        <w:ind w:right="57"/>
        <w:rPr>
          <w:rFonts w:cs="Arial"/>
          <w:b/>
          <w:szCs w:val="22"/>
        </w:rPr>
      </w:pPr>
      <w:r w:rsidRPr="004129AD">
        <w:rPr>
          <w:rFonts w:cs="Arial"/>
          <w:b/>
          <w:szCs w:val="22"/>
        </w:rPr>
        <w:t>ABOUT WHITE HORSE HOUSING  AND OUR REQUIREMENTS</w:t>
      </w:r>
    </w:p>
    <w:p w:rsidR="006E53D3" w:rsidRPr="004129AD" w:rsidRDefault="006E53D3" w:rsidP="006E53D3">
      <w:pPr>
        <w:pStyle w:val="NormalWeb"/>
        <w:shd w:val="clear" w:color="auto" w:fill="FFFFFF"/>
        <w:ind w:left="570"/>
        <w:jc w:val="both"/>
        <w:rPr>
          <w:rFonts w:ascii="Arial" w:hAnsi="Arial" w:cs="Arial"/>
          <w:sz w:val="22"/>
          <w:szCs w:val="22"/>
        </w:rPr>
      </w:pPr>
      <w:r w:rsidRPr="004129AD">
        <w:rPr>
          <w:rFonts w:ascii="Arial" w:hAnsi="Arial" w:cs="Arial"/>
          <w:sz w:val="22"/>
          <w:szCs w:val="22"/>
        </w:rPr>
        <w:t>White Horse Housing is the new name for what was formerly known as Wiltshire Rural Housing Association.  Until the autumn of 2015 the association operated solely within the county of Wiltshire but, at that time, merged with Kilmersdon Rural Housing Association to give it a presence in the Kilmersdon district of Somerset.</w:t>
      </w:r>
    </w:p>
    <w:p w:rsidR="006E53D3" w:rsidRPr="004129AD" w:rsidRDefault="006E53D3" w:rsidP="006E53D3">
      <w:pPr>
        <w:pStyle w:val="NormalWeb"/>
        <w:shd w:val="clear" w:color="auto" w:fill="FFFFFF"/>
        <w:ind w:left="570"/>
        <w:jc w:val="both"/>
        <w:rPr>
          <w:rFonts w:ascii="Arial" w:hAnsi="Arial" w:cs="Arial"/>
          <w:sz w:val="22"/>
          <w:szCs w:val="22"/>
        </w:rPr>
      </w:pPr>
      <w:r w:rsidRPr="004129AD">
        <w:rPr>
          <w:rFonts w:ascii="Arial" w:hAnsi="Arial" w:cs="Arial"/>
          <w:sz w:val="22"/>
          <w:szCs w:val="22"/>
        </w:rPr>
        <w:t xml:space="preserve">As a landlord, </w:t>
      </w:r>
      <w:r w:rsidR="0085306B">
        <w:rPr>
          <w:rFonts w:ascii="Arial" w:hAnsi="Arial" w:cs="Arial"/>
          <w:sz w:val="22"/>
          <w:szCs w:val="22"/>
        </w:rPr>
        <w:t>we at White Horse Housing pride</w:t>
      </w:r>
      <w:r w:rsidRPr="004129AD">
        <w:rPr>
          <w:rFonts w:ascii="Arial" w:hAnsi="Arial" w:cs="Arial"/>
          <w:sz w:val="22"/>
          <w:szCs w:val="22"/>
        </w:rPr>
        <w:t xml:space="preserve"> ourselves on being accountable and accessible to the communities we serve. </w:t>
      </w:r>
    </w:p>
    <w:p w:rsidR="006E53D3" w:rsidRPr="004129AD" w:rsidRDefault="006E53D3" w:rsidP="006E53D3">
      <w:pPr>
        <w:pStyle w:val="NormalWeb"/>
        <w:shd w:val="clear" w:color="auto" w:fill="FFFFFF"/>
        <w:ind w:left="570"/>
        <w:jc w:val="both"/>
        <w:rPr>
          <w:rFonts w:ascii="Arial" w:hAnsi="Arial" w:cs="Arial"/>
          <w:sz w:val="22"/>
          <w:szCs w:val="22"/>
        </w:rPr>
      </w:pPr>
      <w:r w:rsidRPr="004129AD">
        <w:rPr>
          <w:rFonts w:ascii="Arial" w:hAnsi="Arial" w:cs="Arial"/>
          <w:b/>
          <w:sz w:val="22"/>
          <w:szCs w:val="22"/>
        </w:rPr>
        <w:t>Our Mission</w:t>
      </w:r>
      <w:r w:rsidRPr="004129AD">
        <w:rPr>
          <w:rFonts w:ascii="Arial" w:hAnsi="Arial" w:cs="Arial"/>
          <w:sz w:val="22"/>
          <w:szCs w:val="22"/>
        </w:rPr>
        <w:t xml:space="preserve"> </w:t>
      </w:r>
    </w:p>
    <w:p w:rsidR="00A8522A" w:rsidRDefault="00A8522A" w:rsidP="006B1192">
      <w:pPr>
        <w:pStyle w:val="NormalWeb"/>
        <w:shd w:val="clear" w:color="auto" w:fill="FFFFFF"/>
        <w:ind w:left="570"/>
        <w:jc w:val="both"/>
        <w:rPr>
          <w:rFonts w:ascii="Arial" w:hAnsi="Arial" w:cs="Arial"/>
          <w:b/>
          <w:sz w:val="22"/>
          <w:szCs w:val="22"/>
        </w:rPr>
      </w:pPr>
      <w:r w:rsidRPr="00A8522A">
        <w:rPr>
          <w:rFonts w:ascii="Arial" w:hAnsi="Arial" w:cs="Arial"/>
          <w:b/>
          <w:sz w:val="22"/>
          <w:szCs w:val="22"/>
        </w:rPr>
        <w:t>“Providing high quality affordable rented homes for local people in the rural communities of Wiltshire, Swindon and the surrounding areas. To provide excellent management and maintenance services to our customers and to help maintain vibrant and thriving communities.”</w:t>
      </w:r>
    </w:p>
    <w:p w:rsidR="006E53D3" w:rsidRPr="004129AD" w:rsidRDefault="006E53D3" w:rsidP="006E53D3">
      <w:pPr>
        <w:pStyle w:val="NormalWeb"/>
        <w:shd w:val="clear" w:color="auto" w:fill="FFFFFF"/>
        <w:ind w:left="570"/>
        <w:rPr>
          <w:rFonts w:ascii="Arial" w:hAnsi="Arial" w:cs="Arial"/>
          <w:b/>
          <w:sz w:val="22"/>
          <w:szCs w:val="22"/>
        </w:rPr>
      </w:pPr>
      <w:r w:rsidRPr="00A8522A">
        <w:rPr>
          <w:rFonts w:ascii="Arial" w:hAnsi="Arial" w:cs="Arial"/>
          <w:b/>
          <w:sz w:val="22"/>
          <w:szCs w:val="22"/>
        </w:rPr>
        <w:t>O</w:t>
      </w:r>
      <w:r w:rsidRPr="004129AD">
        <w:rPr>
          <w:rFonts w:ascii="Arial" w:hAnsi="Arial" w:cs="Arial"/>
          <w:b/>
          <w:sz w:val="22"/>
          <w:szCs w:val="22"/>
        </w:rPr>
        <w:t>ur Objectives</w:t>
      </w:r>
    </w:p>
    <w:p w:rsidR="006E53D3" w:rsidRPr="004129AD" w:rsidRDefault="006E53D3" w:rsidP="00A8522A">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 xml:space="preserve">To work closely with </w:t>
      </w:r>
      <w:r w:rsidR="00A8522A">
        <w:rPr>
          <w:rFonts w:ascii="Arial" w:hAnsi="Arial" w:cs="Arial"/>
          <w:sz w:val="22"/>
          <w:szCs w:val="22"/>
        </w:rPr>
        <w:t>our Local Authority partners</w:t>
      </w:r>
      <w:r w:rsidRPr="004129AD">
        <w:rPr>
          <w:rFonts w:ascii="Arial" w:hAnsi="Arial" w:cs="Arial"/>
          <w:sz w:val="22"/>
          <w:szCs w:val="22"/>
        </w:rPr>
        <w:t xml:space="preserve"> in order to ensure the provision of much needed rural accommodation.</w:t>
      </w:r>
    </w:p>
    <w:p w:rsidR="006E53D3" w:rsidRPr="004129AD" w:rsidRDefault="006E53D3" w:rsidP="00A8522A">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To ensure that our properties are managed and maintained to high standards and seek to support our tenants.</w:t>
      </w:r>
    </w:p>
    <w:p w:rsidR="006E53D3" w:rsidRPr="004129AD" w:rsidRDefault="006E53D3" w:rsidP="00A8522A">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To contribute to the work of the National Housing Federation and the Rural Housing Alliance.</w:t>
      </w:r>
    </w:p>
    <w:p w:rsidR="006E53D3" w:rsidRPr="004129AD" w:rsidRDefault="006E53D3" w:rsidP="00A8522A">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To take an active role in the political environment, through lobbying and responding to consultations as and when appropriate.</w:t>
      </w:r>
    </w:p>
    <w:p w:rsidR="006E53D3" w:rsidRPr="004129AD" w:rsidRDefault="006E53D3" w:rsidP="00A8522A">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To modernise our systems and procedures to ensure we are effective, efficient and provide value for money.</w:t>
      </w:r>
    </w:p>
    <w:p w:rsidR="006E53D3" w:rsidRPr="004129AD" w:rsidRDefault="006E53D3" w:rsidP="008C3CB7">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lastRenderedPageBreak/>
        <w:t>To remain viable, continue to grow and continue to provide a first class service to its tenants.</w:t>
      </w:r>
    </w:p>
    <w:p w:rsidR="006E53D3" w:rsidRPr="004129AD" w:rsidRDefault="006E53D3" w:rsidP="006E53D3">
      <w:pPr>
        <w:pStyle w:val="NormalWeb"/>
        <w:shd w:val="clear" w:color="auto" w:fill="FFFFFF"/>
        <w:ind w:left="570"/>
        <w:rPr>
          <w:rFonts w:ascii="Arial" w:hAnsi="Arial" w:cs="Arial"/>
          <w:b/>
          <w:sz w:val="22"/>
          <w:szCs w:val="22"/>
        </w:rPr>
      </w:pPr>
      <w:r w:rsidRPr="004129AD">
        <w:rPr>
          <w:rFonts w:ascii="Arial" w:hAnsi="Arial" w:cs="Arial"/>
          <w:b/>
          <w:sz w:val="22"/>
          <w:szCs w:val="22"/>
        </w:rPr>
        <w:t>Our Values</w:t>
      </w:r>
    </w:p>
    <w:p w:rsidR="006E53D3" w:rsidRPr="004129AD" w:rsidRDefault="006E53D3" w:rsidP="006E53D3">
      <w:pPr>
        <w:pStyle w:val="NormalWeb"/>
        <w:shd w:val="clear" w:color="auto" w:fill="FFFFFF"/>
        <w:ind w:left="570"/>
        <w:jc w:val="both"/>
        <w:rPr>
          <w:rFonts w:ascii="Arial" w:hAnsi="Arial" w:cs="Arial"/>
          <w:sz w:val="22"/>
          <w:szCs w:val="22"/>
        </w:rPr>
      </w:pPr>
      <w:r w:rsidRPr="004129AD">
        <w:rPr>
          <w:rFonts w:ascii="Arial" w:hAnsi="Arial" w:cs="Arial"/>
          <w:sz w:val="22"/>
          <w:szCs w:val="22"/>
        </w:rPr>
        <w:t>In achieving our objectives we will act with integrity, openness, accountability, honesty, impartiality and respect in everything we do:</w:t>
      </w:r>
    </w:p>
    <w:p w:rsidR="006E53D3" w:rsidRPr="004129AD" w:rsidRDefault="006E53D3" w:rsidP="008C3CB7">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By keeping our commitments and promises to our customers, stakeholders and staff and following through on our actions;</w:t>
      </w:r>
    </w:p>
    <w:p w:rsidR="006E53D3" w:rsidRPr="004129AD" w:rsidRDefault="006E53D3" w:rsidP="008C3CB7">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By being consistent in all our activities, demonstrating an open minded and impartial approach;</w:t>
      </w:r>
    </w:p>
    <w:p w:rsidR="006E53D3" w:rsidRPr="004129AD" w:rsidRDefault="006E53D3" w:rsidP="008C3CB7">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By promoting equality of opportunity, respecting each other and celebrating diversity so that everyone can give their best in every aspect of our business;</w:t>
      </w:r>
    </w:p>
    <w:p w:rsidR="006E53D3" w:rsidRPr="004129AD" w:rsidRDefault="006E53D3" w:rsidP="008C3CB7">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By putting customers first: listening to them, understanding their needs, treating complaints as an opportunity to learn and recognising the impact our work has on both our customers and stakeholders;</w:t>
      </w:r>
    </w:p>
    <w:p w:rsidR="006E53D3" w:rsidRPr="004129AD" w:rsidRDefault="006E53D3" w:rsidP="008C3CB7">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By valuing our staff and encouraging them to take individual responsibility for problems and find solutions to them;</w:t>
      </w:r>
    </w:p>
    <w:p w:rsidR="006E53D3" w:rsidRPr="004129AD" w:rsidRDefault="006E53D3" w:rsidP="008C3CB7">
      <w:pPr>
        <w:pStyle w:val="NormalWeb"/>
        <w:numPr>
          <w:ilvl w:val="0"/>
          <w:numId w:val="43"/>
        </w:numPr>
        <w:shd w:val="clear" w:color="auto" w:fill="FFFFFF"/>
        <w:jc w:val="both"/>
        <w:rPr>
          <w:rFonts w:ascii="Arial" w:hAnsi="Arial" w:cs="Arial"/>
          <w:sz w:val="22"/>
          <w:szCs w:val="22"/>
        </w:rPr>
      </w:pPr>
      <w:r w:rsidRPr="004129AD">
        <w:rPr>
          <w:rFonts w:ascii="Arial" w:hAnsi="Arial" w:cs="Arial"/>
          <w:sz w:val="22"/>
          <w:szCs w:val="22"/>
        </w:rPr>
        <w:t>By continually striving to improve the service we provide.</w:t>
      </w:r>
    </w:p>
    <w:p w:rsidR="006E53D3" w:rsidRPr="004129AD" w:rsidRDefault="006E53D3" w:rsidP="006E53D3">
      <w:pPr>
        <w:spacing w:line="240" w:lineRule="auto"/>
        <w:ind w:left="570"/>
        <w:rPr>
          <w:rFonts w:cs="Arial"/>
          <w:b/>
          <w:szCs w:val="22"/>
        </w:rPr>
      </w:pPr>
      <w:r w:rsidRPr="004129AD">
        <w:rPr>
          <w:rFonts w:cs="Arial"/>
          <w:b/>
          <w:szCs w:val="22"/>
        </w:rPr>
        <w:t>OUR REQUIREMENTS</w:t>
      </w:r>
    </w:p>
    <w:p w:rsidR="006E53D3" w:rsidRPr="004129AD" w:rsidRDefault="006E53D3" w:rsidP="006E53D3">
      <w:pPr>
        <w:spacing w:line="240" w:lineRule="auto"/>
        <w:ind w:left="570"/>
        <w:rPr>
          <w:rFonts w:cs="Arial"/>
          <w:b/>
          <w:szCs w:val="22"/>
        </w:rPr>
      </w:pPr>
    </w:p>
    <w:p w:rsidR="006E53D3" w:rsidRPr="00100389" w:rsidRDefault="006E53D3" w:rsidP="006E53D3">
      <w:pPr>
        <w:spacing w:line="240" w:lineRule="auto"/>
        <w:ind w:left="570"/>
        <w:rPr>
          <w:rFonts w:cs="Arial"/>
          <w:szCs w:val="22"/>
        </w:rPr>
      </w:pPr>
      <w:r w:rsidRPr="004129AD">
        <w:rPr>
          <w:rFonts w:cs="Arial"/>
          <w:szCs w:val="22"/>
        </w:rPr>
        <w:t>White Horse Housing is looking to appoint a contractor with significant experience of delivering core services in the local area and works to a high standard, at rates that reflect value for money and with a demonstrable</w:t>
      </w:r>
      <w:r w:rsidRPr="00100389">
        <w:rPr>
          <w:rFonts w:cs="Arial"/>
          <w:szCs w:val="22"/>
        </w:rPr>
        <w:t xml:space="preserve"> customer focus.</w:t>
      </w:r>
    </w:p>
    <w:p w:rsidR="006E53D3" w:rsidRPr="00100389" w:rsidRDefault="006E53D3" w:rsidP="006E53D3">
      <w:pPr>
        <w:spacing w:line="240" w:lineRule="auto"/>
        <w:ind w:left="570"/>
        <w:rPr>
          <w:rFonts w:cs="Arial"/>
          <w:szCs w:val="22"/>
        </w:rPr>
      </w:pPr>
    </w:p>
    <w:p w:rsidR="006E53D3" w:rsidRDefault="006E53D3" w:rsidP="006E53D3">
      <w:pPr>
        <w:spacing w:line="240" w:lineRule="auto"/>
        <w:ind w:left="570"/>
        <w:rPr>
          <w:rFonts w:cs="Arial"/>
          <w:szCs w:val="22"/>
        </w:rPr>
      </w:pPr>
      <w:r w:rsidRPr="00100389">
        <w:rPr>
          <w:rFonts w:cs="Arial"/>
          <w:szCs w:val="22"/>
        </w:rPr>
        <w:t>The contract being procured will include the following:</w:t>
      </w:r>
    </w:p>
    <w:p w:rsidR="006E53D3" w:rsidRPr="007507A3" w:rsidRDefault="006E53D3" w:rsidP="006E53D3">
      <w:pPr>
        <w:pStyle w:val="ListParagraph"/>
        <w:numPr>
          <w:ilvl w:val="0"/>
          <w:numId w:val="40"/>
        </w:numPr>
        <w:spacing w:before="120" w:after="120"/>
        <w:rPr>
          <w:rFonts w:cs="Arial"/>
        </w:rPr>
      </w:pPr>
      <w:r w:rsidRPr="007507A3">
        <w:rPr>
          <w:rFonts w:cs="Arial"/>
        </w:rPr>
        <w:t>Gas and oil servicing</w:t>
      </w:r>
    </w:p>
    <w:p w:rsidR="006E53D3" w:rsidRPr="007507A3" w:rsidRDefault="006E53D3" w:rsidP="006E53D3">
      <w:pPr>
        <w:pStyle w:val="ListParagraph"/>
        <w:numPr>
          <w:ilvl w:val="0"/>
          <w:numId w:val="40"/>
        </w:numPr>
        <w:spacing w:before="120" w:after="120"/>
        <w:rPr>
          <w:rFonts w:cs="Arial"/>
        </w:rPr>
      </w:pPr>
      <w:r w:rsidRPr="007507A3">
        <w:rPr>
          <w:rFonts w:cs="Arial"/>
        </w:rPr>
        <w:t>Gas and oil repairs</w:t>
      </w:r>
    </w:p>
    <w:p w:rsidR="006E53D3" w:rsidRPr="007507A3" w:rsidRDefault="006E53D3" w:rsidP="006E53D3">
      <w:pPr>
        <w:pStyle w:val="ListParagraph"/>
        <w:numPr>
          <w:ilvl w:val="0"/>
          <w:numId w:val="40"/>
        </w:numPr>
        <w:spacing w:before="120" w:after="120"/>
        <w:rPr>
          <w:rFonts w:cs="Arial"/>
        </w:rPr>
      </w:pPr>
      <w:r w:rsidRPr="007507A3">
        <w:rPr>
          <w:rFonts w:cs="Arial"/>
        </w:rPr>
        <w:t>Heating installation and boiler replacement</w:t>
      </w:r>
    </w:p>
    <w:p w:rsidR="006E53D3" w:rsidRPr="007507A3" w:rsidRDefault="006E53D3" w:rsidP="006E53D3">
      <w:pPr>
        <w:pStyle w:val="ListParagraph"/>
        <w:numPr>
          <w:ilvl w:val="0"/>
          <w:numId w:val="40"/>
        </w:numPr>
        <w:spacing w:before="120" w:after="120"/>
        <w:rPr>
          <w:rFonts w:cs="Arial"/>
        </w:rPr>
      </w:pPr>
      <w:r w:rsidRPr="007507A3">
        <w:rPr>
          <w:rFonts w:cs="Arial"/>
        </w:rPr>
        <w:t>Oil tank replacement</w:t>
      </w:r>
    </w:p>
    <w:p w:rsidR="006E53D3" w:rsidRPr="007507A3" w:rsidRDefault="006E53D3" w:rsidP="006E53D3">
      <w:pPr>
        <w:pStyle w:val="ListParagraph"/>
        <w:numPr>
          <w:ilvl w:val="0"/>
          <w:numId w:val="40"/>
        </w:numPr>
        <w:spacing w:before="120" w:after="120"/>
        <w:rPr>
          <w:rFonts w:cs="Arial"/>
        </w:rPr>
      </w:pPr>
      <w:r w:rsidRPr="007507A3">
        <w:rPr>
          <w:rFonts w:cs="Arial"/>
        </w:rPr>
        <w:t>Air source heat pump servicing and repairs</w:t>
      </w:r>
    </w:p>
    <w:p w:rsidR="006E53D3" w:rsidRPr="007507A3" w:rsidRDefault="006E53D3" w:rsidP="006E53D3">
      <w:pPr>
        <w:pStyle w:val="ListParagraph"/>
        <w:numPr>
          <w:ilvl w:val="0"/>
          <w:numId w:val="40"/>
        </w:numPr>
        <w:spacing w:before="120" w:after="120"/>
        <w:rPr>
          <w:rFonts w:cs="Arial"/>
        </w:rPr>
      </w:pPr>
      <w:r w:rsidRPr="007507A3">
        <w:rPr>
          <w:rFonts w:cs="Arial"/>
        </w:rPr>
        <w:t>Electrical testing and refurbishment</w:t>
      </w:r>
    </w:p>
    <w:p w:rsidR="006E53D3" w:rsidRPr="007507A3" w:rsidRDefault="006E53D3" w:rsidP="006E53D3">
      <w:pPr>
        <w:pStyle w:val="ListParagraph"/>
        <w:numPr>
          <w:ilvl w:val="0"/>
          <w:numId w:val="40"/>
        </w:numPr>
        <w:spacing w:before="120" w:after="120"/>
        <w:rPr>
          <w:rFonts w:cs="Arial"/>
        </w:rPr>
      </w:pPr>
      <w:r w:rsidRPr="007507A3">
        <w:rPr>
          <w:rFonts w:cs="Arial"/>
        </w:rPr>
        <w:t>Electrical rewiring</w:t>
      </w:r>
    </w:p>
    <w:p w:rsidR="006E53D3" w:rsidRPr="007507A3" w:rsidRDefault="006E53D3" w:rsidP="006E53D3">
      <w:pPr>
        <w:pStyle w:val="ListParagraph"/>
        <w:numPr>
          <w:ilvl w:val="0"/>
          <w:numId w:val="40"/>
        </w:numPr>
        <w:spacing w:before="120" w:after="120"/>
        <w:rPr>
          <w:rFonts w:cs="Arial"/>
        </w:rPr>
      </w:pPr>
      <w:r w:rsidRPr="007507A3">
        <w:rPr>
          <w:rFonts w:cs="Arial"/>
        </w:rPr>
        <w:t>Electrical repairs</w:t>
      </w:r>
    </w:p>
    <w:p w:rsidR="006E53D3" w:rsidRDefault="006E53D3" w:rsidP="006E53D3">
      <w:pPr>
        <w:pStyle w:val="ListParagraph"/>
        <w:numPr>
          <w:ilvl w:val="0"/>
          <w:numId w:val="40"/>
        </w:numPr>
        <w:spacing w:line="240" w:lineRule="auto"/>
        <w:rPr>
          <w:rFonts w:cs="Arial"/>
        </w:rPr>
      </w:pPr>
      <w:r w:rsidRPr="007507A3">
        <w:rPr>
          <w:rFonts w:cs="Arial"/>
        </w:rPr>
        <w:t>Vacant property gas and electrical testing (in association with others)</w:t>
      </w:r>
    </w:p>
    <w:p w:rsidR="006E53D3" w:rsidRDefault="006E53D3" w:rsidP="006E53D3">
      <w:pPr>
        <w:spacing w:line="240" w:lineRule="auto"/>
        <w:rPr>
          <w:rFonts w:cs="Arial"/>
        </w:rPr>
      </w:pPr>
    </w:p>
    <w:p w:rsidR="006E53D3" w:rsidRPr="004129AD" w:rsidRDefault="006E53D3" w:rsidP="006E53D3">
      <w:pPr>
        <w:spacing w:line="240" w:lineRule="auto"/>
        <w:ind w:left="570"/>
        <w:rPr>
          <w:rFonts w:cs="Arial"/>
        </w:rPr>
      </w:pPr>
      <w:r w:rsidRPr="004129AD">
        <w:rPr>
          <w:rFonts w:cs="Arial"/>
        </w:rPr>
        <w:t xml:space="preserve">The estimated annual contract value </w:t>
      </w:r>
      <w:r>
        <w:rPr>
          <w:rFonts w:cs="Arial"/>
        </w:rPr>
        <w:t>is £109,000.</w:t>
      </w:r>
    </w:p>
    <w:p w:rsidR="006E53D3" w:rsidRPr="004129AD" w:rsidRDefault="006E53D3" w:rsidP="006E53D3">
      <w:pPr>
        <w:spacing w:line="240" w:lineRule="auto"/>
        <w:ind w:left="570"/>
        <w:rPr>
          <w:rFonts w:cs="Arial"/>
          <w:szCs w:val="22"/>
        </w:rPr>
      </w:pPr>
      <w:r w:rsidRPr="004129AD">
        <w:rPr>
          <w:rFonts w:cs="Arial"/>
          <w:szCs w:val="22"/>
        </w:rPr>
        <w:lastRenderedPageBreak/>
        <w:t>Current service provision is through a number of small regional contractors and through the procurement of a single source for services and works provision, White Horse Housing expects to deliver both financial and business management efficiencies and a consistent level of service to customers across all services.</w:t>
      </w:r>
    </w:p>
    <w:p w:rsidR="006E53D3" w:rsidRPr="004129AD" w:rsidRDefault="006E53D3" w:rsidP="006E53D3">
      <w:pPr>
        <w:spacing w:line="240" w:lineRule="auto"/>
        <w:ind w:left="570"/>
        <w:rPr>
          <w:rFonts w:cs="Arial"/>
          <w:szCs w:val="22"/>
        </w:rPr>
      </w:pPr>
    </w:p>
    <w:p w:rsidR="006E53D3" w:rsidRPr="004129AD" w:rsidRDefault="006E53D3" w:rsidP="006E53D3">
      <w:pPr>
        <w:spacing w:line="240" w:lineRule="auto"/>
        <w:ind w:left="570"/>
        <w:rPr>
          <w:rFonts w:cs="Arial"/>
          <w:szCs w:val="22"/>
        </w:rPr>
      </w:pPr>
      <w:r w:rsidRPr="004129AD">
        <w:rPr>
          <w:rFonts w:cs="Arial"/>
          <w:szCs w:val="22"/>
        </w:rPr>
        <w:t>The grouping of all stock within the Wiltshire and south-east Somerset area presents the opportunity for a focussed service dedicated to meeting customer needs in a timely manner and at a time to suit the customer.</w:t>
      </w:r>
    </w:p>
    <w:p w:rsidR="006E53D3" w:rsidRDefault="006E53D3" w:rsidP="006E53D3">
      <w:pPr>
        <w:spacing w:line="240" w:lineRule="auto"/>
        <w:ind w:left="570"/>
        <w:rPr>
          <w:rFonts w:cs="Arial"/>
          <w:szCs w:val="22"/>
        </w:rPr>
      </w:pPr>
    </w:p>
    <w:p w:rsidR="006E53D3" w:rsidRPr="00100389" w:rsidRDefault="0085306B" w:rsidP="006E53D3">
      <w:pPr>
        <w:spacing w:line="240" w:lineRule="auto"/>
        <w:ind w:left="570"/>
        <w:rPr>
          <w:rFonts w:cs="Arial"/>
          <w:szCs w:val="22"/>
        </w:rPr>
      </w:pPr>
      <w:r>
        <w:rPr>
          <w:rFonts w:cs="Arial"/>
          <w:szCs w:val="22"/>
        </w:rPr>
        <w:t>White Horse Housing</w:t>
      </w:r>
      <w:r w:rsidR="006E53D3" w:rsidRPr="00282AD0">
        <w:rPr>
          <w:rFonts w:cs="Arial"/>
          <w:szCs w:val="22"/>
        </w:rPr>
        <w:t xml:space="preserve"> will engage in an initial Term Partnering Contract (TPC 2005, Revised 2008) for </w:t>
      </w:r>
      <w:r w:rsidR="006E53D3" w:rsidRPr="00927B6F">
        <w:rPr>
          <w:rFonts w:cs="Arial"/>
          <w:szCs w:val="22"/>
        </w:rPr>
        <w:t>five years</w:t>
      </w:r>
      <w:r w:rsidR="006E53D3" w:rsidRPr="00282AD0">
        <w:rPr>
          <w:rFonts w:cs="Arial"/>
          <w:szCs w:val="22"/>
        </w:rPr>
        <w:t xml:space="preserve">, </w:t>
      </w:r>
      <w:r w:rsidR="00927B6F" w:rsidRPr="00927B6F">
        <w:rPr>
          <w:rFonts w:cs="Arial"/>
          <w:szCs w:val="22"/>
        </w:rPr>
        <w:t>with the potential to extend the contract by a further two periods of two years, subject to performance.</w:t>
      </w:r>
    </w:p>
    <w:p w:rsidR="006E53D3" w:rsidRPr="00100389" w:rsidRDefault="006E53D3" w:rsidP="006E53D3">
      <w:pPr>
        <w:spacing w:line="240" w:lineRule="auto"/>
        <w:ind w:left="570"/>
        <w:rPr>
          <w:rFonts w:cs="Arial"/>
          <w:szCs w:val="22"/>
        </w:rPr>
      </w:pPr>
    </w:p>
    <w:p w:rsidR="006E53D3" w:rsidRPr="00100389" w:rsidRDefault="006E53D3" w:rsidP="006E53D3">
      <w:pPr>
        <w:spacing w:line="240" w:lineRule="auto"/>
        <w:ind w:left="570"/>
        <w:rPr>
          <w:rFonts w:cs="Arial"/>
          <w:szCs w:val="22"/>
        </w:rPr>
      </w:pPr>
      <w:r w:rsidRPr="00100389">
        <w:rPr>
          <w:rFonts w:cs="Arial"/>
          <w:szCs w:val="22"/>
        </w:rPr>
        <w:t>Further information in respect of the services and works requirements is provided in the Invitation to Tender.</w:t>
      </w:r>
    </w:p>
    <w:p w:rsidR="006E53D3" w:rsidRPr="00100389" w:rsidRDefault="006E53D3" w:rsidP="006E53D3">
      <w:pPr>
        <w:spacing w:after="0" w:line="240" w:lineRule="auto"/>
        <w:rPr>
          <w:rFonts w:cs="Arial"/>
          <w:szCs w:val="22"/>
        </w:rPr>
      </w:pPr>
    </w:p>
    <w:p w:rsidR="006E53D3" w:rsidRPr="00100389" w:rsidRDefault="006E53D3" w:rsidP="006E53D3">
      <w:pPr>
        <w:numPr>
          <w:ilvl w:val="0"/>
          <w:numId w:val="5"/>
        </w:numPr>
        <w:rPr>
          <w:rFonts w:cs="Arial"/>
          <w:b/>
          <w:szCs w:val="22"/>
        </w:rPr>
      </w:pPr>
      <w:r w:rsidRPr="00100389">
        <w:rPr>
          <w:rFonts w:cs="Arial"/>
          <w:b/>
          <w:szCs w:val="22"/>
        </w:rPr>
        <w:t>INSTRUCTIONS ON HOW TO COMPLETE THIS QUESTIONNAIRE</w:t>
      </w:r>
    </w:p>
    <w:p w:rsidR="006E53D3" w:rsidRDefault="006E53D3" w:rsidP="006E53D3">
      <w:pPr>
        <w:pStyle w:val="ACSNormal15"/>
        <w:spacing w:line="240" w:lineRule="auto"/>
        <w:ind w:left="567"/>
      </w:pPr>
      <w:r w:rsidRPr="00100389">
        <w:t>In this questionnaire the organisation or person completing the questionnaire is ref</w:t>
      </w:r>
      <w:r>
        <w:t>erred to as “the Organisation”.</w:t>
      </w:r>
    </w:p>
    <w:p w:rsidR="006E53D3" w:rsidRPr="00BA6828" w:rsidRDefault="006E53D3" w:rsidP="006E53D3">
      <w:pPr>
        <w:pStyle w:val="ACSNormal15"/>
        <w:spacing w:line="240" w:lineRule="auto"/>
        <w:ind w:left="567"/>
      </w:pPr>
    </w:p>
    <w:p w:rsidR="006E53D3" w:rsidRPr="00100389" w:rsidRDefault="006E53D3" w:rsidP="006E53D3">
      <w:pPr>
        <w:pStyle w:val="ACSNormal15"/>
        <w:spacing w:line="240" w:lineRule="auto"/>
        <w:ind w:left="567"/>
      </w:pPr>
      <w:r w:rsidRPr="00100389">
        <w:t xml:space="preserve">Please complete all sections but do not provide any information in addition to that specifically requested. This questionnaire must be fully completed even if you have previously submitted a questionnaire to </w:t>
      </w:r>
      <w:r>
        <w:t>White Horse Housing</w:t>
      </w:r>
      <w:r w:rsidRPr="00100389">
        <w:t xml:space="preserve">.  It is not enough to refer to earlier or other questionnaires. </w:t>
      </w:r>
    </w:p>
    <w:p w:rsidR="006E53D3" w:rsidRPr="00100389" w:rsidRDefault="006E53D3" w:rsidP="006E53D3">
      <w:pPr>
        <w:pStyle w:val="ACSNormal15"/>
        <w:spacing w:line="240" w:lineRule="auto"/>
        <w:ind w:left="567"/>
      </w:pPr>
    </w:p>
    <w:p w:rsidR="006E53D3" w:rsidRPr="00100389" w:rsidRDefault="006E53D3" w:rsidP="006E53D3">
      <w:pPr>
        <w:pStyle w:val="ACSNormal15"/>
        <w:spacing w:line="240" w:lineRule="auto"/>
        <w:ind w:left="567"/>
      </w:pPr>
      <w:r w:rsidRPr="00100389">
        <w:t xml:space="preserve">Each question must be completed separately and should not cross-refer to responses to other sections or other documents. </w:t>
      </w:r>
    </w:p>
    <w:p w:rsidR="006E53D3" w:rsidRPr="00100389" w:rsidRDefault="006E53D3" w:rsidP="006E53D3">
      <w:pPr>
        <w:pStyle w:val="ACSNormal15"/>
        <w:spacing w:line="240" w:lineRule="auto"/>
        <w:ind w:left="567"/>
      </w:pPr>
    </w:p>
    <w:p w:rsidR="006E53D3" w:rsidRPr="00100389" w:rsidRDefault="006E53D3" w:rsidP="006E53D3">
      <w:pPr>
        <w:pStyle w:val="ACSNormal15"/>
        <w:spacing w:line="240" w:lineRule="auto"/>
        <w:ind w:left="567"/>
      </w:pPr>
      <w:r w:rsidRPr="00100389">
        <w:t xml:space="preserve">Some questions have a word limit for the response which must not be exceeded. If an Organisation exceeds the word limit in their response to any question </w:t>
      </w:r>
      <w:r>
        <w:t>White Horse Housing</w:t>
      </w:r>
      <w:r w:rsidRPr="00100389">
        <w:t xml:space="preserve"> will not take into account any part of the response beyond the word limit.</w:t>
      </w:r>
    </w:p>
    <w:p w:rsidR="006E53D3" w:rsidRPr="00100389" w:rsidRDefault="006E53D3" w:rsidP="006E53D3">
      <w:pPr>
        <w:pStyle w:val="ACSNormal15"/>
        <w:spacing w:line="240" w:lineRule="auto"/>
        <w:ind w:left="567"/>
      </w:pPr>
    </w:p>
    <w:p w:rsidR="006E53D3" w:rsidRDefault="006E53D3" w:rsidP="006E53D3">
      <w:pPr>
        <w:pStyle w:val="ACSNormal15"/>
        <w:spacing w:line="240" w:lineRule="auto"/>
        <w:ind w:left="567"/>
      </w:pPr>
      <w:r w:rsidRPr="00100389">
        <w:t xml:space="preserve">One copy of this questionnaire must be completed and </w:t>
      </w:r>
      <w:r>
        <w:t>submitted to</w:t>
      </w:r>
      <w:r w:rsidRPr="00100389">
        <w:t xml:space="preserve"> </w:t>
      </w:r>
      <w:r w:rsidRPr="00100389">
        <w:rPr>
          <w:rFonts w:cs="Arial"/>
        </w:rPr>
        <w:t>the address provided</w:t>
      </w:r>
      <w:r>
        <w:rPr>
          <w:rFonts w:cs="Arial"/>
        </w:rPr>
        <w:t xml:space="preserve"> together with the requested accounts information</w:t>
      </w:r>
      <w:r w:rsidRPr="00100389">
        <w:t>.</w:t>
      </w:r>
    </w:p>
    <w:p w:rsidR="006E53D3" w:rsidRPr="00E27C87" w:rsidRDefault="006E53D3" w:rsidP="006E53D3">
      <w:pPr>
        <w:pStyle w:val="ACSNormal15"/>
        <w:spacing w:line="240" w:lineRule="auto"/>
        <w:ind w:left="567"/>
      </w:pPr>
    </w:p>
    <w:p w:rsidR="006E53D3" w:rsidRPr="00F040C0" w:rsidRDefault="006E53D3" w:rsidP="006E53D3">
      <w:pPr>
        <w:numPr>
          <w:ilvl w:val="0"/>
          <w:numId w:val="5"/>
        </w:numPr>
        <w:spacing w:after="0"/>
        <w:rPr>
          <w:rFonts w:cs="Arial"/>
          <w:b/>
          <w:szCs w:val="22"/>
        </w:rPr>
      </w:pPr>
      <w:r w:rsidRPr="00F040C0">
        <w:rPr>
          <w:rFonts w:cs="Arial"/>
          <w:b/>
          <w:szCs w:val="22"/>
        </w:rPr>
        <w:t>SUB-CONTRACTING ARRANGEMENTS</w:t>
      </w:r>
    </w:p>
    <w:p w:rsidR="006E53D3" w:rsidRPr="00F040C0" w:rsidRDefault="006E53D3" w:rsidP="006E53D3">
      <w:pPr>
        <w:spacing w:before="0" w:after="0" w:line="240" w:lineRule="auto"/>
        <w:ind w:right="-333"/>
      </w:pPr>
    </w:p>
    <w:p w:rsidR="006E53D3" w:rsidRPr="00F040C0" w:rsidRDefault="006E53D3" w:rsidP="006E53D3">
      <w:pPr>
        <w:pStyle w:val="ACSNormal15"/>
        <w:spacing w:before="0" w:line="240" w:lineRule="auto"/>
        <w:ind w:left="567"/>
      </w:pPr>
      <w:r w:rsidRPr="00F040C0">
        <w:t xml:space="preserve">Where the Organisation proposes to use one or more sub-contractors to deliver some or all of the requirements of any appointment under the contract, a separate Appendix should be used to provide details of the proposed bidding model that includes members of the supply chain and the responsibilities of sub-contractors. </w:t>
      </w:r>
    </w:p>
    <w:p w:rsidR="006E53D3" w:rsidRPr="00F040C0" w:rsidRDefault="006E53D3" w:rsidP="006E53D3">
      <w:pPr>
        <w:pStyle w:val="ACSNormal15"/>
        <w:spacing w:line="240" w:lineRule="auto"/>
      </w:pPr>
    </w:p>
    <w:p w:rsidR="006E53D3" w:rsidRPr="00F040C0" w:rsidRDefault="006E53D3" w:rsidP="006E53D3">
      <w:pPr>
        <w:pStyle w:val="ACSNormal15"/>
        <w:spacing w:line="240" w:lineRule="auto"/>
        <w:ind w:left="567"/>
      </w:pPr>
      <w:r>
        <w:t>White Horse Housing</w:t>
      </w:r>
      <w:r w:rsidRPr="00F040C0">
        <w:t xml:space="preserve"> recognises that arrangements in relation to sub-contracting may be subject to future change, and may not b</w:t>
      </w:r>
      <w:r>
        <w:t>e finalised until a later date.</w:t>
      </w:r>
      <w:r w:rsidRPr="00F040C0">
        <w:t xml:space="preserve"> However, Organisations should be aware that where information provided to </w:t>
      </w:r>
      <w:r>
        <w:t xml:space="preserve">White Horse Housing </w:t>
      </w:r>
      <w:r w:rsidRPr="00F040C0">
        <w:t xml:space="preserve">indicates that sub-contractors are to play a significant role in delivering any appointment under the Contract, any changes to those sub-contracting arrangements may affect </w:t>
      </w:r>
      <w:r>
        <w:t xml:space="preserve">White Horse Housing </w:t>
      </w:r>
      <w:r w:rsidRPr="00F040C0">
        <w:t xml:space="preserve">’s ability to allow the Organisation to proceed with the procurement </w:t>
      </w:r>
      <w:r w:rsidRPr="00F040C0">
        <w:lastRenderedPageBreak/>
        <w:t xml:space="preserve">process.  Organisations should notify </w:t>
      </w:r>
      <w:r>
        <w:t>White Horse Housing</w:t>
      </w:r>
      <w:r w:rsidRPr="00F040C0">
        <w:t xml:space="preserve"> immediately of any change in the proposed sub-contractor arrangements. </w:t>
      </w:r>
      <w:r>
        <w:t>White Horse Housing</w:t>
      </w:r>
      <w:r w:rsidRPr="00F040C0">
        <w:t xml:space="preserve"> reserves the right not to award a contract if there is a substantial change to sub-contracting arrangements.</w:t>
      </w:r>
    </w:p>
    <w:p w:rsidR="006E53D3" w:rsidRPr="00F040C0" w:rsidRDefault="006E53D3" w:rsidP="006E53D3">
      <w:pPr>
        <w:pStyle w:val="ACSNormal15"/>
        <w:spacing w:line="240" w:lineRule="auto"/>
        <w:ind w:left="567"/>
      </w:pPr>
    </w:p>
    <w:p w:rsidR="006E53D3" w:rsidRPr="00F040C0" w:rsidRDefault="006E53D3" w:rsidP="006E53D3">
      <w:pPr>
        <w:pStyle w:val="ACSNormal15"/>
        <w:spacing w:line="240" w:lineRule="auto"/>
        <w:ind w:left="567"/>
        <w:rPr>
          <w:rFonts w:eastAsia="Arial" w:cs="Arial"/>
          <w:szCs w:val="22"/>
        </w:rPr>
      </w:pPr>
      <w:r>
        <w:rPr>
          <w:rFonts w:eastAsia="Arial" w:cs="Arial"/>
          <w:szCs w:val="22"/>
        </w:rPr>
        <w:t>White Horse Housing</w:t>
      </w:r>
      <w:r w:rsidRPr="00F040C0">
        <w:rPr>
          <w:rFonts w:eastAsia="Arial" w:cs="Arial"/>
          <w:szCs w:val="22"/>
        </w:rPr>
        <w:t xml:space="preserve"> reserves the right to require evidence, guarantees and/or specific contractual arrangements in accordance with Regulation 63 of the Public Contracts Regulations 2015 in relation to sub-contractors.  In addition, </w:t>
      </w:r>
      <w:r>
        <w:rPr>
          <w:rFonts w:eastAsia="Arial" w:cs="Arial"/>
          <w:szCs w:val="22"/>
        </w:rPr>
        <w:t xml:space="preserve">White Horse Housing </w:t>
      </w:r>
      <w:r w:rsidRPr="00F040C0">
        <w:rPr>
          <w:rFonts w:eastAsia="Arial" w:cs="Arial"/>
          <w:szCs w:val="22"/>
        </w:rPr>
        <w:t>reserves the right to require an Organisation to replace a sub-contractor if the circumstances detailed in Regulation 71 of the Public Contracts Regulations 2015 apply to that sub-contractor.</w:t>
      </w:r>
    </w:p>
    <w:p w:rsidR="006E53D3" w:rsidRPr="00F040C0" w:rsidRDefault="006E53D3" w:rsidP="006E53D3">
      <w:pPr>
        <w:pStyle w:val="ACSNormal15"/>
        <w:spacing w:line="240" w:lineRule="auto"/>
        <w:ind w:left="567"/>
      </w:pPr>
    </w:p>
    <w:p w:rsidR="006E53D3" w:rsidRDefault="006E53D3" w:rsidP="006E53D3">
      <w:pPr>
        <w:pStyle w:val="ACSNormal15"/>
        <w:spacing w:line="240" w:lineRule="auto"/>
        <w:ind w:left="567"/>
      </w:pPr>
      <w:r w:rsidRPr="00F040C0">
        <w:t>Unless it is otherwise specified, please ensure that the answers completed relate to your Organisation and not to any group of companies to which you belong.  If you are relying on the resources of other Group companies, please make this clear and confirm that a parent company guarantee will be provided from the group organisation whose resources you are relying on.</w:t>
      </w:r>
    </w:p>
    <w:p w:rsidR="006E53D3" w:rsidRPr="00E96465" w:rsidRDefault="006E53D3" w:rsidP="006E53D3">
      <w:pPr>
        <w:pStyle w:val="ACSNormal15"/>
        <w:spacing w:line="240" w:lineRule="auto"/>
        <w:ind w:left="567"/>
      </w:pPr>
    </w:p>
    <w:p w:rsidR="006E53D3" w:rsidRPr="00E96465" w:rsidRDefault="006E53D3" w:rsidP="006E53D3">
      <w:pPr>
        <w:numPr>
          <w:ilvl w:val="0"/>
          <w:numId w:val="5"/>
        </w:numPr>
        <w:rPr>
          <w:rFonts w:cs="Arial"/>
          <w:b/>
          <w:szCs w:val="22"/>
        </w:rPr>
      </w:pPr>
      <w:r w:rsidRPr="00F040C0">
        <w:rPr>
          <w:rFonts w:cs="Arial"/>
          <w:b/>
          <w:szCs w:val="22"/>
        </w:rPr>
        <w:t>CONSORTIA ARRANGEMENTS</w:t>
      </w:r>
    </w:p>
    <w:p w:rsidR="006E53D3" w:rsidRDefault="006E53D3" w:rsidP="006E53D3">
      <w:pPr>
        <w:pStyle w:val="ACSNormal15"/>
        <w:spacing w:line="240" w:lineRule="auto"/>
        <w:ind w:left="567"/>
      </w:pPr>
      <w:r>
        <w:t xml:space="preserve">White Horse Housing does not wish to consider any submissions from consortia. </w:t>
      </w:r>
    </w:p>
    <w:p w:rsidR="006E53D3" w:rsidRPr="00F040C0" w:rsidRDefault="006E53D3" w:rsidP="006E53D3">
      <w:pPr>
        <w:pStyle w:val="ACSNormal15"/>
        <w:spacing w:line="240" w:lineRule="auto"/>
        <w:ind w:left="567"/>
      </w:pPr>
    </w:p>
    <w:p w:rsidR="006E53D3" w:rsidRPr="00F040C0" w:rsidRDefault="006E53D3" w:rsidP="006E53D3">
      <w:pPr>
        <w:numPr>
          <w:ilvl w:val="0"/>
          <w:numId w:val="5"/>
        </w:numPr>
        <w:spacing w:after="0"/>
        <w:rPr>
          <w:rFonts w:cs="Arial"/>
          <w:b/>
          <w:szCs w:val="22"/>
        </w:rPr>
      </w:pPr>
      <w:r w:rsidRPr="00F040C0">
        <w:rPr>
          <w:rFonts w:cs="Arial"/>
          <w:b/>
          <w:szCs w:val="22"/>
        </w:rPr>
        <w:t>CONFIDENTIALITY</w:t>
      </w:r>
    </w:p>
    <w:p w:rsidR="006E53D3" w:rsidRPr="00F040C0" w:rsidRDefault="006E53D3" w:rsidP="006E53D3">
      <w:pPr>
        <w:spacing w:before="0" w:after="0" w:line="240" w:lineRule="auto"/>
        <w:ind w:right="-332"/>
      </w:pPr>
    </w:p>
    <w:p w:rsidR="006E53D3" w:rsidRPr="004129AD" w:rsidRDefault="006E53D3" w:rsidP="006E53D3">
      <w:pPr>
        <w:pStyle w:val="ACSNormal15"/>
        <w:spacing w:before="0" w:line="240" w:lineRule="auto"/>
        <w:ind w:left="567"/>
      </w:pPr>
      <w:r w:rsidRPr="00F040C0">
        <w:t xml:space="preserve">When providing details of contracts in answering Section 5 of this PQQ (Technical and Professional Ability), the Organisation agrees to waive any contractual or other </w:t>
      </w:r>
      <w:r w:rsidRPr="004129AD">
        <w:t>confidentiality rights associated with these contracts.</w:t>
      </w:r>
    </w:p>
    <w:p w:rsidR="006E53D3" w:rsidRPr="004129AD" w:rsidRDefault="006E53D3" w:rsidP="006E53D3">
      <w:pPr>
        <w:pStyle w:val="ACSNormal15"/>
        <w:spacing w:line="240" w:lineRule="auto"/>
        <w:ind w:left="567"/>
      </w:pPr>
    </w:p>
    <w:p w:rsidR="006E53D3" w:rsidRPr="004129AD" w:rsidRDefault="006E53D3" w:rsidP="006E53D3">
      <w:pPr>
        <w:pStyle w:val="ACSNormal15"/>
        <w:spacing w:line="240" w:lineRule="auto"/>
        <w:ind w:left="567"/>
      </w:pPr>
      <w:r w:rsidRPr="004129AD">
        <w:t>White Horse Housing reserves the right to contact the named customer contact in Section 5 regarding the contracts included in that section.  White Horse Housing confirms that it will keep confidential and will not disclose to any third parties any information obtained from a named customer contact, other than as required by law or by any regulatory requirements.</w:t>
      </w:r>
    </w:p>
    <w:p w:rsidR="006E53D3" w:rsidRPr="004129AD" w:rsidRDefault="006E53D3" w:rsidP="006E53D3">
      <w:pPr>
        <w:pStyle w:val="ACSNormal15"/>
        <w:spacing w:line="240" w:lineRule="auto"/>
        <w:rPr>
          <w:b/>
          <w:bCs/>
        </w:rPr>
      </w:pPr>
    </w:p>
    <w:p w:rsidR="006E53D3" w:rsidRPr="004129AD" w:rsidRDefault="006E53D3" w:rsidP="006E53D3">
      <w:pPr>
        <w:pStyle w:val="ACSNormal15"/>
        <w:spacing w:before="0" w:after="0" w:line="240" w:lineRule="auto"/>
        <w:ind w:left="600" w:hanging="33"/>
      </w:pPr>
      <w:r w:rsidRPr="004129AD">
        <w:rPr>
          <w:bCs/>
        </w:rPr>
        <w:t>White Horse Housing</w:t>
      </w:r>
      <w:r w:rsidRPr="004129AD">
        <w:t xml:space="preserve"> reserves the right to make publicly available any information submitted by any Organisations in response to this Questionnaire, except where:</w:t>
      </w:r>
    </w:p>
    <w:p w:rsidR="006E53D3" w:rsidRPr="004129AD" w:rsidRDefault="006E53D3" w:rsidP="006E53D3">
      <w:pPr>
        <w:pStyle w:val="ACSNormal15"/>
        <w:spacing w:before="0" w:after="0" w:line="240" w:lineRule="auto"/>
        <w:ind w:left="600" w:hanging="33"/>
      </w:pPr>
    </w:p>
    <w:p w:rsidR="006E53D3" w:rsidRPr="004129AD" w:rsidRDefault="006E53D3" w:rsidP="006E53D3">
      <w:pPr>
        <w:pStyle w:val="ACSNormal15"/>
        <w:numPr>
          <w:ilvl w:val="0"/>
          <w:numId w:val="9"/>
        </w:numPr>
        <w:tabs>
          <w:tab w:val="clear" w:pos="720"/>
          <w:tab w:val="num" w:pos="1080"/>
        </w:tabs>
        <w:spacing w:before="0" w:after="0" w:line="240" w:lineRule="auto"/>
        <w:ind w:hanging="120"/>
      </w:pPr>
      <w:r w:rsidRPr="004129AD">
        <w:t>It refers to individuals or members of staff, or;</w:t>
      </w:r>
    </w:p>
    <w:p w:rsidR="006E53D3" w:rsidRPr="004129AD" w:rsidRDefault="006E53D3" w:rsidP="006E53D3">
      <w:pPr>
        <w:pStyle w:val="ACSNormal15"/>
        <w:numPr>
          <w:ilvl w:val="0"/>
          <w:numId w:val="9"/>
        </w:numPr>
        <w:tabs>
          <w:tab w:val="clear" w:pos="720"/>
          <w:tab w:val="num" w:pos="1080"/>
        </w:tabs>
        <w:spacing w:before="0" w:after="0" w:line="240" w:lineRule="auto"/>
        <w:ind w:hanging="120"/>
      </w:pPr>
      <w:r w:rsidRPr="004129AD">
        <w:t>It is genuinely commercially confidential and clearly marked as such.</w:t>
      </w:r>
    </w:p>
    <w:p w:rsidR="006E53D3" w:rsidRPr="004129AD" w:rsidRDefault="006E53D3" w:rsidP="006E53D3">
      <w:pPr>
        <w:spacing w:after="0" w:line="240" w:lineRule="auto"/>
        <w:rPr>
          <w:rFonts w:eastAsia="Arial" w:cs="Arial"/>
          <w:b/>
          <w:u w:val="single"/>
        </w:rPr>
      </w:pPr>
    </w:p>
    <w:p w:rsidR="006E53D3" w:rsidRPr="004129AD" w:rsidRDefault="006E53D3" w:rsidP="006E53D3">
      <w:pPr>
        <w:numPr>
          <w:ilvl w:val="0"/>
          <w:numId w:val="5"/>
        </w:numPr>
        <w:spacing w:after="0"/>
        <w:rPr>
          <w:rFonts w:cs="Arial"/>
          <w:b/>
          <w:szCs w:val="22"/>
        </w:rPr>
      </w:pPr>
      <w:r w:rsidRPr="004129AD">
        <w:rPr>
          <w:rFonts w:cs="Arial"/>
          <w:b/>
          <w:szCs w:val="22"/>
        </w:rPr>
        <w:t>VERIFICATION OF INFORMATION PROVIDED</w:t>
      </w:r>
    </w:p>
    <w:p w:rsidR="006E53D3" w:rsidRPr="004129AD" w:rsidRDefault="006E53D3" w:rsidP="006E53D3">
      <w:pPr>
        <w:spacing w:before="0" w:after="0" w:line="240" w:lineRule="auto"/>
      </w:pPr>
    </w:p>
    <w:p w:rsidR="006E53D3" w:rsidRDefault="006E53D3" w:rsidP="006E53D3">
      <w:pPr>
        <w:pStyle w:val="ACSNormal15"/>
        <w:spacing w:line="240" w:lineRule="auto"/>
        <w:ind w:left="567"/>
      </w:pPr>
      <w:r w:rsidRPr="004129AD">
        <w:t>White Horse Housing reserves the right to request information at any time throughout the procurement process, despite enabling the Organisation to self-certify that there are no mandatory/ discretionary grounds for excluding their organisation.</w:t>
      </w:r>
    </w:p>
    <w:p w:rsidR="00AE435E" w:rsidRDefault="00AE435E" w:rsidP="006E53D3">
      <w:pPr>
        <w:pStyle w:val="ACSNormal15"/>
        <w:spacing w:line="240" w:lineRule="auto"/>
        <w:ind w:left="567"/>
      </w:pPr>
    </w:p>
    <w:p w:rsidR="00AE435E" w:rsidRDefault="00AE435E" w:rsidP="00AE435E">
      <w:pPr>
        <w:pStyle w:val="ACSNormal15"/>
        <w:numPr>
          <w:ilvl w:val="0"/>
          <w:numId w:val="5"/>
        </w:numPr>
        <w:spacing w:line="240" w:lineRule="auto"/>
        <w:rPr>
          <w:b/>
        </w:rPr>
      </w:pPr>
      <w:r w:rsidRPr="00BE52E8">
        <w:rPr>
          <w:b/>
        </w:rPr>
        <w:t xml:space="preserve">Updates Via Contract Finder </w:t>
      </w:r>
    </w:p>
    <w:p w:rsidR="00AE435E" w:rsidRPr="00BE52E8" w:rsidRDefault="00AE435E" w:rsidP="00AE435E">
      <w:pPr>
        <w:pStyle w:val="ACSNormal15"/>
        <w:spacing w:line="240" w:lineRule="auto"/>
        <w:ind w:left="570"/>
        <w:rPr>
          <w:b/>
        </w:rPr>
      </w:pPr>
    </w:p>
    <w:p w:rsidR="00AE435E" w:rsidRPr="00F040C0" w:rsidRDefault="00AE435E" w:rsidP="00AE435E">
      <w:pPr>
        <w:pStyle w:val="ACSNormal15"/>
        <w:spacing w:line="240" w:lineRule="auto"/>
        <w:ind w:left="570"/>
      </w:pPr>
      <w:r>
        <w:t xml:space="preserve">The organisation is required to regularly check back onto contract finder to see if any updates to the ITT or the following PQQ have been issued. Contract finder will NOT </w:t>
      </w:r>
      <w:r>
        <w:lastRenderedPageBreak/>
        <w:t xml:space="preserve">automatically update the organisation and as such it is the responsibility of the organisation to ensure they proactively ensure they are up to date.  </w:t>
      </w:r>
    </w:p>
    <w:p w:rsidR="00AE435E" w:rsidRPr="00F040C0" w:rsidRDefault="00AE435E" w:rsidP="006E53D3">
      <w:pPr>
        <w:pStyle w:val="ACSNormal15"/>
        <w:spacing w:line="240" w:lineRule="auto"/>
        <w:ind w:left="567"/>
      </w:pPr>
      <w:bookmarkStart w:id="6" w:name="_GoBack"/>
      <w:bookmarkEnd w:id="6"/>
    </w:p>
    <w:p w:rsidR="006E53D3" w:rsidRPr="00F040C0" w:rsidRDefault="006E53D3" w:rsidP="006E53D3">
      <w:pPr>
        <w:pStyle w:val="ACSNormal15"/>
        <w:spacing w:line="240" w:lineRule="auto"/>
        <w:ind w:left="567"/>
      </w:pPr>
    </w:p>
    <w:p w:rsidR="006E53D3" w:rsidRDefault="006E53D3" w:rsidP="006E53D3">
      <w:pPr>
        <w:pStyle w:val="Title"/>
        <w:spacing w:line="240" w:lineRule="auto"/>
        <w:jc w:val="left"/>
        <w:rPr>
          <w:sz w:val="24"/>
        </w:rPr>
      </w:pPr>
      <w:r w:rsidRPr="00F040C0">
        <w:rPr>
          <w:sz w:val="24"/>
        </w:rPr>
        <w:br w:type="page"/>
      </w:r>
      <w:r w:rsidRPr="00F040C0">
        <w:rPr>
          <w:sz w:val="24"/>
        </w:rPr>
        <w:lastRenderedPageBreak/>
        <w:t>PART B: MINIMUM STANDARDS AND SELECTION CRITERIA</w:t>
      </w:r>
    </w:p>
    <w:p w:rsidR="006E53D3" w:rsidRPr="00F040C0" w:rsidRDefault="006E53D3" w:rsidP="006E53D3">
      <w:pPr>
        <w:pStyle w:val="Title"/>
        <w:spacing w:line="240" w:lineRule="auto"/>
        <w:jc w:val="left"/>
        <w:rPr>
          <w:sz w:val="24"/>
        </w:rPr>
      </w:pPr>
    </w:p>
    <w:p w:rsidR="006E53D3" w:rsidRPr="00F040C0" w:rsidRDefault="006E53D3" w:rsidP="006E53D3">
      <w:pPr>
        <w:numPr>
          <w:ilvl w:val="0"/>
          <w:numId w:val="4"/>
        </w:numPr>
        <w:autoSpaceDE w:val="0"/>
        <w:autoSpaceDN w:val="0"/>
        <w:adjustRightInd w:val="0"/>
        <w:spacing w:after="0" w:line="240" w:lineRule="auto"/>
        <w:rPr>
          <w:rFonts w:cs="Arial"/>
          <w:b/>
          <w:bCs/>
          <w:szCs w:val="22"/>
        </w:rPr>
      </w:pPr>
      <w:r w:rsidRPr="00F040C0">
        <w:rPr>
          <w:rFonts w:cs="Arial"/>
          <w:b/>
          <w:bCs/>
          <w:szCs w:val="22"/>
        </w:rPr>
        <w:t>INTRODUCTION</w:t>
      </w:r>
    </w:p>
    <w:p w:rsidR="006E53D3" w:rsidRPr="00F040C0" w:rsidRDefault="006E53D3" w:rsidP="006E53D3">
      <w:pPr>
        <w:autoSpaceDE w:val="0"/>
        <w:autoSpaceDN w:val="0"/>
        <w:adjustRightInd w:val="0"/>
        <w:spacing w:after="0" w:line="240" w:lineRule="auto"/>
        <w:ind w:left="360"/>
        <w:rPr>
          <w:rFonts w:cs="Arial"/>
          <w:bCs/>
          <w:szCs w:val="22"/>
        </w:rPr>
      </w:pPr>
    </w:p>
    <w:p w:rsidR="006E53D3" w:rsidRDefault="006E53D3" w:rsidP="006E53D3">
      <w:pPr>
        <w:autoSpaceDE w:val="0"/>
        <w:autoSpaceDN w:val="0"/>
        <w:adjustRightInd w:val="0"/>
        <w:spacing w:after="0" w:line="240" w:lineRule="auto"/>
        <w:ind w:left="360"/>
        <w:rPr>
          <w:rFonts w:cs="Arial"/>
          <w:bCs/>
          <w:szCs w:val="22"/>
        </w:rPr>
      </w:pPr>
      <w:r w:rsidRPr="00F040C0">
        <w:rPr>
          <w:rFonts w:cs="Arial"/>
          <w:bCs/>
          <w:szCs w:val="22"/>
        </w:rPr>
        <w:t>The selection process consists of two stages:</w:t>
      </w:r>
    </w:p>
    <w:p w:rsidR="006E53D3" w:rsidRPr="00F040C0" w:rsidRDefault="006E53D3" w:rsidP="006E53D3">
      <w:pPr>
        <w:autoSpaceDE w:val="0"/>
        <w:autoSpaceDN w:val="0"/>
        <w:adjustRightInd w:val="0"/>
        <w:spacing w:after="0" w:line="240" w:lineRule="auto"/>
        <w:ind w:left="360"/>
        <w:rPr>
          <w:rFonts w:cs="Arial"/>
          <w:bCs/>
          <w:szCs w:val="22"/>
        </w:rPr>
      </w:pPr>
    </w:p>
    <w:p w:rsidR="006E53D3" w:rsidRPr="00F040C0" w:rsidRDefault="006E53D3" w:rsidP="006E53D3">
      <w:pPr>
        <w:numPr>
          <w:ilvl w:val="0"/>
          <w:numId w:val="6"/>
        </w:numPr>
        <w:autoSpaceDE w:val="0"/>
        <w:autoSpaceDN w:val="0"/>
        <w:adjustRightInd w:val="0"/>
        <w:spacing w:after="0" w:line="240" w:lineRule="auto"/>
        <w:rPr>
          <w:rFonts w:cs="Arial"/>
          <w:bCs/>
          <w:szCs w:val="22"/>
        </w:rPr>
      </w:pPr>
      <w:r w:rsidRPr="00F040C0">
        <w:rPr>
          <w:rFonts w:cs="Arial"/>
          <w:bCs/>
          <w:szCs w:val="22"/>
        </w:rPr>
        <w:t xml:space="preserve">Stage 1 (minimum standards) – to identify which Organisations expressing an interest meet </w:t>
      </w:r>
      <w:r>
        <w:rPr>
          <w:rFonts w:cs="Arial"/>
          <w:szCs w:val="22"/>
        </w:rPr>
        <w:t xml:space="preserve">White Horse Housing </w:t>
      </w:r>
      <w:r w:rsidRPr="00F040C0">
        <w:rPr>
          <w:rFonts w:cs="Arial"/>
          <w:szCs w:val="22"/>
        </w:rPr>
        <w:t>’s minimum standards, by passing all pass/fail questions;</w:t>
      </w:r>
    </w:p>
    <w:p w:rsidR="006E53D3" w:rsidRPr="00F040C0" w:rsidRDefault="006E53D3" w:rsidP="006E53D3">
      <w:pPr>
        <w:numPr>
          <w:ilvl w:val="0"/>
          <w:numId w:val="6"/>
        </w:numPr>
        <w:autoSpaceDE w:val="0"/>
        <w:autoSpaceDN w:val="0"/>
        <w:adjustRightInd w:val="0"/>
        <w:spacing w:after="0" w:line="240" w:lineRule="auto"/>
        <w:rPr>
          <w:rFonts w:cs="Arial"/>
          <w:bCs/>
          <w:szCs w:val="22"/>
        </w:rPr>
      </w:pPr>
      <w:r w:rsidRPr="00F040C0">
        <w:rPr>
          <w:rFonts w:cs="Arial"/>
          <w:szCs w:val="22"/>
        </w:rPr>
        <w:t>Stage 2 (selection) – to select the Organisations to be invited to submit a tender from amongst those who meet those minimum standards, through assessment of the scored responses to the PQQ.</w:t>
      </w:r>
    </w:p>
    <w:p w:rsidR="006E53D3" w:rsidRPr="00F040C0" w:rsidRDefault="006E53D3" w:rsidP="006E53D3">
      <w:pPr>
        <w:autoSpaceDE w:val="0"/>
        <w:autoSpaceDN w:val="0"/>
        <w:adjustRightInd w:val="0"/>
        <w:spacing w:after="0" w:line="240" w:lineRule="auto"/>
        <w:ind w:left="360"/>
        <w:rPr>
          <w:rFonts w:cs="Arial"/>
          <w:szCs w:val="22"/>
        </w:rPr>
      </w:pPr>
    </w:p>
    <w:p w:rsidR="006E53D3" w:rsidRPr="00F040C0" w:rsidRDefault="006E53D3" w:rsidP="006E53D3">
      <w:pPr>
        <w:autoSpaceDE w:val="0"/>
        <w:autoSpaceDN w:val="0"/>
        <w:adjustRightInd w:val="0"/>
        <w:spacing w:after="0" w:line="240" w:lineRule="auto"/>
        <w:ind w:left="360"/>
        <w:rPr>
          <w:rFonts w:cs="Arial"/>
          <w:b/>
          <w:szCs w:val="22"/>
        </w:rPr>
      </w:pPr>
      <w:r w:rsidRPr="00F040C0">
        <w:rPr>
          <w:rFonts w:cs="Arial"/>
          <w:b/>
          <w:szCs w:val="22"/>
        </w:rPr>
        <w:t xml:space="preserve">The questions in Part C enable </w:t>
      </w:r>
      <w:r>
        <w:rPr>
          <w:rFonts w:cs="Arial"/>
          <w:b/>
          <w:szCs w:val="22"/>
        </w:rPr>
        <w:t>White Horse Housing</w:t>
      </w:r>
      <w:r w:rsidRPr="00F040C0">
        <w:rPr>
          <w:rFonts w:cs="Arial"/>
          <w:b/>
          <w:szCs w:val="22"/>
        </w:rPr>
        <w:t xml:space="preserve"> to do this. Unless a question is specifically part of the selection criteria it will be “pass/fail”. </w:t>
      </w:r>
    </w:p>
    <w:p w:rsidR="006E53D3" w:rsidRPr="00F040C0" w:rsidRDefault="006E53D3" w:rsidP="006E53D3">
      <w:pPr>
        <w:autoSpaceDE w:val="0"/>
        <w:autoSpaceDN w:val="0"/>
        <w:adjustRightInd w:val="0"/>
        <w:spacing w:after="0" w:line="240" w:lineRule="auto"/>
        <w:ind w:left="420"/>
        <w:rPr>
          <w:rFonts w:cs="Arial"/>
          <w:szCs w:val="22"/>
        </w:rPr>
      </w:pPr>
    </w:p>
    <w:p w:rsidR="006E53D3" w:rsidRPr="00F040C0" w:rsidRDefault="006E53D3" w:rsidP="006E53D3">
      <w:pPr>
        <w:autoSpaceDE w:val="0"/>
        <w:autoSpaceDN w:val="0"/>
        <w:adjustRightInd w:val="0"/>
        <w:spacing w:after="0" w:line="240" w:lineRule="auto"/>
        <w:ind w:left="360"/>
        <w:rPr>
          <w:rFonts w:cs="Arial"/>
          <w:szCs w:val="22"/>
        </w:rPr>
      </w:pPr>
      <w:r w:rsidRPr="00F040C0">
        <w:rPr>
          <w:rFonts w:cs="Arial"/>
          <w:szCs w:val="22"/>
        </w:rPr>
        <w:t>Questions 1.1 to 1.3 are for information only. Although “information only” questions are not scored, legally they are representations made by the Organisation in the tender process.  An Organisation can be excluded from the tender process at any stage if any of those representations are found to be untrue.</w:t>
      </w:r>
    </w:p>
    <w:p w:rsidR="006E53D3" w:rsidRPr="00F040C0" w:rsidRDefault="006E53D3" w:rsidP="006E53D3">
      <w:pPr>
        <w:autoSpaceDE w:val="0"/>
        <w:autoSpaceDN w:val="0"/>
        <w:adjustRightInd w:val="0"/>
        <w:spacing w:after="0" w:line="240" w:lineRule="auto"/>
        <w:ind w:left="360"/>
        <w:rPr>
          <w:rFonts w:cs="Arial"/>
          <w:szCs w:val="22"/>
        </w:rPr>
      </w:pPr>
    </w:p>
    <w:p w:rsidR="006E53D3" w:rsidRPr="00F040C0" w:rsidRDefault="006E53D3" w:rsidP="006E53D3">
      <w:pPr>
        <w:autoSpaceDE w:val="0"/>
        <w:autoSpaceDN w:val="0"/>
        <w:adjustRightInd w:val="0"/>
        <w:spacing w:after="0" w:line="240" w:lineRule="auto"/>
        <w:ind w:left="360"/>
        <w:rPr>
          <w:rFonts w:cs="Arial"/>
          <w:szCs w:val="22"/>
        </w:rPr>
      </w:pPr>
      <w:r w:rsidRPr="00F040C0">
        <w:rPr>
          <w:rFonts w:cs="Arial"/>
          <w:szCs w:val="22"/>
        </w:rPr>
        <w:t>Where applicable, question 1.4 is “pass/fail”. That is, if you</w:t>
      </w:r>
      <w:r w:rsidRPr="0085306B">
        <w:rPr>
          <w:rFonts w:cs="Arial"/>
          <w:szCs w:val="22"/>
        </w:rPr>
        <w:t>r</w:t>
      </w:r>
      <w:r w:rsidRPr="00F040C0">
        <w:rPr>
          <w:rFonts w:cs="Arial"/>
          <w:szCs w:val="22"/>
        </w:rPr>
        <w:t xml:space="preserve"> Organisation should be registered with a professional body or be licensed or a member of a particular organisation, and your Organisation is not so registered/licenced/a member, your Organisation will fail.</w:t>
      </w:r>
    </w:p>
    <w:p w:rsidR="006E53D3" w:rsidRPr="00F040C0" w:rsidRDefault="006E53D3" w:rsidP="006E53D3">
      <w:pPr>
        <w:autoSpaceDE w:val="0"/>
        <w:autoSpaceDN w:val="0"/>
        <w:adjustRightInd w:val="0"/>
        <w:spacing w:after="0" w:line="240" w:lineRule="auto"/>
        <w:ind w:left="360"/>
        <w:rPr>
          <w:rFonts w:cs="Arial"/>
          <w:szCs w:val="22"/>
        </w:rPr>
      </w:pPr>
    </w:p>
    <w:p w:rsidR="006E53D3" w:rsidRPr="004129AD" w:rsidRDefault="006E53D3" w:rsidP="006E53D3">
      <w:pPr>
        <w:autoSpaceDE w:val="0"/>
        <w:autoSpaceDN w:val="0"/>
        <w:adjustRightInd w:val="0"/>
        <w:spacing w:after="0" w:line="240" w:lineRule="auto"/>
        <w:ind w:left="360"/>
        <w:rPr>
          <w:rFonts w:cs="Arial"/>
          <w:szCs w:val="22"/>
        </w:rPr>
      </w:pPr>
      <w:r w:rsidRPr="00F040C0">
        <w:rPr>
          <w:rFonts w:cs="Arial"/>
          <w:szCs w:val="22"/>
        </w:rPr>
        <w:t xml:space="preserve">For scored questions a common marking system will be adopted.  The tables in Section 5 </w:t>
      </w:r>
      <w:r w:rsidRPr="004129AD">
        <w:rPr>
          <w:rFonts w:cs="Arial"/>
          <w:szCs w:val="22"/>
        </w:rPr>
        <w:t xml:space="preserve">of this Part B set out the scoring system and what responses will score high marks. </w:t>
      </w:r>
    </w:p>
    <w:p w:rsidR="006E53D3" w:rsidRPr="004129AD" w:rsidRDefault="006E53D3" w:rsidP="006E53D3">
      <w:pPr>
        <w:autoSpaceDE w:val="0"/>
        <w:autoSpaceDN w:val="0"/>
        <w:adjustRightInd w:val="0"/>
        <w:spacing w:after="0" w:line="240" w:lineRule="auto"/>
        <w:ind w:left="360"/>
        <w:rPr>
          <w:rFonts w:cs="Arial"/>
          <w:szCs w:val="22"/>
        </w:rPr>
      </w:pPr>
    </w:p>
    <w:p w:rsidR="006E53D3" w:rsidRPr="004129AD" w:rsidRDefault="006E53D3" w:rsidP="006E53D3">
      <w:pPr>
        <w:autoSpaceDE w:val="0"/>
        <w:autoSpaceDN w:val="0"/>
        <w:adjustRightInd w:val="0"/>
        <w:spacing w:after="0" w:line="240" w:lineRule="auto"/>
        <w:ind w:left="360"/>
        <w:rPr>
          <w:rFonts w:cs="Arial"/>
          <w:szCs w:val="22"/>
        </w:rPr>
      </w:pPr>
      <w:r w:rsidRPr="004129AD">
        <w:rPr>
          <w:rFonts w:cs="Arial"/>
          <w:szCs w:val="22"/>
        </w:rPr>
        <w:t>The selection questions in the completed PQQs will be scored by a panel of White Horse Housing staff and residents.  Professional advice may be taken on specific questions but the professionals will not form part of the selection panel.  Each member of the selection panel will score the responses from each Organisation to the part of the PQQ they are marking.  These scores for each Organisation for each question will then be averaged to give an overall score for that Organisation for that question.</w:t>
      </w:r>
    </w:p>
    <w:p w:rsidR="006E53D3" w:rsidRPr="004129AD" w:rsidRDefault="006E53D3" w:rsidP="006E53D3">
      <w:pPr>
        <w:autoSpaceDE w:val="0"/>
        <w:autoSpaceDN w:val="0"/>
        <w:adjustRightInd w:val="0"/>
        <w:spacing w:after="0" w:line="240" w:lineRule="auto"/>
        <w:ind w:left="360"/>
        <w:rPr>
          <w:rFonts w:cs="Arial"/>
          <w:szCs w:val="22"/>
        </w:rPr>
      </w:pPr>
    </w:p>
    <w:p w:rsidR="006E53D3" w:rsidRPr="004129AD" w:rsidRDefault="006E53D3" w:rsidP="006E53D3">
      <w:pPr>
        <w:autoSpaceDE w:val="0"/>
        <w:autoSpaceDN w:val="0"/>
        <w:adjustRightInd w:val="0"/>
        <w:spacing w:after="0" w:line="240" w:lineRule="auto"/>
        <w:ind w:left="360"/>
        <w:rPr>
          <w:rFonts w:cs="Arial"/>
          <w:bCs/>
          <w:szCs w:val="22"/>
        </w:rPr>
      </w:pPr>
      <w:r w:rsidRPr="004129AD">
        <w:rPr>
          <w:rFonts w:cs="Arial"/>
          <w:szCs w:val="22"/>
        </w:rPr>
        <w:t xml:space="preserve">White Horse Housing’s panel will assess whether or not an Organisation has met White Horse Housing’s minimum prequalification standards.  White Horse Housing may take professional advice on this.  White Horse Housing’s decisions whether or not an Organisation has met its minimum prequalification standards and as to the scores allocated for the purposes of the selection process are to be final.  </w:t>
      </w:r>
    </w:p>
    <w:p w:rsidR="006E53D3" w:rsidRPr="004129AD" w:rsidRDefault="006E53D3" w:rsidP="006E53D3">
      <w:pPr>
        <w:spacing w:before="0" w:after="200" w:line="276" w:lineRule="auto"/>
        <w:jc w:val="left"/>
        <w:rPr>
          <w:rFonts w:cs="Arial"/>
          <w:bCs/>
          <w:szCs w:val="22"/>
        </w:rPr>
      </w:pPr>
    </w:p>
    <w:p w:rsidR="006E53D3" w:rsidRPr="004129AD" w:rsidRDefault="006E53D3" w:rsidP="006E53D3">
      <w:pPr>
        <w:numPr>
          <w:ilvl w:val="0"/>
          <w:numId w:val="4"/>
        </w:numPr>
        <w:autoSpaceDE w:val="0"/>
        <w:autoSpaceDN w:val="0"/>
        <w:adjustRightInd w:val="0"/>
        <w:spacing w:after="0" w:line="240" w:lineRule="auto"/>
        <w:rPr>
          <w:rFonts w:cs="Arial"/>
          <w:b/>
          <w:bCs/>
          <w:szCs w:val="22"/>
        </w:rPr>
      </w:pPr>
      <w:r w:rsidRPr="004129AD">
        <w:rPr>
          <w:rFonts w:cs="Arial"/>
          <w:b/>
          <w:bCs/>
          <w:szCs w:val="22"/>
        </w:rPr>
        <w:t>MINIMUM SELECTION STANDARDS (PASS/FAIL QUESTIONS)</w:t>
      </w:r>
    </w:p>
    <w:p w:rsidR="006E53D3" w:rsidRPr="00F040C0" w:rsidRDefault="006E53D3" w:rsidP="006E53D3">
      <w:pPr>
        <w:pStyle w:val="BodyTextIndent"/>
        <w:spacing w:line="240" w:lineRule="auto"/>
      </w:pPr>
    </w:p>
    <w:p w:rsidR="006E53D3" w:rsidRPr="00F040C0" w:rsidRDefault="006E53D3" w:rsidP="006E53D3">
      <w:pPr>
        <w:pStyle w:val="BodyTextIndent"/>
        <w:spacing w:line="240" w:lineRule="auto"/>
      </w:pPr>
      <w:r w:rsidRPr="00F040C0">
        <w:t xml:space="preserve">The minimum standards </w:t>
      </w:r>
      <w:r>
        <w:t>White Horse Housing</w:t>
      </w:r>
      <w:r w:rsidRPr="00F040C0">
        <w:t xml:space="preserve"> requires of Organisations for them to be eligible to be selected to be invited to submit an initial tender leading to the award of the contract are:</w:t>
      </w:r>
    </w:p>
    <w:p w:rsidR="006E53D3" w:rsidRPr="00F040C0" w:rsidRDefault="006E53D3" w:rsidP="006E53D3">
      <w:pPr>
        <w:pStyle w:val="BodyTextIndent"/>
        <w:spacing w:line="240" w:lineRule="auto"/>
        <w:rPr>
          <w:b/>
          <w:bCs/>
        </w:rPr>
      </w:pPr>
    </w:p>
    <w:p w:rsidR="0085306B" w:rsidRDefault="0085306B" w:rsidP="006E53D3">
      <w:pPr>
        <w:numPr>
          <w:ilvl w:val="1"/>
          <w:numId w:val="5"/>
        </w:numPr>
        <w:autoSpaceDE w:val="0"/>
        <w:autoSpaceDN w:val="0"/>
        <w:adjustRightInd w:val="0"/>
        <w:spacing w:after="0" w:line="240" w:lineRule="auto"/>
        <w:rPr>
          <w:rFonts w:cs="Arial"/>
          <w:b/>
          <w:bCs/>
          <w:szCs w:val="22"/>
        </w:rPr>
      </w:pPr>
    </w:p>
    <w:p w:rsidR="006E53D3" w:rsidRDefault="006E53D3" w:rsidP="006E53D3">
      <w:pPr>
        <w:numPr>
          <w:ilvl w:val="1"/>
          <w:numId w:val="5"/>
        </w:numPr>
        <w:autoSpaceDE w:val="0"/>
        <w:autoSpaceDN w:val="0"/>
        <w:adjustRightInd w:val="0"/>
        <w:spacing w:after="0" w:line="240" w:lineRule="auto"/>
        <w:rPr>
          <w:rFonts w:cs="Arial"/>
          <w:b/>
          <w:bCs/>
          <w:szCs w:val="22"/>
        </w:rPr>
      </w:pPr>
      <w:r w:rsidRPr="00F040C0">
        <w:rPr>
          <w:rFonts w:cs="Arial"/>
          <w:b/>
          <w:bCs/>
          <w:szCs w:val="22"/>
        </w:rPr>
        <w:lastRenderedPageBreak/>
        <w:t xml:space="preserve">Grounds for mandatory exclusion </w:t>
      </w:r>
    </w:p>
    <w:p w:rsidR="0085306B" w:rsidRPr="00F040C0" w:rsidRDefault="0085306B" w:rsidP="006E53D3">
      <w:pPr>
        <w:numPr>
          <w:ilvl w:val="1"/>
          <w:numId w:val="5"/>
        </w:numPr>
        <w:autoSpaceDE w:val="0"/>
        <w:autoSpaceDN w:val="0"/>
        <w:adjustRightInd w:val="0"/>
        <w:spacing w:after="0" w:line="240" w:lineRule="auto"/>
        <w:rPr>
          <w:rFonts w:cs="Arial"/>
          <w:b/>
          <w:bCs/>
          <w:szCs w:val="22"/>
        </w:rPr>
      </w:pPr>
    </w:p>
    <w:p w:rsidR="006E53D3" w:rsidRPr="00F040C0" w:rsidRDefault="006E53D3" w:rsidP="006E53D3">
      <w:pPr>
        <w:numPr>
          <w:ilvl w:val="0"/>
          <w:numId w:val="23"/>
        </w:numPr>
        <w:spacing w:after="0" w:line="240" w:lineRule="auto"/>
      </w:pPr>
      <w:r w:rsidRPr="00F040C0">
        <w:rPr>
          <w:rFonts w:eastAsia="Arial" w:cs="Arial"/>
        </w:rPr>
        <w:t xml:space="preserve">In relation to question 2.1, an Organisation answering ‘yes’ to any question will be excluded from the procurement (other than in exceptional circumstances in the sole discretion of </w:t>
      </w:r>
      <w:r>
        <w:rPr>
          <w:rFonts w:eastAsia="Arial" w:cs="Arial"/>
        </w:rPr>
        <w:t>White Horse Housing</w:t>
      </w:r>
      <w:r w:rsidRPr="00F040C0">
        <w:rPr>
          <w:rFonts w:eastAsia="Arial" w:cs="Arial"/>
        </w:rPr>
        <w:t xml:space="preserve">). If your Organisation is in that position please provide details using a separate Appendix. You may contact </w:t>
      </w:r>
      <w:r>
        <w:rPr>
          <w:rFonts w:eastAsia="Arial" w:cs="Arial"/>
        </w:rPr>
        <w:t>White Horse Housing</w:t>
      </w:r>
      <w:r w:rsidRPr="00F040C0">
        <w:rPr>
          <w:rFonts w:eastAsia="Arial" w:cs="Arial"/>
        </w:rPr>
        <w:t xml:space="preserve"> for advice before completing this form.</w:t>
      </w:r>
    </w:p>
    <w:p w:rsidR="006E53D3" w:rsidRPr="00F040C0" w:rsidRDefault="006E53D3" w:rsidP="006E53D3">
      <w:pPr>
        <w:spacing w:after="0" w:line="240" w:lineRule="auto"/>
        <w:ind w:left="993" w:hanging="567"/>
      </w:pPr>
    </w:p>
    <w:p w:rsidR="006E53D3" w:rsidRPr="00F040C0" w:rsidRDefault="006E53D3" w:rsidP="006E53D3">
      <w:pPr>
        <w:numPr>
          <w:ilvl w:val="0"/>
          <w:numId w:val="23"/>
        </w:numPr>
        <w:spacing w:after="0" w:line="240" w:lineRule="auto"/>
        <w:rPr>
          <w:rFonts w:eastAsia="Arial" w:cs="Arial"/>
        </w:rPr>
      </w:pPr>
      <w:r w:rsidRPr="00F040C0">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Pr>
          <w:rFonts w:eastAsia="Arial" w:cs="Arial"/>
        </w:rPr>
        <w:t>White Horse Housing</w:t>
      </w:r>
      <w:r w:rsidRPr="00F040C0">
        <w:rPr>
          <w:rFonts w:eastAsia="Arial" w:cs="Arial"/>
        </w:rPr>
        <w:t xml:space="preserve"> for advice before completing this form.</w:t>
      </w:r>
    </w:p>
    <w:p w:rsidR="006E53D3" w:rsidRPr="00F040C0" w:rsidRDefault="006E53D3" w:rsidP="006E53D3">
      <w:pPr>
        <w:spacing w:after="0" w:line="240" w:lineRule="auto"/>
        <w:ind w:left="709"/>
        <w:rPr>
          <w:rFonts w:eastAsia="Arial" w:cs="Arial"/>
        </w:rPr>
      </w:pPr>
    </w:p>
    <w:p w:rsidR="006E53D3" w:rsidRPr="00F040C0" w:rsidRDefault="006E53D3" w:rsidP="006E53D3">
      <w:pPr>
        <w:numPr>
          <w:ilvl w:val="1"/>
          <w:numId w:val="5"/>
        </w:numPr>
        <w:autoSpaceDE w:val="0"/>
        <w:autoSpaceDN w:val="0"/>
        <w:adjustRightInd w:val="0"/>
        <w:spacing w:after="0" w:line="240" w:lineRule="auto"/>
        <w:rPr>
          <w:rFonts w:cs="Arial"/>
          <w:b/>
          <w:bCs/>
          <w:szCs w:val="22"/>
        </w:rPr>
      </w:pPr>
      <w:r w:rsidRPr="00F040C0">
        <w:rPr>
          <w:rFonts w:cs="Arial"/>
          <w:b/>
          <w:bCs/>
          <w:szCs w:val="22"/>
        </w:rPr>
        <w:t xml:space="preserve">Grounds for discretionary exclusion </w:t>
      </w:r>
    </w:p>
    <w:p w:rsidR="006E53D3" w:rsidRPr="00F040C0" w:rsidRDefault="006E53D3" w:rsidP="006E53D3">
      <w:pPr>
        <w:spacing w:after="0" w:line="240" w:lineRule="auto"/>
        <w:rPr>
          <w:rFonts w:eastAsia="Arial" w:cs="Arial"/>
        </w:rPr>
      </w:pPr>
    </w:p>
    <w:p w:rsidR="006E53D3" w:rsidRPr="00F040C0" w:rsidRDefault="006E53D3" w:rsidP="006E53D3">
      <w:pPr>
        <w:spacing w:after="0" w:line="240" w:lineRule="auto"/>
        <w:ind w:left="349"/>
        <w:rPr>
          <w:rFonts w:eastAsia="Arial" w:cs="Arial"/>
        </w:rPr>
      </w:pPr>
      <w:r w:rsidRPr="00F040C0">
        <w:rPr>
          <w:rFonts w:eastAsia="Arial" w:cs="Arial"/>
        </w:rPr>
        <w:t xml:space="preserve">In relation to question 3.1 an Organisation answering ‘Yes’ to any of the situations set out in 3.1 paragraphs (a) to (j) may (at the discretion of </w:t>
      </w:r>
      <w:r>
        <w:rPr>
          <w:rFonts w:eastAsia="Arial" w:cs="Arial"/>
        </w:rPr>
        <w:t xml:space="preserve">White Horse Housing </w:t>
      </w:r>
      <w:r w:rsidRPr="00F040C0">
        <w:rPr>
          <w:rFonts w:eastAsia="Arial" w:cs="Arial"/>
        </w:rPr>
        <w:t>) be excluded from the procurement except where:</w:t>
      </w:r>
    </w:p>
    <w:p w:rsidR="006E53D3" w:rsidRPr="00F040C0" w:rsidRDefault="006E53D3" w:rsidP="006E53D3">
      <w:pPr>
        <w:spacing w:after="0" w:line="240" w:lineRule="auto"/>
        <w:ind w:left="709"/>
        <w:rPr>
          <w:rFonts w:eastAsia="Arial" w:cs="Arial"/>
        </w:rPr>
      </w:pPr>
      <w:r w:rsidRPr="00F040C0">
        <w:rPr>
          <w:rFonts w:eastAsia="Arial" w:cs="Arial"/>
        </w:rPr>
        <w:t xml:space="preserve"> </w:t>
      </w:r>
    </w:p>
    <w:p w:rsidR="006E53D3" w:rsidRPr="00F040C0" w:rsidRDefault="006E53D3" w:rsidP="006E53D3">
      <w:pPr>
        <w:pStyle w:val="ListParagraph"/>
        <w:numPr>
          <w:ilvl w:val="0"/>
          <w:numId w:val="31"/>
        </w:numPr>
        <w:spacing w:after="0" w:line="240" w:lineRule="auto"/>
        <w:rPr>
          <w:rFonts w:eastAsia="Arial" w:cs="Arial"/>
        </w:rPr>
      </w:pPr>
      <w:r w:rsidRPr="00F040C0">
        <w:rPr>
          <w:rFonts w:eastAsia="Arial" w:cs="Arial"/>
        </w:rPr>
        <w:t xml:space="preserve">In relation to any questions in 3.1 (a) to (d) and (g) to (j), the Organisation has provided sufficient evidence, in a separate Appendix in relation to any particular question, that provides a summary of the circumstances and the remedial action that has taken place subsequently. The information in the Appendix must satisfy </w:t>
      </w:r>
      <w:r>
        <w:rPr>
          <w:rFonts w:eastAsia="Arial" w:cs="Arial"/>
        </w:rPr>
        <w:t>White Horse Housing</w:t>
      </w:r>
      <w:r w:rsidRPr="00F040C0">
        <w:rPr>
          <w:rFonts w:eastAsia="Arial" w:cs="Arial"/>
        </w:rPr>
        <w:t xml:space="preserve"> that the Organisation has effectively “self-cleansed” the situation referred to in that question. </w:t>
      </w:r>
    </w:p>
    <w:p w:rsidR="006E53D3" w:rsidRPr="00F040C0" w:rsidRDefault="006E53D3" w:rsidP="006E53D3">
      <w:pPr>
        <w:spacing w:after="0" w:line="240" w:lineRule="auto"/>
        <w:ind w:left="709"/>
        <w:rPr>
          <w:rFonts w:eastAsia="Arial" w:cs="Arial"/>
        </w:rPr>
      </w:pPr>
    </w:p>
    <w:p w:rsidR="006E53D3" w:rsidRDefault="006E53D3" w:rsidP="006E53D3">
      <w:pPr>
        <w:spacing w:after="0" w:line="240" w:lineRule="auto"/>
        <w:ind w:left="709"/>
        <w:rPr>
          <w:rFonts w:eastAsia="Arial" w:cs="Arial"/>
        </w:rPr>
      </w:pPr>
      <w:r w:rsidRPr="00F040C0">
        <w:rPr>
          <w:rFonts w:eastAsia="Arial" w:cs="Arial"/>
        </w:rPr>
        <w:t xml:space="preserve">In order for the evidence referred to above to be sufficient, the Organisation shall, </w:t>
      </w:r>
      <w:r>
        <w:rPr>
          <w:rFonts w:eastAsia="Arial" w:cs="Arial"/>
        </w:rPr>
        <w:t>as a minimum, prove that it has:</w:t>
      </w:r>
    </w:p>
    <w:p w:rsidR="006E53D3" w:rsidRPr="00F040C0" w:rsidRDefault="006E53D3" w:rsidP="006E53D3">
      <w:pPr>
        <w:spacing w:after="0" w:line="240" w:lineRule="auto"/>
        <w:ind w:left="709"/>
        <w:rPr>
          <w:rFonts w:eastAsia="Arial" w:cs="Arial"/>
        </w:rPr>
      </w:pPr>
    </w:p>
    <w:p w:rsidR="006E53D3" w:rsidRPr="00F040C0" w:rsidRDefault="006E53D3" w:rsidP="006E53D3">
      <w:pPr>
        <w:numPr>
          <w:ilvl w:val="0"/>
          <w:numId w:val="24"/>
        </w:numPr>
        <w:tabs>
          <w:tab w:val="clear" w:pos="924"/>
          <w:tab w:val="num" w:pos="-1276"/>
        </w:tabs>
        <w:autoSpaceDE w:val="0"/>
        <w:autoSpaceDN w:val="0"/>
        <w:adjustRightInd w:val="0"/>
        <w:spacing w:after="0" w:line="240" w:lineRule="auto"/>
        <w:ind w:hanging="218"/>
        <w:rPr>
          <w:rFonts w:eastAsia="Arial" w:cs="Arial"/>
        </w:rPr>
      </w:pPr>
      <w:r>
        <w:rPr>
          <w:rFonts w:eastAsia="Arial" w:cs="Arial"/>
        </w:rPr>
        <w:t>P</w:t>
      </w:r>
      <w:r w:rsidRPr="00F040C0">
        <w:rPr>
          <w:rFonts w:eastAsia="Arial" w:cs="Arial"/>
        </w:rPr>
        <w:t>aid or undertaken to pay compensation in respect of any damage caused by the criminal offence or misconduct;</w:t>
      </w:r>
    </w:p>
    <w:p w:rsidR="006E53D3" w:rsidRPr="00F040C0" w:rsidRDefault="006E53D3" w:rsidP="006E53D3">
      <w:pPr>
        <w:numPr>
          <w:ilvl w:val="0"/>
          <w:numId w:val="24"/>
        </w:numPr>
        <w:autoSpaceDE w:val="0"/>
        <w:autoSpaceDN w:val="0"/>
        <w:adjustRightInd w:val="0"/>
        <w:spacing w:after="0" w:line="240" w:lineRule="auto"/>
        <w:ind w:hanging="218"/>
        <w:rPr>
          <w:rFonts w:eastAsia="Arial" w:cs="Arial"/>
        </w:rPr>
      </w:pPr>
      <w:r>
        <w:rPr>
          <w:rFonts w:eastAsia="Arial" w:cs="Arial"/>
        </w:rPr>
        <w:t>C</w:t>
      </w:r>
      <w:r w:rsidRPr="00F040C0">
        <w:rPr>
          <w:rFonts w:eastAsia="Arial" w:cs="Arial"/>
        </w:rPr>
        <w:t>larified the facts and circumstances in a comprehensive manner by actively collaborating with the investigating authorities; and</w:t>
      </w:r>
    </w:p>
    <w:p w:rsidR="006E53D3" w:rsidRPr="00F040C0" w:rsidRDefault="006E53D3" w:rsidP="006E53D3">
      <w:pPr>
        <w:numPr>
          <w:ilvl w:val="0"/>
          <w:numId w:val="24"/>
        </w:numPr>
        <w:autoSpaceDE w:val="0"/>
        <w:autoSpaceDN w:val="0"/>
        <w:adjustRightInd w:val="0"/>
        <w:spacing w:after="0" w:line="240" w:lineRule="auto"/>
        <w:ind w:hanging="218"/>
        <w:rPr>
          <w:rFonts w:eastAsia="Arial" w:cs="Arial"/>
        </w:rPr>
      </w:pPr>
      <w:r>
        <w:rPr>
          <w:rFonts w:eastAsia="Arial" w:cs="Arial"/>
        </w:rPr>
        <w:t>T</w:t>
      </w:r>
      <w:r w:rsidRPr="00F040C0">
        <w:rPr>
          <w:rFonts w:eastAsia="Arial" w:cs="Arial"/>
        </w:rPr>
        <w:t>aken concrete technical, organisational and personnel measures that are appropriate to prevent further criminal offences or misconduct.</w:t>
      </w:r>
    </w:p>
    <w:p w:rsidR="006E53D3" w:rsidRPr="00F040C0" w:rsidRDefault="006E53D3" w:rsidP="006E53D3">
      <w:pPr>
        <w:spacing w:after="0" w:line="240" w:lineRule="auto"/>
        <w:ind w:left="1080"/>
      </w:pPr>
    </w:p>
    <w:p w:rsidR="006E53D3" w:rsidRDefault="006E53D3" w:rsidP="006E53D3">
      <w:pPr>
        <w:spacing w:after="0" w:line="240" w:lineRule="auto"/>
        <w:ind w:left="709"/>
        <w:rPr>
          <w:rFonts w:eastAsia="Arial" w:cs="Arial"/>
        </w:rPr>
      </w:pPr>
      <w:r w:rsidRPr="00F040C0">
        <w:rPr>
          <w:rFonts w:eastAsia="Arial" w:cs="Arial"/>
        </w:rPr>
        <w:t xml:space="preserve">The measures taken by the Organisation shall be evaluated taking into account the gravity and particular circumstances of the criminal offence or misconduct. Where the measures are considered by </w:t>
      </w:r>
      <w:r>
        <w:rPr>
          <w:rFonts w:eastAsia="Arial" w:cs="Arial"/>
        </w:rPr>
        <w:t>White Horse Housing</w:t>
      </w:r>
      <w:r w:rsidRPr="00F040C0">
        <w:rPr>
          <w:rFonts w:eastAsia="Arial" w:cs="Arial"/>
        </w:rPr>
        <w:t xml:space="preserve"> to be insufficient, the Organisation shall be given a statement of the reasons for that decision and shall be excluded from the procurement process.</w:t>
      </w:r>
    </w:p>
    <w:p w:rsidR="006E53D3" w:rsidRPr="00F040C0" w:rsidRDefault="006E53D3" w:rsidP="006E53D3">
      <w:pPr>
        <w:spacing w:after="0" w:line="240" w:lineRule="auto"/>
        <w:ind w:left="709"/>
      </w:pPr>
    </w:p>
    <w:p w:rsidR="006E53D3" w:rsidRPr="00F040C0" w:rsidRDefault="006E53D3" w:rsidP="006E53D3">
      <w:pPr>
        <w:spacing w:after="0" w:line="240" w:lineRule="auto"/>
        <w:ind w:left="709"/>
      </w:pPr>
      <w:r w:rsidRPr="00F040C0">
        <w:rPr>
          <w:rFonts w:eastAsia="Arial" w:cs="Arial"/>
        </w:rPr>
        <w:t xml:space="preserve">If such evidence is considered by </w:t>
      </w:r>
      <w:r>
        <w:rPr>
          <w:rFonts w:eastAsia="Arial" w:cs="Arial"/>
        </w:rPr>
        <w:t>White Horse Housing</w:t>
      </w:r>
      <w:r w:rsidRPr="00F040C0">
        <w:rPr>
          <w:rFonts w:eastAsia="Arial" w:cs="Arial"/>
        </w:rPr>
        <w:t xml:space="preserve"> (whose decision will be final) as sufficient, the economic operator concerned shall be allowed to continue in the procurement process.</w:t>
      </w:r>
    </w:p>
    <w:p w:rsidR="006E53D3" w:rsidRPr="00F040C0" w:rsidRDefault="006E53D3" w:rsidP="006E53D3">
      <w:pPr>
        <w:pStyle w:val="ListParagraph"/>
        <w:rPr>
          <w:rFonts w:eastAsia="Arial" w:cs="Arial"/>
        </w:rPr>
      </w:pPr>
    </w:p>
    <w:p w:rsidR="006E53D3" w:rsidRPr="00F040C0" w:rsidRDefault="006E53D3" w:rsidP="006E53D3">
      <w:pPr>
        <w:pStyle w:val="ListParagraph"/>
        <w:numPr>
          <w:ilvl w:val="0"/>
          <w:numId w:val="31"/>
        </w:numPr>
        <w:spacing w:after="0" w:line="240" w:lineRule="auto"/>
        <w:rPr>
          <w:rFonts w:eastAsia="Arial" w:cs="Arial"/>
        </w:rPr>
      </w:pPr>
      <w:r w:rsidRPr="00F040C0">
        <w:rPr>
          <w:rFonts w:eastAsia="Arial" w:cs="Arial"/>
        </w:rPr>
        <w:lastRenderedPageBreak/>
        <w:t xml:space="preserve">In accordance with questions 3.1 (e) and (f), </w:t>
      </w:r>
      <w:r>
        <w:rPr>
          <w:rFonts w:eastAsia="Arial" w:cs="Arial"/>
        </w:rPr>
        <w:t>White Horse Housing</w:t>
      </w:r>
      <w:r w:rsidRPr="00F040C0">
        <w:rPr>
          <w:rFonts w:eastAsia="Arial" w:cs="Arial"/>
        </w:rPr>
        <w:t xml:space="preserve"> considers that the prior involvement of the Organisation or a conflict of interest can be effectively remedied. Where there is any indication that prior involvement or a conflict of interest exists or, in the case of a conflict of interest, may arise then it is the responsibility of the Organisation to inform </w:t>
      </w:r>
      <w:r>
        <w:rPr>
          <w:rFonts w:eastAsia="Arial" w:cs="Arial"/>
        </w:rPr>
        <w:t>White Horse Housing</w:t>
      </w:r>
      <w:r w:rsidRPr="00F040C0">
        <w:rPr>
          <w:rFonts w:eastAsia="Arial" w:cs="Arial"/>
        </w:rPr>
        <w:t xml:space="preserve">, detailing the prior involvement or conflict in a separate Appendix and any measures the Organisation has taken to deal with it. Please provide as much detail as possible to enable us to consider appropriate ways to deal with the prior involvement or conflict of interest. </w:t>
      </w:r>
    </w:p>
    <w:p w:rsidR="006E53D3" w:rsidRPr="00F040C0" w:rsidRDefault="006E53D3" w:rsidP="006E53D3">
      <w:pPr>
        <w:pStyle w:val="ListParagraph"/>
        <w:spacing w:after="0" w:line="240" w:lineRule="auto"/>
        <w:ind w:left="709"/>
        <w:rPr>
          <w:rFonts w:eastAsia="Arial" w:cs="Arial"/>
        </w:rPr>
      </w:pPr>
    </w:p>
    <w:p w:rsidR="006E53D3" w:rsidRPr="00F040C0" w:rsidRDefault="006E53D3" w:rsidP="006E53D3">
      <w:pPr>
        <w:pStyle w:val="ListParagraph"/>
        <w:spacing w:after="0" w:line="240" w:lineRule="auto"/>
        <w:ind w:left="709"/>
        <w:rPr>
          <w:rFonts w:eastAsia="Arial" w:cs="Arial"/>
        </w:rPr>
      </w:pPr>
      <w:r w:rsidRPr="00F040C0">
        <w:rPr>
          <w:rFonts w:eastAsia="Arial" w:cs="Arial"/>
        </w:rPr>
        <w:t>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6E53D3" w:rsidRPr="00F040C0" w:rsidRDefault="006E53D3" w:rsidP="006E53D3">
      <w:pPr>
        <w:spacing w:after="0" w:line="240" w:lineRule="auto"/>
        <w:rPr>
          <w:rFonts w:eastAsia="Arial" w:cs="Arial"/>
        </w:rPr>
      </w:pPr>
      <w:r w:rsidRPr="00F040C0">
        <w:rPr>
          <w:b/>
        </w:rPr>
        <w:tab/>
      </w:r>
      <w:r w:rsidRPr="00F040C0">
        <w:rPr>
          <w:b/>
        </w:rPr>
        <w:tab/>
      </w:r>
    </w:p>
    <w:p w:rsidR="006E53D3" w:rsidRPr="004129AD" w:rsidRDefault="006E53D3" w:rsidP="006E53D3">
      <w:pPr>
        <w:numPr>
          <w:ilvl w:val="0"/>
          <w:numId w:val="4"/>
        </w:numPr>
        <w:autoSpaceDE w:val="0"/>
        <w:autoSpaceDN w:val="0"/>
        <w:adjustRightInd w:val="0"/>
        <w:spacing w:after="0" w:line="240" w:lineRule="auto"/>
        <w:rPr>
          <w:rFonts w:cs="Arial"/>
          <w:b/>
          <w:bCs/>
          <w:szCs w:val="22"/>
        </w:rPr>
      </w:pPr>
      <w:r w:rsidRPr="004129AD">
        <w:rPr>
          <w:rFonts w:cs="Arial"/>
          <w:b/>
          <w:bCs/>
          <w:szCs w:val="22"/>
        </w:rPr>
        <w:t xml:space="preserve">ECONOMIC AND FINANCIAL CRITERIA: </w:t>
      </w:r>
    </w:p>
    <w:p w:rsidR="006E53D3" w:rsidRPr="004129AD" w:rsidRDefault="006E53D3" w:rsidP="006E53D3">
      <w:pPr>
        <w:autoSpaceDE w:val="0"/>
        <w:autoSpaceDN w:val="0"/>
        <w:adjustRightInd w:val="0"/>
        <w:spacing w:after="0" w:line="240" w:lineRule="auto"/>
        <w:rPr>
          <w:rFonts w:cs="Arial"/>
          <w:b/>
          <w:bCs/>
          <w:szCs w:val="22"/>
        </w:rPr>
      </w:pPr>
    </w:p>
    <w:p w:rsidR="006E53D3" w:rsidRPr="00C47F7A" w:rsidRDefault="006E53D3" w:rsidP="006E53D3">
      <w:pPr>
        <w:autoSpaceDE w:val="0"/>
        <w:autoSpaceDN w:val="0"/>
        <w:adjustRightInd w:val="0"/>
        <w:spacing w:after="0" w:line="240" w:lineRule="auto"/>
        <w:ind w:left="720"/>
        <w:rPr>
          <w:rFonts w:cs="Arial"/>
          <w:bCs/>
          <w:szCs w:val="22"/>
        </w:rPr>
      </w:pPr>
      <w:r w:rsidRPr="004129AD">
        <w:rPr>
          <w:rFonts w:cs="Arial"/>
          <w:bCs/>
          <w:szCs w:val="22"/>
        </w:rPr>
        <w:t>The applicant organisation will need to demonstrate that it has:</w:t>
      </w:r>
    </w:p>
    <w:p w:rsidR="006E53D3" w:rsidRPr="00F040C0" w:rsidRDefault="006E53D3" w:rsidP="006E53D3">
      <w:pPr>
        <w:autoSpaceDE w:val="0"/>
        <w:autoSpaceDN w:val="0"/>
        <w:adjustRightInd w:val="0"/>
        <w:spacing w:after="0" w:line="240" w:lineRule="auto"/>
        <w:ind w:left="360"/>
        <w:rPr>
          <w:rFonts w:cs="Arial"/>
          <w:b/>
          <w:bCs/>
          <w:szCs w:val="22"/>
        </w:rPr>
      </w:pPr>
    </w:p>
    <w:p w:rsidR="006E53D3" w:rsidRPr="00F040C0" w:rsidRDefault="006E53D3" w:rsidP="006E53D3">
      <w:pPr>
        <w:numPr>
          <w:ilvl w:val="0"/>
          <w:numId w:val="24"/>
        </w:numPr>
        <w:autoSpaceDE w:val="0"/>
        <w:autoSpaceDN w:val="0"/>
        <w:adjustRightInd w:val="0"/>
        <w:spacing w:after="0" w:line="240" w:lineRule="auto"/>
        <w:ind w:hanging="218"/>
        <w:rPr>
          <w:rFonts w:eastAsia="Arial" w:cs="Arial"/>
        </w:rPr>
      </w:pPr>
      <w:r w:rsidRPr="00F040C0">
        <w:rPr>
          <w:rFonts w:eastAsia="Arial" w:cs="Arial"/>
        </w:rPr>
        <w:t xml:space="preserve">A minimum average turnover of </w:t>
      </w:r>
      <w:r w:rsidR="00F451DF" w:rsidRPr="00F451DF">
        <w:rPr>
          <w:rFonts w:eastAsia="Arial" w:cs="Arial"/>
        </w:rPr>
        <w:t>£1.0</w:t>
      </w:r>
      <w:r w:rsidRPr="00F451DF">
        <w:rPr>
          <w:rFonts w:eastAsia="Arial" w:cs="Arial"/>
        </w:rPr>
        <w:t>m over last 3 accounting periods</w:t>
      </w:r>
      <w:r w:rsidRPr="00F040C0">
        <w:rPr>
          <w:rFonts w:eastAsia="Arial" w:cs="Arial"/>
        </w:rPr>
        <w:t xml:space="preserve"> (Question 4.2); </w:t>
      </w:r>
    </w:p>
    <w:p w:rsidR="006E53D3" w:rsidRPr="004B5973" w:rsidRDefault="006E53D3" w:rsidP="006E53D3">
      <w:pPr>
        <w:pStyle w:val="ListParagraph"/>
        <w:numPr>
          <w:ilvl w:val="0"/>
          <w:numId w:val="24"/>
        </w:numPr>
        <w:autoSpaceDE w:val="0"/>
        <w:autoSpaceDN w:val="0"/>
        <w:adjustRightInd w:val="0"/>
        <w:spacing w:after="0" w:line="240" w:lineRule="auto"/>
        <w:ind w:hanging="218"/>
        <w:rPr>
          <w:rFonts w:eastAsia="Arial" w:cs="Arial"/>
        </w:rPr>
      </w:pPr>
      <w:r w:rsidRPr="004B5973">
        <w:rPr>
          <w:rFonts w:eastAsia="Arial" w:cs="Arial"/>
        </w:rPr>
        <w:t>Minimum</w:t>
      </w:r>
      <w:r w:rsidRPr="009B5ADE">
        <w:rPr>
          <w:rFonts w:eastAsia="Arial" w:cs="Arial"/>
        </w:rPr>
        <w:t xml:space="preserve"> </w:t>
      </w:r>
      <w:r w:rsidR="009B5ADE" w:rsidRPr="009B5ADE">
        <w:rPr>
          <w:rFonts w:eastAsia="Arial" w:cs="Arial"/>
        </w:rPr>
        <w:t>asset</w:t>
      </w:r>
      <w:r w:rsidRPr="009B5ADE">
        <w:rPr>
          <w:rFonts w:eastAsia="Arial" w:cs="Arial"/>
        </w:rPr>
        <w:t xml:space="preserve"> </w:t>
      </w:r>
      <w:r w:rsidRPr="004B5973">
        <w:rPr>
          <w:rFonts w:eastAsia="Arial" w:cs="Arial"/>
        </w:rPr>
        <w:t>test ratio (current assets/current liabilities) and a minimum profitability ratio (profits after tax/turnover) (Question 4.2);</w:t>
      </w:r>
    </w:p>
    <w:p w:rsidR="006E53D3" w:rsidRPr="00E94F1E" w:rsidRDefault="006E53D3" w:rsidP="006E53D3">
      <w:pPr>
        <w:numPr>
          <w:ilvl w:val="0"/>
          <w:numId w:val="24"/>
        </w:numPr>
        <w:autoSpaceDE w:val="0"/>
        <w:autoSpaceDN w:val="0"/>
        <w:adjustRightInd w:val="0"/>
        <w:spacing w:after="0" w:line="240" w:lineRule="auto"/>
        <w:ind w:hanging="218"/>
        <w:rPr>
          <w:rFonts w:eastAsia="Arial" w:cs="Arial"/>
        </w:rPr>
      </w:pPr>
      <w:r w:rsidRPr="00F040C0">
        <w:rPr>
          <w:rFonts w:eastAsia="Arial" w:cs="Arial"/>
        </w:rPr>
        <w:t xml:space="preserve">Minimum level of employer’s liability insurance of </w:t>
      </w:r>
      <w:r w:rsidRPr="009B5ADE">
        <w:rPr>
          <w:rFonts w:eastAsia="Arial" w:cs="Arial"/>
        </w:rPr>
        <w:t>£10,000,000</w:t>
      </w:r>
      <w:r w:rsidRPr="00F040C0">
        <w:rPr>
          <w:rFonts w:eastAsia="Arial" w:cs="Arial"/>
          <w:i/>
        </w:rPr>
        <w:t xml:space="preserve"> </w:t>
      </w:r>
      <w:r>
        <w:rPr>
          <w:rFonts w:eastAsia="Arial" w:cs="Arial"/>
          <w:i/>
        </w:rPr>
        <w:t>(ten</w:t>
      </w:r>
      <w:r w:rsidRPr="00F040C0">
        <w:rPr>
          <w:rFonts w:eastAsia="Arial" w:cs="Arial"/>
          <w:i/>
        </w:rPr>
        <w:t xml:space="preserve"> million pounds)</w:t>
      </w:r>
      <w:r w:rsidRPr="00F040C0">
        <w:rPr>
          <w:rFonts w:eastAsia="Arial" w:cs="Arial"/>
        </w:rPr>
        <w:t xml:space="preserve">, minimum level of public liability insurance of </w:t>
      </w:r>
      <w:r w:rsidRPr="009B5ADE">
        <w:rPr>
          <w:rFonts w:eastAsia="Arial" w:cs="Arial"/>
        </w:rPr>
        <w:t>£10,000,000</w:t>
      </w:r>
      <w:r w:rsidRPr="00F040C0">
        <w:rPr>
          <w:rFonts w:eastAsia="Arial" w:cs="Arial"/>
          <w:i/>
        </w:rPr>
        <w:t xml:space="preserve"> (</w:t>
      </w:r>
      <w:r>
        <w:rPr>
          <w:rFonts w:eastAsia="Arial" w:cs="Arial"/>
          <w:i/>
        </w:rPr>
        <w:t>ten</w:t>
      </w:r>
      <w:r w:rsidRPr="00E94F1E">
        <w:rPr>
          <w:rFonts w:eastAsia="Arial" w:cs="Arial"/>
          <w:i/>
        </w:rPr>
        <w:t xml:space="preserve"> million pounds) </w:t>
      </w:r>
      <w:r w:rsidRPr="00E94F1E">
        <w:rPr>
          <w:rFonts w:eastAsia="Arial" w:cs="Arial"/>
        </w:rPr>
        <w:t>or evidence that the Organisation can secure such insurances (Question 6B).</w:t>
      </w:r>
    </w:p>
    <w:p w:rsidR="006E53D3" w:rsidRPr="00F040C0" w:rsidRDefault="006E53D3" w:rsidP="006E53D3">
      <w:pPr>
        <w:tabs>
          <w:tab w:val="num" w:pos="924"/>
        </w:tabs>
        <w:autoSpaceDE w:val="0"/>
        <w:autoSpaceDN w:val="0"/>
        <w:adjustRightInd w:val="0"/>
        <w:spacing w:after="0"/>
        <w:ind w:hanging="218"/>
        <w:rPr>
          <w:rFonts w:cs="Arial"/>
          <w:szCs w:val="22"/>
        </w:rPr>
      </w:pPr>
    </w:p>
    <w:p w:rsidR="006E53D3" w:rsidRDefault="006E53D3" w:rsidP="006E53D3">
      <w:pPr>
        <w:numPr>
          <w:ilvl w:val="0"/>
          <w:numId w:val="4"/>
        </w:numPr>
        <w:autoSpaceDE w:val="0"/>
        <w:autoSpaceDN w:val="0"/>
        <w:adjustRightInd w:val="0"/>
        <w:spacing w:after="0" w:line="240" w:lineRule="auto"/>
        <w:rPr>
          <w:rFonts w:cs="Arial"/>
          <w:b/>
          <w:bCs/>
          <w:szCs w:val="22"/>
        </w:rPr>
      </w:pPr>
      <w:r w:rsidRPr="00F040C0">
        <w:rPr>
          <w:rFonts w:cs="Arial"/>
          <w:b/>
          <w:bCs/>
          <w:szCs w:val="22"/>
        </w:rPr>
        <w:t>TECHNICAL AND PROFESSIONAL ABILITY CRITERIA:</w:t>
      </w:r>
    </w:p>
    <w:p w:rsidR="006E53D3" w:rsidRDefault="006E53D3" w:rsidP="006E53D3">
      <w:pPr>
        <w:autoSpaceDE w:val="0"/>
        <w:autoSpaceDN w:val="0"/>
        <w:adjustRightInd w:val="0"/>
        <w:spacing w:after="0" w:line="240" w:lineRule="auto"/>
        <w:rPr>
          <w:rFonts w:cs="Arial"/>
          <w:b/>
          <w:bCs/>
          <w:szCs w:val="22"/>
        </w:rPr>
      </w:pPr>
    </w:p>
    <w:p w:rsidR="006E53D3" w:rsidRPr="00C47F7A" w:rsidRDefault="006E53D3" w:rsidP="006E53D3">
      <w:pPr>
        <w:autoSpaceDE w:val="0"/>
        <w:autoSpaceDN w:val="0"/>
        <w:adjustRightInd w:val="0"/>
        <w:spacing w:after="0" w:line="240" w:lineRule="auto"/>
        <w:ind w:left="720"/>
        <w:rPr>
          <w:rFonts w:cs="Arial"/>
          <w:bCs/>
          <w:szCs w:val="22"/>
        </w:rPr>
      </w:pPr>
      <w:r w:rsidRPr="004129AD">
        <w:rPr>
          <w:rFonts w:cs="Arial"/>
          <w:bCs/>
          <w:szCs w:val="22"/>
        </w:rPr>
        <w:t>The applicant organisation will need to provide:</w:t>
      </w:r>
    </w:p>
    <w:p w:rsidR="006E53D3" w:rsidRPr="00F040C0" w:rsidRDefault="006E53D3" w:rsidP="006E53D3">
      <w:pPr>
        <w:autoSpaceDE w:val="0"/>
        <w:autoSpaceDN w:val="0"/>
        <w:adjustRightInd w:val="0"/>
        <w:spacing w:after="0" w:line="240" w:lineRule="auto"/>
        <w:ind w:left="360"/>
        <w:rPr>
          <w:rFonts w:cs="Arial"/>
          <w:b/>
          <w:bCs/>
          <w:szCs w:val="22"/>
        </w:rPr>
      </w:pPr>
    </w:p>
    <w:p w:rsidR="009B5ADE" w:rsidRPr="00F040C0" w:rsidRDefault="009B5ADE" w:rsidP="009B5ADE">
      <w:pPr>
        <w:numPr>
          <w:ilvl w:val="0"/>
          <w:numId w:val="24"/>
        </w:numPr>
        <w:autoSpaceDE w:val="0"/>
        <w:autoSpaceDN w:val="0"/>
        <w:adjustRightInd w:val="0"/>
        <w:spacing w:after="0" w:line="240" w:lineRule="auto"/>
        <w:ind w:hanging="218"/>
        <w:rPr>
          <w:rFonts w:eastAsia="Arial" w:cs="Arial"/>
        </w:rPr>
      </w:pPr>
      <w:r w:rsidRPr="00F040C0">
        <w:rPr>
          <w:rFonts w:eastAsia="Arial" w:cs="Arial"/>
        </w:rPr>
        <w:t xml:space="preserve">Evidence of the delivery of </w:t>
      </w:r>
      <w:r>
        <w:rPr>
          <w:rFonts w:eastAsia="Arial" w:cs="Arial"/>
        </w:rPr>
        <w:t xml:space="preserve">3 </w:t>
      </w:r>
      <w:r w:rsidRPr="00F040C0">
        <w:rPr>
          <w:rFonts w:eastAsia="Arial" w:cs="Arial"/>
        </w:rPr>
        <w:t>similar con</w:t>
      </w:r>
      <w:r>
        <w:rPr>
          <w:rFonts w:eastAsia="Arial" w:cs="Arial"/>
        </w:rPr>
        <w:t xml:space="preserve">tracts by the Organisation including at least 1 with another </w:t>
      </w:r>
      <w:r w:rsidRPr="00F040C0">
        <w:rPr>
          <w:rFonts w:eastAsia="Arial" w:cs="Arial"/>
        </w:rPr>
        <w:t xml:space="preserve">social housing </w:t>
      </w:r>
      <w:r>
        <w:rPr>
          <w:rFonts w:eastAsia="Arial" w:cs="Arial"/>
        </w:rPr>
        <w:t xml:space="preserve">organisation in the local area </w:t>
      </w:r>
      <w:r w:rsidRPr="00F040C0">
        <w:rPr>
          <w:rFonts w:eastAsia="Arial" w:cs="Arial"/>
        </w:rPr>
        <w:t xml:space="preserve">with similar works and services requirements to </w:t>
      </w:r>
      <w:r>
        <w:rPr>
          <w:rFonts w:eastAsia="Arial" w:cs="Arial"/>
        </w:rPr>
        <w:t>White Horse Housing</w:t>
      </w:r>
      <w:r w:rsidRPr="00F040C0">
        <w:rPr>
          <w:rFonts w:eastAsia="Arial" w:cs="Arial"/>
        </w:rPr>
        <w:t>.</w:t>
      </w:r>
    </w:p>
    <w:p w:rsidR="006E53D3" w:rsidRPr="00F040C0" w:rsidRDefault="006E53D3" w:rsidP="006E53D3">
      <w:pPr>
        <w:numPr>
          <w:ilvl w:val="0"/>
          <w:numId w:val="24"/>
        </w:numPr>
        <w:autoSpaceDE w:val="0"/>
        <w:autoSpaceDN w:val="0"/>
        <w:adjustRightInd w:val="0"/>
        <w:spacing w:after="0" w:line="240" w:lineRule="auto"/>
        <w:ind w:hanging="218"/>
        <w:rPr>
          <w:rFonts w:eastAsia="Arial" w:cs="Arial"/>
        </w:rPr>
      </w:pPr>
      <w:r w:rsidRPr="00F040C0">
        <w:t xml:space="preserve">No evidence of adverse findings or complaints in relation to equality legislation as set out in 6C.1 or 6C.2 unless evidence is provided to </w:t>
      </w:r>
      <w:r>
        <w:t>White Horse Housing</w:t>
      </w:r>
      <w:r w:rsidRPr="00F040C0">
        <w:t xml:space="preserve"> that, to </w:t>
      </w:r>
      <w:r>
        <w:t>White Horse Housing</w:t>
      </w:r>
      <w:r w:rsidRPr="00F040C0">
        <w:t xml:space="preserve">’s satisfaction, </w:t>
      </w:r>
      <w:r w:rsidRPr="00F040C0">
        <w:rPr>
          <w:color w:val="000000"/>
          <w:szCs w:val="20"/>
          <w:lang w:eastAsia="en-GB"/>
        </w:rPr>
        <w:t>clearly indicates that any past conduct or problem has been resolved and that appropriate steps have been taken to prevent its recurrence. If an Organisation answers no to question 6.3C it will fail this section.</w:t>
      </w:r>
    </w:p>
    <w:p w:rsidR="006E53D3" w:rsidRPr="00F040C0" w:rsidRDefault="006E53D3" w:rsidP="006E53D3">
      <w:pPr>
        <w:numPr>
          <w:ilvl w:val="0"/>
          <w:numId w:val="24"/>
        </w:numPr>
        <w:autoSpaceDE w:val="0"/>
        <w:autoSpaceDN w:val="0"/>
        <w:adjustRightInd w:val="0"/>
        <w:spacing w:after="0" w:line="240" w:lineRule="auto"/>
        <w:ind w:hanging="218"/>
        <w:rPr>
          <w:rFonts w:eastAsia="Arial" w:cs="Arial"/>
        </w:rPr>
      </w:pPr>
      <w:r w:rsidRPr="00F040C0">
        <w:t xml:space="preserve">No evidence of any breaches, notices or convictions in relation to environmental legislation as set out in 6D.1 unless evidence is provided to </w:t>
      </w:r>
      <w:r>
        <w:t xml:space="preserve">White Horse Housing </w:t>
      </w:r>
      <w:r w:rsidRPr="00F040C0">
        <w:t xml:space="preserve">that, to </w:t>
      </w:r>
      <w:r>
        <w:t>White Horse Housing</w:t>
      </w:r>
      <w:r w:rsidRPr="00F040C0">
        <w:t xml:space="preserve">’s satisfaction, </w:t>
      </w:r>
      <w:r w:rsidRPr="00F040C0">
        <w:rPr>
          <w:color w:val="000000"/>
          <w:szCs w:val="20"/>
          <w:lang w:eastAsia="en-GB"/>
        </w:rPr>
        <w:t>clearly indicates that any past conduct or problem has been resolved and that steps have been taken to prevent its recurrence. If an Organisation answers “no” to question 6D.2 it will fail this section.</w:t>
      </w:r>
    </w:p>
    <w:p w:rsidR="006E53D3" w:rsidRPr="00F040C0" w:rsidRDefault="006E53D3" w:rsidP="006E53D3">
      <w:pPr>
        <w:numPr>
          <w:ilvl w:val="0"/>
          <w:numId w:val="24"/>
        </w:numPr>
        <w:autoSpaceDE w:val="0"/>
        <w:autoSpaceDN w:val="0"/>
        <w:adjustRightInd w:val="0"/>
        <w:spacing w:after="0" w:line="240" w:lineRule="auto"/>
        <w:ind w:hanging="218"/>
        <w:rPr>
          <w:rFonts w:eastAsia="Arial" w:cs="Arial"/>
        </w:rPr>
      </w:pPr>
      <w:r w:rsidRPr="00F040C0">
        <w:t xml:space="preserve">No evidence of any enforcement/remedial order in relation to health and safety legislation as set out in 6D.1 unless evidence is provided to </w:t>
      </w:r>
      <w:r>
        <w:t xml:space="preserve">White Horse Housing </w:t>
      </w:r>
      <w:r w:rsidRPr="00F040C0">
        <w:t xml:space="preserve">that, to </w:t>
      </w:r>
      <w:r>
        <w:t>White Horse Housing</w:t>
      </w:r>
      <w:r w:rsidRPr="00F040C0">
        <w:t xml:space="preserve">’s satisfaction, </w:t>
      </w:r>
      <w:r w:rsidRPr="00F040C0">
        <w:rPr>
          <w:color w:val="000000"/>
          <w:szCs w:val="20"/>
          <w:lang w:eastAsia="en-GB"/>
        </w:rPr>
        <w:t>clearly indicates that any past conduct or problem has been resolved and that steps have been taken to prevent its recurrence. If an Organisation answers “no” to questions 6E.1 and/or 6E.3 it will fail this section.</w:t>
      </w:r>
    </w:p>
    <w:p w:rsidR="006E53D3" w:rsidRPr="00F040C0" w:rsidRDefault="006E53D3" w:rsidP="006E53D3">
      <w:pPr>
        <w:autoSpaceDE w:val="0"/>
        <w:autoSpaceDN w:val="0"/>
        <w:adjustRightInd w:val="0"/>
        <w:spacing w:after="0" w:line="240" w:lineRule="auto"/>
        <w:ind w:hanging="218"/>
        <w:rPr>
          <w:rFonts w:cs="Arial"/>
          <w:szCs w:val="22"/>
        </w:rPr>
      </w:pPr>
    </w:p>
    <w:p w:rsidR="006E53D3" w:rsidRPr="00F040C0" w:rsidRDefault="006E53D3" w:rsidP="006E53D3">
      <w:pPr>
        <w:numPr>
          <w:ilvl w:val="0"/>
          <w:numId w:val="4"/>
        </w:numPr>
        <w:autoSpaceDE w:val="0"/>
        <w:autoSpaceDN w:val="0"/>
        <w:adjustRightInd w:val="0"/>
        <w:spacing w:after="0"/>
        <w:rPr>
          <w:rFonts w:cs="Arial"/>
          <w:b/>
          <w:bCs/>
          <w:szCs w:val="22"/>
        </w:rPr>
      </w:pPr>
      <w:r w:rsidRPr="00F040C0">
        <w:rPr>
          <w:rFonts w:cs="Arial"/>
          <w:b/>
          <w:bCs/>
          <w:szCs w:val="22"/>
        </w:rPr>
        <w:lastRenderedPageBreak/>
        <w:t>SELECTION CRITERIA (SCORED QUESTIONS)</w:t>
      </w:r>
    </w:p>
    <w:p w:rsidR="006E53D3" w:rsidRDefault="006E53D3" w:rsidP="006E53D3">
      <w:pPr>
        <w:pStyle w:val="BodyTextIndent"/>
        <w:spacing w:line="240" w:lineRule="auto"/>
      </w:pPr>
      <w:r w:rsidRPr="00F040C0">
        <w:t>The table below sets out:</w:t>
      </w:r>
    </w:p>
    <w:p w:rsidR="006E53D3" w:rsidRPr="00F040C0" w:rsidRDefault="006E53D3" w:rsidP="006E53D3">
      <w:pPr>
        <w:pStyle w:val="BodyTextIndent"/>
        <w:spacing w:line="240" w:lineRule="auto"/>
      </w:pPr>
    </w:p>
    <w:p w:rsidR="006E53D3" w:rsidRPr="004129AD" w:rsidRDefault="006E53D3" w:rsidP="006E53D3">
      <w:pPr>
        <w:numPr>
          <w:ilvl w:val="0"/>
          <w:numId w:val="24"/>
        </w:numPr>
        <w:autoSpaceDE w:val="0"/>
        <w:autoSpaceDN w:val="0"/>
        <w:adjustRightInd w:val="0"/>
        <w:spacing w:after="0" w:line="240" w:lineRule="auto"/>
        <w:rPr>
          <w:rFonts w:eastAsia="Arial" w:cs="Arial"/>
        </w:rPr>
      </w:pPr>
      <w:r w:rsidRPr="004129AD">
        <w:rPr>
          <w:rFonts w:eastAsia="Arial" w:cs="Arial"/>
        </w:rPr>
        <w:t>The criteria that White Horse Housing  will use to select those Organisations to be invited to tender;</w:t>
      </w:r>
    </w:p>
    <w:p w:rsidR="006E53D3" w:rsidRPr="004129AD" w:rsidRDefault="006E53D3" w:rsidP="006E53D3">
      <w:pPr>
        <w:numPr>
          <w:ilvl w:val="0"/>
          <w:numId w:val="24"/>
        </w:numPr>
        <w:autoSpaceDE w:val="0"/>
        <w:autoSpaceDN w:val="0"/>
        <w:adjustRightInd w:val="0"/>
        <w:spacing w:after="0" w:line="240" w:lineRule="auto"/>
        <w:rPr>
          <w:rFonts w:eastAsia="Arial" w:cs="Arial"/>
        </w:rPr>
      </w:pPr>
      <w:r w:rsidRPr="004129AD">
        <w:rPr>
          <w:rFonts w:eastAsia="Arial" w:cs="Arial"/>
        </w:rPr>
        <w:t>The questions to which those criteria relate;</w:t>
      </w:r>
    </w:p>
    <w:p w:rsidR="006E53D3" w:rsidRPr="004129AD" w:rsidRDefault="006E53D3" w:rsidP="006E53D3">
      <w:pPr>
        <w:numPr>
          <w:ilvl w:val="0"/>
          <w:numId w:val="24"/>
        </w:numPr>
        <w:autoSpaceDE w:val="0"/>
        <w:autoSpaceDN w:val="0"/>
        <w:adjustRightInd w:val="0"/>
        <w:spacing w:after="0" w:line="240" w:lineRule="auto"/>
        <w:rPr>
          <w:rFonts w:eastAsia="Arial" w:cs="Arial"/>
        </w:rPr>
      </w:pPr>
      <w:r w:rsidRPr="004129AD">
        <w:rPr>
          <w:rFonts w:eastAsia="Arial" w:cs="Arial"/>
        </w:rPr>
        <w:t>The weightings applied to those criteria; and</w:t>
      </w:r>
    </w:p>
    <w:p w:rsidR="006E53D3" w:rsidRPr="004129AD" w:rsidRDefault="006E53D3" w:rsidP="006E53D3">
      <w:pPr>
        <w:numPr>
          <w:ilvl w:val="0"/>
          <w:numId w:val="24"/>
        </w:numPr>
        <w:autoSpaceDE w:val="0"/>
        <w:autoSpaceDN w:val="0"/>
        <w:adjustRightInd w:val="0"/>
        <w:spacing w:after="0" w:line="240" w:lineRule="auto"/>
        <w:rPr>
          <w:rFonts w:eastAsia="Arial" w:cs="Arial"/>
        </w:rPr>
      </w:pPr>
      <w:r w:rsidRPr="004129AD">
        <w:rPr>
          <w:rFonts w:eastAsia="Arial" w:cs="Arial"/>
        </w:rPr>
        <w:t>The multipliers for those scores to achieve the weighting.</w:t>
      </w:r>
    </w:p>
    <w:p w:rsidR="006E53D3" w:rsidRPr="00F040C0" w:rsidRDefault="006E53D3" w:rsidP="006E53D3">
      <w:pPr>
        <w:pStyle w:val="BodyTextIndent"/>
        <w:spacing w:line="240" w:lineRule="auto"/>
        <w:ind w:left="420"/>
      </w:pPr>
    </w:p>
    <w:p w:rsidR="006E53D3" w:rsidRPr="00F040C0" w:rsidRDefault="006E53D3" w:rsidP="006E53D3">
      <w:pPr>
        <w:pStyle w:val="BodyTextIndent"/>
        <w:spacing w:line="240" w:lineRule="auto"/>
        <w:ind w:left="420"/>
      </w:pPr>
      <w:r w:rsidRPr="00F040C0">
        <w:t>This selection will be made from amongst those Organisations who meet the minimum prequalification standards set out above.</w:t>
      </w:r>
    </w:p>
    <w:p w:rsidR="006E53D3" w:rsidRPr="00F040C0" w:rsidRDefault="006E53D3" w:rsidP="006E53D3">
      <w:pPr>
        <w:pStyle w:val="BodyTextIndent"/>
        <w:spacing w:line="240" w:lineRule="auto"/>
      </w:pPr>
    </w:p>
    <w:p w:rsidR="006E53D3" w:rsidRPr="00F040C0" w:rsidRDefault="006E53D3" w:rsidP="006E53D3">
      <w:pPr>
        <w:tabs>
          <w:tab w:val="left" w:pos="0"/>
        </w:tabs>
        <w:autoSpaceDE w:val="0"/>
        <w:autoSpaceDN w:val="0"/>
        <w:adjustRightInd w:val="0"/>
        <w:spacing w:line="240" w:lineRule="auto"/>
        <w:ind w:left="360"/>
        <w:rPr>
          <w:rFonts w:cs="Arial"/>
          <w:szCs w:val="22"/>
        </w:rPr>
      </w:pPr>
      <w:r>
        <w:rPr>
          <w:rFonts w:cs="Arial"/>
          <w:szCs w:val="22"/>
        </w:rPr>
        <w:t>White Horse Housing</w:t>
      </w:r>
      <w:r w:rsidRPr="00F040C0">
        <w:rPr>
          <w:rFonts w:cs="Arial"/>
          <w:szCs w:val="22"/>
        </w:rPr>
        <w:t xml:space="preserve"> expects to invite the </w:t>
      </w:r>
      <w:r w:rsidR="00B553A2">
        <w:rPr>
          <w:rFonts w:cs="Arial"/>
          <w:szCs w:val="22"/>
        </w:rPr>
        <w:t>4 - 5</w:t>
      </w:r>
      <w:r w:rsidRPr="00F040C0">
        <w:rPr>
          <w:rFonts w:cs="Arial"/>
          <w:szCs w:val="22"/>
        </w:rPr>
        <w:t xml:space="preserve"> Organisations with the highest weighted scores to submit a tender (subject to PQQ Scores). </w:t>
      </w:r>
    </w:p>
    <w:p w:rsidR="00582E07" w:rsidRPr="00F040C0" w:rsidRDefault="00582E07" w:rsidP="00634DD4">
      <w:pPr>
        <w:tabs>
          <w:tab w:val="left" w:pos="0"/>
        </w:tabs>
        <w:autoSpaceDE w:val="0"/>
        <w:autoSpaceDN w:val="0"/>
        <w:adjustRightInd w:val="0"/>
        <w:spacing w:line="240" w:lineRule="auto"/>
        <w:rPr>
          <w:rFonts w:cs="Arial"/>
          <w:szCs w:val="22"/>
        </w:rPr>
      </w:pPr>
    </w:p>
    <w:tbl>
      <w:tblPr>
        <w:tblW w:w="47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7"/>
        <w:gridCol w:w="1283"/>
        <w:gridCol w:w="1139"/>
        <w:gridCol w:w="4597"/>
      </w:tblGrid>
      <w:tr w:rsidR="000F5629" w:rsidRPr="00F040C0" w:rsidTr="0085306B">
        <w:trPr>
          <w:cantSplit/>
          <w:trHeight w:val="305"/>
          <w:tblHeader/>
        </w:trPr>
        <w:tc>
          <w:tcPr>
            <w:tcW w:w="913" w:type="pct"/>
          </w:tcPr>
          <w:p w:rsidR="000F5629" w:rsidRPr="00F040C0" w:rsidRDefault="000F5629" w:rsidP="00F06D22">
            <w:pPr>
              <w:spacing w:line="240" w:lineRule="auto"/>
              <w:rPr>
                <w:rStyle w:val="NoHeading4Text"/>
                <w:b/>
                <w:szCs w:val="22"/>
              </w:rPr>
            </w:pPr>
            <w:r w:rsidRPr="00F040C0">
              <w:rPr>
                <w:rStyle w:val="NoHeading4Text"/>
                <w:b/>
                <w:szCs w:val="22"/>
              </w:rPr>
              <w:t>Question</w:t>
            </w:r>
          </w:p>
        </w:tc>
        <w:tc>
          <w:tcPr>
            <w:tcW w:w="747" w:type="pct"/>
          </w:tcPr>
          <w:p w:rsidR="000F5629" w:rsidRPr="00F040C0" w:rsidRDefault="000F5629" w:rsidP="00F06D22">
            <w:pPr>
              <w:spacing w:line="240" w:lineRule="auto"/>
              <w:rPr>
                <w:rFonts w:cs="Arial"/>
                <w:b/>
                <w:sz w:val="21"/>
              </w:rPr>
            </w:pPr>
            <w:r w:rsidRPr="00F040C0">
              <w:rPr>
                <w:rFonts w:cs="Arial"/>
                <w:b/>
                <w:sz w:val="21"/>
              </w:rPr>
              <w:t>Multiplier</w:t>
            </w:r>
          </w:p>
        </w:tc>
        <w:tc>
          <w:tcPr>
            <w:tcW w:w="663" w:type="pct"/>
          </w:tcPr>
          <w:p w:rsidR="000F5629" w:rsidRPr="00F040C0" w:rsidRDefault="000F5629" w:rsidP="00F06D22">
            <w:pPr>
              <w:spacing w:line="240" w:lineRule="auto"/>
              <w:rPr>
                <w:rFonts w:cs="Arial"/>
                <w:b/>
                <w:sz w:val="21"/>
              </w:rPr>
            </w:pPr>
            <w:r w:rsidRPr="00F040C0">
              <w:rPr>
                <w:rFonts w:cs="Arial"/>
                <w:b/>
                <w:sz w:val="21"/>
              </w:rPr>
              <w:t>Total marks available</w:t>
            </w:r>
          </w:p>
        </w:tc>
        <w:tc>
          <w:tcPr>
            <w:tcW w:w="2677" w:type="pct"/>
          </w:tcPr>
          <w:p w:rsidR="000F5629" w:rsidRPr="00F040C0" w:rsidRDefault="00C54F37" w:rsidP="00F06D22">
            <w:pPr>
              <w:spacing w:line="240" w:lineRule="auto"/>
              <w:jc w:val="left"/>
              <w:rPr>
                <w:rFonts w:cs="Arial"/>
                <w:sz w:val="21"/>
              </w:rPr>
            </w:pPr>
            <w:r>
              <w:rPr>
                <w:rFonts w:cs="Arial"/>
                <w:b/>
                <w:sz w:val="21"/>
              </w:rPr>
              <w:t xml:space="preserve">White Horse Housing </w:t>
            </w:r>
            <w:r w:rsidR="000F5629" w:rsidRPr="00F040C0">
              <w:rPr>
                <w:rFonts w:cs="Arial"/>
                <w:b/>
                <w:sz w:val="21"/>
              </w:rPr>
              <w:t>’s requirements</w:t>
            </w:r>
          </w:p>
        </w:tc>
      </w:tr>
      <w:tr w:rsidR="000F5629" w:rsidRPr="00F040C0" w:rsidTr="0085306B">
        <w:trPr>
          <w:cantSplit/>
          <w:trHeight w:val="305"/>
        </w:trPr>
        <w:tc>
          <w:tcPr>
            <w:tcW w:w="913" w:type="pct"/>
          </w:tcPr>
          <w:p w:rsidR="000F5629" w:rsidRPr="00F040C0" w:rsidRDefault="000F5629" w:rsidP="00F06D22">
            <w:pPr>
              <w:spacing w:line="240" w:lineRule="auto"/>
              <w:rPr>
                <w:rStyle w:val="NoHeading4Text"/>
                <w:sz w:val="22"/>
                <w:szCs w:val="22"/>
              </w:rPr>
            </w:pPr>
            <w:r w:rsidRPr="00F040C0">
              <w:rPr>
                <w:rStyle w:val="NoHeading4Text"/>
                <w:sz w:val="22"/>
                <w:szCs w:val="22"/>
              </w:rPr>
              <w:t>5.4</w:t>
            </w:r>
          </w:p>
          <w:p w:rsidR="000F5629" w:rsidRPr="00F040C0" w:rsidRDefault="000F5629" w:rsidP="00F06D22">
            <w:pPr>
              <w:spacing w:line="240" w:lineRule="auto"/>
              <w:rPr>
                <w:rStyle w:val="NoHeading4Text"/>
                <w:sz w:val="22"/>
                <w:szCs w:val="22"/>
              </w:rPr>
            </w:pPr>
          </w:p>
          <w:p w:rsidR="000F5629" w:rsidRPr="00F040C0" w:rsidRDefault="00232A71" w:rsidP="00F06D22">
            <w:pPr>
              <w:spacing w:line="240" w:lineRule="auto"/>
              <w:rPr>
                <w:rStyle w:val="NoHeading4Text"/>
                <w:sz w:val="22"/>
                <w:szCs w:val="22"/>
              </w:rPr>
            </w:pPr>
            <w:r w:rsidRPr="00F040C0">
              <w:rPr>
                <w:rStyle w:val="NoHeading4Text"/>
                <w:sz w:val="22"/>
                <w:szCs w:val="22"/>
              </w:rPr>
              <w:t>Contract 1</w:t>
            </w:r>
          </w:p>
          <w:p w:rsidR="000F5629" w:rsidRPr="00F040C0" w:rsidRDefault="000F5629" w:rsidP="00F06D22">
            <w:pPr>
              <w:spacing w:line="240" w:lineRule="auto"/>
              <w:rPr>
                <w:rStyle w:val="NoHeading4Text"/>
                <w:sz w:val="22"/>
                <w:szCs w:val="22"/>
              </w:rPr>
            </w:pPr>
          </w:p>
          <w:p w:rsidR="000F5629" w:rsidRPr="00F040C0" w:rsidRDefault="00232A71" w:rsidP="00F06D22">
            <w:pPr>
              <w:spacing w:line="240" w:lineRule="auto"/>
              <w:rPr>
                <w:rStyle w:val="NoHeading4Text"/>
                <w:sz w:val="22"/>
                <w:szCs w:val="22"/>
              </w:rPr>
            </w:pPr>
            <w:r w:rsidRPr="00F040C0">
              <w:rPr>
                <w:rStyle w:val="NoHeading4Text"/>
                <w:sz w:val="22"/>
                <w:szCs w:val="22"/>
              </w:rPr>
              <w:t>Contract 2</w:t>
            </w:r>
          </w:p>
          <w:p w:rsidR="000F5629" w:rsidRPr="00F040C0" w:rsidRDefault="000F5629" w:rsidP="00F06D22">
            <w:pPr>
              <w:spacing w:line="240" w:lineRule="auto"/>
              <w:rPr>
                <w:rStyle w:val="NoHeading4Text"/>
                <w:sz w:val="22"/>
                <w:szCs w:val="22"/>
              </w:rPr>
            </w:pPr>
          </w:p>
          <w:p w:rsidR="000F5629" w:rsidRPr="00F040C0" w:rsidRDefault="00232A71" w:rsidP="00F06D22">
            <w:pPr>
              <w:spacing w:line="240" w:lineRule="auto"/>
              <w:rPr>
                <w:rStyle w:val="NoHeading4Text"/>
                <w:sz w:val="22"/>
                <w:szCs w:val="22"/>
              </w:rPr>
            </w:pPr>
            <w:r w:rsidRPr="00F040C0">
              <w:rPr>
                <w:rStyle w:val="NoHeading4Text"/>
                <w:sz w:val="22"/>
                <w:szCs w:val="22"/>
              </w:rPr>
              <w:t>Contract 3</w:t>
            </w:r>
          </w:p>
        </w:tc>
        <w:tc>
          <w:tcPr>
            <w:tcW w:w="747" w:type="pct"/>
          </w:tcPr>
          <w:p w:rsidR="000F5629" w:rsidRPr="00F040C0" w:rsidRDefault="000F5629" w:rsidP="00F06D22">
            <w:pPr>
              <w:spacing w:line="240" w:lineRule="auto"/>
              <w:rPr>
                <w:rFonts w:cs="Arial"/>
                <w:i/>
                <w:sz w:val="21"/>
              </w:rPr>
            </w:pPr>
          </w:p>
          <w:p w:rsidR="00D10397" w:rsidRPr="00F040C0" w:rsidRDefault="00D10397" w:rsidP="00F06D22">
            <w:pPr>
              <w:spacing w:line="240" w:lineRule="auto"/>
              <w:rPr>
                <w:rFonts w:cs="Arial"/>
                <w:i/>
                <w:sz w:val="21"/>
              </w:rPr>
            </w:pPr>
          </w:p>
          <w:p w:rsidR="00D10397" w:rsidRPr="00F040C0" w:rsidRDefault="00D10397" w:rsidP="00D10397">
            <w:pPr>
              <w:spacing w:line="240" w:lineRule="auto"/>
              <w:jc w:val="center"/>
              <w:rPr>
                <w:rFonts w:cs="Arial"/>
                <w:sz w:val="21"/>
              </w:rPr>
            </w:pPr>
            <w:r w:rsidRPr="00F040C0">
              <w:rPr>
                <w:rFonts w:cs="Arial"/>
                <w:sz w:val="21"/>
              </w:rPr>
              <w:t>x 2</w:t>
            </w:r>
          </w:p>
          <w:p w:rsidR="00D10397" w:rsidRPr="00F040C0" w:rsidRDefault="00D10397" w:rsidP="00D10397">
            <w:pPr>
              <w:spacing w:line="240" w:lineRule="auto"/>
              <w:jc w:val="center"/>
              <w:rPr>
                <w:rFonts w:cs="Arial"/>
                <w:sz w:val="21"/>
              </w:rPr>
            </w:pPr>
          </w:p>
          <w:p w:rsidR="00D10397" w:rsidRPr="00F040C0" w:rsidRDefault="00D10397" w:rsidP="00D10397">
            <w:pPr>
              <w:spacing w:line="240" w:lineRule="auto"/>
              <w:jc w:val="center"/>
              <w:rPr>
                <w:rFonts w:cs="Arial"/>
                <w:sz w:val="21"/>
              </w:rPr>
            </w:pPr>
            <w:r w:rsidRPr="00F040C0">
              <w:rPr>
                <w:rFonts w:cs="Arial"/>
                <w:sz w:val="21"/>
              </w:rPr>
              <w:t>x 2</w:t>
            </w:r>
          </w:p>
          <w:p w:rsidR="00D10397" w:rsidRPr="00F040C0" w:rsidRDefault="00D10397" w:rsidP="00D10397">
            <w:pPr>
              <w:spacing w:line="240" w:lineRule="auto"/>
              <w:jc w:val="center"/>
              <w:rPr>
                <w:rFonts w:cs="Arial"/>
                <w:sz w:val="21"/>
              </w:rPr>
            </w:pPr>
          </w:p>
          <w:p w:rsidR="00D10397" w:rsidRPr="00F040C0" w:rsidRDefault="00D10397" w:rsidP="00D10397">
            <w:pPr>
              <w:spacing w:line="240" w:lineRule="auto"/>
              <w:jc w:val="center"/>
              <w:rPr>
                <w:rFonts w:cs="Arial"/>
                <w:sz w:val="21"/>
              </w:rPr>
            </w:pPr>
            <w:r w:rsidRPr="00F040C0">
              <w:rPr>
                <w:rFonts w:cs="Arial"/>
                <w:sz w:val="21"/>
              </w:rPr>
              <w:t>x 2</w:t>
            </w:r>
          </w:p>
        </w:tc>
        <w:tc>
          <w:tcPr>
            <w:tcW w:w="663" w:type="pct"/>
          </w:tcPr>
          <w:p w:rsidR="000F5629" w:rsidRPr="00F040C0" w:rsidRDefault="000F5629" w:rsidP="00D10397">
            <w:pPr>
              <w:spacing w:line="240" w:lineRule="auto"/>
              <w:jc w:val="center"/>
              <w:rPr>
                <w:rFonts w:cs="Arial"/>
                <w:sz w:val="21"/>
              </w:rPr>
            </w:pPr>
          </w:p>
          <w:p w:rsidR="00D10397" w:rsidRPr="00F040C0" w:rsidRDefault="00D10397" w:rsidP="00D10397">
            <w:pPr>
              <w:spacing w:line="240" w:lineRule="auto"/>
              <w:jc w:val="center"/>
              <w:rPr>
                <w:rFonts w:cs="Arial"/>
                <w:sz w:val="21"/>
              </w:rPr>
            </w:pPr>
          </w:p>
          <w:p w:rsidR="00D10397" w:rsidRPr="00F040C0" w:rsidRDefault="00D10397" w:rsidP="00D10397">
            <w:pPr>
              <w:spacing w:line="240" w:lineRule="auto"/>
              <w:jc w:val="center"/>
              <w:rPr>
                <w:rFonts w:cs="Arial"/>
                <w:sz w:val="21"/>
              </w:rPr>
            </w:pPr>
            <w:r w:rsidRPr="00F040C0">
              <w:rPr>
                <w:rFonts w:cs="Arial"/>
                <w:sz w:val="21"/>
              </w:rPr>
              <w:t>10</w:t>
            </w:r>
          </w:p>
          <w:p w:rsidR="00D10397" w:rsidRPr="00F040C0" w:rsidRDefault="00D10397" w:rsidP="00D10397">
            <w:pPr>
              <w:spacing w:line="240" w:lineRule="auto"/>
              <w:jc w:val="center"/>
              <w:rPr>
                <w:rFonts w:cs="Arial"/>
                <w:sz w:val="21"/>
              </w:rPr>
            </w:pPr>
          </w:p>
          <w:p w:rsidR="00D10397" w:rsidRPr="00F040C0" w:rsidRDefault="00D10397" w:rsidP="00D10397">
            <w:pPr>
              <w:spacing w:line="240" w:lineRule="auto"/>
              <w:jc w:val="center"/>
              <w:rPr>
                <w:rFonts w:cs="Arial"/>
                <w:sz w:val="21"/>
              </w:rPr>
            </w:pPr>
            <w:r w:rsidRPr="00F040C0">
              <w:rPr>
                <w:rFonts w:cs="Arial"/>
                <w:sz w:val="21"/>
              </w:rPr>
              <w:t>10</w:t>
            </w:r>
          </w:p>
          <w:p w:rsidR="00D10397" w:rsidRPr="00F040C0" w:rsidRDefault="00D10397" w:rsidP="00D10397">
            <w:pPr>
              <w:spacing w:line="240" w:lineRule="auto"/>
              <w:jc w:val="center"/>
              <w:rPr>
                <w:rFonts w:cs="Arial"/>
                <w:sz w:val="21"/>
              </w:rPr>
            </w:pPr>
          </w:p>
          <w:p w:rsidR="00D10397" w:rsidRPr="00F040C0" w:rsidRDefault="00D10397" w:rsidP="00D10397">
            <w:pPr>
              <w:spacing w:line="240" w:lineRule="auto"/>
              <w:jc w:val="center"/>
              <w:rPr>
                <w:rFonts w:cs="Arial"/>
                <w:sz w:val="21"/>
              </w:rPr>
            </w:pPr>
            <w:r w:rsidRPr="00F040C0">
              <w:rPr>
                <w:rFonts w:cs="Arial"/>
                <w:sz w:val="21"/>
              </w:rPr>
              <w:t>10</w:t>
            </w:r>
          </w:p>
          <w:p w:rsidR="00DC0A19" w:rsidRPr="00F040C0" w:rsidRDefault="00DC0A19" w:rsidP="00D10397">
            <w:pPr>
              <w:spacing w:line="240" w:lineRule="auto"/>
              <w:jc w:val="center"/>
              <w:rPr>
                <w:rFonts w:cs="Arial"/>
                <w:sz w:val="21"/>
              </w:rPr>
            </w:pPr>
          </w:p>
        </w:tc>
        <w:tc>
          <w:tcPr>
            <w:tcW w:w="2677" w:type="pct"/>
          </w:tcPr>
          <w:p w:rsidR="008D4B0E" w:rsidRPr="00F040C0" w:rsidRDefault="00C54F37" w:rsidP="00797023">
            <w:pPr>
              <w:spacing w:line="276" w:lineRule="auto"/>
              <w:rPr>
                <w:rFonts w:cs="Arial"/>
                <w:szCs w:val="22"/>
              </w:rPr>
            </w:pPr>
            <w:r>
              <w:rPr>
                <w:rFonts w:cs="Arial"/>
                <w:szCs w:val="22"/>
              </w:rPr>
              <w:t xml:space="preserve">White Horse Housing </w:t>
            </w:r>
            <w:r w:rsidR="008D4B0E" w:rsidRPr="00F040C0">
              <w:rPr>
                <w:rFonts w:cs="Arial"/>
                <w:szCs w:val="22"/>
              </w:rPr>
              <w:t xml:space="preserve">requires an organisation with an excellent track record and in-depth experience of providing </w:t>
            </w:r>
            <w:r w:rsidR="00C85801" w:rsidRPr="00F040C0">
              <w:rPr>
                <w:rFonts w:cs="Arial"/>
                <w:szCs w:val="22"/>
              </w:rPr>
              <w:t xml:space="preserve">works and </w:t>
            </w:r>
            <w:r w:rsidR="008D4B0E" w:rsidRPr="00F040C0">
              <w:rPr>
                <w:rFonts w:cs="Arial"/>
                <w:szCs w:val="22"/>
              </w:rPr>
              <w:t xml:space="preserve">services </w:t>
            </w:r>
            <w:r w:rsidR="00EE74D5">
              <w:rPr>
                <w:rFonts w:cs="Arial"/>
                <w:szCs w:val="22"/>
              </w:rPr>
              <w:t xml:space="preserve">in the local area </w:t>
            </w:r>
            <w:r w:rsidR="008D4B0E" w:rsidRPr="00F040C0">
              <w:rPr>
                <w:rFonts w:cs="Arial"/>
                <w:szCs w:val="22"/>
              </w:rPr>
              <w:t>similar to those</w:t>
            </w:r>
            <w:r w:rsidR="00C85801" w:rsidRPr="00F040C0">
              <w:rPr>
                <w:rFonts w:cs="Arial"/>
                <w:szCs w:val="22"/>
              </w:rPr>
              <w:t xml:space="preserve"> identified at Part A, Section 2.</w:t>
            </w:r>
          </w:p>
          <w:p w:rsidR="000F5629" w:rsidRPr="00F040C0" w:rsidRDefault="000F5629" w:rsidP="00797023">
            <w:pPr>
              <w:spacing w:line="276" w:lineRule="auto"/>
              <w:jc w:val="left"/>
              <w:rPr>
                <w:rFonts w:cs="Arial"/>
                <w:szCs w:val="22"/>
              </w:rPr>
            </w:pPr>
          </w:p>
        </w:tc>
      </w:tr>
      <w:tr w:rsidR="000F5629" w:rsidRPr="00F040C0" w:rsidTr="0085306B">
        <w:trPr>
          <w:cantSplit/>
          <w:trHeight w:val="305"/>
        </w:trPr>
        <w:tc>
          <w:tcPr>
            <w:tcW w:w="913" w:type="pct"/>
          </w:tcPr>
          <w:p w:rsidR="000F5629" w:rsidRPr="00F040C0" w:rsidRDefault="00275850" w:rsidP="00F06D22">
            <w:pPr>
              <w:spacing w:line="240" w:lineRule="auto"/>
              <w:rPr>
                <w:rStyle w:val="NoHeading4Text"/>
                <w:sz w:val="22"/>
                <w:szCs w:val="22"/>
              </w:rPr>
            </w:pPr>
            <w:r w:rsidRPr="00F040C0">
              <w:rPr>
                <w:rStyle w:val="NoHeading4Text"/>
                <w:sz w:val="22"/>
                <w:szCs w:val="22"/>
              </w:rPr>
              <w:t>6</w:t>
            </w:r>
            <w:r w:rsidR="00C85801" w:rsidRPr="00F040C0">
              <w:rPr>
                <w:rStyle w:val="NoHeading4Text"/>
                <w:sz w:val="22"/>
                <w:szCs w:val="22"/>
              </w:rPr>
              <w:t>A1</w:t>
            </w:r>
          </w:p>
        </w:tc>
        <w:tc>
          <w:tcPr>
            <w:tcW w:w="747" w:type="pct"/>
          </w:tcPr>
          <w:p w:rsidR="000F5629" w:rsidRPr="00F040C0" w:rsidRDefault="00131D6F" w:rsidP="00D10397">
            <w:pPr>
              <w:spacing w:line="240" w:lineRule="auto"/>
              <w:jc w:val="center"/>
              <w:rPr>
                <w:rFonts w:cs="Arial"/>
                <w:szCs w:val="22"/>
              </w:rPr>
            </w:pPr>
            <w:r>
              <w:rPr>
                <w:rFonts w:cs="Arial"/>
                <w:sz w:val="21"/>
              </w:rPr>
              <w:t>x 3</w:t>
            </w:r>
          </w:p>
        </w:tc>
        <w:tc>
          <w:tcPr>
            <w:tcW w:w="663" w:type="pct"/>
          </w:tcPr>
          <w:p w:rsidR="000F5629" w:rsidRPr="00F040C0" w:rsidRDefault="00131D6F" w:rsidP="00D10397">
            <w:pPr>
              <w:spacing w:line="240" w:lineRule="auto"/>
              <w:jc w:val="center"/>
              <w:rPr>
                <w:rFonts w:cs="Arial"/>
                <w:szCs w:val="22"/>
              </w:rPr>
            </w:pPr>
            <w:r>
              <w:rPr>
                <w:rFonts w:cs="Arial"/>
                <w:sz w:val="21"/>
              </w:rPr>
              <w:t>15</w:t>
            </w:r>
          </w:p>
        </w:tc>
        <w:tc>
          <w:tcPr>
            <w:tcW w:w="2677" w:type="pct"/>
          </w:tcPr>
          <w:p w:rsidR="000F5629" w:rsidRPr="0085306B" w:rsidRDefault="00C54F37" w:rsidP="0085306B">
            <w:pPr>
              <w:spacing w:line="276" w:lineRule="auto"/>
              <w:rPr>
                <w:rFonts w:cs="Arial"/>
                <w:szCs w:val="22"/>
              </w:rPr>
            </w:pPr>
            <w:r w:rsidRPr="0085306B">
              <w:rPr>
                <w:rFonts w:cs="Arial"/>
                <w:szCs w:val="22"/>
              </w:rPr>
              <w:t xml:space="preserve">White Horse Housing </w:t>
            </w:r>
            <w:r w:rsidR="0070479B" w:rsidRPr="0085306B">
              <w:rPr>
                <w:rFonts w:cs="Arial"/>
                <w:szCs w:val="22"/>
              </w:rPr>
              <w:t>is seeking</w:t>
            </w:r>
            <w:r w:rsidR="008D4B0E" w:rsidRPr="0085306B">
              <w:rPr>
                <w:rFonts w:cs="Arial"/>
                <w:szCs w:val="22"/>
              </w:rPr>
              <w:t xml:space="preserve"> an organisation</w:t>
            </w:r>
            <w:r w:rsidR="00797023" w:rsidRPr="0085306B">
              <w:rPr>
                <w:rFonts w:cs="Arial"/>
                <w:szCs w:val="22"/>
              </w:rPr>
              <w:t xml:space="preserve"> which has in-depth experience in providing servi</w:t>
            </w:r>
            <w:r w:rsidR="0070479B" w:rsidRPr="0085306B">
              <w:rPr>
                <w:rFonts w:cs="Arial"/>
                <w:szCs w:val="22"/>
              </w:rPr>
              <w:t>ces to the social housing sector</w:t>
            </w:r>
            <w:r w:rsidR="00797023" w:rsidRPr="0085306B">
              <w:rPr>
                <w:rFonts w:cs="Arial"/>
                <w:szCs w:val="22"/>
              </w:rPr>
              <w:t xml:space="preserve"> </w:t>
            </w:r>
            <w:r w:rsidR="0070479B" w:rsidRPr="0085306B">
              <w:rPr>
                <w:rFonts w:cs="Arial"/>
                <w:szCs w:val="22"/>
              </w:rPr>
              <w:t xml:space="preserve">and </w:t>
            </w:r>
            <w:r w:rsidR="00797023" w:rsidRPr="0085306B">
              <w:rPr>
                <w:rFonts w:cs="Arial"/>
                <w:szCs w:val="22"/>
              </w:rPr>
              <w:t>which recognises the different approach require</w:t>
            </w:r>
            <w:r w:rsidR="0070479B" w:rsidRPr="0085306B">
              <w:rPr>
                <w:rFonts w:cs="Arial"/>
                <w:szCs w:val="22"/>
              </w:rPr>
              <w:t>d in this sector</w:t>
            </w:r>
            <w:r w:rsidR="00797023" w:rsidRPr="0085306B">
              <w:rPr>
                <w:rFonts w:cs="Arial"/>
                <w:szCs w:val="22"/>
              </w:rPr>
              <w:t xml:space="preserve"> </w:t>
            </w:r>
            <w:r w:rsidR="0070479B" w:rsidRPr="0085306B">
              <w:rPr>
                <w:rFonts w:cs="Arial"/>
                <w:szCs w:val="22"/>
              </w:rPr>
              <w:t xml:space="preserve">and can demonstrate that it </w:t>
            </w:r>
            <w:r w:rsidR="00821573" w:rsidRPr="0085306B">
              <w:rPr>
                <w:rFonts w:cs="Arial"/>
                <w:szCs w:val="22"/>
              </w:rPr>
              <w:t>promote</w:t>
            </w:r>
            <w:r w:rsidR="0070479B" w:rsidRPr="0085306B">
              <w:rPr>
                <w:rFonts w:cs="Arial"/>
                <w:szCs w:val="22"/>
              </w:rPr>
              <w:t>s best practice in the</w:t>
            </w:r>
            <w:r w:rsidR="00821573" w:rsidRPr="0085306B">
              <w:rPr>
                <w:rFonts w:cs="Arial"/>
                <w:szCs w:val="22"/>
              </w:rPr>
              <w:t xml:space="preserve"> sector.</w:t>
            </w:r>
          </w:p>
          <w:p w:rsidR="0070479B" w:rsidRPr="00F040C0" w:rsidRDefault="0070479B" w:rsidP="00821573">
            <w:pPr>
              <w:spacing w:line="276" w:lineRule="auto"/>
              <w:jc w:val="left"/>
            </w:pPr>
          </w:p>
        </w:tc>
      </w:tr>
      <w:tr w:rsidR="00D10397" w:rsidRPr="00F040C0" w:rsidTr="0085306B">
        <w:trPr>
          <w:cantSplit/>
          <w:trHeight w:val="305"/>
        </w:trPr>
        <w:tc>
          <w:tcPr>
            <w:tcW w:w="913" w:type="pct"/>
          </w:tcPr>
          <w:p w:rsidR="00D10397" w:rsidRPr="00B553A2" w:rsidRDefault="00275850" w:rsidP="00D10397">
            <w:pPr>
              <w:spacing w:line="240" w:lineRule="auto"/>
              <w:rPr>
                <w:rStyle w:val="NoHeading4Text"/>
                <w:sz w:val="22"/>
                <w:szCs w:val="22"/>
              </w:rPr>
            </w:pPr>
            <w:r w:rsidRPr="00B553A2">
              <w:rPr>
                <w:rStyle w:val="NoHeading4Text"/>
                <w:sz w:val="22"/>
                <w:szCs w:val="22"/>
              </w:rPr>
              <w:t>6</w:t>
            </w:r>
            <w:r w:rsidR="00C85801" w:rsidRPr="00B553A2">
              <w:rPr>
                <w:rStyle w:val="NoHeading4Text"/>
                <w:sz w:val="22"/>
                <w:szCs w:val="22"/>
              </w:rPr>
              <w:t>A2</w:t>
            </w:r>
          </w:p>
        </w:tc>
        <w:tc>
          <w:tcPr>
            <w:tcW w:w="747" w:type="pct"/>
          </w:tcPr>
          <w:p w:rsidR="00D10397" w:rsidRPr="00B553A2" w:rsidRDefault="00131D6F" w:rsidP="00D10397">
            <w:pPr>
              <w:spacing w:line="240" w:lineRule="auto"/>
              <w:jc w:val="center"/>
              <w:rPr>
                <w:rFonts w:cs="Arial"/>
                <w:szCs w:val="22"/>
              </w:rPr>
            </w:pPr>
            <w:r w:rsidRPr="00B553A2">
              <w:rPr>
                <w:rFonts w:cs="Arial"/>
                <w:sz w:val="21"/>
              </w:rPr>
              <w:t>x 3</w:t>
            </w:r>
          </w:p>
        </w:tc>
        <w:tc>
          <w:tcPr>
            <w:tcW w:w="663" w:type="pct"/>
          </w:tcPr>
          <w:p w:rsidR="00D10397" w:rsidRPr="00B553A2" w:rsidRDefault="00131D6F" w:rsidP="00D10397">
            <w:pPr>
              <w:spacing w:line="240" w:lineRule="auto"/>
              <w:jc w:val="center"/>
              <w:rPr>
                <w:rFonts w:cs="Arial"/>
                <w:szCs w:val="22"/>
              </w:rPr>
            </w:pPr>
            <w:r w:rsidRPr="00B553A2">
              <w:rPr>
                <w:rFonts w:cs="Arial"/>
                <w:sz w:val="21"/>
              </w:rPr>
              <w:t>15</w:t>
            </w:r>
          </w:p>
        </w:tc>
        <w:tc>
          <w:tcPr>
            <w:tcW w:w="2677" w:type="pct"/>
          </w:tcPr>
          <w:p w:rsidR="00B553A2" w:rsidRPr="008C0AD4" w:rsidRDefault="00B553A2" w:rsidP="00B553A2">
            <w:pPr>
              <w:spacing w:line="276" w:lineRule="auto"/>
              <w:rPr>
                <w:rFonts w:cs="Arial"/>
                <w:szCs w:val="22"/>
              </w:rPr>
            </w:pPr>
            <w:r w:rsidRPr="008C0AD4">
              <w:rPr>
                <w:rFonts w:cs="Arial"/>
                <w:szCs w:val="22"/>
              </w:rPr>
              <w:t xml:space="preserve">White Horse Housing wants to appoint a well-resourced organisation (including staff and IT equipment) that </w:t>
            </w:r>
            <w:r>
              <w:rPr>
                <w:rFonts w:cs="Arial"/>
                <w:szCs w:val="22"/>
              </w:rPr>
              <w:t>demonstrates the use of</w:t>
            </w:r>
            <w:r w:rsidRPr="008C0AD4">
              <w:rPr>
                <w:rFonts w:cs="Arial"/>
                <w:szCs w:val="22"/>
              </w:rPr>
              <w:t xml:space="preserve"> technology, modern delivery methods and techniques and employs staff that </w:t>
            </w:r>
            <w:r>
              <w:rPr>
                <w:rFonts w:cs="Arial"/>
                <w:szCs w:val="22"/>
              </w:rPr>
              <w:t>are well trained</w:t>
            </w:r>
            <w:r w:rsidRPr="008C0AD4">
              <w:rPr>
                <w:rFonts w:cs="Arial"/>
                <w:szCs w:val="22"/>
              </w:rPr>
              <w:t>.</w:t>
            </w:r>
          </w:p>
          <w:p w:rsidR="00DC0A19" w:rsidRPr="00546773" w:rsidRDefault="00DC0A19" w:rsidP="00D10397">
            <w:pPr>
              <w:spacing w:line="276" w:lineRule="auto"/>
              <w:jc w:val="left"/>
              <w:rPr>
                <w:highlight w:val="yellow"/>
              </w:rPr>
            </w:pPr>
          </w:p>
        </w:tc>
      </w:tr>
      <w:tr w:rsidR="00D10397" w:rsidRPr="00F040C0" w:rsidTr="0085306B">
        <w:trPr>
          <w:cantSplit/>
          <w:trHeight w:val="305"/>
        </w:trPr>
        <w:tc>
          <w:tcPr>
            <w:tcW w:w="913" w:type="pct"/>
          </w:tcPr>
          <w:p w:rsidR="00D10397" w:rsidRPr="00F040C0" w:rsidRDefault="00275850" w:rsidP="00D10397">
            <w:pPr>
              <w:spacing w:line="240" w:lineRule="auto"/>
              <w:rPr>
                <w:rStyle w:val="NoHeading4Text"/>
                <w:sz w:val="22"/>
                <w:szCs w:val="22"/>
              </w:rPr>
            </w:pPr>
            <w:r w:rsidRPr="00F040C0">
              <w:rPr>
                <w:rStyle w:val="NoHeading4Text"/>
                <w:sz w:val="22"/>
                <w:szCs w:val="22"/>
              </w:rPr>
              <w:lastRenderedPageBreak/>
              <w:t>6</w:t>
            </w:r>
            <w:r w:rsidR="00C85801" w:rsidRPr="00F040C0">
              <w:rPr>
                <w:rStyle w:val="NoHeading4Text"/>
                <w:sz w:val="22"/>
                <w:szCs w:val="22"/>
              </w:rPr>
              <w:t>A3</w:t>
            </w:r>
          </w:p>
        </w:tc>
        <w:tc>
          <w:tcPr>
            <w:tcW w:w="747" w:type="pct"/>
          </w:tcPr>
          <w:p w:rsidR="00D10397" w:rsidRPr="00F040C0" w:rsidRDefault="004A57F5" w:rsidP="00D10397">
            <w:pPr>
              <w:spacing w:line="240" w:lineRule="auto"/>
              <w:jc w:val="center"/>
              <w:rPr>
                <w:rFonts w:cs="Arial"/>
                <w:szCs w:val="22"/>
              </w:rPr>
            </w:pPr>
            <w:r>
              <w:rPr>
                <w:rFonts w:cs="Arial"/>
                <w:sz w:val="21"/>
              </w:rPr>
              <w:t>x 2</w:t>
            </w:r>
          </w:p>
        </w:tc>
        <w:tc>
          <w:tcPr>
            <w:tcW w:w="663" w:type="pct"/>
          </w:tcPr>
          <w:p w:rsidR="00D10397" w:rsidRPr="00F040C0" w:rsidRDefault="004A57F5" w:rsidP="00D10397">
            <w:pPr>
              <w:spacing w:line="240" w:lineRule="auto"/>
              <w:jc w:val="center"/>
              <w:rPr>
                <w:rFonts w:cs="Arial"/>
                <w:szCs w:val="22"/>
              </w:rPr>
            </w:pPr>
            <w:r>
              <w:rPr>
                <w:rFonts w:cs="Arial"/>
                <w:sz w:val="21"/>
              </w:rPr>
              <w:t>1</w:t>
            </w:r>
            <w:r w:rsidR="00D10397" w:rsidRPr="00F040C0">
              <w:rPr>
                <w:rFonts w:cs="Arial"/>
                <w:sz w:val="21"/>
              </w:rPr>
              <w:t>0</w:t>
            </w:r>
          </w:p>
        </w:tc>
        <w:tc>
          <w:tcPr>
            <w:tcW w:w="2677" w:type="pct"/>
          </w:tcPr>
          <w:p w:rsidR="00D10397" w:rsidRPr="00F040C0" w:rsidRDefault="0085306B" w:rsidP="0085306B">
            <w:pPr>
              <w:spacing w:line="276" w:lineRule="auto"/>
              <w:rPr>
                <w:rFonts w:cs="Arial"/>
                <w:sz w:val="21"/>
              </w:rPr>
            </w:pPr>
            <w:r>
              <w:rPr>
                <w:rFonts w:cs="Arial"/>
                <w:sz w:val="21"/>
              </w:rPr>
              <w:t>White Horse Housing</w:t>
            </w:r>
            <w:r w:rsidR="00DC0A19" w:rsidRPr="00F040C0">
              <w:rPr>
                <w:rFonts w:cs="Arial"/>
                <w:sz w:val="21"/>
              </w:rPr>
              <w:t xml:space="preserve"> seeks an</w:t>
            </w:r>
            <w:r w:rsidR="00D10397" w:rsidRPr="00F040C0">
              <w:rPr>
                <w:rFonts w:cs="Arial"/>
                <w:sz w:val="21"/>
              </w:rPr>
              <w:t xml:space="preserve"> org</w:t>
            </w:r>
            <w:r w:rsidR="00DC0A19" w:rsidRPr="00F040C0">
              <w:rPr>
                <w:rFonts w:cs="Arial"/>
                <w:sz w:val="21"/>
              </w:rPr>
              <w:t>anisation which has a demonstrable</w:t>
            </w:r>
            <w:r w:rsidR="00D10397" w:rsidRPr="00F040C0">
              <w:rPr>
                <w:rFonts w:cs="Arial"/>
                <w:sz w:val="21"/>
              </w:rPr>
              <w:t xml:space="preserve"> track record of delivering excellent value for money and effectively managin</w:t>
            </w:r>
            <w:r w:rsidR="00DC0A19" w:rsidRPr="00F040C0">
              <w:rPr>
                <w:rFonts w:cs="Arial"/>
                <w:sz w:val="21"/>
              </w:rPr>
              <w:t>g costs for works and services delivery</w:t>
            </w:r>
            <w:r w:rsidR="00D10397" w:rsidRPr="00F040C0">
              <w:rPr>
                <w:rFonts w:cs="Arial"/>
                <w:sz w:val="21"/>
              </w:rPr>
              <w:t>.</w:t>
            </w:r>
          </w:p>
          <w:p w:rsidR="00DC0A19" w:rsidRPr="00F040C0" w:rsidRDefault="00DC0A19" w:rsidP="00D10397">
            <w:pPr>
              <w:spacing w:line="276" w:lineRule="auto"/>
              <w:jc w:val="left"/>
            </w:pPr>
          </w:p>
        </w:tc>
      </w:tr>
      <w:tr w:rsidR="00275850" w:rsidRPr="00F040C0" w:rsidTr="0085306B">
        <w:trPr>
          <w:cantSplit/>
          <w:trHeight w:val="305"/>
        </w:trPr>
        <w:tc>
          <w:tcPr>
            <w:tcW w:w="913" w:type="pct"/>
          </w:tcPr>
          <w:p w:rsidR="00275850" w:rsidRPr="00B553A2" w:rsidRDefault="00275850" w:rsidP="00275850">
            <w:pPr>
              <w:spacing w:line="240" w:lineRule="auto"/>
              <w:rPr>
                <w:rStyle w:val="NoHeading4Text"/>
                <w:sz w:val="22"/>
                <w:szCs w:val="22"/>
              </w:rPr>
            </w:pPr>
            <w:r w:rsidRPr="00B553A2">
              <w:rPr>
                <w:rStyle w:val="NoHeading4Text"/>
                <w:sz w:val="22"/>
                <w:szCs w:val="22"/>
              </w:rPr>
              <w:t>6</w:t>
            </w:r>
            <w:r w:rsidR="00C85801" w:rsidRPr="00B553A2">
              <w:rPr>
                <w:rStyle w:val="NoHeading4Text"/>
                <w:sz w:val="22"/>
                <w:szCs w:val="22"/>
              </w:rPr>
              <w:t>A4</w:t>
            </w:r>
          </w:p>
        </w:tc>
        <w:tc>
          <w:tcPr>
            <w:tcW w:w="747" w:type="pct"/>
          </w:tcPr>
          <w:p w:rsidR="00275850" w:rsidRPr="00B553A2" w:rsidRDefault="00275850" w:rsidP="00275850">
            <w:pPr>
              <w:spacing w:line="240" w:lineRule="auto"/>
              <w:jc w:val="center"/>
              <w:rPr>
                <w:rFonts w:cs="Arial"/>
                <w:sz w:val="21"/>
              </w:rPr>
            </w:pPr>
            <w:r w:rsidRPr="00B553A2">
              <w:rPr>
                <w:rFonts w:cs="Arial"/>
                <w:sz w:val="21"/>
              </w:rPr>
              <w:t>X 2</w:t>
            </w:r>
          </w:p>
        </w:tc>
        <w:tc>
          <w:tcPr>
            <w:tcW w:w="663" w:type="pct"/>
          </w:tcPr>
          <w:p w:rsidR="00275850" w:rsidRPr="00B553A2" w:rsidRDefault="00275850" w:rsidP="00275850">
            <w:pPr>
              <w:spacing w:line="240" w:lineRule="auto"/>
              <w:jc w:val="center"/>
              <w:rPr>
                <w:rFonts w:cs="Arial"/>
                <w:sz w:val="21"/>
              </w:rPr>
            </w:pPr>
            <w:r w:rsidRPr="00B553A2">
              <w:rPr>
                <w:rFonts w:cs="Arial"/>
                <w:sz w:val="21"/>
              </w:rPr>
              <w:t>10</w:t>
            </w:r>
          </w:p>
        </w:tc>
        <w:tc>
          <w:tcPr>
            <w:tcW w:w="2677" w:type="pct"/>
          </w:tcPr>
          <w:p w:rsidR="00275850" w:rsidRPr="00B553A2" w:rsidRDefault="0085306B" w:rsidP="0085306B">
            <w:pPr>
              <w:spacing w:line="276" w:lineRule="auto"/>
              <w:rPr>
                <w:rFonts w:cs="Arial"/>
                <w:sz w:val="21"/>
              </w:rPr>
            </w:pPr>
            <w:r w:rsidRPr="00B553A2">
              <w:rPr>
                <w:rFonts w:cs="Arial"/>
                <w:sz w:val="21"/>
              </w:rPr>
              <w:t>White Horse Housing</w:t>
            </w:r>
            <w:r w:rsidR="00DC0A19" w:rsidRPr="00B553A2">
              <w:rPr>
                <w:rFonts w:cs="Arial"/>
                <w:sz w:val="21"/>
              </w:rPr>
              <w:t xml:space="preserve"> will require real time access to works and services data and to establish with the successful contractor a suitable suite of management reports that can deliver accurate headline data in a timely manner.</w:t>
            </w:r>
          </w:p>
          <w:p w:rsidR="00DC0A19" w:rsidRPr="00B553A2" w:rsidRDefault="00DC0A19" w:rsidP="00275850">
            <w:pPr>
              <w:spacing w:line="276" w:lineRule="auto"/>
              <w:jc w:val="left"/>
              <w:rPr>
                <w:rFonts w:cs="Arial"/>
                <w:sz w:val="21"/>
              </w:rPr>
            </w:pPr>
          </w:p>
        </w:tc>
      </w:tr>
      <w:tr w:rsidR="00275850" w:rsidRPr="00F040C0" w:rsidTr="0085306B">
        <w:trPr>
          <w:cantSplit/>
          <w:trHeight w:val="305"/>
        </w:trPr>
        <w:tc>
          <w:tcPr>
            <w:tcW w:w="913" w:type="pct"/>
          </w:tcPr>
          <w:p w:rsidR="00275850" w:rsidRPr="00F040C0" w:rsidRDefault="00C85801" w:rsidP="00275850">
            <w:pPr>
              <w:spacing w:line="240" w:lineRule="auto"/>
              <w:rPr>
                <w:rStyle w:val="NoHeading4Text"/>
                <w:sz w:val="22"/>
                <w:szCs w:val="22"/>
              </w:rPr>
            </w:pPr>
            <w:r w:rsidRPr="00F040C0">
              <w:rPr>
                <w:rStyle w:val="NoHeading4Text"/>
                <w:sz w:val="22"/>
                <w:szCs w:val="22"/>
              </w:rPr>
              <w:t>6A5</w:t>
            </w:r>
          </w:p>
          <w:p w:rsidR="00275850" w:rsidRPr="00F040C0" w:rsidRDefault="00275850" w:rsidP="00275850">
            <w:pPr>
              <w:spacing w:line="240" w:lineRule="auto"/>
              <w:rPr>
                <w:rStyle w:val="NoHeading4Text"/>
                <w:b/>
                <w:sz w:val="22"/>
                <w:szCs w:val="22"/>
              </w:rPr>
            </w:pPr>
          </w:p>
        </w:tc>
        <w:tc>
          <w:tcPr>
            <w:tcW w:w="747" w:type="pct"/>
          </w:tcPr>
          <w:p w:rsidR="00275850" w:rsidRPr="00F040C0" w:rsidRDefault="00C85801" w:rsidP="00275850">
            <w:pPr>
              <w:jc w:val="center"/>
            </w:pPr>
            <w:r w:rsidRPr="00F040C0">
              <w:t>x 2</w:t>
            </w:r>
          </w:p>
        </w:tc>
        <w:tc>
          <w:tcPr>
            <w:tcW w:w="663" w:type="pct"/>
          </w:tcPr>
          <w:p w:rsidR="00275850" w:rsidRPr="00F040C0" w:rsidRDefault="00C85801" w:rsidP="00275850">
            <w:pPr>
              <w:jc w:val="center"/>
            </w:pPr>
            <w:r w:rsidRPr="00F040C0">
              <w:t>10</w:t>
            </w:r>
          </w:p>
        </w:tc>
        <w:tc>
          <w:tcPr>
            <w:tcW w:w="2677" w:type="pct"/>
          </w:tcPr>
          <w:p w:rsidR="00275850" w:rsidRPr="00F040C0" w:rsidRDefault="0085306B" w:rsidP="0085306B">
            <w:pPr>
              <w:spacing w:line="276" w:lineRule="auto"/>
            </w:pPr>
            <w:r>
              <w:rPr>
                <w:rFonts w:cs="Arial"/>
                <w:szCs w:val="22"/>
              </w:rPr>
              <w:t>White Horse Housing</w:t>
            </w:r>
            <w:r w:rsidR="00C85801" w:rsidRPr="00F040C0">
              <w:rPr>
                <w:rFonts w:cs="Arial"/>
                <w:szCs w:val="22"/>
              </w:rPr>
              <w:t xml:space="preserve"> is seeking</w:t>
            </w:r>
            <w:r w:rsidR="00275850" w:rsidRPr="00F040C0">
              <w:rPr>
                <w:rFonts w:cs="Arial"/>
                <w:szCs w:val="22"/>
              </w:rPr>
              <w:t xml:space="preserve"> an organisation that can demonstrate a serious commitment to facilitating the provision of both jobs and employment opportunities for disadvantaged persons and supply chain opportunities for small and medium enterprises through that organisation’s management</w:t>
            </w:r>
            <w:r w:rsidR="00C85801" w:rsidRPr="00F040C0">
              <w:rPr>
                <w:rFonts w:cs="Arial"/>
                <w:szCs w:val="22"/>
              </w:rPr>
              <w:t xml:space="preserve"> of the required works and services</w:t>
            </w:r>
            <w:r w:rsidR="00275850" w:rsidRPr="00F040C0">
              <w:rPr>
                <w:rFonts w:cs="Arial"/>
                <w:szCs w:val="22"/>
              </w:rPr>
              <w:t xml:space="preserve">. </w:t>
            </w:r>
          </w:p>
        </w:tc>
      </w:tr>
      <w:tr w:rsidR="004A57F5" w:rsidRPr="00F040C0" w:rsidTr="0085306B">
        <w:trPr>
          <w:cantSplit/>
          <w:trHeight w:val="305"/>
        </w:trPr>
        <w:tc>
          <w:tcPr>
            <w:tcW w:w="913" w:type="pct"/>
          </w:tcPr>
          <w:p w:rsidR="004A57F5" w:rsidRPr="00F040C0" w:rsidRDefault="004A57F5" w:rsidP="00275850">
            <w:pPr>
              <w:spacing w:line="240" w:lineRule="auto"/>
              <w:rPr>
                <w:rStyle w:val="NoHeading4Text"/>
                <w:sz w:val="22"/>
                <w:szCs w:val="22"/>
              </w:rPr>
            </w:pPr>
            <w:r>
              <w:rPr>
                <w:rStyle w:val="NoHeading4Text"/>
                <w:sz w:val="22"/>
                <w:szCs w:val="22"/>
              </w:rPr>
              <w:t>6A6</w:t>
            </w:r>
          </w:p>
        </w:tc>
        <w:tc>
          <w:tcPr>
            <w:tcW w:w="747" w:type="pct"/>
          </w:tcPr>
          <w:p w:rsidR="004A57F5" w:rsidRPr="00F040C0" w:rsidRDefault="004A57F5" w:rsidP="00275850">
            <w:pPr>
              <w:jc w:val="center"/>
            </w:pPr>
            <w:r>
              <w:t>x 2</w:t>
            </w:r>
          </w:p>
        </w:tc>
        <w:tc>
          <w:tcPr>
            <w:tcW w:w="663" w:type="pct"/>
          </w:tcPr>
          <w:p w:rsidR="004A57F5" w:rsidRPr="00F040C0" w:rsidRDefault="004A57F5" w:rsidP="00275850">
            <w:pPr>
              <w:jc w:val="center"/>
            </w:pPr>
            <w:r>
              <w:t>10</w:t>
            </w:r>
          </w:p>
        </w:tc>
        <w:tc>
          <w:tcPr>
            <w:tcW w:w="2677" w:type="pct"/>
          </w:tcPr>
          <w:p w:rsidR="004A57F5" w:rsidRPr="00F040C0" w:rsidRDefault="00C54F37" w:rsidP="0085306B">
            <w:pPr>
              <w:spacing w:line="276" w:lineRule="auto"/>
              <w:rPr>
                <w:rFonts w:cs="Arial"/>
                <w:szCs w:val="22"/>
              </w:rPr>
            </w:pPr>
            <w:r>
              <w:rPr>
                <w:rFonts w:cs="Arial"/>
                <w:szCs w:val="22"/>
              </w:rPr>
              <w:t xml:space="preserve">White Horse Housing </w:t>
            </w:r>
            <w:r w:rsidR="00131D6F">
              <w:rPr>
                <w:rFonts w:cs="Arial"/>
                <w:szCs w:val="22"/>
              </w:rPr>
              <w:t>wants the Service Provider to understand their responsibilities in respect of safeguarding and the management of vulnerable customers and data relating thereto.</w:t>
            </w:r>
          </w:p>
        </w:tc>
      </w:tr>
      <w:tr w:rsidR="00275850" w:rsidRPr="00F040C0" w:rsidTr="0085306B">
        <w:trPr>
          <w:cantSplit/>
          <w:trHeight w:val="305"/>
        </w:trPr>
        <w:tc>
          <w:tcPr>
            <w:tcW w:w="913" w:type="pct"/>
            <w:tcBorders>
              <w:bottom w:val="single" w:sz="4" w:space="0" w:color="auto"/>
            </w:tcBorders>
          </w:tcPr>
          <w:p w:rsidR="00275850" w:rsidRPr="00F040C0" w:rsidRDefault="00275850" w:rsidP="00275850">
            <w:pPr>
              <w:autoSpaceDE w:val="0"/>
              <w:autoSpaceDN w:val="0"/>
              <w:adjustRightInd w:val="0"/>
              <w:spacing w:after="0" w:line="240" w:lineRule="auto"/>
              <w:rPr>
                <w:rFonts w:cs="Arial"/>
                <w:b/>
                <w:szCs w:val="22"/>
              </w:rPr>
            </w:pPr>
            <w:r w:rsidRPr="00F040C0">
              <w:rPr>
                <w:rFonts w:cs="Arial"/>
                <w:b/>
                <w:szCs w:val="22"/>
              </w:rPr>
              <w:t>Total</w:t>
            </w:r>
          </w:p>
        </w:tc>
        <w:tc>
          <w:tcPr>
            <w:tcW w:w="747" w:type="pct"/>
            <w:tcBorders>
              <w:bottom w:val="single" w:sz="4" w:space="0" w:color="auto"/>
            </w:tcBorders>
          </w:tcPr>
          <w:p w:rsidR="00275850" w:rsidRPr="00F040C0" w:rsidRDefault="00275850" w:rsidP="00275850">
            <w:pPr>
              <w:spacing w:line="240" w:lineRule="auto"/>
              <w:jc w:val="center"/>
              <w:rPr>
                <w:rFonts w:cs="Arial"/>
                <w:szCs w:val="22"/>
              </w:rPr>
            </w:pPr>
            <w:r w:rsidRPr="00F040C0">
              <w:rPr>
                <w:rFonts w:cs="Arial"/>
                <w:szCs w:val="22"/>
              </w:rPr>
              <w:t>-</w:t>
            </w:r>
          </w:p>
        </w:tc>
        <w:tc>
          <w:tcPr>
            <w:tcW w:w="663" w:type="pct"/>
            <w:tcBorders>
              <w:bottom w:val="single" w:sz="4" w:space="0" w:color="auto"/>
            </w:tcBorders>
          </w:tcPr>
          <w:p w:rsidR="00275850" w:rsidRPr="00F040C0" w:rsidRDefault="00275850" w:rsidP="00275850">
            <w:pPr>
              <w:spacing w:line="240" w:lineRule="auto"/>
              <w:jc w:val="center"/>
              <w:rPr>
                <w:rFonts w:cs="Arial"/>
                <w:szCs w:val="22"/>
              </w:rPr>
            </w:pPr>
            <w:r w:rsidRPr="00F040C0">
              <w:rPr>
                <w:rFonts w:cs="Arial"/>
                <w:sz w:val="21"/>
              </w:rPr>
              <w:t>100</w:t>
            </w:r>
          </w:p>
        </w:tc>
        <w:tc>
          <w:tcPr>
            <w:tcW w:w="2677" w:type="pct"/>
            <w:tcBorders>
              <w:bottom w:val="single" w:sz="4" w:space="0" w:color="auto"/>
            </w:tcBorders>
          </w:tcPr>
          <w:p w:rsidR="00275850" w:rsidRPr="00F040C0" w:rsidRDefault="00275850" w:rsidP="00275850">
            <w:pPr>
              <w:spacing w:line="240" w:lineRule="auto"/>
              <w:jc w:val="center"/>
              <w:rPr>
                <w:rFonts w:cs="Arial"/>
                <w:szCs w:val="22"/>
              </w:rPr>
            </w:pPr>
            <w:r w:rsidRPr="00F040C0">
              <w:rPr>
                <w:rFonts w:cs="Arial"/>
                <w:szCs w:val="22"/>
              </w:rPr>
              <w:t>-</w:t>
            </w:r>
          </w:p>
        </w:tc>
      </w:tr>
    </w:tbl>
    <w:p w:rsidR="00582E07" w:rsidRPr="00F040C0" w:rsidRDefault="00582E07" w:rsidP="00582E07">
      <w:pPr>
        <w:rPr>
          <w:rFonts w:cs="Arial"/>
          <w:szCs w:val="22"/>
        </w:rPr>
      </w:pPr>
    </w:p>
    <w:p w:rsidR="00582E07" w:rsidRPr="00F040C0" w:rsidRDefault="00582E07" w:rsidP="00582E07">
      <w:pPr>
        <w:tabs>
          <w:tab w:val="left" w:pos="709"/>
        </w:tabs>
        <w:spacing w:line="240" w:lineRule="auto"/>
        <w:ind w:left="360"/>
        <w:rPr>
          <w:rFonts w:cs="Arial"/>
          <w:szCs w:val="22"/>
        </w:rPr>
      </w:pPr>
      <w:r w:rsidRPr="00F040C0">
        <w:rPr>
          <w:rFonts w:cs="Arial"/>
          <w:szCs w:val="22"/>
        </w:rPr>
        <w:t>The selection questions will be scored in accordance with the table below.</w:t>
      </w:r>
    </w:p>
    <w:p w:rsidR="005215C5" w:rsidRPr="00F040C0" w:rsidRDefault="005215C5" w:rsidP="00582E07">
      <w:pPr>
        <w:tabs>
          <w:tab w:val="left" w:pos="709"/>
        </w:tabs>
        <w:spacing w:line="240" w:lineRule="auto"/>
        <w:ind w:left="360"/>
        <w:rPr>
          <w:rFonts w:cs="Arial"/>
          <w:szCs w:val="22"/>
        </w:rPr>
      </w:pPr>
    </w:p>
    <w:tbl>
      <w:tblPr>
        <w:tblW w:w="4711" w:type="pct"/>
        <w:tblInd w:w="480" w:type="dxa"/>
        <w:tblLook w:val="0000" w:firstRow="0" w:lastRow="0" w:firstColumn="0" w:lastColumn="0" w:noHBand="0" w:noVBand="0"/>
      </w:tblPr>
      <w:tblGrid>
        <w:gridCol w:w="899"/>
        <w:gridCol w:w="7646"/>
      </w:tblGrid>
      <w:tr w:rsidR="00582E07" w:rsidRPr="00F040C0" w:rsidTr="00F06D22">
        <w:trPr>
          <w:trHeight w:val="276"/>
        </w:trPr>
        <w:tc>
          <w:tcPr>
            <w:tcW w:w="5000" w:type="pct"/>
            <w:gridSpan w:val="2"/>
            <w:tcBorders>
              <w:top w:val="nil"/>
              <w:left w:val="nil"/>
              <w:bottom w:val="nil"/>
              <w:right w:val="nil"/>
            </w:tcBorders>
            <w:noWrap/>
            <w:vAlign w:val="bottom"/>
          </w:tcPr>
          <w:p w:rsidR="00582E07" w:rsidRPr="00F040C0" w:rsidRDefault="00582E07" w:rsidP="00F06D22">
            <w:pPr>
              <w:jc w:val="center"/>
              <w:rPr>
                <w:rFonts w:cs="Arial"/>
                <w:b/>
                <w:bCs/>
                <w:szCs w:val="22"/>
                <w:lang w:val="en-US"/>
              </w:rPr>
            </w:pPr>
            <w:r w:rsidRPr="00F040C0">
              <w:rPr>
                <w:rFonts w:cs="Arial"/>
                <w:b/>
                <w:bCs/>
                <w:szCs w:val="22"/>
                <w:lang w:val="en-US"/>
              </w:rPr>
              <w:t xml:space="preserve">  Scoring system for selection criteria</w:t>
            </w:r>
          </w:p>
        </w:tc>
      </w:tr>
      <w:tr w:rsidR="00582E07" w:rsidRPr="00F040C0" w:rsidTr="00F06D22">
        <w:trPr>
          <w:trHeight w:val="288"/>
        </w:trPr>
        <w:tc>
          <w:tcPr>
            <w:tcW w:w="526" w:type="pct"/>
            <w:tcBorders>
              <w:top w:val="single" w:sz="8" w:space="0" w:color="auto"/>
              <w:left w:val="single" w:sz="8" w:space="0" w:color="auto"/>
              <w:bottom w:val="single" w:sz="8" w:space="0" w:color="auto"/>
              <w:right w:val="single" w:sz="8" w:space="0" w:color="auto"/>
            </w:tcBorders>
          </w:tcPr>
          <w:p w:rsidR="00582E07" w:rsidRPr="00F040C0" w:rsidRDefault="00582E07" w:rsidP="00F06D22">
            <w:pPr>
              <w:rPr>
                <w:rFonts w:cs="Arial"/>
                <w:b/>
                <w:bCs/>
                <w:szCs w:val="22"/>
                <w:lang w:val="en-US"/>
              </w:rPr>
            </w:pPr>
            <w:r w:rsidRPr="00F040C0">
              <w:rPr>
                <w:rFonts w:cs="Arial"/>
                <w:b/>
                <w:bCs/>
                <w:szCs w:val="22"/>
                <w:lang w:val="en-US"/>
              </w:rPr>
              <w:t>Score</w:t>
            </w:r>
          </w:p>
        </w:tc>
        <w:tc>
          <w:tcPr>
            <w:tcW w:w="4474" w:type="pct"/>
            <w:tcBorders>
              <w:top w:val="single" w:sz="8" w:space="0" w:color="auto"/>
              <w:left w:val="nil"/>
              <w:bottom w:val="single" w:sz="8" w:space="0" w:color="auto"/>
              <w:right w:val="single" w:sz="8" w:space="0" w:color="auto"/>
            </w:tcBorders>
          </w:tcPr>
          <w:p w:rsidR="00582E07" w:rsidRPr="00F040C0" w:rsidRDefault="00582E07" w:rsidP="00F06D22">
            <w:pPr>
              <w:rPr>
                <w:rFonts w:cs="Arial"/>
                <w:b/>
                <w:bCs/>
                <w:szCs w:val="22"/>
                <w:lang w:val="en-US"/>
              </w:rPr>
            </w:pPr>
            <w:r w:rsidRPr="00F040C0">
              <w:rPr>
                <w:rFonts w:cs="Arial"/>
                <w:b/>
                <w:bCs/>
                <w:szCs w:val="22"/>
                <w:lang w:val="en-US"/>
              </w:rPr>
              <w:t>Interpretation</w:t>
            </w:r>
          </w:p>
        </w:tc>
      </w:tr>
      <w:tr w:rsidR="00582E07" w:rsidRPr="00F040C0" w:rsidTr="00F06D22">
        <w:trPr>
          <w:trHeight w:val="279"/>
        </w:trPr>
        <w:tc>
          <w:tcPr>
            <w:tcW w:w="526" w:type="pct"/>
            <w:tcBorders>
              <w:top w:val="nil"/>
              <w:left w:val="single" w:sz="8" w:space="0" w:color="auto"/>
              <w:bottom w:val="single" w:sz="8" w:space="0" w:color="auto"/>
              <w:right w:val="single" w:sz="8" w:space="0" w:color="auto"/>
            </w:tcBorders>
          </w:tcPr>
          <w:p w:rsidR="00582E07" w:rsidRPr="00F040C0" w:rsidRDefault="00582E07" w:rsidP="00F06D22">
            <w:pPr>
              <w:jc w:val="right"/>
              <w:rPr>
                <w:rFonts w:cs="Arial"/>
                <w:szCs w:val="22"/>
                <w:lang w:val="en-US"/>
              </w:rPr>
            </w:pPr>
            <w:r w:rsidRPr="00F040C0">
              <w:rPr>
                <w:rFonts w:cs="Arial"/>
                <w:szCs w:val="22"/>
                <w:lang w:val="en-US"/>
              </w:rPr>
              <w:t>0</w:t>
            </w:r>
          </w:p>
        </w:tc>
        <w:tc>
          <w:tcPr>
            <w:tcW w:w="4474" w:type="pct"/>
            <w:tcBorders>
              <w:top w:val="nil"/>
              <w:left w:val="nil"/>
              <w:bottom w:val="single" w:sz="8" w:space="0" w:color="auto"/>
              <w:right w:val="single" w:sz="8" w:space="0" w:color="auto"/>
            </w:tcBorders>
          </w:tcPr>
          <w:p w:rsidR="00582E07" w:rsidRPr="00F040C0" w:rsidRDefault="00582E07" w:rsidP="00F06D22">
            <w:pPr>
              <w:spacing w:line="240" w:lineRule="auto"/>
              <w:rPr>
                <w:rFonts w:cs="Arial"/>
                <w:szCs w:val="22"/>
                <w:lang w:val="en-US"/>
              </w:rPr>
            </w:pPr>
            <w:r w:rsidRPr="00F040C0">
              <w:rPr>
                <w:rFonts w:cs="Arial"/>
                <w:szCs w:val="22"/>
                <w:lang w:val="en-US"/>
              </w:rPr>
              <w:t>Either no answer is given or the answer provides no evidence tha</w:t>
            </w:r>
            <w:r w:rsidR="00FE03E5" w:rsidRPr="00F040C0">
              <w:rPr>
                <w:rFonts w:cs="Arial"/>
                <w:szCs w:val="22"/>
                <w:lang w:val="en-US"/>
              </w:rPr>
              <w:t xml:space="preserve">t the Organisation meets any of </w:t>
            </w:r>
            <w:r w:rsidR="00C54F37">
              <w:rPr>
                <w:rFonts w:cs="Arial"/>
                <w:szCs w:val="22"/>
                <w:lang w:val="en-US"/>
              </w:rPr>
              <w:t xml:space="preserve">White Horse Housing </w:t>
            </w:r>
            <w:r w:rsidRPr="00F040C0">
              <w:rPr>
                <w:rFonts w:cs="Arial"/>
                <w:szCs w:val="22"/>
                <w:lang w:val="en-US"/>
              </w:rPr>
              <w:t>’s requirements.</w:t>
            </w:r>
          </w:p>
        </w:tc>
      </w:tr>
      <w:tr w:rsidR="00582E07" w:rsidRPr="00F040C0" w:rsidTr="00F06D22">
        <w:trPr>
          <w:trHeight w:val="279"/>
        </w:trPr>
        <w:tc>
          <w:tcPr>
            <w:tcW w:w="526" w:type="pct"/>
            <w:tcBorders>
              <w:top w:val="nil"/>
              <w:left w:val="single" w:sz="8" w:space="0" w:color="auto"/>
              <w:bottom w:val="single" w:sz="4" w:space="0" w:color="auto"/>
              <w:right w:val="single" w:sz="8" w:space="0" w:color="auto"/>
            </w:tcBorders>
          </w:tcPr>
          <w:p w:rsidR="00582E07" w:rsidRPr="00F040C0" w:rsidRDefault="00582E07" w:rsidP="00F06D22">
            <w:pPr>
              <w:jc w:val="right"/>
              <w:rPr>
                <w:rFonts w:cs="Arial"/>
                <w:szCs w:val="22"/>
                <w:lang w:val="en-US"/>
              </w:rPr>
            </w:pPr>
            <w:r w:rsidRPr="00F040C0">
              <w:rPr>
                <w:rFonts w:cs="Arial"/>
                <w:szCs w:val="22"/>
                <w:lang w:val="en-US"/>
              </w:rPr>
              <w:t>1</w:t>
            </w:r>
          </w:p>
        </w:tc>
        <w:tc>
          <w:tcPr>
            <w:tcW w:w="4474" w:type="pct"/>
            <w:tcBorders>
              <w:top w:val="nil"/>
              <w:left w:val="nil"/>
              <w:bottom w:val="single" w:sz="4" w:space="0" w:color="auto"/>
              <w:right w:val="single" w:sz="8" w:space="0" w:color="auto"/>
            </w:tcBorders>
          </w:tcPr>
          <w:p w:rsidR="00582E07" w:rsidRPr="00F040C0" w:rsidRDefault="00582E07" w:rsidP="00F06D22">
            <w:pPr>
              <w:spacing w:line="240" w:lineRule="auto"/>
              <w:rPr>
                <w:rFonts w:cs="Arial"/>
                <w:szCs w:val="22"/>
                <w:lang w:val="en-US"/>
              </w:rPr>
            </w:pPr>
            <w:r w:rsidRPr="00F040C0">
              <w:rPr>
                <w:rFonts w:cs="Arial"/>
                <w:szCs w:val="22"/>
                <w:lang w:val="en-US"/>
              </w:rPr>
              <w:t>The answer provides some evidence that</w:t>
            </w:r>
            <w:r w:rsidR="00FE03E5" w:rsidRPr="00F040C0">
              <w:rPr>
                <w:rFonts w:cs="Arial"/>
                <w:szCs w:val="22"/>
                <w:lang w:val="en-US"/>
              </w:rPr>
              <w:t xml:space="preserve"> the Organisation meets some of </w:t>
            </w:r>
            <w:r w:rsidR="00C54F37">
              <w:rPr>
                <w:rFonts w:cs="Arial"/>
                <w:szCs w:val="22"/>
                <w:lang w:val="en-US"/>
              </w:rPr>
              <w:t xml:space="preserve">White Horse Housing </w:t>
            </w:r>
            <w:r w:rsidRPr="00F040C0">
              <w:rPr>
                <w:rFonts w:cs="Arial"/>
                <w:szCs w:val="22"/>
                <w:lang w:val="en-US"/>
              </w:rPr>
              <w:t>’s requirements but only in a minimal way.</w:t>
            </w:r>
          </w:p>
        </w:tc>
      </w:tr>
      <w:tr w:rsidR="00582E07" w:rsidRPr="00F040C0" w:rsidTr="00F06D22">
        <w:trPr>
          <w:trHeight w:val="279"/>
        </w:trPr>
        <w:tc>
          <w:tcPr>
            <w:tcW w:w="526" w:type="pct"/>
            <w:tcBorders>
              <w:top w:val="single" w:sz="4" w:space="0" w:color="auto"/>
              <w:left w:val="single" w:sz="4" w:space="0" w:color="auto"/>
              <w:bottom w:val="single" w:sz="4" w:space="0" w:color="auto"/>
              <w:right w:val="single" w:sz="8" w:space="0" w:color="auto"/>
            </w:tcBorders>
          </w:tcPr>
          <w:p w:rsidR="00582E07" w:rsidRPr="00F040C0" w:rsidRDefault="00582E07" w:rsidP="00F06D22">
            <w:pPr>
              <w:jc w:val="right"/>
              <w:rPr>
                <w:rFonts w:cs="Arial"/>
                <w:szCs w:val="22"/>
                <w:lang w:val="en-US"/>
              </w:rPr>
            </w:pPr>
            <w:r w:rsidRPr="00F040C0">
              <w:rPr>
                <w:rFonts w:cs="Arial"/>
                <w:szCs w:val="22"/>
                <w:lang w:val="en-US"/>
              </w:rPr>
              <w:t>2</w:t>
            </w:r>
          </w:p>
        </w:tc>
        <w:tc>
          <w:tcPr>
            <w:tcW w:w="4474" w:type="pct"/>
            <w:tcBorders>
              <w:top w:val="single" w:sz="4" w:space="0" w:color="auto"/>
              <w:left w:val="nil"/>
              <w:bottom w:val="single" w:sz="4" w:space="0" w:color="auto"/>
              <w:right w:val="single" w:sz="4" w:space="0" w:color="auto"/>
            </w:tcBorders>
          </w:tcPr>
          <w:p w:rsidR="00582E07" w:rsidRPr="00F040C0" w:rsidRDefault="00582E07" w:rsidP="00F06D22">
            <w:pPr>
              <w:spacing w:line="240" w:lineRule="auto"/>
              <w:rPr>
                <w:rFonts w:cs="Arial"/>
                <w:szCs w:val="22"/>
                <w:lang w:val="en-US"/>
              </w:rPr>
            </w:pPr>
            <w:r w:rsidRPr="00F040C0">
              <w:rPr>
                <w:rFonts w:cs="Arial"/>
                <w:szCs w:val="22"/>
                <w:lang w:val="en-US"/>
              </w:rPr>
              <w:t xml:space="preserve">The answer provides satisfactory (or better) evidence that the Organisation partially meets </w:t>
            </w:r>
            <w:r w:rsidR="00C54F37">
              <w:rPr>
                <w:rFonts w:cs="Arial"/>
                <w:szCs w:val="22"/>
                <w:lang w:val="en-US"/>
              </w:rPr>
              <w:t xml:space="preserve">White Horse Housing </w:t>
            </w:r>
            <w:r w:rsidRPr="00F040C0">
              <w:rPr>
                <w:rFonts w:cs="Arial"/>
                <w:szCs w:val="22"/>
                <w:lang w:val="en-US"/>
              </w:rPr>
              <w:t>’s requirements.</w:t>
            </w:r>
          </w:p>
        </w:tc>
      </w:tr>
      <w:tr w:rsidR="00582E07" w:rsidRPr="00F040C0" w:rsidTr="00F06D22">
        <w:trPr>
          <w:trHeight w:val="279"/>
        </w:trPr>
        <w:tc>
          <w:tcPr>
            <w:tcW w:w="526" w:type="pct"/>
            <w:tcBorders>
              <w:top w:val="single" w:sz="4" w:space="0" w:color="auto"/>
              <w:left w:val="single" w:sz="8" w:space="0" w:color="auto"/>
              <w:bottom w:val="single" w:sz="8" w:space="0" w:color="auto"/>
              <w:right w:val="single" w:sz="8" w:space="0" w:color="auto"/>
            </w:tcBorders>
          </w:tcPr>
          <w:p w:rsidR="00582E07" w:rsidRPr="00F040C0" w:rsidRDefault="00582E07" w:rsidP="00F06D22">
            <w:pPr>
              <w:jc w:val="right"/>
              <w:rPr>
                <w:rFonts w:cs="Arial"/>
                <w:szCs w:val="22"/>
                <w:lang w:val="en-US"/>
              </w:rPr>
            </w:pPr>
            <w:r w:rsidRPr="00F040C0">
              <w:rPr>
                <w:rFonts w:cs="Arial"/>
                <w:szCs w:val="22"/>
                <w:lang w:val="en-US"/>
              </w:rPr>
              <w:lastRenderedPageBreak/>
              <w:t>3</w:t>
            </w:r>
          </w:p>
        </w:tc>
        <w:tc>
          <w:tcPr>
            <w:tcW w:w="4474" w:type="pct"/>
            <w:tcBorders>
              <w:top w:val="single" w:sz="4" w:space="0" w:color="auto"/>
              <w:left w:val="nil"/>
              <w:bottom w:val="single" w:sz="8" w:space="0" w:color="auto"/>
              <w:right w:val="single" w:sz="8" w:space="0" w:color="auto"/>
            </w:tcBorders>
          </w:tcPr>
          <w:p w:rsidR="00582E07" w:rsidRPr="00F040C0" w:rsidRDefault="00582E07" w:rsidP="00F06D22">
            <w:pPr>
              <w:spacing w:line="240" w:lineRule="auto"/>
              <w:rPr>
                <w:rFonts w:cs="Arial"/>
                <w:szCs w:val="22"/>
                <w:lang w:val="en-US"/>
              </w:rPr>
            </w:pPr>
            <w:r w:rsidRPr="00F040C0">
              <w:rPr>
                <w:rFonts w:cs="Arial"/>
                <w:szCs w:val="22"/>
                <w:lang w:val="en-US"/>
              </w:rPr>
              <w:t xml:space="preserve">The answer provides good (or better) evidence that the Organisation meets a majority of </w:t>
            </w:r>
            <w:r w:rsidR="00C54F37">
              <w:rPr>
                <w:rFonts w:cs="Arial"/>
                <w:szCs w:val="22"/>
                <w:lang w:val="en-US"/>
              </w:rPr>
              <w:t xml:space="preserve">White Horse Housing </w:t>
            </w:r>
            <w:r w:rsidRPr="00F040C0">
              <w:rPr>
                <w:rFonts w:cs="Arial"/>
                <w:szCs w:val="22"/>
                <w:lang w:val="en-US"/>
              </w:rPr>
              <w:t>’s requirements.</w:t>
            </w:r>
          </w:p>
        </w:tc>
      </w:tr>
      <w:tr w:rsidR="00582E07" w:rsidRPr="00F040C0" w:rsidTr="00F06D22">
        <w:trPr>
          <w:trHeight w:val="279"/>
        </w:trPr>
        <w:tc>
          <w:tcPr>
            <w:tcW w:w="526" w:type="pct"/>
            <w:tcBorders>
              <w:top w:val="single" w:sz="8" w:space="0" w:color="auto"/>
              <w:left w:val="single" w:sz="8" w:space="0" w:color="auto"/>
              <w:bottom w:val="single" w:sz="4" w:space="0" w:color="auto"/>
              <w:right w:val="single" w:sz="8" w:space="0" w:color="auto"/>
            </w:tcBorders>
          </w:tcPr>
          <w:p w:rsidR="00582E07" w:rsidRPr="00F040C0" w:rsidRDefault="00582E07" w:rsidP="00F06D22">
            <w:pPr>
              <w:jc w:val="right"/>
              <w:rPr>
                <w:rFonts w:cs="Arial"/>
                <w:szCs w:val="22"/>
                <w:lang w:val="en-US"/>
              </w:rPr>
            </w:pPr>
            <w:r w:rsidRPr="00F040C0">
              <w:rPr>
                <w:rFonts w:cs="Arial"/>
                <w:szCs w:val="22"/>
                <w:lang w:val="en-US"/>
              </w:rPr>
              <w:t>4</w:t>
            </w:r>
          </w:p>
        </w:tc>
        <w:tc>
          <w:tcPr>
            <w:tcW w:w="4474" w:type="pct"/>
            <w:tcBorders>
              <w:top w:val="single" w:sz="8" w:space="0" w:color="auto"/>
              <w:left w:val="nil"/>
              <w:bottom w:val="single" w:sz="4" w:space="0" w:color="auto"/>
              <w:right w:val="single" w:sz="8" w:space="0" w:color="auto"/>
            </w:tcBorders>
          </w:tcPr>
          <w:p w:rsidR="00582E07" w:rsidRPr="00F040C0" w:rsidRDefault="00582E07" w:rsidP="00F06D22">
            <w:pPr>
              <w:spacing w:line="240" w:lineRule="auto"/>
              <w:rPr>
                <w:rFonts w:cs="Arial"/>
                <w:szCs w:val="22"/>
                <w:lang w:val="en-US"/>
              </w:rPr>
            </w:pPr>
            <w:r w:rsidRPr="00F040C0">
              <w:rPr>
                <w:rFonts w:cs="Arial"/>
                <w:szCs w:val="22"/>
                <w:lang w:val="en-US"/>
              </w:rPr>
              <w:t xml:space="preserve">The answer provides good (or better) evidence that the Organisation meets nearly all of </w:t>
            </w:r>
            <w:r w:rsidR="00C54F37">
              <w:rPr>
                <w:rFonts w:cs="Arial"/>
                <w:szCs w:val="22"/>
                <w:lang w:val="en-US"/>
              </w:rPr>
              <w:t xml:space="preserve">White Horse Housing </w:t>
            </w:r>
            <w:r w:rsidRPr="00F040C0">
              <w:rPr>
                <w:rFonts w:cs="Arial"/>
                <w:szCs w:val="22"/>
                <w:lang w:val="en-US"/>
              </w:rPr>
              <w:t>’s requirements.</w:t>
            </w:r>
          </w:p>
        </w:tc>
      </w:tr>
      <w:tr w:rsidR="00582E07" w:rsidRPr="00F040C0" w:rsidTr="00F06D22">
        <w:trPr>
          <w:trHeight w:val="279"/>
        </w:trPr>
        <w:tc>
          <w:tcPr>
            <w:tcW w:w="526" w:type="pct"/>
            <w:tcBorders>
              <w:top w:val="single" w:sz="4" w:space="0" w:color="auto"/>
              <w:left w:val="single" w:sz="8" w:space="0" w:color="auto"/>
              <w:bottom w:val="single" w:sz="8" w:space="0" w:color="auto"/>
              <w:right w:val="single" w:sz="8" w:space="0" w:color="auto"/>
            </w:tcBorders>
          </w:tcPr>
          <w:p w:rsidR="00582E07" w:rsidRPr="00F040C0" w:rsidRDefault="00582E07" w:rsidP="00F06D22">
            <w:pPr>
              <w:spacing w:line="240" w:lineRule="auto"/>
              <w:jc w:val="right"/>
              <w:rPr>
                <w:rFonts w:cs="Arial"/>
                <w:szCs w:val="22"/>
                <w:lang w:val="en-US"/>
              </w:rPr>
            </w:pPr>
            <w:r w:rsidRPr="00F040C0">
              <w:rPr>
                <w:rFonts w:cs="Arial"/>
                <w:szCs w:val="22"/>
                <w:lang w:val="en-US"/>
              </w:rPr>
              <w:t>5</w:t>
            </w:r>
          </w:p>
        </w:tc>
        <w:tc>
          <w:tcPr>
            <w:tcW w:w="4474" w:type="pct"/>
            <w:tcBorders>
              <w:top w:val="single" w:sz="4" w:space="0" w:color="auto"/>
              <w:left w:val="nil"/>
              <w:bottom w:val="single" w:sz="8" w:space="0" w:color="auto"/>
              <w:right w:val="single" w:sz="8" w:space="0" w:color="auto"/>
            </w:tcBorders>
          </w:tcPr>
          <w:p w:rsidR="00582E07" w:rsidRPr="00F040C0" w:rsidRDefault="00582E07" w:rsidP="00F06D22">
            <w:pPr>
              <w:spacing w:line="240" w:lineRule="auto"/>
              <w:rPr>
                <w:rFonts w:cs="Arial"/>
                <w:szCs w:val="22"/>
                <w:lang w:val="en-US"/>
              </w:rPr>
            </w:pPr>
            <w:r w:rsidRPr="00F040C0">
              <w:rPr>
                <w:rFonts w:cs="Arial"/>
                <w:szCs w:val="22"/>
                <w:lang w:val="en-US"/>
              </w:rPr>
              <w:t xml:space="preserve">The answer provides excellent evidence that the Organisation fully meets all of </w:t>
            </w:r>
            <w:r w:rsidR="00C54F37">
              <w:rPr>
                <w:rFonts w:cs="Arial"/>
                <w:szCs w:val="22"/>
                <w:lang w:val="en-US"/>
              </w:rPr>
              <w:t xml:space="preserve">White Horse Housing </w:t>
            </w:r>
            <w:r w:rsidRPr="00F040C0">
              <w:rPr>
                <w:rFonts w:cs="Arial"/>
                <w:szCs w:val="22"/>
                <w:lang w:val="en-US"/>
              </w:rPr>
              <w:t>’s requirements.</w:t>
            </w:r>
          </w:p>
        </w:tc>
      </w:tr>
    </w:tbl>
    <w:p w:rsidR="00582E07" w:rsidRPr="00F040C0" w:rsidRDefault="00582E07" w:rsidP="00582E07">
      <w:pPr>
        <w:tabs>
          <w:tab w:val="left" w:pos="709"/>
        </w:tabs>
        <w:ind w:left="600"/>
        <w:rPr>
          <w:rFonts w:cs="Arial"/>
        </w:rPr>
      </w:pPr>
    </w:p>
    <w:p w:rsidR="00582E07" w:rsidRPr="00F040C0" w:rsidRDefault="00582E07" w:rsidP="00582E07">
      <w:pPr>
        <w:tabs>
          <w:tab w:val="left" w:pos="600"/>
        </w:tabs>
        <w:autoSpaceDE w:val="0"/>
        <w:autoSpaceDN w:val="0"/>
        <w:adjustRightInd w:val="0"/>
        <w:spacing w:after="0"/>
        <w:rPr>
          <w:rFonts w:cs="Arial"/>
          <w:b/>
          <w:bCs/>
          <w:sz w:val="24"/>
          <w:szCs w:val="22"/>
        </w:rPr>
      </w:pPr>
      <w:r w:rsidRPr="00F040C0">
        <w:rPr>
          <w:rFonts w:cs="Arial"/>
          <w:b/>
          <w:bCs/>
          <w:sz w:val="24"/>
          <w:szCs w:val="22"/>
        </w:rPr>
        <w:br w:type="page"/>
      </w:r>
      <w:r w:rsidRPr="00F040C0">
        <w:rPr>
          <w:rFonts w:cs="Arial"/>
          <w:b/>
          <w:bCs/>
          <w:sz w:val="24"/>
          <w:szCs w:val="22"/>
        </w:rPr>
        <w:lastRenderedPageBreak/>
        <w:t>PART C:  PREQUALIFICATION QUESTIONNAIRE</w:t>
      </w:r>
    </w:p>
    <w:p w:rsidR="00582E07" w:rsidRPr="00F040C0" w:rsidRDefault="00582E07" w:rsidP="00582E07">
      <w:pPr>
        <w:spacing w:after="0" w:line="240" w:lineRule="auto"/>
        <w:rPr>
          <w:b/>
          <w:sz w:val="24"/>
        </w:rPr>
      </w:pPr>
      <w:r w:rsidRPr="00F040C0">
        <w:rPr>
          <w:b/>
          <w:sz w:val="24"/>
        </w:rPr>
        <w:t xml:space="preserve">1 – Organisation information </w:t>
      </w:r>
    </w:p>
    <w:p w:rsidR="00582E07" w:rsidRPr="00F040C0" w:rsidRDefault="00582E07" w:rsidP="00582E07">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46"/>
        <w:gridCol w:w="3506"/>
        <w:gridCol w:w="2190"/>
        <w:gridCol w:w="360"/>
        <w:gridCol w:w="3739"/>
        <w:gridCol w:w="46"/>
      </w:tblGrid>
      <w:tr w:rsidR="00582E07" w:rsidRPr="00F040C0" w:rsidTr="00F06D2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b/>
              </w:rPr>
              <w:t>1.1 Organisation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jc w:val="center"/>
            </w:pPr>
            <w:r w:rsidRPr="00F040C0">
              <w:rPr>
                <w:rFonts w:eastAsia="Arial" w:cs="Arial"/>
                <w:b/>
              </w:rPr>
              <w:t>Answer</w:t>
            </w:r>
          </w:p>
        </w:tc>
      </w:tr>
      <w:tr w:rsidR="00582E07" w:rsidRPr="00F040C0" w:rsidTr="00F06D2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 xml:space="preserve">Full name of the Organisation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Default="00582E07" w:rsidP="00F06D22">
            <w:pPr>
              <w:spacing w:after="0" w:line="240" w:lineRule="auto"/>
            </w:pPr>
          </w:p>
          <w:p w:rsidR="0085306B" w:rsidRDefault="0085306B" w:rsidP="00F06D22">
            <w:pPr>
              <w:spacing w:after="0" w:line="240" w:lineRule="auto"/>
            </w:pPr>
          </w:p>
          <w:p w:rsidR="0085306B" w:rsidRPr="00F040C0" w:rsidRDefault="0085306B" w:rsidP="00F06D22">
            <w:pPr>
              <w:spacing w:after="0" w:line="240" w:lineRule="auto"/>
            </w:pPr>
          </w:p>
        </w:tc>
      </w:tr>
      <w:tr w:rsidR="00582E07" w:rsidRPr="00F040C0" w:rsidTr="00F06D22">
        <w:trPr>
          <w:trHeight w:val="56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Default="00582E07" w:rsidP="00F06D22">
            <w:pPr>
              <w:spacing w:after="0" w:line="240" w:lineRule="auto"/>
            </w:pPr>
          </w:p>
          <w:p w:rsidR="0085306B" w:rsidRDefault="0085306B" w:rsidP="00F06D22">
            <w:pPr>
              <w:spacing w:after="0" w:line="240" w:lineRule="auto"/>
            </w:pPr>
          </w:p>
          <w:p w:rsidR="0085306B" w:rsidRPr="00F040C0" w:rsidRDefault="0085306B" w:rsidP="00F06D22">
            <w:pPr>
              <w:spacing w:after="0" w:line="240" w:lineRule="auto"/>
            </w:pPr>
          </w:p>
        </w:tc>
      </w:tr>
      <w:tr w:rsidR="00582E07" w:rsidRPr="00F040C0" w:rsidTr="00F06D2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p w:rsidR="00582E07" w:rsidRPr="00F040C0" w:rsidRDefault="00582E07" w:rsidP="00F06D22">
            <w:pPr>
              <w:spacing w:after="0" w:line="240" w:lineRule="auto"/>
            </w:pPr>
          </w:p>
        </w:tc>
      </w:tr>
      <w:tr w:rsidR="00582E07" w:rsidRPr="00F040C0" w:rsidTr="00F06D2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Registered charity number</w:t>
            </w:r>
          </w:p>
          <w:p w:rsidR="00582E07" w:rsidRPr="00F040C0" w:rsidRDefault="00582E07" w:rsidP="00F06D22">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p w:rsidR="00582E07" w:rsidRPr="00F040C0" w:rsidRDefault="00582E07" w:rsidP="00F06D22">
            <w:pPr>
              <w:spacing w:after="0" w:line="240" w:lineRule="auto"/>
            </w:pPr>
          </w:p>
        </w:tc>
      </w:tr>
      <w:tr w:rsidR="00582E07" w:rsidRPr="00F040C0" w:rsidTr="00F06D2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Default="00582E07" w:rsidP="00F06D22">
            <w:pPr>
              <w:spacing w:after="0" w:line="240" w:lineRule="auto"/>
            </w:pPr>
          </w:p>
          <w:p w:rsidR="0085306B" w:rsidRPr="00F040C0" w:rsidRDefault="0085306B" w:rsidP="00F06D22">
            <w:pPr>
              <w:spacing w:after="0" w:line="240" w:lineRule="auto"/>
            </w:pPr>
          </w:p>
          <w:p w:rsidR="00582E07" w:rsidRPr="00F040C0" w:rsidRDefault="00582E07" w:rsidP="00F06D22">
            <w:pPr>
              <w:spacing w:after="0" w:line="240" w:lineRule="auto"/>
            </w:pPr>
          </w:p>
        </w:tc>
      </w:tr>
      <w:tr w:rsidR="00582E07" w:rsidRPr="00F040C0" w:rsidTr="00F06D2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p w:rsidR="00582E07" w:rsidRDefault="00582E07" w:rsidP="00F06D22">
            <w:pPr>
              <w:spacing w:after="0" w:line="240" w:lineRule="auto"/>
            </w:pPr>
          </w:p>
          <w:p w:rsidR="0085306B" w:rsidRPr="00F040C0" w:rsidRDefault="0085306B" w:rsidP="00F06D22">
            <w:pPr>
              <w:spacing w:after="0" w:line="240" w:lineRule="auto"/>
            </w:pPr>
          </w:p>
        </w:tc>
      </w:tr>
      <w:tr w:rsidR="00582E07" w:rsidRPr="00F040C0" w:rsidTr="00F06D22">
        <w:trPr>
          <w:trHeight w:val="400"/>
        </w:trPr>
        <w:tc>
          <w:tcPr>
            <w:tcW w:w="3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p w:rsidR="00582E07" w:rsidRPr="00F040C0" w:rsidRDefault="00582E07" w:rsidP="00F06D22">
            <w:pPr>
              <w:spacing w:after="0" w:line="240" w:lineRule="auto"/>
            </w:pPr>
            <w:r w:rsidRPr="00F040C0">
              <w:rPr>
                <w:rFonts w:eastAsia="Arial" w:cs="Arial"/>
              </w:rPr>
              <w:t>Please mark ‘X’ in the relevant box to indicate your trading status</w:t>
            </w:r>
          </w:p>
          <w:p w:rsidR="00582E07" w:rsidRPr="00F040C0" w:rsidRDefault="00582E07" w:rsidP="00F06D22">
            <w:pPr>
              <w:spacing w:after="0" w:line="240" w:lineRule="auto"/>
            </w:pPr>
          </w:p>
          <w:p w:rsidR="00582E07" w:rsidRPr="00F040C0" w:rsidRDefault="00582E07" w:rsidP="00F06D2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tabs>
                <w:tab w:val="center" w:pos="4513"/>
                <w:tab w:val="right" w:pos="9026"/>
              </w:tabs>
              <w:spacing w:after="0" w:line="240" w:lineRule="auto"/>
            </w:pPr>
            <w:r w:rsidRPr="00F040C0">
              <w:rPr>
                <w:rFonts w:eastAsia="Arial" w:cs="Arial"/>
              </w:rPr>
              <w:t xml:space="preserve"> ▢  Yes</w:t>
            </w:r>
          </w:p>
          <w:p w:rsidR="00582E07" w:rsidRPr="00F040C0" w:rsidRDefault="00582E07" w:rsidP="00F06D22">
            <w:pPr>
              <w:spacing w:after="0" w:line="240" w:lineRule="auto"/>
            </w:pPr>
          </w:p>
        </w:tc>
      </w:tr>
      <w:tr w:rsidR="00582E07" w:rsidRPr="00F040C0" w:rsidTr="00F06D22">
        <w:trPr>
          <w:trHeight w:val="4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tabs>
                <w:tab w:val="center" w:pos="4513"/>
                <w:tab w:val="right" w:pos="9026"/>
              </w:tabs>
              <w:spacing w:after="0" w:line="240" w:lineRule="auto"/>
            </w:pPr>
            <w:r w:rsidRPr="00F040C0">
              <w:rPr>
                <w:rFonts w:eastAsia="Arial" w:cs="Arial"/>
              </w:rPr>
              <w:t xml:space="preserve"> ▢  Yes</w:t>
            </w:r>
          </w:p>
          <w:p w:rsidR="00582E07" w:rsidRPr="00F040C0" w:rsidRDefault="00582E07" w:rsidP="00F06D22">
            <w:pPr>
              <w:spacing w:after="0" w:line="240" w:lineRule="auto"/>
            </w:pPr>
          </w:p>
        </w:tc>
      </w:tr>
      <w:tr w:rsidR="00582E07" w:rsidRPr="00F040C0" w:rsidTr="00F06D22">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tabs>
                <w:tab w:val="center" w:pos="4513"/>
                <w:tab w:val="right" w:pos="9026"/>
              </w:tabs>
              <w:spacing w:after="0" w:line="240" w:lineRule="auto"/>
            </w:pPr>
            <w:r w:rsidRPr="00F040C0">
              <w:rPr>
                <w:rFonts w:eastAsia="Arial" w:cs="Arial"/>
              </w:rPr>
              <w:t>▢   Yes</w:t>
            </w:r>
          </w:p>
          <w:p w:rsidR="00582E07" w:rsidRPr="00F040C0" w:rsidRDefault="00582E07" w:rsidP="00F06D22">
            <w:pPr>
              <w:spacing w:after="0" w:line="240" w:lineRule="auto"/>
            </w:pPr>
          </w:p>
        </w:tc>
      </w:tr>
      <w:tr w:rsidR="00582E07" w:rsidRPr="00F040C0" w:rsidTr="00F06D22">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tabs>
                <w:tab w:val="center" w:pos="4513"/>
                <w:tab w:val="right" w:pos="9026"/>
              </w:tabs>
              <w:spacing w:after="0" w:line="240" w:lineRule="auto"/>
            </w:pPr>
            <w:r w:rsidRPr="00F040C0">
              <w:rPr>
                <w:rFonts w:eastAsia="Arial" w:cs="Arial"/>
              </w:rPr>
              <w:t>▢   Yes</w:t>
            </w:r>
          </w:p>
          <w:p w:rsidR="00582E07" w:rsidRPr="00F040C0" w:rsidRDefault="00582E07" w:rsidP="00F06D22">
            <w:pPr>
              <w:spacing w:after="0" w:line="240" w:lineRule="auto"/>
            </w:pPr>
          </w:p>
        </w:tc>
      </w:tr>
      <w:tr w:rsidR="00582E07" w:rsidRPr="00F040C0" w:rsidTr="00F06D22">
        <w:trPr>
          <w:trHeight w:val="30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tabs>
                <w:tab w:val="center" w:pos="4513"/>
                <w:tab w:val="right" w:pos="9026"/>
              </w:tabs>
              <w:spacing w:after="0" w:line="240" w:lineRule="auto"/>
            </w:pPr>
            <w:r w:rsidRPr="00F040C0">
              <w:rPr>
                <w:rFonts w:eastAsia="Arial" w:cs="Arial"/>
              </w:rPr>
              <w:t>▢   Yes</w:t>
            </w:r>
          </w:p>
          <w:p w:rsidR="00582E07" w:rsidRPr="00F040C0" w:rsidRDefault="00582E07" w:rsidP="00F06D22">
            <w:pPr>
              <w:tabs>
                <w:tab w:val="center" w:pos="4513"/>
                <w:tab w:val="right" w:pos="9026"/>
              </w:tabs>
              <w:spacing w:after="0" w:line="240" w:lineRule="auto"/>
            </w:pPr>
          </w:p>
        </w:tc>
      </w:tr>
      <w:tr w:rsidR="00582E07" w:rsidRPr="00F040C0" w:rsidTr="00F06D22">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tabs>
                <w:tab w:val="center" w:pos="4513"/>
                <w:tab w:val="right" w:pos="9026"/>
              </w:tabs>
              <w:spacing w:after="0" w:line="240" w:lineRule="auto"/>
            </w:pPr>
            <w:r w:rsidRPr="00F040C0">
              <w:rPr>
                <w:rFonts w:eastAsia="Arial" w:cs="Arial"/>
              </w:rPr>
              <w:t>▢   Yes</w:t>
            </w:r>
          </w:p>
          <w:p w:rsidR="00582E07" w:rsidRPr="00F040C0" w:rsidRDefault="00582E07" w:rsidP="00F06D22">
            <w:pPr>
              <w:spacing w:after="0" w:line="240" w:lineRule="auto"/>
            </w:pPr>
          </w:p>
        </w:tc>
      </w:tr>
      <w:tr w:rsidR="00582E07" w:rsidRPr="00F040C0" w:rsidTr="00F06D22">
        <w:trPr>
          <w:trHeight w:val="700"/>
        </w:trPr>
        <w:tc>
          <w:tcPr>
            <w:tcW w:w="984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2E07" w:rsidRPr="00F040C0" w:rsidRDefault="00582E07" w:rsidP="00F06D22">
            <w:r w:rsidRPr="00F040C0">
              <w:rPr>
                <w:rFonts w:eastAsia="Arial" w:cs="Arial"/>
                <w:b/>
              </w:rPr>
              <w:t>1.2 Bidding model</w:t>
            </w:r>
          </w:p>
        </w:tc>
        <w:tc>
          <w:tcPr>
            <w:tcW w:w="46" w:type="dxa"/>
            <w:shd w:val="clear" w:color="auto" w:fill="auto"/>
            <w:tcMar>
              <w:top w:w="0" w:type="dxa"/>
              <w:left w:w="10" w:type="dxa"/>
              <w:bottom w:w="0" w:type="dxa"/>
              <w:right w:w="10" w:type="dxa"/>
            </w:tcMar>
          </w:tcPr>
          <w:p w:rsidR="00582E07" w:rsidRPr="00F040C0" w:rsidRDefault="00582E07" w:rsidP="00F06D22"/>
        </w:tc>
      </w:tr>
      <w:tr w:rsidR="00582E07" w:rsidRPr="00F040C0" w:rsidTr="00F06D22">
        <w:trPr>
          <w:trHeight w:val="440"/>
        </w:trPr>
        <w:tc>
          <w:tcPr>
            <w:tcW w:w="9841"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2E07" w:rsidRPr="00F040C0" w:rsidRDefault="00582E07" w:rsidP="00F06D22">
            <w:r w:rsidRPr="00F040C0">
              <w:rPr>
                <w:rFonts w:eastAsia="Arial" w:cs="Arial"/>
                <w:b/>
              </w:rPr>
              <w:t>Please mark ‘X’ in the relevant box to indicate whether you are;</w:t>
            </w:r>
          </w:p>
        </w:tc>
        <w:tc>
          <w:tcPr>
            <w:tcW w:w="46" w:type="dxa"/>
            <w:shd w:val="clear" w:color="auto" w:fill="auto"/>
            <w:tcMar>
              <w:top w:w="0" w:type="dxa"/>
              <w:left w:w="10" w:type="dxa"/>
              <w:bottom w:w="0" w:type="dxa"/>
              <w:right w:w="10" w:type="dxa"/>
            </w:tcMar>
          </w:tcPr>
          <w:p w:rsidR="00582E07" w:rsidRPr="00F040C0" w:rsidRDefault="00582E07" w:rsidP="00F06D22"/>
        </w:tc>
      </w:tr>
      <w:tr w:rsidR="00582E07" w:rsidRPr="00F040C0" w:rsidTr="00F06D22">
        <w:trPr>
          <w:trHeight w:val="520"/>
        </w:trPr>
        <w:tc>
          <w:tcPr>
            <w:tcW w:w="6102"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2E07" w:rsidRPr="00F040C0" w:rsidRDefault="00582E07" w:rsidP="00F06D22">
            <w:pPr>
              <w:spacing w:after="0" w:line="240" w:lineRule="auto"/>
              <w:ind w:left="360" w:hanging="358"/>
            </w:pPr>
            <w:r w:rsidRPr="00F040C0">
              <w:rPr>
                <w:rFonts w:eastAsia="Arial" w:cs="Arial"/>
              </w:rPr>
              <w:t>a)      Bidding as a Prime Contractor and will deliver 100% of the key  contract deliverables yourself</w:t>
            </w:r>
          </w:p>
          <w:p w:rsidR="00582E07" w:rsidRPr="00F040C0" w:rsidRDefault="00582E07" w:rsidP="00F06D22">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2E07" w:rsidRPr="00F040C0" w:rsidRDefault="00582E07" w:rsidP="00F06D22">
            <w:pPr>
              <w:tabs>
                <w:tab w:val="center" w:pos="4513"/>
                <w:tab w:val="right" w:pos="9026"/>
              </w:tabs>
              <w:spacing w:after="0" w:line="240" w:lineRule="auto"/>
            </w:pPr>
            <w:r w:rsidRPr="00F040C0">
              <w:rPr>
                <w:rFonts w:eastAsia="Arial" w:cs="Arial"/>
              </w:rPr>
              <w:t>▢   Yes</w:t>
            </w:r>
          </w:p>
          <w:p w:rsidR="00582E07" w:rsidRPr="00F040C0" w:rsidRDefault="00582E07" w:rsidP="00F06D22"/>
        </w:tc>
        <w:tc>
          <w:tcPr>
            <w:tcW w:w="46" w:type="dxa"/>
            <w:shd w:val="clear" w:color="auto" w:fill="auto"/>
            <w:tcMar>
              <w:top w:w="0" w:type="dxa"/>
              <w:left w:w="10" w:type="dxa"/>
              <w:bottom w:w="0" w:type="dxa"/>
              <w:right w:w="10" w:type="dxa"/>
            </w:tcMar>
          </w:tcPr>
          <w:p w:rsidR="00582E07" w:rsidRPr="00F040C0" w:rsidRDefault="00582E07" w:rsidP="00F06D22"/>
        </w:tc>
      </w:tr>
      <w:tr w:rsidR="00582E07" w:rsidRPr="00F040C0" w:rsidTr="00F06D22">
        <w:trPr>
          <w:trHeight w:val="520"/>
        </w:trPr>
        <w:tc>
          <w:tcPr>
            <w:tcW w:w="6102"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2E07" w:rsidRPr="00F040C0" w:rsidRDefault="00582E07" w:rsidP="00F06D22">
            <w:pPr>
              <w:spacing w:after="0" w:line="240" w:lineRule="auto"/>
              <w:ind w:left="360" w:hanging="358"/>
            </w:pPr>
            <w:r w:rsidRPr="00F040C0">
              <w:rPr>
                <w:rFonts w:eastAsia="Arial" w:cs="Arial"/>
              </w:rPr>
              <w:t xml:space="preserve">b)      Bidding as a Prime Contractor and will use third parties to deliver </w:t>
            </w:r>
            <w:r w:rsidRPr="00F040C0">
              <w:rPr>
                <w:rFonts w:eastAsia="Arial" w:cs="Arial"/>
                <w:u w:val="single"/>
              </w:rPr>
              <w:t>some</w:t>
            </w:r>
            <w:r w:rsidRPr="00F040C0">
              <w:rPr>
                <w:rFonts w:eastAsia="Arial" w:cs="Arial"/>
              </w:rPr>
              <w:t xml:space="preserve"> of the services</w:t>
            </w:r>
          </w:p>
          <w:p w:rsidR="00582E07" w:rsidRPr="00F040C0" w:rsidRDefault="00582E07" w:rsidP="00F06D22">
            <w:pPr>
              <w:spacing w:after="0" w:line="240" w:lineRule="auto"/>
              <w:ind w:left="360" w:hanging="358"/>
            </w:pPr>
          </w:p>
          <w:p w:rsidR="00582E07" w:rsidRPr="00F040C0" w:rsidRDefault="00582E07" w:rsidP="00F06D22">
            <w:pPr>
              <w:spacing w:after="0" w:line="240" w:lineRule="auto"/>
            </w:pPr>
            <w:r w:rsidRPr="00F040C0">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582E07" w:rsidRPr="00F040C0" w:rsidRDefault="00582E07" w:rsidP="00F06D22">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582E07" w:rsidRPr="00F040C0" w:rsidRDefault="00582E07" w:rsidP="00F06D22">
            <w:pPr>
              <w:tabs>
                <w:tab w:val="center" w:pos="4513"/>
                <w:tab w:val="right" w:pos="9026"/>
              </w:tabs>
              <w:spacing w:after="0" w:line="240" w:lineRule="auto"/>
            </w:pPr>
            <w:r w:rsidRPr="00F040C0">
              <w:rPr>
                <w:rFonts w:eastAsia="Arial" w:cs="Arial"/>
                <w:i/>
              </w:rPr>
              <w:lastRenderedPageBreak/>
              <w:t> </w:t>
            </w:r>
            <w:r w:rsidRPr="00F040C0">
              <w:rPr>
                <w:rFonts w:eastAsia="Arial" w:cs="Arial"/>
              </w:rPr>
              <w:t>▢</w:t>
            </w:r>
            <w:r w:rsidR="0085306B">
              <w:rPr>
                <w:rFonts w:eastAsia="Arial" w:cs="Arial"/>
              </w:rPr>
              <w:t xml:space="preserve">  </w:t>
            </w:r>
            <w:r w:rsidRPr="00F040C0">
              <w:rPr>
                <w:rFonts w:eastAsia="Arial" w:cs="Arial"/>
              </w:rPr>
              <w:t>Yes</w:t>
            </w:r>
          </w:p>
          <w:p w:rsidR="00582E07" w:rsidRPr="00F040C0" w:rsidRDefault="00582E07" w:rsidP="00F06D22"/>
        </w:tc>
        <w:tc>
          <w:tcPr>
            <w:tcW w:w="46" w:type="dxa"/>
            <w:shd w:val="clear" w:color="auto" w:fill="auto"/>
            <w:tcMar>
              <w:top w:w="0" w:type="dxa"/>
              <w:left w:w="10" w:type="dxa"/>
              <w:bottom w:w="0" w:type="dxa"/>
              <w:right w:w="10" w:type="dxa"/>
            </w:tcMar>
          </w:tcPr>
          <w:p w:rsidR="00582E07" w:rsidRPr="00F040C0" w:rsidRDefault="00582E07" w:rsidP="00F06D22"/>
        </w:tc>
      </w:tr>
      <w:tr w:rsidR="00FC53D9" w:rsidRPr="00F040C0" w:rsidTr="00F06D22">
        <w:trPr>
          <w:gridAfter w:val="5"/>
          <w:wAfter w:w="9841" w:type="dxa"/>
          <w:trHeight w:val="520"/>
        </w:trPr>
        <w:tc>
          <w:tcPr>
            <w:tcW w:w="46" w:type="dxa"/>
            <w:shd w:val="clear" w:color="auto" w:fill="auto"/>
            <w:tcMar>
              <w:top w:w="0" w:type="dxa"/>
              <w:left w:w="10" w:type="dxa"/>
              <w:bottom w:w="0" w:type="dxa"/>
              <w:right w:w="10" w:type="dxa"/>
            </w:tcMar>
          </w:tcPr>
          <w:p w:rsidR="00FC53D9" w:rsidRPr="00F040C0" w:rsidRDefault="00FC53D9" w:rsidP="00F06D22"/>
        </w:tc>
      </w:tr>
      <w:tr w:rsidR="00FC53D9" w:rsidRPr="00F040C0" w:rsidTr="00F06D22">
        <w:trPr>
          <w:gridAfter w:val="5"/>
          <w:wAfter w:w="9841" w:type="dxa"/>
          <w:trHeight w:val="520"/>
        </w:trPr>
        <w:tc>
          <w:tcPr>
            <w:tcW w:w="46" w:type="dxa"/>
            <w:shd w:val="clear" w:color="auto" w:fill="auto"/>
            <w:tcMar>
              <w:top w:w="0" w:type="dxa"/>
              <w:left w:w="10" w:type="dxa"/>
              <w:bottom w:w="0" w:type="dxa"/>
              <w:right w:w="10" w:type="dxa"/>
            </w:tcMar>
          </w:tcPr>
          <w:p w:rsidR="00FC53D9" w:rsidRPr="00F040C0" w:rsidRDefault="00FC53D9" w:rsidP="00F06D22"/>
        </w:tc>
      </w:tr>
      <w:tr w:rsidR="00FC53D9" w:rsidRPr="00F040C0" w:rsidTr="00F06D22">
        <w:trPr>
          <w:gridAfter w:val="5"/>
          <w:wAfter w:w="9841" w:type="dxa"/>
          <w:trHeight w:val="520"/>
        </w:trPr>
        <w:tc>
          <w:tcPr>
            <w:tcW w:w="46" w:type="dxa"/>
            <w:shd w:val="clear" w:color="auto" w:fill="auto"/>
            <w:tcMar>
              <w:top w:w="0" w:type="dxa"/>
              <w:left w:w="10" w:type="dxa"/>
              <w:bottom w:w="0" w:type="dxa"/>
              <w:right w:w="10" w:type="dxa"/>
            </w:tcMar>
          </w:tcPr>
          <w:p w:rsidR="00FC53D9" w:rsidRPr="00F040C0" w:rsidRDefault="00FC53D9" w:rsidP="00F06D22"/>
        </w:tc>
      </w:tr>
    </w:tbl>
    <w:p w:rsidR="00582E07" w:rsidRPr="00F040C0" w:rsidRDefault="00582E07" w:rsidP="00582E07">
      <w:pPr>
        <w:spacing w:after="0" w:line="240" w:lineRule="auto"/>
      </w:pPr>
    </w:p>
    <w:p w:rsidR="00582E07" w:rsidRPr="00F040C0" w:rsidRDefault="00582E07" w:rsidP="00582E07">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582E07" w:rsidRPr="00F040C0" w:rsidTr="00F06D22">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b/>
              </w:rPr>
              <w:t>1.3 Contact details</w:t>
            </w:r>
          </w:p>
        </w:tc>
      </w:tr>
      <w:tr w:rsidR="00582E07" w:rsidRPr="00F040C0" w:rsidTr="00F06D22">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jc w:val="center"/>
            </w:pPr>
            <w:r w:rsidRPr="00F040C0">
              <w:rPr>
                <w:rFonts w:eastAsia="Arial" w:cs="Arial"/>
              </w:rPr>
              <w:t>Organisation  contact details for enquiries about this PQQ</w:t>
            </w:r>
          </w:p>
        </w:tc>
      </w:tr>
      <w:tr w:rsidR="00582E07" w:rsidRPr="00F040C0" w:rsidTr="00F06D2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bl>
    <w:p w:rsidR="00582E07" w:rsidRPr="00F040C0" w:rsidRDefault="00582E07" w:rsidP="00582E07">
      <w:pPr>
        <w:spacing w:after="0" w:line="240" w:lineRule="auto"/>
      </w:pPr>
    </w:p>
    <w:p w:rsidR="00582E07" w:rsidRPr="00F040C0" w:rsidRDefault="00582E07" w:rsidP="00582E07">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582E07" w:rsidRPr="00F040C0" w:rsidTr="00F06D22">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b/>
              </w:rPr>
              <w:t>1.4  Licensing</w:t>
            </w:r>
            <w:r w:rsidR="0085306B">
              <w:rPr>
                <w:rFonts w:eastAsia="Arial" w:cs="Arial"/>
                <w:b/>
              </w:rPr>
              <w:t>, certification</w:t>
            </w:r>
            <w:r w:rsidRPr="00F040C0">
              <w:rPr>
                <w:rFonts w:eastAsia="Arial" w:cs="Arial"/>
                <w:b/>
              </w:rPr>
              <w:t xml:space="preserve"> and registration (please mark ‘X’ in the relevant box)</w:t>
            </w:r>
          </w:p>
        </w:tc>
      </w:tr>
      <w:tr w:rsidR="00582E07" w:rsidRPr="00F040C0" w:rsidTr="00F06D22">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pPr>
            <w:r w:rsidRPr="00F040C0">
              <w:rPr>
                <w:rFonts w:eastAsia="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240" w:line="240" w:lineRule="auto"/>
            </w:pPr>
            <w:r w:rsidRPr="00F040C0">
              <w:rPr>
                <w:rFonts w:eastAsia="Arial" w:cs="Arial"/>
              </w:rPr>
              <w:t>Registration with a professional</w:t>
            </w:r>
            <w:r w:rsidR="0085306B">
              <w:rPr>
                <w:rFonts w:eastAsia="Arial" w:cs="Arial"/>
              </w:rPr>
              <w:t>/certification</w:t>
            </w:r>
            <w:r w:rsidRPr="00F040C0">
              <w:rPr>
                <w:rFonts w:eastAsia="Arial" w:cs="Arial"/>
              </w:rPr>
              <w:t xml:space="preserve"> body</w:t>
            </w:r>
          </w:p>
          <w:p w:rsidR="00582E07" w:rsidRPr="00F040C0" w:rsidRDefault="00582E07" w:rsidP="00F06D22">
            <w:pPr>
              <w:spacing w:after="240" w:line="240" w:lineRule="auto"/>
            </w:pP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tabs>
                <w:tab w:val="center" w:pos="4513"/>
                <w:tab w:val="right" w:pos="9026"/>
              </w:tabs>
              <w:spacing w:after="0" w:line="240" w:lineRule="auto"/>
            </w:pPr>
            <w:r w:rsidRPr="00F040C0">
              <w:rPr>
                <w:rFonts w:eastAsia="Arial" w:cs="Arial"/>
              </w:rPr>
              <w:t>▢   Yes</w:t>
            </w:r>
          </w:p>
          <w:p w:rsidR="00582E07" w:rsidRPr="00F040C0" w:rsidRDefault="00582E07" w:rsidP="00F06D22">
            <w:pPr>
              <w:tabs>
                <w:tab w:val="center" w:pos="4513"/>
                <w:tab w:val="right" w:pos="9026"/>
              </w:tabs>
              <w:spacing w:after="0" w:line="240" w:lineRule="auto"/>
            </w:pPr>
            <w:r w:rsidRPr="00F040C0">
              <w:rPr>
                <w:rFonts w:eastAsia="Arial" w:cs="Arial"/>
              </w:rPr>
              <w:t>▢   No</w:t>
            </w:r>
          </w:p>
          <w:p w:rsidR="00582E07" w:rsidRPr="00F040C0" w:rsidRDefault="00582E07" w:rsidP="00F06D22">
            <w:pPr>
              <w:spacing w:after="0" w:line="240" w:lineRule="auto"/>
            </w:pPr>
          </w:p>
          <w:p w:rsidR="00582E07" w:rsidRDefault="00582E07" w:rsidP="00F06D22">
            <w:pPr>
              <w:spacing w:after="0" w:line="240" w:lineRule="auto"/>
              <w:rPr>
                <w:rFonts w:eastAsia="Arial" w:cs="Arial"/>
              </w:rPr>
            </w:pPr>
            <w:r w:rsidRPr="00F040C0">
              <w:rPr>
                <w:rFonts w:eastAsia="Arial" w:cs="Arial"/>
              </w:rPr>
              <w:t>If Yes, please provide the registration number</w:t>
            </w:r>
            <w:r w:rsidR="0085306B">
              <w:rPr>
                <w:rFonts w:eastAsia="Arial" w:cs="Arial"/>
              </w:rPr>
              <w:t xml:space="preserve"> (s)</w:t>
            </w:r>
            <w:r w:rsidRPr="00F040C0">
              <w:rPr>
                <w:rFonts w:eastAsia="Arial" w:cs="Arial"/>
              </w:rPr>
              <w:t xml:space="preserve"> in this box.</w:t>
            </w:r>
          </w:p>
          <w:p w:rsidR="0085306B" w:rsidRDefault="0085306B" w:rsidP="00F06D22">
            <w:pPr>
              <w:spacing w:after="0" w:line="240" w:lineRule="auto"/>
              <w:rPr>
                <w:rFonts w:eastAsia="Arial" w:cs="Arial"/>
              </w:rPr>
            </w:pPr>
          </w:p>
          <w:p w:rsidR="0085306B" w:rsidRDefault="0085306B" w:rsidP="00F06D22">
            <w:pPr>
              <w:spacing w:after="0" w:line="240" w:lineRule="auto"/>
              <w:rPr>
                <w:rFonts w:eastAsia="Arial" w:cs="Arial"/>
              </w:rPr>
            </w:pPr>
          </w:p>
          <w:p w:rsidR="0085306B" w:rsidRDefault="0085306B" w:rsidP="00F06D22">
            <w:pPr>
              <w:spacing w:after="0" w:line="240" w:lineRule="auto"/>
              <w:rPr>
                <w:rFonts w:eastAsia="Arial" w:cs="Arial"/>
              </w:rPr>
            </w:pPr>
          </w:p>
          <w:p w:rsidR="0085306B" w:rsidRDefault="0085306B" w:rsidP="00F06D22">
            <w:pPr>
              <w:spacing w:after="0" w:line="240" w:lineRule="auto"/>
              <w:rPr>
                <w:rFonts w:eastAsia="Arial" w:cs="Arial"/>
              </w:rPr>
            </w:pPr>
          </w:p>
          <w:p w:rsidR="0085306B" w:rsidRDefault="0085306B" w:rsidP="00F06D22">
            <w:pPr>
              <w:spacing w:after="0" w:line="240" w:lineRule="auto"/>
              <w:rPr>
                <w:rFonts w:eastAsia="Arial" w:cs="Arial"/>
              </w:rPr>
            </w:pPr>
          </w:p>
          <w:p w:rsidR="0085306B" w:rsidRDefault="0085306B" w:rsidP="00F06D22">
            <w:pPr>
              <w:spacing w:after="0" w:line="240" w:lineRule="auto"/>
              <w:rPr>
                <w:rFonts w:eastAsia="Arial" w:cs="Arial"/>
              </w:rPr>
            </w:pPr>
          </w:p>
          <w:p w:rsidR="0085306B" w:rsidRDefault="0085306B" w:rsidP="00F06D22">
            <w:pPr>
              <w:spacing w:after="0" w:line="240" w:lineRule="auto"/>
              <w:rPr>
                <w:rFonts w:eastAsia="Arial" w:cs="Arial"/>
              </w:rPr>
            </w:pPr>
          </w:p>
          <w:p w:rsidR="0085306B" w:rsidRPr="00F040C0" w:rsidRDefault="0085306B" w:rsidP="00F06D22">
            <w:pPr>
              <w:spacing w:after="0" w:line="240" w:lineRule="auto"/>
            </w:pPr>
          </w:p>
        </w:tc>
      </w:tr>
    </w:tbl>
    <w:p w:rsidR="00582E07" w:rsidRPr="00F040C0" w:rsidRDefault="00582E07" w:rsidP="00582E07">
      <w:pPr>
        <w:rPr>
          <w:rFonts w:eastAsia="Arial" w:cs="Arial"/>
          <w:b/>
          <w:sz w:val="24"/>
        </w:rPr>
      </w:pPr>
      <w:r w:rsidRPr="00F040C0">
        <w:rPr>
          <w:rFonts w:eastAsia="Arial" w:cs="Arial"/>
          <w:b/>
          <w:sz w:val="24"/>
        </w:rPr>
        <w:lastRenderedPageBreak/>
        <w:t xml:space="preserve">2 – Grounds for mandatory exclusion </w:t>
      </w:r>
    </w:p>
    <w:p w:rsidR="00582E07" w:rsidRPr="00F040C0" w:rsidRDefault="00582E07" w:rsidP="00582E07">
      <w:pPr>
        <w:spacing w:after="0" w:line="240" w:lineRule="auto"/>
        <w:rPr>
          <w:rFonts w:eastAsia="Arial" w:cs="Arial"/>
        </w:rPr>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582E07" w:rsidRPr="00F040C0" w:rsidTr="00F06D22">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ind w:right="306"/>
            </w:pPr>
            <w:r w:rsidRPr="00F040C0">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pPr>
            <w:r w:rsidRPr="00F040C0">
              <w:rPr>
                <w:rFonts w:eastAsia="Arial" w:cs="Arial"/>
                <w:b/>
              </w:rPr>
              <w:t>Please indicate your answer by marking ‘X’ in the relevant box.</w:t>
            </w:r>
          </w:p>
        </w:tc>
      </w:tr>
      <w:tr w:rsidR="00582E07" w:rsidRPr="00F040C0" w:rsidTr="00F06D22">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ind w:right="306"/>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jc w:val="center"/>
            </w:pPr>
            <w:r w:rsidRPr="00F040C0">
              <w:rPr>
                <w:rFonts w:eastAsia="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jc w:val="center"/>
            </w:pPr>
            <w:r w:rsidRPr="00F040C0">
              <w:rPr>
                <w:rFonts w:eastAsia="Arial" w:cs="Arial"/>
                <w:b/>
              </w:rPr>
              <w:t>No</w:t>
            </w: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tabs>
                <w:tab w:val="left" w:pos="-1295"/>
              </w:tabs>
              <w:suppressAutoHyphens/>
              <w:autoSpaceDN w:val="0"/>
              <w:spacing w:before="120" w:after="120" w:line="240" w:lineRule="auto"/>
              <w:ind w:hanging="358"/>
              <w:jc w:val="left"/>
              <w:textAlignment w:val="baseline"/>
              <w:rPr>
                <w:rFonts w:eastAsia="Arial" w:cs="Arial"/>
              </w:rPr>
            </w:pPr>
            <w:r w:rsidRPr="00F040C0">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1080"/>
            </w:pPr>
          </w:p>
          <w:p w:rsidR="00582E07" w:rsidRPr="00F040C0" w:rsidRDefault="00582E07" w:rsidP="00F06D22">
            <w:pPr>
              <w:spacing w:after="120" w:line="240" w:lineRule="auto"/>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tabs>
                <w:tab w:val="left" w:pos="-1295"/>
              </w:tabs>
              <w:suppressAutoHyphens/>
              <w:autoSpaceDN w:val="0"/>
              <w:spacing w:before="120" w:after="120" w:line="240" w:lineRule="auto"/>
              <w:ind w:hanging="358"/>
              <w:jc w:val="left"/>
              <w:textAlignment w:val="baseline"/>
              <w:rPr>
                <w:rFonts w:eastAsia="Arial" w:cs="Arial"/>
              </w:rPr>
            </w:pPr>
            <w:r w:rsidRPr="00F040C0">
              <w:rPr>
                <w:rFonts w:eastAsia="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tabs>
                <w:tab w:val="left" w:pos="-2004"/>
              </w:tabs>
              <w:suppressAutoHyphens/>
              <w:autoSpaceDN w:val="0"/>
              <w:spacing w:before="120" w:after="120" w:line="240" w:lineRule="auto"/>
              <w:ind w:hanging="358"/>
              <w:jc w:val="left"/>
              <w:textAlignment w:val="baseline"/>
              <w:rPr>
                <w:rFonts w:eastAsia="Arial" w:cs="Arial"/>
              </w:rPr>
            </w:pPr>
            <w:r w:rsidRPr="00F040C0">
              <w:rPr>
                <w:rFonts w:eastAsia="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suppressAutoHyphens/>
              <w:autoSpaceDN w:val="0"/>
              <w:spacing w:before="120" w:after="120" w:line="240" w:lineRule="auto"/>
              <w:ind w:hanging="358"/>
              <w:jc w:val="left"/>
              <w:textAlignment w:val="baseline"/>
              <w:rPr>
                <w:rFonts w:eastAsia="Arial" w:cs="Arial"/>
              </w:rPr>
            </w:pPr>
            <w:r w:rsidRPr="00F040C0">
              <w:rPr>
                <w:rFonts w:eastAsia="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suppressAutoHyphens/>
              <w:autoSpaceDN w:val="0"/>
              <w:spacing w:before="120" w:after="120" w:line="240" w:lineRule="auto"/>
              <w:ind w:hanging="358"/>
              <w:jc w:val="left"/>
              <w:textAlignment w:val="baseline"/>
              <w:rPr>
                <w:rFonts w:eastAsia="Arial" w:cs="Arial"/>
              </w:rPr>
            </w:pPr>
            <w:r w:rsidRPr="00F040C0">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(iii)</w:t>
            </w:r>
            <w:r w:rsidRPr="00F040C0">
              <w:rPr>
                <w:rFonts w:eastAsia="Arial" w:cs="Arial"/>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lastRenderedPageBreak/>
              <w:t>(vii)</w:t>
            </w:r>
            <w:r w:rsidRPr="00F040C0">
              <w:rPr>
                <w:rFonts w:eastAsia="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1080"/>
            </w:pPr>
          </w:p>
        </w:tc>
      </w:tr>
      <w:tr w:rsidR="00582E07" w:rsidRPr="00F040C0" w:rsidTr="00F06D22">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F06D22">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(ix)</w:t>
            </w:r>
            <w:r w:rsidRPr="00F040C0">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ind w:left="1080"/>
            </w:pPr>
          </w:p>
        </w:tc>
      </w:tr>
      <w:tr w:rsidR="00582E07" w:rsidRPr="00F040C0" w:rsidTr="003641D8">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suppressAutoHyphens/>
              <w:autoSpaceDN w:val="0"/>
              <w:spacing w:before="120" w:after="120" w:line="276" w:lineRule="auto"/>
              <w:ind w:right="232" w:hanging="358"/>
              <w:jc w:val="left"/>
              <w:textAlignment w:val="baseline"/>
              <w:rPr>
                <w:rFonts w:eastAsia="Arial" w:cs="Arial"/>
              </w:rPr>
            </w:pPr>
            <w:r w:rsidRPr="00F040C0">
              <w:rPr>
                <w:rFonts w:eastAsia="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(i)</w:t>
            </w:r>
            <w:r w:rsidRPr="00F040C0">
              <w:rPr>
                <w:rFonts w:eastAsia="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567" w:hanging="207"/>
            </w:pPr>
            <w:r w:rsidRPr="00F040C0">
              <w:rPr>
                <w:rFonts w:eastAsia="Arial" w:cs="Arial"/>
              </w:rPr>
              <w:t>(ii)</w:t>
            </w:r>
            <w:r w:rsidRPr="00F040C0">
              <w:rPr>
                <w:rFonts w:eastAsia="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tabs>
                <w:tab w:val="left" w:pos="-1295"/>
              </w:tabs>
              <w:suppressAutoHyphens/>
              <w:autoSpaceDN w:val="0"/>
              <w:spacing w:before="120" w:after="120" w:line="240" w:lineRule="auto"/>
              <w:ind w:hanging="358"/>
              <w:jc w:val="left"/>
              <w:textAlignment w:val="baseline"/>
              <w:rPr>
                <w:rFonts w:eastAsia="Arial" w:cs="Arial"/>
              </w:rPr>
            </w:pPr>
            <w:r w:rsidRPr="00F040C0">
              <w:rPr>
                <w:rFonts w:eastAsia="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tabs>
                <w:tab w:val="left" w:pos="-1295"/>
              </w:tabs>
              <w:suppressAutoHyphens/>
              <w:autoSpaceDN w:val="0"/>
              <w:spacing w:before="120" w:after="120" w:line="240" w:lineRule="auto"/>
              <w:ind w:hanging="358"/>
              <w:jc w:val="left"/>
              <w:textAlignment w:val="baseline"/>
              <w:rPr>
                <w:rFonts w:eastAsia="Arial" w:cs="Arial"/>
              </w:rPr>
            </w:pPr>
            <w:r w:rsidRPr="00F040C0">
              <w:rPr>
                <w:rFonts w:eastAsia="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tabs>
                <w:tab w:val="left" w:pos="-1295"/>
              </w:tabs>
              <w:suppressAutoHyphens/>
              <w:autoSpaceDN w:val="0"/>
              <w:spacing w:before="120" w:after="120" w:line="240" w:lineRule="auto"/>
              <w:ind w:hanging="358"/>
              <w:jc w:val="left"/>
              <w:textAlignment w:val="baseline"/>
              <w:rPr>
                <w:rFonts w:eastAsia="Arial" w:cs="Arial"/>
              </w:rPr>
            </w:pPr>
            <w:r w:rsidRPr="00F040C0">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suppressAutoHyphens/>
              <w:autoSpaceDN w:val="0"/>
              <w:spacing w:before="120" w:after="120" w:line="240" w:lineRule="auto"/>
              <w:ind w:hanging="358"/>
              <w:jc w:val="left"/>
              <w:textAlignment w:val="baseline"/>
              <w:rPr>
                <w:rFonts w:eastAsia="Arial" w:cs="Arial"/>
              </w:rPr>
            </w:pPr>
            <w:r w:rsidRPr="00F040C0">
              <w:rPr>
                <w:rFonts w:eastAsia="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suppressAutoHyphens/>
              <w:autoSpaceDN w:val="0"/>
              <w:spacing w:before="120" w:after="120" w:line="240" w:lineRule="auto"/>
              <w:ind w:hanging="358"/>
              <w:jc w:val="left"/>
              <w:textAlignment w:val="baseline"/>
              <w:rPr>
                <w:rFonts w:eastAsia="Arial" w:cs="Arial"/>
              </w:rPr>
            </w:pPr>
            <w:r w:rsidRPr="00F040C0">
              <w:rPr>
                <w:rFonts w:eastAsia="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suppressAutoHyphens/>
              <w:autoSpaceDN w:val="0"/>
              <w:spacing w:before="120" w:after="120" w:line="240" w:lineRule="auto"/>
              <w:ind w:hanging="358"/>
              <w:jc w:val="left"/>
              <w:textAlignment w:val="baseline"/>
              <w:rPr>
                <w:rFonts w:eastAsia="Arial" w:cs="Arial"/>
              </w:rPr>
            </w:pPr>
            <w:r w:rsidRPr="00F040C0">
              <w:rPr>
                <w:rFonts w:eastAsia="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suppressAutoHyphens/>
              <w:autoSpaceDN w:val="0"/>
              <w:spacing w:before="120" w:after="120" w:line="240" w:lineRule="auto"/>
              <w:ind w:hanging="358"/>
              <w:jc w:val="left"/>
              <w:textAlignment w:val="baseline"/>
              <w:rPr>
                <w:rFonts w:eastAsia="Arial" w:cs="Arial"/>
              </w:rPr>
            </w:pPr>
            <w:r w:rsidRPr="00F040C0">
              <w:rPr>
                <w:rFonts w:eastAsia="Arial"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0"/>
              </w:numPr>
              <w:suppressAutoHyphens/>
              <w:autoSpaceDN w:val="0"/>
              <w:spacing w:before="120" w:after="120" w:line="240" w:lineRule="auto"/>
              <w:ind w:hanging="358"/>
              <w:jc w:val="left"/>
              <w:textAlignment w:val="baseline"/>
              <w:rPr>
                <w:rFonts w:eastAsia="Arial" w:cs="Arial"/>
              </w:rPr>
            </w:pPr>
            <w:r w:rsidRPr="00F040C0">
              <w:rPr>
                <w:rFonts w:eastAsia="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t>(i)</w:t>
            </w:r>
            <w:r w:rsidRPr="00F040C0">
              <w:rPr>
                <w:rFonts w:eastAsia="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120" w:after="120" w:line="240" w:lineRule="auto"/>
              <w:ind w:left="360"/>
            </w:pPr>
            <w:r w:rsidRPr="00F040C0">
              <w:rPr>
                <w:rFonts w:eastAsia="Arial" w:cs="Arial"/>
              </w:rPr>
              <w:lastRenderedPageBreak/>
              <w:t>(ii)</w:t>
            </w:r>
            <w:r w:rsidRPr="00F040C0">
              <w:rPr>
                <w:rFonts w:eastAsia="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r w:rsidR="00582E07" w:rsidRPr="00F040C0" w:rsidTr="00F06D22">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r w:rsidRPr="00F040C0">
              <w:rPr>
                <w:rFonts w:eastAsia="Arial" w:cs="Arial"/>
                <w:b/>
                <w:u w:val="single"/>
              </w:rPr>
              <w:t>Non-payment of taxes</w:t>
            </w:r>
          </w:p>
          <w:p w:rsidR="00582E07" w:rsidRPr="00F040C0" w:rsidRDefault="00582E07" w:rsidP="00F06D22">
            <w:r w:rsidRPr="00F040C0">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582E07" w:rsidRPr="00F040C0" w:rsidRDefault="00582E07" w:rsidP="00F06D22">
            <w:r w:rsidRPr="00F040C0">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120" w:line="240" w:lineRule="auto"/>
              <w:ind w:left="360"/>
            </w:pPr>
          </w:p>
        </w:tc>
      </w:tr>
    </w:tbl>
    <w:p w:rsidR="00FE03E5" w:rsidRPr="00F040C0" w:rsidRDefault="00FE03E5" w:rsidP="00582E07">
      <w:pPr>
        <w:spacing w:after="0"/>
      </w:pPr>
      <w:bookmarkStart w:id="7" w:name="h.30j0zll"/>
      <w:bookmarkEnd w:id="7"/>
    </w:p>
    <w:p w:rsidR="00FE03E5" w:rsidRPr="00F040C0" w:rsidRDefault="00FE03E5">
      <w:pPr>
        <w:spacing w:before="0" w:after="200" w:line="276" w:lineRule="auto"/>
        <w:jc w:val="left"/>
        <w:rPr>
          <w:rFonts w:eastAsia="Arial" w:cs="Arial"/>
          <w:b/>
          <w:sz w:val="24"/>
        </w:rPr>
      </w:pPr>
      <w:r w:rsidRPr="00F040C0">
        <w:rPr>
          <w:rFonts w:eastAsia="Arial" w:cs="Arial"/>
          <w:b/>
          <w:sz w:val="24"/>
        </w:rPr>
        <w:br w:type="page"/>
      </w:r>
    </w:p>
    <w:p w:rsidR="00582E07" w:rsidRPr="00F040C0" w:rsidRDefault="00582E07" w:rsidP="00582E07">
      <w:pPr>
        <w:spacing w:after="0"/>
        <w:rPr>
          <w:rFonts w:eastAsia="Arial" w:cs="Arial"/>
          <w:b/>
          <w:sz w:val="24"/>
        </w:rPr>
      </w:pPr>
      <w:r w:rsidRPr="00F040C0">
        <w:rPr>
          <w:rFonts w:eastAsia="Arial" w:cs="Arial"/>
          <w:b/>
          <w:sz w:val="24"/>
        </w:rPr>
        <w:lastRenderedPageBreak/>
        <w:t>3</w:t>
      </w:r>
      <w:r w:rsidR="00FE03E5" w:rsidRPr="00F040C0">
        <w:rPr>
          <w:rFonts w:eastAsia="Arial" w:cs="Arial"/>
          <w:b/>
          <w:sz w:val="24"/>
        </w:rPr>
        <w:t xml:space="preserve"> -</w:t>
      </w:r>
      <w:r w:rsidRPr="00F040C0">
        <w:rPr>
          <w:rFonts w:eastAsia="Arial" w:cs="Arial"/>
          <w:b/>
          <w:sz w:val="24"/>
        </w:rPr>
        <w:t xml:space="preserve"> Grounds for discretionary exclusion </w:t>
      </w:r>
    </w:p>
    <w:tbl>
      <w:tblPr>
        <w:tblW w:w="10246" w:type="dxa"/>
        <w:tblInd w:w="-594" w:type="dxa"/>
        <w:tblLayout w:type="fixed"/>
        <w:tblCellMar>
          <w:left w:w="10" w:type="dxa"/>
          <w:right w:w="10" w:type="dxa"/>
        </w:tblCellMar>
        <w:tblLook w:val="04A0" w:firstRow="1" w:lastRow="0" w:firstColumn="1" w:lastColumn="0" w:noHBand="0" w:noVBand="1"/>
      </w:tblPr>
      <w:tblGrid>
        <w:gridCol w:w="7004"/>
        <w:gridCol w:w="1621"/>
        <w:gridCol w:w="1621"/>
      </w:tblGrid>
      <w:tr w:rsidR="00582E07" w:rsidRPr="00F040C0" w:rsidTr="00F06D22">
        <w:tc>
          <w:tcPr>
            <w:tcW w:w="70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80" w:after="0"/>
            </w:pPr>
            <w:r w:rsidRPr="00F040C0">
              <w:rPr>
                <w:rFonts w:eastAsia="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jc w:val="center"/>
            </w:pPr>
            <w:r w:rsidRPr="00F040C0">
              <w:rPr>
                <w:rFonts w:eastAsia="Arial" w:cs="Arial"/>
                <w:b/>
              </w:rPr>
              <w:t>Please indicate your answer by marking ‘X’ in the relevant box.</w:t>
            </w:r>
          </w:p>
        </w:tc>
      </w:tr>
      <w:tr w:rsidR="00582E07" w:rsidRPr="00F040C0" w:rsidTr="00F06D22">
        <w:tc>
          <w:tcPr>
            <w:tcW w:w="70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before="80" w:after="0"/>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jc w:val="center"/>
            </w:pPr>
            <w:r w:rsidRPr="00F040C0">
              <w:rPr>
                <w:rFonts w:eastAsia="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jc w:val="center"/>
            </w:pPr>
            <w:r w:rsidRPr="00F040C0">
              <w:rPr>
                <w:rFonts w:eastAsia="Arial" w:cs="Arial"/>
                <w:b/>
              </w:rPr>
              <w:t>No</w:t>
            </w: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1"/>
              </w:numPr>
              <w:suppressAutoHyphens/>
              <w:autoSpaceDN w:val="0"/>
              <w:spacing w:before="80" w:after="0" w:line="276" w:lineRule="auto"/>
              <w:ind w:left="720" w:hanging="358"/>
              <w:textAlignment w:val="baseline"/>
              <w:rPr>
                <w:rFonts w:eastAsia="Arial" w:cs="Arial"/>
              </w:rPr>
            </w:pPr>
            <w:bookmarkStart w:id="8" w:name="h.1fob9te"/>
            <w:bookmarkEnd w:id="8"/>
            <w:r w:rsidRPr="00F040C0">
              <w:rPr>
                <w:rFonts w:eastAsia="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r w:rsidRPr="00F040C0">
              <w:rPr>
                <w:rFonts w:eastAsia="Arial" w:cs="Arial"/>
                <w:b/>
              </w:rPr>
              <w:t xml:space="preserve">  </w:t>
            </w: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1"/>
              </w:numPr>
              <w:suppressAutoHyphens/>
              <w:autoSpaceDN w:val="0"/>
              <w:spacing w:before="80" w:after="0" w:line="276" w:lineRule="auto"/>
              <w:ind w:left="720" w:hanging="358"/>
              <w:textAlignment w:val="baseline"/>
              <w:rPr>
                <w:rFonts w:eastAsia="Arial" w:cs="Arial"/>
              </w:rPr>
            </w:pPr>
            <w:r w:rsidRPr="00F040C0">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rPr>
          <w:trHeight w:val="660"/>
        </w:trPr>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1"/>
              </w:numPr>
              <w:suppressAutoHyphens/>
              <w:autoSpaceDN w:val="0"/>
              <w:spacing w:before="80" w:after="0" w:line="276" w:lineRule="auto"/>
              <w:ind w:left="720" w:hanging="358"/>
              <w:textAlignment w:val="baseline"/>
              <w:rPr>
                <w:rFonts w:eastAsia="Arial" w:cs="Arial"/>
              </w:rPr>
            </w:pPr>
            <w:r w:rsidRPr="00F040C0">
              <w:rPr>
                <w:rFonts w:eastAsia="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1"/>
              </w:numPr>
              <w:suppressAutoHyphens/>
              <w:autoSpaceDN w:val="0"/>
              <w:spacing w:before="0" w:after="200" w:line="276" w:lineRule="auto"/>
              <w:ind w:left="720" w:hanging="358"/>
              <w:textAlignment w:val="baseline"/>
              <w:rPr>
                <w:rFonts w:eastAsia="Arial" w:cs="Arial"/>
              </w:rPr>
            </w:pPr>
            <w:r w:rsidRPr="00F040C0">
              <w:rPr>
                <w:rFonts w:eastAsia="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1"/>
              </w:numPr>
              <w:suppressAutoHyphens/>
              <w:autoSpaceDN w:val="0"/>
              <w:spacing w:before="0" w:after="200" w:line="276" w:lineRule="auto"/>
              <w:ind w:left="720" w:hanging="358"/>
              <w:textAlignment w:val="baseline"/>
              <w:rPr>
                <w:rFonts w:eastAsia="Arial" w:cs="Arial"/>
              </w:rPr>
            </w:pPr>
            <w:r w:rsidRPr="00F040C0">
              <w:rPr>
                <w:rFonts w:eastAsia="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1"/>
              </w:numPr>
              <w:suppressAutoHyphens/>
              <w:autoSpaceDN w:val="0"/>
              <w:spacing w:before="0" w:after="200" w:line="276" w:lineRule="auto"/>
              <w:ind w:left="720" w:hanging="358"/>
              <w:textAlignment w:val="baseline"/>
              <w:rPr>
                <w:rFonts w:eastAsia="Arial" w:cs="Arial"/>
              </w:rPr>
            </w:pPr>
            <w:r w:rsidRPr="00F040C0">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1"/>
              </w:numPr>
              <w:suppressAutoHyphens/>
              <w:autoSpaceDN w:val="0"/>
              <w:spacing w:before="0" w:after="0" w:line="276" w:lineRule="auto"/>
              <w:ind w:left="720" w:hanging="358"/>
              <w:textAlignment w:val="baseline"/>
              <w:rPr>
                <w:rFonts w:eastAsia="Arial" w:cs="Arial"/>
              </w:rPr>
            </w:pPr>
            <w:r w:rsidRPr="00F040C0">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numPr>
                <w:ilvl w:val="0"/>
                <w:numId w:val="11"/>
              </w:numPr>
              <w:suppressAutoHyphens/>
              <w:autoSpaceDN w:val="0"/>
              <w:spacing w:before="0" w:after="0" w:line="240" w:lineRule="auto"/>
              <w:ind w:left="720" w:hanging="358"/>
              <w:textAlignment w:val="baseline"/>
              <w:rPr>
                <w:rFonts w:eastAsia="Arial" w:cs="Arial"/>
              </w:rPr>
            </w:pPr>
            <w:r w:rsidRPr="00F040C0">
              <w:rPr>
                <w:rFonts w:eastAsia="Arial" w:cs="Arial"/>
              </w:rPr>
              <w:t>your organisation—</w:t>
            </w:r>
          </w:p>
          <w:p w:rsidR="00582E07" w:rsidRPr="00F040C0" w:rsidRDefault="00582E07" w:rsidP="00F06D22">
            <w:pPr>
              <w:spacing w:after="0" w:line="240" w:lineRule="auto"/>
              <w:ind w:left="720"/>
              <w:rPr>
                <w:rFonts w:eastAsia="Arial" w:cs="Arial"/>
              </w:rPr>
            </w:pPr>
            <w:r w:rsidRPr="00F040C0">
              <w:rPr>
                <w:rFonts w:eastAsia="Arial" w:cs="Arial"/>
              </w:rPr>
              <w:t>(i)</w:t>
            </w:r>
            <w:r w:rsidRPr="00F040C0">
              <w:rPr>
                <w:rFonts w:eastAsia="Arial" w:cs="Arial"/>
              </w:rPr>
              <w:tab/>
              <w:t>has been guilty of serious misrepresentation in supplying the information required for the verification of the absence of grounds for exclusion or the fulfilment of the selection criteria; or</w:t>
            </w:r>
          </w:p>
          <w:p w:rsidR="00582E07" w:rsidRPr="00F040C0" w:rsidRDefault="00582E07" w:rsidP="00F06D22">
            <w:pPr>
              <w:spacing w:after="0" w:line="240" w:lineRule="auto"/>
              <w:ind w:left="720"/>
              <w:rPr>
                <w:rFonts w:eastAsia="Arial" w:cs="Arial"/>
              </w:rPr>
            </w:pPr>
            <w:r w:rsidRPr="00F040C0">
              <w:rPr>
                <w:rFonts w:eastAsia="Arial" w:cs="Arial"/>
              </w:rPr>
              <w:t>(ii)</w:t>
            </w:r>
            <w:r w:rsidRPr="00F040C0">
              <w:rPr>
                <w:rFonts w:eastAsia="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pPr>
            <w:r w:rsidRPr="00F040C0">
              <w:rPr>
                <w:rFonts w:eastAsia="Arial" w:cs="Arial"/>
              </w:rPr>
              <w:lastRenderedPageBreak/>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line="240" w:lineRule="auto"/>
              <w:ind w:left="720"/>
            </w:pPr>
            <w:r w:rsidRPr="00F040C0">
              <w:rPr>
                <w:rFonts w:eastAsia="Arial" w:cs="Arial"/>
              </w:rPr>
              <w:t>(aa)</w:t>
            </w:r>
            <w:r w:rsidRPr="00F040C0">
              <w:rPr>
                <w:rFonts w:eastAsia="Arial" w:cs="Arial"/>
              </w:rPr>
              <w:tab/>
              <w:t xml:space="preserve">unduly influence the decision-making process of </w:t>
            </w:r>
            <w:r w:rsidR="00C54F37">
              <w:rPr>
                <w:rFonts w:eastAsia="Arial" w:cs="Arial"/>
              </w:rPr>
              <w:t xml:space="preserve">White Horse Housing </w:t>
            </w:r>
            <w:r w:rsidRPr="00F040C0">
              <w:rPr>
                <w:rFonts w:eastAsia="Arial" w:cs="Arial"/>
              </w:rPr>
              <w:t>,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line="240" w:lineRule="auto"/>
              <w:ind w:left="720"/>
            </w:pPr>
            <w:r w:rsidRPr="00F040C0">
              <w:rPr>
                <w:rFonts w:eastAsia="Arial" w:cs="Arial"/>
              </w:rPr>
              <w:t>(bb)</w:t>
            </w:r>
            <w:r w:rsidRPr="00F040C0">
              <w:rPr>
                <w:rFonts w:eastAsia="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r w:rsidR="00582E07" w:rsidRPr="00F040C0" w:rsidTr="00F06D22">
        <w:tc>
          <w:tcPr>
            <w:tcW w:w="70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line="240" w:lineRule="auto"/>
            </w:pPr>
            <w:r w:rsidRPr="00F040C0">
              <w:rPr>
                <w:rFonts w:eastAsia="Arial" w:cs="Arial"/>
              </w:rPr>
              <w:t xml:space="preserve">       (j)</w:t>
            </w:r>
            <w:r w:rsidRPr="00F040C0">
              <w:rPr>
                <w:rFonts w:eastAsia="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spacing w:after="0" w:line="240" w:lineRule="auto"/>
            </w:pPr>
          </w:p>
        </w:tc>
      </w:tr>
    </w:tbl>
    <w:p w:rsidR="00582E07" w:rsidRPr="00F040C0" w:rsidRDefault="00582E07" w:rsidP="00582E07">
      <w:pPr>
        <w:spacing w:after="0" w:line="240" w:lineRule="auto"/>
      </w:pPr>
    </w:p>
    <w:p w:rsidR="00FE03E5" w:rsidRPr="00F040C0" w:rsidRDefault="00FE03E5">
      <w:pPr>
        <w:spacing w:before="0" w:after="200" w:line="276" w:lineRule="auto"/>
        <w:jc w:val="left"/>
        <w:rPr>
          <w:rFonts w:eastAsia="Arial" w:cs="Arial"/>
          <w:b/>
          <w:u w:val="single"/>
        </w:rPr>
      </w:pPr>
      <w:r w:rsidRPr="00F040C0">
        <w:rPr>
          <w:rFonts w:eastAsia="Arial" w:cs="Arial"/>
          <w:b/>
          <w:u w:val="single"/>
        </w:rPr>
        <w:br w:type="page"/>
      </w:r>
    </w:p>
    <w:p w:rsidR="00582E07" w:rsidRPr="00F040C0" w:rsidRDefault="00582E07" w:rsidP="00FE03E5">
      <w:pPr>
        <w:spacing w:after="0" w:line="240" w:lineRule="auto"/>
        <w:ind w:right="-333"/>
        <w:rPr>
          <w:b/>
          <w:sz w:val="24"/>
        </w:rPr>
      </w:pPr>
      <w:r w:rsidRPr="00F040C0">
        <w:rPr>
          <w:b/>
          <w:sz w:val="24"/>
        </w:rPr>
        <w:lastRenderedPageBreak/>
        <w:t xml:space="preserve">4 – Economic and Financial Standing </w:t>
      </w:r>
    </w:p>
    <w:p w:rsidR="00FE03E5" w:rsidRPr="00F040C0" w:rsidRDefault="00FE03E5" w:rsidP="00FE03E5">
      <w:pPr>
        <w:spacing w:after="0" w:line="240" w:lineRule="auto"/>
        <w:ind w:right="-333"/>
      </w:pPr>
    </w:p>
    <w:tbl>
      <w:tblPr>
        <w:tblW w:w="9180" w:type="dxa"/>
        <w:tblInd w:w="-214" w:type="dxa"/>
        <w:tblLayout w:type="fixed"/>
        <w:tblCellMar>
          <w:left w:w="10" w:type="dxa"/>
          <w:right w:w="10" w:type="dxa"/>
        </w:tblCellMar>
        <w:tblLook w:val="04A0" w:firstRow="1" w:lastRow="0" w:firstColumn="1" w:lastColumn="0" w:noHBand="0" w:noVBand="1"/>
      </w:tblPr>
      <w:tblGrid>
        <w:gridCol w:w="1084"/>
        <w:gridCol w:w="6922"/>
        <w:gridCol w:w="1174"/>
      </w:tblGrid>
      <w:tr w:rsidR="00582E07" w:rsidRPr="00F040C0" w:rsidTr="00FE03E5">
        <w:tc>
          <w:tcPr>
            <w:tcW w:w="108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582E07" w:rsidRPr="00F040C0" w:rsidRDefault="00582E07" w:rsidP="00F06D22">
            <w:pPr>
              <w:spacing w:before="120" w:after="120" w:line="240" w:lineRule="auto"/>
              <w:ind w:left="432"/>
            </w:pPr>
          </w:p>
        </w:tc>
        <w:tc>
          <w:tcPr>
            <w:tcW w:w="8096" w:type="dxa"/>
            <w:gridSpan w:val="2"/>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82E07" w:rsidRPr="00F040C0" w:rsidRDefault="00582E07" w:rsidP="000401D2">
            <w:pPr>
              <w:spacing w:before="120" w:after="120" w:line="240" w:lineRule="auto"/>
              <w:jc w:val="left"/>
            </w:pPr>
            <w:r w:rsidRPr="00F040C0">
              <w:rPr>
                <w:rFonts w:eastAsia="Arial" w:cs="Arial"/>
                <w:b/>
              </w:rPr>
              <w:t>FINANCIAL INFORMATION</w:t>
            </w:r>
          </w:p>
        </w:tc>
      </w:tr>
      <w:tr w:rsidR="00582E07" w:rsidRPr="00F040C0" w:rsidTr="00FE03E5">
        <w:trPr>
          <w:trHeight w:val="260"/>
        </w:trPr>
        <w:tc>
          <w:tcPr>
            <w:tcW w:w="1084" w:type="dxa"/>
            <w:vMerge w:val="restart"/>
            <w:tcBorders>
              <w:top w:val="single" w:sz="4" w:space="0" w:color="auto"/>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582E07" w:rsidRPr="00F040C0" w:rsidRDefault="00582E07" w:rsidP="00F06D22">
            <w:pPr>
              <w:spacing w:before="120" w:after="120" w:line="240" w:lineRule="auto"/>
            </w:pPr>
            <w:r w:rsidRPr="00F040C0">
              <w:rPr>
                <w:rFonts w:eastAsia="Arial" w:cs="Arial"/>
              </w:rPr>
              <w:t>4</w:t>
            </w:r>
            <w:r w:rsidRPr="00F040C0">
              <w:rPr>
                <w:rFonts w:eastAsia="Arial" w:cs="Arial"/>
                <w:b/>
              </w:rPr>
              <w:t>.1</w:t>
            </w:r>
          </w:p>
        </w:tc>
        <w:tc>
          <w:tcPr>
            <w:tcW w:w="8096" w:type="dxa"/>
            <w:gridSpan w:val="2"/>
            <w:tcBorders>
              <w:top w:val="single" w:sz="4" w:space="0" w:color="auto"/>
              <w:bottom w:val="single" w:sz="8" w:space="0" w:color="000000"/>
              <w:right w:val="single" w:sz="4" w:space="0" w:color="auto"/>
            </w:tcBorders>
            <w:shd w:val="clear" w:color="auto" w:fill="auto"/>
            <w:tcMar>
              <w:top w:w="0" w:type="dxa"/>
              <w:left w:w="108" w:type="dxa"/>
              <w:bottom w:w="0" w:type="dxa"/>
              <w:right w:w="108" w:type="dxa"/>
            </w:tcMar>
          </w:tcPr>
          <w:p w:rsidR="00582E07" w:rsidRPr="00F040C0" w:rsidRDefault="00582E07" w:rsidP="000401D2">
            <w:pPr>
              <w:spacing w:before="120" w:after="120" w:line="240" w:lineRule="auto"/>
            </w:pPr>
            <w:r w:rsidRPr="00F040C0">
              <w:rPr>
                <w:rFonts w:eastAsia="Arial" w:cs="Arial"/>
                <w:b/>
              </w:rPr>
              <w:t>Please provide one of the following to demonstrate your economic/financial standing;</w:t>
            </w:r>
          </w:p>
          <w:p w:rsidR="00582E07" w:rsidRPr="00F040C0" w:rsidRDefault="00582E07" w:rsidP="000401D2">
            <w:pPr>
              <w:spacing w:before="120" w:after="120" w:line="240" w:lineRule="auto"/>
            </w:pPr>
            <w:r w:rsidRPr="00F040C0">
              <w:rPr>
                <w:rFonts w:eastAsia="Arial" w:cs="Arial"/>
              </w:rPr>
              <w:t>Please indicate your answer with an ‘X’ in the relevant box.</w:t>
            </w:r>
          </w:p>
        </w:tc>
      </w:tr>
      <w:tr w:rsidR="00582E07" w:rsidRPr="00F040C0" w:rsidTr="00FE03E5">
        <w:trPr>
          <w:trHeight w:val="260"/>
        </w:trPr>
        <w:tc>
          <w:tcPr>
            <w:tcW w:w="1084" w:type="dxa"/>
            <w:vMerge/>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582E07" w:rsidRPr="00F040C0" w:rsidRDefault="00582E07" w:rsidP="00F06D22">
            <w:pPr>
              <w:spacing w:after="0" w:line="240" w:lineRule="auto"/>
            </w:pPr>
          </w:p>
        </w:tc>
        <w:tc>
          <w:tcPr>
            <w:tcW w:w="6922" w:type="dxa"/>
            <w:tcBorders>
              <w:bottom w:val="single" w:sz="4" w:space="0" w:color="auto"/>
              <w:right w:val="single" w:sz="8" w:space="0" w:color="000000"/>
            </w:tcBorders>
            <w:shd w:val="clear" w:color="auto" w:fill="auto"/>
            <w:tcMar>
              <w:top w:w="0" w:type="dxa"/>
              <w:left w:w="108" w:type="dxa"/>
              <w:bottom w:w="0" w:type="dxa"/>
              <w:right w:w="108" w:type="dxa"/>
            </w:tcMar>
          </w:tcPr>
          <w:p w:rsidR="00582E07" w:rsidRPr="00F040C0" w:rsidRDefault="00582E07" w:rsidP="000401D2">
            <w:pPr>
              <w:numPr>
                <w:ilvl w:val="0"/>
                <w:numId w:val="16"/>
              </w:numPr>
              <w:suppressAutoHyphens/>
              <w:autoSpaceDN w:val="0"/>
              <w:spacing w:before="0" w:after="0" w:line="240" w:lineRule="auto"/>
              <w:ind w:left="714" w:hanging="355"/>
              <w:textAlignment w:val="baseline"/>
              <w:rPr>
                <w:rFonts w:eastAsia="Arial" w:cs="Arial"/>
              </w:rPr>
            </w:pPr>
            <w:r w:rsidRPr="00F040C0">
              <w:rPr>
                <w:rFonts w:eastAsia="Arial" w:cs="Arial"/>
              </w:rPr>
              <w:t>A copy of the audited accounts for the most recent two years</w:t>
            </w:r>
          </w:p>
        </w:tc>
        <w:tc>
          <w:tcPr>
            <w:tcW w:w="1174" w:type="dxa"/>
            <w:tcBorders>
              <w:bottom w:val="single" w:sz="4" w:space="0" w:color="auto"/>
              <w:right w:val="single" w:sz="4" w:space="0" w:color="auto"/>
            </w:tcBorders>
            <w:shd w:val="clear" w:color="auto" w:fill="auto"/>
            <w:tcMar>
              <w:top w:w="0" w:type="dxa"/>
              <w:left w:w="108" w:type="dxa"/>
              <w:bottom w:w="0" w:type="dxa"/>
              <w:right w:w="108" w:type="dxa"/>
            </w:tcMar>
          </w:tcPr>
          <w:p w:rsidR="00E53A8C" w:rsidRPr="00F040C0" w:rsidRDefault="00E53A8C" w:rsidP="00C85801">
            <w:pPr>
              <w:spacing w:before="120" w:after="120" w:line="240" w:lineRule="auto"/>
              <w:jc w:val="center"/>
            </w:pPr>
          </w:p>
          <w:p w:rsidR="00FE03E5" w:rsidRPr="00F040C0" w:rsidRDefault="00FE03E5" w:rsidP="00C85801">
            <w:pPr>
              <w:spacing w:before="120" w:after="120" w:line="240" w:lineRule="auto"/>
              <w:jc w:val="center"/>
            </w:pPr>
          </w:p>
        </w:tc>
      </w:tr>
      <w:tr w:rsidR="00FE03E5" w:rsidRPr="00F040C0" w:rsidTr="00FE03E5">
        <w:trPr>
          <w:trHeight w:val="870"/>
        </w:trPr>
        <w:tc>
          <w:tcPr>
            <w:tcW w:w="1084" w:type="dxa"/>
            <w:vMerge w:val="restart"/>
            <w:tcBorders>
              <w:left w:val="single" w:sz="4" w:space="0" w:color="auto"/>
              <w:right w:val="single" w:sz="4" w:space="0" w:color="auto"/>
            </w:tcBorders>
            <w:shd w:val="clear" w:color="auto" w:fill="auto"/>
            <w:tcMar>
              <w:top w:w="0" w:type="dxa"/>
              <w:left w:w="108" w:type="dxa"/>
              <w:bottom w:w="0" w:type="dxa"/>
              <w:right w:w="108" w:type="dxa"/>
            </w:tcMar>
          </w:tcPr>
          <w:p w:rsidR="00FE03E5" w:rsidRPr="00F040C0" w:rsidRDefault="00FE03E5" w:rsidP="00F06D22">
            <w:pPr>
              <w:spacing w:after="0" w:line="240" w:lineRule="auto"/>
            </w:pPr>
          </w:p>
        </w:tc>
        <w:tc>
          <w:tcPr>
            <w:tcW w:w="69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03E5" w:rsidRPr="00F040C0" w:rsidRDefault="00FE03E5" w:rsidP="000401D2">
            <w:pPr>
              <w:numPr>
                <w:ilvl w:val="0"/>
                <w:numId w:val="16"/>
              </w:numPr>
              <w:suppressAutoHyphens/>
              <w:autoSpaceDN w:val="0"/>
              <w:spacing w:before="0" w:after="0" w:line="240" w:lineRule="auto"/>
              <w:ind w:left="714" w:hanging="355"/>
              <w:textAlignment w:val="baseline"/>
            </w:pPr>
            <w:r w:rsidRPr="00F040C0">
              <w:rPr>
                <w:rFonts w:eastAsia="Arial" w:cs="Arial"/>
              </w:rPr>
              <w:t>A statement of the turnover, profit &amp; loss account, current liabilities and assets, and cash flow for the most recent year of trading for this organisation</w:t>
            </w: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E03E5" w:rsidRPr="00F040C0" w:rsidRDefault="00FE03E5" w:rsidP="00C85801">
            <w:pPr>
              <w:spacing w:before="120" w:after="120" w:line="240" w:lineRule="auto"/>
              <w:jc w:val="center"/>
            </w:pPr>
          </w:p>
          <w:p w:rsidR="00FE03E5" w:rsidRPr="00F040C0" w:rsidRDefault="00FE03E5" w:rsidP="00C85801">
            <w:pPr>
              <w:spacing w:before="120" w:after="120" w:line="240" w:lineRule="auto"/>
              <w:jc w:val="center"/>
            </w:pPr>
          </w:p>
        </w:tc>
      </w:tr>
      <w:tr w:rsidR="00FE03E5" w:rsidRPr="00F040C0" w:rsidTr="00FE03E5">
        <w:trPr>
          <w:trHeight w:val="870"/>
        </w:trPr>
        <w:tc>
          <w:tcPr>
            <w:tcW w:w="1084" w:type="dxa"/>
            <w:vMerge/>
            <w:tcBorders>
              <w:left w:val="single" w:sz="4" w:space="0" w:color="auto"/>
              <w:right w:val="single" w:sz="4" w:space="0" w:color="auto"/>
            </w:tcBorders>
            <w:shd w:val="clear" w:color="auto" w:fill="auto"/>
            <w:tcMar>
              <w:top w:w="0" w:type="dxa"/>
              <w:left w:w="108" w:type="dxa"/>
              <w:bottom w:w="0" w:type="dxa"/>
              <w:right w:w="108" w:type="dxa"/>
            </w:tcMar>
          </w:tcPr>
          <w:p w:rsidR="00FE03E5" w:rsidRPr="00F040C0" w:rsidRDefault="00FE03E5" w:rsidP="00F06D22">
            <w:pPr>
              <w:spacing w:after="0" w:line="240" w:lineRule="auto"/>
            </w:pPr>
          </w:p>
        </w:tc>
        <w:tc>
          <w:tcPr>
            <w:tcW w:w="69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03E5" w:rsidRPr="00F040C0" w:rsidRDefault="00FE03E5" w:rsidP="000401D2">
            <w:pPr>
              <w:numPr>
                <w:ilvl w:val="0"/>
                <w:numId w:val="16"/>
              </w:numPr>
              <w:suppressAutoHyphens/>
              <w:autoSpaceDN w:val="0"/>
              <w:spacing w:before="0" w:after="0" w:line="240" w:lineRule="auto"/>
              <w:ind w:left="714" w:hanging="355"/>
              <w:textAlignment w:val="baseline"/>
              <w:rPr>
                <w:rFonts w:eastAsia="Arial" w:cs="Arial"/>
              </w:rPr>
            </w:pPr>
            <w:r w:rsidRPr="00F040C0">
              <w:rPr>
                <w:rFonts w:eastAsia="Arial" w:cs="Arial"/>
              </w:rPr>
              <w:t>A statement of the cash flow forecast for the current year and a bank letter outlining the current cash and credit position</w:t>
            </w:r>
          </w:p>
          <w:p w:rsidR="00FE03E5" w:rsidRPr="00F040C0" w:rsidRDefault="00FE03E5" w:rsidP="000401D2">
            <w:pPr>
              <w:suppressAutoHyphens/>
              <w:autoSpaceDN w:val="0"/>
              <w:spacing w:before="0" w:after="0" w:line="240" w:lineRule="auto"/>
              <w:textAlignment w:val="baseline"/>
              <w:rPr>
                <w:rFonts w:eastAsia="Arial" w:cs="Arial"/>
              </w:rPr>
            </w:pPr>
          </w:p>
        </w:tc>
        <w:tc>
          <w:tcPr>
            <w:tcW w:w="1174" w:type="dxa"/>
            <w:tcBorders>
              <w:top w:val="single" w:sz="4" w:space="0" w:color="auto"/>
              <w:left w:val="single" w:sz="4" w:space="0" w:color="auto"/>
              <w:bottom w:val="single" w:sz="4" w:space="0" w:color="auto"/>
              <w:right w:val="single" w:sz="4" w:space="0" w:color="auto"/>
            </w:tcBorders>
            <w:shd w:val="clear" w:color="auto" w:fill="auto"/>
          </w:tcPr>
          <w:p w:rsidR="00FE03E5" w:rsidRPr="00F040C0" w:rsidRDefault="00FE03E5" w:rsidP="00C85801">
            <w:pPr>
              <w:suppressAutoHyphens/>
              <w:autoSpaceDN w:val="0"/>
              <w:spacing w:before="0" w:after="0" w:line="240" w:lineRule="auto"/>
              <w:jc w:val="center"/>
              <w:textAlignment w:val="baseline"/>
              <w:rPr>
                <w:rFonts w:eastAsia="Arial" w:cs="Arial"/>
              </w:rPr>
            </w:pPr>
          </w:p>
        </w:tc>
      </w:tr>
      <w:tr w:rsidR="00FE03E5" w:rsidRPr="00F040C0" w:rsidTr="00FE03E5">
        <w:trPr>
          <w:trHeight w:val="1420"/>
        </w:trPr>
        <w:tc>
          <w:tcPr>
            <w:tcW w:w="1084"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03E5" w:rsidRPr="00F040C0" w:rsidRDefault="00FE03E5" w:rsidP="00F06D22">
            <w:pPr>
              <w:spacing w:after="0" w:line="240" w:lineRule="auto"/>
            </w:pPr>
          </w:p>
        </w:tc>
        <w:tc>
          <w:tcPr>
            <w:tcW w:w="6922"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03E5" w:rsidRPr="00F040C0" w:rsidRDefault="00FE03E5" w:rsidP="000401D2">
            <w:pPr>
              <w:numPr>
                <w:ilvl w:val="0"/>
                <w:numId w:val="16"/>
              </w:numPr>
              <w:suppressAutoHyphens/>
              <w:autoSpaceDN w:val="0"/>
              <w:spacing w:before="0" w:after="0" w:line="240" w:lineRule="auto"/>
              <w:ind w:left="714" w:hanging="355"/>
              <w:textAlignment w:val="baseline"/>
              <w:rPr>
                <w:rFonts w:eastAsia="Arial" w:cs="Arial"/>
              </w:rPr>
            </w:pPr>
            <w:r w:rsidRPr="00F040C0">
              <w:rPr>
                <w:rFonts w:eastAsia="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174"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03E5" w:rsidRPr="00F040C0" w:rsidRDefault="00FE03E5" w:rsidP="00C85801">
            <w:pPr>
              <w:spacing w:before="120" w:after="120" w:line="240" w:lineRule="auto"/>
              <w:jc w:val="center"/>
            </w:pPr>
          </w:p>
        </w:tc>
      </w:tr>
      <w:tr w:rsidR="00582E07" w:rsidRPr="00F040C0" w:rsidTr="00FE03E5">
        <w:trPr>
          <w:trHeight w:val="1420"/>
        </w:trPr>
        <w:tc>
          <w:tcPr>
            <w:tcW w:w="108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582E07" w:rsidRPr="00F040C0" w:rsidRDefault="00582E07" w:rsidP="00F06D22">
            <w:pPr>
              <w:spacing w:before="120" w:after="120" w:line="240" w:lineRule="auto"/>
            </w:pPr>
            <w:r w:rsidRPr="00F040C0">
              <w:rPr>
                <w:rFonts w:eastAsia="Arial" w:cs="Arial"/>
              </w:rPr>
              <w:t>4.2</w:t>
            </w:r>
          </w:p>
        </w:tc>
        <w:tc>
          <w:tcPr>
            <w:tcW w:w="692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582E07" w:rsidRPr="00F040C0" w:rsidRDefault="00582E07" w:rsidP="000401D2">
            <w:pPr>
              <w:spacing w:after="0" w:line="240" w:lineRule="auto"/>
            </w:pPr>
            <w:bookmarkStart w:id="9" w:name="h.4d34og8"/>
            <w:bookmarkEnd w:id="9"/>
            <w:r w:rsidRPr="00F040C0">
              <w:rPr>
                <w:rFonts w:eastAsia="Arial" w:cs="Arial"/>
              </w:rPr>
              <w:t xml:space="preserve">Where </w:t>
            </w:r>
            <w:r w:rsidR="00C54F37">
              <w:rPr>
                <w:rFonts w:eastAsia="Arial" w:cs="Arial"/>
              </w:rPr>
              <w:t xml:space="preserve">White Horse Housing </w:t>
            </w:r>
            <w:r w:rsidRPr="00F040C0">
              <w:rPr>
                <w:rFonts w:eastAsia="Arial" w:cs="Arial"/>
              </w:rPr>
              <w:t xml:space="preserve"> has specified a minimum level of economic and financial standing and/or a minimum financial threshold within the evaluation criteria for this PQQ, please self-certify by answering ‘Yes’ or ‘No’ that you meet the requirements set out here.</w:t>
            </w:r>
          </w:p>
        </w:tc>
        <w:tc>
          <w:tcPr>
            <w:tcW w:w="1174"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82E07" w:rsidRPr="00F040C0" w:rsidRDefault="00582E07" w:rsidP="00C85801">
            <w:pPr>
              <w:spacing w:before="120" w:after="120" w:line="240" w:lineRule="auto"/>
              <w:jc w:val="center"/>
            </w:pPr>
            <w:r w:rsidRPr="00F040C0">
              <w:rPr>
                <w:rFonts w:ascii="Segoe UI Symbol" w:eastAsia="Noto Symbol" w:hAnsi="Segoe UI Symbol" w:cs="Segoe UI Symbol"/>
              </w:rPr>
              <w:t>▢</w:t>
            </w:r>
            <w:r w:rsidRPr="00F040C0">
              <w:rPr>
                <w:rFonts w:cs="Arial"/>
              </w:rPr>
              <w:t xml:space="preserve">   Yes</w:t>
            </w:r>
          </w:p>
          <w:p w:rsidR="00582E07" w:rsidRPr="00F040C0" w:rsidRDefault="00582E07" w:rsidP="00C85801">
            <w:pPr>
              <w:spacing w:before="120" w:after="120" w:line="240" w:lineRule="auto"/>
              <w:jc w:val="center"/>
              <w:rPr>
                <w:rFonts w:cs="Arial"/>
              </w:rPr>
            </w:pPr>
          </w:p>
          <w:p w:rsidR="00582E07" w:rsidRPr="00F040C0" w:rsidRDefault="00582E07" w:rsidP="00C85801">
            <w:pPr>
              <w:spacing w:before="120" w:after="120" w:line="240" w:lineRule="auto"/>
              <w:jc w:val="center"/>
            </w:pPr>
            <w:r w:rsidRPr="00F040C0">
              <w:rPr>
                <w:rFonts w:ascii="Segoe UI Symbol" w:eastAsia="Noto Symbol" w:hAnsi="Segoe UI Symbol" w:cs="Segoe UI Symbol"/>
              </w:rPr>
              <w:t>▢</w:t>
            </w:r>
            <w:r w:rsidRPr="00F040C0">
              <w:rPr>
                <w:rFonts w:cs="Arial"/>
              </w:rPr>
              <w:t xml:space="preserve">   No</w:t>
            </w:r>
          </w:p>
        </w:tc>
      </w:tr>
      <w:tr w:rsidR="00582E07" w:rsidRPr="00F040C0" w:rsidTr="00FE03E5">
        <w:trPr>
          <w:trHeight w:val="1420"/>
        </w:trPr>
        <w:tc>
          <w:tcPr>
            <w:tcW w:w="108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582E07" w:rsidRPr="00F040C0" w:rsidRDefault="00582E07" w:rsidP="00F06D22">
            <w:pPr>
              <w:spacing w:before="120" w:after="120" w:line="240" w:lineRule="auto"/>
              <w:rPr>
                <w:rFonts w:eastAsia="Arial" w:cs="Arial"/>
              </w:rPr>
            </w:pPr>
            <w:r w:rsidRPr="00F040C0">
              <w:rPr>
                <w:rFonts w:eastAsia="Arial" w:cs="Arial"/>
              </w:rPr>
              <w:t>4.3</w:t>
            </w:r>
          </w:p>
        </w:tc>
        <w:tc>
          <w:tcPr>
            <w:tcW w:w="692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582E07" w:rsidRPr="00F040C0" w:rsidRDefault="00582E07" w:rsidP="000401D2">
            <w:pPr>
              <w:spacing w:before="120" w:after="120" w:line="240" w:lineRule="auto"/>
              <w:rPr>
                <w:rFonts w:eastAsia="Arial" w:cs="Arial"/>
                <w:b/>
              </w:rPr>
            </w:pPr>
            <w:r w:rsidRPr="00F040C0">
              <w:rPr>
                <w:rFonts w:eastAsia="Arial" w:cs="Arial"/>
                <w:b/>
              </w:rPr>
              <w:t>(a) Are you are part of a wider group (e.g. a subsidiary of a holding/parent company)?</w:t>
            </w:r>
          </w:p>
          <w:p w:rsidR="00582E07" w:rsidRPr="00F040C0" w:rsidRDefault="00582E07" w:rsidP="000401D2">
            <w:pPr>
              <w:spacing w:before="120" w:after="120" w:line="240" w:lineRule="auto"/>
              <w:rPr>
                <w:rFonts w:cs="Arial"/>
              </w:rPr>
            </w:pPr>
            <w:r w:rsidRPr="00F040C0">
              <w:rPr>
                <w:rFonts w:cs="Arial"/>
              </w:rPr>
              <w:t>If yes, please provide the name below:</w:t>
            </w:r>
          </w:p>
          <w:tbl>
            <w:tblPr>
              <w:tblW w:w="7848" w:type="dxa"/>
              <w:tblLayout w:type="fixed"/>
              <w:tblCellMar>
                <w:left w:w="10" w:type="dxa"/>
                <w:right w:w="10" w:type="dxa"/>
              </w:tblCellMar>
              <w:tblLook w:val="04A0" w:firstRow="1" w:lastRow="0" w:firstColumn="1" w:lastColumn="0" w:noHBand="0" w:noVBand="1"/>
            </w:tblPr>
            <w:tblGrid>
              <w:gridCol w:w="2840"/>
              <w:gridCol w:w="4923"/>
              <w:gridCol w:w="85"/>
            </w:tblGrid>
            <w:tr w:rsidR="00582E07" w:rsidRPr="00F040C0" w:rsidTr="00E53A8C">
              <w:trPr>
                <w:gridAfter w:val="1"/>
                <w:wAfter w:w="85" w:type="dxa"/>
              </w:trPr>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0401D2">
                  <w:pPr>
                    <w:spacing w:before="120" w:after="120" w:line="240" w:lineRule="auto"/>
                  </w:pPr>
                  <w:r w:rsidRPr="00F040C0">
                    <w:rPr>
                      <w:rFonts w:eastAsia="Arial" w:cs="Arial"/>
                    </w:rPr>
                    <w:t>Name of the organisation</w:t>
                  </w:r>
                </w:p>
              </w:tc>
              <w:tc>
                <w:tcPr>
                  <w:tcW w:w="49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Default="00582E07" w:rsidP="000401D2">
                  <w:pPr>
                    <w:spacing w:before="120" w:after="120" w:line="240" w:lineRule="auto"/>
                  </w:pPr>
                </w:p>
                <w:p w:rsidR="000401D2" w:rsidRPr="00F040C0" w:rsidRDefault="000401D2" w:rsidP="000401D2">
                  <w:pPr>
                    <w:spacing w:before="120" w:after="120" w:line="240" w:lineRule="auto"/>
                  </w:pPr>
                </w:p>
              </w:tc>
            </w:tr>
            <w:tr w:rsidR="00582E07" w:rsidRPr="00F040C0" w:rsidTr="00E53A8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0401D2">
                  <w:pPr>
                    <w:spacing w:before="120" w:after="120" w:line="240" w:lineRule="auto"/>
                  </w:pPr>
                  <w:r w:rsidRPr="00F040C0">
                    <w:rPr>
                      <w:rFonts w:eastAsia="Arial" w:cs="Arial"/>
                    </w:rPr>
                    <w:t>Relationship to the Organisation  completing the PQQ</w:t>
                  </w:r>
                </w:p>
              </w:tc>
              <w:tc>
                <w:tcPr>
                  <w:tcW w:w="50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0401D2">
                  <w:pPr>
                    <w:spacing w:before="120" w:after="120" w:line="240" w:lineRule="auto"/>
                  </w:pPr>
                </w:p>
              </w:tc>
            </w:tr>
          </w:tbl>
          <w:p w:rsidR="00E53A8C" w:rsidRPr="00F040C0" w:rsidRDefault="00582E07" w:rsidP="000401D2">
            <w:pPr>
              <w:spacing w:before="120" w:after="120" w:line="240" w:lineRule="auto"/>
              <w:rPr>
                <w:rFonts w:eastAsia="Arial" w:cs="Arial"/>
              </w:rPr>
            </w:pPr>
            <w:r w:rsidRPr="00F040C0">
              <w:rPr>
                <w:rFonts w:eastAsia="Arial" w:cs="Arial"/>
              </w:rPr>
              <w:t>If yes, please provide Ultimate / parent company accounts if available.</w:t>
            </w:r>
          </w:p>
          <w:p w:rsidR="00582E07" w:rsidRPr="00F040C0" w:rsidRDefault="00582E07" w:rsidP="000401D2">
            <w:pPr>
              <w:spacing w:before="120" w:after="120" w:line="240" w:lineRule="auto"/>
              <w:rPr>
                <w:rFonts w:eastAsia="Arial" w:cs="Arial"/>
              </w:rPr>
            </w:pPr>
          </w:p>
          <w:p w:rsidR="00582E07" w:rsidRPr="00F040C0" w:rsidRDefault="00582E07" w:rsidP="000401D2">
            <w:pPr>
              <w:spacing w:before="120" w:after="120" w:line="240" w:lineRule="auto"/>
              <w:rPr>
                <w:rFonts w:eastAsia="Arial" w:cs="Arial"/>
              </w:rPr>
            </w:pPr>
            <w:r w:rsidRPr="00F040C0">
              <w:rPr>
                <w:rFonts w:eastAsia="Arial" w:cs="Arial"/>
              </w:rPr>
              <w:t>If yes, would the Ultimate / parent company be willing to provide a guarantee if necessary?</w:t>
            </w:r>
          </w:p>
          <w:p w:rsidR="00582E07" w:rsidRPr="00F040C0" w:rsidRDefault="00582E07" w:rsidP="000401D2">
            <w:pPr>
              <w:spacing w:before="120" w:after="120" w:line="240" w:lineRule="auto"/>
              <w:rPr>
                <w:rFonts w:eastAsia="Arial" w:cs="Arial"/>
              </w:rPr>
            </w:pPr>
          </w:p>
          <w:p w:rsidR="00582E07" w:rsidRPr="00F040C0" w:rsidRDefault="00582E07" w:rsidP="000401D2">
            <w:pPr>
              <w:spacing w:before="120" w:after="120" w:line="240" w:lineRule="auto"/>
              <w:rPr>
                <w:rFonts w:eastAsia="Arial" w:cs="Arial"/>
              </w:rPr>
            </w:pPr>
            <w:r w:rsidRPr="00F040C0">
              <w:rPr>
                <w:rFonts w:eastAsia="Arial" w:cs="Arial"/>
              </w:rPr>
              <w:t>If no, would you be able to obtain a guarantee elsewhere (</w:t>
            </w:r>
            <w:r w:rsidR="00E53A8C" w:rsidRPr="00F040C0">
              <w:rPr>
                <w:rFonts w:eastAsia="Arial" w:cs="Arial"/>
              </w:rPr>
              <w:t>e.g.</w:t>
            </w:r>
            <w:r w:rsidRPr="00F040C0">
              <w:rPr>
                <w:rFonts w:eastAsia="Arial" w:cs="Arial"/>
              </w:rPr>
              <w:t xml:space="preserve"> from a bank?)</w:t>
            </w:r>
          </w:p>
          <w:p w:rsidR="00582E07" w:rsidRPr="00F040C0" w:rsidRDefault="00582E07" w:rsidP="00C85801">
            <w:pPr>
              <w:spacing w:after="0" w:line="240" w:lineRule="auto"/>
              <w:jc w:val="center"/>
              <w:rPr>
                <w:rFonts w:eastAsia="Arial" w:cs="Arial"/>
              </w:rPr>
            </w:pPr>
          </w:p>
        </w:tc>
        <w:tc>
          <w:tcPr>
            <w:tcW w:w="1174"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82E07" w:rsidRPr="00F040C0" w:rsidRDefault="00582E07" w:rsidP="00C85801">
            <w:pPr>
              <w:spacing w:before="120" w:after="120" w:line="240" w:lineRule="auto"/>
              <w:jc w:val="center"/>
              <w:rPr>
                <w:rFonts w:eastAsia="Arial" w:cs="Arial"/>
              </w:rPr>
            </w:pPr>
            <w:r w:rsidRPr="00F040C0">
              <w:rPr>
                <w:rFonts w:eastAsia="Arial" w:cs="Arial"/>
              </w:rPr>
              <w:t>▢</w:t>
            </w:r>
            <w:r w:rsidR="00E53A8C" w:rsidRPr="00F040C0">
              <w:rPr>
                <w:rFonts w:eastAsia="Arial" w:cs="Arial"/>
              </w:rPr>
              <w:t xml:space="preserve">   Yes</w:t>
            </w:r>
          </w:p>
          <w:p w:rsidR="00582E07" w:rsidRPr="00F040C0" w:rsidRDefault="00582E07" w:rsidP="00C85801">
            <w:pPr>
              <w:spacing w:before="120" w:after="120" w:line="240" w:lineRule="auto"/>
              <w:jc w:val="center"/>
              <w:rPr>
                <w:rFonts w:eastAsia="Arial" w:cs="Arial"/>
              </w:rPr>
            </w:pPr>
            <w:r w:rsidRPr="00F040C0">
              <w:rPr>
                <w:rFonts w:eastAsia="Arial" w:cs="Arial"/>
              </w:rPr>
              <w:t>▢    No</w:t>
            </w:r>
          </w:p>
          <w:p w:rsidR="00582E07" w:rsidRPr="00F040C0" w:rsidRDefault="00582E07" w:rsidP="00C85801">
            <w:pPr>
              <w:spacing w:before="120" w:after="120" w:line="240" w:lineRule="auto"/>
              <w:jc w:val="center"/>
              <w:rPr>
                <w:rFonts w:eastAsia="Arial" w:cs="Arial"/>
              </w:rPr>
            </w:pPr>
          </w:p>
          <w:p w:rsidR="00582E07" w:rsidRPr="00F040C0" w:rsidRDefault="00582E07" w:rsidP="00C85801">
            <w:pPr>
              <w:spacing w:before="120" w:after="120" w:line="240" w:lineRule="auto"/>
              <w:jc w:val="center"/>
              <w:rPr>
                <w:rFonts w:eastAsia="Arial" w:cs="Arial"/>
              </w:rPr>
            </w:pPr>
          </w:p>
          <w:p w:rsidR="00582E07" w:rsidRPr="00F040C0" w:rsidRDefault="00582E07" w:rsidP="00C85801">
            <w:pPr>
              <w:spacing w:before="120" w:after="120" w:line="240" w:lineRule="auto"/>
              <w:jc w:val="center"/>
              <w:rPr>
                <w:rFonts w:eastAsia="Arial" w:cs="Arial"/>
              </w:rPr>
            </w:pPr>
          </w:p>
          <w:p w:rsidR="00582E07" w:rsidRPr="00F040C0" w:rsidRDefault="00582E07" w:rsidP="00C85801">
            <w:pPr>
              <w:spacing w:before="120" w:after="120" w:line="240" w:lineRule="auto"/>
              <w:jc w:val="center"/>
              <w:rPr>
                <w:rFonts w:eastAsia="Arial" w:cs="Arial"/>
              </w:rPr>
            </w:pPr>
          </w:p>
          <w:p w:rsidR="00582E07" w:rsidRPr="00F040C0" w:rsidRDefault="00582E07" w:rsidP="00C85801">
            <w:pPr>
              <w:spacing w:before="120" w:after="120" w:line="240" w:lineRule="auto"/>
              <w:jc w:val="center"/>
              <w:rPr>
                <w:rFonts w:eastAsia="Arial" w:cs="Arial"/>
              </w:rPr>
            </w:pPr>
          </w:p>
          <w:p w:rsidR="00582E07" w:rsidRPr="00F040C0" w:rsidRDefault="00582E07" w:rsidP="00C85801">
            <w:pPr>
              <w:spacing w:before="120" w:after="120" w:line="240" w:lineRule="auto"/>
              <w:jc w:val="center"/>
              <w:rPr>
                <w:rFonts w:eastAsia="Arial" w:cs="Arial"/>
              </w:rPr>
            </w:pPr>
          </w:p>
          <w:p w:rsidR="00E53A8C" w:rsidRPr="00F040C0" w:rsidRDefault="00E53A8C" w:rsidP="00C85801">
            <w:pPr>
              <w:spacing w:before="120" w:after="120" w:line="240" w:lineRule="auto"/>
              <w:jc w:val="center"/>
              <w:rPr>
                <w:rFonts w:eastAsia="Arial" w:cs="Arial"/>
              </w:rPr>
            </w:pPr>
          </w:p>
          <w:p w:rsidR="00582E07" w:rsidRPr="00F040C0" w:rsidRDefault="00582E07" w:rsidP="00C85801">
            <w:pPr>
              <w:spacing w:before="120" w:after="120" w:line="240" w:lineRule="auto"/>
              <w:jc w:val="center"/>
              <w:rPr>
                <w:rFonts w:eastAsia="Arial" w:cs="Arial"/>
              </w:rPr>
            </w:pPr>
            <w:r w:rsidRPr="00F040C0">
              <w:rPr>
                <w:rFonts w:eastAsia="Arial" w:cs="Arial"/>
              </w:rPr>
              <w:t>▢   Yes</w:t>
            </w:r>
          </w:p>
          <w:p w:rsidR="00E53A8C" w:rsidRPr="00F040C0" w:rsidRDefault="00582E07" w:rsidP="00C85801">
            <w:pPr>
              <w:spacing w:before="120" w:after="120" w:line="240" w:lineRule="auto"/>
              <w:jc w:val="center"/>
              <w:rPr>
                <w:rFonts w:eastAsia="Arial" w:cs="Arial"/>
              </w:rPr>
            </w:pPr>
            <w:r w:rsidRPr="00F040C0">
              <w:rPr>
                <w:rFonts w:eastAsia="Arial" w:cs="Arial"/>
              </w:rPr>
              <w:t>▢    No</w:t>
            </w:r>
          </w:p>
          <w:p w:rsidR="00E53A8C" w:rsidRDefault="00E53A8C" w:rsidP="00C85801">
            <w:pPr>
              <w:spacing w:before="120" w:after="120" w:line="240" w:lineRule="auto"/>
              <w:jc w:val="center"/>
              <w:rPr>
                <w:rFonts w:eastAsia="Arial" w:cs="Arial"/>
              </w:rPr>
            </w:pPr>
          </w:p>
          <w:p w:rsidR="000401D2" w:rsidRPr="00F040C0" w:rsidRDefault="000401D2" w:rsidP="00C85801">
            <w:pPr>
              <w:spacing w:before="120" w:after="120" w:line="240" w:lineRule="auto"/>
              <w:jc w:val="center"/>
              <w:rPr>
                <w:rFonts w:eastAsia="Arial" w:cs="Arial"/>
              </w:rPr>
            </w:pPr>
          </w:p>
          <w:p w:rsidR="00582E07" w:rsidRPr="00F040C0" w:rsidRDefault="00582E07" w:rsidP="00C85801">
            <w:pPr>
              <w:spacing w:before="120" w:after="120" w:line="240" w:lineRule="auto"/>
              <w:jc w:val="center"/>
              <w:rPr>
                <w:rFonts w:eastAsia="Arial" w:cs="Arial"/>
              </w:rPr>
            </w:pPr>
            <w:r w:rsidRPr="00F040C0">
              <w:rPr>
                <w:rFonts w:eastAsia="Arial" w:cs="Arial"/>
              </w:rPr>
              <w:t>▢   Yes</w:t>
            </w:r>
          </w:p>
          <w:p w:rsidR="00582E07" w:rsidRPr="00F040C0" w:rsidRDefault="00582E07" w:rsidP="00C85801">
            <w:pPr>
              <w:spacing w:before="120" w:after="120" w:line="240" w:lineRule="auto"/>
              <w:jc w:val="center"/>
              <w:rPr>
                <w:rFonts w:eastAsia="Arial" w:cs="Arial"/>
              </w:rPr>
            </w:pPr>
            <w:r w:rsidRPr="00F040C0">
              <w:rPr>
                <w:rFonts w:eastAsia="Arial" w:cs="Arial"/>
              </w:rPr>
              <w:t>▢    No</w:t>
            </w:r>
          </w:p>
        </w:tc>
      </w:tr>
    </w:tbl>
    <w:p w:rsidR="00582E07" w:rsidRPr="00F040C0" w:rsidRDefault="000401D2" w:rsidP="00582E07">
      <w:pPr>
        <w:rPr>
          <w:b/>
          <w:sz w:val="24"/>
        </w:rPr>
      </w:pPr>
      <w:r>
        <w:rPr>
          <w:b/>
          <w:sz w:val="24"/>
        </w:rPr>
        <w:br w:type="page"/>
      </w:r>
      <w:r w:rsidR="00582E07" w:rsidRPr="00F040C0">
        <w:rPr>
          <w:b/>
          <w:sz w:val="24"/>
        </w:rPr>
        <w:lastRenderedPageBreak/>
        <w:t xml:space="preserve">5 – Technical and Professional Ability </w:t>
      </w:r>
    </w:p>
    <w:tbl>
      <w:tblPr>
        <w:tblW w:w="9923" w:type="dxa"/>
        <w:tblInd w:w="-176" w:type="dxa"/>
        <w:tblLayout w:type="fixed"/>
        <w:tblCellMar>
          <w:left w:w="10" w:type="dxa"/>
          <w:right w:w="10" w:type="dxa"/>
        </w:tblCellMar>
        <w:tblLook w:val="04A0" w:firstRow="1" w:lastRow="0" w:firstColumn="1" w:lastColumn="0" w:noHBand="0" w:noVBand="1"/>
      </w:tblPr>
      <w:tblGrid>
        <w:gridCol w:w="880"/>
        <w:gridCol w:w="8212"/>
        <w:gridCol w:w="831"/>
      </w:tblGrid>
      <w:tr w:rsidR="00582E07" w:rsidRPr="00F040C0" w:rsidTr="00E53A8C">
        <w:trPr>
          <w:trHeight w:val="440"/>
        </w:trPr>
        <w:tc>
          <w:tcPr>
            <w:tcW w:w="880" w:type="dxa"/>
            <w:vMerge w:val="restart"/>
            <w:tcBorders>
              <w:top w:val="single" w:sz="4" w:space="0" w:color="auto"/>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582E07" w:rsidRPr="00F040C0" w:rsidRDefault="00582E07" w:rsidP="00F06D22">
            <w:pPr>
              <w:spacing w:before="120" w:after="120" w:line="240" w:lineRule="auto"/>
              <w:rPr>
                <w:rFonts w:cs="Arial"/>
                <w:szCs w:val="22"/>
              </w:rPr>
            </w:pPr>
            <w:r w:rsidRPr="00F040C0">
              <w:rPr>
                <w:rFonts w:cs="Arial"/>
                <w:szCs w:val="22"/>
              </w:rPr>
              <w:t>5</w:t>
            </w:r>
            <w:r w:rsidR="000401D2">
              <w:rPr>
                <w:rFonts w:cs="Arial"/>
                <w:szCs w:val="22"/>
              </w:rPr>
              <w:t>.1</w:t>
            </w:r>
          </w:p>
        </w:tc>
        <w:tc>
          <w:tcPr>
            <w:tcW w:w="8212" w:type="dxa"/>
            <w:tcBorders>
              <w:top w:val="single" w:sz="4" w:space="0" w:color="auto"/>
              <w:bottom w:val="single" w:sz="8" w:space="0" w:color="000000"/>
              <w:right w:val="single" w:sz="4" w:space="0" w:color="auto"/>
            </w:tcBorders>
            <w:shd w:val="clear" w:color="auto" w:fill="auto"/>
            <w:tcMar>
              <w:top w:w="0" w:type="dxa"/>
              <w:left w:w="108" w:type="dxa"/>
              <w:bottom w:w="0" w:type="dxa"/>
              <w:right w:w="108" w:type="dxa"/>
            </w:tcMar>
          </w:tcPr>
          <w:p w:rsidR="00582E07" w:rsidRPr="00F040C0" w:rsidRDefault="00582E07" w:rsidP="000401D2">
            <w:pPr>
              <w:spacing w:before="120" w:after="120" w:line="240" w:lineRule="auto"/>
              <w:jc w:val="left"/>
            </w:pPr>
            <w:r w:rsidRPr="00F040C0">
              <w:rPr>
                <w:rFonts w:eastAsia="Arial" w:cs="Arial"/>
                <w:b/>
              </w:rPr>
              <w:t>Relevant experience and contract examples</w:t>
            </w:r>
          </w:p>
        </w:tc>
        <w:tc>
          <w:tcPr>
            <w:tcW w:w="831" w:type="dxa"/>
            <w:tcBorders>
              <w:left w:val="single" w:sz="4" w:space="0" w:color="auto"/>
            </w:tcBorders>
            <w:shd w:val="clear" w:color="auto" w:fill="auto"/>
            <w:tcMar>
              <w:top w:w="0" w:type="dxa"/>
              <w:left w:w="10" w:type="dxa"/>
              <w:bottom w:w="0" w:type="dxa"/>
              <w:right w:w="10" w:type="dxa"/>
            </w:tcMar>
          </w:tcPr>
          <w:p w:rsidR="00582E07" w:rsidRPr="00F040C0" w:rsidRDefault="00582E07" w:rsidP="00F06D22">
            <w:pPr>
              <w:spacing w:before="120" w:after="120" w:line="240" w:lineRule="auto"/>
              <w:jc w:val="center"/>
            </w:pPr>
          </w:p>
        </w:tc>
      </w:tr>
      <w:tr w:rsidR="00582E07" w:rsidRPr="00F040C0" w:rsidTr="00E53A8C">
        <w:trPr>
          <w:trHeight w:val="260"/>
        </w:trPr>
        <w:tc>
          <w:tcPr>
            <w:tcW w:w="880" w:type="dxa"/>
            <w:vMerge/>
            <w:tcBorders>
              <w:top w:val="single" w:sz="12"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582E07" w:rsidRPr="00F040C0" w:rsidRDefault="00582E07" w:rsidP="00F06D22">
            <w:pPr>
              <w:spacing w:after="0" w:line="240" w:lineRule="auto"/>
            </w:pPr>
          </w:p>
        </w:tc>
        <w:tc>
          <w:tcPr>
            <w:tcW w:w="8212" w:type="dxa"/>
            <w:tcBorders>
              <w:bottom w:val="single" w:sz="4" w:space="0" w:color="auto"/>
              <w:right w:val="single" w:sz="4" w:space="0" w:color="auto"/>
            </w:tcBorders>
            <w:shd w:val="clear" w:color="auto" w:fill="auto"/>
            <w:tcMar>
              <w:top w:w="0" w:type="dxa"/>
              <w:left w:w="108" w:type="dxa"/>
              <w:bottom w:w="0" w:type="dxa"/>
              <w:right w:w="108" w:type="dxa"/>
            </w:tcMar>
          </w:tcPr>
          <w:p w:rsidR="002732D3" w:rsidRPr="00F040C0" w:rsidRDefault="00275850" w:rsidP="00F06D22">
            <w:pPr>
              <w:spacing w:before="120" w:after="120" w:line="240" w:lineRule="auto"/>
              <w:rPr>
                <w:rFonts w:eastAsia="Arial" w:cs="Arial"/>
              </w:rPr>
            </w:pPr>
            <w:r w:rsidRPr="00F040C0">
              <w:rPr>
                <w:rFonts w:eastAsia="Arial" w:cs="Arial"/>
              </w:rPr>
              <w:t xml:space="preserve">Please provide </w:t>
            </w:r>
            <w:r w:rsidR="002732D3" w:rsidRPr="00F040C0">
              <w:rPr>
                <w:rFonts w:eastAsia="Arial" w:cs="Arial"/>
              </w:rPr>
              <w:t xml:space="preserve">all of the requested </w:t>
            </w:r>
            <w:r w:rsidRPr="00F040C0">
              <w:rPr>
                <w:rFonts w:eastAsia="Arial" w:cs="Arial"/>
              </w:rPr>
              <w:t xml:space="preserve">details </w:t>
            </w:r>
            <w:r w:rsidR="002732D3" w:rsidRPr="00F040C0">
              <w:rPr>
                <w:rFonts w:eastAsia="Arial" w:cs="Arial"/>
              </w:rPr>
              <w:t xml:space="preserve">in respect </w:t>
            </w:r>
            <w:r w:rsidRPr="00F040C0">
              <w:rPr>
                <w:rFonts w:eastAsia="Arial" w:cs="Arial"/>
              </w:rPr>
              <w:t>of</w:t>
            </w:r>
            <w:r w:rsidR="00582E07" w:rsidRPr="00F040C0">
              <w:rPr>
                <w:rFonts w:eastAsia="Arial" w:cs="Arial"/>
              </w:rPr>
              <w:t xml:space="preserve"> </w:t>
            </w:r>
            <w:r w:rsidR="00582E07" w:rsidRPr="00F040C0">
              <w:rPr>
                <w:rFonts w:eastAsia="Arial" w:cs="Arial"/>
                <w:u w:val="single"/>
              </w:rPr>
              <w:t>three</w:t>
            </w:r>
            <w:r w:rsidR="00582E07" w:rsidRPr="00F040C0">
              <w:rPr>
                <w:rFonts w:eastAsia="Arial" w:cs="Arial"/>
              </w:rPr>
              <w:t xml:space="preserve"> </w:t>
            </w:r>
            <w:r w:rsidR="002732D3" w:rsidRPr="00F040C0">
              <w:rPr>
                <w:rFonts w:eastAsia="Arial" w:cs="Arial"/>
              </w:rPr>
              <w:t xml:space="preserve">current or completed </w:t>
            </w:r>
            <w:r w:rsidR="00582E07" w:rsidRPr="00F040C0">
              <w:rPr>
                <w:rFonts w:eastAsia="Arial" w:cs="Arial"/>
              </w:rPr>
              <w:t>contracts</w:t>
            </w:r>
            <w:r w:rsidR="002732D3" w:rsidRPr="00F040C0">
              <w:rPr>
                <w:rFonts w:eastAsia="Arial" w:cs="Arial"/>
              </w:rPr>
              <w:t xml:space="preserve"> (contracts completed not more than two years ago)</w:t>
            </w:r>
            <w:r w:rsidR="00D3202C">
              <w:rPr>
                <w:rFonts w:eastAsia="Arial" w:cs="Arial"/>
              </w:rPr>
              <w:t>, at least one</w:t>
            </w:r>
            <w:r w:rsidR="002732D3" w:rsidRPr="00F040C0">
              <w:rPr>
                <w:rFonts w:eastAsia="Arial" w:cs="Arial"/>
              </w:rPr>
              <w:t xml:space="preserve"> for the social housing sector</w:t>
            </w:r>
            <w:r w:rsidR="00582E07" w:rsidRPr="00F040C0">
              <w:rPr>
                <w:rFonts w:eastAsia="Arial" w:cs="Arial"/>
              </w:rPr>
              <w:t xml:space="preserve">. </w:t>
            </w:r>
          </w:p>
          <w:p w:rsidR="00582E07" w:rsidRPr="00F040C0" w:rsidRDefault="00582E07" w:rsidP="00F06D22">
            <w:pPr>
              <w:spacing w:before="120" w:after="120" w:line="240" w:lineRule="auto"/>
              <w:rPr>
                <w:rFonts w:eastAsia="Arial" w:cs="Arial"/>
              </w:rPr>
            </w:pPr>
            <w:r w:rsidRPr="00F040C0">
              <w:rPr>
                <w:rFonts w:eastAsia="Arial" w:cs="Arial"/>
              </w:rPr>
              <w:t xml:space="preserve">The named customer contact </w:t>
            </w:r>
            <w:r w:rsidR="002732D3" w:rsidRPr="00F040C0">
              <w:rPr>
                <w:rFonts w:eastAsia="Arial" w:cs="Arial"/>
              </w:rPr>
              <w:t>that you indicate</w:t>
            </w:r>
            <w:r w:rsidRPr="00F040C0">
              <w:rPr>
                <w:rFonts w:eastAsia="Arial" w:cs="Arial"/>
              </w:rPr>
              <w:t xml:space="preserve"> should be prepared to provide written evidence to </w:t>
            </w:r>
            <w:r w:rsidR="000401D2">
              <w:rPr>
                <w:rFonts w:eastAsia="Arial" w:cs="Arial"/>
              </w:rPr>
              <w:t>White Horse Housing to</w:t>
            </w:r>
            <w:r w:rsidRPr="00F040C0">
              <w:rPr>
                <w:rFonts w:eastAsia="Arial" w:cs="Arial"/>
              </w:rPr>
              <w:t xml:space="preserve"> confirm the accuracy of the information provided below.</w:t>
            </w:r>
          </w:p>
        </w:tc>
        <w:tc>
          <w:tcPr>
            <w:tcW w:w="831" w:type="dxa"/>
            <w:tcBorders>
              <w:left w:val="single" w:sz="4" w:space="0" w:color="auto"/>
            </w:tcBorders>
            <w:shd w:val="clear" w:color="auto" w:fill="auto"/>
            <w:tcMar>
              <w:top w:w="0" w:type="dxa"/>
              <w:left w:w="10" w:type="dxa"/>
              <w:bottom w:w="0" w:type="dxa"/>
              <w:right w:w="10" w:type="dxa"/>
            </w:tcMar>
          </w:tcPr>
          <w:p w:rsidR="00582E07" w:rsidRPr="00F040C0" w:rsidRDefault="00582E07" w:rsidP="00F06D22">
            <w:pPr>
              <w:spacing w:before="120" w:after="120" w:line="240" w:lineRule="auto"/>
            </w:pPr>
          </w:p>
        </w:tc>
      </w:tr>
    </w:tbl>
    <w:p w:rsidR="00E53A8C" w:rsidRPr="00F040C0" w:rsidRDefault="00E53A8C"/>
    <w:p w:rsidR="00E53A8C" w:rsidRPr="00F040C0" w:rsidRDefault="001F5C02" w:rsidP="000401D2">
      <w:pPr>
        <w:spacing w:before="0" w:after="200" w:line="276" w:lineRule="auto"/>
        <w:jc w:val="left"/>
      </w:pPr>
      <w:r w:rsidRPr="00F040C0">
        <w:br w:type="page"/>
      </w:r>
    </w:p>
    <w:tbl>
      <w:tblPr>
        <w:tblW w:w="9923" w:type="dxa"/>
        <w:tblInd w:w="-186" w:type="dxa"/>
        <w:tblLayout w:type="fixed"/>
        <w:tblCellMar>
          <w:left w:w="10" w:type="dxa"/>
          <w:right w:w="10" w:type="dxa"/>
        </w:tblCellMar>
        <w:tblLook w:val="04A0" w:firstRow="1" w:lastRow="0" w:firstColumn="1" w:lastColumn="0" w:noHBand="0" w:noVBand="1"/>
      </w:tblPr>
      <w:tblGrid>
        <w:gridCol w:w="880"/>
        <w:gridCol w:w="2552"/>
        <w:gridCol w:w="6491"/>
      </w:tblGrid>
      <w:tr w:rsidR="00E53A8C" w:rsidRPr="00F040C0" w:rsidTr="00FE6DBC">
        <w:trPr>
          <w:trHeight w:val="260"/>
        </w:trPr>
        <w:tc>
          <w:tcPr>
            <w:tcW w:w="9923" w:type="dxa"/>
            <w:gridSpan w:val="3"/>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rsidR="00E53A8C" w:rsidRPr="00F040C0" w:rsidRDefault="00E53A8C" w:rsidP="000401D2">
            <w:pPr>
              <w:spacing w:before="120" w:after="120" w:line="240" w:lineRule="auto"/>
              <w:jc w:val="left"/>
              <w:rPr>
                <w:rFonts w:cs="Arial"/>
                <w:b/>
              </w:rPr>
            </w:pPr>
            <w:r w:rsidRPr="00F040C0">
              <w:rPr>
                <w:b/>
              </w:rPr>
              <w:lastRenderedPageBreak/>
              <w:t>Contract One:</w:t>
            </w:r>
          </w:p>
        </w:tc>
      </w:tr>
      <w:tr w:rsidR="00E53A8C" w:rsidRPr="00F040C0" w:rsidTr="00FE6DBC">
        <w:trPr>
          <w:trHeight w:val="260"/>
        </w:trPr>
        <w:tc>
          <w:tcPr>
            <w:tcW w:w="880"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E53A8C" w:rsidRPr="00F040C0" w:rsidRDefault="00E53A8C" w:rsidP="00F06D22">
            <w:pPr>
              <w:spacing w:before="120" w:after="120" w:line="240" w:lineRule="auto"/>
              <w:rPr>
                <w:rFonts w:cs="Arial"/>
              </w:rPr>
            </w:pPr>
            <w:r w:rsidRPr="00F040C0">
              <w:rPr>
                <w:rFonts w:cs="Arial"/>
              </w:rPr>
              <w:t>5.1</w:t>
            </w:r>
          </w:p>
        </w:tc>
        <w:tc>
          <w:tcPr>
            <w:tcW w:w="2552" w:type="dxa"/>
            <w:tcBorders>
              <w:bottom w:val="single" w:sz="8" w:space="0" w:color="000000"/>
              <w:right w:val="single" w:sz="8" w:space="0" w:color="000000"/>
            </w:tcBorders>
            <w:shd w:val="clear" w:color="auto" w:fill="auto"/>
            <w:tcMar>
              <w:top w:w="0" w:type="dxa"/>
              <w:left w:w="108" w:type="dxa"/>
              <w:bottom w:w="0" w:type="dxa"/>
              <w:right w:w="108" w:type="dxa"/>
            </w:tcMar>
          </w:tcPr>
          <w:p w:rsidR="00E53A8C" w:rsidRPr="00F040C0" w:rsidRDefault="00E53A8C" w:rsidP="00FE6DBC">
            <w:pPr>
              <w:spacing w:before="120" w:after="120" w:line="240" w:lineRule="auto"/>
              <w:jc w:val="left"/>
              <w:rPr>
                <w:rFonts w:cs="Arial"/>
              </w:rPr>
            </w:pPr>
            <w:r w:rsidRPr="00F040C0">
              <w:rPr>
                <w:rFonts w:cs="Arial"/>
              </w:rPr>
              <w:t>Name of customer organisation</w:t>
            </w:r>
          </w:p>
        </w:tc>
        <w:tc>
          <w:tcPr>
            <w:tcW w:w="6491" w:type="dxa"/>
            <w:tcBorders>
              <w:bottom w:val="single" w:sz="8" w:space="0" w:color="000000"/>
              <w:right w:val="single" w:sz="4" w:space="0" w:color="auto"/>
            </w:tcBorders>
            <w:shd w:val="clear" w:color="auto" w:fill="auto"/>
            <w:tcMar>
              <w:top w:w="0" w:type="dxa"/>
              <w:left w:w="108" w:type="dxa"/>
              <w:bottom w:w="0" w:type="dxa"/>
              <w:right w:w="108" w:type="dxa"/>
            </w:tcMar>
          </w:tcPr>
          <w:p w:rsidR="00E53A8C" w:rsidRPr="00F040C0" w:rsidRDefault="00E53A8C" w:rsidP="00F06D22">
            <w:pPr>
              <w:spacing w:before="120" w:after="120" w:line="240" w:lineRule="auto"/>
              <w:rPr>
                <w:rFonts w:cs="Arial"/>
              </w:rPr>
            </w:pPr>
          </w:p>
        </w:tc>
      </w:tr>
      <w:tr w:rsidR="00E53A8C" w:rsidRPr="00F040C0" w:rsidTr="00FE6DBC">
        <w:trPr>
          <w:trHeight w:val="900"/>
        </w:trPr>
        <w:tc>
          <w:tcPr>
            <w:tcW w:w="880"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E53A8C" w:rsidRPr="00F040C0" w:rsidRDefault="00E53A8C" w:rsidP="00F06D22">
            <w:pPr>
              <w:spacing w:before="120" w:after="120" w:line="240" w:lineRule="auto"/>
              <w:rPr>
                <w:rFonts w:cs="Arial"/>
              </w:rPr>
            </w:pPr>
            <w:r w:rsidRPr="00F040C0">
              <w:rPr>
                <w:rFonts w:cs="Arial"/>
              </w:rPr>
              <w:t>5.2</w:t>
            </w:r>
          </w:p>
        </w:tc>
        <w:tc>
          <w:tcPr>
            <w:tcW w:w="2552" w:type="dxa"/>
            <w:tcBorders>
              <w:bottom w:val="single" w:sz="8" w:space="0" w:color="000000"/>
              <w:right w:val="single" w:sz="8" w:space="0" w:color="000000"/>
            </w:tcBorders>
            <w:shd w:val="clear" w:color="auto" w:fill="auto"/>
            <w:tcMar>
              <w:top w:w="0" w:type="dxa"/>
              <w:left w:w="108" w:type="dxa"/>
              <w:bottom w:w="0" w:type="dxa"/>
              <w:right w:w="108" w:type="dxa"/>
            </w:tcMar>
          </w:tcPr>
          <w:p w:rsidR="00E53A8C" w:rsidRPr="00F040C0" w:rsidRDefault="001F5C02" w:rsidP="00FE6DBC">
            <w:pPr>
              <w:spacing w:before="120" w:after="120" w:line="240" w:lineRule="auto"/>
              <w:jc w:val="left"/>
              <w:rPr>
                <w:rFonts w:cs="Arial"/>
              </w:rPr>
            </w:pPr>
            <w:r w:rsidRPr="00F040C0">
              <w:rPr>
                <w:rFonts w:cs="Arial"/>
              </w:rPr>
              <w:t>Name</w:t>
            </w:r>
            <w:r w:rsidR="00E53A8C" w:rsidRPr="00F040C0">
              <w:rPr>
                <w:rFonts w:cs="Arial"/>
              </w:rPr>
              <w:t xml:space="preserve"> of contact in customer organisation</w:t>
            </w:r>
          </w:p>
          <w:p w:rsidR="00E53A8C" w:rsidRPr="00F040C0" w:rsidRDefault="00E53A8C" w:rsidP="00FE6DBC">
            <w:pPr>
              <w:spacing w:before="120" w:after="120" w:line="240" w:lineRule="auto"/>
              <w:jc w:val="left"/>
              <w:rPr>
                <w:rFonts w:cs="Arial"/>
              </w:rPr>
            </w:pPr>
            <w:r w:rsidRPr="00F040C0">
              <w:rPr>
                <w:rFonts w:cs="Arial"/>
              </w:rPr>
              <w:t>Position in the organisation</w:t>
            </w:r>
          </w:p>
          <w:p w:rsidR="00E53A8C" w:rsidRPr="00F040C0" w:rsidRDefault="00E53A8C" w:rsidP="00FE6DBC">
            <w:pPr>
              <w:spacing w:before="120" w:after="120" w:line="240" w:lineRule="auto"/>
              <w:jc w:val="left"/>
              <w:rPr>
                <w:rFonts w:cs="Arial"/>
              </w:rPr>
            </w:pPr>
            <w:r w:rsidRPr="00F040C0">
              <w:rPr>
                <w:rFonts w:cs="Arial"/>
              </w:rPr>
              <w:t>E-mail address</w:t>
            </w:r>
          </w:p>
        </w:tc>
        <w:tc>
          <w:tcPr>
            <w:tcW w:w="6491" w:type="dxa"/>
            <w:tcBorders>
              <w:bottom w:val="single" w:sz="8" w:space="0" w:color="000000"/>
              <w:right w:val="single" w:sz="4" w:space="0" w:color="auto"/>
            </w:tcBorders>
            <w:shd w:val="clear" w:color="auto" w:fill="auto"/>
            <w:tcMar>
              <w:top w:w="0" w:type="dxa"/>
              <w:left w:w="108" w:type="dxa"/>
              <w:bottom w:w="0" w:type="dxa"/>
              <w:right w:w="108" w:type="dxa"/>
            </w:tcMar>
          </w:tcPr>
          <w:p w:rsidR="00E53A8C" w:rsidRPr="00F040C0" w:rsidRDefault="00E53A8C" w:rsidP="00F06D22">
            <w:pPr>
              <w:spacing w:before="120" w:after="120" w:line="240" w:lineRule="auto"/>
              <w:rPr>
                <w:rFonts w:cs="Arial"/>
              </w:rPr>
            </w:pPr>
          </w:p>
          <w:p w:rsidR="00E53A8C" w:rsidRPr="00F040C0" w:rsidRDefault="00E53A8C" w:rsidP="00F06D22">
            <w:pPr>
              <w:spacing w:before="120" w:after="120" w:line="240" w:lineRule="auto"/>
              <w:rPr>
                <w:rFonts w:cs="Arial"/>
              </w:rPr>
            </w:pPr>
          </w:p>
        </w:tc>
      </w:tr>
      <w:tr w:rsidR="00E53A8C" w:rsidRPr="00F040C0" w:rsidTr="00FE6DBC">
        <w:trPr>
          <w:trHeight w:val="900"/>
        </w:trPr>
        <w:tc>
          <w:tcPr>
            <w:tcW w:w="880"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E53A8C" w:rsidRPr="00F040C0" w:rsidRDefault="00E53A8C" w:rsidP="00F06D22">
            <w:pPr>
              <w:spacing w:before="120" w:after="120" w:line="240" w:lineRule="auto"/>
              <w:rPr>
                <w:rFonts w:cs="Arial"/>
              </w:rPr>
            </w:pPr>
            <w:r w:rsidRPr="00F040C0">
              <w:rPr>
                <w:rFonts w:cs="Arial"/>
              </w:rPr>
              <w:t>5.3</w:t>
            </w:r>
          </w:p>
        </w:tc>
        <w:tc>
          <w:tcPr>
            <w:tcW w:w="2552" w:type="dxa"/>
            <w:tcBorders>
              <w:bottom w:val="single" w:sz="8" w:space="0" w:color="000000"/>
              <w:right w:val="single" w:sz="8" w:space="0" w:color="000000"/>
            </w:tcBorders>
            <w:shd w:val="clear" w:color="auto" w:fill="auto"/>
            <w:tcMar>
              <w:top w:w="0" w:type="dxa"/>
              <w:left w:w="108" w:type="dxa"/>
              <w:bottom w:w="0" w:type="dxa"/>
              <w:right w:w="108" w:type="dxa"/>
            </w:tcMar>
          </w:tcPr>
          <w:p w:rsidR="00E53A8C" w:rsidRPr="00F040C0" w:rsidRDefault="00E53A8C" w:rsidP="00FE6DBC">
            <w:pPr>
              <w:spacing w:before="120" w:after="120" w:line="240" w:lineRule="auto"/>
              <w:jc w:val="left"/>
              <w:rPr>
                <w:rFonts w:cs="Arial"/>
              </w:rPr>
            </w:pPr>
            <w:r w:rsidRPr="00F040C0">
              <w:rPr>
                <w:rFonts w:cs="Arial"/>
              </w:rPr>
              <w:t>Contract start date</w:t>
            </w:r>
          </w:p>
          <w:p w:rsidR="00E53A8C" w:rsidRPr="00F040C0" w:rsidRDefault="00E53A8C" w:rsidP="00FE6DBC">
            <w:pPr>
              <w:spacing w:before="120" w:after="120" w:line="240" w:lineRule="auto"/>
              <w:jc w:val="left"/>
              <w:rPr>
                <w:rFonts w:cs="Arial"/>
              </w:rPr>
            </w:pPr>
            <w:r w:rsidRPr="00F040C0">
              <w:rPr>
                <w:rFonts w:cs="Arial"/>
              </w:rPr>
              <w:t>Contract completion date</w:t>
            </w:r>
          </w:p>
          <w:p w:rsidR="00E53A8C" w:rsidRPr="00F040C0" w:rsidRDefault="00E53A8C" w:rsidP="00FE6DBC">
            <w:pPr>
              <w:spacing w:before="120" w:after="120" w:line="240" w:lineRule="auto"/>
              <w:jc w:val="left"/>
              <w:rPr>
                <w:rFonts w:cs="Arial"/>
              </w:rPr>
            </w:pPr>
            <w:r w:rsidRPr="00F040C0">
              <w:rPr>
                <w:rFonts w:cs="Arial"/>
              </w:rPr>
              <w:t>Estimated Contract Value</w:t>
            </w:r>
          </w:p>
        </w:tc>
        <w:tc>
          <w:tcPr>
            <w:tcW w:w="6491" w:type="dxa"/>
            <w:tcBorders>
              <w:bottom w:val="single" w:sz="8" w:space="0" w:color="000000"/>
              <w:right w:val="single" w:sz="4" w:space="0" w:color="auto"/>
            </w:tcBorders>
            <w:shd w:val="clear" w:color="auto" w:fill="auto"/>
            <w:tcMar>
              <w:top w:w="0" w:type="dxa"/>
              <w:left w:w="108" w:type="dxa"/>
              <w:bottom w:w="0" w:type="dxa"/>
              <w:right w:w="108" w:type="dxa"/>
            </w:tcMar>
          </w:tcPr>
          <w:p w:rsidR="00E53A8C" w:rsidRPr="00F040C0" w:rsidRDefault="00E53A8C" w:rsidP="00F06D22">
            <w:pPr>
              <w:spacing w:before="120" w:after="120" w:line="240" w:lineRule="auto"/>
              <w:rPr>
                <w:rFonts w:cs="Arial"/>
              </w:rPr>
            </w:pPr>
          </w:p>
        </w:tc>
      </w:tr>
      <w:tr w:rsidR="00E53A8C" w:rsidRPr="00F040C0" w:rsidTr="00FE6DBC">
        <w:trPr>
          <w:trHeight w:val="900"/>
        </w:trPr>
        <w:tc>
          <w:tcPr>
            <w:tcW w:w="880" w:type="dxa"/>
            <w:tcBorders>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E53A8C" w:rsidRPr="00F040C0" w:rsidRDefault="00E53A8C" w:rsidP="00F06D22">
            <w:pPr>
              <w:spacing w:before="120" w:after="120" w:line="240" w:lineRule="auto"/>
              <w:rPr>
                <w:rFonts w:cs="Arial"/>
              </w:rPr>
            </w:pPr>
            <w:r w:rsidRPr="00F040C0">
              <w:rPr>
                <w:rFonts w:cs="Arial"/>
              </w:rPr>
              <w:t>5.4</w:t>
            </w:r>
          </w:p>
        </w:tc>
        <w:tc>
          <w:tcPr>
            <w:tcW w:w="2552" w:type="dxa"/>
            <w:tcBorders>
              <w:bottom w:val="single" w:sz="4" w:space="0" w:color="auto"/>
              <w:right w:val="single" w:sz="8" w:space="0" w:color="000000"/>
            </w:tcBorders>
            <w:shd w:val="clear" w:color="auto" w:fill="auto"/>
            <w:tcMar>
              <w:top w:w="0" w:type="dxa"/>
              <w:left w:w="108" w:type="dxa"/>
              <w:bottom w:w="0" w:type="dxa"/>
              <w:right w:w="108" w:type="dxa"/>
            </w:tcMar>
          </w:tcPr>
          <w:p w:rsidR="002732D3" w:rsidRPr="00F040C0" w:rsidRDefault="002732D3" w:rsidP="002732D3">
            <w:pPr>
              <w:spacing w:before="120" w:after="120" w:line="240" w:lineRule="auto"/>
              <w:jc w:val="left"/>
              <w:rPr>
                <w:rFonts w:cs="Arial"/>
              </w:rPr>
            </w:pPr>
            <w:r w:rsidRPr="00F040C0">
              <w:rPr>
                <w:rFonts w:cs="Arial"/>
              </w:rPr>
              <w:t>In no more than 500 words, please provide a brief description of the works and services delivered including evidence of your performance against key indicators.</w:t>
            </w:r>
          </w:p>
          <w:p w:rsidR="00E53A8C" w:rsidRPr="00F040C0" w:rsidRDefault="00E53A8C" w:rsidP="00FE6DBC">
            <w:pPr>
              <w:spacing w:before="120" w:after="120" w:line="240" w:lineRule="auto"/>
              <w:jc w:val="left"/>
              <w:rPr>
                <w:rFonts w:cs="Arial"/>
              </w:rPr>
            </w:pPr>
          </w:p>
        </w:tc>
        <w:tc>
          <w:tcPr>
            <w:tcW w:w="6491" w:type="dxa"/>
            <w:tcBorders>
              <w:bottom w:val="single" w:sz="4" w:space="0" w:color="auto"/>
              <w:right w:val="single" w:sz="4" w:space="0" w:color="auto"/>
            </w:tcBorders>
            <w:shd w:val="clear" w:color="auto" w:fill="auto"/>
            <w:tcMar>
              <w:top w:w="0" w:type="dxa"/>
              <w:left w:w="108" w:type="dxa"/>
              <w:bottom w:w="0" w:type="dxa"/>
              <w:right w:w="108" w:type="dxa"/>
            </w:tcMar>
          </w:tcPr>
          <w:p w:rsidR="00E53A8C" w:rsidRPr="00F040C0" w:rsidRDefault="00E53A8C" w:rsidP="00F06D22">
            <w:pPr>
              <w:spacing w:before="120" w:after="120" w:line="240" w:lineRule="auto"/>
              <w:rPr>
                <w:rFonts w:cs="Arial"/>
              </w:rPr>
            </w:pPr>
          </w:p>
          <w:p w:rsidR="00FE6DBC" w:rsidRPr="00F040C0" w:rsidRDefault="00FE6DBC" w:rsidP="00F06D22">
            <w:pPr>
              <w:spacing w:before="120" w:after="120" w:line="240" w:lineRule="auto"/>
              <w:rPr>
                <w:rFonts w:cs="Arial"/>
              </w:rPr>
            </w:pPr>
          </w:p>
          <w:p w:rsidR="00FE6DBC" w:rsidRPr="00F040C0" w:rsidRDefault="00FE6DBC" w:rsidP="00F06D22">
            <w:pPr>
              <w:spacing w:before="120" w:after="120" w:line="240" w:lineRule="auto"/>
              <w:rPr>
                <w:rFonts w:cs="Arial"/>
              </w:rPr>
            </w:pPr>
          </w:p>
          <w:p w:rsidR="00FE6DBC" w:rsidRPr="00F040C0" w:rsidRDefault="00FE6DBC" w:rsidP="00F06D22">
            <w:pPr>
              <w:spacing w:before="120" w:after="120" w:line="240" w:lineRule="auto"/>
              <w:rPr>
                <w:rFonts w:cs="Arial"/>
              </w:rPr>
            </w:pPr>
          </w:p>
          <w:p w:rsidR="00FE6DBC" w:rsidRPr="00F040C0" w:rsidRDefault="00FE6DBC" w:rsidP="00F06D22">
            <w:pPr>
              <w:spacing w:before="120" w:after="120" w:line="240" w:lineRule="auto"/>
              <w:rPr>
                <w:rFonts w:cs="Arial"/>
              </w:rPr>
            </w:pPr>
          </w:p>
          <w:p w:rsidR="00FE6DBC" w:rsidRPr="00F040C0" w:rsidRDefault="00FE6DBC" w:rsidP="00F06D22">
            <w:pPr>
              <w:spacing w:before="120" w:after="120" w:line="240" w:lineRule="auto"/>
              <w:rPr>
                <w:rFonts w:cs="Arial"/>
              </w:rPr>
            </w:pPr>
          </w:p>
          <w:p w:rsidR="00FE6DBC" w:rsidRPr="00F040C0" w:rsidRDefault="00FE6DBC" w:rsidP="00F06D22">
            <w:pPr>
              <w:spacing w:before="120" w:after="120" w:line="240" w:lineRule="auto"/>
              <w:rPr>
                <w:rFonts w:cs="Arial"/>
              </w:rPr>
            </w:pPr>
          </w:p>
          <w:p w:rsidR="00FE6DBC" w:rsidRPr="00F040C0" w:rsidRDefault="00FE6DBC"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1F5C02" w:rsidRPr="00F040C0" w:rsidRDefault="001F5C02" w:rsidP="00F06D22">
            <w:pPr>
              <w:spacing w:before="120" w:after="120" w:line="240" w:lineRule="auto"/>
              <w:rPr>
                <w:rFonts w:cs="Arial"/>
              </w:rPr>
            </w:pPr>
          </w:p>
          <w:p w:rsidR="00FE6DBC" w:rsidRPr="00F040C0" w:rsidRDefault="00FE6DBC" w:rsidP="00F06D22">
            <w:pPr>
              <w:spacing w:before="120" w:after="120" w:line="240" w:lineRule="auto"/>
              <w:rPr>
                <w:rFonts w:cs="Arial"/>
              </w:rPr>
            </w:pPr>
          </w:p>
        </w:tc>
      </w:tr>
    </w:tbl>
    <w:p w:rsidR="00E53A8C" w:rsidRPr="00F040C0" w:rsidRDefault="00E53A8C"/>
    <w:tbl>
      <w:tblPr>
        <w:tblW w:w="9923" w:type="dxa"/>
        <w:tblInd w:w="-186" w:type="dxa"/>
        <w:tblLayout w:type="fixed"/>
        <w:tblCellMar>
          <w:left w:w="10" w:type="dxa"/>
          <w:right w:w="10" w:type="dxa"/>
        </w:tblCellMar>
        <w:tblLook w:val="04A0" w:firstRow="1" w:lastRow="0" w:firstColumn="1" w:lastColumn="0" w:noHBand="0" w:noVBand="1"/>
      </w:tblPr>
      <w:tblGrid>
        <w:gridCol w:w="880"/>
        <w:gridCol w:w="2552"/>
        <w:gridCol w:w="6491"/>
      </w:tblGrid>
      <w:tr w:rsidR="00FE6DBC" w:rsidRPr="00F040C0" w:rsidTr="005C58D5">
        <w:trPr>
          <w:trHeight w:val="260"/>
        </w:trPr>
        <w:tc>
          <w:tcPr>
            <w:tcW w:w="9923" w:type="dxa"/>
            <w:gridSpan w:val="3"/>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rsidR="00FE6DBC" w:rsidRPr="00F040C0" w:rsidRDefault="00FE6DBC" w:rsidP="000401D2">
            <w:pPr>
              <w:spacing w:before="120" w:after="120" w:line="240" w:lineRule="auto"/>
              <w:jc w:val="left"/>
              <w:rPr>
                <w:rFonts w:cs="Arial"/>
                <w:b/>
              </w:rPr>
            </w:pPr>
            <w:r w:rsidRPr="00F040C0">
              <w:rPr>
                <w:b/>
              </w:rPr>
              <w:lastRenderedPageBreak/>
              <w:t>Contract Two:</w:t>
            </w:r>
          </w:p>
        </w:tc>
      </w:tr>
      <w:tr w:rsidR="00FE6DBC" w:rsidRPr="00F040C0" w:rsidTr="005C58D5">
        <w:trPr>
          <w:trHeight w:val="260"/>
        </w:trPr>
        <w:tc>
          <w:tcPr>
            <w:tcW w:w="880"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r w:rsidRPr="00F040C0">
              <w:rPr>
                <w:rFonts w:cs="Arial"/>
              </w:rPr>
              <w:t>5.1</w:t>
            </w:r>
          </w:p>
        </w:tc>
        <w:tc>
          <w:tcPr>
            <w:tcW w:w="2552" w:type="dxa"/>
            <w:tcBorders>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jc w:val="left"/>
              <w:rPr>
                <w:rFonts w:cs="Arial"/>
              </w:rPr>
            </w:pPr>
            <w:r w:rsidRPr="00F040C0">
              <w:rPr>
                <w:rFonts w:cs="Arial"/>
              </w:rPr>
              <w:t>Name of customer organisation</w:t>
            </w:r>
          </w:p>
        </w:tc>
        <w:tc>
          <w:tcPr>
            <w:tcW w:w="6491" w:type="dxa"/>
            <w:tcBorders>
              <w:bottom w:val="single" w:sz="8" w:space="0" w:color="000000"/>
              <w:right w:val="single" w:sz="4" w:space="0" w:color="auto"/>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p>
        </w:tc>
      </w:tr>
      <w:tr w:rsidR="00FE6DBC" w:rsidRPr="00F040C0" w:rsidTr="005C58D5">
        <w:trPr>
          <w:trHeight w:val="900"/>
        </w:trPr>
        <w:tc>
          <w:tcPr>
            <w:tcW w:w="880"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r w:rsidRPr="00F040C0">
              <w:rPr>
                <w:rFonts w:cs="Arial"/>
              </w:rPr>
              <w:t>5.2</w:t>
            </w:r>
          </w:p>
        </w:tc>
        <w:tc>
          <w:tcPr>
            <w:tcW w:w="2552" w:type="dxa"/>
            <w:tcBorders>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1F5C02" w:rsidP="005C58D5">
            <w:pPr>
              <w:spacing w:before="120" w:after="120" w:line="240" w:lineRule="auto"/>
              <w:jc w:val="left"/>
              <w:rPr>
                <w:rFonts w:cs="Arial"/>
              </w:rPr>
            </w:pPr>
            <w:r w:rsidRPr="00F040C0">
              <w:rPr>
                <w:rFonts w:cs="Arial"/>
              </w:rPr>
              <w:t>Name</w:t>
            </w:r>
            <w:r w:rsidR="00FE6DBC" w:rsidRPr="00F040C0">
              <w:rPr>
                <w:rFonts w:cs="Arial"/>
              </w:rPr>
              <w:t xml:space="preserve"> of contact in customer organisation</w:t>
            </w:r>
          </w:p>
          <w:p w:rsidR="00FE6DBC" w:rsidRPr="00F040C0" w:rsidRDefault="00FE6DBC" w:rsidP="005C58D5">
            <w:pPr>
              <w:spacing w:before="120" w:after="120" w:line="240" w:lineRule="auto"/>
              <w:jc w:val="left"/>
              <w:rPr>
                <w:rFonts w:cs="Arial"/>
              </w:rPr>
            </w:pPr>
            <w:r w:rsidRPr="00F040C0">
              <w:rPr>
                <w:rFonts w:cs="Arial"/>
              </w:rPr>
              <w:t>Position in the organisation</w:t>
            </w:r>
          </w:p>
          <w:p w:rsidR="00FE6DBC" w:rsidRPr="00F040C0" w:rsidRDefault="00FE6DBC" w:rsidP="005C58D5">
            <w:pPr>
              <w:spacing w:before="120" w:after="120" w:line="240" w:lineRule="auto"/>
              <w:jc w:val="left"/>
              <w:rPr>
                <w:rFonts w:cs="Arial"/>
              </w:rPr>
            </w:pPr>
            <w:r w:rsidRPr="00F040C0">
              <w:rPr>
                <w:rFonts w:cs="Arial"/>
              </w:rPr>
              <w:t>E-mail address</w:t>
            </w:r>
          </w:p>
        </w:tc>
        <w:tc>
          <w:tcPr>
            <w:tcW w:w="6491" w:type="dxa"/>
            <w:tcBorders>
              <w:bottom w:val="single" w:sz="8" w:space="0" w:color="000000"/>
              <w:right w:val="single" w:sz="4" w:space="0" w:color="auto"/>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p>
          <w:p w:rsidR="00FE6DBC" w:rsidRPr="00F040C0" w:rsidRDefault="00FE6DBC" w:rsidP="005C58D5">
            <w:pPr>
              <w:spacing w:before="120" w:after="120" w:line="240" w:lineRule="auto"/>
              <w:rPr>
                <w:rFonts w:cs="Arial"/>
              </w:rPr>
            </w:pPr>
          </w:p>
        </w:tc>
      </w:tr>
      <w:tr w:rsidR="00FE6DBC" w:rsidRPr="00F040C0" w:rsidTr="00FE6DBC">
        <w:trPr>
          <w:trHeight w:val="900"/>
        </w:trPr>
        <w:tc>
          <w:tcPr>
            <w:tcW w:w="880" w:type="dxa"/>
            <w:tcBorders>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r w:rsidRPr="00F040C0">
              <w:rPr>
                <w:rFonts w:cs="Arial"/>
              </w:rPr>
              <w:t>5.3</w:t>
            </w:r>
          </w:p>
        </w:tc>
        <w:tc>
          <w:tcPr>
            <w:tcW w:w="2552" w:type="dxa"/>
            <w:tcBorders>
              <w:bottom w:val="single" w:sz="4" w:space="0" w:color="auto"/>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jc w:val="left"/>
              <w:rPr>
                <w:rFonts w:cs="Arial"/>
              </w:rPr>
            </w:pPr>
            <w:r w:rsidRPr="00F040C0">
              <w:rPr>
                <w:rFonts w:cs="Arial"/>
              </w:rPr>
              <w:t>Contract start date</w:t>
            </w:r>
          </w:p>
          <w:p w:rsidR="00FE6DBC" w:rsidRPr="00F040C0" w:rsidRDefault="00FE6DBC" w:rsidP="005C58D5">
            <w:pPr>
              <w:spacing w:before="120" w:after="120" w:line="240" w:lineRule="auto"/>
              <w:jc w:val="left"/>
              <w:rPr>
                <w:rFonts w:cs="Arial"/>
              </w:rPr>
            </w:pPr>
            <w:r w:rsidRPr="00F040C0">
              <w:rPr>
                <w:rFonts w:cs="Arial"/>
              </w:rPr>
              <w:t>Contract completion date</w:t>
            </w:r>
          </w:p>
          <w:p w:rsidR="00FE6DBC" w:rsidRPr="00F040C0" w:rsidRDefault="00FE6DBC" w:rsidP="005C58D5">
            <w:pPr>
              <w:spacing w:before="120" w:after="120" w:line="240" w:lineRule="auto"/>
              <w:jc w:val="left"/>
              <w:rPr>
                <w:rFonts w:cs="Arial"/>
              </w:rPr>
            </w:pPr>
            <w:r w:rsidRPr="00F040C0">
              <w:rPr>
                <w:rFonts w:cs="Arial"/>
              </w:rPr>
              <w:t>Estimated Contract Value</w:t>
            </w:r>
          </w:p>
        </w:tc>
        <w:tc>
          <w:tcPr>
            <w:tcW w:w="6491" w:type="dxa"/>
            <w:tcBorders>
              <w:bottom w:val="single" w:sz="4" w:space="0" w:color="auto"/>
              <w:right w:val="single" w:sz="4" w:space="0" w:color="auto"/>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p>
        </w:tc>
      </w:tr>
      <w:tr w:rsidR="00FE6DBC" w:rsidRPr="00F040C0" w:rsidTr="00FE6DBC">
        <w:trPr>
          <w:trHeight w:val="900"/>
        </w:trPr>
        <w:tc>
          <w:tcPr>
            <w:tcW w:w="880"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r w:rsidRPr="00F040C0">
              <w:rPr>
                <w:rFonts w:cs="Arial"/>
              </w:rPr>
              <w:t>5.4</w:t>
            </w:r>
          </w:p>
        </w:tc>
        <w:tc>
          <w:tcPr>
            <w:tcW w:w="255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2732D3" w:rsidRPr="00F040C0" w:rsidRDefault="002732D3" w:rsidP="002732D3">
            <w:pPr>
              <w:spacing w:before="120" w:after="120" w:line="240" w:lineRule="auto"/>
              <w:jc w:val="left"/>
              <w:rPr>
                <w:rFonts w:cs="Arial"/>
              </w:rPr>
            </w:pPr>
            <w:r w:rsidRPr="00F040C0">
              <w:rPr>
                <w:rFonts w:cs="Arial"/>
              </w:rPr>
              <w:t>In no more than 500 words, please provide a brief description of the works and services delivered including evidence of your performance against key indicators.</w:t>
            </w:r>
          </w:p>
          <w:p w:rsidR="00FE6DBC" w:rsidRPr="00F040C0" w:rsidRDefault="00FE6DBC" w:rsidP="005C58D5">
            <w:pPr>
              <w:spacing w:before="120" w:after="120" w:line="240" w:lineRule="auto"/>
              <w:jc w:val="left"/>
              <w:rPr>
                <w:rFonts w:cs="Arial"/>
              </w:rPr>
            </w:pPr>
          </w:p>
        </w:tc>
        <w:tc>
          <w:tcPr>
            <w:tcW w:w="6491"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tc>
      </w:tr>
    </w:tbl>
    <w:p w:rsidR="00FE6DBC" w:rsidRPr="00F040C0" w:rsidRDefault="00FE6DBC" w:rsidP="001F5C02">
      <w:pPr>
        <w:spacing w:before="0" w:after="200" w:line="276" w:lineRule="auto"/>
        <w:jc w:val="left"/>
      </w:pPr>
    </w:p>
    <w:tbl>
      <w:tblPr>
        <w:tblW w:w="9923" w:type="dxa"/>
        <w:tblInd w:w="-186" w:type="dxa"/>
        <w:tblLayout w:type="fixed"/>
        <w:tblCellMar>
          <w:left w:w="10" w:type="dxa"/>
          <w:right w:w="10" w:type="dxa"/>
        </w:tblCellMar>
        <w:tblLook w:val="04A0" w:firstRow="1" w:lastRow="0" w:firstColumn="1" w:lastColumn="0" w:noHBand="0" w:noVBand="1"/>
      </w:tblPr>
      <w:tblGrid>
        <w:gridCol w:w="880"/>
        <w:gridCol w:w="2552"/>
        <w:gridCol w:w="6491"/>
      </w:tblGrid>
      <w:tr w:rsidR="00FE6DBC" w:rsidRPr="00F040C0" w:rsidTr="005C58D5">
        <w:trPr>
          <w:trHeight w:val="260"/>
        </w:trPr>
        <w:tc>
          <w:tcPr>
            <w:tcW w:w="9923" w:type="dxa"/>
            <w:gridSpan w:val="3"/>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rsidR="00FE6DBC" w:rsidRPr="00F040C0" w:rsidRDefault="00FE6DBC" w:rsidP="000401D2">
            <w:pPr>
              <w:spacing w:before="120" w:after="120" w:line="240" w:lineRule="auto"/>
              <w:rPr>
                <w:rFonts w:cs="Arial"/>
                <w:b/>
              </w:rPr>
            </w:pPr>
            <w:r w:rsidRPr="00F040C0">
              <w:rPr>
                <w:b/>
              </w:rPr>
              <w:lastRenderedPageBreak/>
              <w:t>Contract Three:</w:t>
            </w:r>
          </w:p>
        </w:tc>
      </w:tr>
      <w:tr w:rsidR="00FE6DBC" w:rsidRPr="00F040C0" w:rsidTr="005C58D5">
        <w:trPr>
          <w:trHeight w:val="260"/>
        </w:trPr>
        <w:tc>
          <w:tcPr>
            <w:tcW w:w="880"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r w:rsidRPr="00F040C0">
              <w:rPr>
                <w:rFonts w:cs="Arial"/>
              </w:rPr>
              <w:t>5.1</w:t>
            </w:r>
          </w:p>
        </w:tc>
        <w:tc>
          <w:tcPr>
            <w:tcW w:w="2552" w:type="dxa"/>
            <w:tcBorders>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jc w:val="left"/>
              <w:rPr>
                <w:rFonts w:cs="Arial"/>
              </w:rPr>
            </w:pPr>
            <w:r w:rsidRPr="00F040C0">
              <w:rPr>
                <w:rFonts w:cs="Arial"/>
              </w:rPr>
              <w:t>Name of customer organisation</w:t>
            </w:r>
          </w:p>
        </w:tc>
        <w:tc>
          <w:tcPr>
            <w:tcW w:w="6491" w:type="dxa"/>
            <w:tcBorders>
              <w:bottom w:val="single" w:sz="8" w:space="0" w:color="000000"/>
              <w:right w:val="single" w:sz="4" w:space="0" w:color="auto"/>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p>
        </w:tc>
      </w:tr>
      <w:tr w:rsidR="00FE6DBC" w:rsidRPr="00F040C0" w:rsidTr="005C58D5">
        <w:trPr>
          <w:trHeight w:val="900"/>
        </w:trPr>
        <w:tc>
          <w:tcPr>
            <w:tcW w:w="880"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r w:rsidRPr="00F040C0">
              <w:rPr>
                <w:rFonts w:cs="Arial"/>
              </w:rPr>
              <w:t>5.2</w:t>
            </w:r>
          </w:p>
        </w:tc>
        <w:tc>
          <w:tcPr>
            <w:tcW w:w="2552" w:type="dxa"/>
            <w:tcBorders>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1F5C02" w:rsidP="005C58D5">
            <w:pPr>
              <w:spacing w:before="120" w:after="120" w:line="240" w:lineRule="auto"/>
              <w:jc w:val="left"/>
              <w:rPr>
                <w:rFonts w:cs="Arial"/>
              </w:rPr>
            </w:pPr>
            <w:r w:rsidRPr="00F040C0">
              <w:rPr>
                <w:rFonts w:cs="Arial"/>
              </w:rPr>
              <w:t>Name</w:t>
            </w:r>
            <w:r w:rsidR="00FE6DBC" w:rsidRPr="00F040C0">
              <w:rPr>
                <w:rFonts w:cs="Arial"/>
              </w:rPr>
              <w:t xml:space="preserve"> of contact in customer organisation</w:t>
            </w:r>
          </w:p>
          <w:p w:rsidR="00FE6DBC" w:rsidRPr="00F040C0" w:rsidRDefault="00FE6DBC" w:rsidP="005C58D5">
            <w:pPr>
              <w:spacing w:before="120" w:after="120" w:line="240" w:lineRule="auto"/>
              <w:jc w:val="left"/>
              <w:rPr>
                <w:rFonts w:cs="Arial"/>
              </w:rPr>
            </w:pPr>
            <w:r w:rsidRPr="00F040C0">
              <w:rPr>
                <w:rFonts w:cs="Arial"/>
              </w:rPr>
              <w:t>Position in the organisation</w:t>
            </w:r>
          </w:p>
          <w:p w:rsidR="00FE6DBC" w:rsidRPr="00F040C0" w:rsidRDefault="00FE6DBC" w:rsidP="005C58D5">
            <w:pPr>
              <w:spacing w:before="120" w:after="120" w:line="240" w:lineRule="auto"/>
              <w:jc w:val="left"/>
              <w:rPr>
                <w:rFonts w:cs="Arial"/>
              </w:rPr>
            </w:pPr>
            <w:r w:rsidRPr="00F040C0">
              <w:rPr>
                <w:rFonts w:cs="Arial"/>
              </w:rPr>
              <w:t>E-mail address</w:t>
            </w:r>
          </w:p>
        </w:tc>
        <w:tc>
          <w:tcPr>
            <w:tcW w:w="6491" w:type="dxa"/>
            <w:tcBorders>
              <w:bottom w:val="single" w:sz="8" w:space="0" w:color="000000"/>
              <w:right w:val="single" w:sz="4" w:space="0" w:color="auto"/>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p>
          <w:p w:rsidR="00FE6DBC" w:rsidRPr="00F040C0" w:rsidRDefault="00FE6DBC" w:rsidP="005C58D5">
            <w:pPr>
              <w:spacing w:before="120" w:after="120" w:line="240" w:lineRule="auto"/>
              <w:rPr>
                <w:rFonts w:cs="Arial"/>
              </w:rPr>
            </w:pPr>
          </w:p>
        </w:tc>
      </w:tr>
      <w:tr w:rsidR="00FE6DBC" w:rsidRPr="00F040C0" w:rsidTr="005C58D5">
        <w:trPr>
          <w:trHeight w:val="900"/>
        </w:trPr>
        <w:tc>
          <w:tcPr>
            <w:tcW w:w="880"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r w:rsidRPr="00F040C0">
              <w:rPr>
                <w:rFonts w:cs="Arial"/>
              </w:rPr>
              <w:t>5.3</w:t>
            </w:r>
          </w:p>
        </w:tc>
        <w:tc>
          <w:tcPr>
            <w:tcW w:w="2552" w:type="dxa"/>
            <w:tcBorders>
              <w:bottom w:val="single" w:sz="8" w:space="0" w:color="000000"/>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jc w:val="left"/>
              <w:rPr>
                <w:rFonts w:cs="Arial"/>
              </w:rPr>
            </w:pPr>
            <w:r w:rsidRPr="00F040C0">
              <w:rPr>
                <w:rFonts w:cs="Arial"/>
              </w:rPr>
              <w:t>Contract start date</w:t>
            </w:r>
          </w:p>
          <w:p w:rsidR="00FE6DBC" w:rsidRPr="00F040C0" w:rsidRDefault="00FE6DBC" w:rsidP="005C58D5">
            <w:pPr>
              <w:spacing w:before="120" w:after="120" w:line="240" w:lineRule="auto"/>
              <w:jc w:val="left"/>
              <w:rPr>
                <w:rFonts w:cs="Arial"/>
              </w:rPr>
            </w:pPr>
            <w:r w:rsidRPr="00F040C0">
              <w:rPr>
                <w:rFonts w:cs="Arial"/>
              </w:rPr>
              <w:t>Contract completion date</w:t>
            </w:r>
          </w:p>
          <w:p w:rsidR="00FE6DBC" w:rsidRPr="00F040C0" w:rsidRDefault="00FE6DBC" w:rsidP="005C58D5">
            <w:pPr>
              <w:spacing w:before="120" w:after="120" w:line="240" w:lineRule="auto"/>
              <w:jc w:val="left"/>
              <w:rPr>
                <w:rFonts w:cs="Arial"/>
              </w:rPr>
            </w:pPr>
            <w:r w:rsidRPr="00F040C0">
              <w:rPr>
                <w:rFonts w:cs="Arial"/>
              </w:rPr>
              <w:t>Estimated Contract Value</w:t>
            </w:r>
          </w:p>
        </w:tc>
        <w:tc>
          <w:tcPr>
            <w:tcW w:w="6491" w:type="dxa"/>
            <w:tcBorders>
              <w:bottom w:val="single" w:sz="8" w:space="0" w:color="000000"/>
              <w:right w:val="single" w:sz="4" w:space="0" w:color="auto"/>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p>
        </w:tc>
      </w:tr>
      <w:tr w:rsidR="00FE6DBC" w:rsidRPr="00F040C0" w:rsidTr="005C58D5">
        <w:trPr>
          <w:trHeight w:val="900"/>
        </w:trPr>
        <w:tc>
          <w:tcPr>
            <w:tcW w:w="880" w:type="dxa"/>
            <w:tcBorders>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r w:rsidRPr="00F040C0">
              <w:rPr>
                <w:rFonts w:cs="Arial"/>
              </w:rPr>
              <w:t>5.4</w:t>
            </w:r>
          </w:p>
        </w:tc>
        <w:tc>
          <w:tcPr>
            <w:tcW w:w="2552" w:type="dxa"/>
            <w:tcBorders>
              <w:bottom w:val="single" w:sz="4" w:space="0" w:color="auto"/>
              <w:right w:val="single" w:sz="8" w:space="0" w:color="000000"/>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jc w:val="left"/>
              <w:rPr>
                <w:rFonts w:cs="Arial"/>
              </w:rPr>
            </w:pPr>
            <w:r w:rsidRPr="00F040C0">
              <w:rPr>
                <w:rFonts w:cs="Arial"/>
              </w:rPr>
              <w:t>In no more than 500 words, please provide a b</w:t>
            </w:r>
            <w:r w:rsidR="002732D3" w:rsidRPr="00F040C0">
              <w:rPr>
                <w:rFonts w:cs="Arial"/>
              </w:rPr>
              <w:t>rief description of the works and services</w:t>
            </w:r>
            <w:r w:rsidRPr="00F040C0">
              <w:rPr>
                <w:rFonts w:cs="Arial"/>
              </w:rPr>
              <w:t xml:space="preserve"> delivered in</w:t>
            </w:r>
            <w:r w:rsidR="002732D3" w:rsidRPr="00F040C0">
              <w:rPr>
                <w:rFonts w:cs="Arial"/>
              </w:rPr>
              <w:t>cluding evidence of your performance against key indicators.</w:t>
            </w:r>
          </w:p>
          <w:p w:rsidR="00FE6DBC" w:rsidRPr="00F040C0" w:rsidRDefault="00FE6DBC" w:rsidP="005C58D5">
            <w:pPr>
              <w:spacing w:before="120" w:after="120" w:line="240" w:lineRule="auto"/>
              <w:jc w:val="left"/>
              <w:rPr>
                <w:rFonts w:cs="Arial"/>
              </w:rPr>
            </w:pPr>
          </w:p>
        </w:tc>
        <w:tc>
          <w:tcPr>
            <w:tcW w:w="6491" w:type="dxa"/>
            <w:tcBorders>
              <w:bottom w:val="single" w:sz="4" w:space="0" w:color="auto"/>
              <w:right w:val="single" w:sz="4" w:space="0" w:color="auto"/>
            </w:tcBorders>
            <w:shd w:val="clear" w:color="auto" w:fill="auto"/>
            <w:tcMar>
              <w:top w:w="0" w:type="dxa"/>
              <w:left w:w="108" w:type="dxa"/>
              <w:bottom w:w="0" w:type="dxa"/>
              <w:right w:w="108" w:type="dxa"/>
            </w:tcMar>
          </w:tcPr>
          <w:p w:rsidR="00FE6DBC" w:rsidRPr="00F040C0" w:rsidRDefault="00FE6DBC"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1F5C02" w:rsidRPr="00F040C0" w:rsidRDefault="001F5C02" w:rsidP="005C58D5">
            <w:pPr>
              <w:spacing w:before="120" w:after="120" w:line="240" w:lineRule="auto"/>
              <w:rPr>
                <w:rFonts w:cs="Arial"/>
              </w:rPr>
            </w:pPr>
          </w:p>
          <w:p w:rsidR="002732D3" w:rsidRPr="00F040C0" w:rsidRDefault="002732D3" w:rsidP="005C58D5">
            <w:pPr>
              <w:spacing w:before="120" w:after="120" w:line="240" w:lineRule="auto"/>
              <w:rPr>
                <w:rFonts w:cs="Arial"/>
              </w:rPr>
            </w:pPr>
          </w:p>
          <w:p w:rsidR="002732D3" w:rsidRPr="00F040C0" w:rsidRDefault="002732D3" w:rsidP="005C58D5">
            <w:pPr>
              <w:spacing w:before="120" w:after="120" w:line="240" w:lineRule="auto"/>
              <w:rPr>
                <w:rFonts w:cs="Arial"/>
              </w:rPr>
            </w:pPr>
          </w:p>
          <w:p w:rsidR="002732D3" w:rsidRPr="00F040C0" w:rsidRDefault="002732D3" w:rsidP="005C58D5">
            <w:pPr>
              <w:spacing w:before="120" w:after="120" w:line="240" w:lineRule="auto"/>
              <w:rPr>
                <w:rFonts w:cs="Arial"/>
              </w:rPr>
            </w:pPr>
          </w:p>
          <w:p w:rsidR="002732D3" w:rsidRPr="00F040C0" w:rsidRDefault="002732D3" w:rsidP="005C58D5">
            <w:pPr>
              <w:spacing w:before="120" w:after="120" w:line="240" w:lineRule="auto"/>
              <w:rPr>
                <w:rFonts w:cs="Arial"/>
              </w:rPr>
            </w:pPr>
          </w:p>
          <w:p w:rsidR="002732D3" w:rsidRPr="00F040C0" w:rsidRDefault="002732D3" w:rsidP="005C58D5">
            <w:pPr>
              <w:spacing w:before="120" w:after="120" w:line="240" w:lineRule="auto"/>
              <w:rPr>
                <w:rFonts w:cs="Arial"/>
              </w:rPr>
            </w:pPr>
          </w:p>
          <w:p w:rsidR="001F5C02" w:rsidRPr="00F040C0" w:rsidRDefault="001F5C02" w:rsidP="005C58D5">
            <w:pPr>
              <w:spacing w:before="120" w:after="120" w:line="240" w:lineRule="auto"/>
              <w:rPr>
                <w:rFonts w:cs="Arial"/>
              </w:rPr>
            </w:pPr>
          </w:p>
        </w:tc>
      </w:tr>
    </w:tbl>
    <w:p w:rsidR="00C85801" w:rsidRPr="00F040C0" w:rsidRDefault="00C85801"/>
    <w:tbl>
      <w:tblPr>
        <w:tblW w:w="10282" w:type="dxa"/>
        <w:tblInd w:w="-393" w:type="dxa"/>
        <w:tblLayout w:type="fixed"/>
        <w:tblCellMar>
          <w:left w:w="10" w:type="dxa"/>
          <w:right w:w="10" w:type="dxa"/>
        </w:tblCellMar>
        <w:tblLook w:val="04A0" w:firstRow="1" w:lastRow="0" w:firstColumn="1" w:lastColumn="0" w:noHBand="0" w:noVBand="1"/>
      </w:tblPr>
      <w:tblGrid>
        <w:gridCol w:w="678"/>
        <w:gridCol w:w="1417"/>
        <w:gridCol w:w="8187"/>
      </w:tblGrid>
      <w:tr w:rsidR="004C3230" w:rsidRPr="00F040C0" w:rsidTr="004C3230">
        <w:trPr>
          <w:trHeight w:val="280"/>
        </w:trPr>
        <w:tc>
          <w:tcPr>
            <w:tcW w:w="10282" w:type="dxa"/>
            <w:gridSpan w:val="3"/>
            <w:shd w:val="clear" w:color="auto" w:fill="auto"/>
            <w:tcMar>
              <w:top w:w="0" w:type="dxa"/>
              <w:left w:w="108" w:type="dxa"/>
              <w:bottom w:w="0" w:type="dxa"/>
              <w:right w:w="108" w:type="dxa"/>
            </w:tcMar>
          </w:tcPr>
          <w:p w:rsidR="004C3230" w:rsidRPr="00F040C0" w:rsidRDefault="000401D2" w:rsidP="00F06D22">
            <w:pPr>
              <w:keepNext/>
              <w:spacing w:after="0" w:line="240" w:lineRule="auto"/>
              <w:rPr>
                <w:b/>
                <w:sz w:val="24"/>
              </w:rPr>
            </w:pPr>
            <w:r>
              <w:rPr>
                <w:b/>
                <w:sz w:val="24"/>
              </w:rPr>
              <w:lastRenderedPageBreak/>
              <w:t>6. Additional PQQ questions</w:t>
            </w:r>
            <w:r w:rsidR="004C3230" w:rsidRPr="00F040C0">
              <w:rPr>
                <w:b/>
                <w:sz w:val="24"/>
              </w:rPr>
              <w:t xml:space="preserve"> </w:t>
            </w:r>
          </w:p>
          <w:p w:rsidR="004C3230" w:rsidRPr="00F040C0" w:rsidRDefault="004C3230" w:rsidP="00F06D22">
            <w:pPr>
              <w:keepNext/>
              <w:spacing w:after="0" w:line="240" w:lineRule="auto"/>
            </w:pPr>
          </w:p>
          <w:p w:rsidR="004C3230" w:rsidRPr="00F040C0" w:rsidRDefault="004C3230" w:rsidP="00F06D22">
            <w:pPr>
              <w:keepNext/>
              <w:spacing w:after="0" w:line="240" w:lineRule="auto"/>
            </w:pPr>
            <w:r w:rsidRPr="00F040C0">
              <w:rPr>
                <w:rFonts w:eastAsia="Arial" w:cs="Arial"/>
              </w:rPr>
              <w:t>Organisations who self-certify that they meet the requirements f</w:t>
            </w:r>
            <w:r w:rsidR="000401D2">
              <w:rPr>
                <w:rFonts w:eastAsia="Arial" w:cs="Arial"/>
              </w:rPr>
              <w:t>or Parts B to E of this section</w:t>
            </w:r>
            <w:r w:rsidRPr="00F040C0">
              <w:rPr>
                <w:rFonts w:eastAsia="Arial" w:cs="Arial"/>
              </w:rPr>
              <w:t xml:space="preserve"> will be required to provide evidence of this if they are successful at contract award stage. Please indicate your answer by marking ‘X’ in the relevant boxes.</w:t>
            </w:r>
          </w:p>
          <w:p w:rsidR="004C3230" w:rsidRPr="00F040C0" w:rsidRDefault="004C3230" w:rsidP="00F06D22">
            <w:pPr>
              <w:keepNext/>
              <w:spacing w:after="0" w:line="240" w:lineRule="auto"/>
            </w:pPr>
          </w:p>
          <w:p w:rsidR="004C3230" w:rsidRPr="00F040C0" w:rsidRDefault="004C3230" w:rsidP="00F06D22">
            <w:pPr>
              <w:keepNext/>
              <w:spacing w:after="0" w:line="240" w:lineRule="auto"/>
              <w:rPr>
                <w:b/>
              </w:rPr>
            </w:pPr>
            <w:r w:rsidRPr="00F040C0">
              <w:rPr>
                <w:b/>
              </w:rPr>
              <w:t xml:space="preserve">A – Project specific questions to assess Technical and Professional Ability </w:t>
            </w:r>
          </w:p>
          <w:p w:rsidR="004C3230" w:rsidRPr="00F040C0" w:rsidRDefault="004C3230" w:rsidP="00F06D22">
            <w:pPr>
              <w:keepNext/>
              <w:spacing w:after="0" w:line="240" w:lineRule="auto"/>
              <w:rPr>
                <w:rFonts w:cs="Arial"/>
              </w:rPr>
            </w:pPr>
            <w:r w:rsidRPr="00F040C0">
              <w:rPr>
                <w:rFonts w:cs="Arial"/>
              </w:rPr>
              <w:t>Organisations shoul</w:t>
            </w:r>
            <w:r w:rsidR="004A57F5">
              <w:rPr>
                <w:rFonts w:cs="Arial"/>
              </w:rPr>
              <w:t>d note that the questions 1 to 6</w:t>
            </w:r>
            <w:r w:rsidRPr="00F040C0">
              <w:rPr>
                <w:rFonts w:cs="Arial"/>
              </w:rPr>
              <w:t xml:space="preserve"> (inclusive) in this section ‘A’ each has a limit of 500 words.</w:t>
            </w:r>
          </w:p>
          <w:p w:rsidR="004C3230" w:rsidRPr="00F040C0" w:rsidRDefault="004C3230" w:rsidP="00F06D22">
            <w:pPr>
              <w:keepNext/>
              <w:spacing w:after="0"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9355"/>
            </w:tblGrid>
            <w:tr w:rsidR="004C3230" w:rsidRPr="00F040C0" w:rsidTr="004C3230">
              <w:tc>
                <w:tcPr>
                  <w:tcW w:w="672" w:type="dxa"/>
                  <w:shd w:val="clear" w:color="auto" w:fill="auto"/>
                </w:tcPr>
                <w:p w:rsidR="004C3230" w:rsidRPr="00F040C0" w:rsidRDefault="0030014C" w:rsidP="00F82F74">
                  <w:pPr>
                    <w:keepNext/>
                    <w:spacing w:after="0" w:line="240" w:lineRule="auto"/>
                    <w:jc w:val="center"/>
                    <w:rPr>
                      <w:rFonts w:cs="Arial"/>
                    </w:rPr>
                  </w:pPr>
                  <w:r>
                    <w:rPr>
                      <w:rFonts w:cs="Arial"/>
                    </w:rPr>
                    <w:t>6.</w:t>
                  </w:r>
                  <w:r w:rsidR="004C3230" w:rsidRPr="00F040C0">
                    <w:rPr>
                      <w:rFonts w:cs="Arial"/>
                    </w:rPr>
                    <w:t>1</w:t>
                  </w:r>
                </w:p>
              </w:tc>
              <w:tc>
                <w:tcPr>
                  <w:tcW w:w="9355" w:type="dxa"/>
                  <w:shd w:val="clear" w:color="auto" w:fill="auto"/>
                </w:tcPr>
                <w:p w:rsidR="0070479B" w:rsidRPr="00F040C0" w:rsidRDefault="0070479B" w:rsidP="0070479B">
                  <w:pPr>
                    <w:pStyle w:val="ACSNormal15"/>
                    <w:spacing w:before="0" w:after="0" w:line="240" w:lineRule="auto"/>
                  </w:pPr>
                  <w:r w:rsidRPr="00F040C0">
                    <w:t xml:space="preserve">Please describe how your Organisation has worked within the housing sector and what makes it the ideal partner for </w:t>
                  </w:r>
                  <w:r w:rsidR="000401D2">
                    <w:t>White Horse Housing</w:t>
                  </w:r>
                  <w:r w:rsidRPr="00F040C0">
                    <w:t xml:space="preserve"> to enter into a long term business relationship. Please also explain how you have used your experience to promote best practice in works and services delivery. </w:t>
                  </w:r>
                </w:p>
                <w:p w:rsidR="001F5C02" w:rsidRPr="004A57F5" w:rsidRDefault="001F5C02" w:rsidP="004A57F5">
                  <w:pPr>
                    <w:spacing w:after="0" w:line="240" w:lineRule="auto"/>
                    <w:rPr>
                      <w:rFonts w:cs="Arial"/>
                    </w:rPr>
                  </w:pPr>
                </w:p>
              </w:tc>
            </w:tr>
            <w:tr w:rsidR="004C3230" w:rsidRPr="00F040C0" w:rsidTr="004C3230">
              <w:tc>
                <w:tcPr>
                  <w:tcW w:w="672" w:type="dxa"/>
                  <w:shd w:val="clear" w:color="auto" w:fill="auto"/>
                </w:tcPr>
                <w:p w:rsidR="004C3230" w:rsidRPr="00F040C0" w:rsidRDefault="0030014C" w:rsidP="00F82F74">
                  <w:pPr>
                    <w:keepNext/>
                    <w:spacing w:after="0" w:line="240" w:lineRule="auto"/>
                    <w:jc w:val="center"/>
                    <w:rPr>
                      <w:rFonts w:cs="Arial"/>
                    </w:rPr>
                  </w:pPr>
                  <w:r>
                    <w:rPr>
                      <w:rFonts w:cs="Arial"/>
                    </w:rPr>
                    <w:t>6.</w:t>
                  </w:r>
                  <w:r w:rsidR="004C3230" w:rsidRPr="00F040C0">
                    <w:rPr>
                      <w:rFonts w:cs="Arial"/>
                    </w:rPr>
                    <w:t>2</w:t>
                  </w:r>
                </w:p>
              </w:tc>
              <w:tc>
                <w:tcPr>
                  <w:tcW w:w="9355" w:type="dxa"/>
                  <w:shd w:val="clear" w:color="auto" w:fill="auto"/>
                </w:tcPr>
                <w:p w:rsidR="0070479B" w:rsidRPr="00F040C0" w:rsidRDefault="0070479B" w:rsidP="0070479B">
                  <w:pPr>
                    <w:pStyle w:val="ACSNormal15"/>
                    <w:spacing w:before="0" w:after="0" w:line="240" w:lineRule="auto"/>
                  </w:pPr>
                  <w:r w:rsidRPr="00F040C0">
                    <w:t xml:space="preserve">Please detail the resources (including staff and IT equipment) available to your Organisation for carrying out the works and services set out at Part A, Section 2.   </w:t>
                  </w:r>
                </w:p>
                <w:p w:rsidR="0070479B" w:rsidRPr="00F040C0" w:rsidRDefault="0070479B" w:rsidP="0070479B">
                  <w:pPr>
                    <w:pStyle w:val="ACSNormal15"/>
                    <w:spacing w:before="0" w:after="0" w:line="240" w:lineRule="auto"/>
                  </w:pPr>
                </w:p>
                <w:p w:rsidR="0070479B" w:rsidRPr="00F040C0" w:rsidRDefault="0070479B" w:rsidP="0070479B">
                  <w:pPr>
                    <w:pStyle w:val="ACSNormal15"/>
                    <w:spacing w:before="0" w:after="0" w:line="240" w:lineRule="auto"/>
                  </w:pPr>
                  <w:r w:rsidRPr="00F040C0">
                    <w:t>Please detail what training is provided to your Organisation’s staff in the use of IT equipment and systems. Please also provide details of the number and seniority of staff who would manage works and services delivery and the number of staff who support the managers.</w:t>
                  </w:r>
                </w:p>
                <w:p w:rsidR="001F5C02" w:rsidRPr="00F040C0" w:rsidRDefault="001F5C02" w:rsidP="0070479B">
                  <w:pPr>
                    <w:pStyle w:val="ACSNormal15"/>
                    <w:spacing w:before="0" w:after="0" w:line="240" w:lineRule="auto"/>
                  </w:pPr>
                </w:p>
              </w:tc>
            </w:tr>
            <w:tr w:rsidR="004C3230" w:rsidRPr="00F040C0" w:rsidTr="004C3230">
              <w:tc>
                <w:tcPr>
                  <w:tcW w:w="672" w:type="dxa"/>
                  <w:shd w:val="clear" w:color="auto" w:fill="auto"/>
                </w:tcPr>
                <w:p w:rsidR="004C3230" w:rsidRPr="00F040C0" w:rsidRDefault="0030014C" w:rsidP="00F82F74">
                  <w:pPr>
                    <w:keepNext/>
                    <w:spacing w:after="0" w:line="240" w:lineRule="auto"/>
                    <w:jc w:val="center"/>
                    <w:rPr>
                      <w:rFonts w:cs="Arial"/>
                    </w:rPr>
                  </w:pPr>
                  <w:r>
                    <w:rPr>
                      <w:rFonts w:cs="Arial"/>
                    </w:rPr>
                    <w:t>6.</w:t>
                  </w:r>
                  <w:r w:rsidR="004C3230" w:rsidRPr="00F040C0">
                    <w:rPr>
                      <w:rFonts w:cs="Arial"/>
                    </w:rPr>
                    <w:t>3</w:t>
                  </w:r>
                </w:p>
              </w:tc>
              <w:tc>
                <w:tcPr>
                  <w:tcW w:w="9355" w:type="dxa"/>
                  <w:shd w:val="clear" w:color="auto" w:fill="auto"/>
                </w:tcPr>
                <w:p w:rsidR="00DC0A19" w:rsidRPr="00F040C0" w:rsidRDefault="00DC0A19" w:rsidP="00DC0A19">
                  <w:pPr>
                    <w:pStyle w:val="ACSNormal15"/>
                    <w:tabs>
                      <w:tab w:val="num" w:pos="648"/>
                    </w:tabs>
                    <w:spacing w:after="0" w:line="240" w:lineRule="auto"/>
                  </w:pPr>
                  <w:r w:rsidRPr="00F040C0">
                    <w:t xml:space="preserve">By reference to specific examples, please identify how, through your Organisation’s delivery of works and services similar to those being procured by </w:t>
                  </w:r>
                  <w:r w:rsidR="00C54F37">
                    <w:t xml:space="preserve">White Horse Housing </w:t>
                  </w:r>
                  <w:r w:rsidRPr="00F040C0">
                    <w:t>, you have contributed to effective cost management and provided improved value for money to the client.</w:t>
                  </w:r>
                </w:p>
                <w:p w:rsidR="001F5C02" w:rsidRPr="00F040C0" w:rsidRDefault="001F5C02" w:rsidP="0070479B">
                  <w:pPr>
                    <w:pStyle w:val="ACSNormal15"/>
                    <w:spacing w:before="0" w:after="0" w:line="240" w:lineRule="auto"/>
                    <w:rPr>
                      <w:rFonts w:cs="Arial"/>
                    </w:rPr>
                  </w:pPr>
                </w:p>
              </w:tc>
            </w:tr>
            <w:tr w:rsidR="004C3230" w:rsidRPr="00F040C0" w:rsidTr="004C3230">
              <w:tc>
                <w:tcPr>
                  <w:tcW w:w="672" w:type="dxa"/>
                  <w:shd w:val="clear" w:color="auto" w:fill="auto"/>
                </w:tcPr>
                <w:p w:rsidR="004C3230" w:rsidRPr="00F040C0" w:rsidRDefault="0030014C" w:rsidP="00F82F74">
                  <w:pPr>
                    <w:keepNext/>
                    <w:spacing w:after="0" w:line="240" w:lineRule="auto"/>
                    <w:jc w:val="center"/>
                    <w:rPr>
                      <w:rFonts w:cs="Arial"/>
                    </w:rPr>
                  </w:pPr>
                  <w:r>
                    <w:rPr>
                      <w:rFonts w:cs="Arial"/>
                    </w:rPr>
                    <w:t>6.</w:t>
                  </w:r>
                  <w:r w:rsidR="004C3230" w:rsidRPr="00F040C0">
                    <w:rPr>
                      <w:rFonts w:cs="Arial"/>
                    </w:rPr>
                    <w:t>4</w:t>
                  </w:r>
                </w:p>
              </w:tc>
              <w:tc>
                <w:tcPr>
                  <w:tcW w:w="9355" w:type="dxa"/>
                  <w:shd w:val="clear" w:color="auto" w:fill="auto"/>
                </w:tcPr>
                <w:p w:rsidR="004C3230" w:rsidRPr="00F040C0" w:rsidRDefault="00DC0A19" w:rsidP="00DC0A19">
                  <w:pPr>
                    <w:pStyle w:val="ACSNormal15"/>
                    <w:tabs>
                      <w:tab w:val="num" w:pos="648"/>
                    </w:tabs>
                    <w:spacing w:after="0" w:line="240" w:lineRule="auto"/>
                    <w:rPr>
                      <w:rFonts w:cs="Arial"/>
                    </w:rPr>
                  </w:pPr>
                  <w:r w:rsidRPr="00F040C0">
                    <w:rPr>
                      <w:rFonts w:cs="Arial"/>
                    </w:rPr>
                    <w:t xml:space="preserve">What systems do you use to record customer contact, appointments and works and services progress?  </w:t>
                  </w:r>
                </w:p>
                <w:p w:rsidR="001F5C02" w:rsidRDefault="00DC0A19" w:rsidP="00DC0A19">
                  <w:pPr>
                    <w:pStyle w:val="ACSNormal15"/>
                    <w:tabs>
                      <w:tab w:val="num" w:pos="648"/>
                    </w:tabs>
                    <w:spacing w:after="0" w:line="240" w:lineRule="auto"/>
                    <w:rPr>
                      <w:rFonts w:cs="Arial"/>
                    </w:rPr>
                  </w:pPr>
                  <w:r w:rsidRPr="00F040C0">
                    <w:rPr>
                      <w:rFonts w:cs="Arial"/>
                    </w:rPr>
                    <w:t xml:space="preserve">How would you intend to provide the necessary links for </w:t>
                  </w:r>
                  <w:r w:rsidR="0088455D">
                    <w:rPr>
                      <w:rFonts w:cs="Arial"/>
                    </w:rPr>
                    <w:t>White Horse Housing</w:t>
                  </w:r>
                  <w:r w:rsidRPr="00F040C0">
                    <w:rPr>
                      <w:rFonts w:cs="Arial"/>
                    </w:rPr>
                    <w:t xml:space="preserve"> to access real time data and what extent of reporting would you expect to provide?</w:t>
                  </w:r>
                </w:p>
                <w:p w:rsidR="00F82F74" w:rsidRPr="00F040C0" w:rsidRDefault="00F82F74" w:rsidP="00DC0A19">
                  <w:pPr>
                    <w:pStyle w:val="ACSNormal15"/>
                    <w:tabs>
                      <w:tab w:val="num" w:pos="648"/>
                    </w:tabs>
                    <w:spacing w:after="0" w:line="240" w:lineRule="auto"/>
                    <w:rPr>
                      <w:rFonts w:cs="Arial"/>
                    </w:rPr>
                  </w:pPr>
                  <w:r>
                    <w:rPr>
                      <w:rFonts w:cs="Arial"/>
                    </w:rPr>
                    <w:t>Please provide an example of how you have successfully data shared in a current or recent contract.</w:t>
                  </w:r>
                </w:p>
                <w:p w:rsidR="00DC0A19" w:rsidRPr="00F040C0" w:rsidRDefault="00DC0A19" w:rsidP="00DC0A19">
                  <w:pPr>
                    <w:pStyle w:val="ACSNormal15"/>
                    <w:tabs>
                      <w:tab w:val="num" w:pos="648"/>
                    </w:tabs>
                    <w:spacing w:after="0" w:line="240" w:lineRule="auto"/>
                    <w:rPr>
                      <w:rFonts w:cs="Arial"/>
                    </w:rPr>
                  </w:pPr>
                </w:p>
              </w:tc>
            </w:tr>
            <w:tr w:rsidR="00275850" w:rsidRPr="00F040C0" w:rsidTr="004C3230">
              <w:tc>
                <w:tcPr>
                  <w:tcW w:w="672" w:type="dxa"/>
                  <w:shd w:val="clear" w:color="auto" w:fill="auto"/>
                </w:tcPr>
                <w:p w:rsidR="00275850" w:rsidRPr="00F040C0" w:rsidRDefault="0030014C" w:rsidP="00F82F74">
                  <w:pPr>
                    <w:keepNext/>
                    <w:spacing w:after="0" w:line="240" w:lineRule="auto"/>
                    <w:jc w:val="center"/>
                    <w:rPr>
                      <w:rFonts w:cs="Arial"/>
                      <w:color w:val="FF0000"/>
                    </w:rPr>
                  </w:pPr>
                  <w:r>
                    <w:rPr>
                      <w:rFonts w:cs="Arial"/>
                    </w:rPr>
                    <w:t>6.</w:t>
                  </w:r>
                  <w:r w:rsidR="00275850" w:rsidRPr="00F040C0">
                    <w:rPr>
                      <w:rFonts w:cs="Arial"/>
                    </w:rPr>
                    <w:t>5</w:t>
                  </w:r>
                </w:p>
              </w:tc>
              <w:tc>
                <w:tcPr>
                  <w:tcW w:w="9355" w:type="dxa"/>
                  <w:shd w:val="clear" w:color="auto" w:fill="auto"/>
                </w:tcPr>
                <w:p w:rsidR="00275850" w:rsidRPr="004A57F5" w:rsidRDefault="00C85801" w:rsidP="004A57F5">
                  <w:pPr>
                    <w:pStyle w:val="ACSNormal15"/>
                    <w:spacing w:before="0" w:after="0" w:line="240" w:lineRule="auto"/>
                  </w:pPr>
                  <w:r w:rsidRPr="00F040C0">
                    <w:t>Please give details of your Organisation’s experience of facilitating employment and training opportunities for long-term unemployed people and of promoting supply-chain opportunities to new and small and medium sized enterprises through the way in which you manage your clients works and services contracts.</w:t>
                  </w:r>
                </w:p>
                <w:p w:rsidR="00275850" w:rsidRPr="00F040C0" w:rsidRDefault="00275850" w:rsidP="00275850">
                  <w:pPr>
                    <w:pStyle w:val="ACSNormal15"/>
                    <w:tabs>
                      <w:tab w:val="num" w:pos="648"/>
                    </w:tabs>
                    <w:spacing w:after="0" w:line="240" w:lineRule="auto"/>
                    <w:rPr>
                      <w:color w:val="FF0000"/>
                    </w:rPr>
                  </w:pPr>
                </w:p>
              </w:tc>
            </w:tr>
            <w:tr w:rsidR="004A57F5" w:rsidRPr="00F040C0" w:rsidTr="004C3230">
              <w:tc>
                <w:tcPr>
                  <w:tcW w:w="672" w:type="dxa"/>
                  <w:shd w:val="clear" w:color="auto" w:fill="auto"/>
                </w:tcPr>
                <w:p w:rsidR="004A57F5" w:rsidRPr="00F040C0" w:rsidRDefault="0030014C" w:rsidP="00F82F74">
                  <w:pPr>
                    <w:keepNext/>
                    <w:spacing w:after="0" w:line="240" w:lineRule="auto"/>
                    <w:jc w:val="center"/>
                    <w:rPr>
                      <w:rFonts w:cs="Arial"/>
                    </w:rPr>
                  </w:pPr>
                  <w:r>
                    <w:rPr>
                      <w:rFonts w:cs="Arial"/>
                    </w:rPr>
                    <w:t>6.</w:t>
                  </w:r>
                  <w:r w:rsidR="004A57F5">
                    <w:rPr>
                      <w:rFonts w:cs="Arial"/>
                    </w:rPr>
                    <w:t>6</w:t>
                  </w:r>
                </w:p>
              </w:tc>
              <w:tc>
                <w:tcPr>
                  <w:tcW w:w="9355" w:type="dxa"/>
                  <w:shd w:val="clear" w:color="auto" w:fill="auto"/>
                </w:tcPr>
                <w:p w:rsidR="00131D6F" w:rsidRPr="00F82F74" w:rsidRDefault="00131D6F" w:rsidP="00131D6F">
                  <w:pPr>
                    <w:pStyle w:val="ACSNormal15"/>
                    <w:spacing w:before="0" w:after="0" w:line="240" w:lineRule="auto"/>
                    <w:rPr>
                      <w:rStyle w:val="Strong"/>
                      <w:rFonts w:cs="Arial"/>
                      <w:b w:val="0"/>
                      <w:iCs/>
                      <w:color w:val="000000"/>
                      <w:szCs w:val="22"/>
                    </w:rPr>
                  </w:pPr>
                  <w:r w:rsidRPr="00F82F74">
                    <w:rPr>
                      <w:rStyle w:val="Strong"/>
                      <w:rFonts w:cs="Arial"/>
                      <w:b w:val="0"/>
                      <w:iCs/>
                      <w:color w:val="000000"/>
                      <w:szCs w:val="22"/>
                    </w:rPr>
                    <w:t>Please describe what you understand your responsibilities to be under 'safeguarding' and set out how you deal with those responsibilities and the receipt and use of confidential information in respect of vulnerable residents?</w:t>
                  </w:r>
                </w:p>
                <w:p w:rsidR="004A57F5" w:rsidRPr="00F040C0" w:rsidRDefault="004A57F5" w:rsidP="00131D6F">
                  <w:pPr>
                    <w:pStyle w:val="ACSNormal15"/>
                    <w:spacing w:before="0" w:after="0" w:line="240" w:lineRule="auto"/>
                  </w:pPr>
                </w:p>
              </w:tc>
            </w:tr>
          </w:tbl>
          <w:p w:rsidR="004A57F5" w:rsidRDefault="004A57F5" w:rsidP="00F06D22">
            <w:pPr>
              <w:keepNext/>
              <w:spacing w:after="0" w:line="240" w:lineRule="auto"/>
              <w:rPr>
                <w:b/>
              </w:rPr>
            </w:pPr>
          </w:p>
          <w:p w:rsidR="00131D6F" w:rsidRDefault="00131D6F" w:rsidP="00F06D22">
            <w:pPr>
              <w:keepNext/>
              <w:spacing w:after="0" w:line="240" w:lineRule="auto"/>
              <w:rPr>
                <w:b/>
              </w:rPr>
            </w:pPr>
          </w:p>
          <w:p w:rsidR="00131D6F" w:rsidRDefault="00131D6F" w:rsidP="00F06D22">
            <w:pPr>
              <w:keepNext/>
              <w:spacing w:after="0" w:line="240" w:lineRule="auto"/>
              <w:rPr>
                <w:b/>
              </w:rPr>
            </w:pPr>
          </w:p>
          <w:p w:rsidR="00131D6F" w:rsidRDefault="00131D6F" w:rsidP="00F06D22">
            <w:pPr>
              <w:keepNext/>
              <w:spacing w:after="0" w:line="240" w:lineRule="auto"/>
              <w:rPr>
                <w:b/>
              </w:rPr>
            </w:pPr>
          </w:p>
          <w:p w:rsidR="00131D6F" w:rsidRDefault="00131D6F" w:rsidP="00F06D22">
            <w:pPr>
              <w:keepNext/>
              <w:spacing w:after="0" w:line="240" w:lineRule="auto"/>
              <w:rPr>
                <w:b/>
              </w:rPr>
            </w:pPr>
          </w:p>
          <w:p w:rsidR="00F82F74" w:rsidRDefault="00F82F74" w:rsidP="00F06D22">
            <w:pPr>
              <w:keepNext/>
              <w:spacing w:after="0" w:line="240" w:lineRule="auto"/>
              <w:rPr>
                <w:b/>
              </w:rPr>
            </w:pPr>
          </w:p>
          <w:p w:rsidR="00F82F74" w:rsidRPr="00F040C0" w:rsidRDefault="00F82F74" w:rsidP="00F06D22">
            <w:pPr>
              <w:keepNext/>
              <w:spacing w:after="0" w:line="240" w:lineRule="auto"/>
              <w:rPr>
                <w:b/>
              </w:rPr>
            </w:pPr>
          </w:p>
          <w:p w:rsidR="004C3230" w:rsidRPr="00F040C0" w:rsidRDefault="004C3230" w:rsidP="00F06D22">
            <w:pPr>
              <w:keepNext/>
              <w:spacing w:after="0" w:line="240" w:lineRule="auto"/>
              <w:rPr>
                <w:b/>
              </w:rPr>
            </w:pPr>
            <w:r w:rsidRPr="00F040C0">
              <w:rPr>
                <w:b/>
              </w:rPr>
              <w:lastRenderedPageBreak/>
              <w:t xml:space="preserve">B – Insurance </w:t>
            </w:r>
          </w:p>
          <w:p w:rsidR="004C3230" w:rsidRPr="00F040C0" w:rsidRDefault="004C3230" w:rsidP="00F06D22">
            <w:pPr>
              <w:keepNext/>
              <w:spacing w:after="0" w:line="240" w:lineRule="auto"/>
            </w:pPr>
          </w:p>
          <w:tbl>
            <w:tblPr>
              <w:tblW w:w="10027" w:type="dxa"/>
              <w:tblLayout w:type="fixed"/>
              <w:tblCellMar>
                <w:left w:w="10" w:type="dxa"/>
                <w:right w:w="10" w:type="dxa"/>
              </w:tblCellMar>
              <w:tblLook w:val="04A0" w:firstRow="1" w:lastRow="0" w:firstColumn="1" w:lastColumn="0" w:noHBand="0" w:noVBand="1"/>
            </w:tblPr>
            <w:tblGrid>
              <w:gridCol w:w="601"/>
              <w:gridCol w:w="7867"/>
              <w:gridCol w:w="1559"/>
            </w:tblGrid>
            <w:tr w:rsidR="004C3230" w:rsidRPr="00F040C0" w:rsidTr="004C3230">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C3230" w:rsidRPr="00F040C0" w:rsidRDefault="004C3230" w:rsidP="00F06D22">
                  <w:pPr>
                    <w:tabs>
                      <w:tab w:val="center" w:pos="4005"/>
                    </w:tabs>
                    <w:spacing w:after="0" w:line="240" w:lineRule="auto"/>
                  </w:pPr>
                  <w:r w:rsidRPr="00F040C0">
                    <w:rPr>
                      <w:rFonts w:eastAsia="Arial" w:cs="Arial"/>
                    </w:rPr>
                    <w:t>1.</w:t>
                  </w:r>
                </w:p>
                <w:p w:rsidR="004C3230" w:rsidRPr="00F040C0" w:rsidRDefault="004C3230" w:rsidP="00F06D22">
                  <w:pPr>
                    <w:tabs>
                      <w:tab w:val="center" w:pos="4005"/>
                    </w:tabs>
                    <w:spacing w:after="0" w:line="240" w:lineRule="auto"/>
                  </w:pPr>
                </w:p>
              </w:tc>
              <w:tc>
                <w:tcPr>
                  <w:tcW w:w="7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C3230" w:rsidRPr="00F040C0" w:rsidRDefault="004C3230" w:rsidP="00F06D22">
                  <w:pPr>
                    <w:tabs>
                      <w:tab w:val="center" w:pos="4005"/>
                    </w:tabs>
                    <w:spacing w:after="0" w:line="240" w:lineRule="auto"/>
                  </w:pPr>
                  <w:r w:rsidRPr="00F040C0">
                    <w:rPr>
                      <w:rFonts w:eastAsia="Arial" w:cs="Arial"/>
                    </w:rPr>
                    <w:t>Please self-certify whether you already have, or can commit to obtain, prior to the commencement of the contract, the levels of insurance cover indicated below:</w:t>
                  </w:r>
                </w:p>
                <w:p w:rsidR="004C3230" w:rsidRPr="00F040C0" w:rsidRDefault="004C3230" w:rsidP="00F06D22">
                  <w:pPr>
                    <w:tabs>
                      <w:tab w:val="center" w:pos="4005"/>
                    </w:tabs>
                    <w:spacing w:after="0" w:line="240" w:lineRule="auto"/>
                  </w:pPr>
                </w:p>
                <w:p w:rsidR="004C3230" w:rsidRPr="00F040C0" w:rsidRDefault="004C3230" w:rsidP="00F06D22">
                  <w:pPr>
                    <w:tabs>
                      <w:tab w:val="center" w:pos="4005"/>
                    </w:tabs>
                    <w:spacing w:after="0" w:line="240" w:lineRule="auto"/>
                    <w:jc w:val="left"/>
                  </w:pPr>
                  <w:r w:rsidRPr="00F040C0">
                    <w:rPr>
                      <w:rFonts w:eastAsia="Arial" w:cs="Arial"/>
                    </w:rPr>
                    <w:t xml:space="preserve">Employer’s (Compulsory) Liability </w:t>
                  </w:r>
                  <w:r w:rsidR="00DC0A19" w:rsidRPr="00F040C0">
                    <w:rPr>
                      <w:rFonts w:eastAsia="Arial" w:cs="Arial"/>
                    </w:rPr>
                    <w:t>Insurance  = £10</w:t>
                  </w:r>
                  <w:r w:rsidRPr="00F040C0">
                    <w:rPr>
                      <w:rFonts w:eastAsia="Arial" w:cs="Arial"/>
                    </w:rPr>
                    <w:t>m</w:t>
                  </w:r>
                  <w:r w:rsidRPr="00F040C0">
                    <w:rPr>
                      <w:rFonts w:eastAsia="Arial" w:cs="Arial"/>
                      <w:i/>
                    </w:rPr>
                    <w:t xml:space="preserve"> </w:t>
                  </w:r>
                  <w:r w:rsidR="006B1192">
                    <w:rPr>
                      <w:rFonts w:eastAsia="Arial" w:cs="Arial"/>
                    </w:rPr>
                    <w:br/>
                    <w:t>Public Liability Insurance = £10</w:t>
                  </w:r>
                  <w:r w:rsidRPr="00F040C0">
                    <w:rPr>
                      <w:rFonts w:eastAsia="Arial" w:cs="Arial"/>
                    </w:rPr>
                    <w:t>m</w:t>
                  </w:r>
                </w:p>
                <w:p w:rsidR="004C3230" w:rsidRPr="00F040C0" w:rsidRDefault="004C3230" w:rsidP="00F06D22">
                  <w:pPr>
                    <w:tabs>
                      <w:tab w:val="center" w:pos="4005"/>
                    </w:tabs>
                    <w:spacing w:after="0" w:line="240" w:lineRule="auto"/>
                  </w:pPr>
                </w:p>
                <w:p w:rsidR="004C3230" w:rsidRPr="00F040C0" w:rsidRDefault="004C3230" w:rsidP="00DC0A19">
                  <w:pPr>
                    <w:tabs>
                      <w:tab w:val="center" w:pos="4005"/>
                    </w:tabs>
                    <w:spacing w:after="0" w:line="240" w:lineRule="auto"/>
                    <w:rPr>
                      <w:rFonts w:eastAsia="Arial" w:cs="Arial"/>
                    </w:rPr>
                  </w:pPr>
                  <w:r w:rsidRPr="00F040C0">
                    <w:rPr>
                      <w:rFonts w:eastAsia="Arial" w:cs="Arial"/>
                    </w:rPr>
                    <w:t>* It is a legal requirement that all companies hold Employer’s (Compulsory) Liability Insurance of £5m</w:t>
                  </w:r>
                  <w:r w:rsidRPr="00F040C0">
                    <w:rPr>
                      <w:rFonts w:eastAsia="Arial" w:cs="Arial"/>
                      <w:i/>
                    </w:rPr>
                    <w:t xml:space="preserve"> </w:t>
                  </w:r>
                  <w:r w:rsidRPr="00F040C0">
                    <w:rPr>
                      <w:rFonts w:eastAsia="Arial" w:cs="Arial"/>
                    </w:rPr>
                    <w:t xml:space="preserve">as a minimum. </w:t>
                  </w:r>
                </w:p>
                <w:p w:rsidR="00DC0A19" w:rsidRPr="00F040C0" w:rsidRDefault="00DC0A19" w:rsidP="00DC0A19">
                  <w:pPr>
                    <w:tabs>
                      <w:tab w:val="center" w:pos="4005"/>
                    </w:tabs>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ascii="MS Gothic" w:eastAsia="MS Gothic" w:hAnsi="MS Gothic" w:cs="MS Gothic" w:hint="eastAsia"/>
                    </w:rPr>
                    <w:t>▢</w:t>
                  </w:r>
                  <w:r w:rsidRPr="00F040C0">
                    <w:rPr>
                      <w:rFonts w:eastAsia="Arial" w:cs="Arial"/>
                    </w:rPr>
                    <w:t xml:space="preserve">   Yes</w:t>
                  </w:r>
                </w:p>
                <w:p w:rsidR="004C3230" w:rsidRPr="00F040C0" w:rsidRDefault="004C3230" w:rsidP="00F06D22">
                  <w:pPr>
                    <w:tabs>
                      <w:tab w:val="center" w:pos="4513"/>
                      <w:tab w:val="right" w:pos="9026"/>
                    </w:tabs>
                    <w:spacing w:after="0" w:line="240" w:lineRule="auto"/>
                  </w:pPr>
                </w:p>
                <w:p w:rsidR="004C3230" w:rsidRPr="00F040C0" w:rsidRDefault="004C3230" w:rsidP="00F06D22">
                  <w:pPr>
                    <w:tabs>
                      <w:tab w:val="center" w:pos="4005"/>
                    </w:tabs>
                    <w:spacing w:after="0" w:line="240" w:lineRule="auto"/>
                  </w:pPr>
                  <w:r w:rsidRPr="00F040C0">
                    <w:rPr>
                      <w:rFonts w:eastAsia="Arial" w:cs="Arial"/>
                    </w:rPr>
                    <w:t xml:space="preserve">▢   No    </w:t>
                  </w:r>
                </w:p>
              </w:tc>
            </w:tr>
          </w:tbl>
          <w:p w:rsidR="004C3230" w:rsidRPr="00F040C0" w:rsidRDefault="004C3230" w:rsidP="004C3230">
            <w:pPr>
              <w:spacing w:before="0" w:after="0" w:line="240" w:lineRule="auto"/>
              <w:rPr>
                <w:b/>
              </w:rPr>
            </w:pPr>
          </w:p>
          <w:p w:rsidR="004C3230" w:rsidRPr="00F040C0" w:rsidRDefault="004C3230" w:rsidP="004C3230">
            <w:pPr>
              <w:spacing w:before="0" w:after="0" w:line="240" w:lineRule="auto"/>
              <w:rPr>
                <w:b/>
              </w:rPr>
            </w:pPr>
            <w:r w:rsidRPr="00F040C0">
              <w:rPr>
                <w:b/>
              </w:rPr>
              <w:t xml:space="preserve">C – Compliance with equality legislation </w:t>
            </w:r>
          </w:p>
          <w:p w:rsidR="004C3230" w:rsidRPr="00F040C0" w:rsidRDefault="004C3230" w:rsidP="004C3230">
            <w:pPr>
              <w:spacing w:before="0" w:after="0" w:line="240" w:lineRule="auto"/>
              <w:rPr>
                <w:b/>
              </w:rPr>
            </w:pPr>
          </w:p>
          <w:tbl>
            <w:tblPr>
              <w:tblW w:w="10027" w:type="dxa"/>
              <w:tblLayout w:type="fixed"/>
              <w:tblCellMar>
                <w:left w:w="10" w:type="dxa"/>
                <w:right w:w="10" w:type="dxa"/>
              </w:tblCellMar>
              <w:tblLook w:val="04A0" w:firstRow="1" w:lastRow="0" w:firstColumn="1" w:lastColumn="0" w:noHBand="0" w:noVBand="1"/>
            </w:tblPr>
            <w:tblGrid>
              <w:gridCol w:w="578"/>
              <w:gridCol w:w="7890"/>
              <w:gridCol w:w="1559"/>
            </w:tblGrid>
            <w:tr w:rsidR="004C3230" w:rsidRPr="00F040C0" w:rsidTr="004C3230">
              <w:trPr>
                <w:trHeight w:val="120"/>
              </w:trPr>
              <w:tc>
                <w:tcPr>
                  <w:tcW w:w="57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left" w:pos="360"/>
                      <w:tab w:val="left" w:pos="720"/>
                      <w:tab w:val="left" w:pos="1440"/>
                      <w:tab w:val="left" w:pos="2880"/>
                    </w:tabs>
                    <w:spacing w:after="120"/>
                  </w:pPr>
                  <w:r w:rsidRPr="00F040C0">
                    <w:rPr>
                      <w:rFonts w:eastAsia="Arial" w:cs="Arial"/>
                    </w:rPr>
                    <w:t>1.</w:t>
                  </w:r>
                </w:p>
              </w:tc>
              <w:tc>
                <w:tcPr>
                  <w:tcW w:w="7890" w:type="dxa"/>
                  <w:tcBorders>
                    <w:top w:val="single" w:sz="6" w:space="0" w:color="000000"/>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In the last three years, has any finding of unlawful discrimination been made against your organisation by an Employment Tribunal, an Employment Appeal Tribunal or any other court?</w:t>
                  </w:r>
                </w:p>
                <w:p w:rsidR="004C3230" w:rsidRPr="00F040C0" w:rsidRDefault="004C3230" w:rsidP="00F06D22">
                  <w:pPr>
                    <w:tabs>
                      <w:tab w:val="center" w:pos="4513"/>
                      <w:tab w:val="right" w:pos="9026"/>
                    </w:tabs>
                    <w:spacing w:after="0" w:line="240" w:lineRule="auto"/>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   Yes</w:t>
                  </w:r>
                </w:p>
                <w:p w:rsidR="004C3230" w:rsidRPr="00F040C0" w:rsidRDefault="004C3230" w:rsidP="00F06D22">
                  <w:pPr>
                    <w:tabs>
                      <w:tab w:val="center" w:pos="4513"/>
                      <w:tab w:val="right" w:pos="9026"/>
                    </w:tabs>
                    <w:spacing w:after="0" w:line="240" w:lineRule="auto"/>
                  </w:pPr>
                </w:p>
                <w:p w:rsidR="004C3230" w:rsidRPr="00F040C0" w:rsidRDefault="004C3230" w:rsidP="00F06D22">
                  <w:r w:rsidRPr="00F040C0">
                    <w:rPr>
                      <w:rFonts w:eastAsia="Arial" w:cs="Arial"/>
                    </w:rPr>
                    <w:t xml:space="preserve">▢   No    </w:t>
                  </w:r>
                </w:p>
              </w:tc>
            </w:tr>
            <w:tr w:rsidR="004C3230" w:rsidRPr="00F040C0" w:rsidTr="004C3230">
              <w:trPr>
                <w:trHeight w:val="120"/>
              </w:trPr>
              <w:tc>
                <w:tcPr>
                  <w:tcW w:w="57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2.</w:t>
                  </w:r>
                </w:p>
              </w:tc>
              <w:tc>
                <w:tcPr>
                  <w:tcW w:w="789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 xml:space="preserve">In the last three years, has your organisation had a complaint upheld following an investigation by the Equality and Human Rights Commission or its predecessors, on grounds of alleged unlawful discrimination?  </w:t>
                  </w:r>
                </w:p>
                <w:p w:rsidR="004C3230" w:rsidRPr="00F040C0" w:rsidRDefault="004C3230" w:rsidP="00F06D22">
                  <w:pPr>
                    <w:tabs>
                      <w:tab w:val="center" w:pos="4513"/>
                      <w:tab w:val="right" w:pos="9026"/>
                    </w:tabs>
                    <w:spacing w:after="0" w:line="240" w:lineRule="auto"/>
                  </w:pPr>
                </w:p>
                <w:p w:rsidR="004C3230" w:rsidRPr="00F040C0" w:rsidRDefault="004C3230" w:rsidP="00F06D22">
                  <w:pPr>
                    <w:tabs>
                      <w:tab w:val="center" w:pos="4513"/>
                      <w:tab w:val="right" w:pos="9026"/>
                    </w:tabs>
                    <w:spacing w:after="0" w:line="240" w:lineRule="auto"/>
                  </w:pPr>
                  <w:r w:rsidRPr="00F040C0">
                    <w:rPr>
                      <w:rFonts w:eastAsia="Arial" w:cs="Arial"/>
                    </w:rPr>
                    <w:t>If you have answered “yes” to one or both of the questions in this module, please provide, as a separate Appendix, a summary of the nature of the investigation and an explanation of the outcome of the investigation to date.</w:t>
                  </w:r>
                </w:p>
                <w:p w:rsidR="004C3230" w:rsidRPr="00F040C0" w:rsidRDefault="004C3230" w:rsidP="00F06D22">
                  <w:pPr>
                    <w:tabs>
                      <w:tab w:val="center" w:pos="4513"/>
                      <w:tab w:val="right" w:pos="9026"/>
                    </w:tabs>
                    <w:spacing w:after="0" w:line="240" w:lineRule="auto"/>
                  </w:pPr>
                </w:p>
                <w:p w:rsidR="004C3230" w:rsidRPr="00F040C0" w:rsidRDefault="004C3230" w:rsidP="00F06D22">
                  <w:pPr>
                    <w:tabs>
                      <w:tab w:val="center" w:pos="4513"/>
                      <w:tab w:val="right" w:pos="9026"/>
                    </w:tabs>
                    <w:spacing w:after="0" w:line="240" w:lineRule="auto"/>
                  </w:pPr>
                  <w:r w:rsidRPr="00F040C0">
                    <w:rPr>
                      <w:rFonts w:eastAsia="Arial" w:cs="Arial"/>
                    </w:rPr>
                    <w:t>If the investigation upheld the complaint against your organisation, please use the Appendix to explain what action (if any) you have taken to prevent unlawful discrimination from reoccurring.</w:t>
                  </w:r>
                </w:p>
                <w:p w:rsidR="004C3230" w:rsidRPr="00F040C0" w:rsidRDefault="004C3230" w:rsidP="00F06D22">
                  <w:pPr>
                    <w:tabs>
                      <w:tab w:val="center" w:pos="4513"/>
                      <w:tab w:val="right" w:pos="9026"/>
                    </w:tabs>
                    <w:spacing w:after="0" w:line="240" w:lineRule="auto"/>
                    <w:rPr>
                      <w:rFonts w:eastAsia="Arial" w:cs="Arial"/>
                    </w:rPr>
                  </w:pPr>
                  <w:r w:rsidRPr="00F040C0">
                    <w:rPr>
                      <w:rFonts w:eastAsia="Arial" w:cs="Arial"/>
                    </w:rPr>
                    <w:t xml:space="preserve">You may be excluded if you </w:t>
                  </w:r>
                  <w:r w:rsidR="001F5C02" w:rsidRPr="00F040C0">
                    <w:rPr>
                      <w:rFonts w:eastAsia="Arial" w:cs="Arial"/>
                    </w:rPr>
                    <w:t xml:space="preserve">are unable to demonstrate to </w:t>
                  </w:r>
                  <w:r w:rsidR="00C54F37">
                    <w:rPr>
                      <w:rFonts w:eastAsia="Arial" w:cs="Arial"/>
                    </w:rPr>
                    <w:t xml:space="preserve">White Horse Housing </w:t>
                  </w:r>
                  <w:r w:rsidRPr="00F040C0">
                    <w:rPr>
                      <w:rFonts w:eastAsia="Arial" w:cs="Arial"/>
                    </w:rPr>
                    <w:t xml:space="preserve">’s satisfaction that appropriate remedial action has been taken to prevent similar unlawful discrimination reoccurring.  </w:t>
                  </w:r>
                </w:p>
                <w:p w:rsidR="004C3230" w:rsidRPr="00F040C0" w:rsidRDefault="004C3230" w:rsidP="00F06D22">
                  <w:pPr>
                    <w:tabs>
                      <w:tab w:val="center" w:pos="4513"/>
                      <w:tab w:val="right" w:pos="9026"/>
                    </w:tabs>
                    <w:spacing w:after="0" w:line="240" w:lineRule="auto"/>
                    <w:rPr>
                      <w:rFonts w:eastAsia="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  Yes</w:t>
                  </w:r>
                </w:p>
                <w:p w:rsidR="004C3230" w:rsidRPr="00F040C0" w:rsidRDefault="004C3230" w:rsidP="00F06D22">
                  <w:pPr>
                    <w:tabs>
                      <w:tab w:val="center" w:pos="4513"/>
                      <w:tab w:val="right" w:pos="9026"/>
                    </w:tabs>
                    <w:spacing w:after="0" w:line="240" w:lineRule="auto"/>
                  </w:pPr>
                </w:p>
                <w:p w:rsidR="004C3230" w:rsidRPr="00F040C0" w:rsidRDefault="004C3230" w:rsidP="00F06D22">
                  <w:pPr>
                    <w:tabs>
                      <w:tab w:val="center" w:pos="4513"/>
                      <w:tab w:val="right" w:pos="9026"/>
                    </w:tabs>
                    <w:spacing w:after="0" w:line="240" w:lineRule="auto"/>
                  </w:pPr>
                  <w:r w:rsidRPr="00F040C0">
                    <w:rPr>
                      <w:rFonts w:eastAsia="Arial" w:cs="Arial"/>
                    </w:rPr>
                    <w:t>▢  No</w:t>
                  </w:r>
                </w:p>
                <w:p w:rsidR="004C3230" w:rsidRPr="00F040C0" w:rsidRDefault="004C3230" w:rsidP="00F06D22">
                  <w:pPr>
                    <w:tabs>
                      <w:tab w:val="center" w:pos="4513"/>
                      <w:tab w:val="right" w:pos="9026"/>
                    </w:tabs>
                    <w:spacing w:after="0" w:line="240" w:lineRule="auto"/>
                  </w:pPr>
                </w:p>
                <w:p w:rsidR="004C3230" w:rsidRPr="00F040C0" w:rsidRDefault="004C3230" w:rsidP="00F06D22">
                  <w:pPr>
                    <w:tabs>
                      <w:tab w:val="center" w:pos="4513"/>
                      <w:tab w:val="right" w:pos="9026"/>
                    </w:tabs>
                    <w:spacing w:after="0" w:line="240" w:lineRule="auto"/>
                  </w:pPr>
                </w:p>
                <w:p w:rsidR="004C3230" w:rsidRPr="00F040C0" w:rsidRDefault="004C3230" w:rsidP="00F06D22">
                  <w:pPr>
                    <w:tabs>
                      <w:tab w:val="center" w:pos="4513"/>
                      <w:tab w:val="right" w:pos="9026"/>
                    </w:tabs>
                    <w:spacing w:after="0" w:line="240" w:lineRule="auto"/>
                  </w:pPr>
                </w:p>
              </w:tc>
            </w:tr>
            <w:tr w:rsidR="004C3230" w:rsidRPr="00F040C0" w:rsidTr="004C3230">
              <w:trPr>
                <w:trHeight w:val="120"/>
              </w:trPr>
              <w:tc>
                <w:tcPr>
                  <w:tcW w:w="578"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rPr>
                      <w:rFonts w:eastAsia="Arial" w:cs="Arial"/>
                    </w:rPr>
                  </w:pPr>
                  <w:r w:rsidRPr="00F040C0">
                    <w:rPr>
                      <w:rFonts w:eastAsia="Arial" w:cs="Arial"/>
                    </w:rPr>
                    <w:t>3.</w:t>
                  </w:r>
                </w:p>
              </w:tc>
              <w:tc>
                <w:tcPr>
                  <w:tcW w:w="789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rPr>
                      <w:rFonts w:eastAsia="Arial" w:cs="Arial"/>
                    </w:rPr>
                  </w:pPr>
                  <w:r w:rsidRPr="00F040C0">
                    <w:rPr>
                      <w:rFonts w:eastAsia="Arial" w:cs="Arial"/>
                    </w:rPr>
                    <w:t>If you use sub-contractors, do you have processes in place to check whether any of the above circumstances apply to these other organisations?</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4C3230">
                  <w:pPr>
                    <w:tabs>
                      <w:tab w:val="center" w:pos="4513"/>
                      <w:tab w:val="right" w:pos="9026"/>
                    </w:tabs>
                    <w:spacing w:after="0" w:line="240" w:lineRule="auto"/>
                  </w:pPr>
                  <w:r w:rsidRPr="00F040C0">
                    <w:rPr>
                      <w:rFonts w:eastAsia="Arial" w:cs="Arial"/>
                    </w:rPr>
                    <w:t>▢   Yes</w:t>
                  </w:r>
                </w:p>
                <w:p w:rsidR="004C3230" w:rsidRPr="00F040C0" w:rsidRDefault="004C3230" w:rsidP="004C3230">
                  <w:pPr>
                    <w:tabs>
                      <w:tab w:val="center" w:pos="4513"/>
                      <w:tab w:val="right" w:pos="9026"/>
                    </w:tabs>
                    <w:spacing w:after="0" w:line="240" w:lineRule="auto"/>
                  </w:pPr>
                </w:p>
                <w:p w:rsidR="004C3230" w:rsidRPr="00F040C0" w:rsidRDefault="004C3230" w:rsidP="004C3230">
                  <w:pPr>
                    <w:tabs>
                      <w:tab w:val="center" w:pos="4513"/>
                      <w:tab w:val="right" w:pos="9026"/>
                    </w:tabs>
                    <w:spacing w:after="0" w:line="240" w:lineRule="auto"/>
                    <w:rPr>
                      <w:rFonts w:eastAsia="Arial" w:cs="Arial"/>
                    </w:rPr>
                  </w:pPr>
                  <w:r w:rsidRPr="00F040C0">
                    <w:rPr>
                      <w:rFonts w:eastAsia="Arial" w:cs="Arial"/>
                    </w:rPr>
                    <w:t xml:space="preserve">▢   No    </w:t>
                  </w:r>
                </w:p>
                <w:p w:rsidR="004C3230" w:rsidRPr="00F040C0" w:rsidRDefault="004C3230" w:rsidP="004C3230">
                  <w:pPr>
                    <w:tabs>
                      <w:tab w:val="center" w:pos="4513"/>
                      <w:tab w:val="right" w:pos="9026"/>
                    </w:tabs>
                    <w:spacing w:after="0" w:line="240" w:lineRule="auto"/>
                    <w:rPr>
                      <w:rFonts w:eastAsia="Arial" w:cs="Arial"/>
                    </w:rPr>
                  </w:pPr>
                </w:p>
              </w:tc>
            </w:tr>
          </w:tbl>
          <w:p w:rsidR="00DA70A2" w:rsidRDefault="00DA70A2" w:rsidP="00DA70A2">
            <w:pPr>
              <w:spacing w:before="0"/>
            </w:pPr>
          </w:p>
          <w:p w:rsidR="004C3230" w:rsidRPr="00F040C0" w:rsidRDefault="004C3230" w:rsidP="00DA70A2">
            <w:pPr>
              <w:spacing w:before="0"/>
              <w:rPr>
                <w:b/>
              </w:rPr>
            </w:pPr>
            <w:r w:rsidRPr="00F040C0">
              <w:rPr>
                <w:b/>
              </w:rPr>
              <w:t xml:space="preserve">D – Environmental Management </w:t>
            </w:r>
          </w:p>
          <w:tbl>
            <w:tblPr>
              <w:tblW w:w="10024" w:type="dxa"/>
              <w:tblLayout w:type="fixed"/>
              <w:tblCellMar>
                <w:left w:w="10" w:type="dxa"/>
                <w:right w:w="10" w:type="dxa"/>
              </w:tblCellMar>
              <w:tblLook w:val="04A0" w:firstRow="1" w:lastRow="0" w:firstColumn="1" w:lastColumn="0" w:noHBand="0" w:noVBand="1"/>
            </w:tblPr>
            <w:tblGrid>
              <w:gridCol w:w="504"/>
              <w:gridCol w:w="7961"/>
              <w:gridCol w:w="1559"/>
            </w:tblGrid>
            <w:tr w:rsidR="004C3230" w:rsidRPr="00F040C0" w:rsidTr="004C3230">
              <w:trPr>
                <w:trHeight w:val="149"/>
              </w:trPr>
              <w:tc>
                <w:tcPr>
                  <w:tcW w:w="5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left" w:pos="360"/>
                      <w:tab w:val="left" w:pos="720"/>
                      <w:tab w:val="left" w:pos="1440"/>
                      <w:tab w:val="left" w:pos="2880"/>
                    </w:tabs>
                    <w:spacing w:after="120"/>
                  </w:pPr>
                  <w:r w:rsidRPr="00F040C0">
                    <w:rPr>
                      <w:rFonts w:eastAsia="Arial" w:cs="Arial"/>
                    </w:rPr>
                    <w:t>1.</w:t>
                  </w:r>
                </w:p>
              </w:tc>
              <w:tc>
                <w:tcPr>
                  <w:tcW w:w="7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C3230" w:rsidRPr="00F040C0" w:rsidRDefault="004C3230" w:rsidP="00F06D22">
                  <w:pPr>
                    <w:spacing w:line="240" w:lineRule="auto"/>
                  </w:pPr>
                  <w:r w:rsidRPr="00F040C0">
                    <w:rPr>
                      <w:rFonts w:eastAsia="Arial" w:cs="Arial"/>
                    </w:rPr>
                    <w:t xml:space="preserve">Has your organisation been convicted of breaching environmental legislation, or had any notice served upon it, in the last three years by any environmental regulator or Contracting Authority (including local Contracting Authority)? </w:t>
                  </w:r>
                </w:p>
                <w:p w:rsidR="004C3230" w:rsidRPr="00F040C0" w:rsidRDefault="004C3230" w:rsidP="00F06D22">
                  <w:pPr>
                    <w:spacing w:line="240" w:lineRule="auto"/>
                  </w:pPr>
                  <w:r w:rsidRPr="00F040C0">
                    <w:rPr>
                      <w:rFonts w:eastAsia="Arial" w:cs="Arial"/>
                    </w:rPr>
                    <w:t>If your answer to this question is “Yes”, please provide details in a separate Appendix of the conviction or notice and details of any remedial action or changes you have made as a result of conviction or notices served.</w:t>
                  </w:r>
                </w:p>
                <w:p w:rsidR="004C3230" w:rsidRPr="00F040C0" w:rsidRDefault="00DA70A2" w:rsidP="00F06D22">
                  <w:pPr>
                    <w:tabs>
                      <w:tab w:val="center" w:pos="4513"/>
                      <w:tab w:val="right" w:pos="9026"/>
                    </w:tabs>
                    <w:spacing w:after="0" w:line="240" w:lineRule="auto"/>
                    <w:rPr>
                      <w:rFonts w:eastAsia="Arial" w:cs="Arial"/>
                    </w:rPr>
                  </w:pPr>
                  <w:r>
                    <w:rPr>
                      <w:rFonts w:eastAsia="Arial" w:cs="Arial"/>
                    </w:rPr>
                    <w:lastRenderedPageBreak/>
                    <w:t>White Horse Housing</w:t>
                  </w:r>
                  <w:r w:rsidR="004C3230" w:rsidRPr="00F040C0">
                    <w:rPr>
                      <w:rFonts w:eastAsia="Arial" w:cs="Arial"/>
                    </w:rPr>
                    <w:t xml:space="preserve"> will not select bidder(s) that have been prosecuted or served notice under environmental legislation</w:t>
                  </w:r>
                  <w:r w:rsidR="001F5C02" w:rsidRPr="00F040C0">
                    <w:rPr>
                      <w:rFonts w:eastAsia="Arial" w:cs="Arial"/>
                    </w:rPr>
                    <w:t xml:space="preserve"> in the last 3 years, unless </w:t>
                  </w:r>
                  <w:r>
                    <w:rPr>
                      <w:rFonts w:eastAsia="Arial" w:cs="Arial"/>
                    </w:rPr>
                    <w:t>White Horse Housing</w:t>
                  </w:r>
                  <w:r w:rsidR="004C3230" w:rsidRPr="00F040C0">
                    <w:rPr>
                      <w:rFonts w:eastAsia="Arial" w:cs="Arial"/>
                    </w:rPr>
                    <w:t xml:space="preserve"> is satisfied that appropriate remedial action has been taken to prevent future occurrences/breaches.</w:t>
                  </w:r>
                </w:p>
                <w:p w:rsidR="004C3230" w:rsidRPr="00F040C0" w:rsidRDefault="004C3230" w:rsidP="00F06D22">
                  <w:pPr>
                    <w:tabs>
                      <w:tab w:val="center" w:pos="4513"/>
                      <w:tab w:val="right" w:pos="9026"/>
                    </w:tabs>
                    <w:spacing w:after="0" w:line="240" w:lineRule="auto"/>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lastRenderedPageBreak/>
                    <w:t>▢   Yes</w:t>
                  </w:r>
                </w:p>
                <w:p w:rsidR="004C3230" w:rsidRPr="00F040C0" w:rsidRDefault="004C3230" w:rsidP="00F06D22">
                  <w:pPr>
                    <w:tabs>
                      <w:tab w:val="center" w:pos="4513"/>
                      <w:tab w:val="right" w:pos="9026"/>
                    </w:tabs>
                    <w:spacing w:after="0" w:line="240" w:lineRule="auto"/>
                  </w:pPr>
                </w:p>
                <w:p w:rsidR="004C3230" w:rsidRPr="00F040C0" w:rsidRDefault="004C3230" w:rsidP="00F06D22">
                  <w:r w:rsidRPr="00F040C0">
                    <w:rPr>
                      <w:rFonts w:eastAsia="Arial" w:cs="Arial"/>
                    </w:rPr>
                    <w:t>▢   No</w:t>
                  </w:r>
                </w:p>
              </w:tc>
            </w:tr>
            <w:tr w:rsidR="004C3230" w:rsidRPr="00F040C0" w:rsidTr="004C3230">
              <w:trPr>
                <w:trHeight w:val="1429"/>
              </w:trPr>
              <w:tc>
                <w:tcPr>
                  <w:tcW w:w="50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left" w:pos="360"/>
                      <w:tab w:val="left" w:pos="720"/>
                      <w:tab w:val="left" w:pos="1440"/>
                      <w:tab w:val="left" w:pos="2880"/>
                    </w:tabs>
                    <w:spacing w:after="120"/>
                  </w:pPr>
                  <w:r w:rsidRPr="00F040C0">
                    <w:rPr>
                      <w:rFonts w:eastAsia="Arial" w:cs="Arial"/>
                    </w:rPr>
                    <w:t>2.</w:t>
                  </w:r>
                </w:p>
              </w:tc>
              <w:tc>
                <w:tcPr>
                  <w:tcW w:w="7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If you use sub-contractors, do you have processes in place to check whether any of these organisations have been convicted or had a notice served upon them for infringement of environmental legislation?</w:t>
                  </w:r>
                </w:p>
              </w:tc>
              <w:tc>
                <w:tcPr>
                  <w:tcW w:w="1559"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   Yes</w:t>
                  </w:r>
                </w:p>
                <w:p w:rsidR="004C3230" w:rsidRPr="00F040C0" w:rsidRDefault="004C3230" w:rsidP="00F06D22">
                  <w:pPr>
                    <w:tabs>
                      <w:tab w:val="center" w:pos="4513"/>
                      <w:tab w:val="right" w:pos="9026"/>
                    </w:tabs>
                    <w:spacing w:after="0" w:line="240" w:lineRule="auto"/>
                  </w:pPr>
                </w:p>
                <w:p w:rsidR="004C3230" w:rsidRPr="00F040C0" w:rsidRDefault="004C3230" w:rsidP="00F06D22">
                  <w:r w:rsidRPr="00F040C0">
                    <w:rPr>
                      <w:rFonts w:eastAsia="Arial" w:cs="Arial"/>
                    </w:rPr>
                    <w:t xml:space="preserve">▢   No    </w:t>
                  </w:r>
                </w:p>
              </w:tc>
            </w:tr>
          </w:tbl>
          <w:p w:rsidR="004C3230" w:rsidRPr="00F040C0" w:rsidRDefault="004C3230" w:rsidP="004C3230">
            <w:pPr>
              <w:spacing w:before="0" w:after="0" w:line="240" w:lineRule="auto"/>
              <w:rPr>
                <w:b/>
              </w:rPr>
            </w:pPr>
          </w:p>
          <w:p w:rsidR="004C3230" w:rsidRPr="00F040C0" w:rsidRDefault="004C3230" w:rsidP="004C3230">
            <w:pPr>
              <w:spacing w:before="0" w:after="0" w:line="240" w:lineRule="auto"/>
              <w:rPr>
                <w:b/>
              </w:rPr>
            </w:pPr>
            <w:r w:rsidRPr="00F040C0">
              <w:rPr>
                <w:b/>
              </w:rPr>
              <w:t>E – Health and Safety</w:t>
            </w:r>
          </w:p>
          <w:p w:rsidR="004C3230" w:rsidRPr="00F040C0" w:rsidRDefault="004C3230" w:rsidP="004C3230">
            <w:pPr>
              <w:spacing w:before="0" w:after="0" w:line="240" w:lineRule="auto"/>
              <w:rPr>
                <w:b/>
              </w:rPr>
            </w:pPr>
          </w:p>
          <w:tbl>
            <w:tblPr>
              <w:tblW w:w="10024" w:type="dxa"/>
              <w:tblLayout w:type="fixed"/>
              <w:tblCellMar>
                <w:left w:w="10" w:type="dxa"/>
                <w:right w:w="10" w:type="dxa"/>
              </w:tblCellMar>
              <w:tblLook w:val="04A0" w:firstRow="1" w:lastRow="0" w:firstColumn="1" w:lastColumn="0" w:noHBand="0" w:noVBand="1"/>
            </w:tblPr>
            <w:tblGrid>
              <w:gridCol w:w="446"/>
              <w:gridCol w:w="8019"/>
              <w:gridCol w:w="1559"/>
            </w:tblGrid>
            <w:tr w:rsidR="004C3230" w:rsidRPr="00F040C0" w:rsidTr="004C3230">
              <w:trPr>
                <w:trHeight w:val="120"/>
              </w:trPr>
              <w:tc>
                <w:tcPr>
                  <w:tcW w:w="446"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left" w:pos="360"/>
                      <w:tab w:val="left" w:pos="720"/>
                      <w:tab w:val="left" w:pos="1440"/>
                      <w:tab w:val="left" w:pos="2880"/>
                    </w:tabs>
                    <w:spacing w:after="120"/>
                  </w:pPr>
                  <w:r w:rsidRPr="00F040C0">
                    <w:rPr>
                      <w:rFonts w:eastAsia="Arial" w:cs="Arial"/>
                    </w:rPr>
                    <w:t>1.</w:t>
                  </w:r>
                  <w:r w:rsidR="00AE2A3E">
                    <w:rPr>
                      <w:rFonts w:eastAsia="Arial" w:cs="Arial"/>
                    </w:rPr>
                    <w:t>a</w:t>
                  </w:r>
                </w:p>
              </w:tc>
              <w:tc>
                <w:tcPr>
                  <w:tcW w:w="8019"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 xml:space="preserve">Please self-certify that your organisation has a Health and Safety Policy that complies with current legislative requirements. </w:t>
                  </w:r>
                </w:p>
              </w:tc>
              <w:tc>
                <w:tcPr>
                  <w:tcW w:w="1559"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   Yes</w:t>
                  </w:r>
                </w:p>
                <w:p w:rsidR="004C3230" w:rsidRPr="00F040C0" w:rsidRDefault="004C3230" w:rsidP="00F06D22">
                  <w:pPr>
                    <w:tabs>
                      <w:tab w:val="center" w:pos="4513"/>
                      <w:tab w:val="right" w:pos="9026"/>
                    </w:tabs>
                    <w:spacing w:after="0" w:line="240" w:lineRule="auto"/>
                  </w:pPr>
                </w:p>
                <w:p w:rsidR="004C3230" w:rsidRPr="00F040C0" w:rsidRDefault="004C3230" w:rsidP="00F06D22">
                  <w:r w:rsidRPr="00F040C0">
                    <w:rPr>
                      <w:rFonts w:eastAsia="Arial" w:cs="Arial"/>
                    </w:rPr>
                    <w:t xml:space="preserve">▢   No    </w:t>
                  </w:r>
                </w:p>
              </w:tc>
            </w:tr>
            <w:tr w:rsidR="00AE2A3E" w:rsidRPr="00F040C0" w:rsidTr="004C3230">
              <w:trPr>
                <w:trHeight w:val="120"/>
              </w:trPr>
              <w:tc>
                <w:tcPr>
                  <w:tcW w:w="446"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rsidR="00AE2A3E" w:rsidRPr="00F040C0" w:rsidRDefault="00AE2A3E" w:rsidP="00F06D22">
                  <w:pPr>
                    <w:tabs>
                      <w:tab w:val="left" w:pos="360"/>
                      <w:tab w:val="left" w:pos="720"/>
                      <w:tab w:val="left" w:pos="1440"/>
                      <w:tab w:val="left" w:pos="2880"/>
                    </w:tabs>
                    <w:spacing w:after="120"/>
                    <w:rPr>
                      <w:rFonts w:eastAsia="Arial" w:cs="Arial"/>
                    </w:rPr>
                  </w:pPr>
                  <w:r>
                    <w:rPr>
                      <w:rFonts w:eastAsia="Arial" w:cs="Arial"/>
                    </w:rPr>
                    <w:t>1b</w:t>
                  </w:r>
                </w:p>
              </w:tc>
              <w:tc>
                <w:tcPr>
                  <w:tcW w:w="8019"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rsidR="00AE2A3E" w:rsidRPr="00F040C0" w:rsidRDefault="00AE2A3E" w:rsidP="00F06D22">
                  <w:pPr>
                    <w:tabs>
                      <w:tab w:val="center" w:pos="4513"/>
                      <w:tab w:val="right" w:pos="9026"/>
                    </w:tabs>
                    <w:spacing w:after="0" w:line="240" w:lineRule="auto"/>
                    <w:rPr>
                      <w:rFonts w:eastAsia="Arial" w:cs="Arial"/>
                    </w:rPr>
                  </w:pPr>
                  <w:r w:rsidRPr="00DA70A2">
                    <w:rPr>
                      <w:rFonts w:eastAsia="Arial" w:cs="Arial"/>
                      <w:b/>
                    </w:rPr>
                    <w:t>Ple</w:t>
                  </w:r>
                  <w:r w:rsidR="00DA70A2">
                    <w:rPr>
                      <w:rFonts w:eastAsia="Arial" w:cs="Arial"/>
                      <w:b/>
                    </w:rPr>
                    <w:t>ase enclose a copy of your Healt</w:t>
                  </w:r>
                  <w:r w:rsidRPr="00DA70A2">
                    <w:rPr>
                      <w:rFonts w:eastAsia="Arial" w:cs="Arial"/>
                      <w:b/>
                    </w:rPr>
                    <w:t>h and Safety Policy</w:t>
                  </w:r>
                  <w:r>
                    <w:rPr>
                      <w:rFonts w:eastAsia="Arial" w:cs="Arial"/>
                    </w:rPr>
                    <w:t>.</w:t>
                  </w:r>
                </w:p>
              </w:tc>
              <w:tc>
                <w:tcPr>
                  <w:tcW w:w="1559"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rsidR="00AE2A3E" w:rsidRPr="00F040C0" w:rsidRDefault="00AE2A3E" w:rsidP="00F06D22">
                  <w:pPr>
                    <w:tabs>
                      <w:tab w:val="center" w:pos="4513"/>
                      <w:tab w:val="right" w:pos="9026"/>
                    </w:tabs>
                    <w:spacing w:after="0" w:line="240" w:lineRule="auto"/>
                    <w:rPr>
                      <w:rFonts w:eastAsia="Arial" w:cs="Arial"/>
                    </w:rPr>
                  </w:pPr>
                </w:p>
              </w:tc>
            </w:tr>
            <w:tr w:rsidR="004C3230" w:rsidRPr="00F040C0" w:rsidTr="004C3230">
              <w:trPr>
                <w:trHeight w:val="120"/>
              </w:trPr>
              <w:tc>
                <w:tcPr>
                  <w:tcW w:w="446" w:type="dxa"/>
                  <w:tcBorders>
                    <w:top w:val="single" w:sz="4" w:space="0" w:color="auto"/>
                    <w:left w:val="single" w:sz="4" w:space="0" w:color="auto"/>
                    <w:bottom w:val="single" w:sz="4" w:space="0" w:color="auto"/>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left" w:pos="360"/>
                      <w:tab w:val="left" w:pos="720"/>
                      <w:tab w:val="left" w:pos="1440"/>
                      <w:tab w:val="left" w:pos="2880"/>
                    </w:tabs>
                    <w:spacing w:after="120"/>
                  </w:pPr>
                  <w:r w:rsidRPr="00F040C0">
                    <w:rPr>
                      <w:rFonts w:eastAsia="Arial" w:cs="Arial"/>
                    </w:rPr>
                    <w:t>2.</w:t>
                  </w:r>
                </w:p>
              </w:tc>
              <w:tc>
                <w:tcPr>
                  <w:tcW w:w="8019" w:type="dxa"/>
                  <w:tcBorders>
                    <w:top w:val="single" w:sz="4" w:space="0" w:color="auto"/>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 xml:space="preserve">Has your organisation or any of its Directors or Executive Officers been in receipt of enforcement/remedial orders in relation to the Health and Safety Executive (or equivalent body) in the last 3 years? </w:t>
                  </w:r>
                </w:p>
                <w:p w:rsidR="004C3230" w:rsidRPr="00F040C0" w:rsidRDefault="004C3230" w:rsidP="00F06D22">
                  <w:pPr>
                    <w:tabs>
                      <w:tab w:val="center" w:pos="4513"/>
                      <w:tab w:val="right" w:pos="9026"/>
                    </w:tabs>
                    <w:spacing w:after="0" w:line="240" w:lineRule="auto"/>
                  </w:pPr>
                </w:p>
                <w:p w:rsidR="004C3230" w:rsidRPr="00F040C0" w:rsidRDefault="004C3230" w:rsidP="00F06D22">
                  <w:pPr>
                    <w:tabs>
                      <w:tab w:val="center" w:pos="4513"/>
                      <w:tab w:val="right" w:pos="9026"/>
                    </w:tabs>
                    <w:spacing w:after="0" w:line="240" w:lineRule="auto"/>
                  </w:pPr>
                  <w:r w:rsidRPr="00F040C0">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4C3230" w:rsidRPr="00F040C0" w:rsidRDefault="004C3230" w:rsidP="00F06D22">
                  <w:pPr>
                    <w:tabs>
                      <w:tab w:val="center" w:pos="4513"/>
                      <w:tab w:val="right" w:pos="9026"/>
                    </w:tabs>
                    <w:spacing w:after="0" w:line="240" w:lineRule="auto"/>
                  </w:pPr>
                  <w:r w:rsidRPr="00F040C0">
                    <w:rPr>
                      <w:rFonts w:eastAsia="Arial" w:cs="Arial"/>
                    </w:rPr>
                    <w:t xml:space="preserve"> </w:t>
                  </w:r>
                </w:p>
                <w:p w:rsidR="004C3230" w:rsidRPr="00F040C0" w:rsidRDefault="00DA70A2" w:rsidP="00F06D22">
                  <w:pPr>
                    <w:tabs>
                      <w:tab w:val="center" w:pos="4513"/>
                      <w:tab w:val="right" w:pos="9026"/>
                    </w:tabs>
                    <w:spacing w:after="0" w:line="240" w:lineRule="auto"/>
                    <w:rPr>
                      <w:rFonts w:eastAsia="Arial" w:cs="Arial"/>
                    </w:rPr>
                  </w:pPr>
                  <w:r>
                    <w:rPr>
                      <w:rFonts w:eastAsia="Arial" w:cs="Arial"/>
                    </w:rPr>
                    <w:t>White Horse Housing</w:t>
                  </w:r>
                  <w:r w:rsidR="001F5C02" w:rsidRPr="00F040C0">
                    <w:rPr>
                      <w:rFonts w:eastAsia="Arial" w:cs="Arial"/>
                    </w:rPr>
                    <w:t xml:space="preserve"> </w:t>
                  </w:r>
                  <w:r w:rsidR="004C3230" w:rsidRPr="00F040C0">
                    <w:rPr>
                      <w:rFonts w:eastAsia="Arial" w:cs="Arial"/>
                    </w:rPr>
                    <w:t xml:space="preserve">will exclude bidder(s) that have been in receipt of enforcement/remedial action orders unless the </w:t>
                  </w:r>
                  <w:r w:rsidR="001F5C02" w:rsidRPr="00F040C0">
                    <w:rPr>
                      <w:rFonts w:eastAsia="Arial" w:cs="Arial"/>
                    </w:rPr>
                    <w:t xml:space="preserve">bidder(s) can demonstrate to </w:t>
                  </w:r>
                  <w:r w:rsidR="00C54F37">
                    <w:rPr>
                      <w:rFonts w:eastAsia="Arial" w:cs="Arial"/>
                    </w:rPr>
                    <w:t>W</w:t>
                  </w:r>
                  <w:r>
                    <w:rPr>
                      <w:rFonts w:eastAsia="Arial" w:cs="Arial"/>
                    </w:rPr>
                    <w:t>hite Horse Housing</w:t>
                  </w:r>
                  <w:r w:rsidR="004C3230" w:rsidRPr="00F040C0">
                    <w:rPr>
                      <w:rFonts w:eastAsia="Arial" w:cs="Arial"/>
                    </w:rPr>
                    <w:t xml:space="preserve">’s satisfaction that appropriate remedial action has been taken to prevent future occurrences or breaches.     </w:t>
                  </w:r>
                </w:p>
                <w:p w:rsidR="001F5C02" w:rsidRPr="00F040C0" w:rsidRDefault="001F5C02" w:rsidP="00F06D22">
                  <w:pPr>
                    <w:tabs>
                      <w:tab w:val="center" w:pos="4513"/>
                      <w:tab w:val="right" w:pos="9026"/>
                    </w:tabs>
                    <w:spacing w:after="0" w:line="240" w:lineRule="auto"/>
                  </w:pPr>
                </w:p>
              </w:tc>
              <w:tc>
                <w:tcPr>
                  <w:tcW w:w="1559" w:type="dxa"/>
                  <w:tcBorders>
                    <w:top w:val="single" w:sz="4" w:space="0" w:color="auto"/>
                    <w:left w:val="single" w:sz="6" w:space="0" w:color="000000"/>
                    <w:bottom w:val="single" w:sz="4" w:space="0" w:color="auto"/>
                    <w:right w:val="single" w:sz="4" w:space="0" w:color="auto"/>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   Yes</w:t>
                  </w:r>
                </w:p>
                <w:p w:rsidR="004C3230" w:rsidRPr="00F040C0" w:rsidRDefault="004C3230" w:rsidP="00F06D22">
                  <w:pPr>
                    <w:tabs>
                      <w:tab w:val="center" w:pos="4513"/>
                      <w:tab w:val="right" w:pos="9026"/>
                    </w:tabs>
                    <w:spacing w:after="0" w:line="240" w:lineRule="auto"/>
                  </w:pPr>
                </w:p>
                <w:p w:rsidR="004C3230" w:rsidRPr="00F040C0" w:rsidRDefault="004C3230" w:rsidP="00F06D22">
                  <w:r w:rsidRPr="00F040C0">
                    <w:rPr>
                      <w:rFonts w:eastAsia="Arial" w:cs="Arial"/>
                    </w:rPr>
                    <w:t xml:space="preserve">▢   No    </w:t>
                  </w:r>
                </w:p>
              </w:tc>
            </w:tr>
            <w:tr w:rsidR="004C3230" w:rsidRPr="00F040C0" w:rsidTr="004C3230">
              <w:trPr>
                <w:trHeight w:val="120"/>
              </w:trPr>
              <w:tc>
                <w:tcPr>
                  <w:tcW w:w="446" w:type="dxa"/>
                  <w:tcBorders>
                    <w:top w:val="single" w:sz="4" w:space="0" w:color="auto"/>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3.</w:t>
                  </w:r>
                </w:p>
              </w:tc>
              <w:tc>
                <w:tcPr>
                  <w:tcW w:w="8019" w:type="dxa"/>
                  <w:tcBorders>
                    <w:top w:val="single" w:sz="4" w:space="0" w:color="auto"/>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rPr>
                      <w:rFonts w:eastAsia="Arial" w:cs="Arial"/>
                    </w:rPr>
                  </w:pPr>
                  <w:r w:rsidRPr="00F040C0">
                    <w:rPr>
                      <w:rFonts w:eastAsia="Arial" w:cs="Arial"/>
                    </w:rPr>
                    <w:t>If you use sub-contractors, do you have processes in place to check whether any of the above circumstances apply to these other organisations?</w:t>
                  </w:r>
                </w:p>
                <w:p w:rsidR="004C3230" w:rsidRPr="00F040C0" w:rsidRDefault="004C3230" w:rsidP="00F06D22">
                  <w:pPr>
                    <w:tabs>
                      <w:tab w:val="center" w:pos="4513"/>
                      <w:tab w:val="right" w:pos="9026"/>
                    </w:tabs>
                    <w:spacing w:after="0" w:line="240" w:lineRule="auto"/>
                  </w:pPr>
                </w:p>
                <w:p w:rsidR="004C3230" w:rsidRPr="00F040C0" w:rsidRDefault="004C3230" w:rsidP="00F06D22">
                  <w:pPr>
                    <w:tabs>
                      <w:tab w:val="center" w:pos="4513"/>
                      <w:tab w:val="right" w:pos="9026"/>
                    </w:tabs>
                    <w:spacing w:after="0" w:line="240" w:lineRule="auto"/>
                  </w:pPr>
                </w:p>
              </w:tc>
              <w:tc>
                <w:tcPr>
                  <w:tcW w:w="1559" w:type="dxa"/>
                  <w:tcBorders>
                    <w:top w:val="single" w:sz="4" w:space="0" w:color="auto"/>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4C3230" w:rsidRPr="00F040C0" w:rsidRDefault="004C3230" w:rsidP="00F06D22">
                  <w:pPr>
                    <w:tabs>
                      <w:tab w:val="center" w:pos="4513"/>
                      <w:tab w:val="right" w:pos="9026"/>
                    </w:tabs>
                    <w:spacing w:after="0" w:line="240" w:lineRule="auto"/>
                  </w:pPr>
                  <w:r w:rsidRPr="00F040C0">
                    <w:rPr>
                      <w:rFonts w:eastAsia="Arial" w:cs="Arial"/>
                    </w:rPr>
                    <w:t>▢   Yes</w:t>
                  </w:r>
                </w:p>
                <w:p w:rsidR="004C3230" w:rsidRPr="00F040C0" w:rsidRDefault="004C3230" w:rsidP="00F06D22">
                  <w:pPr>
                    <w:tabs>
                      <w:tab w:val="center" w:pos="4513"/>
                      <w:tab w:val="right" w:pos="9026"/>
                    </w:tabs>
                    <w:spacing w:after="0" w:line="240" w:lineRule="auto"/>
                  </w:pPr>
                </w:p>
                <w:p w:rsidR="004C3230" w:rsidRPr="00F040C0" w:rsidRDefault="004C3230" w:rsidP="00F06D22">
                  <w:pPr>
                    <w:tabs>
                      <w:tab w:val="center" w:pos="4513"/>
                      <w:tab w:val="right" w:pos="9026"/>
                    </w:tabs>
                    <w:spacing w:after="0" w:line="240" w:lineRule="auto"/>
                  </w:pPr>
                  <w:r w:rsidRPr="00F040C0">
                    <w:rPr>
                      <w:rFonts w:eastAsia="Arial" w:cs="Arial"/>
                    </w:rPr>
                    <w:t xml:space="preserve">▢   No    </w:t>
                  </w:r>
                </w:p>
              </w:tc>
            </w:tr>
          </w:tbl>
          <w:p w:rsidR="004C3230" w:rsidRPr="00F040C0" w:rsidRDefault="004C3230" w:rsidP="00F06D22">
            <w:pPr>
              <w:spacing w:after="0" w:line="240" w:lineRule="auto"/>
            </w:pPr>
          </w:p>
          <w:p w:rsidR="004C3230" w:rsidRPr="00F040C0" w:rsidRDefault="004C3230" w:rsidP="00F06D22">
            <w:pPr>
              <w:spacing w:after="0" w:line="240" w:lineRule="auto"/>
            </w:pPr>
          </w:p>
          <w:p w:rsidR="004C3230" w:rsidRPr="00F040C0" w:rsidRDefault="004C3230" w:rsidP="00F06D22">
            <w:pPr>
              <w:spacing w:after="0" w:line="240" w:lineRule="auto"/>
            </w:pPr>
          </w:p>
          <w:p w:rsidR="004C3230" w:rsidRPr="00F040C0" w:rsidRDefault="004C3230" w:rsidP="00F06D22">
            <w:pPr>
              <w:spacing w:after="0" w:line="240" w:lineRule="auto"/>
            </w:pPr>
          </w:p>
          <w:p w:rsidR="004C3230" w:rsidRPr="00F040C0" w:rsidRDefault="004C3230" w:rsidP="00F06D22">
            <w:pPr>
              <w:spacing w:after="0" w:line="240" w:lineRule="auto"/>
            </w:pPr>
          </w:p>
          <w:p w:rsidR="004C3230" w:rsidRDefault="004C3230" w:rsidP="00F06D22">
            <w:pPr>
              <w:spacing w:after="0" w:line="240" w:lineRule="auto"/>
            </w:pPr>
          </w:p>
          <w:p w:rsidR="00DA70A2" w:rsidRDefault="00DA70A2" w:rsidP="00F06D22">
            <w:pPr>
              <w:spacing w:after="0" w:line="240" w:lineRule="auto"/>
            </w:pPr>
          </w:p>
          <w:p w:rsidR="00DA70A2" w:rsidRDefault="00DA70A2" w:rsidP="00F06D22">
            <w:pPr>
              <w:spacing w:after="0" w:line="240" w:lineRule="auto"/>
            </w:pPr>
          </w:p>
          <w:p w:rsidR="00DA70A2" w:rsidRDefault="00DA70A2" w:rsidP="00F06D22">
            <w:pPr>
              <w:spacing w:after="0" w:line="240" w:lineRule="auto"/>
            </w:pPr>
          </w:p>
          <w:p w:rsidR="00DA70A2" w:rsidRPr="00F040C0" w:rsidRDefault="00DA70A2" w:rsidP="00F06D22">
            <w:pPr>
              <w:spacing w:after="0" w:line="240" w:lineRule="auto"/>
            </w:pPr>
          </w:p>
          <w:p w:rsidR="004C3230" w:rsidRPr="00F040C0" w:rsidRDefault="004C3230" w:rsidP="004C3230">
            <w:pPr>
              <w:spacing w:before="0" w:after="0" w:line="240" w:lineRule="auto"/>
              <w:rPr>
                <w:b/>
                <w:sz w:val="24"/>
              </w:rPr>
            </w:pPr>
            <w:r w:rsidRPr="00F040C0">
              <w:rPr>
                <w:b/>
                <w:sz w:val="24"/>
              </w:rPr>
              <w:lastRenderedPageBreak/>
              <w:t>7 – Declaration</w:t>
            </w:r>
          </w:p>
        </w:tc>
      </w:tr>
      <w:tr w:rsidR="004C3230" w:rsidRPr="00F040C0" w:rsidTr="004C3230">
        <w:trPr>
          <w:trHeight w:val="260"/>
        </w:trPr>
        <w:tc>
          <w:tcPr>
            <w:tcW w:w="10282" w:type="dxa"/>
            <w:gridSpan w:val="3"/>
            <w:tcBorders>
              <w:bottom w:val="single" w:sz="8" w:space="0" w:color="000000"/>
            </w:tcBorders>
            <w:shd w:val="clear" w:color="auto" w:fill="auto"/>
            <w:tcMar>
              <w:top w:w="0" w:type="dxa"/>
              <w:left w:w="108" w:type="dxa"/>
              <w:bottom w:w="0" w:type="dxa"/>
              <w:right w:w="108" w:type="dxa"/>
            </w:tcMar>
          </w:tcPr>
          <w:p w:rsidR="004C3230" w:rsidRPr="00F040C0" w:rsidRDefault="004C3230" w:rsidP="004C3230">
            <w:pPr>
              <w:spacing w:before="0" w:after="0" w:line="240" w:lineRule="auto"/>
              <w:rPr>
                <w:rFonts w:eastAsia="Arial" w:cs="Arial"/>
              </w:rPr>
            </w:pPr>
          </w:p>
        </w:tc>
      </w:tr>
      <w:tr w:rsidR="004C3230" w:rsidRPr="00F040C0" w:rsidTr="005C58D5">
        <w:trPr>
          <w:trHeight w:val="260"/>
        </w:trPr>
        <w:tc>
          <w:tcPr>
            <w:tcW w:w="678"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rPr>
                <w:rFonts w:eastAsia="Arial" w:cs="Arial"/>
              </w:rPr>
            </w:pPr>
          </w:p>
        </w:tc>
        <w:tc>
          <w:tcPr>
            <w:tcW w:w="9604"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4C3230" w:rsidRPr="00F040C0" w:rsidRDefault="004C3230" w:rsidP="004C3230">
            <w:r w:rsidRPr="00F040C0">
              <w:rPr>
                <w:rFonts w:eastAsia="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1F5C02" w:rsidRPr="00F040C0">
              <w:rPr>
                <w:rFonts w:eastAsia="Arial" w:cs="Arial"/>
              </w:rPr>
              <w:t>.................</w:t>
            </w:r>
            <w:r w:rsidRPr="00F040C0">
              <w:rPr>
                <w:rFonts w:eastAsia="Arial" w:cs="Arial"/>
              </w:rPr>
              <w:t>. (</w:t>
            </w:r>
            <w:r w:rsidRPr="00F040C0">
              <w:rPr>
                <w:rFonts w:eastAsia="Arial" w:cs="Arial"/>
                <w:b/>
              </w:rPr>
              <w:t>Insert name of Organisation</w:t>
            </w:r>
            <w:r w:rsidRPr="00F040C0">
              <w:rPr>
                <w:rFonts w:eastAsia="Arial" w:cs="Arial"/>
              </w:rPr>
              <w:t xml:space="preserve">). </w:t>
            </w:r>
          </w:p>
          <w:p w:rsidR="004C3230" w:rsidRPr="00F040C0" w:rsidRDefault="001F5C02" w:rsidP="004C3230">
            <w:r w:rsidRPr="00F040C0">
              <w:rPr>
                <w:rFonts w:eastAsia="Arial" w:cs="Arial"/>
              </w:rPr>
              <w:t xml:space="preserve">I understand that </w:t>
            </w:r>
            <w:r w:rsidR="00DA70A2">
              <w:rPr>
                <w:rFonts w:eastAsia="Arial" w:cs="Arial"/>
              </w:rPr>
              <w:t>White Horse Housing</w:t>
            </w:r>
            <w:r w:rsidR="004C3230" w:rsidRPr="00F040C0">
              <w:rPr>
                <w:rFonts w:eastAsia="Arial" w:cs="Arial"/>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4C3230" w:rsidRPr="00F040C0" w:rsidRDefault="004C3230" w:rsidP="004C3230">
            <w:r w:rsidRPr="00F040C0">
              <w:rPr>
                <w:rFonts w:eastAsia="Arial" w:cs="Arial"/>
              </w:rPr>
              <w:t>I also declare that there is no conflic</w:t>
            </w:r>
            <w:r w:rsidR="001F5C02" w:rsidRPr="00F040C0">
              <w:rPr>
                <w:rFonts w:eastAsia="Arial" w:cs="Arial"/>
              </w:rPr>
              <w:t xml:space="preserve">t of interest in relation to </w:t>
            </w:r>
            <w:r w:rsidR="00C54F37">
              <w:rPr>
                <w:rFonts w:eastAsia="Arial" w:cs="Arial"/>
              </w:rPr>
              <w:t xml:space="preserve">White Horse Housing </w:t>
            </w:r>
            <w:r w:rsidRPr="00F040C0">
              <w:rPr>
                <w:rFonts w:eastAsia="Arial" w:cs="Arial"/>
              </w:rPr>
              <w:t>’s requirement.</w:t>
            </w:r>
          </w:p>
          <w:p w:rsidR="004C3230" w:rsidRPr="00F040C0" w:rsidRDefault="004C3230" w:rsidP="004C3230">
            <w:r w:rsidRPr="00F040C0">
              <w:rPr>
                <w:rFonts w:eastAsia="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4C3230" w:rsidRPr="00F040C0" w:rsidTr="005C58D5">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C3230" w:rsidRPr="00F040C0" w:rsidRDefault="004C3230" w:rsidP="005C58D5">
                  <w:pPr>
                    <w:jc w:val="center"/>
                  </w:pPr>
                  <w:r w:rsidRPr="00F040C0">
                    <w:rPr>
                      <w:rFonts w:eastAsia="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C3230" w:rsidRPr="00F040C0" w:rsidRDefault="004C3230" w:rsidP="005C58D5">
                  <w:pPr>
                    <w:jc w:val="center"/>
                  </w:pPr>
                  <w:r w:rsidRPr="00F040C0">
                    <w:rPr>
                      <w:rFonts w:eastAsia="Arial" w:cs="Arial"/>
                      <w:b/>
                    </w:rPr>
                    <w:t>Appendix number</w:t>
                  </w:r>
                </w:p>
              </w:tc>
            </w:tr>
            <w:tr w:rsidR="00DA70A2" w:rsidRPr="00F040C0" w:rsidTr="005C58D5">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pPr>
                    <w:jc w:val="center"/>
                    <w:rPr>
                      <w:rFonts w:eastAsia="Arial" w:cs="Arial"/>
                      <w:b/>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pPr>
                    <w:jc w:val="center"/>
                    <w:rPr>
                      <w:rFonts w:eastAsia="Arial" w:cs="Arial"/>
                      <w:b/>
                    </w:rPr>
                  </w:pPr>
                </w:p>
              </w:tc>
            </w:tr>
            <w:tr w:rsidR="00DA70A2" w:rsidRPr="00F040C0" w:rsidTr="005C58D5">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pPr>
                    <w:jc w:val="center"/>
                    <w:rPr>
                      <w:rFonts w:eastAsia="Arial" w:cs="Arial"/>
                      <w:b/>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pPr>
                    <w:jc w:val="center"/>
                    <w:rPr>
                      <w:rFonts w:eastAsia="Arial" w:cs="Arial"/>
                      <w:b/>
                    </w:rPr>
                  </w:pPr>
                </w:p>
              </w:tc>
            </w:tr>
            <w:tr w:rsidR="004C3230" w:rsidRPr="00F040C0" w:rsidTr="005C58D5">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C3230" w:rsidRPr="00F040C0" w:rsidRDefault="004C3230" w:rsidP="005C58D5"/>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C3230" w:rsidRPr="00F040C0" w:rsidRDefault="004C3230" w:rsidP="005C58D5"/>
              </w:tc>
            </w:tr>
            <w:tr w:rsidR="00DA70A2" w:rsidRPr="00F040C0" w:rsidTr="005C58D5">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tc>
            </w:tr>
            <w:tr w:rsidR="00DA70A2" w:rsidRPr="00F040C0" w:rsidTr="005C58D5">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tc>
            </w:tr>
            <w:tr w:rsidR="00DA70A2" w:rsidRPr="00F040C0" w:rsidTr="005C58D5">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A70A2" w:rsidRPr="00F040C0" w:rsidRDefault="00DA70A2" w:rsidP="005C58D5"/>
              </w:tc>
            </w:tr>
            <w:tr w:rsidR="004C3230" w:rsidRPr="00F040C0" w:rsidTr="005C58D5">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C3230" w:rsidRPr="00F040C0" w:rsidRDefault="004C3230" w:rsidP="005C58D5"/>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C3230" w:rsidRPr="00F040C0" w:rsidRDefault="004C3230" w:rsidP="005C58D5"/>
              </w:tc>
            </w:tr>
          </w:tbl>
          <w:p w:rsidR="004C3230" w:rsidRPr="00F040C0" w:rsidRDefault="004C3230" w:rsidP="00F06D22">
            <w:pPr>
              <w:spacing w:before="120" w:after="120" w:line="240" w:lineRule="auto"/>
            </w:pPr>
          </w:p>
        </w:tc>
      </w:tr>
      <w:tr w:rsidR="004C3230" w:rsidRPr="00F040C0" w:rsidTr="005C58D5">
        <w:trPr>
          <w:trHeight w:val="260"/>
        </w:trPr>
        <w:tc>
          <w:tcPr>
            <w:tcW w:w="678"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rPr>
                <w:rFonts w:eastAsia="Arial" w:cs="Arial"/>
              </w:rPr>
            </w:pPr>
          </w:p>
        </w:tc>
        <w:tc>
          <w:tcPr>
            <w:tcW w:w="9604"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4C3230" w:rsidRPr="00F040C0" w:rsidRDefault="004C3230" w:rsidP="004C3230">
            <w:pPr>
              <w:spacing w:before="120" w:after="120" w:line="240" w:lineRule="auto"/>
              <w:jc w:val="center"/>
            </w:pPr>
            <w:r w:rsidRPr="00F040C0">
              <w:rPr>
                <w:rFonts w:eastAsia="Arial" w:cs="Arial"/>
                <w:b/>
              </w:rPr>
              <w:t>PQQ COMPLETED BY</w:t>
            </w:r>
          </w:p>
        </w:tc>
      </w:tr>
      <w:tr w:rsidR="004C3230" w:rsidRPr="00F040C0" w:rsidTr="004C3230">
        <w:trPr>
          <w:trHeight w:val="260"/>
        </w:trPr>
        <w:tc>
          <w:tcPr>
            <w:tcW w:w="678"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pPr>
            <w:r w:rsidRPr="00F040C0">
              <w:rPr>
                <w:rFonts w:eastAsia="Arial" w:cs="Arial"/>
              </w:rPr>
              <w:t>7.1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rPr>
                <w:rFonts w:eastAsia="Arial" w:cs="Arial"/>
              </w:rPr>
            </w:pPr>
            <w:r w:rsidRPr="00F040C0">
              <w:rPr>
                <w:rFonts w:eastAsia="Arial" w:cs="Arial"/>
              </w:rPr>
              <w:t>Name</w:t>
            </w:r>
          </w:p>
          <w:p w:rsidR="001F5C02" w:rsidRPr="00F040C0" w:rsidRDefault="001F5C02" w:rsidP="00F06D22">
            <w:pPr>
              <w:spacing w:before="120" w:after="120" w:line="240" w:lineRule="auto"/>
            </w:pPr>
          </w:p>
        </w:tc>
        <w:tc>
          <w:tcPr>
            <w:tcW w:w="8187" w:type="dxa"/>
            <w:tcBorders>
              <w:bottom w:val="single" w:sz="8" w:space="0" w:color="000000"/>
              <w:right w:val="single" w:sz="4" w:space="0" w:color="auto"/>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pPr>
          </w:p>
        </w:tc>
      </w:tr>
      <w:tr w:rsidR="004C3230" w:rsidRPr="00F040C0" w:rsidTr="004C3230">
        <w:trPr>
          <w:trHeight w:val="260"/>
        </w:trPr>
        <w:tc>
          <w:tcPr>
            <w:tcW w:w="678"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pPr>
            <w:r w:rsidRPr="00F040C0">
              <w:rPr>
                <w:rFonts w:eastAsia="Arial" w:cs="Arial"/>
              </w:rPr>
              <w:t>7.2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4C3230" w:rsidRPr="00F040C0" w:rsidRDefault="004C3230" w:rsidP="004C3230">
            <w:pPr>
              <w:spacing w:before="120" w:after="120" w:line="240" w:lineRule="auto"/>
              <w:jc w:val="left"/>
            </w:pPr>
            <w:r w:rsidRPr="00F040C0">
              <w:rPr>
                <w:rFonts w:eastAsia="Arial" w:cs="Arial"/>
              </w:rPr>
              <w:t>Role in organisation</w:t>
            </w:r>
          </w:p>
        </w:tc>
        <w:tc>
          <w:tcPr>
            <w:tcW w:w="8187" w:type="dxa"/>
            <w:tcBorders>
              <w:bottom w:val="single" w:sz="8" w:space="0" w:color="000000"/>
              <w:right w:val="single" w:sz="4" w:space="0" w:color="auto"/>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pPr>
          </w:p>
        </w:tc>
      </w:tr>
      <w:tr w:rsidR="004C3230" w:rsidRPr="00F040C0" w:rsidTr="004C3230">
        <w:trPr>
          <w:trHeight w:val="260"/>
        </w:trPr>
        <w:tc>
          <w:tcPr>
            <w:tcW w:w="678" w:type="dxa"/>
            <w:tcBorders>
              <w:top w:val="single" w:sz="8" w:space="0" w:color="000000"/>
              <w:left w:val="single" w:sz="4" w:space="0" w:color="auto"/>
              <w:bottom w:val="single" w:sz="4" w:space="0" w:color="000000"/>
              <w:right w:val="single" w:sz="8" w:space="0" w:color="000000"/>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pPr>
            <w:r w:rsidRPr="00F040C0">
              <w:rPr>
                <w:rFonts w:eastAsia="Arial" w:cs="Arial"/>
              </w:rPr>
              <w:t>7.3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rPr>
                <w:rFonts w:eastAsia="Arial" w:cs="Arial"/>
              </w:rPr>
            </w:pPr>
            <w:r w:rsidRPr="00F040C0">
              <w:rPr>
                <w:rFonts w:eastAsia="Arial" w:cs="Arial"/>
              </w:rPr>
              <w:t>Date</w:t>
            </w:r>
          </w:p>
          <w:p w:rsidR="001F5C02" w:rsidRPr="00F040C0" w:rsidRDefault="001F5C02" w:rsidP="00F06D22">
            <w:pPr>
              <w:spacing w:before="120" w:after="120" w:line="240" w:lineRule="auto"/>
            </w:pPr>
          </w:p>
        </w:tc>
        <w:tc>
          <w:tcPr>
            <w:tcW w:w="8187" w:type="dxa"/>
            <w:tcBorders>
              <w:top w:val="single" w:sz="8" w:space="0" w:color="000000"/>
              <w:bottom w:val="single" w:sz="4" w:space="0" w:color="000000"/>
              <w:right w:val="single" w:sz="4" w:space="0" w:color="auto"/>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pPr>
          </w:p>
        </w:tc>
      </w:tr>
      <w:tr w:rsidR="004C3230" w:rsidRPr="00F040C0" w:rsidTr="004C3230">
        <w:trPr>
          <w:trHeight w:val="260"/>
        </w:trPr>
        <w:tc>
          <w:tcPr>
            <w:tcW w:w="678" w:type="dxa"/>
            <w:tcBorders>
              <w:top w:val="single" w:sz="4"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rPr>
                <w:rFonts w:cs="Arial"/>
              </w:rPr>
            </w:pPr>
            <w:r w:rsidRPr="00F040C0">
              <w:rPr>
                <w:rFonts w:cs="Arial"/>
              </w:rPr>
              <w:t>7.4</w:t>
            </w:r>
          </w:p>
        </w:tc>
        <w:tc>
          <w:tcPr>
            <w:tcW w:w="1417"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rPr>
                <w:rFonts w:cs="Arial"/>
              </w:rPr>
            </w:pPr>
            <w:r w:rsidRPr="00F040C0">
              <w:rPr>
                <w:rFonts w:cs="Arial"/>
              </w:rPr>
              <w:t>Signature</w:t>
            </w:r>
          </w:p>
          <w:p w:rsidR="001F5C02" w:rsidRPr="00F040C0" w:rsidRDefault="001F5C02" w:rsidP="00F06D22">
            <w:pPr>
              <w:spacing w:before="120" w:after="120" w:line="240" w:lineRule="auto"/>
              <w:rPr>
                <w:rFonts w:cs="Arial"/>
              </w:rPr>
            </w:pPr>
          </w:p>
        </w:tc>
        <w:tc>
          <w:tcPr>
            <w:tcW w:w="8187" w:type="dxa"/>
            <w:tcBorders>
              <w:top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4C3230" w:rsidRPr="00F040C0" w:rsidRDefault="004C3230" w:rsidP="00F06D22">
            <w:pPr>
              <w:spacing w:before="120" w:after="120" w:line="240" w:lineRule="auto"/>
            </w:pPr>
          </w:p>
        </w:tc>
      </w:tr>
    </w:tbl>
    <w:p w:rsidR="00582E07" w:rsidRPr="00F040C0" w:rsidRDefault="00582E07" w:rsidP="00582E07">
      <w:pPr>
        <w:keepNext/>
        <w:spacing w:after="0" w:line="240" w:lineRule="auto"/>
        <w:jc w:val="center"/>
      </w:pPr>
      <w:r w:rsidRPr="00F040C0">
        <w:rPr>
          <w:rFonts w:eastAsia="Arial" w:cs="Arial"/>
          <w:b/>
          <w:u w:val="single"/>
        </w:rPr>
        <w:lastRenderedPageBreak/>
        <w:t>PQQ – Template for Appendices</w:t>
      </w:r>
    </w:p>
    <w:p w:rsidR="00582E07" w:rsidRPr="00F040C0" w:rsidRDefault="00582E07" w:rsidP="00582E07">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582E07" w:rsidRPr="00F040C0" w:rsidTr="00F06D22">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keepNext/>
              <w:spacing w:after="0" w:line="240" w:lineRule="auto"/>
            </w:pPr>
            <w:r w:rsidRPr="00F040C0">
              <w:rPr>
                <w:rFonts w:eastAsia="Arial" w:cs="Arial"/>
                <w:b/>
              </w:rPr>
              <w:t>Appendix Number -</w:t>
            </w:r>
          </w:p>
        </w:tc>
      </w:tr>
      <w:tr w:rsidR="00582E07" w:rsidRPr="00F040C0" w:rsidTr="00F06D22">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Pr="00F040C0" w:rsidRDefault="00582E07" w:rsidP="00F06D22">
            <w:pPr>
              <w:keepNext/>
              <w:spacing w:after="0" w:line="240" w:lineRule="auto"/>
            </w:pPr>
            <w:r w:rsidRPr="00F040C0">
              <w:rPr>
                <w:rFonts w:eastAsia="Arial" w:cs="Arial"/>
                <w:b/>
              </w:rPr>
              <w:t>PQQ section -</w:t>
            </w:r>
          </w:p>
        </w:tc>
      </w:tr>
      <w:tr w:rsidR="00582E07" w:rsidTr="00F06D22">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Default="00582E07" w:rsidP="00F06D22">
            <w:pPr>
              <w:keepNext/>
              <w:spacing w:after="0" w:line="240" w:lineRule="auto"/>
            </w:pPr>
            <w:r w:rsidRPr="00F040C0">
              <w:rPr>
                <w:rFonts w:eastAsia="Arial" w:cs="Arial"/>
                <w:b/>
              </w:rPr>
              <w:t>Question number -</w:t>
            </w:r>
          </w:p>
        </w:tc>
      </w:tr>
      <w:tr w:rsidR="00582E07" w:rsidTr="00F06D22">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p w:rsidR="00582E07" w:rsidRDefault="00582E07" w:rsidP="00F06D22">
            <w:pPr>
              <w:keepNext/>
              <w:spacing w:after="0" w:line="240" w:lineRule="auto"/>
              <w:jc w:val="center"/>
            </w:pPr>
          </w:p>
        </w:tc>
      </w:tr>
    </w:tbl>
    <w:p w:rsidR="00582E07" w:rsidRDefault="00582E07" w:rsidP="00582E07">
      <w:pPr>
        <w:keepNext/>
        <w:spacing w:after="0" w:line="240" w:lineRule="auto"/>
      </w:pPr>
    </w:p>
    <w:p w:rsidR="00582E07" w:rsidRPr="0043766C" w:rsidRDefault="00582E07" w:rsidP="00582E07">
      <w:pPr>
        <w:tabs>
          <w:tab w:val="left" w:pos="600"/>
        </w:tabs>
        <w:autoSpaceDE w:val="0"/>
        <w:autoSpaceDN w:val="0"/>
        <w:adjustRightInd w:val="0"/>
        <w:spacing w:after="0"/>
        <w:rPr>
          <w:rFonts w:cs="Arial"/>
          <w:bCs/>
          <w:sz w:val="24"/>
          <w:szCs w:val="22"/>
        </w:rPr>
      </w:pPr>
    </w:p>
    <w:p w:rsidR="00465B6A" w:rsidRDefault="00465B6A">
      <w:pPr>
        <w:spacing w:before="0" w:after="200" w:line="276" w:lineRule="auto"/>
        <w:jc w:val="left"/>
      </w:pPr>
    </w:p>
    <w:sectPr w:rsidR="00465B6A" w:rsidSect="00DA71D7">
      <w:headerReference w:type="even" r:id="rId9"/>
      <w:footerReference w:type="default" r:id="rId10"/>
      <w:pgSz w:w="11905" w:h="16832" w:code="9"/>
      <w:pgMar w:top="1418" w:right="1418" w:bottom="1418" w:left="1418" w:header="709" w:footer="709" w:gutter="0"/>
      <w:paperSrc w:first="1" w:other="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931" w:rsidRDefault="007A2931" w:rsidP="00582E07">
      <w:pPr>
        <w:spacing w:before="0" w:after="0" w:line="240" w:lineRule="auto"/>
      </w:pPr>
      <w:r>
        <w:separator/>
      </w:r>
    </w:p>
  </w:endnote>
  <w:endnote w:type="continuationSeparator" w:id="0">
    <w:p w:rsidR="007A2931" w:rsidRDefault="007A2931" w:rsidP="00582E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Noto Symbol">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17200"/>
      <w:docPartObj>
        <w:docPartGallery w:val="Page Numbers (Bottom of Page)"/>
        <w:docPartUnique/>
      </w:docPartObj>
    </w:sdtPr>
    <w:sdtEndPr>
      <w:rPr>
        <w:noProof/>
      </w:rPr>
    </w:sdtEndPr>
    <w:sdtContent>
      <w:p w:rsidR="0085306B" w:rsidRDefault="0085306B">
        <w:pPr>
          <w:pStyle w:val="Footer"/>
          <w:jc w:val="center"/>
        </w:pPr>
        <w:r>
          <w:fldChar w:fldCharType="begin"/>
        </w:r>
        <w:r>
          <w:instrText xml:space="preserve"> PAGE   \* MERGEFORMAT </w:instrText>
        </w:r>
        <w:r>
          <w:fldChar w:fldCharType="separate"/>
        </w:r>
        <w:r w:rsidR="00AE435E">
          <w:rPr>
            <w:noProof/>
          </w:rPr>
          <w:t>6</w:t>
        </w:r>
        <w:r>
          <w:rPr>
            <w:noProof/>
          </w:rPr>
          <w:fldChar w:fldCharType="end"/>
        </w:r>
      </w:p>
    </w:sdtContent>
  </w:sdt>
  <w:p w:rsidR="0085306B" w:rsidRDefault="008530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931" w:rsidRDefault="007A2931" w:rsidP="00582E07">
      <w:pPr>
        <w:spacing w:before="0" w:after="0" w:line="240" w:lineRule="auto"/>
      </w:pPr>
      <w:r>
        <w:separator/>
      </w:r>
    </w:p>
  </w:footnote>
  <w:footnote w:type="continuationSeparator" w:id="0">
    <w:p w:rsidR="007A2931" w:rsidRDefault="007A2931" w:rsidP="00582E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06B" w:rsidRDefault="00853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9380A46"/>
    <w:lvl w:ilvl="0">
      <w:numFmt w:val="decimal"/>
      <w:lvlText w:val="*"/>
      <w:lvlJc w:val="left"/>
    </w:lvl>
  </w:abstractNum>
  <w:abstractNum w:abstractNumId="1" w15:restartNumberingAfterBreak="0">
    <w:nsid w:val="00100FEE"/>
    <w:multiLevelType w:val="hybridMultilevel"/>
    <w:tmpl w:val="927034B0"/>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058D220E"/>
    <w:multiLevelType w:val="multilevel"/>
    <w:tmpl w:val="7CE4D7E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06BE4DAE"/>
    <w:multiLevelType w:val="multilevel"/>
    <w:tmpl w:val="439AEC9E"/>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E7275A"/>
    <w:multiLevelType w:val="hybridMultilevel"/>
    <w:tmpl w:val="D22A3D68"/>
    <w:lvl w:ilvl="0" w:tplc="788E71B8">
      <w:start w:val="1"/>
      <w:numFmt w:val="bullet"/>
      <w:lvlText w:val=""/>
      <w:lvlJc w:val="left"/>
      <w:pPr>
        <w:tabs>
          <w:tab w:val="num" w:pos="706"/>
        </w:tabs>
        <w:ind w:left="709" w:hanging="360"/>
      </w:pPr>
      <w:rPr>
        <w:rFonts w:ascii="Symbol" w:hAnsi="Symbol" w:hint="default"/>
      </w:rPr>
    </w:lvl>
    <w:lvl w:ilvl="1" w:tplc="08090003" w:tentative="1">
      <w:start w:val="1"/>
      <w:numFmt w:val="bullet"/>
      <w:lvlText w:val="o"/>
      <w:lvlJc w:val="left"/>
      <w:pPr>
        <w:ind w:left="721" w:hanging="360"/>
      </w:pPr>
      <w:rPr>
        <w:rFonts w:ascii="Courier New" w:hAnsi="Courier New" w:cs="Courier New" w:hint="default"/>
      </w:rPr>
    </w:lvl>
    <w:lvl w:ilvl="2" w:tplc="08090005" w:tentative="1">
      <w:start w:val="1"/>
      <w:numFmt w:val="bullet"/>
      <w:lvlText w:val=""/>
      <w:lvlJc w:val="left"/>
      <w:pPr>
        <w:ind w:left="1441" w:hanging="360"/>
      </w:pPr>
      <w:rPr>
        <w:rFonts w:ascii="Wingdings" w:hAnsi="Wingdings" w:hint="default"/>
      </w:rPr>
    </w:lvl>
    <w:lvl w:ilvl="3" w:tplc="08090001" w:tentative="1">
      <w:start w:val="1"/>
      <w:numFmt w:val="bullet"/>
      <w:lvlText w:val=""/>
      <w:lvlJc w:val="left"/>
      <w:pPr>
        <w:ind w:left="2161" w:hanging="360"/>
      </w:pPr>
      <w:rPr>
        <w:rFonts w:ascii="Symbol" w:hAnsi="Symbol" w:hint="default"/>
      </w:rPr>
    </w:lvl>
    <w:lvl w:ilvl="4" w:tplc="08090003" w:tentative="1">
      <w:start w:val="1"/>
      <w:numFmt w:val="bullet"/>
      <w:lvlText w:val="o"/>
      <w:lvlJc w:val="left"/>
      <w:pPr>
        <w:ind w:left="2881" w:hanging="360"/>
      </w:pPr>
      <w:rPr>
        <w:rFonts w:ascii="Courier New" w:hAnsi="Courier New" w:cs="Courier New" w:hint="default"/>
      </w:rPr>
    </w:lvl>
    <w:lvl w:ilvl="5" w:tplc="08090005" w:tentative="1">
      <w:start w:val="1"/>
      <w:numFmt w:val="bullet"/>
      <w:lvlText w:val=""/>
      <w:lvlJc w:val="left"/>
      <w:pPr>
        <w:ind w:left="3601" w:hanging="360"/>
      </w:pPr>
      <w:rPr>
        <w:rFonts w:ascii="Wingdings" w:hAnsi="Wingdings" w:hint="default"/>
      </w:rPr>
    </w:lvl>
    <w:lvl w:ilvl="6" w:tplc="08090001" w:tentative="1">
      <w:start w:val="1"/>
      <w:numFmt w:val="bullet"/>
      <w:lvlText w:val=""/>
      <w:lvlJc w:val="left"/>
      <w:pPr>
        <w:ind w:left="4321" w:hanging="360"/>
      </w:pPr>
      <w:rPr>
        <w:rFonts w:ascii="Symbol" w:hAnsi="Symbol" w:hint="default"/>
      </w:rPr>
    </w:lvl>
    <w:lvl w:ilvl="7" w:tplc="08090003" w:tentative="1">
      <w:start w:val="1"/>
      <w:numFmt w:val="bullet"/>
      <w:lvlText w:val="o"/>
      <w:lvlJc w:val="left"/>
      <w:pPr>
        <w:ind w:left="5041" w:hanging="360"/>
      </w:pPr>
      <w:rPr>
        <w:rFonts w:ascii="Courier New" w:hAnsi="Courier New" w:cs="Courier New" w:hint="default"/>
      </w:rPr>
    </w:lvl>
    <w:lvl w:ilvl="8" w:tplc="08090005" w:tentative="1">
      <w:start w:val="1"/>
      <w:numFmt w:val="bullet"/>
      <w:lvlText w:val=""/>
      <w:lvlJc w:val="left"/>
      <w:pPr>
        <w:ind w:left="5761" w:hanging="360"/>
      </w:pPr>
      <w:rPr>
        <w:rFonts w:ascii="Wingdings" w:hAnsi="Wingdings" w:hint="default"/>
      </w:rPr>
    </w:lvl>
  </w:abstractNum>
  <w:abstractNum w:abstractNumId="5" w15:restartNumberingAfterBreak="0">
    <w:nsid w:val="15C42AD2"/>
    <w:multiLevelType w:val="hybridMultilevel"/>
    <w:tmpl w:val="08A4E4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6C4193D"/>
    <w:multiLevelType w:val="hybridMultilevel"/>
    <w:tmpl w:val="F0C6896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7" w15:restartNumberingAfterBreak="0">
    <w:nsid w:val="199776A9"/>
    <w:multiLevelType w:val="multilevel"/>
    <w:tmpl w:val="133E708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8" w15:restartNumberingAfterBreak="0">
    <w:nsid w:val="2B2A2E58"/>
    <w:multiLevelType w:val="hybridMultilevel"/>
    <w:tmpl w:val="246A7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E9507F"/>
    <w:multiLevelType w:val="singleLevel"/>
    <w:tmpl w:val="08090001"/>
    <w:lvl w:ilvl="0">
      <w:start w:val="1"/>
      <w:numFmt w:val="bullet"/>
      <w:lvlText w:val=""/>
      <w:lvlJc w:val="left"/>
      <w:pPr>
        <w:ind w:left="1494" w:hanging="360"/>
      </w:pPr>
      <w:rPr>
        <w:rFonts w:ascii="Symbol" w:hAnsi="Symbol" w:hint="default"/>
      </w:rPr>
    </w:lvl>
  </w:abstractNum>
  <w:abstractNum w:abstractNumId="10" w15:restartNumberingAfterBreak="0">
    <w:nsid w:val="2DC93B6C"/>
    <w:multiLevelType w:val="multilevel"/>
    <w:tmpl w:val="DAF2EDD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1" w15:restartNumberingAfterBreak="0">
    <w:nsid w:val="35ED7209"/>
    <w:multiLevelType w:val="hybridMultilevel"/>
    <w:tmpl w:val="18CCA4CC"/>
    <w:lvl w:ilvl="0" w:tplc="788E71B8">
      <w:start w:val="1"/>
      <w:numFmt w:val="bullet"/>
      <w:lvlText w:val=""/>
      <w:lvlJc w:val="left"/>
      <w:pPr>
        <w:tabs>
          <w:tab w:val="num" w:pos="924"/>
        </w:tabs>
        <w:ind w:left="927"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AD110D2"/>
    <w:multiLevelType w:val="hybridMultilevel"/>
    <w:tmpl w:val="EB0840B6"/>
    <w:lvl w:ilvl="0" w:tplc="C6C4E4B2">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3D774728"/>
    <w:multiLevelType w:val="hybridMultilevel"/>
    <w:tmpl w:val="16201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3B7E48"/>
    <w:multiLevelType w:val="multilevel"/>
    <w:tmpl w:val="D9F2D77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5" w15:restartNumberingAfterBreak="0">
    <w:nsid w:val="3F5E32FB"/>
    <w:multiLevelType w:val="hybridMultilevel"/>
    <w:tmpl w:val="F2B23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42850"/>
    <w:multiLevelType w:val="hybridMultilevel"/>
    <w:tmpl w:val="8A92957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46987C5B"/>
    <w:multiLevelType w:val="hybridMultilevel"/>
    <w:tmpl w:val="6042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A4FE1"/>
    <w:multiLevelType w:val="hybridMultilevel"/>
    <w:tmpl w:val="43625E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03F5711"/>
    <w:multiLevelType w:val="hybridMultilevel"/>
    <w:tmpl w:val="D346AC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31934EA"/>
    <w:multiLevelType w:val="hybridMultilevel"/>
    <w:tmpl w:val="7D5CB99A"/>
    <w:lvl w:ilvl="0" w:tplc="B7DAD32A">
      <w:start w:val="1"/>
      <w:numFmt w:val="lowerLetter"/>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1" w15:restartNumberingAfterBreak="0">
    <w:nsid w:val="575F2B01"/>
    <w:multiLevelType w:val="hybridMultilevel"/>
    <w:tmpl w:val="1F207B36"/>
    <w:lvl w:ilvl="0" w:tplc="25FEDD1E">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57E83615"/>
    <w:multiLevelType w:val="multilevel"/>
    <w:tmpl w:val="1D60523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3" w15:restartNumberingAfterBreak="0">
    <w:nsid w:val="5A5003DB"/>
    <w:multiLevelType w:val="multilevel"/>
    <w:tmpl w:val="B1AE137E"/>
    <w:lvl w:ilvl="0">
      <w:start w:val="1"/>
      <w:numFmt w:val="decimal"/>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5D7056"/>
    <w:multiLevelType w:val="multilevel"/>
    <w:tmpl w:val="D75CA6CE"/>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5" w15:restartNumberingAfterBreak="0">
    <w:nsid w:val="5C1559BB"/>
    <w:multiLevelType w:val="multilevel"/>
    <w:tmpl w:val="5D6A0A6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6" w15:restartNumberingAfterBreak="0">
    <w:nsid w:val="600C647C"/>
    <w:multiLevelType w:val="hybridMultilevel"/>
    <w:tmpl w:val="6E540DF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615F4280"/>
    <w:multiLevelType w:val="hybridMultilevel"/>
    <w:tmpl w:val="D736B3F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645F607D"/>
    <w:multiLevelType w:val="hybridMultilevel"/>
    <w:tmpl w:val="E4426E04"/>
    <w:lvl w:ilvl="0" w:tplc="08090001">
      <w:start w:val="1"/>
      <w:numFmt w:val="bullet"/>
      <w:lvlText w:val=""/>
      <w:lvlJc w:val="left"/>
      <w:pPr>
        <w:ind w:left="1220" w:hanging="360"/>
      </w:pPr>
      <w:rPr>
        <w:rFonts w:ascii="Symbol" w:hAnsi="Symbol" w:hint="default"/>
      </w:rPr>
    </w:lvl>
    <w:lvl w:ilvl="1" w:tplc="08090003">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29" w15:restartNumberingAfterBreak="0">
    <w:nsid w:val="667E30B1"/>
    <w:multiLevelType w:val="hybridMultilevel"/>
    <w:tmpl w:val="3F9EDF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0" w15:restartNumberingAfterBreak="0">
    <w:nsid w:val="67F73E59"/>
    <w:multiLevelType w:val="hybridMultilevel"/>
    <w:tmpl w:val="EF1C9E92"/>
    <w:lvl w:ilvl="0" w:tplc="25FEDD1E">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1" w15:restartNumberingAfterBreak="0">
    <w:nsid w:val="68C17BF4"/>
    <w:multiLevelType w:val="hybridMultilevel"/>
    <w:tmpl w:val="4BE2A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336FC5"/>
    <w:multiLevelType w:val="hybridMultilevel"/>
    <w:tmpl w:val="344A7C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D2020EA"/>
    <w:multiLevelType w:val="hybridMultilevel"/>
    <w:tmpl w:val="E3B41352"/>
    <w:lvl w:ilvl="0" w:tplc="C6C4E4B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0AA7364"/>
    <w:multiLevelType w:val="multilevel"/>
    <w:tmpl w:val="324E3E6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5" w15:restartNumberingAfterBreak="0">
    <w:nsid w:val="70F23E33"/>
    <w:multiLevelType w:val="hybridMultilevel"/>
    <w:tmpl w:val="B92A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50478"/>
    <w:multiLevelType w:val="hybridMultilevel"/>
    <w:tmpl w:val="3AAC3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49251EA"/>
    <w:multiLevelType w:val="hybridMultilevel"/>
    <w:tmpl w:val="8C24EB9A"/>
    <w:lvl w:ilvl="0" w:tplc="C6C4E4B2">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75367846"/>
    <w:multiLevelType w:val="hybridMultilevel"/>
    <w:tmpl w:val="C1824DB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9" w15:restartNumberingAfterBreak="0">
    <w:nsid w:val="769A46E8"/>
    <w:multiLevelType w:val="hybridMultilevel"/>
    <w:tmpl w:val="CA9C6E0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0" w15:restartNumberingAfterBreak="0">
    <w:nsid w:val="7AE16212"/>
    <w:multiLevelType w:val="multilevel"/>
    <w:tmpl w:val="350C890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1" w15:restartNumberingAfterBreak="0">
    <w:nsid w:val="7B663AE0"/>
    <w:multiLevelType w:val="hybridMultilevel"/>
    <w:tmpl w:val="E9AACE9A"/>
    <w:lvl w:ilvl="0" w:tplc="A916300E">
      <w:start w:val="1"/>
      <w:numFmt w:val="decimal"/>
      <w:lvlText w:val="%1."/>
      <w:lvlJc w:val="left"/>
      <w:pPr>
        <w:tabs>
          <w:tab w:val="num" w:pos="570"/>
        </w:tabs>
        <w:ind w:left="570" w:hanging="570"/>
      </w:pPr>
      <w:rPr>
        <w:rFonts w:hint="default"/>
      </w:rPr>
    </w:lvl>
    <w:lvl w:ilvl="1" w:tplc="45E49BA8">
      <w:numFmt w:val="none"/>
      <w:lvlText w:val=""/>
      <w:lvlJc w:val="left"/>
      <w:pPr>
        <w:tabs>
          <w:tab w:val="num" w:pos="360"/>
        </w:tabs>
      </w:pPr>
    </w:lvl>
    <w:lvl w:ilvl="2" w:tplc="E72C0FAC">
      <w:numFmt w:val="none"/>
      <w:lvlText w:val=""/>
      <w:lvlJc w:val="left"/>
      <w:pPr>
        <w:tabs>
          <w:tab w:val="num" w:pos="360"/>
        </w:tabs>
      </w:pPr>
    </w:lvl>
    <w:lvl w:ilvl="3" w:tplc="A9B88246">
      <w:numFmt w:val="none"/>
      <w:lvlText w:val=""/>
      <w:lvlJc w:val="left"/>
      <w:pPr>
        <w:tabs>
          <w:tab w:val="num" w:pos="360"/>
        </w:tabs>
      </w:pPr>
    </w:lvl>
    <w:lvl w:ilvl="4" w:tplc="40BE1360">
      <w:numFmt w:val="none"/>
      <w:lvlText w:val=""/>
      <w:lvlJc w:val="left"/>
      <w:pPr>
        <w:tabs>
          <w:tab w:val="num" w:pos="360"/>
        </w:tabs>
      </w:pPr>
    </w:lvl>
    <w:lvl w:ilvl="5" w:tplc="A420E6C2">
      <w:numFmt w:val="none"/>
      <w:lvlText w:val=""/>
      <w:lvlJc w:val="left"/>
      <w:pPr>
        <w:tabs>
          <w:tab w:val="num" w:pos="360"/>
        </w:tabs>
      </w:pPr>
    </w:lvl>
    <w:lvl w:ilvl="6" w:tplc="52108766">
      <w:numFmt w:val="none"/>
      <w:lvlText w:val=""/>
      <w:lvlJc w:val="left"/>
      <w:pPr>
        <w:tabs>
          <w:tab w:val="num" w:pos="360"/>
        </w:tabs>
      </w:pPr>
    </w:lvl>
    <w:lvl w:ilvl="7" w:tplc="FF5C1E10">
      <w:numFmt w:val="none"/>
      <w:lvlText w:val=""/>
      <w:lvlJc w:val="left"/>
      <w:pPr>
        <w:tabs>
          <w:tab w:val="num" w:pos="360"/>
        </w:tabs>
      </w:pPr>
    </w:lvl>
    <w:lvl w:ilvl="8" w:tplc="9B00C8FA">
      <w:numFmt w:val="none"/>
      <w:lvlText w:val=""/>
      <w:lvlJc w:val="left"/>
      <w:pPr>
        <w:tabs>
          <w:tab w:val="num" w:pos="360"/>
        </w:tabs>
      </w:pPr>
    </w:lvl>
  </w:abstractNum>
  <w:abstractNum w:abstractNumId="42" w15:restartNumberingAfterBreak="0">
    <w:nsid w:val="7CA17D4F"/>
    <w:multiLevelType w:val="hybridMultilevel"/>
    <w:tmpl w:val="3F32E8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E7768DF"/>
    <w:multiLevelType w:val="hybridMultilevel"/>
    <w:tmpl w:val="220C6E80"/>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abstractNumId w:val="23"/>
  </w:num>
  <w:num w:numId="2">
    <w:abstractNumId w:val="3"/>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9"/>
  </w:num>
  <w:num w:numId="5">
    <w:abstractNumId w:val="41"/>
  </w:num>
  <w:num w:numId="6">
    <w:abstractNumId w:val="33"/>
  </w:num>
  <w:num w:numId="7">
    <w:abstractNumId w:val="37"/>
  </w:num>
  <w:num w:numId="8">
    <w:abstractNumId w:val="12"/>
  </w:num>
  <w:num w:numId="9">
    <w:abstractNumId w:val="15"/>
  </w:num>
  <w:num w:numId="10">
    <w:abstractNumId w:val="14"/>
  </w:num>
  <w:num w:numId="11">
    <w:abstractNumId w:val="22"/>
  </w:num>
  <w:num w:numId="12">
    <w:abstractNumId w:val="2"/>
  </w:num>
  <w:num w:numId="13">
    <w:abstractNumId w:val="40"/>
  </w:num>
  <w:num w:numId="14">
    <w:abstractNumId w:val="24"/>
  </w:num>
  <w:num w:numId="15">
    <w:abstractNumId w:val="7"/>
  </w:num>
  <w:num w:numId="16">
    <w:abstractNumId w:val="34"/>
  </w:num>
  <w:num w:numId="17">
    <w:abstractNumId w:val="16"/>
  </w:num>
  <w:num w:numId="18">
    <w:abstractNumId w:val="28"/>
  </w:num>
  <w:num w:numId="19">
    <w:abstractNumId w:val="10"/>
  </w:num>
  <w:num w:numId="20">
    <w:abstractNumId w:val="25"/>
  </w:num>
  <w:num w:numId="21">
    <w:abstractNumId w:val="26"/>
  </w:num>
  <w:num w:numId="22">
    <w:abstractNumId w:val="27"/>
  </w:num>
  <w:num w:numId="23">
    <w:abstractNumId w:val="4"/>
  </w:num>
  <w:num w:numId="24">
    <w:abstractNumId w:val="11"/>
  </w:num>
  <w:num w:numId="25">
    <w:abstractNumId w:val="9"/>
  </w:num>
  <w:num w:numId="26">
    <w:abstractNumId w:val="39"/>
  </w:num>
  <w:num w:numId="27">
    <w:abstractNumId w:val="32"/>
  </w:num>
  <w:num w:numId="28">
    <w:abstractNumId w:val="18"/>
  </w:num>
  <w:num w:numId="29">
    <w:abstractNumId w:val="8"/>
  </w:num>
  <w:num w:numId="30">
    <w:abstractNumId w:val="42"/>
  </w:num>
  <w:num w:numId="31">
    <w:abstractNumId w:val="20"/>
  </w:num>
  <w:num w:numId="32">
    <w:abstractNumId w:val="5"/>
  </w:num>
  <w:num w:numId="33">
    <w:abstractNumId w:val="31"/>
  </w:num>
  <w:num w:numId="34">
    <w:abstractNumId w:val="35"/>
  </w:num>
  <w:num w:numId="35">
    <w:abstractNumId w:val="38"/>
  </w:num>
  <w:num w:numId="36">
    <w:abstractNumId w:val="29"/>
  </w:num>
  <w:num w:numId="37">
    <w:abstractNumId w:val="13"/>
  </w:num>
  <w:num w:numId="38">
    <w:abstractNumId w:val="17"/>
  </w:num>
  <w:num w:numId="39">
    <w:abstractNumId w:val="36"/>
  </w:num>
  <w:num w:numId="40">
    <w:abstractNumId w:val="1"/>
  </w:num>
  <w:num w:numId="41">
    <w:abstractNumId w:val="43"/>
  </w:num>
  <w:num w:numId="42">
    <w:abstractNumId w:val="6"/>
  </w:num>
  <w:num w:numId="43">
    <w:abstractNumId w:val="3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ilgDocRef" w:val="201745"/>
    <w:docVar w:name="PilgDocVersion" w:val="3"/>
    <w:docVar w:name="PilgOrigDocID" w:val="184566"/>
  </w:docVars>
  <w:rsids>
    <w:rsidRoot w:val="00582E07"/>
    <w:rsid w:val="00026E2B"/>
    <w:rsid w:val="0002720C"/>
    <w:rsid w:val="000401D2"/>
    <w:rsid w:val="000470C5"/>
    <w:rsid w:val="000662CD"/>
    <w:rsid w:val="000972E1"/>
    <w:rsid w:val="000D0577"/>
    <w:rsid w:val="000E68FD"/>
    <w:rsid w:val="000F5629"/>
    <w:rsid w:val="00100389"/>
    <w:rsid w:val="0011621C"/>
    <w:rsid w:val="00131D6F"/>
    <w:rsid w:val="00155563"/>
    <w:rsid w:val="001657CD"/>
    <w:rsid w:val="001937BF"/>
    <w:rsid w:val="001B3C42"/>
    <w:rsid w:val="001B71DF"/>
    <w:rsid w:val="001C2C30"/>
    <w:rsid w:val="001D275C"/>
    <w:rsid w:val="001F1891"/>
    <w:rsid w:val="001F2FA9"/>
    <w:rsid w:val="001F5C02"/>
    <w:rsid w:val="00232A71"/>
    <w:rsid w:val="00237C97"/>
    <w:rsid w:val="00240F81"/>
    <w:rsid w:val="0026124C"/>
    <w:rsid w:val="00266C92"/>
    <w:rsid w:val="002732D3"/>
    <w:rsid w:val="00275850"/>
    <w:rsid w:val="00282AD0"/>
    <w:rsid w:val="002879C5"/>
    <w:rsid w:val="00295134"/>
    <w:rsid w:val="00295511"/>
    <w:rsid w:val="002B4D8D"/>
    <w:rsid w:val="002B5A8A"/>
    <w:rsid w:val="002E2CB8"/>
    <w:rsid w:val="002F7FA8"/>
    <w:rsid w:val="0030014C"/>
    <w:rsid w:val="00332F69"/>
    <w:rsid w:val="0035597A"/>
    <w:rsid w:val="0036144B"/>
    <w:rsid w:val="003641D8"/>
    <w:rsid w:val="00365C1D"/>
    <w:rsid w:val="00377D50"/>
    <w:rsid w:val="00382230"/>
    <w:rsid w:val="003A27F8"/>
    <w:rsid w:val="003C53AA"/>
    <w:rsid w:val="003E2802"/>
    <w:rsid w:val="00423947"/>
    <w:rsid w:val="004270C4"/>
    <w:rsid w:val="00432368"/>
    <w:rsid w:val="0044065B"/>
    <w:rsid w:val="00465B6A"/>
    <w:rsid w:val="00467F55"/>
    <w:rsid w:val="004774C3"/>
    <w:rsid w:val="004875B8"/>
    <w:rsid w:val="00487E73"/>
    <w:rsid w:val="004A57F5"/>
    <w:rsid w:val="004B5973"/>
    <w:rsid w:val="004C3230"/>
    <w:rsid w:val="004D6B79"/>
    <w:rsid w:val="005215C5"/>
    <w:rsid w:val="00546773"/>
    <w:rsid w:val="005807EE"/>
    <w:rsid w:val="00582E07"/>
    <w:rsid w:val="005939B1"/>
    <w:rsid w:val="005B272B"/>
    <w:rsid w:val="005B421D"/>
    <w:rsid w:val="005C58D5"/>
    <w:rsid w:val="00603809"/>
    <w:rsid w:val="006103F5"/>
    <w:rsid w:val="00627DDF"/>
    <w:rsid w:val="0063038C"/>
    <w:rsid w:val="00631890"/>
    <w:rsid w:val="00634DD4"/>
    <w:rsid w:val="006710E5"/>
    <w:rsid w:val="00695E77"/>
    <w:rsid w:val="00695FBC"/>
    <w:rsid w:val="006B1192"/>
    <w:rsid w:val="006B2928"/>
    <w:rsid w:val="006C79D3"/>
    <w:rsid w:val="006C7F68"/>
    <w:rsid w:val="006D2ED6"/>
    <w:rsid w:val="006E53D3"/>
    <w:rsid w:val="006E5961"/>
    <w:rsid w:val="006E7787"/>
    <w:rsid w:val="006F2232"/>
    <w:rsid w:val="0070479B"/>
    <w:rsid w:val="00704A4A"/>
    <w:rsid w:val="007507A3"/>
    <w:rsid w:val="00770E07"/>
    <w:rsid w:val="00774A4D"/>
    <w:rsid w:val="00783C4F"/>
    <w:rsid w:val="00797023"/>
    <w:rsid w:val="007A2931"/>
    <w:rsid w:val="007B4FBA"/>
    <w:rsid w:val="007E59E6"/>
    <w:rsid w:val="007F62D9"/>
    <w:rsid w:val="008174F7"/>
    <w:rsid w:val="00821573"/>
    <w:rsid w:val="00824EFF"/>
    <w:rsid w:val="00833D7E"/>
    <w:rsid w:val="0085306B"/>
    <w:rsid w:val="0086209E"/>
    <w:rsid w:val="00863FC6"/>
    <w:rsid w:val="0088455D"/>
    <w:rsid w:val="0089710A"/>
    <w:rsid w:val="008C3CB7"/>
    <w:rsid w:val="008D35DD"/>
    <w:rsid w:val="008D4B0E"/>
    <w:rsid w:val="008E0772"/>
    <w:rsid w:val="008F1A22"/>
    <w:rsid w:val="00927B6F"/>
    <w:rsid w:val="00950B2E"/>
    <w:rsid w:val="00970BC5"/>
    <w:rsid w:val="009A233F"/>
    <w:rsid w:val="009B5ADE"/>
    <w:rsid w:val="009E0965"/>
    <w:rsid w:val="00A01B12"/>
    <w:rsid w:val="00A2317D"/>
    <w:rsid w:val="00A56AE5"/>
    <w:rsid w:val="00A7465A"/>
    <w:rsid w:val="00A8522A"/>
    <w:rsid w:val="00A859C4"/>
    <w:rsid w:val="00A87EB6"/>
    <w:rsid w:val="00A91A36"/>
    <w:rsid w:val="00AA3353"/>
    <w:rsid w:val="00AE2A3E"/>
    <w:rsid w:val="00AE435E"/>
    <w:rsid w:val="00AF7400"/>
    <w:rsid w:val="00AF7ECD"/>
    <w:rsid w:val="00B5240E"/>
    <w:rsid w:val="00B553A2"/>
    <w:rsid w:val="00B93C0D"/>
    <w:rsid w:val="00BA1ECD"/>
    <w:rsid w:val="00BA6828"/>
    <w:rsid w:val="00BB5338"/>
    <w:rsid w:val="00BE7BB4"/>
    <w:rsid w:val="00C36007"/>
    <w:rsid w:val="00C442E6"/>
    <w:rsid w:val="00C54F37"/>
    <w:rsid w:val="00C657EF"/>
    <w:rsid w:val="00C71242"/>
    <w:rsid w:val="00C76EA9"/>
    <w:rsid w:val="00C85801"/>
    <w:rsid w:val="00CC7776"/>
    <w:rsid w:val="00CE1D0B"/>
    <w:rsid w:val="00D10397"/>
    <w:rsid w:val="00D156EC"/>
    <w:rsid w:val="00D25225"/>
    <w:rsid w:val="00D30E8B"/>
    <w:rsid w:val="00D3202C"/>
    <w:rsid w:val="00D70C74"/>
    <w:rsid w:val="00D806D9"/>
    <w:rsid w:val="00DA70A2"/>
    <w:rsid w:val="00DA71D7"/>
    <w:rsid w:val="00DC0A19"/>
    <w:rsid w:val="00E41AF8"/>
    <w:rsid w:val="00E53A8C"/>
    <w:rsid w:val="00E62A3F"/>
    <w:rsid w:val="00E633A1"/>
    <w:rsid w:val="00E662AF"/>
    <w:rsid w:val="00E750C6"/>
    <w:rsid w:val="00E94F1E"/>
    <w:rsid w:val="00E96465"/>
    <w:rsid w:val="00EA3EA8"/>
    <w:rsid w:val="00EB37CA"/>
    <w:rsid w:val="00EE74D5"/>
    <w:rsid w:val="00F03BC5"/>
    <w:rsid w:val="00F040C0"/>
    <w:rsid w:val="00F06D22"/>
    <w:rsid w:val="00F16500"/>
    <w:rsid w:val="00F25650"/>
    <w:rsid w:val="00F32FC3"/>
    <w:rsid w:val="00F44EB4"/>
    <w:rsid w:val="00F451DF"/>
    <w:rsid w:val="00F563CD"/>
    <w:rsid w:val="00F723FA"/>
    <w:rsid w:val="00F829FA"/>
    <w:rsid w:val="00F82F74"/>
    <w:rsid w:val="00F87425"/>
    <w:rsid w:val="00FB5E02"/>
    <w:rsid w:val="00FC53D9"/>
    <w:rsid w:val="00FD1647"/>
    <w:rsid w:val="00FE03E5"/>
    <w:rsid w:val="00FE105D"/>
    <w:rsid w:val="00FE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78661"/>
  <w15:docId w15:val="{34F90BA1-E470-4949-8D3D-D38BC346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2E07"/>
    <w:pPr>
      <w:spacing w:before="60" w:after="60" w:line="36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582E07"/>
    <w:pPr>
      <w:keepNext/>
      <w:numPr>
        <w:numId w:val="2"/>
      </w:numPr>
      <w:outlineLvl w:val="0"/>
    </w:pPr>
    <w:rPr>
      <w:rFonts w:cs="Arial"/>
      <w:bCs/>
      <w:sz w:val="24"/>
      <w:szCs w:val="32"/>
    </w:rPr>
  </w:style>
  <w:style w:type="paragraph" w:styleId="Heading2">
    <w:name w:val="heading 2"/>
    <w:basedOn w:val="Normal"/>
    <w:next w:val="Normal"/>
    <w:link w:val="Heading2Char"/>
    <w:qFormat/>
    <w:rsid w:val="00582E07"/>
    <w:pPr>
      <w:keepNext/>
      <w:numPr>
        <w:ilvl w:val="1"/>
        <w:numId w:val="1"/>
      </w:numPr>
      <w:outlineLvl w:val="1"/>
    </w:pPr>
    <w:rPr>
      <w:sz w:val="24"/>
      <w:szCs w:val="20"/>
    </w:rPr>
  </w:style>
  <w:style w:type="paragraph" w:styleId="Heading3">
    <w:name w:val="heading 3"/>
    <w:basedOn w:val="Normal"/>
    <w:next w:val="Normal"/>
    <w:link w:val="Heading3Char"/>
    <w:qFormat/>
    <w:rsid w:val="00582E07"/>
    <w:pPr>
      <w:keepNext/>
      <w:spacing w:before="240"/>
      <w:outlineLvl w:val="2"/>
    </w:pPr>
    <w:rPr>
      <w:rFonts w:cs="Arial"/>
      <w:b/>
      <w:bCs/>
      <w:sz w:val="26"/>
      <w:szCs w:val="26"/>
    </w:rPr>
  </w:style>
  <w:style w:type="paragraph" w:styleId="Heading4">
    <w:name w:val="heading 4"/>
    <w:basedOn w:val="Normal"/>
    <w:next w:val="Normal"/>
    <w:link w:val="Heading4Char"/>
    <w:uiPriority w:val="9"/>
    <w:semiHidden/>
    <w:unhideWhenUsed/>
    <w:qFormat/>
    <w:rsid w:val="00774A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E07"/>
    <w:rPr>
      <w:rFonts w:ascii="Arial" w:eastAsia="Times New Roman" w:hAnsi="Arial" w:cs="Arial"/>
      <w:bCs/>
      <w:sz w:val="24"/>
      <w:szCs w:val="32"/>
    </w:rPr>
  </w:style>
  <w:style w:type="character" w:customStyle="1" w:styleId="Heading2Char">
    <w:name w:val="Heading 2 Char"/>
    <w:basedOn w:val="DefaultParagraphFont"/>
    <w:link w:val="Heading2"/>
    <w:rsid w:val="00582E07"/>
    <w:rPr>
      <w:rFonts w:ascii="Arial" w:eastAsia="Times New Roman" w:hAnsi="Arial" w:cs="Times New Roman"/>
      <w:sz w:val="24"/>
      <w:szCs w:val="20"/>
    </w:rPr>
  </w:style>
  <w:style w:type="character" w:customStyle="1" w:styleId="Heading3Char">
    <w:name w:val="Heading 3 Char"/>
    <w:basedOn w:val="DefaultParagraphFont"/>
    <w:link w:val="Heading3"/>
    <w:rsid w:val="00582E07"/>
    <w:rPr>
      <w:rFonts w:ascii="Arial" w:eastAsia="Times New Roman" w:hAnsi="Arial" w:cs="Arial"/>
      <w:b/>
      <w:bCs/>
      <w:sz w:val="26"/>
      <w:szCs w:val="26"/>
    </w:rPr>
  </w:style>
  <w:style w:type="paragraph" w:styleId="Header">
    <w:name w:val="header"/>
    <w:basedOn w:val="Normal"/>
    <w:link w:val="HeaderChar"/>
    <w:rsid w:val="00582E07"/>
    <w:rPr>
      <w:b/>
      <w:sz w:val="24"/>
    </w:rPr>
  </w:style>
  <w:style w:type="character" w:customStyle="1" w:styleId="HeaderChar">
    <w:name w:val="Header Char"/>
    <w:basedOn w:val="DefaultParagraphFont"/>
    <w:link w:val="Header"/>
    <w:rsid w:val="00582E07"/>
    <w:rPr>
      <w:rFonts w:ascii="Arial" w:eastAsia="Times New Roman" w:hAnsi="Arial" w:cs="Times New Roman"/>
      <w:b/>
      <w:sz w:val="24"/>
      <w:szCs w:val="24"/>
    </w:rPr>
  </w:style>
  <w:style w:type="paragraph" w:styleId="Footer">
    <w:name w:val="footer"/>
    <w:basedOn w:val="Normal"/>
    <w:link w:val="FooterChar"/>
    <w:uiPriority w:val="99"/>
    <w:rsid w:val="00582E07"/>
    <w:pPr>
      <w:tabs>
        <w:tab w:val="center" w:pos="4153"/>
        <w:tab w:val="right" w:pos="8306"/>
      </w:tabs>
    </w:pPr>
  </w:style>
  <w:style w:type="character" w:customStyle="1" w:styleId="FooterChar">
    <w:name w:val="Footer Char"/>
    <w:basedOn w:val="DefaultParagraphFont"/>
    <w:link w:val="Footer"/>
    <w:uiPriority w:val="99"/>
    <w:rsid w:val="00582E07"/>
    <w:rPr>
      <w:rFonts w:ascii="Arial" w:eastAsia="Times New Roman" w:hAnsi="Arial" w:cs="Times New Roman"/>
      <w:szCs w:val="24"/>
    </w:rPr>
  </w:style>
  <w:style w:type="character" w:styleId="Hyperlink">
    <w:name w:val="Hyperlink"/>
    <w:rsid w:val="00582E07"/>
    <w:rPr>
      <w:color w:val="0000FF"/>
      <w:u w:val="single"/>
    </w:rPr>
  </w:style>
  <w:style w:type="paragraph" w:customStyle="1" w:styleId="ACSNormal">
    <w:name w:val="ACS Normal"/>
    <w:rsid w:val="00582E07"/>
    <w:pPr>
      <w:spacing w:after="0" w:line="240" w:lineRule="auto"/>
      <w:jc w:val="both"/>
    </w:pPr>
    <w:rPr>
      <w:rFonts w:ascii="Arial" w:eastAsia="Times New Roman" w:hAnsi="Arial" w:cs="Times New Roman"/>
      <w:szCs w:val="20"/>
    </w:rPr>
  </w:style>
  <w:style w:type="paragraph" w:customStyle="1" w:styleId="ACSNormal15">
    <w:name w:val="ACS Normal 1.5"/>
    <w:rsid w:val="00582E07"/>
    <w:pPr>
      <w:spacing w:before="60" w:after="60" w:line="360" w:lineRule="auto"/>
      <w:jc w:val="both"/>
    </w:pPr>
    <w:rPr>
      <w:rFonts w:ascii="Arial" w:eastAsia="Times New Roman" w:hAnsi="Arial" w:cs="Times New Roman"/>
      <w:szCs w:val="20"/>
    </w:rPr>
  </w:style>
  <w:style w:type="character" w:styleId="PageNumber">
    <w:name w:val="page number"/>
    <w:basedOn w:val="DefaultParagraphFont"/>
    <w:rsid w:val="00582E07"/>
  </w:style>
  <w:style w:type="character" w:styleId="FollowedHyperlink">
    <w:name w:val="FollowedHyperlink"/>
    <w:rsid w:val="00582E07"/>
    <w:rPr>
      <w:color w:val="800080"/>
      <w:u w:val="single"/>
    </w:rPr>
  </w:style>
  <w:style w:type="paragraph" w:styleId="BodyText">
    <w:name w:val="Body Text"/>
    <w:basedOn w:val="Normal"/>
    <w:link w:val="BodyTextChar"/>
    <w:rsid w:val="00582E07"/>
    <w:pPr>
      <w:ind w:left="567"/>
    </w:pPr>
  </w:style>
  <w:style w:type="character" w:customStyle="1" w:styleId="BodyTextChar">
    <w:name w:val="Body Text Char"/>
    <w:basedOn w:val="DefaultParagraphFont"/>
    <w:link w:val="BodyText"/>
    <w:rsid w:val="00582E07"/>
    <w:rPr>
      <w:rFonts w:ascii="Arial" w:eastAsia="Times New Roman" w:hAnsi="Arial" w:cs="Times New Roman"/>
      <w:szCs w:val="24"/>
    </w:rPr>
  </w:style>
  <w:style w:type="paragraph" w:styleId="Title">
    <w:name w:val="Title"/>
    <w:basedOn w:val="Normal"/>
    <w:link w:val="TitleChar"/>
    <w:qFormat/>
    <w:rsid w:val="00582E07"/>
    <w:pPr>
      <w:jc w:val="center"/>
      <w:outlineLvl w:val="0"/>
    </w:pPr>
    <w:rPr>
      <w:rFonts w:cs="Arial"/>
      <w:b/>
      <w:bCs/>
      <w:sz w:val="36"/>
      <w:szCs w:val="32"/>
    </w:rPr>
  </w:style>
  <w:style w:type="character" w:customStyle="1" w:styleId="TitleChar">
    <w:name w:val="Title Char"/>
    <w:basedOn w:val="DefaultParagraphFont"/>
    <w:link w:val="Title"/>
    <w:rsid w:val="00582E07"/>
    <w:rPr>
      <w:rFonts w:ascii="Arial" w:eastAsia="Times New Roman" w:hAnsi="Arial" w:cs="Arial"/>
      <w:b/>
      <w:bCs/>
      <w:sz w:val="36"/>
      <w:szCs w:val="32"/>
    </w:rPr>
  </w:style>
  <w:style w:type="paragraph" w:styleId="Salutation">
    <w:name w:val="Salutation"/>
    <w:basedOn w:val="Normal"/>
    <w:next w:val="Normal"/>
    <w:link w:val="SalutationChar"/>
    <w:rsid w:val="00582E07"/>
  </w:style>
  <w:style w:type="character" w:customStyle="1" w:styleId="SalutationChar">
    <w:name w:val="Salutation Char"/>
    <w:basedOn w:val="DefaultParagraphFont"/>
    <w:link w:val="Salutation"/>
    <w:rsid w:val="00582E07"/>
    <w:rPr>
      <w:rFonts w:ascii="Arial" w:eastAsia="Times New Roman" w:hAnsi="Arial" w:cs="Times New Roman"/>
      <w:szCs w:val="24"/>
    </w:rPr>
  </w:style>
  <w:style w:type="paragraph" w:styleId="BodyTextIndent">
    <w:name w:val="Body Text Indent"/>
    <w:basedOn w:val="Normal"/>
    <w:link w:val="BodyTextIndentChar"/>
    <w:rsid w:val="00582E07"/>
    <w:pPr>
      <w:autoSpaceDE w:val="0"/>
      <w:autoSpaceDN w:val="0"/>
      <w:adjustRightInd w:val="0"/>
      <w:spacing w:after="0"/>
      <w:ind w:left="360"/>
    </w:pPr>
    <w:rPr>
      <w:rFonts w:cs="Arial"/>
      <w:szCs w:val="22"/>
    </w:rPr>
  </w:style>
  <w:style w:type="character" w:customStyle="1" w:styleId="BodyTextIndentChar">
    <w:name w:val="Body Text Indent Char"/>
    <w:basedOn w:val="DefaultParagraphFont"/>
    <w:link w:val="BodyTextIndent"/>
    <w:rsid w:val="00582E07"/>
    <w:rPr>
      <w:rFonts w:ascii="Arial" w:eastAsia="Times New Roman" w:hAnsi="Arial" w:cs="Arial"/>
    </w:rPr>
  </w:style>
  <w:style w:type="paragraph" w:styleId="Subtitle">
    <w:name w:val="Subtitle"/>
    <w:basedOn w:val="Normal"/>
    <w:link w:val="SubtitleChar"/>
    <w:qFormat/>
    <w:rsid w:val="00582E07"/>
    <w:pPr>
      <w:jc w:val="center"/>
      <w:outlineLvl w:val="1"/>
    </w:pPr>
    <w:rPr>
      <w:rFonts w:cs="Arial"/>
      <w:sz w:val="24"/>
    </w:rPr>
  </w:style>
  <w:style w:type="character" w:customStyle="1" w:styleId="SubtitleChar">
    <w:name w:val="Subtitle Char"/>
    <w:basedOn w:val="DefaultParagraphFont"/>
    <w:link w:val="Subtitle"/>
    <w:rsid w:val="00582E07"/>
    <w:rPr>
      <w:rFonts w:ascii="Arial" w:eastAsia="Times New Roman" w:hAnsi="Arial" w:cs="Arial"/>
      <w:sz w:val="24"/>
      <w:szCs w:val="24"/>
    </w:rPr>
  </w:style>
  <w:style w:type="paragraph" w:customStyle="1" w:styleId="TableText">
    <w:name w:val="Table Text"/>
    <w:basedOn w:val="ACSNormal15"/>
    <w:rsid w:val="00582E07"/>
    <w:pPr>
      <w:spacing w:before="120" w:after="120" w:line="240" w:lineRule="auto"/>
    </w:pPr>
  </w:style>
  <w:style w:type="paragraph" w:customStyle="1" w:styleId="TableHeading">
    <w:name w:val="Table Heading"/>
    <w:basedOn w:val="TableText"/>
    <w:rsid w:val="00582E07"/>
    <w:pPr>
      <w:jc w:val="center"/>
    </w:pPr>
    <w:rPr>
      <w:b/>
    </w:rPr>
  </w:style>
  <w:style w:type="paragraph" w:styleId="BodyText2">
    <w:name w:val="Body Text 2"/>
    <w:basedOn w:val="BodyText"/>
    <w:link w:val="BodyText2Char"/>
    <w:rsid w:val="00582E07"/>
    <w:pPr>
      <w:ind w:left="1418"/>
    </w:pPr>
  </w:style>
  <w:style w:type="character" w:customStyle="1" w:styleId="BodyText2Char">
    <w:name w:val="Body Text 2 Char"/>
    <w:basedOn w:val="DefaultParagraphFont"/>
    <w:link w:val="BodyText2"/>
    <w:rsid w:val="00582E07"/>
    <w:rPr>
      <w:rFonts w:ascii="Arial" w:eastAsia="Times New Roman" w:hAnsi="Arial" w:cs="Times New Roman"/>
      <w:szCs w:val="24"/>
    </w:rPr>
  </w:style>
  <w:style w:type="character" w:customStyle="1" w:styleId="NoHeading4Text">
    <w:name w:val="No Heading 4 Text"/>
    <w:rsid w:val="00582E07"/>
    <w:rPr>
      <w:b w:val="0"/>
      <w:bCs w:val="0"/>
      <w:caps w:val="0"/>
      <w:sz w:val="23"/>
      <w:szCs w:val="23"/>
      <w:u w:val="none"/>
    </w:rPr>
  </w:style>
  <w:style w:type="paragraph" w:styleId="BodyTextIndent2">
    <w:name w:val="Body Text Indent 2"/>
    <w:basedOn w:val="Normal"/>
    <w:link w:val="BodyTextIndent2Char"/>
    <w:rsid w:val="00582E07"/>
    <w:pPr>
      <w:spacing w:after="120" w:line="480" w:lineRule="auto"/>
      <w:ind w:left="283"/>
    </w:pPr>
  </w:style>
  <w:style w:type="character" w:customStyle="1" w:styleId="BodyTextIndent2Char">
    <w:name w:val="Body Text Indent 2 Char"/>
    <w:basedOn w:val="DefaultParagraphFont"/>
    <w:link w:val="BodyTextIndent2"/>
    <w:rsid w:val="00582E07"/>
    <w:rPr>
      <w:rFonts w:ascii="Arial" w:eastAsia="Times New Roman" w:hAnsi="Arial" w:cs="Times New Roman"/>
      <w:szCs w:val="24"/>
    </w:rPr>
  </w:style>
  <w:style w:type="table" w:styleId="TableGrid">
    <w:name w:val="Table Grid"/>
    <w:basedOn w:val="TableNormal"/>
    <w:rsid w:val="00582E07"/>
    <w:pPr>
      <w:spacing w:before="60" w:after="60" w:line="36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82E07"/>
    <w:rPr>
      <w:position w:val="0"/>
      <w:vertAlign w:val="superscript"/>
    </w:rPr>
  </w:style>
  <w:style w:type="paragraph" w:styleId="BalloonText">
    <w:name w:val="Balloon Text"/>
    <w:basedOn w:val="Normal"/>
    <w:link w:val="BalloonTextChar"/>
    <w:rsid w:val="00582E0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2E07"/>
    <w:rPr>
      <w:rFonts w:ascii="Tahoma" w:eastAsia="Times New Roman" w:hAnsi="Tahoma" w:cs="Tahoma"/>
      <w:sz w:val="16"/>
      <w:szCs w:val="16"/>
    </w:rPr>
  </w:style>
  <w:style w:type="paragraph" w:styleId="ListParagraph">
    <w:name w:val="List Paragraph"/>
    <w:basedOn w:val="Normal"/>
    <w:uiPriority w:val="34"/>
    <w:qFormat/>
    <w:rsid w:val="00582E07"/>
    <w:pPr>
      <w:ind w:left="720"/>
    </w:pPr>
  </w:style>
  <w:style w:type="paragraph" w:customStyle="1" w:styleId="Default">
    <w:name w:val="Default"/>
    <w:rsid w:val="00582E07"/>
    <w:pPr>
      <w:autoSpaceDE w:val="0"/>
      <w:autoSpaceDN w:val="0"/>
      <w:adjustRightInd w:val="0"/>
      <w:spacing w:after="0" w:line="240" w:lineRule="auto"/>
    </w:pPr>
    <w:rPr>
      <w:rFonts w:ascii="Liberation Sans" w:eastAsia="Times New Roman" w:hAnsi="Liberation Sans" w:cs="Liberation Sans"/>
      <w:color w:val="000000"/>
      <w:sz w:val="24"/>
      <w:szCs w:val="24"/>
      <w:lang w:eastAsia="en-GB"/>
    </w:rPr>
  </w:style>
  <w:style w:type="character" w:customStyle="1" w:styleId="Heading4Char">
    <w:name w:val="Heading 4 Char"/>
    <w:basedOn w:val="DefaultParagraphFont"/>
    <w:link w:val="Heading4"/>
    <w:uiPriority w:val="9"/>
    <w:semiHidden/>
    <w:rsid w:val="00774A4D"/>
    <w:rPr>
      <w:rFonts w:asciiTheme="majorHAnsi" w:eastAsiaTheme="majorEastAsia" w:hAnsiTheme="majorHAnsi" w:cstheme="majorBidi"/>
      <w:i/>
      <w:iCs/>
      <w:color w:val="365F91" w:themeColor="accent1" w:themeShade="BF"/>
      <w:szCs w:val="24"/>
    </w:rPr>
  </w:style>
  <w:style w:type="paragraph" w:styleId="NormalWeb">
    <w:name w:val="Normal (Web)"/>
    <w:basedOn w:val="Normal"/>
    <w:uiPriority w:val="99"/>
    <w:unhideWhenUsed/>
    <w:rsid w:val="00774A4D"/>
    <w:pPr>
      <w:spacing w:before="150" w:after="225" w:line="240" w:lineRule="auto"/>
      <w:jc w:val="left"/>
    </w:pPr>
    <w:rPr>
      <w:rFonts w:ascii="Times New Roman" w:hAnsi="Times New Roman"/>
      <w:sz w:val="24"/>
      <w:lang w:eastAsia="en-GB"/>
    </w:rPr>
  </w:style>
  <w:style w:type="character" w:styleId="Strong">
    <w:name w:val="Strong"/>
    <w:basedOn w:val="DefaultParagraphFont"/>
    <w:uiPriority w:val="22"/>
    <w:qFormat/>
    <w:rsid w:val="00774A4D"/>
    <w:rPr>
      <w:b/>
      <w:bCs/>
    </w:rPr>
  </w:style>
  <w:style w:type="paragraph" w:styleId="NoSpacing">
    <w:name w:val="No Spacing"/>
    <w:uiPriority w:val="1"/>
    <w:qFormat/>
    <w:rsid w:val="00432368"/>
    <w:pPr>
      <w:spacing w:after="0" w:line="240" w:lineRule="auto"/>
      <w:jc w:val="both"/>
    </w:pPr>
    <w:rPr>
      <w:rFonts w:ascii="Arial" w:eastAsia="Times New Roman" w:hAnsi="Arial" w:cs="Times New Roman"/>
      <w:szCs w:val="24"/>
    </w:rPr>
  </w:style>
  <w:style w:type="character" w:customStyle="1" w:styleId="xbe">
    <w:name w:val="_xbe"/>
    <w:basedOn w:val="DefaultParagraphFont"/>
    <w:rsid w:val="00C54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3390">
      <w:bodyDiv w:val="1"/>
      <w:marLeft w:val="0"/>
      <w:marRight w:val="0"/>
      <w:marTop w:val="0"/>
      <w:marBottom w:val="0"/>
      <w:divBdr>
        <w:top w:val="none" w:sz="0" w:space="0" w:color="auto"/>
        <w:left w:val="none" w:sz="0" w:space="0" w:color="auto"/>
        <w:bottom w:val="none" w:sz="0" w:space="0" w:color="auto"/>
        <w:right w:val="none" w:sz="0" w:space="0" w:color="auto"/>
      </w:divBdr>
      <w:divsChild>
        <w:div w:id="188689999">
          <w:marLeft w:val="0"/>
          <w:marRight w:val="0"/>
          <w:marTop w:val="0"/>
          <w:marBottom w:val="0"/>
          <w:divBdr>
            <w:top w:val="none" w:sz="0" w:space="0" w:color="auto"/>
            <w:left w:val="none" w:sz="0" w:space="0" w:color="auto"/>
            <w:bottom w:val="none" w:sz="0" w:space="0" w:color="auto"/>
            <w:right w:val="none" w:sz="0" w:space="0" w:color="auto"/>
          </w:divBdr>
          <w:divsChild>
            <w:div w:id="1223518119">
              <w:marLeft w:val="0"/>
              <w:marRight w:val="0"/>
              <w:marTop w:val="100"/>
              <w:marBottom w:val="100"/>
              <w:divBdr>
                <w:top w:val="none" w:sz="0" w:space="0" w:color="auto"/>
                <w:left w:val="none" w:sz="0" w:space="0" w:color="auto"/>
                <w:bottom w:val="none" w:sz="0" w:space="0" w:color="auto"/>
                <w:right w:val="none" w:sz="0" w:space="0" w:color="auto"/>
              </w:divBdr>
              <w:divsChild>
                <w:div w:id="1484278407">
                  <w:marLeft w:val="0"/>
                  <w:marRight w:val="0"/>
                  <w:marTop w:val="0"/>
                  <w:marBottom w:val="0"/>
                  <w:divBdr>
                    <w:top w:val="none" w:sz="0" w:space="0" w:color="auto"/>
                    <w:left w:val="none" w:sz="0" w:space="0" w:color="auto"/>
                    <w:bottom w:val="none" w:sz="0" w:space="0" w:color="auto"/>
                    <w:right w:val="none" w:sz="0" w:space="0" w:color="auto"/>
                  </w:divBdr>
                  <w:divsChild>
                    <w:div w:id="147014169">
                      <w:marLeft w:val="0"/>
                      <w:marRight w:val="0"/>
                      <w:marTop w:val="0"/>
                      <w:marBottom w:val="0"/>
                      <w:divBdr>
                        <w:top w:val="none" w:sz="0" w:space="0" w:color="auto"/>
                        <w:left w:val="none" w:sz="0" w:space="0" w:color="auto"/>
                        <w:bottom w:val="none" w:sz="0" w:space="0" w:color="auto"/>
                        <w:right w:val="none" w:sz="0" w:space="0" w:color="auto"/>
                      </w:divBdr>
                      <w:divsChild>
                        <w:div w:id="755439758">
                          <w:marLeft w:val="0"/>
                          <w:marRight w:val="0"/>
                          <w:marTop w:val="0"/>
                          <w:marBottom w:val="0"/>
                          <w:divBdr>
                            <w:top w:val="none" w:sz="0" w:space="0" w:color="auto"/>
                            <w:left w:val="none" w:sz="0" w:space="0" w:color="auto"/>
                            <w:bottom w:val="none" w:sz="0" w:space="0" w:color="auto"/>
                            <w:right w:val="none" w:sz="0" w:space="0" w:color="auto"/>
                          </w:divBdr>
                          <w:divsChild>
                            <w:div w:id="347148707">
                              <w:marLeft w:val="0"/>
                              <w:marRight w:val="0"/>
                              <w:marTop w:val="0"/>
                              <w:marBottom w:val="0"/>
                              <w:divBdr>
                                <w:top w:val="none" w:sz="0" w:space="0" w:color="auto"/>
                                <w:left w:val="none" w:sz="0" w:space="0" w:color="auto"/>
                                <w:bottom w:val="none" w:sz="0" w:space="0" w:color="auto"/>
                                <w:right w:val="none" w:sz="0" w:space="0" w:color="auto"/>
                              </w:divBdr>
                              <w:divsChild>
                                <w:div w:id="852039162">
                                  <w:marLeft w:val="3225"/>
                                  <w:marRight w:val="3975"/>
                                  <w:marTop w:val="0"/>
                                  <w:marBottom w:val="0"/>
                                  <w:divBdr>
                                    <w:top w:val="none" w:sz="0" w:space="0" w:color="auto"/>
                                    <w:left w:val="none" w:sz="0" w:space="0" w:color="auto"/>
                                    <w:bottom w:val="none" w:sz="0" w:space="0" w:color="auto"/>
                                    <w:right w:val="none" w:sz="0" w:space="0" w:color="auto"/>
                                  </w:divBdr>
                                  <w:divsChild>
                                    <w:div w:id="180827608">
                                      <w:marLeft w:val="0"/>
                                      <w:marRight w:val="0"/>
                                      <w:marTop w:val="0"/>
                                      <w:marBottom w:val="0"/>
                                      <w:divBdr>
                                        <w:top w:val="none" w:sz="0" w:space="0" w:color="auto"/>
                                        <w:left w:val="none" w:sz="0" w:space="0" w:color="auto"/>
                                        <w:bottom w:val="none" w:sz="0" w:space="0" w:color="auto"/>
                                        <w:right w:val="none" w:sz="0" w:space="0" w:color="auto"/>
                                      </w:divBdr>
                                      <w:divsChild>
                                        <w:div w:id="460534754">
                                          <w:marLeft w:val="0"/>
                                          <w:marRight w:val="0"/>
                                          <w:marTop w:val="0"/>
                                          <w:marBottom w:val="0"/>
                                          <w:divBdr>
                                            <w:top w:val="none" w:sz="0" w:space="0" w:color="auto"/>
                                            <w:left w:val="none" w:sz="0" w:space="0" w:color="auto"/>
                                            <w:bottom w:val="none" w:sz="0" w:space="0" w:color="auto"/>
                                            <w:right w:val="none" w:sz="0" w:space="0" w:color="auto"/>
                                          </w:divBdr>
                                          <w:divsChild>
                                            <w:div w:id="507329417">
                                              <w:marLeft w:val="0"/>
                                              <w:marRight w:val="0"/>
                                              <w:marTop w:val="0"/>
                                              <w:marBottom w:val="0"/>
                                              <w:divBdr>
                                                <w:top w:val="none" w:sz="0" w:space="0" w:color="auto"/>
                                                <w:left w:val="none" w:sz="0" w:space="0" w:color="auto"/>
                                                <w:bottom w:val="none" w:sz="0" w:space="0" w:color="auto"/>
                                                <w:right w:val="none" w:sz="0" w:space="0" w:color="auto"/>
                                              </w:divBdr>
                                              <w:divsChild>
                                                <w:div w:id="1280990248">
                                                  <w:marLeft w:val="0"/>
                                                  <w:marRight w:val="0"/>
                                                  <w:marTop w:val="0"/>
                                                  <w:marBottom w:val="0"/>
                                                  <w:divBdr>
                                                    <w:top w:val="none" w:sz="0" w:space="0" w:color="auto"/>
                                                    <w:left w:val="none" w:sz="0" w:space="0" w:color="auto"/>
                                                    <w:bottom w:val="none" w:sz="0" w:space="0" w:color="auto"/>
                                                    <w:right w:val="none" w:sz="0" w:space="0" w:color="auto"/>
                                                  </w:divBdr>
                                                  <w:divsChild>
                                                    <w:div w:id="398209316">
                                                      <w:marLeft w:val="0"/>
                                                      <w:marRight w:val="0"/>
                                                      <w:marTop w:val="225"/>
                                                      <w:marBottom w:val="0"/>
                                                      <w:divBdr>
                                                        <w:top w:val="none" w:sz="0" w:space="0" w:color="auto"/>
                                                        <w:left w:val="none" w:sz="0" w:space="0" w:color="auto"/>
                                                        <w:bottom w:val="none" w:sz="0" w:space="0" w:color="auto"/>
                                                        <w:right w:val="none" w:sz="0" w:space="0" w:color="auto"/>
                                                      </w:divBdr>
                                                      <w:divsChild>
                                                        <w:div w:id="914121442">
                                                          <w:marLeft w:val="0"/>
                                                          <w:marRight w:val="0"/>
                                                          <w:marTop w:val="0"/>
                                                          <w:marBottom w:val="0"/>
                                                          <w:divBdr>
                                                            <w:top w:val="none" w:sz="0" w:space="0" w:color="auto"/>
                                                            <w:left w:val="none" w:sz="0" w:space="0" w:color="auto"/>
                                                            <w:bottom w:val="none" w:sz="0" w:space="0" w:color="auto"/>
                                                            <w:right w:val="none" w:sz="0" w:space="0" w:color="auto"/>
                                                          </w:divBdr>
                                                          <w:divsChild>
                                                            <w:div w:id="1668902641">
                                                              <w:marLeft w:val="0"/>
                                                              <w:marRight w:val="0"/>
                                                              <w:marTop w:val="0"/>
                                                              <w:marBottom w:val="0"/>
                                                              <w:divBdr>
                                                                <w:top w:val="none" w:sz="0" w:space="0" w:color="auto"/>
                                                                <w:left w:val="none" w:sz="0" w:space="0" w:color="auto"/>
                                                                <w:bottom w:val="none" w:sz="0" w:space="0" w:color="auto"/>
                                                                <w:right w:val="none" w:sz="0" w:space="0" w:color="auto"/>
                                                              </w:divBdr>
                                                              <w:divsChild>
                                                                <w:div w:id="2080132117">
                                                                  <w:marLeft w:val="0"/>
                                                                  <w:marRight w:val="0"/>
                                                                  <w:marTop w:val="0"/>
                                                                  <w:marBottom w:val="0"/>
                                                                  <w:divBdr>
                                                                    <w:top w:val="none" w:sz="0" w:space="0" w:color="auto"/>
                                                                    <w:left w:val="none" w:sz="0" w:space="0" w:color="auto"/>
                                                                    <w:bottom w:val="none" w:sz="0" w:space="0" w:color="auto"/>
                                                                    <w:right w:val="none" w:sz="0" w:space="0" w:color="auto"/>
                                                                  </w:divBdr>
                                                                  <w:divsChild>
                                                                    <w:div w:id="1604722903">
                                                                      <w:marLeft w:val="0"/>
                                                                      <w:marRight w:val="0"/>
                                                                      <w:marTop w:val="0"/>
                                                                      <w:marBottom w:val="0"/>
                                                                      <w:divBdr>
                                                                        <w:top w:val="none" w:sz="0" w:space="0" w:color="auto"/>
                                                                        <w:left w:val="none" w:sz="0" w:space="0" w:color="auto"/>
                                                                        <w:bottom w:val="none" w:sz="0" w:space="0" w:color="auto"/>
                                                                        <w:right w:val="none" w:sz="0" w:space="0" w:color="auto"/>
                                                                      </w:divBdr>
                                                                      <w:divsChild>
                                                                        <w:div w:id="710692975">
                                                                          <w:marLeft w:val="0"/>
                                                                          <w:marRight w:val="0"/>
                                                                          <w:marTop w:val="0"/>
                                                                          <w:marBottom w:val="0"/>
                                                                          <w:divBdr>
                                                                            <w:top w:val="none" w:sz="0" w:space="0" w:color="auto"/>
                                                                            <w:left w:val="none" w:sz="0" w:space="0" w:color="auto"/>
                                                                            <w:bottom w:val="none" w:sz="0" w:space="0" w:color="auto"/>
                                                                            <w:right w:val="none" w:sz="0" w:space="0" w:color="auto"/>
                                                                          </w:divBdr>
                                                                          <w:divsChild>
                                                                            <w:div w:id="1057971431">
                                                                              <w:marLeft w:val="0"/>
                                                                              <w:marRight w:val="0"/>
                                                                              <w:marTop w:val="0"/>
                                                                              <w:marBottom w:val="0"/>
                                                                              <w:divBdr>
                                                                                <w:top w:val="none" w:sz="0" w:space="0" w:color="auto"/>
                                                                                <w:left w:val="none" w:sz="0" w:space="0" w:color="auto"/>
                                                                                <w:bottom w:val="none" w:sz="0" w:space="0" w:color="auto"/>
                                                                                <w:right w:val="none" w:sz="0" w:space="0" w:color="auto"/>
                                                                              </w:divBdr>
                                                                              <w:divsChild>
                                                                                <w:div w:id="13467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D22D0-A64F-48C2-A820-57CDAE1B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6133</Words>
  <Characters>34963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PQQ - ACS amends</vt:lpstr>
    </vt:vector>
  </TitlesOfParts>
  <Company>Anthony Collins Solicitors LLP</Company>
  <LinksUpToDate>false</LinksUpToDate>
  <CharactersWithSpaces>41014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 ACS amends</dc:title>
  <dc:creator>Jessica Kay-Ogunsola</dc:creator>
  <cp:lastModifiedBy>Simon Andrews</cp:lastModifiedBy>
  <cp:revision>2</cp:revision>
  <cp:lastPrinted>2016-06-22T16:16:00Z</cp:lastPrinted>
  <dcterms:created xsi:type="dcterms:W3CDTF">2016-10-06T13:35:00Z</dcterms:created>
  <dcterms:modified xsi:type="dcterms:W3CDTF">2016-10-06T13:35:00Z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26576.0134</vt:lpwstr>
  </property>
  <property fmtid="{D5CDD505-2E9C-101B-9397-08002B2CF9AE}" pid="3" name="EntityDescription">
    <vt:lpwstr>Development and Employer's Agent Advice</vt:lpwstr>
  </property>
  <property fmtid="{D5CDD505-2E9C-101B-9397-08002B2CF9AE}" pid="4" name="Corresp">
    <vt:lpwstr>Stephen Round</vt:lpwstr>
  </property>
</Properties>
</file>