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DC" w:rsidRDefault="007247BA" w:rsidP="007247BA">
      <w:pPr>
        <w:rPr>
          <w:rFonts w:ascii="Arial" w:hAnsi="Arial" w:cs="Arial"/>
          <w:szCs w:val="22"/>
        </w:rPr>
      </w:pPr>
      <w:bookmarkStart w:id="0" w:name="_GoBack"/>
      <w:bookmarkEnd w:id="0"/>
      <w:r>
        <w:rPr>
          <w:rFonts w:ascii="Arial" w:hAnsi="Arial" w:cs="Arial"/>
          <w:b/>
          <w:szCs w:val="22"/>
        </w:rPr>
        <w:t xml:space="preserve">Service Requirement: </w:t>
      </w:r>
      <w:r w:rsidRPr="00AC6992">
        <w:rPr>
          <w:rFonts w:ascii="Arial" w:hAnsi="Arial" w:cs="Arial"/>
          <w:sz w:val="22"/>
          <w:szCs w:val="22"/>
        </w:rPr>
        <w:t>Children’s Social Care Staff Professional Development Programme in Systemic Family Therapy Practice</w:t>
      </w:r>
    </w:p>
    <w:p w:rsidR="00AC6992" w:rsidRDefault="00AC6992" w:rsidP="007247BA">
      <w:pPr>
        <w:rPr>
          <w:rFonts w:ascii="Arial" w:hAnsi="Arial" w:cs="Arial"/>
          <w:szCs w:val="22"/>
        </w:rPr>
      </w:pPr>
    </w:p>
    <w:p w:rsidR="00217D00" w:rsidRPr="00F54E7F" w:rsidRDefault="00217D00" w:rsidP="00AC6992">
      <w:pPr>
        <w:rPr>
          <w:rFonts w:ascii="Arial" w:hAnsi="Arial" w:cs="Arial"/>
          <w:b/>
          <w:sz w:val="22"/>
          <w:szCs w:val="22"/>
          <w:u w:val="single"/>
        </w:rPr>
      </w:pPr>
      <w:r w:rsidRPr="00F54E7F">
        <w:rPr>
          <w:rFonts w:ascii="Arial" w:hAnsi="Arial" w:cs="Arial"/>
          <w:b/>
          <w:sz w:val="22"/>
          <w:szCs w:val="22"/>
          <w:u w:val="single"/>
        </w:rPr>
        <w:t>Objectives</w:t>
      </w:r>
    </w:p>
    <w:p w:rsidR="00290271" w:rsidRDefault="00AC6992" w:rsidP="00290271">
      <w:pPr>
        <w:rPr>
          <w:rFonts w:ascii="Arial" w:hAnsi="Arial" w:cs="Arial"/>
          <w:sz w:val="22"/>
          <w:szCs w:val="22"/>
        </w:rPr>
      </w:pPr>
      <w:r w:rsidRPr="00217D00">
        <w:rPr>
          <w:rFonts w:ascii="Arial" w:hAnsi="Arial" w:cs="Arial"/>
          <w:sz w:val="22"/>
          <w:szCs w:val="22"/>
        </w:rPr>
        <w:t>The objective is to deliver a more purposeful and evidence-based intervention model, based on Systemic Family Therapy principles. This will enable practitioners to take a more analytical and reflective approach to their work, and through doing so support families to make and sustain positive change.</w:t>
      </w:r>
      <w:r w:rsidR="00290271" w:rsidRPr="00290271">
        <w:rPr>
          <w:rFonts w:ascii="Arial" w:hAnsi="Arial" w:cs="Arial"/>
          <w:sz w:val="22"/>
          <w:szCs w:val="22"/>
        </w:rPr>
        <w:t xml:space="preserve"> </w:t>
      </w:r>
    </w:p>
    <w:p w:rsidR="00290271" w:rsidRPr="0029417D" w:rsidRDefault="00290271" w:rsidP="0029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outcome of this t</w:t>
      </w:r>
      <w:r w:rsidRPr="00290271">
        <w:rPr>
          <w:rFonts w:ascii="Arial" w:hAnsi="Arial" w:cs="Arial"/>
          <w:sz w:val="22"/>
          <w:szCs w:val="22"/>
        </w:rPr>
        <w:t xml:space="preserve">raining </w:t>
      </w:r>
      <w:r>
        <w:rPr>
          <w:rFonts w:ascii="Arial" w:hAnsi="Arial" w:cs="Arial"/>
          <w:sz w:val="22"/>
          <w:szCs w:val="22"/>
        </w:rPr>
        <w:t xml:space="preserve">activity </w:t>
      </w:r>
      <w:r w:rsidRPr="00290271">
        <w:rPr>
          <w:rFonts w:ascii="Arial" w:hAnsi="Arial" w:cs="Arial"/>
          <w:sz w:val="22"/>
          <w:szCs w:val="22"/>
        </w:rPr>
        <w:t>is to increase the competencies of the workers/</w:t>
      </w:r>
      <w:r>
        <w:rPr>
          <w:rFonts w:ascii="Arial" w:hAnsi="Arial" w:cs="Arial"/>
          <w:sz w:val="22"/>
          <w:szCs w:val="22"/>
        </w:rPr>
        <w:t xml:space="preserve"> </w:t>
      </w:r>
      <w:r w:rsidRPr="00290271">
        <w:rPr>
          <w:rFonts w:ascii="Arial" w:hAnsi="Arial" w:cs="Arial"/>
          <w:sz w:val="22"/>
          <w:szCs w:val="22"/>
        </w:rPr>
        <w:t>supervisors</w:t>
      </w:r>
      <w:r>
        <w:rPr>
          <w:rFonts w:ascii="Arial" w:hAnsi="Arial" w:cs="Arial"/>
          <w:sz w:val="22"/>
          <w:szCs w:val="22"/>
        </w:rPr>
        <w:t xml:space="preserve"> and </w:t>
      </w:r>
      <w:r w:rsidRPr="00290271">
        <w:rPr>
          <w:rFonts w:ascii="Arial" w:hAnsi="Arial" w:cs="Arial"/>
          <w:sz w:val="22"/>
          <w:szCs w:val="22"/>
        </w:rPr>
        <w:t xml:space="preserve">managers in </w:t>
      </w:r>
      <w:r>
        <w:rPr>
          <w:rFonts w:ascii="Arial" w:hAnsi="Arial" w:cs="Arial"/>
          <w:sz w:val="22"/>
          <w:szCs w:val="22"/>
        </w:rPr>
        <w:t xml:space="preserve">the </w:t>
      </w:r>
      <w:r w:rsidRPr="00290271">
        <w:rPr>
          <w:rFonts w:ascii="Arial" w:hAnsi="Arial" w:cs="Arial"/>
          <w:sz w:val="22"/>
          <w:szCs w:val="22"/>
        </w:rPr>
        <w:t xml:space="preserve">delivery </w:t>
      </w:r>
      <w:r w:rsidR="00CF3953">
        <w:rPr>
          <w:rFonts w:ascii="Arial" w:hAnsi="Arial" w:cs="Arial"/>
          <w:sz w:val="22"/>
          <w:szCs w:val="22"/>
        </w:rPr>
        <w:t xml:space="preserve">of </w:t>
      </w:r>
      <w:r w:rsidRPr="00290271">
        <w:rPr>
          <w:rFonts w:ascii="Arial" w:hAnsi="Arial" w:cs="Arial"/>
          <w:sz w:val="22"/>
          <w:szCs w:val="22"/>
        </w:rPr>
        <w:t xml:space="preserve">effective intervention to </w:t>
      </w:r>
      <w:r>
        <w:rPr>
          <w:rFonts w:ascii="Arial" w:hAnsi="Arial" w:cs="Arial"/>
          <w:sz w:val="22"/>
          <w:szCs w:val="22"/>
        </w:rPr>
        <w:t xml:space="preserve">young people and </w:t>
      </w:r>
      <w:r w:rsidRPr="00290271">
        <w:rPr>
          <w:rFonts w:ascii="Arial" w:hAnsi="Arial" w:cs="Arial"/>
          <w:sz w:val="22"/>
          <w:szCs w:val="22"/>
        </w:rPr>
        <w:t>families.</w:t>
      </w:r>
    </w:p>
    <w:p w:rsidR="007C04DC" w:rsidRDefault="007C04DC" w:rsidP="0037201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7D00" w:rsidRDefault="00F54E7F" w:rsidP="00F54E7F">
      <w:pPr>
        <w:rPr>
          <w:rFonts w:ascii="Arial" w:hAnsi="Arial" w:cs="Arial"/>
          <w:b/>
          <w:sz w:val="22"/>
          <w:szCs w:val="22"/>
          <w:u w:val="single"/>
        </w:rPr>
      </w:pPr>
      <w:r w:rsidRPr="00F54E7F">
        <w:rPr>
          <w:rFonts w:ascii="Arial" w:hAnsi="Arial" w:cs="Arial"/>
          <w:b/>
          <w:sz w:val="22"/>
          <w:szCs w:val="22"/>
          <w:u w:val="single"/>
        </w:rPr>
        <w:t>Specification details</w:t>
      </w:r>
    </w:p>
    <w:p w:rsidR="005969FB" w:rsidRDefault="00204502" w:rsidP="00290271">
      <w:pPr>
        <w:rPr>
          <w:rFonts w:ascii="Arial" w:hAnsi="Arial" w:cs="Arial"/>
          <w:sz w:val="22"/>
          <w:szCs w:val="22"/>
        </w:rPr>
      </w:pPr>
      <w:r w:rsidRPr="006C1DA3">
        <w:rPr>
          <w:rFonts w:ascii="Arial" w:hAnsi="Arial" w:cs="Arial"/>
          <w:sz w:val="22"/>
          <w:szCs w:val="22"/>
        </w:rPr>
        <w:t xml:space="preserve">This specification defines the requirements for the delivery of </w:t>
      </w:r>
      <w:r w:rsidR="00696DC1">
        <w:rPr>
          <w:rFonts w:ascii="Arial" w:hAnsi="Arial" w:cs="Arial"/>
          <w:sz w:val="22"/>
          <w:szCs w:val="22"/>
        </w:rPr>
        <w:t xml:space="preserve">training on systemic practice </w:t>
      </w:r>
      <w:r w:rsidR="00F1709E">
        <w:rPr>
          <w:rFonts w:ascii="Arial" w:hAnsi="Arial" w:cs="Arial"/>
          <w:sz w:val="22"/>
          <w:szCs w:val="22"/>
        </w:rPr>
        <w:t>to</w:t>
      </w:r>
      <w:r w:rsidR="00696DC1">
        <w:rPr>
          <w:rFonts w:ascii="Arial" w:hAnsi="Arial" w:cs="Arial"/>
          <w:sz w:val="22"/>
          <w:szCs w:val="22"/>
        </w:rPr>
        <w:t xml:space="preserve"> managers and practitioners working </w:t>
      </w:r>
      <w:r w:rsidR="00AC6992">
        <w:rPr>
          <w:rFonts w:ascii="Arial" w:hAnsi="Arial" w:cs="Arial"/>
          <w:sz w:val="22"/>
          <w:szCs w:val="22"/>
        </w:rPr>
        <w:t>within Children</w:t>
      </w:r>
      <w:r w:rsidR="001D0A7F">
        <w:rPr>
          <w:rFonts w:ascii="Arial" w:hAnsi="Arial" w:cs="Arial"/>
          <w:sz w:val="22"/>
          <w:szCs w:val="22"/>
        </w:rPr>
        <w:t xml:space="preserve"> and Young Peoples </w:t>
      </w:r>
      <w:r w:rsidR="00AC6992">
        <w:rPr>
          <w:rFonts w:ascii="Arial" w:hAnsi="Arial" w:cs="Arial"/>
          <w:sz w:val="22"/>
          <w:szCs w:val="22"/>
        </w:rPr>
        <w:t>Services</w:t>
      </w:r>
      <w:r w:rsidR="00696DC1">
        <w:rPr>
          <w:rFonts w:ascii="Arial" w:hAnsi="Arial" w:cs="Arial"/>
          <w:sz w:val="22"/>
          <w:szCs w:val="22"/>
        </w:rPr>
        <w:t xml:space="preserve">.  </w:t>
      </w:r>
      <w:r w:rsidRPr="006C1DA3">
        <w:rPr>
          <w:rFonts w:ascii="Arial" w:hAnsi="Arial" w:cs="Arial"/>
          <w:sz w:val="22"/>
          <w:szCs w:val="22"/>
        </w:rPr>
        <w:t xml:space="preserve">The programme will train </w:t>
      </w:r>
      <w:r w:rsidR="00AC6992">
        <w:rPr>
          <w:rFonts w:ascii="Arial" w:hAnsi="Arial" w:cs="Arial"/>
          <w:sz w:val="22"/>
          <w:szCs w:val="22"/>
        </w:rPr>
        <w:t xml:space="preserve">all frontline practitioners; supervisors; managers; senior management and specialised professional staff within </w:t>
      </w:r>
      <w:r w:rsidR="00DC3F91">
        <w:rPr>
          <w:rFonts w:ascii="Arial" w:hAnsi="Arial" w:cs="Arial"/>
          <w:sz w:val="22"/>
          <w:szCs w:val="22"/>
        </w:rPr>
        <w:t>the following service areas:-</w:t>
      </w:r>
    </w:p>
    <w:p w:rsidR="00DC3F91" w:rsidRDefault="00DC3F91" w:rsidP="006C1D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640" w:type="dxa"/>
        <w:tblInd w:w="98" w:type="dxa"/>
        <w:tblLook w:val="04A0" w:firstRow="1" w:lastRow="0" w:firstColumn="1" w:lastColumn="0" w:noHBand="0" w:noVBand="1"/>
      </w:tblPr>
      <w:tblGrid>
        <w:gridCol w:w="5640"/>
      </w:tblGrid>
      <w:tr w:rsidR="00DC3F91" w:rsidTr="00DC3F91">
        <w:trPr>
          <w:trHeight w:val="285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Under 12 (support &amp; Intervention)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12+ (support &amp; Intervention)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Permanency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MASH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Assessment</w:t>
            </w:r>
          </w:p>
        </w:tc>
      </w:tr>
      <w:tr w:rsidR="00DC3F91" w:rsidTr="00DC3F91">
        <w:trPr>
          <w:trHeight w:val="300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54E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afeguarding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54E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ervice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54E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tandards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</w:t>
            </w:r>
            <w:r w:rsidR="00F54E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nit</w:t>
            </w:r>
          </w:p>
        </w:tc>
      </w:tr>
      <w:tr w:rsidR="00DC3F91" w:rsidTr="00DC3F91">
        <w:trPr>
          <w:trHeight w:val="300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CAD/SEND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Fostering (Adoption, Fostering &amp; Placements)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Adoption (Adoption, Fostering &amp; Placements)</w:t>
            </w:r>
          </w:p>
        </w:tc>
      </w:tr>
      <w:tr w:rsidR="00DC3F91" w:rsidTr="00DC3F91">
        <w:trPr>
          <w:trHeight w:val="28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DC3F91" w:rsidRDefault="00DC3F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CCU (Adoption, Fostering &amp; Placements)</w:t>
            </w:r>
          </w:p>
        </w:tc>
      </w:tr>
    </w:tbl>
    <w:p w:rsidR="00DC3F91" w:rsidRDefault="00DC3F91" w:rsidP="006C1DA3">
      <w:pPr>
        <w:jc w:val="both"/>
        <w:rPr>
          <w:rFonts w:ascii="Arial" w:hAnsi="Arial" w:cs="Arial"/>
          <w:sz w:val="22"/>
          <w:szCs w:val="22"/>
        </w:rPr>
      </w:pPr>
    </w:p>
    <w:p w:rsidR="0029417D" w:rsidRPr="0029417D" w:rsidRDefault="00DC3F91" w:rsidP="00294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the overall vision for change; a </w:t>
      </w:r>
      <w:r w:rsidR="0029417D">
        <w:rPr>
          <w:rFonts w:ascii="Arial" w:hAnsi="Arial" w:cs="Arial"/>
          <w:sz w:val="22"/>
          <w:szCs w:val="22"/>
        </w:rPr>
        <w:t xml:space="preserve">Head of Clinical </w:t>
      </w:r>
      <w:r w:rsidR="008330DC">
        <w:rPr>
          <w:rFonts w:ascii="Arial" w:hAnsi="Arial" w:cs="Arial"/>
          <w:sz w:val="22"/>
          <w:szCs w:val="22"/>
        </w:rPr>
        <w:t xml:space="preserve">Systemic </w:t>
      </w:r>
      <w:r w:rsidR="0029417D">
        <w:rPr>
          <w:rFonts w:ascii="Arial" w:hAnsi="Arial" w:cs="Arial"/>
          <w:sz w:val="22"/>
          <w:szCs w:val="22"/>
        </w:rPr>
        <w:t>Practice</w:t>
      </w:r>
      <w:r>
        <w:rPr>
          <w:rFonts w:ascii="Arial" w:hAnsi="Arial" w:cs="Arial"/>
          <w:sz w:val="22"/>
          <w:szCs w:val="22"/>
        </w:rPr>
        <w:t xml:space="preserve"> has been appointed and plans to </w:t>
      </w:r>
      <w:r w:rsidRPr="0029417D">
        <w:rPr>
          <w:rFonts w:ascii="Arial" w:hAnsi="Arial" w:cs="Arial"/>
          <w:sz w:val="22"/>
          <w:szCs w:val="22"/>
        </w:rPr>
        <w:t xml:space="preserve">establish a </w:t>
      </w:r>
      <w:r w:rsidR="0029417D" w:rsidRPr="0029417D">
        <w:rPr>
          <w:rFonts w:ascii="Arial" w:hAnsi="Arial" w:cs="Arial"/>
          <w:sz w:val="22"/>
          <w:szCs w:val="22"/>
        </w:rPr>
        <w:t>small clinical team to model, teach and support this new way of working are underway. A head of clinical practice will develop a clinical team to co-deliver the accredit</w:t>
      </w:r>
      <w:r w:rsidR="00F54E7F">
        <w:rPr>
          <w:rFonts w:ascii="Arial" w:hAnsi="Arial" w:cs="Arial"/>
          <w:sz w:val="22"/>
          <w:szCs w:val="22"/>
        </w:rPr>
        <w:t>ed training programme</w:t>
      </w:r>
      <w:r w:rsidR="0029417D" w:rsidRPr="0029417D">
        <w:rPr>
          <w:rFonts w:ascii="Arial" w:hAnsi="Arial" w:cs="Arial"/>
          <w:sz w:val="22"/>
          <w:szCs w:val="22"/>
        </w:rPr>
        <w:t xml:space="preserve"> with an identified provider and additionally work alongside social workers to develop evidence-based interventions, supporting staff to successfully achieve the qualification and to embed learning. </w:t>
      </w:r>
    </w:p>
    <w:p w:rsidR="0001157D" w:rsidRDefault="0029417D" w:rsidP="0001157D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</w:t>
      </w:r>
      <w:r w:rsidR="0001157D" w:rsidRPr="0001157D">
        <w:rPr>
          <w:rFonts w:ascii="Arial" w:hAnsi="Arial" w:cs="Arial"/>
          <w:sz w:val="22"/>
          <w:szCs w:val="22"/>
        </w:rPr>
        <w:t>raining provider need</w:t>
      </w:r>
      <w:r>
        <w:rPr>
          <w:rFonts w:ascii="Arial" w:hAnsi="Arial" w:cs="Arial"/>
          <w:sz w:val="22"/>
          <w:szCs w:val="22"/>
        </w:rPr>
        <w:t>s</w:t>
      </w:r>
      <w:r w:rsidR="0001157D" w:rsidRPr="0001157D">
        <w:rPr>
          <w:rFonts w:ascii="Arial" w:hAnsi="Arial" w:cs="Arial"/>
          <w:sz w:val="22"/>
          <w:szCs w:val="22"/>
        </w:rPr>
        <w:t xml:space="preserve"> to be aware of </w:t>
      </w:r>
      <w:r w:rsidR="00F54E7F">
        <w:rPr>
          <w:rFonts w:ascii="Arial" w:hAnsi="Arial" w:cs="Arial"/>
          <w:sz w:val="22"/>
          <w:szCs w:val="22"/>
        </w:rPr>
        <w:t xml:space="preserve">Havering’s planned approach </w:t>
      </w:r>
      <w:r w:rsidR="0001157D" w:rsidRPr="0001157D">
        <w:rPr>
          <w:rFonts w:ascii="Arial" w:hAnsi="Arial" w:cs="Arial"/>
          <w:sz w:val="22"/>
          <w:szCs w:val="22"/>
        </w:rPr>
        <w:t xml:space="preserve">and willing to participate </w:t>
      </w:r>
      <w:r w:rsidR="00F54E7F" w:rsidRPr="0001157D">
        <w:rPr>
          <w:rFonts w:ascii="Arial" w:hAnsi="Arial" w:cs="Arial"/>
          <w:sz w:val="22"/>
          <w:szCs w:val="22"/>
        </w:rPr>
        <w:t>in co</w:t>
      </w:r>
      <w:r w:rsidR="0001157D" w:rsidRPr="0001157D">
        <w:rPr>
          <w:rFonts w:ascii="Arial" w:hAnsi="Arial" w:cs="Arial"/>
          <w:sz w:val="22"/>
          <w:szCs w:val="22"/>
        </w:rPr>
        <w:t xml:space="preserve">-delivery and co-facilitation </w:t>
      </w:r>
      <w:r w:rsidR="0001157D" w:rsidRPr="00F54E7F">
        <w:rPr>
          <w:rFonts w:ascii="Arial" w:hAnsi="Arial" w:cs="Arial"/>
          <w:sz w:val="22"/>
          <w:szCs w:val="22"/>
        </w:rPr>
        <w:t>of training</w:t>
      </w:r>
      <w:r w:rsidR="00F54E7F" w:rsidRPr="00F54E7F">
        <w:rPr>
          <w:rFonts w:ascii="Arial" w:hAnsi="Arial" w:cs="Arial"/>
          <w:sz w:val="22"/>
          <w:szCs w:val="22"/>
        </w:rPr>
        <w:t xml:space="preserve"> and </w:t>
      </w:r>
      <w:r w:rsidR="0001157D" w:rsidRPr="00F54E7F">
        <w:rPr>
          <w:rFonts w:ascii="Arial" w:hAnsi="Arial" w:cs="Arial"/>
          <w:sz w:val="22"/>
          <w:szCs w:val="22"/>
        </w:rPr>
        <w:t>action learning</w:t>
      </w:r>
      <w:r w:rsidR="00F54E7F" w:rsidRPr="00F54E7F">
        <w:rPr>
          <w:rFonts w:ascii="Arial" w:hAnsi="Arial" w:cs="Arial"/>
          <w:sz w:val="22"/>
          <w:szCs w:val="22"/>
        </w:rPr>
        <w:t xml:space="preserve"> sets</w:t>
      </w:r>
      <w:r w:rsidR="0001157D" w:rsidRPr="00F54E7F">
        <w:rPr>
          <w:rFonts w:ascii="Arial" w:hAnsi="Arial" w:cs="Arial"/>
          <w:sz w:val="22"/>
          <w:szCs w:val="22"/>
        </w:rPr>
        <w:t>, as appropriate, in order to achieve the desired embedding of learning in practice</w:t>
      </w:r>
      <w:r w:rsidR="0001157D" w:rsidRPr="00F54E7F">
        <w:rPr>
          <w:sz w:val="22"/>
          <w:szCs w:val="22"/>
        </w:rPr>
        <w:t>.</w:t>
      </w:r>
      <w:r w:rsidR="0001157D">
        <w:rPr>
          <w:sz w:val="22"/>
          <w:szCs w:val="22"/>
        </w:rPr>
        <w:t xml:space="preserve">   </w:t>
      </w:r>
    </w:p>
    <w:p w:rsidR="00742515" w:rsidRDefault="00742515" w:rsidP="006C1DA3">
      <w:pPr>
        <w:jc w:val="both"/>
        <w:rPr>
          <w:rFonts w:ascii="Arial" w:hAnsi="Arial" w:cs="Arial"/>
          <w:sz w:val="22"/>
          <w:szCs w:val="22"/>
        </w:rPr>
      </w:pPr>
    </w:p>
    <w:p w:rsidR="00742515" w:rsidRDefault="00742515" w:rsidP="006C1DA3">
      <w:pPr>
        <w:jc w:val="both"/>
        <w:rPr>
          <w:rFonts w:ascii="Arial" w:hAnsi="Arial" w:cs="Arial"/>
          <w:sz w:val="22"/>
          <w:szCs w:val="22"/>
        </w:rPr>
      </w:pPr>
    </w:p>
    <w:p w:rsidR="007C04DC" w:rsidRPr="006C1DA3" w:rsidRDefault="006C1DA3" w:rsidP="006C1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="002410DB" w:rsidRPr="006C1DA3">
        <w:rPr>
          <w:rFonts w:ascii="Arial" w:hAnsi="Arial" w:cs="Arial"/>
          <w:b/>
          <w:sz w:val="22"/>
          <w:szCs w:val="22"/>
          <w:u w:val="single"/>
        </w:rPr>
        <w:t>T</w:t>
      </w:r>
      <w:r w:rsidR="007C04DC" w:rsidRPr="006C1DA3">
        <w:rPr>
          <w:rFonts w:ascii="Arial" w:hAnsi="Arial" w:cs="Arial"/>
          <w:b/>
          <w:sz w:val="22"/>
          <w:szCs w:val="22"/>
          <w:u w:val="single"/>
        </w:rPr>
        <w:t>raining Programme</w:t>
      </w:r>
      <w:r w:rsidR="00204502" w:rsidRPr="006C1DA3">
        <w:rPr>
          <w:rFonts w:ascii="Arial" w:hAnsi="Arial" w:cs="Arial"/>
          <w:b/>
          <w:sz w:val="22"/>
          <w:szCs w:val="22"/>
          <w:u w:val="single"/>
        </w:rPr>
        <w:t xml:space="preserve"> Requirements</w:t>
      </w:r>
    </w:p>
    <w:p w:rsidR="006C1DA3" w:rsidRDefault="006C1DA3" w:rsidP="006C1DA3">
      <w:pPr>
        <w:jc w:val="both"/>
        <w:rPr>
          <w:rFonts w:ascii="Arial" w:hAnsi="Arial" w:cs="Arial"/>
          <w:sz w:val="22"/>
          <w:szCs w:val="22"/>
        </w:rPr>
      </w:pPr>
    </w:p>
    <w:p w:rsidR="007C04DC" w:rsidRPr="006C1DA3" w:rsidRDefault="006C1DA3" w:rsidP="006C1DA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</w:r>
      <w:r w:rsidR="00CE6046" w:rsidRPr="006C1DA3">
        <w:rPr>
          <w:rFonts w:ascii="Arial" w:hAnsi="Arial" w:cs="Arial"/>
          <w:sz w:val="22"/>
          <w:szCs w:val="22"/>
        </w:rPr>
        <w:t xml:space="preserve">The training </w:t>
      </w:r>
      <w:r w:rsidR="00F07549">
        <w:rPr>
          <w:rFonts w:ascii="Arial" w:hAnsi="Arial" w:cs="Arial"/>
          <w:sz w:val="22"/>
          <w:szCs w:val="22"/>
        </w:rPr>
        <w:t>contractor</w:t>
      </w:r>
      <w:r w:rsidR="004C7A86" w:rsidRPr="006C1DA3">
        <w:rPr>
          <w:rFonts w:ascii="Arial" w:hAnsi="Arial" w:cs="Arial"/>
          <w:sz w:val="22"/>
          <w:szCs w:val="22"/>
        </w:rPr>
        <w:t xml:space="preserve"> </w:t>
      </w:r>
      <w:r w:rsidR="0082115B">
        <w:rPr>
          <w:rFonts w:ascii="Arial" w:hAnsi="Arial" w:cs="Arial"/>
          <w:sz w:val="22"/>
          <w:szCs w:val="22"/>
        </w:rPr>
        <w:t>shall</w:t>
      </w:r>
      <w:r w:rsidR="007C04DC" w:rsidRPr="006C1DA3">
        <w:rPr>
          <w:rFonts w:ascii="Arial" w:hAnsi="Arial" w:cs="Arial"/>
          <w:sz w:val="22"/>
          <w:szCs w:val="22"/>
        </w:rPr>
        <w:t xml:space="preserve"> be</w:t>
      </w:r>
      <w:r w:rsidR="004C7A86" w:rsidRPr="006C1DA3">
        <w:rPr>
          <w:rFonts w:ascii="Arial" w:hAnsi="Arial" w:cs="Arial"/>
          <w:sz w:val="22"/>
          <w:szCs w:val="22"/>
        </w:rPr>
        <w:t xml:space="preserve"> </w:t>
      </w:r>
      <w:r w:rsidR="004F6D5E">
        <w:rPr>
          <w:rFonts w:ascii="Arial" w:hAnsi="Arial" w:cs="Arial"/>
          <w:sz w:val="22"/>
          <w:szCs w:val="22"/>
        </w:rPr>
        <w:t xml:space="preserve">a registered </w:t>
      </w:r>
      <w:r w:rsidR="008330DC">
        <w:rPr>
          <w:rFonts w:ascii="Arial" w:hAnsi="Arial" w:cs="Arial"/>
          <w:sz w:val="22"/>
          <w:szCs w:val="22"/>
        </w:rPr>
        <w:t xml:space="preserve">and recognised by UKCP </w:t>
      </w:r>
      <w:r w:rsidR="004F6D5E">
        <w:rPr>
          <w:rFonts w:ascii="Arial" w:hAnsi="Arial" w:cs="Arial"/>
          <w:sz w:val="22"/>
          <w:szCs w:val="22"/>
        </w:rPr>
        <w:t xml:space="preserve">awarding body </w:t>
      </w:r>
      <w:r w:rsidR="008330DC">
        <w:rPr>
          <w:rFonts w:ascii="Arial" w:hAnsi="Arial" w:cs="Arial"/>
          <w:sz w:val="22"/>
          <w:szCs w:val="22"/>
        </w:rPr>
        <w:t>and will</w:t>
      </w:r>
      <w:r w:rsidR="004F6D5E">
        <w:rPr>
          <w:rFonts w:ascii="Arial" w:hAnsi="Arial" w:cs="Arial"/>
          <w:sz w:val="22"/>
          <w:szCs w:val="22"/>
        </w:rPr>
        <w:t xml:space="preserve"> offer an accredited Certificate in Systemic Practice.  </w:t>
      </w:r>
    </w:p>
    <w:p w:rsidR="006C1DA3" w:rsidRDefault="006C1DA3" w:rsidP="006C1DA3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5969FB" w:rsidRDefault="006C1DA3" w:rsidP="006C1DA3">
      <w:pPr>
        <w:pStyle w:val="ListParagraph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CE6046" w:rsidRPr="0037201C">
        <w:rPr>
          <w:rFonts w:ascii="Arial" w:hAnsi="Arial" w:cs="Arial"/>
          <w:sz w:val="22"/>
          <w:szCs w:val="22"/>
        </w:rPr>
        <w:t xml:space="preserve">The training </w:t>
      </w:r>
      <w:r w:rsidR="00F07549">
        <w:rPr>
          <w:rFonts w:ascii="Arial" w:hAnsi="Arial" w:cs="Arial"/>
          <w:sz w:val="22"/>
          <w:szCs w:val="22"/>
        </w:rPr>
        <w:t>contractor</w:t>
      </w:r>
      <w:r w:rsidR="008C151C" w:rsidRPr="0037201C">
        <w:rPr>
          <w:rFonts w:ascii="Arial" w:hAnsi="Arial" w:cs="Arial"/>
          <w:sz w:val="22"/>
          <w:szCs w:val="22"/>
        </w:rPr>
        <w:t xml:space="preserve"> </w:t>
      </w:r>
      <w:r w:rsidR="007C04DC" w:rsidRPr="0037201C">
        <w:rPr>
          <w:rFonts w:ascii="Arial" w:hAnsi="Arial" w:cs="Arial"/>
          <w:sz w:val="22"/>
          <w:szCs w:val="22"/>
        </w:rPr>
        <w:t>shall</w:t>
      </w:r>
      <w:r w:rsidR="008C151C" w:rsidRPr="0037201C">
        <w:rPr>
          <w:rFonts w:ascii="Arial" w:hAnsi="Arial" w:cs="Arial"/>
          <w:sz w:val="22"/>
          <w:szCs w:val="22"/>
        </w:rPr>
        <w:t xml:space="preserve"> be responsible for the delivery of </w:t>
      </w:r>
      <w:r w:rsidR="004F6D5E">
        <w:rPr>
          <w:rFonts w:ascii="Arial" w:hAnsi="Arial" w:cs="Arial"/>
          <w:sz w:val="22"/>
          <w:szCs w:val="22"/>
        </w:rPr>
        <w:t>training programmes to meet the needs of managers and staff</w:t>
      </w:r>
      <w:r w:rsidR="000662CC">
        <w:rPr>
          <w:rFonts w:ascii="Arial" w:hAnsi="Arial" w:cs="Arial"/>
          <w:sz w:val="22"/>
          <w:szCs w:val="22"/>
        </w:rPr>
        <w:t xml:space="preserve">; this includes all training support resources; accreditation and certification. </w:t>
      </w:r>
    </w:p>
    <w:p w:rsidR="005969FB" w:rsidRDefault="005969FB" w:rsidP="0037201C">
      <w:pPr>
        <w:jc w:val="both"/>
        <w:rPr>
          <w:rFonts w:ascii="Arial" w:hAnsi="Arial" w:cs="Arial"/>
          <w:sz w:val="22"/>
          <w:szCs w:val="22"/>
        </w:rPr>
      </w:pPr>
    </w:p>
    <w:p w:rsidR="0030194B" w:rsidRDefault="006C1DA3" w:rsidP="0030194B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</w:r>
      <w:r w:rsidR="000662CC">
        <w:rPr>
          <w:rFonts w:ascii="Arial" w:hAnsi="Arial" w:cs="Arial"/>
          <w:sz w:val="22"/>
          <w:szCs w:val="22"/>
        </w:rPr>
        <w:t xml:space="preserve">An approximate service need </w:t>
      </w:r>
      <w:r w:rsidR="00D22809">
        <w:rPr>
          <w:rFonts w:ascii="Arial" w:hAnsi="Arial" w:cs="Arial"/>
          <w:sz w:val="22"/>
          <w:szCs w:val="22"/>
        </w:rPr>
        <w:t xml:space="preserve">is depicted </w:t>
      </w:r>
      <w:r w:rsidR="00F54E7F">
        <w:rPr>
          <w:rFonts w:ascii="Arial" w:hAnsi="Arial" w:cs="Arial"/>
          <w:sz w:val="22"/>
          <w:szCs w:val="22"/>
        </w:rPr>
        <w:t xml:space="preserve">in the </w:t>
      </w:r>
      <w:r w:rsidR="00D22809">
        <w:rPr>
          <w:rFonts w:ascii="Arial" w:hAnsi="Arial" w:cs="Arial"/>
          <w:sz w:val="22"/>
          <w:szCs w:val="22"/>
        </w:rPr>
        <w:t>below</w:t>
      </w:r>
      <w:r w:rsidR="00F54E7F">
        <w:rPr>
          <w:rFonts w:ascii="Arial" w:hAnsi="Arial" w:cs="Arial"/>
          <w:sz w:val="22"/>
          <w:szCs w:val="22"/>
        </w:rPr>
        <w:t xml:space="preserve"> table which details current staff numbers</w:t>
      </w:r>
      <w:r w:rsidR="00D22809">
        <w:rPr>
          <w:rFonts w:ascii="Arial" w:hAnsi="Arial" w:cs="Arial"/>
          <w:sz w:val="22"/>
          <w:szCs w:val="22"/>
        </w:rPr>
        <w:t xml:space="preserve">. </w:t>
      </w:r>
      <w:r w:rsidR="000662CC">
        <w:rPr>
          <w:rFonts w:ascii="Arial" w:hAnsi="Arial" w:cs="Arial"/>
          <w:sz w:val="22"/>
          <w:szCs w:val="22"/>
        </w:rPr>
        <w:t xml:space="preserve"> </w:t>
      </w:r>
      <w:r w:rsidR="00F54E7F" w:rsidRPr="00F54E7F">
        <w:rPr>
          <w:rFonts w:ascii="Arial" w:hAnsi="Arial" w:cs="Arial"/>
          <w:sz w:val="22"/>
          <w:szCs w:val="22"/>
        </w:rPr>
        <w:t xml:space="preserve">In order to ensure there is a balance between staff in training and those </w:t>
      </w:r>
      <w:r w:rsidR="00F54E7F" w:rsidRPr="00F54E7F">
        <w:rPr>
          <w:rFonts w:ascii="Arial" w:hAnsi="Arial" w:cs="Arial"/>
          <w:sz w:val="22"/>
          <w:szCs w:val="22"/>
        </w:rPr>
        <w:lastRenderedPageBreak/>
        <w:t>running the service at any one time we have chosen to seek costing by cohort. We recognise that the optimal number per cohort will be 25 trainees</w:t>
      </w:r>
      <w:r w:rsidR="008330DC">
        <w:rPr>
          <w:rFonts w:ascii="Arial" w:hAnsi="Arial" w:cs="Arial"/>
          <w:sz w:val="22"/>
          <w:szCs w:val="22"/>
        </w:rPr>
        <w:t>, h</w:t>
      </w:r>
      <w:r w:rsidR="00F54E7F" w:rsidRPr="00F54E7F">
        <w:rPr>
          <w:rFonts w:ascii="Arial" w:hAnsi="Arial" w:cs="Arial"/>
          <w:sz w:val="22"/>
          <w:szCs w:val="22"/>
        </w:rPr>
        <w:t>owever we may need the flexibility to have increased numbers in response to the exigencies of the service</w:t>
      </w:r>
      <w:r w:rsidR="00F54E7F">
        <w:rPr>
          <w:rFonts w:ascii="Arial" w:hAnsi="Arial" w:cs="Arial"/>
          <w:sz w:val="22"/>
          <w:szCs w:val="22"/>
        </w:rPr>
        <w:t>;</w:t>
      </w:r>
      <w:r w:rsidR="00F54E7F" w:rsidRPr="00F54E7F">
        <w:rPr>
          <w:rFonts w:ascii="Arial" w:hAnsi="Arial" w:cs="Arial"/>
          <w:sz w:val="22"/>
          <w:szCs w:val="22"/>
        </w:rPr>
        <w:t xml:space="preserve"> this should never exceed 30 trainees. Any prospective provider will supply costing per cohort to facil</w:t>
      </w:r>
      <w:r w:rsidR="00C22AD7">
        <w:rPr>
          <w:rFonts w:ascii="Arial" w:hAnsi="Arial" w:cs="Arial"/>
          <w:sz w:val="22"/>
          <w:szCs w:val="22"/>
        </w:rPr>
        <w:t>itate this flex in requirements.</w:t>
      </w:r>
    </w:p>
    <w:p w:rsidR="000662CC" w:rsidRDefault="000662CC" w:rsidP="0030194B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tbl>
      <w:tblPr>
        <w:tblW w:w="899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709"/>
        <w:gridCol w:w="911"/>
        <w:gridCol w:w="851"/>
      </w:tblGrid>
      <w:tr w:rsidR="000662CC" w:rsidRPr="001A0442" w:rsidTr="000662CC">
        <w:trPr>
          <w:cantSplit/>
          <w:trHeight w:val="15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662CC" w:rsidRPr="0029417D" w:rsidRDefault="000662CC" w:rsidP="000662CC">
            <w:pPr>
              <w:rPr>
                <w:rFonts w:ascii="Arial" w:hAnsi="Arial" w:cs="Arial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</w:rPr>
              <w:t>Training description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Audience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textDirection w:val="btLr"/>
            <w:vAlign w:val="center"/>
            <w:hideMark/>
          </w:tcPr>
          <w:p w:rsidR="000662CC" w:rsidRPr="0029417D" w:rsidRDefault="000662CC" w:rsidP="00D2280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  <w:sz w:val="20"/>
              </w:rPr>
              <w:t>total staff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textDirection w:val="btLr"/>
            <w:hideMark/>
          </w:tcPr>
          <w:p w:rsidR="000662CC" w:rsidRPr="0029417D" w:rsidRDefault="000662CC" w:rsidP="00D2280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  <w:sz w:val="20"/>
              </w:rPr>
              <w:t>Places per cohort (up to a max of 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0662CC" w:rsidRPr="0029417D" w:rsidRDefault="000662CC" w:rsidP="00D2280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  <w:sz w:val="20"/>
              </w:rPr>
              <w:t>cohorts required</w:t>
            </w:r>
          </w:p>
        </w:tc>
      </w:tr>
      <w:tr w:rsidR="000662CC" w:rsidRPr="001A0442" w:rsidTr="000662CC">
        <w:trPr>
          <w:trHeight w:val="1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color w:val="000000"/>
                <w:sz w:val="20"/>
              </w:rPr>
            </w:pPr>
            <w:r w:rsidRPr="0029417D">
              <w:rPr>
                <w:rFonts w:ascii="Arial" w:hAnsi="Arial" w:cs="Arial"/>
                <w:color w:val="000000"/>
                <w:sz w:val="20"/>
              </w:rPr>
              <w:t>Advanced Certification in Systemic Practice (FOUNDATION)</w:t>
            </w:r>
            <w:r w:rsidRPr="0029417D">
              <w:rPr>
                <w:rFonts w:ascii="Arial" w:hAnsi="Arial" w:cs="Arial"/>
                <w:color w:val="000000"/>
                <w:sz w:val="20"/>
              </w:rPr>
              <w:br/>
            </w:r>
            <w:r w:rsidRPr="0029417D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color w:val="000000"/>
                <w:sz w:val="20"/>
              </w:rPr>
            </w:pPr>
            <w:r w:rsidRPr="0029417D">
              <w:rPr>
                <w:rFonts w:ascii="Arial" w:hAnsi="Arial" w:cs="Arial"/>
                <w:color w:val="000000"/>
                <w:sz w:val="20"/>
              </w:rPr>
              <w:t>all frontline practitioners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  <w:sz w:val="20"/>
              </w:rPr>
              <w:t>93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9417D">
              <w:rPr>
                <w:rFonts w:ascii="Arial" w:hAnsi="Arial" w:cs="Arial"/>
                <w:color w:val="000000"/>
                <w:sz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9417D"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</w:tr>
      <w:tr w:rsidR="000662CC" w:rsidRPr="001A0442" w:rsidTr="000662CC">
        <w:trPr>
          <w:trHeight w:val="11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color w:val="000000"/>
                <w:sz w:val="20"/>
              </w:rPr>
            </w:pPr>
            <w:r w:rsidRPr="0029417D">
              <w:rPr>
                <w:rFonts w:ascii="Arial" w:hAnsi="Arial" w:cs="Arial"/>
                <w:color w:val="000000"/>
                <w:sz w:val="20"/>
              </w:rPr>
              <w:t xml:space="preserve">Diploma in Systemic Supervision </w:t>
            </w:r>
            <w:r w:rsidRPr="0029417D">
              <w:rPr>
                <w:rFonts w:ascii="Arial" w:hAnsi="Arial" w:cs="Arial"/>
                <w:color w:val="000000"/>
                <w:sz w:val="20"/>
              </w:rPr>
              <w:br/>
            </w:r>
            <w:r w:rsidRPr="0029417D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color w:val="000000"/>
                <w:sz w:val="20"/>
              </w:rPr>
            </w:pPr>
            <w:r w:rsidRPr="0029417D">
              <w:rPr>
                <w:rFonts w:ascii="Arial" w:hAnsi="Arial" w:cs="Arial"/>
                <w:color w:val="000000"/>
                <w:sz w:val="20"/>
              </w:rPr>
              <w:t>deputy service managers, team managers, practitioners who supervise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9417D">
              <w:rPr>
                <w:rFonts w:ascii="Arial" w:hAnsi="Arial" w:cs="Arial"/>
                <w:color w:val="000000"/>
                <w:sz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9417D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</w:tr>
      <w:tr w:rsidR="000662CC" w:rsidRPr="001A0442" w:rsidTr="000662CC">
        <w:trPr>
          <w:trHeight w:val="8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color w:val="000000"/>
                <w:sz w:val="20"/>
              </w:rPr>
            </w:pPr>
            <w:r w:rsidRPr="0029417D">
              <w:rPr>
                <w:rFonts w:ascii="Arial" w:hAnsi="Arial" w:cs="Arial"/>
                <w:color w:val="000000"/>
                <w:sz w:val="20"/>
              </w:rPr>
              <w:t>Systemic Leadership</w:t>
            </w:r>
            <w:r w:rsidRPr="0029417D">
              <w:rPr>
                <w:rFonts w:ascii="Arial" w:hAnsi="Arial" w:cs="Arial"/>
                <w:color w:val="000000"/>
                <w:sz w:val="20"/>
              </w:rPr>
              <w:br/>
            </w:r>
            <w:r w:rsidRPr="0029417D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rPr>
                <w:rFonts w:ascii="Arial" w:hAnsi="Arial" w:cs="Arial"/>
                <w:color w:val="000000"/>
                <w:sz w:val="20"/>
              </w:rPr>
            </w:pPr>
            <w:r w:rsidRPr="0029417D">
              <w:rPr>
                <w:rFonts w:ascii="Arial" w:hAnsi="Arial" w:cs="Arial"/>
                <w:color w:val="000000"/>
                <w:sz w:val="20"/>
              </w:rPr>
              <w:t>directors, heads of service; service managers; group managers; practice managers</w:t>
            </w:r>
            <w:r w:rsidR="001D0A7F">
              <w:rPr>
                <w:rFonts w:ascii="Arial" w:hAnsi="Arial" w:cs="Arial"/>
                <w:color w:val="000000"/>
                <w:sz w:val="20"/>
              </w:rPr>
              <w:t>; Independent Reviewing Officers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9417D"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9417D">
              <w:rPr>
                <w:rFonts w:ascii="Arial" w:hAnsi="Arial" w:cs="Arial"/>
                <w:color w:val="000000"/>
                <w:sz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62CC" w:rsidRPr="0029417D" w:rsidRDefault="000662CC" w:rsidP="00D22809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9417D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</w:tr>
    </w:tbl>
    <w:p w:rsidR="000662CC" w:rsidRDefault="000662CC" w:rsidP="0030194B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30194B" w:rsidRDefault="0030194B" w:rsidP="0030194B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30194B" w:rsidRDefault="0030194B" w:rsidP="0030194B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>
        <w:rPr>
          <w:rFonts w:ascii="Arial" w:hAnsi="Arial" w:cs="Arial"/>
          <w:sz w:val="22"/>
          <w:szCs w:val="22"/>
        </w:rPr>
        <w:tab/>
        <w:t xml:space="preserve">The proposed programme of learning for systemic practice is </w:t>
      </w:r>
      <w:r w:rsidR="00EC131B">
        <w:rPr>
          <w:rFonts w:ascii="Arial" w:hAnsi="Arial" w:cs="Arial"/>
          <w:sz w:val="22"/>
          <w:szCs w:val="22"/>
        </w:rPr>
        <w:t>split into three elements</w:t>
      </w:r>
      <w:r>
        <w:rPr>
          <w:rFonts w:ascii="Arial" w:hAnsi="Arial" w:cs="Arial"/>
          <w:sz w:val="22"/>
          <w:szCs w:val="22"/>
        </w:rPr>
        <w:t>:</w:t>
      </w:r>
      <w:r w:rsidR="00D22809">
        <w:rPr>
          <w:rFonts w:ascii="Arial" w:hAnsi="Arial" w:cs="Arial"/>
          <w:sz w:val="22"/>
          <w:szCs w:val="22"/>
        </w:rPr>
        <w:t xml:space="preserve"> </w:t>
      </w:r>
    </w:p>
    <w:p w:rsidR="005969FB" w:rsidRPr="005969FB" w:rsidRDefault="005969FB" w:rsidP="0037201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4" w:type="dxa"/>
        <w:tblInd w:w="825" w:type="dxa"/>
        <w:tblLook w:val="04A0" w:firstRow="1" w:lastRow="0" w:firstColumn="1" w:lastColumn="0" w:noHBand="0" w:noVBand="1"/>
      </w:tblPr>
      <w:tblGrid>
        <w:gridCol w:w="3536"/>
        <w:gridCol w:w="5528"/>
      </w:tblGrid>
      <w:tr w:rsidR="00D6648F" w:rsidRPr="00160FF7" w:rsidTr="00C22AD7">
        <w:tc>
          <w:tcPr>
            <w:tcW w:w="3536" w:type="dxa"/>
            <w:shd w:val="clear" w:color="auto" w:fill="95B3D7" w:themeFill="accent1" w:themeFillTint="99"/>
          </w:tcPr>
          <w:p w:rsidR="00D6648F" w:rsidRPr="00C22AD7" w:rsidRDefault="008450DD" w:rsidP="006C1DA3">
            <w:pPr>
              <w:jc w:val="both"/>
              <w:rPr>
                <w:rFonts w:ascii="Arial" w:hAnsi="Arial" w:cs="Arial"/>
                <w:b/>
                <w:sz w:val="20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sz w:val="20"/>
                <w:szCs w:val="16"/>
                <w:lang w:eastAsia="en-US"/>
              </w:rPr>
              <w:t>Programme and target group</w:t>
            </w:r>
          </w:p>
        </w:tc>
        <w:tc>
          <w:tcPr>
            <w:tcW w:w="5528" w:type="dxa"/>
            <w:shd w:val="clear" w:color="auto" w:fill="95B3D7" w:themeFill="accent1" w:themeFillTint="99"/>
          </w:tcPr>
          <w:p w:rsidR="00D6648F" w:rsidRPr="00C22AD7" w:rsidRDefault="00D6648F" w:rsidP="0037201C">
            <w:pPr>
              <w:jc w:val="both"/>
              <w:rPr>
                <w:rFonts w:ascii="Arial" w:hAnsi="Arial" w:cs="Arial"/>
                <w:b/>
                <w:sz w:val="20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sz w:val="20"/>
                <w:szCs w:val="16"/>
                <w:lang w:eastAsia="en-US"/>
              </w:rPr>
              <w:t>Learning Outcomes</w:t>
            </w:r>
          </w:p>
        </w:tc>
      </w:tr>
      <w:tr w:rsidR="00D6648F" w:rsidRPr="00160FF7" w:rsidTr="00C22AD7">
        <w:tc>
          <w:tcPr>
            <w:tcW w:w="3536" w:type="dxa"/>
          </w:tcPr>
          <w:p w:rsidR="00D6648F" w:rsidRPr="00C22AD7" w:rsidRDefault="00D6648F" w:rsidP="0037201C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D6648F" w:rsidRPr="00C22AD7" w:rsidRDefault="008450DD" w:rsidP="00D22809">
            <w:pPr>
              <w:rPr>
                <w:rFonts w:ascii="Arial" w:hAnsi="Arial" w:cs="Arial"/>
                <w:b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sz w:val="18"/>
                <w:szCs w:val="16"/>
                <w:lang w:eastAsia="en-US"/>
              </w:rPr>
              <w:t>Systemic Leadership</w:t>
            </w:r>
          </w:p>
          <w:p w:rsidR="00D22809" w:rsidRPr="00C22AD7" w:rsidRDefault="00D22809" w:rsidP="00D22809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D22809" w:rsidRPr="00C22AD7" w:rsidRDefault="00D22809" w:rsidP="00D22809">
            <w:pPr>
              <w:rPr>
                <w:rFonts w:ascii="Arial" w:hAnsi="Arial" w:cs="Arial"/>
                <w:bCs/>
                <w:sz w:val="18"/>
                <w:szCs w:val="16"/>
              </w:rPr>
            </w:pPr>
            <w:r w:rsidRPr="00C22AD7">
              <w:rPr>
                <w:rFonts w:ascii="Arial" w:hAnsi="Arial" w:cs="Arial"/>
                <w:color w:val="000000"/>
                <w:sz w:val="18"/>
              </w:rPr>
              <w:t>directors, heads of service; service managers; group managers; practice managers</w:t>
            </w:r>
            <w:r w:rsidR="001D0A7F" w:rsidRPr="00C22AD7">
              <w:rPr>
                <w:rFonts w:ascii="Arial" w:hAnsi="Arial" w:cs="Arial"/>
                <w:color w:val="000000"/>
                <w:sz w:val="18"/>
              </w:rPr>
              <w:t>;</w:t>
            </w:r>
            <w:r w:rsidRPr="00C22AD7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1D0A7F" w:rsidRPr="00C22AD7">
              <w:rPr>
                <w:rFonts w:ascii="Arial" w:hAnsi="Arial" w:cs="Arial"/>
                <w:color w:val="000000"/>
                <w:sz w:val="18"/>
              </w:rPr>
              <w:t>Independent Reviewing Officers</w:t>
            </w:r>
          </w:p>
          <w:p w:rsidR="00D22809" w:rsidRPr="00C22AD7" w:rsidRDefault="00D22809" w:rsidP="00D22809">
            <w:pPr>
              <w:rPr>
                <w:rFonts w:ascii="Arial" w:hAnsi="Arial" w:cs="Arial"/>
                <w:bCs/>
                <w:sz w:val="18"/>
                <w:szCs w:val="16"/>
              </w:rPr>
            </w:pPr>
          </w:p>
          <w:p w:rsidR="008450DD" w:rsidRPr="00C22AD7" w:rsidRDefault="008450DD" w:rsidP="00D22809">
            <w:pPr>
              <w:rPr>
                <w:rFonts w:ascii="Arial" w:hAnsi="Arial" w:cs="Arial"/>
                <w:i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Indicative length: </w:t>
            </w:r>
            <w:r w:rsidR="001D0A7F" w:rsidRPr="00C22AD7">
              <w:rPr>
                <w:rFonts w:ascii="Arial" w:hAnsi="Arial" w:cs="Arial"/>
                <w:bCs/>
                <w:i/>
                <w:sz w:val="18"/>
                <w:szCs w:val="16"/>
              </w:rPr>
              <w:t>up to</w:t>
            </w:r>
            <w:r w:rsidR="00242B95" w:rsidRPr="00C22AD7"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 </w:t>
            </w:r>
            <w:r w:rsidRPr="00C22AD7">
              <w:rPr>
                <w:rFonts w:ascii="Arial" w:hAnsi="Arial" w:cs="Arial"/>
                <w:bCs/>
                <w:i/>
                <w:sz w:val="18"/>
                <w:szCs w:val="16"/>
              </w:rPr>
              <w:t>6 days</w:t>
            </w:r>
          </w:p>
          <w:p w:rsidR="00D6648F" w:rsidRPr="00C22AD7" w:rsidRDefault="00D6648F" w:rsidP="0037201C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D6648F" w:rsidRPr="00C22AD7" w:rsidRDefault="00D6648F" w:rsidP="0037201C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5528" w:type="dxa"/>
          </w:tcPr>
          <w:p w:rsidR="00D6648F" w:rsidRPr="00C22AD7" w:rsidRDefault="00D6648F" w:rsidP="006C1DA3">
            <w:pPr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A4137D" w:rsidRPr="00C22AD7" w:rsidRDefault="00A4137D" w:rsidP="006C1DA3">
            <w:pPr>
              <w:rPr>
                <w:rFonts w:ascii="Arial" w:hAnsi="Arial" w:cs="Arial"/>
                <w:b/>
                <w:i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i/>
                <w:sz w:val="18"/>
                <w:szCs w:val="16"/>
                <w:lang w:eastAsia="en-US"/>
              </w:rPr>
              <w:t>Systemic Practice</w:t>
            </w:r>
          </w:p>
          <w:p w:rsidR="008450DD" w:rsidRPr="00C22AD7" w:rsidRDefault="008450DD" w:rsidP="008450D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bCs/>
                <w:sz w:val="18"/>
                <w:szCs w:val="16"/>
              </w:rPr>
            </w:pPr>
            <w:r w:rsidRPr="00C22AD7">
              <w:rPr>
                <w:rFonts w:ascii="Arial" w:hAnsi="Arial" w:cs="Arial"/>
                <w:bCs/>
                <w:sz w:val="18"/>
                <w:szCs w:val="16"/>
              </w:rPr>
              <w:t>Ability to apply systemic principles to the leadership function</w:t>
            </w:r>
          </w:p>
          <w:p w:rsidR="008450DD" w:rsidRPr="00C22AD7" w:rsidRDefault="008450DD" w:rsidP="008450D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bCs/>
                <w:sz w:val="18"/>
                <w:szCs w:val="16"/>
              </w:rPr>
            </w:pPr>
            <w:r w:rsidRPr="00C22AD7">
              <w:rPr>
                <w:rFonts w:ascii="Arial" w:hAnsi="Arial" w:cs="Arial"/>
                <w:bCs/>
                <w:sz w:val="18"/>
                <w:szCs w:val="16"/>
              </w:rPr>
              <w:t xml:space="preserve">Develop and model a style of leadership that recognises the systemic principle of feedback in relationships </w:t>
            </w:r>
          </w:p>
          <w:p w:rsidR="008450DD" w:rsidRPr="00C22AD7" w:rsidRDefault="008450DD" w:rsidP="008450D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bCs/>
                <w:sz w:val="18"/>
                <w:szCs w:val="16"/>
              </w:rPr>
            </w:pPr>
            <w:r w:rsidRPr="00C22AD7">
              <w:rPr>
                <w:rFonts w:ascii="Arial" w:hAnsi="Arial" w:cs="Arial"/>
                <w:bCs/>
                <w:sz w:val="18"/>
                <w:szCs w:val="16"/>
              </w:rPr>
              <w:t xml:space="preserve">Ability to provide leadership that promotes and reinforces systemic working in Family Services, i.e. leadership that is transparent, open to feedback and challenge and non-hierarchical.    </w:t>
            </w:r>
          </w:p>
          <w:p w:rsidR="00D6648F" w:rsidRPr="00C22AD7" w:rsidRDefault="00C64F1C" w:rsidP="00871FBD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Cs/>
                <w:sz w:val="18"/>
                <w:szCs w:val="16"/>
              </w:rPr>
              <w:t>Communicate and demonstrate s</w:t>
            </w:r>
            <w:r w:rsidR="00603AF5" w:rsidRPr="00C22AD7">
              <w:rPr>
                <w:rFonts w:ascii="Arial" w:hAnsi="Arial" w:cs="Arial"/>
                <w:bCs/>
                <w:sz w:val="18"/>
                <w:szCs w:val="16"/>
              </w:rPr>
              <w:t xml:space="preserve">upport </w:t>
            </w:r>
            <w:r w:rsidRPr="00C22AD7">
              <w:rPr>
                <w:rFonts w:ascii="Arial" w:hAnsi="Arial" w:cs="Arial"/>
                <w:bCs/>
                <w:sz w:val="18"/>
                <w:szCs w:val="16"/>
              </w:rPr>
              <w:t xml:space="preserve">to </w:t>
            </w:r>
            <w:r w:rsidR="00603AF5" w:rsidRPr="00C22AD7">
              <w:rPr>
                <w:rFonts w:ascii="Arial" w:hAnsi="Arial" w:cs="Arial"/>
                <w:bCs/>
                <w:sz w:val="18"/>
                <w:szCs w:val="16"/>
              </w:rPr>
              <w:t xml:space="preserve">front line practitioners </w:t>
            </w:r>
            <w:r w:rsidRPr="00C22AD7">
              <w:rPr>
                <w:rFonts w:ascii="Arial" w:hAnsi="Arial" w:cs="Arial"/>
                <w:bCs/>
                <w:sz w:val="18"/>
                <w:szCs w:val="16"/>
              </w:rPr>
              <w:t>using</w:t>
            </w:r>
            <w:r w:rsidR="00603AF5" w:rsidRPr="00C22AD7">
              <w:rPr>
                <w:rFonts w:ascii="Arial" w:hAnsi="Arial" w:cs="Arial"/>
                <w:bCs/>
                <w:sz w:val="18"/>
                <w:szCs w:val="16"/>
              </w:rPr>
              <w:t xml:space="preserve"> professional judgement in assessing</w:t>
            </w:r>
            <w:r w:rsidR="00EF5064" w:rsidRPr="00C22AD7">
              <w:rPr>
                <w:rFonts w:ascii="Arial" w:hAnsi="Arial" w:cs="Arial"/>
                <w:bCs/>
                <w:sz w:val="18"/>
                <w:szCs w:val="16"/>
              </w:rPr>
              <w:t xml:space="preserve"> and managing</w:t>
            </w:r>
            <w:r w:rsidR="00603AF5" w:rsidRPr="00C22AD7">
              <w:rPr>
                <w:rFonts w:ascii="Arial" w:hAnsi="Arial" w:cs="Arial"/>
                <w:bCs/>
                <w:sz w:val="18"/>
                <w:szCs w:val="16"/>
              </w:rPr>
              <w:t xml:space="preserve"> risk </w:t>
            </w:r>
            <w:r w:rsidR="009523C4" w:rsidRPr="00C22AD7">
              <w:rPr>
                <w:rFonts w:ascii="Arial" w:hAnsi="Arial" w:cs="Arial"/>
                <w:bCs/>
                <w:sz w:val="18"/>
                <w:szCs w:val="16"/>
              </w:rPr>
              <w:t>within current policy and guidance</w:t>
            </w:r>
            <w:r w:rsidR="00554335" w:rsidRPr="00C22AD7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</w:p>
          <w:p w:rsidR="00871FBD" w:rsidRPr="00C22AD7" w:rsidRDefault="00871FBD" w:rsidP="00D22809">
            <w:pPr>
              <w:pStyle w:val="ListParagraph"/>
              <w:spacing w:after="200" w:line="276" w:lineRule="auto"/>
              <w:ind w:left="360"/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</w:tr>
      <w:tr w:rsidR="00D6648F" w:rsidRPr="00160FF7" w:rsidTr="00C22AD7">
        <w:trPr>
          <w:trHeight w:val="1504"/>
        </w:trPr>
        <w:tc>
          <w:tcPr>
            <w:tcW w:w="3536" w:type="dxa"/>
          </w:tcPr>
          <w:p w:rsidR="00D6648F" w:rsidRPr="00C22AD7" w:rsidRDefault="00D6648F" w:rsidP="0037201C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D6648F" w:rsidRPr="00C22AD7" w:rsidRDefault="001D0A7F" w:rsidP="0037201C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eastAsia="en-US"/>
              </w:rPr>
              <w:t>Diploma</w:t>
            </w:r>
            <w:r w:rsidR="00D22809" w:rsidRPr="00C22AD7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eastAsia="en-US"/>
              </w:rPr>
              <w:t xml:space="preserve"> in </w:t>
            </w:r>
            <w:r w:rsidR="0040107E" w:rsidRPr="00C22AD7">
              <w:rPr>
                <w:rFonts w:ascii="Arial" w:hAnsi="Arial" w:cs="Arial"/>
                <w:b/>
                <w:color w:val="000000" w:themeColor="text1"/>
                <w:sz w:val="18"/>
                <w:szCs w:val="16"/>
                <w:lang w:eastAsia="en-US"/>
              </w:rPr>
              <w:t>Systemic Supervision</w:t>
            </w:r>
          </w:p>
          <w:p w:rsidR="00D22809" w:rsidRPr="00C22AD7" w:rsidRDefault="00D22809" w:rsidP="00D22809">
            <w:pPr>
              <w:rPr>
                <w:rFonts w:ascii="Arial" w:hAnsi="Arial" w:cs="Arial"/>
                <w:color w:val="000000"/>
                <w:sz w:val="18"/>
              </w:rPr>
            </w:pPr>
          </w:p>
          <w:p w:rsidR="00D22809" w:rsidRPr="00C22AD7" w:rsidRDefault="00D22809" w:rsidP="00D22809">
            <w:pPr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/>
                <w:sz w:val="18"/>
              </w:rPr>
              <w:t>deputy service managers, team managers, practitioners who supervise</w:t>
            </w: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 </w:t>
            </w:r>
          </w:p>
          <w:p w:rsidR="00D22809" w:rsidRPr="00C22AD7" w:rsidRDefault="00D22809" w:rsidP="00D22809">
            <w:pPr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40107E" w:rsidRPr="00C22AD7" w:rsidRDefault="0040107E" w:rsidP="0037201C">
            <w:pPr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  <w:t xml:space="preserve">Indicative length: </w:t>
            </w:r>
            <w:r w:rsidR="001D0A7F" w:rsidRPr="00C22AD7"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  <w:t>up to</w:t>
            </w:r>
            <w:r w:rsidR="00242B95" w:rsidRPr="00C22AD7"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  <w:t xml:space="preserve"> </w:t>
            </w:r>
            <w:r w:rsidRPr="00C22AD7"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  <w:t>1</w:t>
            </w:r>
            <w:r w:rsidR="00D22809" w:rsidRPr="00C22AD7"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  <w:t>5</w:t>
            </w:r>
            <w:r w:rsidRPr="00C22AD7">
              <w:rPr>
                <w:rFonts w:ascii="Arial" w:hAnsi="Arial" w:cs="Arial"/>
                <w:i/>
                <w:color w:val="000000" w:themeColor="text1"/>
                <w:sz w:val="18"/>
                <w:szCs w:val="16"/>
                <w:lang w:eastAsia="en-US"/>
              </w:rPr>
              <w:t xml:space="preserve"> days</w:t>
            </w: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37201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  <w:p w:rsidR="007934D3" w:rsidRPr="00C22AD7" w:rsidRDefault="007934D3" w:rsidP="007934D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</w:p>
        </w:tc>
        <w:tc>
          <w:tcPr>
            <w:tcW w:w="5528" w:type="dxa"/>
          </w:tcPr>
          <w:p w:rsidR="00D6648F" w:rsidRPr="00C22AD7" w:rsidRDefault="00D6648F" w:rsidP="0037201C">
            <w:pPr>
              <w:jc w:val="both"/>
              <w:rPr>
                <w:rFonts w:ascii="Arial" w:hAnsi="Arial" w:cs="Arial"/>
                <w:b/>
                <w:i/>
                <w:sz w:val="18"/>
                <w:szCs w:val="16"/>
                <w:lang w:eastAsia="en-US"/>
              </w:rPr>
            </w:pPr>
          </w:p>
          <w:p w:rsidR="007934D3" w:rsidRPr="00C22AD7" w:rsidRDefault="007934D3" w:rsidP="007934D3">
            <w:pPr>
              <w:contextualSpacing/>
              <w:rPr>
                <w:rFonts w:ascii="Arial" w:hAnsi="Arial" w:cs="Arial"/>
                <w:b/>
                <w:i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i/>
                <w:color w:val="000000" w:themeColor="text1"/>
                <w:sz w:val="18"/>
                <w:szCs w:val="16"/>
                <w:lang w:eastAsia="en-US"/>
              </w:rPr>
              <w:t>Systemic Practice</w:t>
            </w:r>
          </w:p>
          <w:p w:rsidR="0040107E" w:rsidRPr="00C22AD7" w:rsidRDefault="0040107E" w:rsidP="0040107E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Ability to apply systemic principles to the practice of supervision</w:t>
            </w:r>
          </w:p>
          <w:p w:rsidR="0040107E" w:rsidRPr="00C22AD7" w:rsidRDefault="0040107E" w:rsidP="0040107E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Awareness of the impact of relationships between supervisor and supervisee to the relationship between the practitioner and family</w:t>
            </w:r>
          </w:p>
          <w:p w:rsidR="0040107E" w:rsidRPr="00C22AD7" w:rsidRDefault="0040107E" w:rsidP="0040107E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Development of a process and culture of structured reflection on practice</w:t>
            </w:r>
          </w:p>
          <w:p w:rsidR="0040107E" w:rsidRPr="00C22AD7" w:rsidRDefault="0040107E" w:rsidP="0040107E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Enable discussion in supervision of the emotional impact of </w:t>
            </w: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lastRenderedPageBreak/>
              <w:t>their work on practitioners</w:t>
            </w:r>
          </w:p>
          <w:p w:rsidR="002C56E4" w:rsidRPr="00C22AD7" w:rsidRDefault="0040107E" w:rsidP="0040107E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Development of a coherent framework for provision of supervision that supports the aims of the Focus on Practice </w:t>
            </w:r>
          </w:p>
          <w:p w:rsidR="0040107E" w:rsidRPr="00C22AD7" w:rsidRDefault="002C56E4" w:rsidP="002C56E4">
            <w:pPr>
              <w:contextualSpacing/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        </w:t>
            </w:r>
            <w:r w:rsidR="0040107E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transformation programme</w:t>
            </w:r>
          </w:p>
          <w:p w:rsidR="00D6648F" w:rsidRPr="00C22AD7" w:rsidRDefault="007A69E8" w:rsidP="00D2280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Ability to</w:t>
            </w:r>
            <w:r w:rsidR="00BC1ADC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 facilitate learning set meetings to </w:t>
            </w:r>
            <w:r w:rsidR="00016F4B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embed and strengthen </w:t>
            </w:r>
            <w:r w:rsidR="00BC1ADC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 xml:space="preserve">practice of systemic and Signs of Safety </w:t>
            </w:r>
            <w:r w:rsidR="0070397A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a</w:t>
            </w:r>
            <w:r w:rsidR="00BC1ADC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pproaches</w:t>
            </w:r>
            <w:r w:rsidR="0070397A" w:rsidRPr="00C22AD7">
              <w:rPr>
                <w:rFonts w:ascii="Arial" w:hAnsi="Arial" w:cs="Arial"/>
                <w:color w:val="000000" w:themeColor="text1"/>
                <w:sz w:val="18"/>
                <w:szCs w:val="16"/>
                <w:lang w:eastAsia="en-US"/>
              </w:rPr>
              <w:t>.</w:t>
            </w:r>
          </w:p>
        </w:tc>
      </w:tr>
      <w:tr w:rsidR="00D6648F" w:rsidRPr="00160FF7" w:rsidTr="00C22AD7">
        <w:tc>
          <w:tcPr>
            <w:tcW w:w="3536" w:type="dxa"/>
          </w:tcPr>
          <w:p w:rsidR="00D6648F" w:rsidRPr="00C22AD7" w:rsidRDefault="00D6648F" w:rsidP="0037201C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1D0A7F" w:rsidRPr="00C22AD7" w:rsidRDefault="001D0A7F" w:rsidP="001D0A7F">
            <w:pPr>
              <w:rPr>
                <w:rFonts w:ascii="Arial" w:hAnsi="Arial" w:cs="Arial"/>
                <w:b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b/>
                <w:sz w:val="18"/>
                <w:szCs w:val="16"/>
                <w:lang w:eastAsia="en-US"/>
              </w:rPr>
              <w:t xml:space="preserve">Accredited </w:t>
            </w:r>
            <w:r w:rsidR="001A4732" w:rsidRPr="00C22AD7">
              <w:rPr>
                <w:rFonts w:ascii="Arial" w:hAnsi="Arial" w:cs="Arial"/>
                <w:b/>
                <w:sz w:val="18"/>
                <w:szCs w:val="16"/>
                <w:lang w:eastAsia="en-US"/>
              </w:rPr>
              <w:t xml:space="preserve">Systemic Practice </w:t>
            </w:r>
          </w:p>
          <w:p w:rsidR="001D0A7F" w:rsidRPr="00C22AD7" w:rsidRDefault="001D0A7F" w:rsidP="001D0A7F">
            <w:pPr>
              <w:rPr>
                <w:rFonts w:ascii="Arial" w:hAnsi="Arial" w:cs="Arial"/>
                <w:b/>
                <w:sz w:val="18"/>
                <w:szCs w:val="16"/>
                <w:lang w:eastAsia="en-US"/>
              </w:rPr>
            </w:pPr>
          </w:p>
          <w:p w:rsidR="001D0A7F" w:rsidRPr="00C22AD7" w:rsidRDefault="001D0A7F" w:rsidP="001A4732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color w:val="000000"/>
                <w:sz w:val="18"/>
              </w:rPr>
              <w:t>all frontline practitioners</w:t>
            </w: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 xml:space="preserve"> </w:t>
            </w:r>
          </w:p>
          <w:p w:rsidR="001D0A7F" w:rsidRPr="00C22AD7" w:rsidRDefault="001D0A7F" w:rsidP="001A4732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1A4732" w:rsidRPr="00C22AD7" w:rsidRDefault="00873E87" w:rsidP="001D0A7F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 xml:space="preserve">Indicative length: </w:t>
            </w:r>
            <w:r w:rsidR="001D0A7F" w:rsidRPr="00C22AD7">
              <w:rPr>
                <w:rFonts w:ascii="Arial" w:hAnsi="Arial" w:cs="Arial"/>
                <w:sz w:val="18"/>
                <w:szCs w:val="16"/>
                <w:lang w:eastAsia="en-US"/>
              </w:rPr>
              <w:t>15</w:t>
            </w: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 xml:space="preserve"> days</w:t>
            </w:r>
          </w:p>
        </w:tc>
        <w:tc>
          <w:tcPr>
            <w:tcW w:w="5528" w:type="dxa"/>
          </w:tcPr>
          <w:p w:rsidR="008C6FCA" w:rsidRPr="00C22AD7" w:rsidRDefault="008C6FCA" w:rsidP="008C6FCA">
            <w:p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  <w:p w:rsidR="001D0A7F" w:rsidRPr="00C22AD7" w:rsidRDefault="001D0A7F" w:rsidP="001D0A7F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>Understanding of what we mean by systemic practice</w:t>
            </w:r>
          </w:p>
          <w:p w:rsidR="001D0A7F" w:rsidRPr="00C22AD7" w:rsidRDefault="001D0A7F" w:rsidP="001D0A7F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>Understanding of how these principles apply to working with families in a children’s social care context</w:t>
            </w:r>
          </w:p>
          <w:p w:rsidR="001D0A7F" w:rsidRPr="00C22AD7" w:rsidRDefault="001D0A7F" w:rsidP="001D0A7F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>Awareness of evidence showing the effectiveness of implementing a systemic approach</w:t>
            </w:r>
          </w:p>
          <w:p w:rsidR="001D0A7F" w:rsidRPr="00C22AD7" w:rsidRDefault="001D0A7F" w:rsidP="001D0A7F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>The skills to apply a systemic approach to the delivery of frontline social care services</w:t>
            </w:r>
          </w:p>
          <w:p w:rsidR="001D0A7F" w:rsidRPr="00C22AD7" w:rsidRDefault="001D0A7F" w:rsidP="001D0A7F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>Work effectively with partner agencies to develop a ‘team around the family’</w:t>
            </w:r>
          </w:p>
          <w:p w:rsidR="001D0A7F" w:rsidRPr="00C22AD7" w:rsidRDefault="001D0A7F" w:rsidP="001D0A7F">
            <w:pPr>
              <w:pStyle w:val="ListParagraph"/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18"/>
                <w:szCs w:val="16"/>
                <w:lang w:eastAsia="en-US"/>
              </w:rPr>
            </w:pPr>
            <w:r w:rsidRPr="00C22AD7">
              <w:rPr>
                <w:rFonts w:ascii="Arial" w:hAnsi="Arial" w:cs="Arial"/>
                <w:sz w:val="18"/>
                <w:szCs w:val="16"/>
                <w:lang w:eastAsia="en-US"/>
              </w:rPr>
              <w:t xml:space="preserve">learning accredited via an assessed written assignment </w:t>
            </w:r>
          </w:p>
          <w:p w:rsidR="00D6648F" w:rsidRPr="00C22AD7" w:rsidRDefault="00D6648F" w:rsidP="0037201C">
            <w:pPr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</w:tr>
    </w:tbl>
    <w:p w:rsidR="006E4203" w:rsidRDefault="006E4203" w:rsidP="006C1DA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6E4203" w:rsidRDefault="006E4203" w:rsidP="006C1DA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2410DB" w:rsidRDefault="006C1DA3" w:rsidP="006E420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ab/>
      </w:r>
      <w:r w:rsidR="009A7238">
        <w:rPr>
          <w:rFonts w:ascii="Arial" w:hAnsi="Arial" w:cs="Arial"/>
          <w:sz w:val="22"/>
          <w:szCs w:val="22"/>
        </w:rPr>
        <w:t xml:space="preserve">In the case of </w:t>
      </w:r>
      <w:r w:rsidR="001D0A7F">
        <w:rPr>
          <w:rFonts w:ascii="Arial" w:hAnsi="Arial" w:cs="Arial"/>
          <w:sz w:val="22"/>
          <w:szCs w:val="22"/>
        </w:rPr>
        <w:t>accredited programmes; the training organisation will</w:t>
      </w:r>
      <w:r w:rsidR="002410DB" w:rsidRPr="006C1DA3">
        <w:rPr>
          <w:rFonts w:ascii="Arial" w:hAnsi="Arial" w:cs="Arial"/>
          <w:sz w:val="22"/>
          <w:szCs w:val="22"/>
        </w:rPr>
        <w:t xml:space="preserve"> be responsible for the full </w:t>
      </w:r>
      <w:r w:rsidR="00743671" w:rsidRPr="006C1DA3">
        <w:rPr>
          <w:rFonts w:ascii="Arial" w:hAnsi="Arial" w:cs="Arial"/>
          <w:sz w:val="22"/>
          <w:szCs w:val="22"/>
        </w:rPr>
        <w:t xml:space="preserve">registration and </w:t>
      </w:r>
      <w:r w:rsidR="001D0A7F">
        <w:rPr>
          <w:rFonts w:ascii="Arial" w:hAnsi="Arial" w:cs="Arial"/>
          <w:sz w:val="22"/>
          <w:szCs w:val="22"/>
        </w:rPr>
        <w:t>accreditation process.</w:t>
      </w:r>
    </w:p>
    <w:p w:rsidR="00F766B5" w:rsidRDefault="00F766B5" w:rsidP="006C1DA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2410DB" w:rsidRDefault="00CE6046" w:rsidP="001D0A7F">
      <w:pPr>
        <w:pStyle w:val="ListParagraph"/>
        <w:numPr>
          <w:ilvl w:val="1"/>
          <w:numId w:val="2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D0A7F">
        <w:rPr>
          <w:rFonts w:ascii="Arial" w:hAnsi="Arial" w:cs="Arial"/>
          <w:sz w:val="22"/>
          <w:szCs w:val="22"/>
        </w:rPr>
        <w:t xml:space="preserve">The training </w:t>
      </w:r>
      <w:r w:rsidR="00F07549" w:rsidRPr="001D0A7F">
        <w:rPr>
          <w:rFonts w:ascii="Arial" w:hAnsi="Arial" w:cs="Arial"/>
          <w:sz w:val="22"/>
          <w:szCs w:val="22"/>
        </w:rPr>
        <w:t>contractor</w:t>
      </w:r>
      <w:r w:rsidR="002410DB" w:rsidRPr="001D0A7F">
        <w:rPr>
          <w:rFonts w:ascii="Arial" w:hAnsi="Arial" w:cs="Arial"/>
          <w:sz w:val="22"/>
          <w:szCs w:val="22"/>
        </w:rPr>
        <w:t xml:space="preserve"> </w:t>
      </w:r>
      <w:r w:rsidR="000F019B" w:rsidRPr="001D0A7F">
        <w:rPr>
          <w:rFonts w:ascii="Arial" w:hAnsi="Arial" w:cs="Arial"/>
          <w:sz w:val="22"/>
          <w:szCs w:val="22"/>
        </w:rPr>
        <w:t>shall</w:t>
      </w:r>
      <w:r w:rsidR="002410DB" w:rsidRPr="001D0A7F">
        <w:rPr>
          <w:rFonts w:ascii="Arial" w:hAnsi="Arial" w:cs="Arial"/>
          <w:sz w:val="22"/>
          <w:szCs w:val="22"/>
        </w:rPr>
        <w:t xml:space="preserve"> ensure that staff delivering </w:t>
      </w:r>
      <w:r w:rsidR="00300DB5" w:rsidRPr="001D0A7F">
        <w:rPr>
          <w:rFonts w:ascii="Arial" w:hAnsi="Arial" w:cs="Arial"/>
          <w:sz w:val="22"/>
          <w:szCs w:val="22"/>
        </w:rPr>
        <w:t xml:space="preserve">each of the courses listed above </w:t>
      </w:r>
      <w:r w:rsidR="002A2667" w:rsidRPr="001D0A7F">
        <w:rPr>
          <w:rFonts w:ascii="Arial" w:hAnsi="Arial" w:cs="Arial"/>
          <w:sz w:val="22"/>
          <w:szCs w:val="22"/>
        </w:rPr>
        <w:t>meet the following criteria</w:t>
      </w:r>
      <w:r w:rsidR="00FE69F4" w:rsidRPr="001D0A7F">
        <w:rPr>
          <w:rFonts w:ascii="Arial" w:hAnsi="Arial" w:cs="Arial"/>
          <w:sz w:val="22"/>
          <w:szCs w:val="22"/>
        </w:rPr>
        <w:t>:</w:t>
      </w:r>
    </w:p>
    <w:p w:rsidR="00FE69F4" w:rsidRDefault="00F07549" w:rsidP="002B2169">
      <w:pPr>
        <w:pStyle w:val="ListParagraph"/>
        <w:numPr>
          <w:ilvl w:val="2"/>
          <w:numId w:val="23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1D0A7F">
        <w:rPr>
          <w:rFonts w:ascii="Arial" w:hAnsi="Arial" w:cs="Arial"/>
          <w:sz w:val="22"/>
          <w:szCs w:val="22"/>
        </w:rPr>
        <w:t>The training contractor shall be o</w:t>
      </w:r>
      <w:r w:rsidR="00FE69F4" w:rsidRPr="001D0A7F">
        <w:rPr>
          <w:rFonts w:ascii="Arial" w:hAnsi="Arial" w:cs="Arial"/>
          <w:sz w:val="22"/>
          <w:szCs w:val="22"/>
        </w:rPr>
        <w:t xml:space="preserve">ccupationally competent or technically knowledgeable in </w:t>
      </w:r>
      <w:r w:rsidR="00242B95" w:rsidRPr="001D0A7F">
        <w:rPr>
          <w:rFonts w:ascii="Arial" w:hAnsi="Arial" w:cs="Arial"/>
          <w:sz w:val="22"/>
          <w:szCs w:val="22"/>
        </w:rPr>
        <w:t xml:space="preserve">a children’s social care context.  </w:t>
      </w:r>
    </w:p>
    <w:p w:rsidR="002B2169" w:rsidRDefault="00F07549" w:rsidP="002B2169">
      <w:pPr>
        <w:pStyle w:val="ListParagraph"/>
        <w:numPr>
          <w:ilvl w:val="2"/>
          <w:numId w:val="23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1D0A7F">
        <w:rPr>
          <w:rFonts w:ascii="Arial" w:hAnsi="Arial" w:cs="Arial"/>
          <w:sz w:val="22"/>
          <w:szCs w:val="22"/>
        </w:rPr>
        <w:t>The training contractor shall be e</w:t>
      </w:r>
      <w:r w:rsidR="00FE69F4" w:rsidRPr="001D0A7F">
        <w:rPr>
          <w:rFonts w:ascii="Arial" w:hAnsi="Arial" w:cs="Arial"/>
          <w:sz w:val="22"/>
          <w:szCs w:val="22"/>
        </w:rPr>
        <w:t xml:space="preserve">xperienced in </w:t>
      </w:r>
      <w:r w:rsidR="0055651E" w:rsidRPr="001D0A7F">
        <w:rPr>
          <w:rFonts w:ascii="Arial" w:hAnsi="Arial" w:cs="Arial"/>
          <w:sz w:val="22"/>
          <w:szCs w:val="22"/>
        </w:rPr>
        <w:t>assessing candidates for the Certificate in Systemic Practice</w:t>
      </w:r>
      <w:r w:rsidR="002B2169">
        <w:rPr>
          <w:rFonts w:ascii="Arial" w:hAnsi="Arial" w:cs="Arial"/>
          <w:sz w:val="22"/>
          <w:szCs w:val="22"/>
        </w:rPr>
        <w:t>.</w:t>
      </w:r>
    </w:p>
    <w:p w:rsidR="002B2169" w:rsidRDefault="0082115B" w:rsidP="002B2169">
      <w:pPr>
        <w:pStyle w:val="ListParagraph"/>
        <w:numPr>
          <w:ilvl w:val="2"/>
          <w:numId w:val="23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B2169">
        <w:rPr>
          <w:rFonts w:ascii="Arial" w:hAnsi="Arial" w:cs="Arial"/>
          <w:sz w:val="22"/>
          <w:szCs w:val="22"/>
        </w:rPr>
        <w:t>The training contractor shall be c</w:t>
      </w:r>
      <w:r w:rsidR="00FE69F4" w:rsidRPr="002B2169">
        <w:rPr>
          <w:rFonts w:ascii="Arial" w:hAnsi="Arial" w:cs="Arial"/>
          <w:sz w:val="22"/>
          <w:szCs w:val="22"/>
        </w:rPr>
        <w:t>redible in their experience of providing training.</w:t>
      </w:r>
    </w:p>
    <w:p w:rsidR="00160FF7" w:rsidRPr="002B2169" w:rsidRDefault="00897888" w:rsidP="002B2169">
      <w:pPr>
        <w:pStyle w:val="ListParagraph"/>
        <w:numPr>
          <w:ilvl w:val="2"/>
          <w:numId w:val="23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B2169">
        <w:rPr>
          <w:rFonts w:ascii="Arial" w:hAnsi="Arial" w:cs="Arial"/>
          <w:sz w:val="22"/>
          <w:szCs w:val="22"/>
        </w:rPr>
        <w:t xml:space="preserve">The training contractor shall deliver this training through a range of different   presentation and participation techniques, including practice and feedback.  </w:t>
      </w:r>
    </w:p>
    <w:p w:rsidR="002F4749" w:rsidRPr="002F4749" w:rsidRDefault="002F4749" w:rsidP="002F4749">
      <w:pPr>
        <w:jc w:val="both"/>
        <w:rPr>
          <w:rFonts w:ascii="Arial" w:hAnsi="Arial" w:cs="Arial"/>
          <w:sz w:val="22"/>
          <w:szCs w:val="22"/>
        </w:rPr>
      </w:pPr>
    </w:p>
    <w:p w:rsidR="002F4749" w:rsidRPr="002B2169" w:rsidRDefault="002B2169" w:rsidP="002B21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</w:t>
      </w:r>
      <w:r w:rsidR="002F4749" w:rsidRPr="002B216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F07549" w:rsidRPr="002B2169">
        <w:rPr>
          <w:rFonts w:ascii="Arial" w:hAnsi="Arial" w:cs="Arial"/>
          <w:sz w:val="22"/>
          <w:szCs w:val="22"/>
        </w:rPr>
        <w:t xml:space="preserve">The training contractor </w:t>
      </w:r>
      <w:r w:rsidR="0082115B" w:rsidRPr="002B2169">
        <w:rPr>
          <w:rFonts w:ascii="Arial" w:hAnsi="Arial" w:cs="Arial"/>
          <w:sz w:val="22"/>
          <w:szCs w:val="22"/>
        </w:rPr>
        <w:t xml:space="preserve">shall </w:t>
      </w:r>
      <w:r w:rsidR="00F07549" w:rsidRPr="002B2169">
        <w:rPr>
          <w:rFonts w:ascii="Arial" w:hAnsi="Arial" w:cs="Arial"/>
          <w:sz w:val="22"/>
          <w:szCs w:val="22"/>
        </w:rPr>
        <w:t>ensure th</w:t>
      </w:r>
      <w:r w:rsidR="00334F41" w:rsidRPr="002B2169">
        <w:rPr>
          <w:rFonts w:ascii="Arial" w:hAnsi="Arial" w:cs="Arial"/>
          <w:sz w:val="22"/>
          <w:szCs w:val="22"/>
        </w:rPr>
        <w:t>e level of s</w:t>
      </w:r>
      <w:r w:rsidR="00743671" w:rsidRPr="002B2169">
        <w:rPr>
          <w:rFonts w:ascii="Arial" w:hAnsi="Arial" w:cs="Arial"/>
          <w:sz w:val="22"/>
          <w:szCs w:val="22"/>
        </w:rPr>
        <w:t>upport and guidance learners may</w:t>
      </w:r>
    </w:p>
    <w:p w:rsidR="002B2169" w:rsidRDefault="002F4749" w:rsidP="002B216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when</w:t>
      </w:r>
      <w:r w:rsidRPr="002F47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working towards their qualification</w:t>
      </w:r>
      <w:r w:rsidR="002B2169">
        <w:rPr>
          <w:rFonts w:ascii="Arial" w:hAnsi="Arial" w:cs="Arial"/>
          <w:sz w:val="22"/>
          <w:szCs w:val="22"/>
        </w:rPr>
        <w:t>.</w:t>
      </w:r>
    </w:p>
    <w:p w:rsidR="002B2169" w:rsidRDefault="002B2169" w:rsidP="002B216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74644" w:rsidRPr="00DD366A" w:rsidRDefault="002B2169" w:rsidP="002B2169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</w:t>
      </w:r>
      <w:r>
        <w:rPr>
          <w:rFonts w:ascii="Arial" w:hAnsi="Arial" w:cs="Arial"/>
          <w:sz w:val="22"/>
          <w:szCs w:val="22"/>
        </w:rPr>
        <w:tab/>
        <w:t>O</w:t>
      </w:r>
      <w:r w:rsidR="00374644" w:rsidRPr="00DD366A">
        <w:rPr>
          <w:rFonts w:ascii="Arial" w:hAnsi="Arial" w:cs="Arial"/>
          <w:sz w:val="22"/>
          <w:szCs w:val="22"/>
        </w:rPr>
        <w:t>n c</w:t>
      </w:r>
      <w:r w:rsidR="000F019B" w:rsidRPr="00DD366A">
        <w:rPr>
          <w:rFonts w:ascii="Arial" w:hAnsi="Arial" w:cs="Arial"/>
          <w:sz w:val="22"/>
          <w:szCs w:val="22"/>
        </w:rPr>
        <w:t>ompletion of the qualification, t</w:t>
      </w:r>
      <w:r w:rsidR="00CE6046" w:rsidRPr="00DD366A">
        <w:rPr>
          <w:rFonts w:ascii="Arial" w:hAnsi="Arial" w:cs="Arial"/>
          <w:sz w:val="22"/>
          <w:szCs w:val="22"/>
        </w:rPr>
        <w:t xml:space="preserve">he training </w:t>
      </w:r>
      <w:r w:rsidR="00F07549" w:rsidRPr="00DD366A">
        <w:rPr>
          <w:rFonts w:ascii="Arial" w:hAnsi="Arial" w:cs="Arial"/>
          <w:sz w:val="22"/>
          <w:szCs w:val="22"/>
        </w:rPr>
        <w:t>contractor</w:t>
      </w:r>
      <w:r w:rsidR="00374644" w:rsidRPr="00DD366A">
        <w:rPr>
          <w:rFonts w:ascii="Arial" w:hAnsi="Arial" w:cs="Arial"/>
          <w:sz w:val="22"/>
          <w:szCs w:val="22"/>
        </w:rPr>
        <w:t xml:space="preserve"> </w:t>
      </w:r>
      <w:r w:rsidR="00F07549" w:rsidRPr="00DD366A">
        <w:rPr>
          <w:rFonts w:ascii="Arial" w:hAnsi="Arial" w:cs="Arial"/>
          <w:sz w:val="22"/>
          <w:szCs w:val="22"/>
        </w:rPr>
        <w:t>shall</w:t>
      </w:r>
      <w:r w:rsidR="00374644" w:rsidRPr="00DD366A">
        <w:rPr>
          <w:rFonts w:ascii="Arial" w:hAnsi="Arial" w:cs="Arial"/>
          <w:sz w:val="22"/>
          <w:szCs w:val="22"/>
        </w:rPr>
        <w:t xml:space="preserve"> be responsible for </w:t>
      </w:r>
      <w:r w:rsidR="00DD366A">
        <w:rPr>
          <w:rFonts w:ascii="Arial" w:hAnsi="Arial" w:cs="Arial"/>
          <w:sz w:val="22"/>
          <w:szCs w:val="22"/>
        </w:rPr>
        <w:t xml:space="preserve">                       </w:t>
      </w:r>
      <w:r w:rsidR="00897888" w:rsidRPr="00DD366A">
        <w:rPr>
          <w:rFonts w:ascii="Arial" w:hAnsi="Arial" w:cs="Arial"/>
          <w:sz w:val="22"/>
          <w:szCs w:val="22"/>
        </w:rPr>
        <w:t>providing c</w:t>
      </w:r>
      <w:r w:rsidR="00374644" w:rsidRPr="00DD366A">
        <w:rPr>
          <w:rFonts w:ascii="Arial" w:hAnsi="Arial" w:cs="Arial"/>
          <w:sz w:val="22"/>
          <w:szCs w:val="22"/>
        </w:rPr>
        <w:t>ertificates from the awarding body and returning all files, workbooks and portfolios directly to candidates.</w:t>
      </w:r>
    </w:p>
    <w:p w:rsidR="00FF1D9A" w:rsidRDefault="00FF1D9A" w:rsidP="00DD366A">
      <w:pPr>
        <w:jc w:val="both"/>
        <w:rPr>
          <w:rFonts w:ascii="Arial" w:hAnsi="Arial" w:cs="Arial"/>
          <w:sz w:val="22"/>
          <w:szCs w:val="22"/>
        </w:rPr>
      </w:pPr>
    </w:p>
    <w:p w:rsidR="005969FB" w:rsidRPr="00DD366A" w:rsidRDefault="006925A2" w:rsidP="006925A2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2B216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 w:rsidR="00897888" w:rsidRPr="00DD366A">
        <w:rPr>
          <w:rFonts w:ascii="Arial" w:hAnsi="Arial" w:cs="Arial"/>
          <w:sz w:val="22"/>
          <w:szCs w:val="22"/>
        </w:rPr>
        <w:t>T</w:t>
      </w:r>
      <w:r w:rsidR="00CE6046" w:rsidRPr="00DD366A">
        <w:rPr>
          <w:rFonts w:ascii="Arial" w:hAnsi="Arial" w:cs="Arial"/>
          <w:sz w:val="22"/>
          <w:szCs w:val="22"/>
        </w:rPr>
        <w:t xml:space="preserve">he training </w:t>
      </w:r>
      <w:r w:rsidR="00F07549" w:rsidRPr="00DD366A">
        <w:rPr>
          <w:rFonts w:ascii="Arial" w:hAnsi="Arial" w:cs="Arial"/>
          <w:sz w:val="22"/>
          <w:szCs w:val="22"/>
        </w:rPr>
        <w:t>contractor</w:t>
      </w:r>
      <w:r w:rsidR="00D85E7F" w:rsidRPr="00DD366A">
        <w:rPr>
          <w:rFonts w:ascii="Arial" w:hAnsi="Arial" w:cs="Arial"/>
          <w:sz w:val="22"/>
          <w:szCs w:val="22"/>
        </w:rPr>
        <w:t xml:space="preserve"> </w:t>
      </w:r>
      <w:r w:rsidR="00F07549" w:rsidRPr="00DD366A">
        <w:rPr>
          <w:rFonts w:ascii="Arial" w:hAnsi="Arial" w:cs="Arial"/>
          <w:sz w:val="22"/>
          <w:szCs w:val="22"/>
        </w:rPr>
        <w:t>shall</w:t>
      </w:r>
      <w:r w:rsidR="00D85E7F" w:rsidRPr="00DD366A">
        <w:rPr>
          <w:rFonts w:ascii="Arial" w:hAnsi="Arial" w:cs="Arial"/>
          <w:sz w:val="22"/>
          <w:szCs w:val="22"/>
        </w:rPr>
        <w:t xml:space="preserve"> tailor the programm</w:t>
      </w:r>
      <w:r w:rsidR="00E8418C" w:rsidRPr="00DD366A">
        <w:rPr>
          <w:rFonts w:ascii="Arial" w:hAnsi="Arial" w:cs="Arial"/>
          <w:sz w:val="22"/>
          <w:szCs w:val="22"/>
        </w:rPr>
        <w:t>e to ensure that local issues</w:t>
      </w:r>
      <w:r w:rsidR="00475599" w:rsidRPr="00DD366A">
        <w:rPr>
          <w:rFonts w:ascii="Arial" w:hAnsi="Arial" w:cs="Arial"/>
          <w:sz w:val="22"/>
          <w:szCs w:val="22"/>
        </w:rPr>
        <w:t>, priorities</w:t>
      </w:r>
      <w:r w:rsidR="00E8418C" w:rsidRPr="00DD366A">
        <w:rPr>
          <w:rFonts w:ascii="Arial" w:hAnsi="Arial" w:cs="Arial"/>
          <w:sz w:val="22"/>
          <w:szCs w:val="22"/>
        </w:rPr>
        <w:t xml:space="preserve"> and context are</w:t>
      </w:r>
      <w:r w:rsidR="005969FB" w:rsidRPr="00DD366A">
        <w:rPr>
          <w:rFonts w:ascii="Arial" w:hAnsi="Arial" w:cs="Arial"/>
          <w:sz w:val="22"/>
          <w:szCs w:val="22"/>
        </w:rPr>
        <w:t xml:space="preserve"> addressed and</w:t>
      </w:r>
      <w:r w:rsidR="00D85E7F" w:rsidRPr="00DD366A">
        <w:rPr>
          <w:rFonts w:ascii="Arial" w:hAnsi="Arial" w:cs="Arial"/>
          <w:sz w:val="22"/>
          <w:szCs w:val="22"/>
        </w:rPr>
        <w:t xml:space="preserve"> </w:t>
      </w:r>
      <w:r w:rsidR="00E8418C" w:rsidRPr="00DD366A">
        <w:rPr>
          <w:rFonts w:ascii="Arial" w:hAnsi="Arial" w:cs="Arial"/>
          <w:sz w:val="22"/>
          <w:szCs w:val="22"/>
        </w:rPr>
        <w:t>included in the</w:t>
      </w:r>
      <w:r w:rsidR="00CF1A33" w:rsidRPr="00DD366A">
        <w:rPr>
          <w:rFonts w:ascii="Arial" w:hAnsi="Arial" w:cs="Arial"/>
          <w:sz w:val="22"/>
          <w:szCs w:val="22"/>
        </w:rPr>
        <w:t xml:space="preserve"> delivery of the</w:t>
      </w:r>
      <w:r w:rsidR="00E8418C" w:rsidRPr="00DD366A">
        <w:rPr>
          <w:rFonts w:ascii="Arial" w:hAnsi="Arial" w:cs="Arial"/>
          <w:sz w:val="22"/>
          <w:szCs w:val="22"/>
        </w:rPr>
        <w:t xml:space="preserve"> programme.</w:t>
      </w:r>
    </w:p>
    <w:p w:rsidR="00C17F22" w:rsidRPr="00C17F22" w:rsidRDefault="00C17F22" w:rsidP="00C17F22">
      <w:pPr>
        <w:pStyle w:val="ListParagraph"/>
        <w:rPr>
          <w:rFonts w:ascii="Arial" w:hAnsi="Arial" w:cs="Arial"/>
          <w:sz w:val="22"/>
          <w:szCs w:val="22"/>
        </w:rPr>
      </w:pPr>
    </w:p>
    <w:p w:rsidR="00FF1D9A" w:rsidRDefault="00943C2A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943C2A">
        <w:rPr>
          <w:rFonts w:ascii="Arial" w:hAnsi="Arial" w:cs="Arial"/>
          <w:sz w:val="22"/>
          <w:szCs w:val="22"/>
        </w:rPr>
        <w:t>1.</w:t>
      </w:r>
      <w:r w:rsidR="002B216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r w:rsidR="00FF1D9A" w:rsidRPr="00DD366A">
        <w:rPr>
          <w:rFonts w:ascii="Arial" w:hAnsi="Arial" w:cs="Arial"/>
          <w:sz w:val="22"/>
          <w:szCs w:val="22"/>
        </w:rPr>
        <w:t>The training contractor shall be responsible for providing learners with all relevant                                                                    materials necessary for the programme including online resources and references for   further reading.</w:t>
      </w:r>
    </w:p>
    <w:p w:rsidR="004107FA" w:rsidRDefault="004107FA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417CE0" w:rsidRDefault="004107FA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 w:rsidR="002B216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 xml:space="preserve">The training contractor shall by prior arrangement facilitate the contribution of </w:t>
      </w:r>
      <w:r w:rsidR="00E57C9C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="00E57C9C">
        <w:rPr>
          <w:rFonts w:ascii="Arial" w:hAnsi="Arial" w:cs="Arial"/>
          <w:sz w:val="22"/>
          <w:szCs w:val="22"/>
        </w:rPr>
        <w:t>Head of Clinical Practice t</w:t>
      </w:r>
      <w:r>
        <w:rPr>
          <w:rFonts w:ascii="Arial" w:hAnsi="Arial" w:cs="Arial"/>
          <w:sz w:val="22"/>
          <w:szCs w:val="22"/>
        </w:rPr>
        <w:t>o the delivery of training programmes.</w:t>
      </w:r>
      <w:r w:rsidR="00EC131B">
        <w:rPr>
          <w:rFonts w:ascii="Arial" w:hAnsi="Arial" w:cs="Arial"/>
          <w:sz w:val="22"/>
          <w:szCs w:val="22"/>
        </w:rPr>
        <w:t xml:space="preserve">  </w:t>
      </w:r>
    </w:p>
    <w:p w:rsidR="00290271" w:rsidRDefault="00290271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290271" w:rsidRDefault="00290271" w:rsidP="00290271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1.11</w:t>
      </w:r>
      <w:r>
        <w:rPr>
          <w:rFonts w:ascii="Arial" w:hAnsi="Arial" w:cs="Arial"/>
          <w:sz w:val="22"/>
          <w:szCs w:val="22"/>
        </w:rPr>
        <w:tab/>
        <w:t xml:space="preserve">The training contractor shall </w:t>
      </w:r>
      <w:r w:rsidRPr="00290271">
        <w:rPr>
          <w:rFonts w:ascii="Arial" w:hAnsi="Arial" w:cs="Arial"/>
          <w:sz w:val="22"/>
          <w:szCs w:val="22"/>
        </w:rPr>
        <w:t xml:space="preserve">ensure that appropriate timescales for any written assignments are set and </w:t>
      </w:r>
      <w:r w:rsidR="00CF3953">
        <w:rPr>
          <w:rFonts w:ascii="Arial" w:hAnsi="Arial" w:cs="Arial"/>
          <w:sz w:val="22"/>
          <w:szCs w:val="22"/>
        </w:rPr>
        <w:t xml:space="preserve">that </w:t>
      </w:r>
      <w:r w:rsidRPr="00290271">
        <w:rPr>
          <w:rFonts w:ascii="Arial" w:hAnsi="Arial" w:cs="Arial"/>
          <w:sz w:val="22"/>
          <w:szCs w:val="22"/>
        </w:rPr>
        <w:t>students/managers are aware of these in advance.  </w:t>
      </w:r>
    </w:p>
    <w:p w:rsidR="00290271" w:rsidRDefault="00290271" w:rsidP="00290271">
      <w:pPr>
        <w:ind w:left="709" w:hanging="709"/>
        <w:rPr>
          <w:rFonts w:ascii="Arial" w:hAnsi="Arial" w:cs="Arial"/>
          <w:sz w:val="22"/>
          <w:szCs w:val="22"/>
        </w:rPr>
      </w:pPr>
    </w:p>
    <w:p w:rsidR="00290271" w:rsidRPr="00290271" w:rsidRDefault="00290271" w:rsidP="00290271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1.12</w:t>
      </w:r>
      <w:r>
        <w:rPr>
          <w:rFonts w:ascii="Arial" w:hAnsi="Arial" w:cs="Arial"/>
          <w:sz w:val="22"/>
          <w:szCs w:val="22"/>
        </w:rPr>
        <w:tab/>
        <w:t xml:space="preserve">The training contractor shall </w:t>
      </w:r>
      <w:r w:rsidRPr="00290271">
        <w:rPr>
          <w:rFonts w:ascii="Arial" w:hAnsi="Arial" w:cs="Arial"/>
          <w:sz w:val="22"/>
          <w:szCs w:val="22"/>
        </w:rPr>
        <w:t xml:space="preserve">ensure </w:t>
      </w:r>
      <w:r>
        <w:rPr>
          <w:rFonts w:ascii="Arial" w:hAnsi="Arial" w:cs="Arial"/>
          <w:sz w:val="22"/>
          <w:szCs w:val="22"/>
        </w:rPr>
        <w:t>that</w:t>
      </w:r>
      <w:r w:rsidRPr="00290271">
        <w:rPr>
          <w:rFonts w:ascii="Arial" w:hAnsi="Arial" w:cs="Arial"/>
          <w:sz w:val="22"/>
          <w:szCs w:val="22"/>
        </w:rPr>
        <w:t xml:space="preserve"> explicit timescales for marking of assignments and feedback to students are both given and adhered to. </w:t>
      </w:r>
    </w:p>
    <w:p w:rsidR="004107FA" w:rsidRDefault="004107FA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417CE0" w:rsidRDefault="00417CE0" w:rsidP="002B2169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 w:rsidR="0029027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 xml:space="preserve">The training contractor shall </w:t>
      </w:r>
      <w:r w:rsidR="002B2169">
        <w:rPr>
          <w:rFonts w:ascii="Arial" w:hAnsi="Arial" w:cs="Arial"/>
          <w:sz w:val="22"/>
          <w:szCs w:val="22"/>
        </w:rPr>
        <w:t>maintain</w:t>
      </w:r>
      <w:r>
        <w:rPr>
          <w:rFonts w:ascii="Arial" w:hAnsi="Arial" w:cs="Arial"/>
          <w:sz w:val="22"/>
          <w:szCs w:val="22"/>
        </w:rPr>
        <w:t xml:space="preserve"> </w:t>
      </w:r>
      <w:r w:rsidR="002B2169">
        <w:rPr>
          <w:rFonts w:ascii="Arial" w:hAnsi="Arial" w:cs="Arial"/>
          <w:sz w:val="22"/>
          <w:szCs w:val="22"/>
        </w:rPr>
        <w:t>regular</w:t>
      </w:r>
      <w:r>
        <w:rPr>
          <w:rFonts w:ascii="Arial" w:hAnsi="Arial" w:cs="Arial"/>
          <w:sz w:val="22"/>
          <w:szCs w:val="22"/>
        </w:rPr>
        <w:t xml:space="preserve"> </w:t>
      </w:r>
      <w:r w:rsidR="002B2169">
        <w:rPr>
          <w:rFonts w:ascii="Arial" w:hAnsi="Arial" w:cs="Arial"/>
          <w:sz w:val="22"/>
          <w:szCs w:val="22"/>
        </w:rPr>
        <w:t xml:space="preserve">contact with the </w:t>
      </w:r>
      <w:r w:rsidR="00C22AD7">
        <w:rPr>
          <w:rFonts w:ascii="Arial" w:hAnsi="Arial" w:cs="Arial"/>
          <w:sz w:val="22"/>
          <w:szCs w:val="22"/>
        </w:rPr>
        <w:t>Head of Clinical Systemic Practice</w:t>
      </w:r>
      <w:r w:rsidR="002B2169">
        <w:rPr>
          <w:rFonts w:ascii="Arial" w:hAnsi="Arial" w:cs="Arial"/>
          <w:sz w:val="22"/>
          <w:szCs w:val="22"/>
        </w:rPr>
        <w:t xml:space="preserve"> and the </w:t>
      </w:r>
      <w:r w:rsidR="002B2169" w:rsidRPr="008174C9">
        <w:rPr>
          <w:rFonts w:ascii="Arial" w:hAnsi="Arial" w:cs="Arial"/>
          <w:sz w:val="22"/>
          <w:szCs w:val="22"/>
        </w:rPr>
        <w:t>Programme Lead</w:t>
      </w:r>
      <w:r w:rsidR="002B2169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 xml:space="preserve">review the delivery of the training programme as a whole and ensure </w:t>
      </w:r>
      <w:r w:rsidR="002B2169">
        <w:rPr>
          <w:rFonts w:ascii="Arial" w:hAnsi="Arial" w:cs="Arial"/>
          <w:sz w:val="22"/>
          <w:szCs w:val="22"/>
        </w:rPr>
        <w:t>outcomes are being met and review risks.</w:t>
      </w:r>
    </w:p>
    <w:p w:rsidR="00683AD3" w:rsidRDefault="00683AD3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6925A2" w:rsidRDefault="006925A2" w:rsidP="00FF1D9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160FF7" w:rsidRPr="000E6DE6" w:rsidRDefault="00160FF7" w:rsidP="005D6AEC">
      <w:pPr>
        <w:pStyle w:val="ListParagraph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E6DE6">
        <w:rPr>
          <w:rFonts w:ascii="Arial" w:hAnsi="Arial" w:cs="Arial"/>
          <w:b/>
          <w:sz w:val="22"/>
          <w:szCs w:val="22"/>
          <w:u w:val="single"/>
        </w:rPr>
        <w:t>Delivery timescales and contract period:</w:t>
      </w:r>
    </w:p>
    <w:p w:rsidR="00E8418C" w:rsidRDefault="00E8418C" w:rsidP="0037201C">
      <w:pPr>
        <w:jc w:val="both"/>
        <w:rPr>
          <w:rFonts w:ascii="Arial" w:hAnsi="Arial" w:cs="Arial"/>
          <w:sz w:val="22"/>
          <w:szCs w:val="22"/>
        </w:rPr>
      </w:pPr>
    </w:p>
    <w:p w:rsidR="00160FF7" w:rsidRPr="000E6DE6" w:rsidRDefault="00160FF7" w:rsidP="005D6AEC">
      <w:pPr>
        <w:pStyle w:val="ListParagraph"/>
        <w:numPr>
          <w:ilvl w:val="1"/>
          <w:numId w:val="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E6DE6">
        <w:rPr>
          <w:rFonts w:ascii="Arial" w:hAnsi="Arial" w:cs="Arial"/>
          <w:sz w:val="22"/>
          <w:szCs w:val="22"/>
        </w:rPr>
        <w:t xml:space="preserve">The contract will run </w:t>
      </w:r>
      <w:r w:rsidR="002B2169">
        <w:rPr>
          <w:rFonts w:ascii="Arial" w:hAnsi="Arial" w:cs="Arial"/>
          <w:sz w:val="22"/>
          <w:szCs w:val="22"/>
        </w:rPr>
        <w:t>over a 3 year period from contract award</w:t>
      </w:r>
      <w:r w:rsidRPr="000E6DE6">
        <w:rPr>
          <w:rFonts w:ascii="Arial" w:hAnsi="Arial" w:cs="Arial"/>
          <w:sz w:val="22"/>
          <w:szCs w:val="22"/>
        </w:rPr>
        <w:t>, during which</w:t>
      </w:r>
      <w:r w:rsidR="00C22AD7">
        <w:rPr>
          <w:rFonts w:ascii="Arial" w:hAnsi="Arial" w:cs="Arial"/>
          <w:sz w:val="22"/>
          <w:szCs w:val="22"/>
        </w:rPr>
        <w:t>,</w:t>
      </w:r>
      <w:r w:rsidRPr="000E6DE6">
        <w:rPr>
          <w:rFonts w:ascii="Arial" w:hAnsi="Arial" w:cs="Arial"/>
          <w:sz w:val="22"/>
          <w:szCs w:val="22"/>
        </w:rPr>
        <w:t xml:space="preserve"> </w:t>
      </w:r>
      <w:r w:rsidR="006925A2">
        <w:rPr>
          <w:rFonts w:ascii="Arial" w:hAnsi="Arial" w:cs="Arial"/>
          <w:sz w:val="22"/>
          <w:szCs w:val="22"/>
        </w:rPr>
        <w:t xml:space="preserve">managers and practitioners will complete the relevant modules within the training programme depending on their role and service requirements.  </w:t>
      </w:r>
      <w:r w:rsidR="00F54E7F" w:rsidRPr="00C22AD7">
        <w:rPr>
          <w:rFonts w:ascii="Arial" w:hAnsi="Arial" w:cs="Arial"/>
          <w:sz w:val="22"/>
          <w:szCs w:val="22"/>
        </w:rPr>
        <w:t xml:space="preserve">The London Borough of Havering will only pay for services required over the period and will not be contractually inhibited </w:t>
      </w:r>
      <w:r w:rsidR="00E75D1E" w:rsidRPr="00C22AD7">
        <w:rPr>
          <w:rFonts w:ascii="Arial" w:hAnsi="Arial" w:cs="Arial"/>
          <w:sz w:val="22"/>
          <w:szCs w:val="22"/>
        </w:rPr>
        <w:t>by estimated requirements detaile</w:t>
      </w:r>
      <w:r w:rsidR="00C22AD7" w:rsidRPr="00C22AD7">
        <w:rPr>
          <w:rFonts w:ascii="Arial" w:hAnsi="Arial" w:cs="Arial"/>
          <w:sz w:val="22"/>
          <w:szCs w:val="22"/>
        </w:rPr>
        <w:t>d in this service specification</w:t>
      </w:r>
      <w:r w:rsidR="00C22AD7">
        <w:rPr>
          <w:rFonts w:ascii="Arial" w:hAnsi="Arial" w:cs="Arial"/>
          <w:sz w:val="22"/>
          <w:szCs w:val="22"/>
        </w:rPr>
        <w:t>; therefore a call of contract will form part of any future arrangements.</w:t>
      </w:r>
    </w:p>
    <w:p w:rsidR="00662632" w:rsidRPr="00662632" w:rsidRDefault="00662632" w:rsidP="00662632">
      <w:pPr>
        <w:rPr>
          <w:lang w:eastAsia="en-US"/>
        </w:rPr>
      </w:pPr>
    </w:p>
    <w:p w:rsidR="00743671" w:rsidRPr="00742515" w:rsidRDefault="00743671" w:rsidP="0037201C">
      <w:pPr>
        <w:pStyle w:val="Heading2"/>
        <w:numPr>
          <w:ilvl w:val="0"/>
          <w:numId w:val="3"/>
        </w:numPr>
        <w:ind w:left="709" w:hanging="709"/>
        <w:jc w:val="both"/>
        <w:rPr>
          <w:rFonts w:ascii="Arial" w:hAnsi="Arial"/>
          <w:b/>
          <w:sz w:val="22"/>
        </w:rPr>
      </w:pPr>
      <w:r w:rsidRPr="000E6DE6">
        <w:rPr>
          <w:rFonts w:ascii="Arial" w:hAnsi="Arial"/>
          <w:b/>
          <w:sz w:val="22"/>
          <w:u w:val="single"/>
        </w:rPr>
        <w:t>Monitoring</w:t>
      </w:r>
      <w:r w:rsidR="002962D4">
        <w:rPr>
          <w:rFonts w:ascii="Arial" w:hAnsi="Arial"/>
          <w:b/>
          <w:sz w:val="22"/>
          <w:u w:val="single"/>
        </w:rPr>
        <w:t xml:space="preserve"> and evaluation</w:t>
      </w:r>
    </w:p>
    <w:p w:rsidR="00743671" w:rsidRPr="00160FF7" w:rsidRDefault="00541BF4" w:rsidP="000E6DE6">
      <w:pPr>
        <w:pStyle w:val="Heading2"/>
        <w:numPr>
          <w:ilvl w:val="0"/>
          <w:numId w:val="0"/>
        </w:numPr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3.1</w:t>
      </w:r>
      <w:r>
        <w:rPr>
          <w:rFonts w:ascii="Arial" w:hAnsi="Arial"/>
          <w:sz w:val="22"/>
        </w:rPr>
        <w:tab/>
      </w:r>
      <w:r w:rsidR="00CE6046">
        <w:rPr>
          <w:rFonts w:ascii="Arial" w:hAnsi="Arial"/>
          <w:sz w:val="22"/>
        </w:rPr>
        <w:t xml:space="preserve">The training </w:t>
      </w:r>
      <w:r w:rsidR="00F07549">
        <w:rPr>
          <w:rFonts w:ascii="Arial" w:hAnsi="Arial"/>
          <w:sz w:val="22"/>
        </w:rPr>
        <w:t>contractor</w:t>
      </w:r>
      <w:r w:rsidR="00743671" w:rsidRPr="00160FF7">
        <w:rPr>
          <w:rFonts w:ascii="Arial" w:hAnsi="Arial"/>
          <w:sz w:val="22"/>
        </w:rPr>
        <w:t xml:space="preserve"> shall maintain relevant records, including attendance in an approved format.  </w:t>
      </w:r>
    </w:p>
    <w:p w:rsidR="00374644" w:rsidRPr="00160FF7" w:rsidRDefault="00541BF4" w:rsidP="000E6DE6">
      <w:pPr>
        <w:pStyle w:val="Heading2"/>
        <w:numPr>
          <w:ilvl w:val="0"/>
          <w:numId w:val="0"/>
        </w:numPr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3.2</w:t>
      </w:r>
      <w:r>
        <w:rPr>
          <w:rFonts w:ascii="Arial" w:hAnsi="Arial"/>
          <w:sz w:val="22"/>
        </w:rPr>
        <w:tab/>
      </w:r>
      <w:r w:rsidR="00CE6046">
        <w:rPr>
          <w:rFonts w:ascii="Arial" w:hAnsi="Arial"/>
          <w:sz w:val="22"/>
        </w:rPr>
        <w:t xml:space="preserve">The training </w:t>
      </w:r>
      <w:r w:rsidR="00F07549">
        <w:rPr>
          <w:rFonts w:ascii="Arial" w:hAnsi="Arial"/>
          <w:sz w:val="22"/>
        </w:rPr>
        <w:t>contractor</w:t>
      </w:r>
      <w:r w:rsidR="00F00C4E" w:rsidRPr="00160FF7">
        <w:rPr>
          <w:rFonts w:ascii="Arial" w:hAnsi="Arial"/>
          <w:sz w:val="22"/>
        </w:rPr>
        <w:t xml:space="preserve"> </w:t>
      </w:r>
      <w:r w:rsidR="00E8418C">
        <w:rPr>
          <w:rFonts w:ascii="Arial" w:hAnsi="Arial"/>
          <w:sz w:val="22"/>
        </w:rPr>
        <w:t>shall</w:t>
      </w:r>
      <w:r w:rsidR="00F00C4E" w:rsidRPr="00160FF7">
        <w:rPr>
          <w:rFonts w:ascii="Arial" w:hAnsi="Arial"/>
          <w:sz w:val="22"/>
        </w:rPr>
        <w:t xml:space="preserve"> meet with the </w:t>
      </w:r>
      <w:r w:rsidR="00C22AD7">
        <w:rPr>
          <w:rFonts w:ascii="Arial" w:hAnsi="Arial"/>
          <w:sz w:val="22"/>
        </w:rPr>
        <w:t xml:space="preserve">Programme Lead and/or the Head of Clinical Systemic Practice </w:t>
      </w:r>
      <w:r w:rsidR="00C22AD7" w:rsidRPr="00160FF7">
        <w:rPr>
          <w:rFonts w:ascii="Arial" w:hAnsi="Arial"/>
          <w:sz w:val="22"/>
        </w:rPr>
        <w:t>to</w:t>
      </w:r>
      <w:r w:rsidR="00F00C4E" w:rsidRPr="00160FF7">
        <w:rPr>
          <w:rFonts w:ascii="Arial" w:hAnsi="Arial"/>
          <w:sz w:val="22"/>
        </w:rPr>
        <w:t xml:space="preserve"> </w:t>
      </w:r>
      <w:r w:rsidR="002962D4">
        <w:rPr>
          <w:rFonts w:ascii="Arial" w:hAnsi="Arial"/>
          <w:sz w:val="22"/>
        </w:rPr>
        <w:t xml:space="preserve">review progress and delivery every three months throughout the term of the contract. </w:t>
      </w:r>
      <w:r w:rsidR="00F00C4E" w:rsidRPr="00160FF7">
        <w:rPr>
          <w:rFonts w:ascii="Arial" w:hAnsi="Arial"/>
          <w:sz w:val="22"/>
        </w:rPr>
        <w:t xml:space="preserve"> </w:t>
      </w:r>
    </w:p>
    <w:p w:rsidR="00F00C4E" w:rsidRDefault="00E8418C" w:rsidP="000E6DE6">
      <w:pPr>
        <w:pStyle w:val="Heading2"/>
        <w:numPr>
          <w:ilvl w:val="0"/>
          <w:numId w:val="0"/>
        </w:numPr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3.3</w:t>
      </w:r>
      <w:r>
        <w:rPr>
          <w:rFonts w:ascii="Arial" w:hAnsi="Arial"/>
          <w:sz w:val="22"/>
        </w:rPr>
        <w:tab/>
      </w:r>
      <w:r w:rsidR="000F019B">
        <w:rPr>
          <w:rFonts w:ascii="Arial" w:hAnsi="Arial"/>
          <w:sz w:val="22"/>
        </w:rPr>
        <w:t xml:space="preserve">The training </w:t>
      </w:r>
      <w:r w:rsidR="00F07549">
        <w:rPr>
          <w:rFonts w:ascii="Arial" w:hAnsi="Arial"/>
          <w:sz w:val="22"/>
        </w:rPr>
        <w:t>contractor</w:t>
      </w:r>
      <w:r w:rsidR="000F019B">
        <w:rPr>
          <w:rFonts w:ascii="Arial" w:hAnsi="Arial"/>
          <w:sz w:val="22"/>
        </w:rPr>
        <w:t xml:space="preserve"> shall send </w:t>
      </w:r>
      <w:r w:rsidR="002962D4">
        <w:rPr>
          <w:rFonts w:ascii="Arial" w:hAnsi="Arial"/>
          <w:sz w:val="22"/>
        </w:rPr>
        <w:t>attendance and evaluation reports</w:t>
      </w:r>
      <w:r w:rsidR="00F00C4E" w:rsidRPr="00160FF7">
        <w:rPr>
          <w:rFonts w:ascii="Arial" w:hAnsi="Arial"/>
          <w:sz w:val="22"/>
        </w:rPr>
        <w:t xml:space="preserve"> to the </w:t>
      </w:r>
      <w:r w:rsidR="008174C9">
        <w:rPr>
          <w:rFonts w:ascii="Arial" w:hAnsi="Arial"/>
          <w:sz w:val="22"/>
        </w:rPr>
        <w:t xml:space="preserve">Training Project Co-ordinator </w:t>
      </w:r>
      <w:r w:rsidR="00EC131B">
        <w:rPr>
          <w:rFonts w:ascii="Arial" w:hAnsi="Arial"/>
          <w:sz w:val="22"/>
        </w:rPr>
        <w:t xml:space="preserve">within 2 working days of the training delivery date. Any </w:t>
      </w:r>
      <w:r w:rsidR="008174C9">
        <w:rPr>
          <w:rFonts w:ascii="Arial" w:hAnsi="Arial"/>
          <w:sz w:val="22"/>
        </w:rPr>
        <w:t>n</w:t>
      </w:r>
      <w:r w:rsidR="00EC131B">
        <w:rPr>
          <w:rFonts w:ascii="Arial" w:hAnsi="Arial"/>
          <w:sz w:val="22"/>
        </w:rPr>
        <w:t xml:space="preserve">on-attendance will be reported to the </w:t>
      </w:r>
      <w:r w:rsidR="008174C9">
        <w:rPr>
          <w:rFonts w:ascii="Arial" w:hAnsi="Arial"/>
          <w:sz w:val="22"/>
        </w:rPr>
        <w:t xml:space="preserve">Training Project Co-ordinator </w:t>
      </w:r>
      <w:r w:rsidR="00EC131B">
        <w:rPr>
          <w:rFonts w:ascii="Arial" w:hAnsi="Arial"/>
          <w:sz w:val="22"/>
        </w:rPr>
        <w:t>within the same day.</w:t>
      </w:r>
    </w:p>
    <w:p w:rsidR="005E30D1" w:rsidRDefault="00E8418C" w:rsidP="002E3322">
      <w:pPr>
        <w:pStyle w:val="Heading2"/>
        <w:numPr>
          <w:ilvl w:val="0"/>
          <w:numId w:val="0"/>
        </w:numPr>
        <w:spacing w:before="0" w:after="0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3.4</w:t>
      </w:r>
      <w:r>
        <w:rPr>
          <w:rFonts w:ascii="Arial" w:hAnsi="Arial"/>
          <w:sz w:val="22"/>
        </w:rPr>
        <w:tab/>
      </w:r>
      <w:r w:rsidR="00CE6046">
        <w:rPr>
          <w:rFonts w:ascii="Arial" w:hAnsi="Arial"/>
          <w:sz w:val="22"/>
        </w:rPr>
        <w:t xml:space="preserve">The training </w:t>
      </w:r>
      <w:r w:rsidR="00F07549">
        <w:rPr>
          <w:rFonts w:ascii="Arial" w:hAnsi="Arial"/>
          <w:sz w:val="22"/>
        </w:rPr>
        <w:t>contractor</w:t>
      </w:r>
      <w:r w:rsidR="00F00C4E" w:rsidRPr="00160FF7">
        <w:rPr>
          <w:rFonts w:ascii="Arial" w:hAnsi="Arial"/>
          <w:sz w:val="22"/>
        </w:rPr>
        <w:t xml:space="preserve"> shall </w:t>
      </w:r>
      <w:r w:rsidR="002962D4">
        <w:rPr>
          <w:rFonts w:ascii="Arial" w:hAnsi="Arial"/>
          <w:sz w:val="22"/>
        </w:rPr>
        <w:t xml:space="preserve">provide an evaluation form to each participant </w:t>
      </w:r>
      <w:r w:rsidR="00242B95">
        <w:rPr>
          <w:rFonts w:ascii="Arial" w:hAnsi="Arial"/>
          <w:sz w:val="22"/>
        </w:rPr>
        <w:t>regularly throughout the delivery of the course and at its conclusion and send</w:t>
      </w:r>
      <w:r w:rsidR="00BD7DFB">
        <w:rPr>
          <w:rFonts w:ascii="Arial" w:hAnsi="Arial"/>
          <w:sz w:val="22"/>
        </w:rPr>
        <w:t xml:space="preserve"> a summary of the feedback obtained to the</w:t>
      </w:r>
      <w:r w:rsidR="00C22AD7">
        <w:rPr>
          <w:rFonts w:ascii="Arial" w:hAnsi="Arial"/>
          <w:sz w:val="22"/>
        </w:rPr>
        <w:t xml:space="preserve"> Head of Clinical Systemic Practice </w:t>
      </w:r>
      <w:r w:rsidR="00BD7DFB">
        <w:rPr>
          <w:rFonts w:ascii="Arial" w:hAnsi="Arial"/>
          <w:sz w:val="22"/>
        </w:rPr>
        <w:t xml:space="preserve">within four weeks of </w:t>
      </w:r>
      <w:r w:rsidR="00242B95">
        <w:rPr>
          <w:rFonts w:ascii="Arial" w:hAnsi="Arial"/>
          <w:sz w:val="22"/>
        </w:rPr>
        <w:t xml:space="preserve">receipt.  </w:t>
      </w:r>
    </w:p>
    <w:p w:rsidR="00EC131B" w:rsidRDefault="00EC131B" w:rsidP="00EC131B">
      <w:pPr>
        <w:rPr>
          <w:lang w:eastAsia="en-US"/>
        </w:rPr>
      </w:pPr>
    </w:p>
    <w:p w:rsidR="00EC131B" w:rsidRPr="00EC131B" w:rsidRDefault="00EC131B" w:rsidP="00EC131B">
      <w:pPr>
        <w:pStyle w:val="Heading2"/>
        <w:numPr>
          <w:ilvl w:val="0"/>
          <w:numId w:val="0"/>
        </w:numPr>
        <w:spacing w:before="0" w:after="0"/>
        <w:ind w:left="709" w:hanging="709"/>
        <w:jc w:val="both"/>
      </w:pPr>
      <w:r>
        <w:rPr>
          <w:rFonts w:ascii="Arial" w:hAnsi="Arial"/>
          <w:sz w:val="22"/>
        </w:rPr>
        <w:t>3.5</w:t>
      </w:r>
      <w:r>
        <w:rPr>
          <w:rFonts w:ascii="Arial" w:hAnsi="Arial"/>
          <w:sz w:val="22"/>
        </w:rPr>
        <w:tab/>
        <w:t>The training contractor</w:t>
      </w:r>
      <w:r w:rsidRPr="00160FF7">
        <w:rPr>
          <w:rFonts w:ascii="Arial" w:hAnsi="Arial"/>
          <w:sz w:val="22"/>
        </w:rPr>
        <w:t xml:space="preserve"> shall </w:t>
      </w:r>
      <w:r>
        <w:rPr>
          <w:rFonts w:ascii="Arial" w:hAnsi="Arial"/>
          <w:sz w:val="22"/>
        </w:rPr>
        <w:t xml:space="preserve">devise and agree an early indicator trigger that will highlight any staff that may require support to achieve a qualification and report this to the </w:t>
      </w:r>
      <w:r w:rsidR="00E55F8F">
        <w:rPr>
          <w:rFonts w:ascii="Arial" w:hAnsi="Arial"/>
          <w:sz w:val="22"/>
        </w:rPr>
        <w:t xml:space="preserve">Head of Clinical Systemic Practice </w:t>
      </w:r>
      <w:r>
        <w:rPr>
          <w:rFonts w:ascii="Arial" w:hAnsi="Arial"/>
          <w:sz w:val="22"/>
        </w:rPr>
        <w:t xml:space="preserve">and the </w:t>
      </w:r>
      <w:r w:rsidR="008174C9">
        <w:rPr>
          <w:rFonts w:ascii="Arial" w:hAnsi="Arial"/>
          <w:sz w:val="22"/>
        </w:rPr>
        <w:t xml:space="preserve">Training </w:t>
      </w:r>
      <w:r w:rsidRPr="008174C9">
        <w:rPr>
          <w:rFonts w:ascii="Arial" w:hAnsi="Arial"/>
          <w:sz w:val="22"/>
        </w:rPr>
        <w:t>Project Lead</w:t>
      </w:r>
      <w:r>
        <w:rPr>
          <w:rFonts w:ascii="Arial" w:hAnsi="Arial"/>
          <w:sz w:val="22"/>
        </w:rPr>
        <w:t>.</w:t>
      </w:r>
    </w:p>
    <w:p w:rsidR="005E30D1" w:rsidRPr="005E30D1" w:rsidRDefault="005E30D1" w:rsidP="005E30D1">
      <w:pPr>
        <w:rPr>
          <w:lang w:eastAsia="en-US"/>
        </w:rPr>
      </w:pPr>
    </w:p>
    <w:p w:rsidR="003A2638" w:rsidRPr="003A2638" w:rsidRDefault="00C879D8" w:rsidP="00C879D8">
      <w:pPr>
        <w:ind w:left="709" w:hanging="709"/>
        <w:rPr>
          <w:rFonts w:ascii="Arial" w:hAnsi="Arial" w:cs="Arial"/>
          <w:sz w:val="22"/>
          <w:szCs w:val="22"/>
          <w:lang w:eastAsia="en-US"/>
        </w:rPr>
      </w:pPr>
      <w:r w:rsidRPr="005A285E">
        <w:rPr>
          <w:rFonts w:ascii="Arial" w:hAnsi="Arial" w:cs="Arial"/>
          <w:sz w:val="22"/>
          <w:szCs w:val="22"/>
          <w:lang w:eastAsia="en-US"/>
        </w:rPr>
        <w:t>3.</w:t>
      </w:r>
      <w:r w:rsidR="00EC131B">
        <w:rPr>
          <w:rFonts w:ascii="Arial" w:hAnsi="Arial" w:cs="Arial"/>
          <w:sz w:val="22"/>
          <w:szCs w:val="22"/>
          <w:lang w:eastAsia="en-US"/>
        </w:rPr>
        <w:t>6</w:t>
      </w:r>
      <w:r>
        <w:rPr>
          <w:lang w:eastAsia="en-US"/>
        </w:rPr>
        <w:tab/>
      </w:r>
      <w:r w:rsidR="003A2638" w:rsidRPr="003A2638">
        <w:rPr>
          <w:rFonts w:ascii="Arial" w:hAnsi="Arial" w:cs="Arial"/>
          <w:sz w:val="22"/>
          <w:szCs w:val="22"/>
          <w:lang w:eastAsia="en-US"/>
        </w:rPr>
        <w:t xml:space="preserve">The training contractor shall provide access </w:t>
      </w:r>
      <w:r w:rsidR="00EC131B">
        <w:rPr>
          <w:rFonts w:ascii="Arial" w:hAnsi="Arial" w:cs="Arial"/>
          <w:sz w:val="22"/>
          <w:szCs w:val="22"/>
          <w:lang w:eastAsia="en-US"/>
        </w:rPr>
        <w:t xml:space="preserve">to the training </w:t>
      </w:r>
      <w:r w:rsidR="003A2638" w:rsidRPr="003A2638">
        <w:rPr>
          <w:rFonts w:ascii="Arial" w:hAnsi="Arial" w:cs="Arial"/>
          <w:sz w:val="22"/>
          <w:szCs w:val="22"/>
          <w:lang w:eastAsia="en-US"/>
        </w:rPr>
        <w:t xml:space="preserve">to members of the </w:t>
      </w:r>
    </w:p>
    <w:p w:rsidR="00C879D8" w:rsidRPr="00C879D8" w:rsidRDefault="00E55F8F" w:rsidP="003A2638">
      <w:pPr>
        <w:ind w:left="709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/>
          <w:sz w:val="22"/>
        </w:rPr>
        <w:t xml:space="preserve">Clinical Systemic Practice Team </w:t>
      </w:r>
      <w:r w:rsidR="003A2638">
        <w:rPr>
          <w:rFonts w:ascii="Arial" w:hAnsi="Arial" w:cs="Arial"/>
          <w:sz w:val="22"/>
          <w:szCs w:val="22"/>
          <w:lang w:eastAsia="en-US"/>
        </w:rPr>
        <w:t>to carry out observations for quality monitoring purposes</w:t>
      </w:r>
      <w:r w:rsidR="00EC131B">
        <w:rPr>
          <w:rFonts w:ascii="Arial" w:hAnsi="Arial" w:cs="Arial"/>
          <w:sz w:val="22"/>
          <w:szCs w:val="22"/>
          <w:lang w:eastAsia="en-US"/>
        </w:rPr>
        <w:t>, if required</w:t>
      </w:r>
      <w:r w:rsidR="003A2638">
        <w:rPr>
          <w:rFonts w:ascii="Arial" w:hAnsi="Arial" w:cs="Arial"/>
          <w:sz w:val="22"/>
          <w:szCs w:val="22"/>
          <w:lang w:eastAsia="en-US"/>
        </w:rPr>
        <w:t xml:space="preserve">.  </w:t>
      </w:r>
    </w:p>
    <w:p w:rsidR="00C879D8" w:rsidRPr="00516A46" w:rsidRDefault="00C879D8" w:rsidP="00C879D8">
      <w:pPr>
        <w:ind w:left="709" w:hanging="709"/>
        <w:rPr>
          <w:rFonts w:ascii="Arial" w:hAnsi="Arial" w:cs="Arial"/>
          <w:sz w:val="22"/>
          <w:szCs w:val="22"/>
          <w:lang w:eastAsia="en-US"/>
        </w:rPr>
      </w:pPr>
    </w:p>
    <w:p w:rsidR="00033AB3" w:rsidRPr="00160FF7" w:rsidRDefault="00033AB3" w:rsidP="005D6AEC">
      <w:pPr>
        <w:pStyle w:val="Heading2"/>
        <w:numPr>
          <w:ilvl w:val="0"/>
          <w:numId w:val="3"/>
        </w:numPr>
        <w:spacing w:before="0" w:after="0"/>
        <w:ind w:left="709" w:hanging="709"/>
        <w:jc w:val="both"/>
        <w:rPr>
          <w:rFonts w:ascii="Arial" w:hAnsi="Arial"/>
          <w:sz w:val="22"/>
          <w:u w:val="single"/>
        </w:rPr>
      </w:pPr>
      <w:r w:rsidRPr="00160FF7">
        <w:rPr>
          <w:rFonts w:ascii="Arial" w:hAnsi="Arial"/>
          <w:b/>
          <w:sz w:val="22"/>
          <w:u w:val="single"/>
        </w:rPr>
        <w:t>Payment terms</w:t>
      </w:r>
    </w:p>
    <w:p w:rsidR="00033AB3" w:rsidRPr="00160FF7" w:rsidRDefault="00033AB3" w:rsidP="0037201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57C9C" w:rsidRDefault="00CE6046" w:rsidP="003E6775">
      <w:pPr>
        <w:pStyle w:val="ListParagraph"/>
        <w:numPr>
          <w:ilvl w:val="1"/>
          <w:numId w:val="3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training </w:t>
      </w:r>
      <w:r w:rsidR="00F07549">
        <w:rPr>
          <w:rFonts w:ascii="Arial" w:hAnsi="Arial" w:cs="Arial"/>
          <w:sz w:val="22"/>
          <w:szCs w:val="22"/>
        </w:rPr>
        <w:t>contractor</w:t>
      </w:r>
      <w:r w:rsidR="00033AB3" w:rsidRPr="00160FF7">
        <w:rPr>
          <w:rFonts w:ascii="Arial" w:hAnsi="Arial" w:cs="Arial"/>
          <w:sz w:val="22"/>
          <w:szCs w:val="22"/>
        </w:rPr>
        <w:t xml:space="preserve"> </w:t>
      </w:r>
      <w:r w:rsidR="009D7333">
        <w:rPr>
          <w:rFonts w:ascii="Arial" w:hAnsi="Arial" w:cs="Arial"/>
          <w:sz w:val="22"/>
          <w:szCs w:val="22"/>
        </w:rPr>
        <w:t>shall</w:t>
      </w:r>
      <w:r w:rsidR="00033AB3" w:rsidRPr="00160FF7">
        <w:rPr>
          <w:rFonts w:ascii="Arial" w:hAnsi="Arial" w:cs="Arial"/>
          <w:sz w:val="22"/>
          <w:szCs w:val="22"/>
        </w:rPr>
        <w:t xml:space="preserve"> </w:t>
      </w:r>
      <w:r w:rsidR="00E57C9C">
        <w:rPr>
          <w:rFonts w:ascii="Arial" w:hAnsi="Arial" w:cs="Arial"/>
          <w:sz w:val="22"/>
          <w:szCs w:val="22"/>
        </w:rPr>
        <w:t xml:space="preserve">provide two quotations; 1) </w:t>
      </w:r>
      <w:r w:rsidR="00E57C9C" w:rsidRPr="00160FF7">
        <w:rPr>
          <w:rFonts w:ascii="Arial" w:hAnsi="Arial" w:cs="Arial"/>
          <w:sz w:val="22"/>
          <w:szCs w:val="22"/>
        </w:rPr>
        <w:t>a</w:t>
      </w:r>
      <w:r w:rsidR="00033AB3" w:rsidRPr="00160FF7">
        <w:rPr>
          <w:rFonts w:ascii="Arial" w:hAnsi="Arial" w:cs="Arial"/>
          <w:sz w:val="22"/>
          <w:szCs w:val="22"/>
        </w:rPr>
        <w:t xml:space="preserve"> single fee </w:t>
      </w:r>
      <w:r w:rsidR="00E57C9C">
        <w:rPr>
          <w:rFonts w:ascii="Arial" w:hAnsi="Arial" w:cs="Arial"/>
          <w:sz w:val="22"/>
          <w:szCs w:val="22"/>
        </w:rPr>
        <w:t xml:space="preserve">per cohort </w:t>
      </w:r>
      <w:r w:rsidR="001A32B5">
        <w:rPr>
          <w:rFonts w:ascii="Arial" w:hAnsi="Arial" w:cs="Arial"/>
          <w:sz w:val="22"/>
          <w:szCs w:val="22"/>
        </w:rPr>
        <w:t xml:space="preserve">for </w:t>
      </w:r>
      <w:r w:rsidR="00EC131B">
        <w:rPr>
          <w:rFonts w:ascii="Arial" w:hAnsi="Arial" w:cs="Arial"/>
          <w:sz w:val="22"/>
          <w:szCs w:val="22"/>
        </w:rPr>
        <w:t xml:space="preserve">each element of the </w:t>
      </w:r>
      <w:r w:rsidR="00E57C9C">
        <w:rPr>
          <w:rFonts w:ascii="Arial" w:hAnsi="Arial" w:cs="Arial"/>
          <w:sz w:val="22"/>
          <w:szCs w:val="22"/>
        </w:rPr>
        <w:t xml:space="preserve">training programme to reflect the co-delivery support </w:t>
      </w:r>
      <w:r w:rsidR="008174C9">
        <w:rPr>
          <w:rFonts w:ascii="Arial" w:hAnsi="Arial" w:cs="Arial"/>
          <w:sz w:val="22"/>
          <w:szCs w:val="22"/>
        </w:rPr>
        <w:t>from a member of the Cl</w:t>
      </w:r>
      <w:r w:rsidR="008174C9">
        <w:rPr>
          <w:rFonts w:ascii="Arial" w:hAnsi="Arial"/>
          <w:sz w:val="22"/>
        </w:rPr>
        <w:t>inical Systemic Practice Team</w:t>
      </w:r>
      <w:r w:rsidR="00E57C9C">
        <w:rPr>
          <w:rFonts w:ascii="Arial" w:hAnsi="Arial" w:cs="Arial"/>
          <w:sz w:val="22"/>
          <w:szCs w:val="22"/>
        </w:rPr>
        <w:t xml:space="preserve"> and 2) </w:t>
      </w:r>
      <w:r w:rsidR="00E57C9C" w:rsidRPr="00160FF7">
        <w:rPr>
          <w:rFonts w:ascii="Arial" w:hAnsi="Arial" w:cs="Arial"/>
          <w:sz w:val="22"/>
          <w:szCs w:val="22"/>
        </w:rPr>
        <w:t xml:space="preserve">a single fee </w:t>
      </w:r>
      <w:r w:rsidR="00E57C9C">
        <w:rPr>
          <w:rFonts w:ascii="Arial" w:hAnsi="Arial" w:cs="Arial"/>
          <w:sz w:val="22"/>
          <w:szCs w:val="22"/>
        </w:rPr>
        <w:t>per cohort for each element of the training programme for full delivery of the training programme without co-delivery support.</w:t>
      </w:r>
    </w:p>
    <w:p w:rsidR="00E57C9C" w:rsidRDefault="00E57C9C" w:rsidP="00E57C9C">
      <w:pPr>
        <w:pStyle w:val="ListParagraph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3E6775" w:rsidRPr="003E6775" w:rsidRDefault="00E57C9C" w:rsidP="00E57C9C">
      <w:pPr>
        <w:pStyle w:val="ListParagraph"/>
        <w:ind w:left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A32B5">
        <w:rPr>
          <w:rFonts w:ascii="Arial" w:hAnsi="Arial" w:cs="Arial"/>
          <w:sz w:val="22"/>
          <w:szCs w:val="22"/>
        </w:rPr>
        <w:t>he whole programme</w:t>
      </w:r>
      <w:r>
        <w:rPr>
          <w:rFonts w:ascii="Arial" w:hAnsi="Arial" w:cs="Arial"/>
          <w:sz w:val="22"/>
          <w:szCs w:val="22"/>
        </w:rPr>
        <w:t>,</w:t>
      </w:r>
      <w:r w:rsidR="001A32B5">
        <w:rPr>
          <w:rFonts w:ascii="Arial" w:hAnsi="Arial" w:cs="Arial"/>
          <w:sz w:val="22"/>
          <w:szCs w:val="22"/>
        </w:rPr>
        <w:t xml:space="preserve"> </w:t>
      </w:r>
      <w:r w:rsidR="00033AB3" w:rsidRPr="00160FF7">
        <w:rPr>
          <w:rFonts w:ascii="Arial" w:hAnsi="Arial" w:cs="Arial"/>
          <w:sz w:val="22"/>
          <w:szCs w:val="22"/>
        </w:rPr>
        <w:t xml:space="preserve">which will cover delivery of the </w:t>
      </w:r>
      <w:r w:rsidR="002D5D3D">
        <w:rPr>
          <w:rFonts w:ascii="Arial" w:hAnsi="Arial" w:cs="Arial"/>
          <w:sz w:val="22"/>
          <w:szCs w:val="22"/>
        </w:rPr>
        <w:t>classroom based training</w:t>
      </w:r>
      <w:r>
        <w:rPr>
          <w:rFonts w:ascii="Arial" w:hAnsi="Arial" w:cs="Arial"/>
          <w:sz w:val="22"/>
          <w:szCs w:val="22"/>
        </w:rPr>
        <w:t xml:space="preserve"> </w:t>
      </w:r>
      <w:r w:rsidR="00217D00">
        <w:rPr>
          <w:rFonts w:ascii="Arial" w:hAnsi="Arial" w:cs="Arial"/>
          <w:sz w:val="22"/>
          <w:szCs w:val="22"/>
        </w:rPr>
        <w:t>and any</w:t>
      </w:r>
      <w:r w:rsidR="002D5D3D">
        <w:rPr>
          <w:rFonts w:ascii="Arial" w:hAnsi="Arial" w:cs="Arial"/>
          <w:sz w:val="22"/>
          <w:szCs w:val="22"/>
        </w:rPr>
        <w:t xml:space="preserve"> associated </w:t>
      </w:r>
      <w:r>
        <w:rPr>
          <w:rFonts w:ascii="Arial" w:hAnsi="Arial" w:cs="Arial"/>
          <w:sz w:val="22"/>
          <w:szCs w:val="22"/>
        </w:rPr>
        <w:t>meetings,</w:t>
      </w:r>
      <w:r w:rsidR="00033AB3" w:rsidRPr="00160FF7">
        <w:rPr>
          <w:rFonts w:ascii="Arial" w:hAnsi="Arial" w:cs="Arial"/>
          <w:sz w:val="22"/>
          <w:szCs w:val="22"/>
        </w:rPr>
        <w:t xml:space="preserve"> would include</w:t>
      </w:r>
      <w:r w:rsidR="00160FF7" w:rsidRPr="00160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following </w:t>
      </w:r>
      <w:r w:rsidR="00160FF7" w:rsidRPr="00160F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ssociated costs</w:t>
      </w:r>
      <w:r w:rsidR="00033AB3" w:rsidRPr="00160FF7">
        <w:rPr>
          <w:rFonts w:ascii="Arial" w:hAnsi="Arial" w:cs="Arial"/>
          <w:sz w:val="22"/>
          <w:szCs w:val="22"/>
        </w:rPr>
        <w:t xml:space="preserve">: </w:t>
      </w:r>
    </w:p>
    <w:p w:rsidR="00160FF7" w:rsidRPr="00160FF7" w:rsidRDefault="00160FF7" w:rsidP="0037201C">
      <w:pPr>
        <w:pStyle w:val="ListParagraph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160FF7" w:rsidRPr="003E6775" w:rsidRDefault="00033AB3" w:rsidP="00E57C9C">
      <w:pPr>
        <w:pStyle w:val="ListParagraph"/>
        <w:numPr>
          <w:ilvl w:val="2"/>
          <w:numId w:val="3"/>
        </w:numPr>
        <w:ind w:hanging="11"/>
        <w:contextualSpacing/>
        <w:jc w:val="both"/>
        <w:rPr>
          <w:rFonts w:ascii="Arial" w:hAnsi="Arial" w:cs="Arial"/>
          <w:sz w:val="22"/>
          <w:szCs w:val="22"/>
        </w:rPr>
      </w:pPr>
      <w:r w:rsidRPr="003E6775">
        <w:rPr>
          <w:rFonts w:ascii="Arial" w:hAnsi="Arial" w:cs="Arial"/>
          <w:sz w:val="22"/>
          <w:szCs w:val="22"/>
        </w:rPr>
        <w:lastRenderedPageBreak/>
        <w:t>Registration</w:t>
      </w:r>
      <w:r w:rsidR="00E57C9C">
        <w:rPr>
          <w:rFonts w:ascii="Arial" w:hAnsi="Arial" w:cs="Arial"/>
          <w:sz w:val="22"/>
          <w:szCs w:val="22"/>
        </w:rPr>
        <w:t xml:space="preserve">; </w:t>
      </w:r>
      <w:r w:rsidRPr="003E6775">
        <w:rPr>
          <w:rFonts w:ascii="Arial" w:hAnsi="Arial" w:cs="Arial"/>
          <w:sz w:val="22"/>
          <w:szCs w:val="22"/>
        </w:rPr>
        <w:t xml:space="preserve">accreditation </w:t>
      </w:r>
      <w:r w:rsidR="00E57C9C">
        <w:rPr>
          <w:rFonts w:ascii="Arial" w:hAnsi="Arial" w:cs="Arial"/>
          <w:sz w:val="22"/>
          <w:szCs w:val="22"/>
        </w:rPr>
        <w:t xml:space="preserve"> and certification </w:t>
      </w:r>
      <w:r w:rsidRPr="003E6775">
        <w:rPr>
          <w:rFonts w:ascii="Arial" w:hAnsi="Arial" w:cs="Arial"/>
          <w:sz w:val="22"/>
          <w:szCs w:val="22"/>
        </w:rPr>
        <w:t>costs</w:t>
      </w:r>
    </w:p>
    <w:p w:rsidR="00033AB3" w:rsidRDefault="00217D00" w:rsidP="00E57C9C">
      <w:pPr>
        <w:pStyle w:val="ListParagraph"/>
        <w:numPr>
          <w:ilvl w:val="2"/>
          <w:numId w:val="3"/>
        </w:numPr>
        <w:ind w:hanging="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Training/support m</w:t>
      </w:r>
      <w:r w:rsidR="00033AB3" w:rsidRPr="003E6775">
        <w:rPr>
          <w:rFonts w:ascii="Arial" w:hAnsi="Arial" w:cs="Arial"/>
          <w:sz w:val="22"/>
          <w:szCs w:val="22"/>
        </w:rPr>
        <w:t>ate</w:t>
      </w:r>
      <w:r>
        <w:rPr>
          <w:rFonts w:ascii="Arial" w:hAnsi="Arial" w:cs="Arial"/>
          <w:sz w:val="22"/>
          <w:szCs w:val="22"/>
        </w:rPr>
        <w:t>rial production and distribution</w:t>
      </w:r>
    </w:p>
    <w:p w:rsidR="00290271" w:rsidRPr="003E6775" w:rsidRDefault="00290271" w:rsidP="00290271">
      <w:pPr>
        <w:pStyle w:val="ListParagraph"/>
        <w:numPr>
          <w:ilvl w:val="2"/>
          <w:numId w:val="3"/>
        </w:numPr>
        <w:ind w:left="1418" w:hanging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290271">
        <w:rPr>
          <w:rFonts w:ascii="Arial" w:hAnsi="Arial" w:cs="Arial"/>
          <w:sz w:val="22"/>
          <w:szCs w:val="22"/>
        </w:rPr>
        <w:t xml:space="preserve"> cost of  the marking of assignments </w:t>
      </w:r>
      <w:r>
        <w:rPr>
          <w:rFonts w:ascii="Arial" w:hAnsi="Arial" w:cs="Arial"/>
          <w:sz w:val="22"/>
          <w:szCs w:val="22"/>
        </w:rPr>
        <w:t>and associated documentation</w:t>
      </w:r>
    </w:p>
    <w:p w:rsidR="00033AB3" w:rsidRPr="00160FF7" w:rsidRDefault="003E6775" w:rsidP="00E57C9C">
      <w:pPr>
        <w:pStyle w:val="ListParagraph"/>
        <w:numPr>
          <w:ilvl w:val="2"/>
          <w:numId w:val="3"/>
        </w:numPr>
        <w:ind w:hanging="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33AB3" w:rsidRPr="00160FF7">
        <w:rPr>
          <w:rFonts w:ascii="Arial" w:hAnsi="Arial" w:cs="Arial"/>
          <w:sz w:val="22"/>
          <w:szCs w:val="22"/>
        </w:rPr>
        <w:t>rainer</w:t>
      </w:r>
      <w:r w:rsidR="00160FF7" w:rsidRPr="00160FF7">
        <w:rPr>
          <w:rFonts w:ascii="Arial" w:hAnsi="Arial" w:cs="Arial"/>
          <w:sz w:val="22"/>
          <w:szCs w:val="22"/>
        </w:rPr>
        <w:t>/assessor</w:t>
      </w:r>
      <w:r w:rsidR="00033AB3" w:rsidRPr="00160FF7">
        <w:rPr>
          <w:rFonts w:ascii="Arial" w:hAnsi="Arial" w:cs="Arial"/>
          <w:sz w:val="22"/>
          <w:szCs w:val="22"/>
        </w:rPr>
        <w:t xml:space="preserve"> fees/wages</w:t>
      </w:r>
    </w:p>
    <w:p w:rsidR="00033AB3" w:rsidRPr="00160FF7" w:rsidRDefault="003E6775" w:rsidP="00E57C9C">
      <w:pPr>
        <w:pStyle w:val="ListParagraph"/>
        <w:numPr>
          <w:ilvl w:val="2"/>
          <w:numId w:val="3"/>
        </w:numPr>
        <w:ind w:hanging="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33AB3" w:rsidRPr="00160FF7">
        <w:rPr>
          <w:rFonts w:ascii="Arial" w:hAnsi="Arial" w:cs="Arial"/>
          <w:sz w:val="22"/>
          <w:szCs w:val="22"/>
        </w:rPr>
        <w:t xml:space="preserve">ravel and other training personnel expenses </w:t>
      </w:r>
    </w:p>
    <w:p w:rsidR="00033AB3" w:rsidRPr="00217D00" w:rsidRDefault="003E6775" w:rsidP="00217D00">
      <w:pPr>
        <w:pStyle w:val="ListParagraph"/>
        <w:numPr>
          <w:ilvl w:val="2"/>
          <w:numId w:val="3"/>
        </w:numPr>
        <w:ind w:left="1418" w:hanging="709"/>
        <w:contextualSpacing/>
        <w:jc w:val="both"/>
        <w:rPr>
          <w:rFonts w:ascii="Arial" w:hAnsi="Arial" w:cs="Arial"/>
          <w:sz w:val="22"/>
          <w:szCs w:val="22"/>
        </w:rPr>
      </w:pPr>
      <w:r w:rsidRPr="00217D00">
        <w:rPr>
          <w:rFonts w:ascii="Arial" w:hAnsi="Arial" w:cs="Arial"/>
          <w:sz w:val="22"/>
          <w:szCs w:val="22"/>
        </w:rPr>
        <w:t>T</w:t>
      </w:r>
      <w:r w:rsidR="00033AB3" w:rsidRPr="00217D00">
        <w:rPr>
          <w:rFonts w:ascii="Arial" w:hAnsi="Arial" w:cs="Arial"/>
          <w:sz w:val="22"/>
          <w:szCs w:val="22"/>
        </w:rPr>
        <w:t xml:space="preserve">ime for any preparation and evaluation work around the programme, including work done in conjunction with Commissioning </w:t>
      </w:r>
      <w:r w:rsidR="00500838" w:rsidRPr="00217D00">
        <w:rPr>
          <w:rFonts w:ascii="Arial" w:hAnsi="Arial" w:cs="Arial"/>
          <w:sz w:val="22"/>
          <w:szCs w:val="22"/>
        </w:rPr>
        <w:t>O</w:t>
      </w:r>
      <w:r w:rsidR="00033AB3" w:rsidRPr="00217D00">
        <w:rPr>
          <w:rFonts w:ascii="Arial" w:hAnsi="Arial" w:cs="Arial"/>
          <w:sz w:val="22"/>
          <w:szCs w:val="22"/>
        </w:rPr>
        <w:t>fficers</w:t>
      </w:r>
      <w:r w:rsidR="00704BDD" w:rsidRPr="00217D00">
        <w:rPr>
          <w:rFonts w:ascii="Arial" w:hAnsi="Arial" w:cs="Arial"/>
          <w:sz w:val="22"/>
          <w:szCs w:val="22"/>
        </w:rPr>
        <w:t>.</w:t>
      </w:r>
    </w:p>
    <w:p w:rsidR="00033AB3" w:rsidRPr="00160FF7" w:rsidRDefault="00033AB3" w:rsidP="0037201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60FF7" w:rsidRPr="00FF4EE9" w:rsidRDefault="008174C9" w:rsidP="00091445">
      <w:pPr>
        <w:pStyle w:val="ListParagraph"/>
        <w:numPr>
          <w:ilvl w:val="1"/>
          <w:numId w:val="3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Payment will be made by cohort; payable 1 month prior to the commencement of each cohort.  </w:t>
      </w:r>
    </w:p>
    <w:p w:rsidR="00217D00" w:rsidRDefault="00217D00" w:rsidP="00217D0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17D00" w:rsidRDefault="00217D00" w:rsidP="00217D0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17D00" w:rsidRDefault="00217D00" w:rsidP="00217D0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Definitions glossary</w:t>
      </w:r>
    </w:p>
    <w:p w:rsidR="00217D00" w:rsidRDefault="00217D00" w:rsidP="00217D0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217D00" w:rsidTr="00F54E7F">
        <w:tc>
          <w:tcPr>
            <w:tcW w:w="2268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6775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</w:p>
          <w:p w:rsidR="00217D00" w:rsidRPr="003E6775" w:rsidRDefault="00217D00" w:rsidP="00F54E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17D00" w:rsidRPr="003E6775" w:rsidRDefault="00217D00" w:rsidP="00F54E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6775">
              <w:rPr>
                <w:rFonts w:ascii="Arial" w:hAnsi="Arial" w:cs="Arial"/>
                <w:b/>
                <w:sz w:val="22"/>
                <w:szCs w:val="22"/>
              </w:rPr>
              <w:t>Meaning</w:t>
            </w:r>
          </w:p>
        </w:tc>
      </w:tr>
      <w:tr w:rsidR="00217D00" w:rsidTr="00F54E7F">
        <w:tc>
          <w:tcPr>
            <w:tcW w:w="2268" w:type="dxa"/>
          </w:tcPr>
          <w:p w:rsidR="00217D00" w:rsidRPr="000F019B" w:rsidRDefault="008174C9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217D00">
              <w:rPr>
                <w:rFonts w:ascii="Arial" w:hAnsi="Arial" w:cs="Arial"/>
                <w:sz w:val="22"/>
                <w:szCs w:val="22"/>
              </w:rPr>
              <w:t>Programme Lead</w:t>
            </w:r>
          </w:p>
        </w:tc>
        <w:tc>
          <w:tcPr>
            <w:tcW w:w="6804" w:type="dxa"/>
          </w:tcPr>
          <w:p w:rsidR="00217D00" w:rsidRDefault="00F54E7F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Social Worker</w:t>
            </w:r>
          </w:p>
          <w:p w:rsidR="00217D00" w:rsidRPr="000F019B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D00" w:rsidTr="00F54E7F">
        <w:tc>
          <w:tcPr>
            <w:tcW w:w="2268" w:type="dxa"/>
          </w:tcPr>
          <w:p w:rsidR="00217D00" w:rsidRPr="005969FB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contractor</w:t>
            </w:r>
          </w:p>
        </w:tc>
        <w:tc>
          <w:tcPr>
            <w:tcW w:w="6804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deliverer of the programme.</w:t>
            </w:r>
          </w:p>
          <w:p w:rsidR="00217D00" w:rsidRPr="005969FB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D00" w:rsidTr="00F54E7F">
        <w:tc>
          <w:tcPr>
            <w:tcW w:w="2268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6804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Certificate in Systemic Practice (by a relevant accreditation body)</w:t>
            </w:r>
          </w:p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D00" w:rsidTr="00F54E7F">
        <w:tc>
          <w:tcPr>
            <w:tcW w:w="2268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Face to Face</w:t>
            </w:r>
          </w:p>
          <w:p w:rsidR="00217D00" w:rsidRPr="007C04DC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217D00" w:rsidRPr="000F019B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Changing how we support families in Havering</w:t>
            </w:r>
          </w:p>
        </w:tc>
      </w:tr>
      <w:tr w:rsidR="00217D00" w:rsidTr="008174C9">
        <w:trPr>
          <w:trHeight w:val="544"/>
        </w:trPr>
        <w:tc>
          <w:tcPr>
            <w:tcW w:w="2268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Vision</w:t>
            </w:r>
          </w:p>
        </w:tc>
        <w:tc>
          <w:tcPr>
            <w:tcW w:w="6804" w:type="dxa"/>
          </w:tcPr>
          <w:p w:rsidR="00217D00" w:rsidRDefault="00217D00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emphasis is on practice change rather than restructure</w:t>
            </w:r>
          </w:p>
        </w:tc>
      </w:tr>
      <w:tr w:rsidR="00217D00" w:rsidTr="008174C9">
        <w:trPr>
          <w:trHeight w:val="565"/>
        </w:trPr>
        <w:tc>
          <w:tcPr>
            <w:tcW w:w="2268" w:type="dxa"/>
          </w:tcPr>
          <w:p w:rsidR="00217D00" w:rsidRDefault="008174C9" w:rsidP="008174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217D00">
              <w:rPr>
                <w:rFonts w:ascii="Arial" w:hAnsi="Arial" w:cs="Arial"/>
                <w:sz w:val="22"/>
                <w:szCs w:val="22"/>
              </w:rPr>
              <w:t>Project Lead</w:t>
            </w:r>
          </w:p>
        </w:tc>
        <w:tc>
          <w:tcPr>
            <w:tcW w:w="6804" w:type="dxa"/>
          </w:tcPr>
          <w:p w:rsidR="00217D00" w:rsidRDefault="00F54E7F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&amp; Development Manager</w:t>
            </w:r>
          </w:p>
        </w:tc>
      </w:tr>
      <w:tr w:rsidR="008174C9" w:rsidTr="008174C9">
        <w:trPr>
          <w:trHeight w:val="565"/>
        </w:trPr>
        <w:tc>
          <w:tcPr>
            <w:tcW w:w="2268" w:type="dxa"/>
          </w:tcPr>
          <w:p w:rsidR="008174C9" w:rsidRDefault="008174C9" w:rsidP="008174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Project Co-ordinator</w:t>
            </w:r>
          </w:p>
        </w:tc>
        <w:tc>
          <w:tcPr>
            <w:tcW w:w="6804" w:type="dxa"/>
          </w:tcPr>
          <w:p w:rsidR="008174C9" w:rsidRDefault="008174C9" w:rsidP="008174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&amp; Development Team</w:t>
            </w:r>
          </w:p>
        </w:tc>
      </w:tr>
      <w:tr w:rsidR="00217D00" w:rsidTr="00F54E7F">
        <w:tc>
          <w:tcPr>
            <w:tcW w:w="2268" w:type="dxa"/>
          </w:tcPr>
          <w:p w:rsidR="00217D00" w:rsidRDefault="008174C9" w:rsidP="008174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</w:t>
            </w:r>
            <w:r>
              <w:rPr>
                <w:rFonts w:ascii="Arial" w:hAnsi="Arial"/>
                <w:sz w:val="22"/>
              </w:rPr>
              <w:t>inical Systemic Practice Team</w:t>
            </w:r>
          </w:p>
        </w:tc>
        <w:tc>
          <w:tcPr>
            <w:tcW w:w="6804" w:type="dxa"/>
          </w:tcPr>
          <w:p w:rsidR="00217D00" w:rsidRDefault="008174C9" w:rsidP="00F54E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 project team consisting of suitably qualified and experienced practitioners in Systemic Family Practice; lead by the</w:t>
            </w:r>
            <w:r>
              <w:rPr>
                <w:rFonts w:ascii="Arial" w:hAnsi="Arial"/>
                <w:sz w:val="22"/>
              </w:rPr>
              <w:t xml:space="preserve"> Head of Clinical Systemic Practice.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17D00" w:rsidRPr="00217D00" w:rsidRDefault="00217D00" w:rsidP="00217D00">
      <w:pPr>
        <w:contextualSpacing/>
        <w:jc w:val="both"/>
        <w:rPr>
          <w:rFonts w:ascii="Arial" w:hAnsi="Arial" w:cs="Arial"/>
          <w:sz w:val="22"/>
          <w:szCs w:val="22"/>
        </w:rPr>
      </w:pPr>
    </w:p>
    <w:sectPr w:rsidR="00217D00" w:rsidRPr="00217D00" w:rsidSect="00724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71" w:rsidRDefault="00290271">
      <w:r>
        <w:separator/>
      </w:r>
    </w:p>
  </w:endnote>
  <w:endnote w:type="continuationSeparator" w:id="0">
    <w:p w:rsidR="00290271" w:rsidRDefault="0029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vering logo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71" w:rsidRDefault="00290271" w:rsidP="00347F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0271" w:rsidRDefault="00290271" w:rsidP="003038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71" w:rsidRDefault="00290271" w:rsidP="00347F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43B">
      <w:rPr>
        <w:rStyle w:val="PageNumber"/>
        <w:noProof/>
      </w:rPr>
      <w:t>1</w:t>
    </w:r>
    <w:r>
      <w:rPr>
        <w:rStyle w:val="PageNumber"/>
      </w:rPr>
      <w:fldChar w:fldCharType="end"/>
    </w:r>
  </w:p>
  <w:p w:rsidR="00290271" w:rsidRDefault="00290271" w:rsidP="003038E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71" w:rsidRDefault="00290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71" w:rsidRDefault="00290271">
      <w:r>
        <w:separator/>
      </w:r>
    </w:p>
  </w:footnote>
  <w:footnote w:type="continuationSeparator" w:id="0">
    <w:p w:rsidR="00290271" w:rsidRDefault="0029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71" w:rsidRDefault="002902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7"/>
      <w:gridCol w:w="6255"/>
    </w:tblGrid>
    <w:tr w:rsidR="00290271" w:rsidTr="007247BA">
      <w:tc>
        <w:tcPr>
          <w:tcW w:w="2556" w:type="dxa"/>
        </w:tcPr>
        <w:p w:rsidR="00290271" w:rsidRDefault="00E2443B" w:rsidP="007247BA">
          <w:pPr>
            <w:jc w:val="center"/>
          </w:pPr>
          <w:sdt>
            <w:sdtPr>
              <w:id w:val="-1154837412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val="en-US"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DRAFT"/>
                    <w10:wrap anchorx="margin" anchory="margin"/>
                  </v:shape>
                </w:pict>
              </w:r>
            </w:sdtContent>
          </w:sdt>
          <w:r w:rsidR="00290271">
            <w:rPr>
              <w:rFonts w:ascii="Havering logo" w:hAnsi="Havering logo"/>
              <w:noProof/>
              <w:sz w:val="180"/>
            </w:rPr>
            <w:drawing>
              <wp:inline distT="0" distB="0" distL="0" distR="0" wp14:anchorId="3E79E654" wp14:editId="6585F24A">
                <wp:extent cx="1759618" cy="428625"/>
                <wp:effectExtent l="0" t="0" r="0" b="0"/>
                <wp:docPr id="2" name="Picture 2" descr="LBHLogo_BlackSp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BHLogo_BlackSp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618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:rsidR="00290271" w:rsidRPr="007247BA" w:rsidRDefault="00290271" w:rsidP="007247BA">
          <w:pPr>
            <w:jc w:val="center"/>
            <w:rPr>
              <w:i/>
            </w:rPr>
          </w:pPr>
          <w:r w:rsidRPr="007247BA">
            <w:rPr>
              <w:rFonts w:ascii="Arial" w:hAnsi="Arial" w:cs="Arial"/>
              <w:b/>
              <w:i/>
              <w:sz w:val="36"/>
            </w:rPr>
            <w:t>Service Specification</w:t>
          </w:r>
        </w:p>
      </w:tc>
    </w:tr>
  </w:tbl>
  <w:p w:rsidR="00290271" w:rsidRDefault="00290271" w:rsidP="007247BA">
    <w:pPr>
      <w:jc w:val="center"/>
      <w:rPr>
        <w:rFonts w:ascii="Arial" w:hAnsi="Arial" w:cs="Arial"/>
        <w:b/>
      </w:rPr>
    </w:pPr>
    <w:r>
      <w:tab/>
      <w:t xml:space="preserve">                         </w:t>
    </w:r>
  </w:p>
  <w:p w:rsidR="00290271" w:rsidRDefault="002902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71" w:rsidRDefault="002902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4E9"/>
    <w:multiLevelType w:val="hybridMultilevel"/>
    <w:tmpl w:val="5EA68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86335B"/>
    <w:multiLevelType w:val="multilevel"/>
    <w:tmpl w:val="DFA07A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0B1693"/>
    <w:multiLevelType w:val="hybridMultilevel"/>
    <w:tmpl w:val="A1E69D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1B60"/>
    <w:multiLevelType w:val="hybridMultilevel"/>
    <w:tmpl w:val="5C6AD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BE047F"/>
    <w:multiLevelType w:val="hybridMultilevel"/>
    <w:tmpl w:val="BE3CA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2660D7"/>
    <w:multiLevelType w:val="multilevel"/>
    <w:tmpl w:val="B4C6BD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DE42D8"/>
    <w:multiLevelType w:val="hybridMultilevel"/>
    <w:tmpl w:val="415A7786"/>
    <w:lvl w:ilvl="0" w:tplc="EAA45E0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42726"/>
    <w:multiLevelType w:val="multilevel"/>
    <w:tmpl w:val="8FAAE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7FF0F99"/>
    <w:multiLevelType w:val="hybridMultilevel"/>
    <w:tmpl w:val="481CF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E8783C"/>
    <w:multiLevelType w:val="multilevel"/>
    <w:tmpl w:val="8FAAE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9390FAD"/>
    <w:multiLevelType w:val="hybridMultilevel"/>
    <w:tmpl w:val="0EEA9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630697"/>
    <w:multiLevelType w:val="multilevel"/>
    <w:tmpl w:val="F72E6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74F569A"/>
    <w:multiLevelType w:val="hybridMultilevel"/>
    <w:tmpl w:val="14648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B23454"/>
    <w:multiLevelType w:val="multilevel"/>
    <w:tmpl w:val="0D3872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3"/>
        </w:tabs>
        <w:ind w:left="993" w:hanging="851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930" w:hanging="85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%4"/>
      <w:lvlJc w:val="left"/>
      <w:pPr>
        <w:tabs>
          <w:tab w:val="num" w:pos="1701"/>
        </w:tabs>
        <w:ind w:left="851" w:firstLine="850"/>
      </w:pPr>
      <w:rPr>
        <w:rFonts w:hint="default"/>
        <w:b w:val="0"/>
        <w:i w:val="0"/>
        <w:sz w:val="23"/>
        <w:szCs w:val="23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843571B"/>
    <w:multiLevelType w:val="multilevel"/>
    <w:tmpl w:val="F976C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B97CCD"/>
    <w:multiLevelType w:val="multilevel"/>
    <w:tmpl w:val="DFA07A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549FD"/>
    <w:multiLevelType w:val="hybridMultilevel"/>
    <w:tmpl w:val="66B21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2E2314"/>
    <w:multiLevelType w:val="hybridMultilevel"/>
    <w:tmpl w:val="D252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540E5"/>
    <w:multiLevelType w:val="multilevel"/>
    <w:tmpl w:val="DFA07A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FD8241B"/>
    <w:multiLevelType w:val="hybridMultilevel"/>
    <w:tmpl w:val="C442ACC8"/>
    <w:lvl w:ilvl="0" w:tplc="EAA45E0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6673F"/>
    <w:multiLevelType w:val="hybridMultilevel"/>
    <w:tmpl w:val="56DCB6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E1C74"/>
    <w:multiLevelType w:val="multilevel"/>
    <w:tmpl w:val="F3164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8B1F4E"/>
    <w:multiLevelType w:val="multilevel"/>
    <w:tmpl w:val="325076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A9B7187"/>
    <w:multiLevelType w:val="hybridMultilevel"/>
    <w:tmpl w:val="346695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6"/>
  </w:num>
  <w:num w:numId="5">
    <w:abstractNumId w:val="7"/>
  </w:num>
  <w:num w:numId="6">
    <w:abstractNumId w:val="2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  <w:num w:numId="14">
    <w:abstractNumId w:val="15"/>
  </w:num>
  <w:num w:numId="15">
    <w:abstractNumId w:val="18"/>
  </w:num>
  <w:num w:numId="16">
    <w:abstractNumId w:val="23"/>
  </w:num>
  <w:num w:numId="17">
    <w:abstractNumId w:val="3"/>
  </w:num>
  <w:num w:numId="18">
    <w:abstractNumId w:val="17"/>
  </w:num>
  <w:num w:numId="19">
    <w:abstractNumId w:val="4"/>
  </w:num>
  <w:num w:numId="20">
    <w:abstractNumId w:val="16"/>
  </w:num>
  <w:num w:numId="21">
    <w:abstractNumId w:val="20"/>
  </w:num>
  <w:num w:numId="22">
    <w:abstractNumId w:val="19"/>
  </w:num>
  <w:num w:numId="23">
    <w:abstractNumId w:val="14"/>
  </w:num>
  <w:num w:numId="2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57"/>
    <w:rsid w:val="0001157D"/>
    <w:rsid w:val="00016F4B"/>
    <w:rsid w:val="00020127"/>
    <w:rsid w:val="00021681"/>
    <w:rsid w:val="00033AB3"/>
    <w:rsid w:val="00035EEC"/>
    <w:rsid w:val="00042EB2"/>
    <w:rsid w:val="00052093"/>
    <w:rsid w:val="0005615D"/>
    <w:rsid w:val="000662CC"/>
    <w:rsid w:val="00066FD9"/>
    <w:rsid w:val="00081C11"/>
    <w:rsid w:val="00085415"/>
    <w:rsid w:val="00091445"/>
    <w:rsid w:val="0009376A"/>
    <w:rsid w:val="000A3DCD"/>
    <w:rsid w:val="000B3725"/>
    <w:rsid w:val="000C4B0F"/>
    <w:rsid w:val="000C68A1"/>
    <w:rsid w:val="000E6DE6"/>
    <w:rsid w:val="000F019B"/>
    <w:rsid w:val="00105D0C"/>
    <w:rsid w:val="001066BE"/>
    <w:rsid w:val="001169D3"/>
    <w:rsid w:val="00133039"/>
    <w:rsid w:val="0015125E"/>
    <w:rsid w:val="00160FF7"/>
    <w:rsid w:val="001623A5"/>
    <w:rsid w:val="0018760D"/>
    <w:rsid w:val="00190C6C"/>
    <w:rsid w:val="001A32B5"/>
    <w:rsid w:val="001A4732"/>
    <w:rsid w:val="001B2F3C"/>
    <w:rsid w:val="001D0A7F"/>
    <w:rsid w:val="001D56B1"/>
    <w:rsid w:val="001D6EBF"/>
    <w:rsid w:val="001E115C"/>
    <w:rsid w:val="001E3FF7"/>
    <w:rsid w:val="001E6D06"/>
    <w:rsid w:val="001F3287"/>
    <w:rsid w:val="00204502"/>
    <w:rsid w:val="00204CBE"/>
    <w:rsid w:val="00211083"/>
    <w:rsid w:val="002136D9"/>
    <w:rsid w:val="00215A13"/>
    <w:rsid w:val="00217D00"/>
    <w:rsid w:val="00226B11"/>
    <w:rsid w:val="002410DB"/>
    <w:rsid w:val="00242B95"/>
    <w:rsid w:val="00245B4D"/>
    <w:rsid w:val="00254CE9"/>
    <w:rsid w:val="00255173"/>
    <w:rsid w:val="00267B1E"/>
    <w:rsid w:val="002777EE"/>
    <w:rsid w:val="00290271"/>
    <w:rsid w:val="0029417D"/>
    <w:rsid w:val="002962D4"/>
    <w:rsid w:val="002A2667"/>
    <w:rsid w:val="002B2169"/>
    <w:rsid w:val="002B7617"/>
    <w:rsid w:val="002C56E4"/>
    <w:rsid w:val="002D5D3D"/>
    <w:rsid w:val="002D5F5F"/>
    <w:rsid w:val="002E3322"/>
    <w:rsid w:val="002F36CE"/>
    <w:rsid w:val="002F3A79"/>
    <w:rsid w:val="002F4749"/>
    <w:rsid w:val="00300DB5"/>
    <w:rsid w:val="0030194B"/>
    <w:rsid w:val="003038EA"/>
    <w:rsid w:val="0032564A"/>
    <w:rsid w:val="00334F41"/>
    <w:rsid w:val="00347356"/>
    <w:rsid w:val="00347FC2"/>
    <w:rsid w:val="00351DED"/>
    <w:rsid w:val="00356182"/>
    <w:rsid w:val="00357742"/>
    <w:rsid w:val="003608EC"/>
    <w:rsid w:val="00367043"/>
    <w:rsid w:val="0037007C"/>
    <w:rsid w:val="0037201C"/>
    <w:rsid w:val="00374644"/>
    <w:rsid w:val="00374AA4"/>
    <w:rsid w:val="00374F7F"/>
    <w:rsid w:val="003773C7"/>
    <w:rsid w:val="003834F1"/>
    <w:rsid w:val="00383B7A"/>
    <w:rsid w:val="0039469F"/>
    <w:rsid w:val="003A2638"/>
    <w:rsid w:val="003B4842"/>
    <w:rsid w:val="003E2B2B"/>
    <w:rsid w:val="003E6775"/>
    <w:rsid w:val="0040107E"/>
    <w:rsid w:val="004012A0"/>
    <w:rsid w:val="004107FA"/>
    <w:rsid w:val="00417CE0"/>
    <w:rsid w:val="00420ADA"/>
    <w:rsid w:val="004235E1"/>
    <w:rsid w:val="0044662A"/>
    <w:rsid w:val="004501CC"/>
    <w:rsid w:val="00453B97"/>
    <w:rsid w:val="00460C3D"/>
    <w:rsid w:val="00461D9E"/>
    <w:rsid w:val="00463800"/>
    <w:rsid w:val="004649BE"/>
    <w:rsid w:val="00464D87"/>
    <w:rsid w:val="00475599"/>
    <w:rsid w:val="004A4893"/>
    <w:rsid w:val="004C4BF9"/>
    <w:rsid w:val="004C7056"/>
    <w:rsid w:val="004C7A86"/>
    <w:rsid w:val="004E0E8A"/>
    <w:rsid w:val="004E6D9D"/>
    <w:rsid w:val="004F6D5E"/>
    <w:rsid w:val="00500838"/>
    <w:rsid w:val="005023B4"/>
    <w:rsid w:val="00516A46"/>
    <w:rsid w:val="00526415"/>
    <w:rsid w:val="00532134"/>
    <w:rsid w:val="00541BF4"/>
    <w:rsid w:val="00554335"/>
    <w:rsid w:val="0055651E"/>
    <w:rsid w:val="00557AE9"/>
    <w:rsid w:val="00575C84"/>
    <w:rsid w:val="00577023"/>
    <w:rsid w:val="005969FB"/>
    <w:rsid w:val="00597143"/>
    <w:rsid w:val="005A1B0D"/>
    <w:rsid w:val="005A285E"/>
    <w:rsid w:val="005A5324"/>
    <w:rsid w:val="005B72A6"/>
    <w:rsid w:val="005C7EF0"/>
    <w:rsid w:val="005D4F07"/>
    <w:rsid w:val="005D6458"/>
    <w:rsid w:val="005D6AEC"/>
    <w:rsid w:val="005E30D1"/>
    <w:rsid w:val="00603AF5"/>
    <w:rsid w:val="00605CD9"/>
    <w:rsid w:val="00612571"/>
    <w:rsid w:val="0062664E"/>
    <w:rsid w:val="006367A4"/>
    <w:rsid w:val="0064750C"/>
    <w:rsid w:val="00660B2B"/>
    <w:rsid w:val="00662055"/>
    <w:rsid w:val="00662632"/>
    <w:rsid w:val="00665636"/>
    <w:rsid w:val="00681EE4"/>
    <w:rsid w:val="00683AD3"/>
    <w:rsid w:val="006925A2"/>
    <w:rsid w:val="00696DC1"/>
    <w:rsid w:val="006979DF"/>
    <w:rsid w:val="006A1821"/>
    <w:rsid w:val="006A51EB"/>
    <w:rsid w:val="006B1EC4"/>
    <w:rsid w:val="006C1DA3"/>
    <w:rsid w:val="006C3FF8"/>
    <w:rsid w:val="006D4F20"/>
    <w:rsid w:val="006E1A49"/>
    <w:rsid w:val="006E27BC"/>
    <w:rsid w:val="006E4203"/>
    <w:rsid w:val="006F28BE"/>
    <w:rsid w:val="006F2A4D"/>
    <w:rsid w:val="0070397A"/>
    <w:rsid w:val="00704BDD"/>
    <w:rsid w:val="007074CE"/>
    <w:rsid w:val="00707DFC"/>
    <w:rsid w:val="00720274"/>
    <w:rsid w:val="00723FB0"/>
    <w:rsid w:val="0072402D"/>
    <w:rsid w:val="007247BA"/>
    <w:rsid w:val="007268D0"/>
    <w:rsid w:val="00734B1C"/>
    <w:rsid w:val="00742515"/>
    <w:rsid w:val="00743671"/>
    <w:rsid w:val="007576D8"/>
    <w:rsid w:val="00760EAE"/>
    <w:rsid w:val="00763A11"/>
    <w:rsid w:val="00764322"/>
    <w:rsid w:val="007715A0"/>
    <w:rsid w:val="007835D9"/>
    <w:rsid w:val="00790B1D"/>
    <w:rsid w:val="007934D3"/>
    <w:rsid w:val="007A3B63"/>
    <w:rsid w:val="007A69E8"/>
    <w:rsid w:val="007B53AE"/>
    <w:rsid w:val="007B574A"/>
    <w:rsid w:val="007B5F5C"/>
    <w:rsid w:val="007C04DC"/>
    <w:rsid w:val="007C264A"/>
    <w:rsid w:val="007C3EE6"/>
    <w:rsid w:val="007E0A3E"/>
    <w:rsid w:val="007E5ABA"/>
    <w:rsid w:val="007E6BA9"/>
    <w:rsid w:val="007F2BDE"/>
    <w:rsid w:val="007F3A74"/>
    <w:rsid w:val="00805194"/>
    <w:rsid w:val="008174C9"/>
    <w:rsid w:val="0082115B"/>
    <w:rsid w:val="008330DC"/>
    <w:rsid w:val="008450DD"/>
    <w:rsid w:val="0085470E"/>
    <w:rsid w:val="00871FBD"/>
    <w:rsid w:val="00873E87"/>
    <w:rsid w:val="00897888"/>
    <w:rsid w:val="008A169A"/>
    <w:rsid w:val="008A5FAB"/>
    <w:rsid w:val="008B44BA"/>
    <w:rsid w:val="008B4B9A"/>
    <w:rsid w:val="008C0E9C"/>
    <w:rsid w:val="008C151C"/>
    <w:rsid w:val="008C6FCA"/>
    <w:rsid w:val="008D17CA"/>
    <w:rsid w:val="008D39DD"/>
    <w:rsid w:val="008E46EB"/>
    <w:rsid w:val="00900182"/>
    <w:rsid w:val="00916965"/>
    <w:rsid w:val="009272F7"/>
    <w:rsid w:val="00930E9A"/>
    <w:rsid w:val="00940377"/>
    <w:rsid w:val="00943C2A"/>
    <w:rsid w:val="009523C4"/>
    <w:rsid w:val="009534CD"/>
    <w:rsid w:val="00965DAE"/>
    <w:rsid w:val="00971410"/>
    <w:rsid w:val="0097356E"/>
    <w:rsid w:val="009A4BED"/>
    <w:rsid w:val="009A7238"/>
    <w:rsid w:val="009B2FA7"/>
    <w:rsid w:val="009D7333"/>
    <w:rsid w:val="009E78D6"/>
    <w:rsid w:val="009F24B6"/>
    <w:rsid w:val="009F5B65"/>
    <w:rsid w:val="00A02619"/>
    <w:rsid w:val="00A1553A"/>
    <w:rsid w:val="00A2030B"/>
    <w:rsid w:val="00A270B9"/>
    <w:rsid w:val="00A4137D"/>
    <w:rsid w:val="00A50D82"/>
    <w:rsid w:val="00A54B8E"/>
    <w:rsid w:val="00A57A57"/>
    <w:rsid w:val="00A9317B"/>
    <w:rsid w:val="00AB0354"/>
    <w:rsid w:val="00AB6FBF"/>
    <w:rsid w:val="00AB7037"/>
    <w:rsid w:val="00AC6992"/>
    <w:rsid w:val="00AD6FB4"/>
    <w:rsid w:val="00AF3A2B"/>
    <w:rsid w:val="00B0388D"/>
    <w:rsid w:val="00B41BA1"/>
    <w:rsid w:val="00B558C3"/>
    <w:rsid w:val="00B62001"/>
    <w:rsid w:val="00B640C7"/>
    <w:rsid w:val="00B644D4"/>
    <w:rsid w:val="00B65D98"/>
    <w:rsid w:val="00B86A7F"/>
    <w:rsid w:val="00B91D8C"/>
    <w:rsid w:val="00B92DAC"/>
    <w:rsid w:val="00BA50E4"/>
    <w:rsid w:val="00BA6B85"/>
    <w:rsid w:val="00BC1ADC"/>
    <w:rsid w:val="00BD7DFB"/>
    <w:rsid w:val="00BF1268"/>
    <w:rsid w:val="00BF1E91"/>
    <w:rsid w:val="00BF377F"/>
    <w:rsid w:val="00C17F22"/>
    <w:rsid w:val="00C22AD7"/>
    <w:rsid w:val="00C313D7"/>
    <w:rsid w:val="00C42103"/>
    <w:rsid w:val="00C51F8C"/>
    <w:rsid w:val="00C556BE"/>
    <w:rsid w:val="00C55E85"/>
    <w:rsid w:val="00C569CF"/>
    <w:rsid w:val="00C6151E"/>
    <w:rsid w:val="00C64F1C"/>
    <w:rsid w:val="00C735E0"/>
    <w:rsid w:val="00C74617"/>
    <w:rsid w:val="00C868CF"/>
    <w:rsid w:val="00C879D8"/>
    <w:rsid w:val="00C9477C"/>
    <w:rsid w:val="00CA383E"/>
    <w:rsid w:val="00CD05F7"/>
    <w:rsid w:val="00CD3DD1"/>
    <w:rsid w:val="00CE400A"/>
    <w:rsid w:val="00CE6046"/>
    <w:rsid w:val="00CF02C2"/>
    <w:rsid w:val="00CF1A33"/>
    <w:rsid w:val="00CF3953"/>
    <w:rsid w:val="00CF7FC5"/>
    <w:rsid w:val="00D07B6C"/>
    <w:rsid w:val="00D22809"/>
    <w:rsid w:val="00D345FF"/>
    <w:rsid w:val="00D4082B"/>
    <w:rsid w:val="00D6170C"/>
    <w:rsid w:val="00D6648F"/>
    <w:rsid w:val="00D85E7F"/>
    <w:rsid w:val="00D91277"/>
    <w:rsid w:val="00DC3F91"/>
    <w:rsid w:val="00DC4FF7"/>
    <w:rsid w:val="00DD366A"/>
    <w:rsid w:val="00E21C77"/>
    <w:rsid w:val="00E22BC0"/>
    <w:rsid w:val="00E2443B"/>
    <w:rsid w:val="00E31057"/>
    <w:rsid w:val="00E352BB"/>
    <w:rsid w:val="00E55F8F"/>
    <w:rsid w:val="00E57C9C"/>
    <w:rsid w:val="00E75D1E"/>
    <w:rsid w:val="00E8418C"/>
    <w:rsid w:val="00E97F58"/>
    <w:rsid w:val="00EB570E"/>
    <w:rsid w:val="00EB608B"/>
    <w:rsid w:val="00EC0D25"/>
    <w:rsid w:val="00EC131B"/>
    <w:rsid w:val="00ED1D40"/>
    <w:rsid w:val="00ED325B"/>
    <w:rsid w:val="00ED5D11"/>
    <w:rsid w:val="00EF5064"/>
    <w:rsid w:val="00F00C4E"/>
    <w:rsid w:val="00F07549"/>
    <w:rsid w:val="00F106C8"/>
    <w:rsid w:val="00F14297"/>
    <w:rsid w:val="00F1709E"/>
    <w:rsid w:val="00F2187C"/>
    <w:rsid w:val="00F31260"/>
    <w:rsid w:val="00F336E9"/>
    <w:rsid w:val="00F40DED"/>
    <w:rsid w:val="00F54E7F"/>
    <w:rsid w:val="00F57F01"/>
    <w:rsid w:val="00F72BEA"/>
    <w:rsid w:val="00F75CE7"/>
    <w:rsid w:val="00F766B5"/>
    <w:rsid w:val="00F80AEB"/>
    <w:rsid w:val="00F86C1E"/>
    <w:rsid w:val="00FB08DD"/>
    <w:rsid w:val="00FE00D4"/>
    <w:rsid w:val="00FE69F4"/>
    <w:rsid w:val="00FF1D9A"/>
    <w:rsid w:val="00FF4414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C6C"/>
    <w:rPr>
      <w:sz w:val="24"/>
      <w:szCs w:val="24"/>
    </w:rPr>
  </w:style>
  <w:style w:type="paragraph" w:styleId="Heading1">
    <w:name w:val="heading 1"/>
    <w:aliases w:val="Numbered - 1,Section,Section Heading,Outline1,Se,Paragraph,MPS Standard Heading 1,PA Chapter,h1,numbered indent 1,ni1,Heading.CAPS,Lev 1,Lev 11,Numbered - 11,Lev 12,Numbered - 12,Lev 13,Numbered - 13,Chapter,1,Headerm,Main Section,Paragraph N"/>
    <w:basedOn w:val="Normal"/>
    <w:next w:val="Normal"/>
    <w:link w:val="Heading1Char"/>
    <w:qFormat/>
    <w:rsid w:val="005D64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aliases w:val="ParaLvl2,Numbered - 2,Major,Sub-paragraph"/>
    <w:basedOn w:val="Normal"/>
    <w:next w:val="Normal"/>
    <w:link w:val="Heading2Char"/>
    <w:qFormat/>
    <w:rsid w:val="009272F7"/>
    <w:pPr>
      <w:keepNext/>
      <w:numPr>
        <w:ilvl w:val="1"/>
        <w:numId w:val="1"/>
      </w:numPr>
      <w:tabs>
        <w:tab w:val="clear" w:pos="993"/>
        <w:tab w:val="num" w:pos="851"/>
      </w:tabs>
      <w:spacing w:before="140" w:after="140"/>
      <w:ind w:left="851"/>
      <w:outlineLvl w:val="1"/>
    </w:pPr>
    <w:rPr>
      <w:rFonts w:ascii="Verdana" w:hAnsi="Verdana" w:cs="Arial"/>
      <w:sz w:val="21"/>
      <w:szCs w:val="22"/>
      <w:lang w:eastAsia="en-US"/>
    </w:rPr>
  </w:style>
  <w:style w:type="paragraph" w:styleId="Heading3">
    <w:name w:val="heading 3"/>
    <w:aliases w:val="Level 3,Numbered - 3,Minor,MI"/>
    <w:basedOn w:val="Normal"/>
    <w:next w:val="Normal"/>
    <w:link w:val="Heading3Char"/>
    <w:qFormat/>
    <w:rsid w:val="009272F7"/>
    <w:pPr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140" w:after="140"/>
      <w:jc w:val="both"/>
      <w:textAlignment w:val="baseline"/>
      <w:outlineLvl w:val="2"/>
    </w:pPr>
    <w:rPr>
      <w:rFonts w:ascii="Arial" w:hAnsi="Arial" w:cs="Arial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272F7"/>
    <w:pPr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140" w:after="140"/>
      <w:jc w:val="both"/>
      <w:textAlignment w:val="baseline"/>
      <w:outlineLvl w:val="3"/>
    </w:pPr>
    <w:rPr>
      <w:rFonts w:ascii="Verdana" w:hAnsi="Verdana" w:cs="Arial"/>
      <w:sz w:val="2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272F7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4"/>
    </w:pPr>
    <w:rPr>
      <w:rFonts w:ascii="Verdana" w:hAnsi="Verdana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272F7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Verdana" w:hAnsi="Verdana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272F7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Verdana" w:hAnsi="Verdana"/>
      <w:sz w:val="23"/>
      <w:szCs w:val="23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272F7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Verdana" w:hAnsi="Verdana"/>
      <w:i/>
      <w:iCs/>
      <w:sz w:val="23"/>
      <w:szCs w:val="23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272F7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038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38EA"/>
  </w:style>
  <w:style w:type="paragraph" w:styleId="ListParagraph">
    <w:name w:val="List Paragraph"/>
    <w:basedOn w:val="Normal"/>
    <w:uiPriority w:val="34"/>
    <w:qFormat/>
    <w:rsid w:val="00C55E85"/>
    <w:pPr>
      <w:ind w:left="720"/>
    </w:pPr>
  </w:style>
  <w:style w:type="character" w:customStyle="1" w:styleId="Heading2Char">
    <w:name w:val="Heading 2 Char"/>
    <w:aliases w:val="ParaLvl2 Char,Numbered - 2 Char,Major Char,Sub-paragraph Char"/>
    <w:basedOn w:val="DefaultParagraphFont"/>
    <w:link w:val="Heading2"/>
    <w:rsid w:val="009272F7"/>
    <w:rPr>
      <w:rFonts w:ascii="Verdana" w:hAnsi="Verdana" w:cs="Arial"/>
      <w:sz w:val="21"/>
      <w:szCs w:val="22"/>
      <w:lang w:eastAsia="en-US"/>
    </w:rPr>
  </w:style>
  <w:style w:type="character" w:customStyle="1" w:styleId="Heading3Char">
    <w:name w:val="Heading 3 Char"/>
    <w:aliases w:val="Level 3 Char,Numbered - 3 Char,Minor Char,MI Char"/>
    <w:basedOn w:val="DefaultParagraphFont"/>
    <w:link w:val="Heading3"/>
    <w:rsid w:val="009272F7"/>
    <w:rPr>
      <w:rFonts w:ascii="Arial" w:hAnsi="Arial" w:cs="Arial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9272F7"/>
    <w:rPr>
      <w:rFonts w:ascii="Verdana" w:hAnsi="Verdana" w:cs="Arial"/>
      <w:sz w:val="21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9272F7"/>
    <w:rPr>
      <w:rFonts w:ascii="Verdana" w:hAnsi="Verdana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9272F7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9272F7"/>
    <w:rPr>
      <w:rFonts w:ascii="Verdana" w:hAnsi="Verdana"/>
      <w:sz w:val="23"/>
      <w:szCs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9272F7"/>
    <w:rPr>
      <w:rFonts w:ascii="Verdana" w:hAnsi="Verdana"/>
      <w:i/>
      <w:iCs/>
      <w:sz w:val="23"/>
      <w:szCs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9272F7"/>
    <w:rPr>
      <w:rFonts w:ascii="Arial" w:hAnsi="Arial" w:cs="Arial"/>
      <w:sz w:val="22"/>
      <w:szCs w:val="22"/>
      <w:lang w:eastAsia="en-US"/>
    </w:rPr>
  </w:style>
  <w:style w:type="character" w:customStyle="1" w:styleId="Heading1Char">
    <w:name w:val="Heading 1 Char"/>
    <w:aliases w:val="Numbered - 1 Char,Section Char,Section Heading Char,Outline1 Char,Se Char,Paragraph Char,MPS Standard Heading 1 Char,PA Chapter Char,h1 Char,numbered indent 1 Char,ni1 Char,Heading.CAPS Char,Lev 1 Char,Lev 11 Char,Numbered - 11 Char"/>
    <w:basedOn w:val="DefaultParagraphFont"/>
    <w:link w:val="Heading1"/>
    <w:rsid w:val="005D645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4012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1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2A0"/>
  </w:style>
  <w:style w:type="paragraph" w:styleId="CommentSubject">
    <w:name w:val="annotation subject"/>
    <w:basedOn w:val="CommentText"/>
    <w:next w:val="CommentText"/>
    <w:link w:val="CommentSubjectChar"/>
    <w:rsid w:val="00401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12A0"/>
    <w:rPr>
      <w:b/>
      <w:bCs/>
    </w:rPr>
  </w:style>
  <w:style w:type="paragraph" w:customStyle="1" w:styleId="Default">
    <w:name w:val="Default"/>
    <w:rsid w:val="000937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720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201C"/>
    <w:rPr>
      <w:sz w:val="24"/>
      <w:szCs w:val="24"/>
    </w:rPr>
  </w:style>
  <w:style w:type="paragraph" w:styleId="Header">
    <w:name w:val="header"/>
    <w:basedOn w:val="Normal"/>
    <w:link w:val="HeaderChar"/>
    <w:rsid w:val="00724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47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C6C"/>
    <w:rPr>
      <w:sz w:val="24"/>
      <w:szCs w:val="24"/>
    </w:rPr>
  </w:style>
  <w:style w:type="paragraph" w:styleId="Heading1">
    <w:name w:val="heading 1"/>
    <w:aliases w:val="Numbered - 1,Section,Section Heading,Outline1,Se,Paragraph,MPS Standard Heading 1,PA Chapter,h1,numbered indent 1,ni1,Heading.CAPS,Lev 1,Lev 11,Numbered - 11,Lev 12,Numbered - 12,Lev 13,Numbered - 13,Chapter,1,Headerm,Main Section,Paragraph N"/>
    <w:basedOn w:val="Normal"/>
    <w:next w:val="Normal"/>
    <w:link w:val="Heading1Char"/>
    <w:qFormat/>
    <w:rsid w:val="005D64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aliases w:val="ParaLvl2,Numbered - 2,Major,Sub-paragraph"/>
    <w:basedOn w:val="Normal"/>
    <w:next w:val="Normal"/>
    <w:link w:val="Heading2Char"/>
    <w:qFormat/>
    <w:rsid w:val="009272F7"/>
    <w:pPr>
      <w:keepNext/>
      <w:numPr>
        <w:ilvl w:val="1"/>
        <w:numId w:val="1"/>
      </w:numPr>
      <w:tabs>
        <w:tab w:val="clear" w:pos="993"/>
        <w:tab w:val="num" w:pos="851"/>
      </w:tabs>
      <w:spacing w:before="140" w:after="140"/>
      <w:ind w:left="851"/>
      <w:outlineLvl w:val="1"/>
    </w:pPr>
    <w:rPr>
      <w:rFonts w:ascii="Verdana" w:hAnsi="Verdana" w:cs="Arial"/>
      <w:sz w:val="21"/>
      <w:szCs w:val="22"/>
      <w:lang w:eastAsia="en-US"/>
    </w:rPr>
  </w:style>
  <w:style w:type="paragraph" w:styleId="Heading3">
    <w:name w:val="heading 3"/>
    <w:aliases w:val="Level 3,Numbered - 3,Minor,MI"/>
    <w:basedOn w:val="Normal"/>
    <w:next w:val="Normal"/>
    <w:link w:val="Heading3Char"/>
    <w:qFormat/>
    <w:rsid w:val="009272F7"/>
    <w:pPr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140" w:after="140"/>
      <w:jc w:val="both"/>
      <w:textAlignment w:val="baseline"/>
      <w:outlineLvl w:val="2"/>
    </w:pPr>
    <w:rPr>
      <w:rFonts w:ascii="Arial" w:hAnsi="Arial" w:cs="Arial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272F7"/>
    <w:pPr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140" w:after="140"/>
      <w:jc w:val="both"/>
      <w:textAlignment w:val="baseline"/>
      <w:outlineLvl w:val="3"/>
    </w:pPr>
    <w:rPr>
      <w:rFonts w:ascii="Verdana" w:hAnsi="Verdana" w:cs="Arial"/>
      <w:sz w:val="2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272F7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4"/>
    </w:pPr>
    <w:rPr>
      <w:rFonts w:ascii="Verdana" w:hAnsi="Verdana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272F7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Verdana" w:hAnsi="Verdana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272F7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Verdana" w:hAnsi="Verdana"/>
      <w:sz w:val="23"/>
      <w:szCs w:val="23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272F7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Verdana" w:hAnsi="Verdana"/>
      <w:i/>
      <w:iCs/>
      <w:sz w:val="23"/>
      <w:szCs w:val="23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272F7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038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38EA"/>
  </w:style>
  <w:style w:type="paragraph" w:styleId="ListParagraph">
    <w:name w:val="List Paragraph"/>
    <w:basedOn w:val="Normal"/>
    <w:uiPriority w:val="34"/>
    <w:qFormat/>
    <w:rsid w:val="00C55E85"/>
    <w:pPr>
      <w:ind w:left="720"/>
    </w:pPr>
  </w:style>
  <w:style w:type="character" w:customStyle="1" w:styleId="Heading2Char">
    <w:name w:val="Heading 2 Char"/>
    <w:aliases w:val="ParaLvl2 Char,Numbered - 2 Char,Major Char,Sub-paragraph Char"/>
    <w:basedOn w:val="DefaultParagraphFont"/>
    <w:link w:val="Heading2"/>
    <w:rsid w:val="009272F7"/>
    <w:rPr>
      <w:rFonts w:ascii="Verdana" w:hAnsi="Verdana" w:cs="Arial"/>
      <w:sz w:val="21"/>
      <w:szCs w:val="22"/>
      <w:lang w:eastAsia="en-US"/>
    </w:rPr>
  </w:style>
  <w:style w:type="character" w:customStyle="1" w:styleId="Heading3Char">
    <w:name w:val="Heading 3 Char"/>
    <w:aliases w:val="Level 3 Char,Numbered - 3 Char,Minor Char,MI Char"/>
    <w:basedOn w:val="DefaultParagraphFont"/>
    <w:link w:val="Heading3"/>
    <w:rsid w:val="009272F7"/>
    <w:rPr>
      <w:rFonts w:ascii="Arial" w:hAnsi="Arial" w:cs="Arial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9272F7"/>
    <w:rPr>
      <w:rFonts w:ascii="Verdana" w:hAnsi="Verdana" w:cs="Arial"/>
      <w:sz w:val="21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9272F7"/>
    <w:rPr>
      <w:rFonts w:ascii="Verdana" w:hAnsi="Verdana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9272F7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9272F7"/>
    <w:rPr>
      <w:rFonts w:ascii="Verdana" w:hAnsi="Verdana"/>
      <w:sz w:val="23"/>
      <w:szCs w:val="23"/>
      <w:lang w:eastAsia="en-US"/>
    </w:rPr>
  </w:style>
  <w:style w:type="character" w:customStyle="1" w:styleId="Heading8Char">
    <w:name w:val="Heading 8 Char"/>
    <w:basedOn w:val="DefaultParagraphFont"/>
    <w:link w:val="Heading8"/>
    <w:rsid w:val="009272F7"/>
    <w:rPr>
      <w:rFonts w:ascii="Verdana" w:hAnsi="Verdana"/>
      <w:i/>
      <w:iCs/>
      <w:sz w:val="23"/>
      <w:szCs w:val="23"/>
      <w:lang w:eastAsia="en-US"/>
    </w:rPr>
  </w:style>
  <w:style w:type="character" w:customStyle="1" w:styleId="Heading9Char">
    <w:name w:val="Heading 9 Char"/>
    <w:basedOn w:val="DefaultParagraphFont"/>
    <w:link w:val="Heading9"/>
    <w:rsid w:val="009272F7"/>
    <w:rPr>
      <w:rFonts w:ascii="Arial" w:hAnsi="Arial" w:cs="Arial"/>
      <w:sz w:val="22"/>
      <w:szCs w:val="22"/>
      <w:lang w:eastAsia="en-US"/>
    </w:rPr>
  </w:style>
  <w:style w:type="character" w:customStyle="1" w:styleId="Heading1Char">
    <w:name w:val="Heading 1 Char"/>
    <w:aliases w:val="Numbered - 1 Char,Section Char,Section Heading Char,Outline1 Char,Se Char,Paragraph Char,MPS Standard Heading 1 Char,PA Chapter Char,h1 Char,numbered indent 1 Char,ni1 Char,Heading.CAPS Char,Lev 1 Char,Lev 11 Char,Numbered - 11 Char"/>
    <w:basedOn w:val="DefaultParagraphFont"/>
    <w:link w:val="Heading1"/>
    <w:rsid w:val="005D645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CommentReference">
    <w:name w:val="annotation reference"/>
    <w:basedOn w:val="DefaultParagraphFont"/>
    <w:rsid w:val="004012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1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2A0"/>
  </w:style>
  <w:style w:type="paragraph" w:styleId="CommentSubject">
    <w:name w:val="annotation subject"/>
    <w:basedOn w:val="CommentText"/>
    <w:next w:val="CommentText"/>
    <w:link w:val="CommentSubjectChar"/>
    <w:rsid w:val="00401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12A0"/>
    <w:rPr>
      <w:b/>
      <w:bCs/>
    </w:rPr>
  </w:style>
  <w:style w:type="paragraph" w:customStyle="1" w:styleId="Default">
    <w:name w:val="Default"/>
    <w:rsid w:val="000937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720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201C"/>
    <w:rPr>
      <w:sz w:val="24"/>
      <w:szCs w:val="24"/>
    </w:rPr>
  </w:style>
  <w:style w:type="paragraph" w:styleId="Header">
    <w:name w:val="header"/>
    <w:basedOn w:val="Normal"/>
    <w:link w:val="HeaderChar"/>
    <w:rsid w:val="00724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47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8C0C-F6AB-4D3A-93ED-FEB790E6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A0DD0772</Template>
  <TotalTime>1</TotalTime>
  <Pages>5</Pages>
  <Words>1632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R.B.K.C.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socsuma</dc:creator>
  <cp:lastModifiedBy>Mike Parrott</cp:lastModifiedBy>
  <cp:revision>2</cp:revision>
  <cp:lastPrinted>2014-09-02T13:56:00Z</cp:lastPrinted>
  <dcterms:created xsi:type="dcterms:W3CDTF">2016-04-28T08:49:00Z</dcterms:created>
  <dcterms:modified xsi:type="dcterms:W3CDTF">2016-04-28T08:49:00Z</dcterms:modified>
</cp:coreProperties>
</file>