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60418CD6" w:rsidR="00B327EC" w:rsidRPr="002C519F" w:rsidRDefault="00A07A41" w:rsidP="00B327EC">
      <w:pPr>
        <w:widowControl w:val="0"/>
        <w:tabs>
          <w:tab w:val="center" w:pos="4513"/>
        </w:tabs>
        <w:spacing w:before="120" w:after="120"/>
        <w:jc w:val="center"/>
        <w:rPr>
          <w:b/>
          <w:bCs/>
          <w:sz w:val="36"/>
          <w:szCs w:val="36"/>
        </w:rPr>
      </w:pPr>
      <w:r>
        <w:rPr>
          <w:b/>
          <w:bCs/>
          <w:sz w:val="36"/>
          <w:szCs w:val="36"/>
        </w:rPr>
        <w:t>CABINET OFFICE</w:t>
      </w:r>
    </w:p>
    <w:p w14:paraId="03503EB0" w14:textId="77777777" w:rsidR="00B327EC" w:rsidRPr="002C519F" w:rsidRDefault="00B327EC" w:rsidP="00B327EC">
      <w:pPr>
        <w:widowControl w:val="0"/>
        <w:tabs>
          <w:tab w:val="center" w:pos="4513"/>
        </w:tabs>
        <w:spacing w:before="120" w:after="120"/>
        <w:jc w:val="center"/>
        <w:rPr>
          <w:b/>
          <w:bCs/>
          <w:sz w:val="36"/>
          <w:szCs w:val="36"/>
        </w:rPr>
      </w:pPr>
    </w:p>
    <w:p w14:paraId="38818A6E" w14:textId="77777777" w:rsidR="00B327EC" w:rsidRPr="002C519F" w:rsidRDefault="00B327EC" w:rsidP="00B327EC">
      <w:pPr>
        <w:widowControl w:val="0"/>
        <w:tabs>
          <w:tab w:val="center" w:pos="4513"/>
        </w:tabs>
        <w:spacing w:before="120" w:after="120"/>
        <w:jc w:val="center"/>
        <w:rPr>
          <w:b/>
          <w:bCs/>
          <w:sz w:val="36"/>
          <w:szCs w:val="36"/>
        </w:rPr>
      </w:pPr>
      <w:r w:rsidRPr="002C519F">
        <w:rPr>
          <w:b/>
          <w:bCs/>
          <w:sz w:val="36"/>
          <w:szCs w:val="36"/>
        </w:rPr>
        <w:t>- and -</w:t>
      </w:r>
    </w:p>
    <w:p w14:paraId="5CA8630C" w14:textId="77777777" w:rsidR="00B327EC" w:rsidRPr="002C519F" w:rsidRDefault="00B327EC" w:rsidP="00B327EC">
      <w:pPr>
        <w:widowControl w:val="0"/>
        <w:tabs>
          <w:tab w:val="center" w:pos="4513"/>
        </w:tabs>
        <w:spacing w:before="120" w:after="120"/>
        <w:jc w:val="center"/>
        <w:rPr>
          <w:b/>
          <w:bCs/>
          <w:sz w:val="36"/>
          <w:szCs w:val="36"/>
        </w:rPr>
      </w:pPr>
    </w:p>
    <w:p w14:paraId="42EC9FF9" w14:textId="5A052FC4" w:rsidR="00B327EC" w:rsidRPr="002C519F" w:rsidRDefault="00A07A41" w:rsidP="00B327EC">
      <w:pPr>
        <w:widowControl w:val="0"/>
        <w:tabs>
          <w:tab w:val="center" w:pos="4513"/>
        </w:tabs>
        <w:spacing w:before="120" w:after="120"/>
        <w:jc w:val="center"/>
        <w:rPr>
          <w:bCs/>
          <w:sz w:val="36"/>
          <w:szCs w:val="36"/>
        </w:rPr>
      </w:pPr>
      <w:r>
        <w:rPr>
          <w:b/>
          <w:bCs/>
          <w:sz w:val="36"/>
          <w:szCs w:val="36"/>
          <w:highlight w:val="yellow"/>
        </w:rPr>
        <w:t xml:space="preserve">CHOSEN </w:t>
      </w:r>
      <w:r w:rsidR="001D6B59" w:rsidRPr="002C519F">
        <w:rPr>
          <w:b/>
          <w:bCs/>
          <w:sz w:val="36"/>
          <w:szCs w:val="36"/>
          <w:highlight w:val="yellow"/>
        </w:rPr>
        <w:t>SUPPLIER</w:t>
      </w:r>
      <w:r w:rsidRPr="00A07A41">
        <w:rPr>
          <w:b/>
          <w:bCs/>
          <w:sz w:val="36"/>
          <w:szCs w:val="36"/>
          <w:highlight w:val="yellow"/>
        </w:rPr>
        <w:t xml:space="preserve"> TBC</w:t>
      </w:r>
    </w:p>
    <w:p w14:paraId="0AC1DA6B" w14:textId="77777777" w:rsidR="00B327EC" w:rsidRPr="002C519F" w:rsidRDefault="00B327EC" w:rsidP="00B327EC">
      <w:pPr>
        <w:widowControl w:val="0"/>
        <w:tabs>
          <w:tab w:val="center" w:pos="4513"/>
        </w:tabs>
        <w:spacing w:before="120" w:after="120"/>
        <w:jc w:val="center"/>
        <w:rPr>
          <w:b/>
          <w:bCs/>
          <w:sz w:val="36"/>
          <w:szCs w:val="36"/>
        </w:rPr>
      </w:pPr>
    </w:p>
    <w:p w14:paraId="49E4EEDF" w14:textId="3A964A5B" w:rsidR="00B327EC" w:rsidRPr="002C519F" w:rsidRDefault="004B1AF8" w:rsidP="00B327EC">
      <w:pPr>
        <w:widowControl w:val="0"/>
        <w:tabs>
          <w:tab w:val="center" w:pos="4513"/>
        </w:tabs>
        <w:spacing w:before="120" w:after="120"/>
        <w:jc w:val="center"/>
        <w:rPr>
          <w:b/>
          <w:bCs/>
          <w:sz w:val="36"/>
          <w:szCs w:val="36"/>
        </w:rPr>
      </w:pPr>
      <w:r w:rsidRPr="002C519F">
        <w:rPr>
          <w:b/>
          <w:bCs/>
          <w:sz w:val="36"/>
          <w:szCs w:val="36"/>
        </w:rPr>
        <w:t>ANNEXES</w:t>
      </w:r>
    </w:p>
    <w:p w14:paraId="6EACBD19" w14:textId="77777777" w:rsidR="00B327EC" w:rsidRDefault="00B327EC" w:rsidP="00B327EC">
      <w:pPr>
        <w:widowControl w:val="0"/>
        <w:tabs>
          <w:tab w:val="left" w:pos="-720"/>
        </w:tabs>
        <w:spacing w:before="120" w:after="120"/>
        <w:jc w:val="center"/>
        <w:rPr>
          <w:b/>
          <w:bCs/>
          <w:sz w:val="36"/>
          <w:szCs w:val="36"/>
        </w:rPr>
      </w:pPr>
      <w:r w:rsidRPr="002C519F">
        <w:rPr>
          <w:b/>
          <w:bCs/>
          <w:sz w:val="36"/>
          <w:szCs w:val="36"/>
        </w:rPr>
        <w:t>relating to</w:t>
      </w:r>
    </w:p>
    <w:p w14:paraId="0DA96CDA" w14:textId="77777777" w:rsidR="002C519F" w:rsidRPr="002C519F" w:rsidRDefault="002C519F" w:rsidP="00B327EC">
      <w:pPr>
        <w:widowControl w:val="0"/>
        <w:tabs>
          <w:tab w:val="left" w:pos="-720"/>
        </w:tabs>
        <w:spacing w:before="120" w:after="120"/>
        <w:jc w:val="center"/>
        <w:rPr>
          <w:b/>
          <w:bCs/>
          <w:sz w:val="36"/>
          <w:szCs w:val="36"/>
        </w:rPr>
      </w:pPr>
    </w:p>
    <w:p w14:paraId="486AA28D" w14:textId="37CEE968" w:rsidR="00A07A41" w:rsidRDefault="00A07A41" w:rsidP="00B327EC">
      <w:pPr>
        <w:widowControl w:val="0"/>
        <w:tabs>
          <w:tab w:val="center" w:pos="4513"/>
        </w:tabs>
        <w:spacing w:before="120" w:after="120"/>
        <w:jc w:val="center"/>
        <w:rPr>
          <w:b/>
          <w:bCs/>
          <w:sz w:val="36"/>
          <w:szCs w:val="36"/>
        </w:rPr>
      </w:pPr>
      <w:r w:rsidRPr="00A07A41">
        <w:rPr>
          <w:b/>
          <w:bCs/>
          <w:sz w:val="36"/>
          <w:szCs w:val="36"/>
        </w:rPr>
        <w:t>THE PROVISION OF DIGITAL LEARNING COURSE DEVELOPMENT FOR GCS – DIGITAL COMMUNICATIONS</w:t>
      </w:r>
    </w:p>
    <w:p w14:paraId="584C9CC2" w14:textId="1DE07EBC" w:rsidR="00F42D71" w:rsidRPr="002C519F" w:rsidRDefault="00A07A41" w:rsidP="00B327EC">
      <w:pPr>
        <w:widowControl w:val="0"/>
        <w:tabs>
          <w:tab w:val="center" w:pos="4513"/>
        </w:tabs>
        <w:spacing w:before="120" w:after="120"/>
        <w:jc w:val="center"/>
        <w:rPr>
          <w:b/>
          <w:bCs/>
          <w:sz w:val="36"/>
          <w:szCs w:val="36"/>
        </w:rPr>
      </w:pPr>
      <w:r>
        <w:rPr>
          <w:b/>
          <w:bCs/>
          <w:sz w:val="36"/>
          <w:szCs w:val="36"/>
        </w:rPr>
        <w:t>CCHR19A93</w:t>
      </w:r>
    </w:p>
    <w:p w14:paraId="0E269805" w14:textId="77777777" w:rsidR="000B47A6" w:rsidRPr="002C519F" w:rsidRDefault="000B47A6" w:rsidP="00B327EC">
      <w:pPr>
        <w:widowControl w:val="0"/>
        <w:tabs>
          <w:tab w:val="center" w:pos="4513"/>
        </w:tabs>
        <w:spacing w:before="120" w:after="120"/>
        <w:jc w:val="center"/>
        <w:rPr>
          <w:b/>
          <w:bCs/>
          <w:sz w:val="36"/>
          <w:szCs w:val="36"/>
        </w:rPr>
      </w:pP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594ABF3E"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6133DD">
          <w:rPr>
            <w:noProof/>
            <w:webHidden/>
          </w:rPr>
          <w:t>3</w:t>
        </w:r>
        <w:r w:rsidR="003537BB">
          <w:rPr>
            <w:noProof/>
            <w:webHidden/>
          </w:rPr>
          <w:fldChar w:fldCharType="end"/>
        </w:r>
      </w:hyperlink>
    </w:p>
    <w:p w14:paraId="0AA737F4" w14:textId="75C32692" w:rsidR="003537BB" w:rsidRDefault="00BE2FB7">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6133DD">
          <w:rPr>
            <w:noProof/>
            <w:webHidden/>
          </w:rPr>
          <w:t>3</w:t>
        </w:r>
        <w:r w:rsidR="003537BB">
          <w:rPr>
            <w:noProof/>
            <w:webHidden/>
          </w:rPr>
          <w:fldChar w:fldCharType="end"/>
        </w:r>
      </w:hyperlink>
    </w:p>
    <w:p w14:paraId="4C1A2F88" w14:textId="5C2A68BA" w:rsidR="003537BB" w:rsidRDefault="00BE2FB7">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6133DD">
          <w:rPr>
            <w:noProof/>
            <w:webHidden/>
          </w:rPr>
          <w:t>4</w:t>
        </w:r>
        <w:r w:rsidR="003537BB">
          <w:rPr>
            <w:noProof/>
            <w:webHidden/>
          </w:rPr>
          <w:fldChar w:fldCharType="end"/>
        </w:r>
      </w:hyperlink>
    </w:p>
    <w:p w14:paraId="239E4E79" w14:textId="12463FDC" w:rsidR="003537BB" w:rsidRDefault="00BE2FB7">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6133DD">
          <w:rPr>
            <w:noProof/>
            <w:webHidden/>
          </w:rPr>
          <w:t>5</w:t>
        </w:r>
        <w:r w:rsidR="003537BB">
          <w:rPr>
            <w:noProof/>
            <w:webHidden/>
          </w:rPr>
          <w:fldChar w:fldCharType="end"/>
        </w:r>
      </w:hyperlink>
    </w:p>
    <w:p w14:paraId="0B35382D" w14:textId="1F76D896" w:rsidR="003537BB" w:rsidRDefault="00BE2FB7">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6133DD">
          <w:rPr>
            <w:noProof/>
            <w:webHidden/>
          </w:rPr>
          <w:t>5</w:t>
        </w:r>
        <w:r w:rsidR="003537BB">
          <w:rPr>
            <w:noProof/>
            <w:webHidden/>
          </w:rPr>
          <w:fldChar w:fldCharType="end"/>
        </w:r>
      </w:hyperlink>
    </w:p>
    <w:p w14:paraId="13B8BD04" w14:textId="51186D98" w:rsidR="003537BB" w:rsidRDefault="00BE2FB7">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6133DD">
          <w:rPr>
            <w:noProof/>
            <w:webHidden/>
          </w:rPr>
          <w:t>5</w:t>
        </w:r>
        <w:r w:rsidR="003537BB">
          <w:rPr>
            <w:noProof/>
            <w:webHidden/>
          </w:rPr>
          <w:fldChar w:fldCharType="end"/>
        </w:r>
      </w:hyperlink>
    </w:p>
    <w:p w14:paraId="3137EB71" w14:textId="7CEB759B" w:rsidR="003537BB" w:rsidRDefault="00BE2FB7">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6133DD">
          <w:rPr>
            <w:noProof/>
            <w:webHidden/>
          </w:rPr>
          <w:t>6</w:t>
        </w:r>
        <w:r w:rsidR="003537BB">
          <w:rPr>
            <w:noProof/>
            <w:webHidden/>
          </w:rPr>
          <w:fldChar w:fldCharType="end"/>
        </w:r>
      </w:hyperlink>
    </w:p>
    <w:p w14:paraId="49500F3D" w14:textId="7DAFB865" w:rsidR="003537BB" w:rsidRDefault="00BE2FB7">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6133DD">
          <w:rPr>
            <w:noProof/>
            <w:webHidden/>
          </w:rPr>
          <w:t>7</w:t>
        </w:r>
        <w:r w:rsidR="003537BB">
          <w:rPr>
            <w:noProof/>
            <w:webHidden/>
          </w:rPr>
          <w:fldChar w:fldCharType="end"/>
        </w:r>
      </w:hyperlink>
    </w:p>
    <w:p w14:paraId="1F65720D" w14:textId="25013413" w:rsidR="003537BB" w:rsidRDefault="00BE2FB7">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6133DD">
          <w:rPr>
            <w:noProof/>
            <w:webHidden/>
          </w:rPr>
          <w:t>7</w:t>
        </w:r>
        <w:r w:rsidR="003537BB">
          <w:rPr>
            <w:noProof/>
            <w:webHidden/>
          </w:rPr>
          <w:fldChar w:fldCharType="end"/>
        </w:r>
      </w:hyperlink>
    </w:p>
    <w:p w14:paraId="11D51CDD" w14:textId="28A77AF2" w:rsidR="003537BB" w:rsidRDefault="00BE2FB7">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6133DD">
          <w:rPr>
            <w:noProof/>
            <w:webHidden/>
          </w:rPr>
          <w:t>8</w:t>
        </w:r>
        <w:r w:rsidR="003537BB">
          <w:rPr>
            <w:noProof/>
            <w:webHidden/>
          </w:rPr>
          <w:fldChar w:fldCharType="end"/>
        </w:r>
      </w:hyperlink>
    </w:p>
    <w:p w14:paraId="37C11058" w14:textId="718AB5C8" w:rsidR="003537BB" w:rsidRDefault="00BE2FB7">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6133DD">
          <w:rPr>
            <w:noProof/>
            <w:webHidden/>
          </w:rPr>
          <w:t>9</w:t>
        </w:r>
        <w:r w:rsidR="003537BB">
          <w:rPr>
            <w:noProof/>
            <w:webHidden/>
          </w:rPr>
          <w:fldChar w:fldCharType="end"/>
        </w:r>
      </w:hyperlink>
    </w:p>
    <w:p w14:paraId="049CD371" w14:textId="0CED6C83" w:rsidR="003537BB" w:rsidRDefault="00BE2FB7">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6133DD">
          <w:rPr>
            <w:noProof/>
            <w:webHidden/>
          </w:rPr>
          <w:t>9</w:t>
        </w:r>
        <w:r w:rsidR="003537BB">
          <w:rPr>
            <w:noProof/>
            <w:webHidden/>
          </w:rPr>
          <w:fldChar w:fldCharType="end"/>
        </w:r>
      </w:hyperlink>
    </w:p>
    <w:p w14:paraId="0F6856DE" w14:textId="72A12A0B" w:rsidR="003537BB" w:rsidRDefault="00BE2FB7">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6133DD">
          <w:rPr>
            <w:noProof/>
            <w:webHidden/>
          </w:rPr>
          <w:t>10</w:t>
        </w:r>
        <w:r w:rsidR="003537BB">
          <w:rPr>
            <w:noProof/>
            <w:webHidden/>
          </w:rPr>
          <w:fldChar w:fldCharType="end"/>
        </w:r>
      </w:hyperlink>
    </w:p>
    <w:p w14:paraId="30D93AB2" w14:textId="3080DFEC" w:rsidR="003537BB" w:rsidRDefault="00BE2FB7">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6133DD">
          <w:rPr>
            <w:noProof/>
            <w:webHidden/>
          </w:rPr>
          <w:t>11</w:t>
        </w:r>
        <w:r w:rsidR="003537BB">
          <w:rPr>
            <w:noProof/>
            <w:webHidden/>
          </w:rPr>
          <w:fldChar w:fldCharType="end"/>
        </w:r>
      </w:hyperlink>
    </w:p>
    <w:p w14:paraId="18AD9369" w14:textId="73D1EC18" w:rsidR="003537BB" w:rsidRDefault="00BE2FB7">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6133DD">
          <w:rPr>
            <w:noProof/>
            <w:webHidden/>
          </w:rPr>
          <w:t>11</w:t>
        </w:r>
        <w:r w:rsidR="003537BB">
          <w:rPr>
            <w:noProof/>
            <w:webHidden/>
          </w:rPr>
          <w:fldChar w:fldCharType="end"/>
        </w:r>
      </w:hyperlink>
    </w:p>
    <w:p w14:paraId="55FCE754" w14:textId="32CA2F30" w:rsidR="003537BB" w:rsidRDefault="00BE2FB7">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6133DD">
          <w:rPr>
            <w:noProof/>
            <w:webHidden/>
          </w:rPr>
          <w:t>12</w:t>
        </w:r>
        <w:r w:rsidR="003537BB">
          <w:rPr>
            <w:noProof/>
            <w:webHidden/>
          </w:rPr>
          <w:fldChar w:fldCharType="end"/>
        </w:r>
      </w:hyperlink>
    </w:p>
    <w:p w14:paraId="62436698" w14:textId="7F473DA5" w:rsidR="003537BB" w:rsidRDefault="00BE2FB7">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6133DD">
          <w:rPr>
            <w:noProof/>
            <w:webHidden/>
          </w:rPr>
          <w:t>12</w:t>
        </w:r>
        <w:r w:rsidR="003537BB">
          <w:rPr>
            <w:noProof/>
            <w:webHidden/>
          </w:rPr>
          <w:fldChar w:fldCharType="end"/>
        </w:r>
      </w:hyperlink>
    </w:p>
    <w:p w14:paraId="4EC3B055" w14:textId="637820D7" w:rsidR="003537BB" w:rsidRDefault="00BE2FB7">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6133DD">
          <w:rPr>
            <w:noProof/>
            <w:webHidden/>
          </w:rPr>
          <w:t>13</w:t>
        </w:r>
        <w:r w:rsidR="003537BB">
          <w:rPr>
            <w:noProof/>
            <w:webHidden/>
          </w:rPr>
          <w:fldChar w:fldCharType="end"/>
        </w:r>
      </w:hyperlink>
    </w:p>
    <w:p w14:paraId="445081EC" w14:textId="1A1CF842" w:rsidR="003537BB" w:rsidRDefault="00BE2FB7">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6133DD">
          <w:rPr>
            <w:noProof/>
            <w:webHidden/>
          </w:rPr>
          <w:t>13</w:t>
        </w:r>
        <w:r w:rsidR="003537BB">
          <w:rPr>
            <w:noProof/>
            <w:webHidden/>
          </w:rPr>
          <w:fldChar w:fldCharType="end"/>
        </w:r>
      </w:hyperlink>
    </w:p>
    <w:p w14:paraId="5F951ACA" w14:textId="0BDCB1B8" w:rsidR="003537BB" w:rsidRDefault="00BE2FB7">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6133DD">
          <w:rPr>
            <w:noProof/>
            <w:webHidden/>
          </w:rPr>
          <w:t>14</w:t>
        </w:r>
        <w:r w:rsidR="003537BB">
          <w:rPr>
            <w:noProof/>
            <w:webHidden/>
          </w:rPr>
          <w:fldChar w:fldCharType="end"/>
        </w:r>
      </w:hyperlink>
    </w:p>
    <w:p w14:paraId="7631B256" w14:textId="551B06F4" w:rsidR="003537BB" w:rsidRDefault="00BE2FB7">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6133DD">
          <w:rPr>
            <w:noProof/>
            <w:webHidden/>
          </w:rPr>
          <w:t>14</w:t>
        </w:r>
        <w:r w:rsidR="003537BB">
          <w:rPr>
            <w:noProof/>
            <w:webHidden/>
          </w:rPr>
          <w:fldChar w:fldCharType="end"/>
        </w:r>
      </w:hyperlink>
    </w:p>
    <w:p w14:paraId="6B939037" w14:textId="4413DEEB" w:rsidR="003537BB" w:rsidRDefault="00BE2FB7">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6133DD">
          <w:rPr>
            <w:noProof/>
            <w:webHidden/>
          </w:rPr>
          <w:t>15</w:t>
        </w:r>
        <w:r w:rsidR="003537BB">
          <w:rPr>
            <w:noProof/>
            <w:webHidden/>
          </w:rPr>
          <w:fldChar w:fldCharType="end"/>
        </w:r>
      </w:hyperlink>
    </w:p>
    <w:p w14:paraId="17107B4E" w14:textId="47031B91" w:rsidR="003537BB" w:rsidRDefault="00BE2FB7">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6133DD">
          <w:rPr>
            <w:noProof/>
            <w:webHidden/>
          </w:rPr>
          <w:t>15</w:t>
        </w:r>
        <w:r w:rsidR="003537BB">
          <w:rPr>
            <w:noProof/>
            <w:webHidden/>
          </w:rPr>
          <w:fldChar w:fldCharType="end"/>
        </w:r>
      </w:hyperlink>
    </w:p>
    <w:p w14:paraId="6E571369" w14:textId="549002F3" w:rsidR="003537BB" w:rsidRDefault="00BE2FB7">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6133DD">
          <w:rPr>
            <w:noProof/>
            <w:webHidden/>
          </w:rPr>
          <w:t>16</w:t>
        </w:r>
        <w:r w:rsidR="003537BB">
          <w:rPr>
            <w:noProof/>
            <w:webHidden/>
          </w:rPr>
          <w:fldChar w:fldCharType="end"/>
        </w:r>
      </w:hyperlink>
    </w:p>
    <w:p w14:paraId="1D908634" w14:textId="183C4093" w:rsidR="003537BB" w:rsidRDefault="00BE2FB7">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6133DD">
          <w:rPr>
            <w:noProof/>
            <w:webHidden/>
          </w:rPr>
          <w:t>17</w:t>
        </w:r>
        <w:r w:rsidR="003537BB">
          <w:rPr>
            <w:noProof/>
            <w:webHidden/>
          </w:rPr>
          <w:fldChar w:fldCharType="end"/>
        </w:r>
      </w:hyperlink>
    </w:p>
    <w:p w14:paraId="4C793176" w14:textId="4095EC4D" w:rsidR="003537BB" w:rsidRDefault="00BE2FB7">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6133DD">
          <w:rPr>
            <w:noProof/>
            <w:webHidden/>
          </w:rPr>
          <w:t>18</w:t>
        </w:r>
        <w:r w:rsidR="003537BB">
          <w:rPr>
            <w:noProof/>
            <w:webHidden/>
          </w:rPr>
          <w:fldChar w:fldCharType="end"/>
        </w:r>
      </w:hyperlink>
    </w:p>
    <w:p w14:paraId="606B5B06" w14:textId="216522E5" w:rsidR="003537BB" w:rsidRDefault="00BE2FB7">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6133DD">
          <w:rPr>
            <w:noProof/>
            <w:webHidden/>
          </w:rPr>
          <w:t>19</w:t>
        </w:r>
        <w:r w:rsidR="003537BB">
          <w:rPr>
            <w:noProof/>
            <w:webHidden/>
          </w:rPr>
          <w:fldChar w:fldCharType="end"/>
        </w:r>
      </w:hyperlink>
    </w:p>
    <w:p w14:paraId="118FE93F" w14:textId="3A295DB3" w:rsidR="003537BB" w:rsidRDefault="00BE2FB7">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6133DD">
          <w:rPr>
            <w:noProof/>
            <w:webHidden/>
          </w:rPr>
          <w:t>20</w:t>
        </w:r>
        <w:r w:rsidR="003537BB">
          <w:rPr>
            <w:noProof/>
            <w:webHidden/>
          </w:rPr>
          <w:fldChar w:fldCharType="end"/>
        </w:r>
      </w:hyperlink>
    </w:p>
    <w:p w14:paraId="58F3D739" w14:textId="0800F4DF" w:rsidR="003537BB" w:rsidRDefault="00BE2FB7">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6133DD">
          <w:rPr>
            <w:noProof/>
            <w:webHidden/>
          </w:rPr>
          <w:t>29</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ANNEX 1 – TERMS AND CONDITIONS</w:t>
      </w:r>
      <w:bookmarkEnd w:id="2"/>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“Purchase 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lastRenderedPageBreak/>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6C5F82D9" w:rsidR="006E4A65" w:rsidRPr="006E4A65" w:rsidRDefault="006133DD" w:rsidP="00556818">
            <w:pPr>
              <w:widowControl w:val="0"/>
              <w:spacing w:after="120" w:line="240" w:lineRule="atLeast"/>
              <w:jc w:val="both"/>
              <w:rPr>
                <w:rFonts w:cs="Arial"/>
                <w:szCs w:val="22"/>
              </w:rPr>
            </w:pPr>
            <w:r w:rsidRPr="006133DD">
              <w:rPr>
                <w:rFonts w:cs="Arial"/>
                <w:szCs w:val="22"/>
              </w:rPr>
              <w:t>means the period from the Start Date of the Agreement set out in the Award Letter to the Expiry Date or terminated in accordance with the terms and conditions of the Agreement;</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7ADAF093"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w:t>
      </w:r>
      <w:r w:rsidRPr="00A07A41">
        <w:rPr>
          <w:b w:val="0"/>
          <w:u w:val="none"/>
        </w:rPr>
        <w:t xml:space="preserve">Letter shall be deemed to be accepted by the Supplier on receipt by the Customer, within </w:t>
      </w:r>
      <w:r w:rsidR="00A07A41" w:rsidRPr="00A07A41">
        <w:rPr>
          <w:b w:val="0"/>
          <w:u w:val="none"/>
        </w:rPr>
        <w:t>2</w:t>
      </w:r>
      <w:r w:rsidRPr="00A07A41">
        <w:rPr>
          <w:b w:val="0"/>
          <w:u w:val="none"/>
        </w:rPr>
        <w:t xml:space="preserve"> days of the date</w:t>
      </w:r>
      <w:r w:rsidRPr="006E4A65">
        <w:rPr>
          <w:b w:val="0"/>
          <w:u w:val="none"/>
        </w:rPr>
        <w:t xml:space="preserv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lastRenderedPageBreak/>
        <w:t>Supply of Services</w:t>
      </w:r>
      <w:bookmarkEnd w:id="6"/>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8" w:name="_Ref360039773"/>
      <w:r w:rsidRPr="006E4A65">
        <w:rPr>
          <w:rFonts w:cs="Arial"/>
          <w:sz w:val="22"/>
          <w:szCs w:val="22"/>
        </w:rPr>
        <w:t>provide all equipment, tools and vehicles and other items as are required to provide the Services.</w:t>
      </w:r>
      <w:bookmarkEnd w:id="8"/>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14:paraId="488C5FA0" w14:textId="2D32D1D1" w:rsidR="006E4A65" w:rsidRPr="006133DD"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133DD">
        <w:rPr>
          <w:rFonts w:cs="Arial"/>
          <w:b w:val="0"/>
          <w:u w:val="none"/>
        </w:rPr>
        <w:t xml:space="preserve">The Agreement shall take effect on the Start Date and shall expire on the Expiry </w:t>
      </w:r>
      <w:r w:rsidR="006133DD" w:rsidRPr="006133DD">
        <w:rPr>
          <w:rFonts w:cs="Arial"/>
          <w:b w:val="0"/>
          <w:u w:val="none"/>
        </w:rPr>
        <w:t xml:space="preserve">Date, unless it is </w:t>
      </w:r>
      <w:r w:rsidRPr="006133DD">
        <w:rPr>
          <w:rFonts w:cs="Arial"/>
          <w:b w:val="0"/>
          <w:u w:val="none"/>
        </w:rPr>
        <w:t xml:space="preserve">terminated in accordance with the terms and conditions of the Agreement.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 w:name="_Toc444688604"/>
      <w:r w:rsidRPr="006E4A65">
        <w:rPr>
          <w:rFonts w:cs="Arial"/>
          <w:szCs w:val="22"/>
          <w:u w:val="none"/>
        </w:rPr>
        <w:t>Charges, Payment and Recovery of Sums Due</w:t>
      </w:r>
      <w:bookmarkEnd w:id="10"/>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If the Customer fails to consider and verify an invoice in a timely fashion the invoice shall </w:t>
      </w:r>
      <w:r w:rsidRPr="006E4A65">
        <w:rPr>
          <w:b w:val="0"/>
          <w:u w:val="none"/>
        </w:rPr>
        <w:lastRenderedPageBreak/>
        <w:t>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1" w:name="_Toc444688605"/>
      <w:r w:rsidRPr="006E4A65">
        <w:rPr>
          <w:rFonts w:cs="Arial"/>
          <w:szCs w:val="22"/>
          <w:u w:val="none"/>
        </w:rPr>
        <w:t>Premises and equipment</w:t>
      </w:r>
      <w:bookmarkEnd w:id="11"/>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2"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2"/>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3" w:name="_Ref377050463"/>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3"/>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w:t>
      </w:r>
      <w:r w:rsidRPr="006E4A65">
        <w:rPr>
          <w:rFonts w:cs="Arial"/>
          <w:b w:val="0"/>
          <w:u w:val="none"/>
        </w:rPr>
        <w:lastRenderedPageBreak/>
        <w:t xml:space="preserve">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4"/>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5"/>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6" w:name="_Ref377050486"/>
      <w:bookmarkStart w:id="17" w:name="_Toc444688606"/>
      <w:r w:rsidRPr="006E4A65">
        <w:rPr>
          <w:rFonts w:cs="Arial"/>
          <w:szCs w:val="22"/>
          <w:u w:val="none"/>
        </w:rPr>
        <w:t>Staff and Key Personnel</w:t>
      </w:r>
      <w:bookmarkEnd w:id="16"/>
      <w:bookmarkEnd w:id="17"/>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18" w:name="_Ref260825729"/>
      <w:r w:rsidRPr="006E4A65">
        <w:rPr>
          <w:rFonts w:cs="Arial"/>
          <w:b w:val="0"/>
          <w:u w:val="none"/>
        </w:rPr>
        <w:t xml:space="preserve">and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9" w:name="_Ref377050375"/>
      <w:bookmarkEnd w:id="18"/>
      <w:r w:rsidRPr="006E4A65">
        <w:rPr>
          <w:rFonts w:cs="Arial"/>
          <w:b w:val="0"/>
          <w:u w:val="none"/>
        </w:rPr>
        <w:t>The Supplier shall:</w:t>
      </w:r>
      <w:bookmarkEnd w:id="19"/>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0" w:name="_Toc444688607"/>
      <w:r w:rsidRPr="006E4A65">
        <w:rPr>
          <w:rFonts w:cs="Arial"/>
          <w:szCs w:val="22"/>
          <w:u w:val="none"/>
        </w:rPr>
        <w:t>Assignment and sub-contracting</w:t>
      </w:r>
      <w:bookmarkEnd w:id="20"/>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w:t>
      </w:r>
      <w:r w:rsidRPr="006E4A65">
        <w:rPr>
          <w:rFonts w:cs="Arial"/>
          <w:b w:val="0"/>
          <w:u w:val="none"/>
        </w:rPr>
        <w:lastRenderedPageBreak/>
        <w:t xml:space="preserve">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1" w:name="_Ref377050494"/>
      <w:bookmarkStart w:id="22" w:name="_Toc444688608"/>
      <w:r w:rsidRPr="006E4A65">
        <w:rPr>
          <w:rFonts w:cs="Arial"/>
          <w:szCs w:val="22"/>
          <w:u w:val="none"/>
        </w:rPr>
        <w:t>Intellectual Property Rights</w:t>
      </w:r>
      <w:bookmarkEnd w:id="21"/>
      <w:bookmarkEnd w:id="22"/>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3"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3"/>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4" w:name="_Ref359607763"/>
      <w:r w:rsidRPr="006E4A65">
        <w:rPr>
          <w:rFonts w:cs="Arial"/>
          <w:b w:val="0"/>
          <w:u w:val="none"/>
        </w:rPr>
        <w:t xml:space="preserve">The Supplier shall indemnify, and keep indemnified, the Customer in full against all costs, expenses, damages and losses (whether direct or indirect), including any interest, penalties, and reasonable legal and other professional fees awarded against or incurred </w:t>
      </w:r>
      <w:r w:rsidRPr="006E4A65">
        <w:rPr>
          <w:rFonts w:cs="Arial"/>
          <w:b w:val="0"/>
          <w:u w:val="none"/>
        </w:rPr>
        <w:lastRenderedPageBreak/>
        <w:t>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4"/>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5" w:name="_Toc444688609"/>
      <w:bookmarkStart w:id="26" w:name="_Ref243716101"/>
      <w:r w:rsidRPr="006E4A65">
        <w:rPr>
          <w:rFonts w:cs="Arial"/>
          <w:szCs w:val="22"/>
          <w:u w:val="none"/>
        </w:rPr>
        <w:t>Governance and Records</w:t>
      </w:r>
      <w:bookmarkEnd w:id="25"/>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7" w:name="_DV_M163"/>
      <w:bookmarkStart w:id="28" w:name="_DV_M164"/>
      <w:bookmarkStart w:id="29" w:name="_DV_M974"/>
      <w:bookmarkEnd w:id="27"/>
      <w:bookmarkEnd w:id="28"/>
      <w:bookmarkEnd w:id="29"/>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0"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0"/>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1" w:name="_Ref377050387"/>
      <w:bookmarkStart w:id="32" w:name="_Toc444688610"/>
      <w:r w:rsidRPr="006E4A65">
        <w:rPr>
          <w:rFonts w:cs="Arial"/>
          <w:szCs w:val="22"/>
          <w:u w:val="none"/>
        </w:rPr>
        <w:t>Confidentiality</w:t>
      </w:r>
      <w:bookmarkEnd w:id="26"/>
      <w:r w:rsidRPr="006E4A65">
        <w:rPr>
          <w:rFonts w:cs="Arial"/>
          <w:szCs w:val="22"/>
          <w:u w:val="none"/>
        </w:rPr>
        <w:t>, Transparency and Publicity</w:t>
      </w:r>
      <w:bookmarkEnd w:id="31"/>
      <w:bookmarkEnd w:id="32"/>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3"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3"/>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4"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4"/>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5"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5"/>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lastRenderedPageBreak/>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6"/>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7"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7"/>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8" w:name="_Ref261004389"/>
      <w:bookmarkStart w:id="39" w:name="_Toc444688611"/>
      <w:r w:rsidRPr="006E4A65">
        <w:rPr>
          <w:rFonts w:cs="Arial"/>
          <w:szCs w:val="22"/>
          <w:u w:val="none"/>
        </w:rPr>
        <w:t>Freedom of Information</w:t>
      </w:r>
      <w:bookmarkEnd w:id="38"/>
      <w:bookmarkEnd w:id="39"/>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w:t>
      </w:r>
      <w:r w:rsidRPr="006E4A65">
        <w:rPr>
          <w:rFonts w:cs="Arial"/>
          <w:b w:val="0"/>
          <w:u w:val="none"/>
        </w:rPr>
        <w:lastRenderedPageBreak/>
        <w:t xml:space="preserve">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0" w:name="_Ref377050406"/>
      <w:bookmarkStart w:id="41" w:name="_Toc444688612"/>
      <w:bookmarkStart w:id="42" w:name="_Ref260838253"/>
      <w:r w:rsidRPr="006E4A65">
        <w:rPr>
          <w:rFonts w:cs="Arial"/>
          <w:szCs w:val="22"/>
          <w:u w:val="none"/>
        </w:rPr>
        <w:t>Protection of Personal Data and Security of Data</w:t>
      </w:r>
      <w:bookmarkEnd w:id="40"/>
      <w:bookmarkEnd w:id="41"/>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3"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2"/>
      <w:bookmarkEnd w:id="43"/>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4"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4"/>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5" w:name="_Ref377050536"/>
      <w:bookmarkStart w:id="46" w:name="_Toc444688613"/>
      <w:r w:rsidRPr="006E4A65">
        <w:rPr>
          <w:rFonts w:cs="Arial"/>
          <w:szCs w:val="22"/>
          <w:u w:val="none"/>
        </w:rPr>
        <w:t>Liability</w:t>
      </w:r>
      <w:bookmarkEnd w:id="45"/>
      <w:bookmarkEnd w:id="46"/>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7"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7"/>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48"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8"/>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59607720"/>
      <w:r w:rsidRPr="006E4A65">
        <w:rPr>
          <w:rFonts w:cs="Arial"/>
          <w:b w:val="0"/>
          <w:u w:val="none"/>
        </w:rPr>
        <w:t>Nothing in the Agreement shall be construed to limit or exclude either Party's liability for:</w:t>
      </w:r>
      <w:bookmarkEnd w:id="49"/>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0"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0"/>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1" w:name="_Ref360044784"/>
      <w:bookmarkStart w:id="52" w:name="_Toc444688614"/>
      <w:r w:rsidRPr="006E4A65">
        <w:rPr>
          <w:rFonts w:cs="Arial"/>
          <w:szCs w:val="22"/>
          <w:u w:val="none"/>
        </w:rPr>
        <w:lastRenderedPageBreak/>
        <w:t>Force Majeure</w:t>
      </w:r>
      <w:bookmarkEnd w:id="51"/>
      <w:bookmarkEnd w:id="52"/>
    </w:p>
    <w:p w14:paraId="5B182549" w14:textId="77777777" w:rsidR="006E4A65" w:rsidRPr="006E4A65" w:rsidRDefault="006E4A65" w:rsidP="00EE4420">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3" w:name="_Ref359655944"/>
      <w:bookmarkStart w:id="54" w:name="_Toc444688615"/>
      <w:bookmarkStart w:id="55" w:name="_Ref245529290"/>
      <w:r w:rsidRPr="006E4A65">
        <w:rPr>
          <w:rFonts w:cs="Arial"/>
          <w:szCs w:val="22"/>
          <w:u w:val="none"/>
        </w:rPr>
        <w:t>Termination</w:t>
      </w:r>
      <w:bookmarkEnd w:id="53"/>
      <w:bookmarkEnd w:id="54"/>
    </w:p>
    <w:bookmarkEnd w:id="55"/>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6"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7" w:name="_Ref359859809"/>
      <w:r w:rsidRPr="006E4A65">
        <w:rPr>
          <w:rFonts w:cs="Arial"/>
          <w:sz w:val="22"/>
          <w:szCs w:val="22"/>
        </w:rPr>
        <w:t>undergoes a change of control within the meaning of section 416 of the Income and Corporation Taxes Act 1988;</w:t>
      </w:r>
      <w:bookmarkEnd w:id="57"/>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6"/>
      <w:bookmarkEnd w:id="58"/>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59"/>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0"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1" w:name="_Ref377110965"/>
      <w:r w:rsidRPr="006E4A65">
        <w:rPr>
          <w:rFonts w:cs="Arial"/>
          <w:b w:val="0"/>
          <w:u w:val="none"/>
        </w:rPr>
        <w:t>The Supplier may terminate the Agreement by written notice to the Customer if the Customer has not paid any undisputed amounts within 90 days of them falling due.</w:t>
      </w:r>
      <w:bookmarkEnd w:id="60"/>
      <w:bookmarkEnd w:id="61"/>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377050546"/>
      <w:r w:rsidRPr="006E4A65">
        <w:rPr>
          <w:rFonts w:cs="Arial"/>
          <w:b w:val="0"/>
          <w:u w:val="none"/>
        </w:rPr>
        <w:t>Upon termination or expiry of the Agreement, the Supplier shall:</w:t>
      </w:r>
      <w:bookmarkEnd w:id="62"/>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lastRenderedPageBreak/>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3" w:name="_Ref377050416"/>
      <w:bookmarkStart w:id="64" w:name="_Toc444688616"/>
      <w:r w:rsidRPr="006E4A65">
        <w:rPr>
          <w:rFonts w:cs="Arial"/>
          <w:szCs w:val="22"/>
          <w:u w:val="none"/>
        </w:rPr>
        <w:t>Compliance</w:t>
      </w:r>
      <w:bookmarkEnd w:id="63"/>
      <w:bookmarkEnd w:id="64"/>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5" w:name="_Ref261013166"/>
      <w:r w:rsidRPr="006E4A65">
        <w:rPr>
          <w:rFonts w:cs="Arial"/>
          <w:b w:val="0"/>
          <w:u w:val="none"/>
        </w:rPr>
        <w:t xml:space="preserve">The Supplier </w:t>
      </w:r>
      <w:bookmarkEnd w:id="65"/>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6"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6"/>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7" w:name="_Ref377050556"/>
      <w:r w:rsidRPr="006E4A65">
        <w:rPr>
          <w:rFonts w:cs="Arial"/>
          <w:b w:val="0"/>
          <w:u w:val="none"/>
        </w:rPr>
        <w:t>The Supplier shall supply the Services in accordance with the Customer’s environmental policy as provided to the Supplier from time to time.</w:t>
      </w:r>
      <w:bookmarkEnd w:id="67"/>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8" w:name="_Toc444688617"/>
      <w:r w:rsidRPr="006E4A65">
        <w:rPr>
          <w:rFonts w:cs="Arial"/>
          <w:szCs w:val="22"/>
          <w:u w:val="none"/>
        </w:rPr>
        <w:t>Prevention of Fraud and Corruption</w:t>
      </w:r>
      <w:bookmarkEnd w:id="68"/>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9" w:name="_Ref359607864"/>
      <w:bookmarkStart w:id="70"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9"/>
    </w:p>
    <w:bookmarkEnd w:id="70"/>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1"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1"/>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w:t>
      </w:r>
      <w:r w:rsidRPr="006E4A65">
        <w:rPr>
          <w:rFonts w:cs="Arial"/>
          <w:sz w:val="22"/>
          <w:szCs w:val="22"/>
        </w:rPr>
        <w:lastRenderedPageBreak/>
        <w:t xml:space="preserve">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2" w:name="a324896"/>
      <w:bookmarkStart w:id="73" w:name="a754740"/>
      <w:bookmarkStart w:id="74" w:name="a771580"/>
      <w:bookmarkStart w:id="75" w:name="d4695e134"/>
      <w:bookmarkStart w:id="76" w:name="a688721"/>
      <w:bookmarkStart w:id="77" w:name="a797188"/>
      <w:bookmarkStart w:id="78" w:name="a424610"/>
      <w:bookmarkStart w:id="79" w:name="a247073"/>
      <w:bookmarkStart w:id="80" w:name="a57863"/>
      <w:bookmarkStart w:id="81" w:name="d4695e160"/>
      <w:bookmarkStart w:id="82" w:name="a836145"/>
      <w:bookmarkStart w:id="83" w:name="a1017728"/>
      <w:bookmarkStart w:id="84" w:name="d4695e202"/>
      <w:bookmarkStart w:id="85" w:name="a555840"/>
      <w:bookmarkStart w:id="86" w:name="d4695e232"/>
      <w:bookmarkStart w:id="87" w:name="a825464"/>
      <w:bookmarkStart w:id="88" w:name="a1049772"/>
      <w:bookmarkStart w:id="89" w:name="a111270"/>
      <w:bookmarkStart w:id="90" w:name="a395620"/>
      <w:bookmarkStart w:id="91" w:name="a107224"/>
      <w:bookmarkStart w:id="92" w:name="a673334"/>
      <w:bookmarkStart w:id="93" w:name="a975002"/>
      <w:bookmarkStart w:id="94" w:name="a207401"/>
      <w:bookmarkStart w:id="95" w:name="_Ref359607573"/>
      <w:bookmarkStart w:id="96" w:name="_Toc4446886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E4A65">
        <w:rPr>
          <w:rFonts w:cs="Arial"/>
          <w:szCs w:val="22"/>
          <w:u w:val="none"/>
        </w:rPr>
        <w:t>Dispute Resolution</w:t>
      </w:r>
      <w:bookmarkEnd w:id="95"/>
      <w:bookmarkEnd w:id="96"/>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7"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7"/>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8" w:name="_Toc444688619"/>
      <w:r w:rsidRPr="006E4A65">
        <w:rPr>
          <w:rFonts w:cs="Arial"/>
          <w:szCs w:val="22"/>
          <w:u w:val="none"/>
        </w:rPr>
        <w:t>General</w:t>
      </w:r>
      <w:bookmarkEnd w:id="98"/>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9" w:name="_Ref377050579"/>
      <w:r w:rsidRPr="006E4A65">
        <w:rPr>
          <w:rFonts w:cs="Arial"/>
          <w:b w:val="0"/>
          <w:u w:val="none"/>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w:t>
      </w:r>
      <w:r w:rsidRPr="006E4A65">
        <w:rPr>
          <w:rFonts w:cs="Arial"/>
          <w:b w:val="0"/>
          <w:u w:val="none"/>
        </w:rPr>
        <w:lastRenderedPageBreak/>
        <w:t>of other remedies.</w:t>
      </w:r>
      <w:bookmarkEnd w:id="99"/>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0" w:name="_Toc444688620"/>
      <w:r w:rsidRPr="006E4A65">
        <w:rPr>
          <w:rFonts w:cs="Arial"/>
          <w:szCs w:val="22"/>
          <w:u w:val="none"/>
        </w:rPr>
        <w:t>Notices</w:t>
      </w:r>
      <w:bookmarkEnd w:id="100"/>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1"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1"/>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2"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2"/>
      <w:r w:rsidRPr="006E4A65">
        <w:rPr>
          <w:rFonts w:cs="Arial"/>
          <w:b w:val="0"/>
          <w:u w:val="none"/>
        </w:rPr>
        <w:t xml:space="preserve"> An email shall be deemed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3"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3"/>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4" w:name="_Toc444688621"/>
      <w:r w:rsidRPr="006E4A65">
        <w:rPr>
          <w:rFonts w:cs="Arial"/>
          <w:szCs w:val="22"/>
          <w:u w:val="none"/>
        </w:rPr>
        <w:t>Governing Law and Jurisdiction</w:t>
      </w:r>
      <w:bookmarkEnd w:id="104"/>
    </w:p>
    <w:p w14:paraId="6BDA505C" w14:textId="77777777" w:rsidR="006E4A65" w:rsidRPr="006E4A65" w:rsidRDefault="006E4A65" w:rsidP="00EE4420">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6"/>
          <w:footerReference w:type="default" r:id="rId17"/>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77777777"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5" w:name="_Toc444688622"/>
      <w:r w:rsidRPr="001167A3">
        <w:rPr>
          <w:rFonts w:eastAsia="Times New Roman"/>
          <w:b/>
          <w:szCs w:val="22"/>
          <w:lang w:eastAsia="en-US"/>
        </w:rPr>
        <w:t>ANNEX 2 – PRICE SCHEDULE</w:t>
      </w:r>
      <w:bookmarkEnd w:id="105"/>
    </w:p>
    <w:p w14:paraId="60F3E548" w14:textId="78092C60" w:rsidR="007D5D50" w:rsidRPr="00913679" w:rsidRDefault="00A07A41" w:rsidP="00913679">
      <w:pPr>
        <w:pStyle w:val="ScheduleLevel1"/>
        <w:numPr>
          <w:ilvl w:val="0"/>
          <w:numId w:val="0"/>
        </w:numPr>
        <w:spacing w:after="120"/>
        <w:jc w:val="center"/>
        <w:rPr>
          <w:rFonts w:cs="Arial"/>
          <w:b/>
          <w:szCs w:val="22"/>
        </w:rPr>
      </w:pPr>
      <w:r w:rsidRPr="00A07A41">
        <w:rPr>
          <w:rFonts w:cs="Arial"/>
          <w:b/>
          <w:szCs w:val="22"/>
          <w:highlight w:val="yellow"/>
        </w:rPr>
        <w:t>TBC AT CONTRACT AWARD</w:t>
      </w:r>
    </w:p>
    <w:p w14:paraId="07AFED0D" w14:textId="77777777" w:rsidR="00A649DF" w:rsidRPr="00913679" w:rsidRDefault="00A649DF">
      <w:pPr>
        <w:rPr>
          <w:rFonts w:eastAsia="Times New Roman" w:cs="Arial"/>
          <w:b/>
          <w:szCs w:val="22"/>
          <w:lang w:eastAsia="en-US"/>
        </w:rPr>
      </w:pPr>
      <w:r w:rsidRPr="00913679">
        <w:rPr>
          <w:rFonts w:cs="Arial"/>
          <w:b/>
          <w:szCs w:val="22"/>
        </w:rPr>
        <w:br w:type="page"/>
      </w:r>
    </w:p>
    <w:p w14:paraId="0325C2CD" w14:textId="78E2A7A8"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6" w:name="_Toc444688623"/>
      <w:r w:rsidRPr="001167A3">
        <w:rPr>
          <w:rFonts w:eastAsia="Times New Roman"/>
          <w:b/>
          <w:szCs w:val="22"/>
          <w:lang w:eastAsia="en-US"/>
        </w:rPr>
        <w:lastRenderedPageBreak/>
        <w:t>ANNEX 3 – STATEMENT OF REQUIREMENT</w:t>
      </w:r>
      <w:bookmarkEnd w:id="106"/>
      <w:r w:rsidR="00E33C8F">
        <w:rPr>
          <w:rFonts w:eastAsia="Times New Roman"/>
          <w:b/>
          <w:szCs w:val="22"/>
          <w:lang w:eastAsia="en-US"/>
        </w:rPr>
        <w:t>S</w:t>
      </w:r>
    </w:p>
    <w:p w14:paraId="5D3D0303" w14:textId="77777777" w:rsidR="00A07A41" w:rsidRPr="00913679" w:rsidRDefault="00A07A41" w:rsidP="00A07A41">
      <w:pPr>
        <w:pStyle w:val="ScheduleLevel1"/>
        <w:numPr>
          <w:ilvl w:val="0"/>
          <w:numId w:val="0"/>
        </w:numPr>
        <w:spacing w:after="120"/>
        <w:jc w:val="center"/>
        <w:rPr>
          <w:rFonts w:cs="Arial"/>
          <w:b/>
          <w:szCs w:val="22"/>
        </w:rPr>
      </w:pPr>
      <w:r w:rsidRPr="00A07A41">
        <w:rPr>
          <w:rFonts w:cs="Arial"/>
          <w:b/>
          <w:szCs w:val="22"/>
          <w:highlight w:val="yellow"/>
        </w:rPr>
        <w:t>TBC AT CONTRACT AWARD</w:t>
      </w:r>
    </w:p>
    <w:p w14:paraId="7FE12DAB" w14:textId="77777777" w:rsidR="00A649DF" w:rsidRDefault="00A649DF">
      <w:pPr>
        <w:rPr>
          <w:rFonts w:eastAsia="Times New Roman" w:cs="Arial"/>
          <w:b/>
          <w:szCs w:val="22"/>
          <w:lang w:eastAsia="en-US"/>
        </w:rPr>
      </w:pPr>
      <w:r>
        <w:rPr>
          <w:rFonts w:cs="Arial"/>
          <w:b/>
          <w:szCs w:val="22"/>
        </w:rPr>
        <w:br w:type="page"/>
      </w:r>
    </w:p>
    <w:p w14:paraId="7CA1F054" w14:textId="77777777"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7" w:name="_Toc444688624"/>
      <w:r w:rsidRPr="001167A3">
        <w:rPr>
          <w:rFonts w:eastAsia="Times New Roman"/>
          <w:b/>
          <w:szCs w:val="22"/>
          <w:lang w:eastAsia="en-US"/>
        </w:rPr>
        <w:lastRenderedPageBreak/>
        <w:t>ANNEX 4 – SUPPLIERS RESPONSE</w:t>
      </w:r>
      <w:bookmarkEnd w:id="107"/>
    </w:p>
    <w:p w14:paraId="4D5AF130" w14:textId="2F3EFB65" w:rsidR="005F10EE" w:rsidRDefault="00D25599" w:rsidP="005F10EE">
      <w:pPr>
        <w:widowControl w:val="0"/>
        <w:tabs>
          <w:tab w:val="num" w:pos="540"/>
        </w:tabs>
        <w:spacing w:after="100" w:afterAutospacing="1"/>
        <w:ind w:left="851" w:hanging="851"/>
        <w:jc w:val="center"/>
        <w:outlineLvl w:val="0"/>
        <w:rPr>
          <w:rFonts w:eastAsia="Times New Roman"/>
          <w:b/>
          <w:szCs w:val="22"/>
          <w:lang w:eastAsia="en-US"/>
        </w:rPr>
      </w:pPr>
      <w:r w:rsidRPr="00336839">
        <w:rPr>
          <w:rFonts w:eastAsia="Times New Roman"/>
          <w:szCs w:val="22"/>
          <w:lang w:eastAsia="en-US"/>
        </w:rPr>
        <w:t>(From the Supplier’s Bid of  --/--/----</w:t>
      </w:r>
      <w:r w:rsidR="005F10EE" w:rsidRPr="00336839">
        <w:rPr>
          <w:rFonts w:eastAsia="Times New Roman"/>
          <w:szCs w:val="22"/>
          <w:lang w:eastAsia="en-US"/>
        </w:rPr>
        <w:t>)</w:t>
      </w:r>
    </w:p>
    <w:p w14:paraId="5433465A" w14:textId="77777777" w:rsidR="00A07A41" w:rsidRPr="00913679" w:rsidRDefault="00A07A41" w:rsidP="00A07A41">
      <w:pPr>
        <w:pStyle w:val="ScheduleLevel1"/>
        <w:numPr>
          <w:ilvl w:val="0"/>
          <w:numId w:val="0"/>
        </w:numPr>
        <w:spacing w:after="120"/>
        <w:jc w:val="center"/>
        <w:rPr>
          <w:rFonts w:cs="Arial"/>
          <w:b/>
          <w:szCs w:val="22"/>
        </w:rPr>
      </w:pPr>
      <w:bookmarkStart w:id="108" w:name="_Toc437243999"/>
      <w:r w:rsidRPr="00A07A41">
        <w:rPr>
          <w:rFonts w:cs="Arial"/>
          <w:b/>
          <w:szCs w:val="22"/>
          <w:highlight w:val="yellow"/>
        </w:rPr>
        <w:t>TBC AT CONTRACT AWARD</w:t>
      </w:r>
    </w:p>
    <w:p w14:paraId="3901D31C" w14:textId="77777777" w:rsidR="00174DC0" w:rsidRDefault="00174DC0">
      <w:pPr>
        <w:rPr>
          <w:rFonts w:eastAsia="Times New Roman"/>
          <w:b/>
          <w:szCs w:val="22"/>
          <w:lang w:eastAsia="en-US"/>
        </w:rPr>
      </w:pPr>
      <w:r>
        <w:rPr>
          <w:rFonts w:eastAsia="Times New Roman"/>
          <w:b/>
          <w:szCs w:val="22"/>
          <w:lang w:eastAsia="en-US"/>
        </w:rPr>
        <w:br w:type="page"/>
      </w:r>
    </w:p>
    <w:p w14:paraId="160CA3BA" w14:textId="77777777" w:rsidR="00174DC0" w:rsidRDefault="00174DC0" w:rsidP="00174DC0">
      <w:pPr>
        <w:widowControl w:val="0"/>
        <w:tabs>
          <w:tab w:val="num" w:pos="540"/>
        </w:tabs>
        <w:spacing w:after="100" w:afterAutospacing="1"/>
        <w:ind w:left="851" w:hanging="851"/>
        <w:jc w:val="center"/>
        <w:outlineLvl w:val="0"/>
        <w:rPr>
          <w:rFonts w:eastAsia="Times New Roman"/>
          <w:b/>
          <w:szCs w:val="22"/>
          <w:lang w:eastAsia="en-US"/>
        </w:rPr>
      </w:pPr>
    </w:p>
    <w:p w14:paraId="7DF1E624" w14:textId="068E9757" w:rsidR="00174DC0" w:rsidRPr="00506046"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09" w:name="_Toc444688625"/>
      <w:r w:rsidRPr="00506046">
        <w:rPr>
          <w:rFonts w:eastAsia="Times New Roman"/>
          <w:b/>
          <w:szCs w:val="22"/>
          <w:lang w:eastAsia="en-US"/>
        </w:rPr>
        <w:t>ANNEX 5 – CLARIFICATIONS</w:t>
      </w:r>
      <w:bookmarkEnd w:id="108"/>
      <w:bookmarkEnd w:id="109"/>
    </w:p>
    <w:p w14:paraId="4CC31F34" w14:textId="77777777" w:rsidR="00A07A41" w:rsidRPr="00913679" w:rsidRDefault="00A07A41" w:rsidP="00A07A41">
      <w:pPr>
        <w:pStyle w:val="ScheduleLevel1"/>
        <w:numPr>
          <w:ilvl w:val="0"/>
          <w:numId w:val="0"/>
        </w:numPr>
        <w:spacing w:after="120"/>
        <w:jc w:val="center"/>
        <w:rPr>
          <w:rFonts w:cs="Arial"/>
          <w:b/>
          <w:szCs w:val="22"/>
        </w:rPr>
      </w:pPr>
      <w:r w:rsidRPr="00A07A41">
        <w:rPr>
          <w:rFonts w:cs="Arial"/>
          <w:b/>
          <w:szCs w:val="22"/>
          <w:highlight w:val="yellow"/>
        </w:rPr>
        <w:t>TBC AT CONTRACT AWARD</w:t>
      </w:r>
    </w:p>
    <w:p w14:paraId="519D1D55" w14:textId="137B3839" w:rsidR="004B1AF8" w:rsidRDefault="004B1AF8">
      <w:pPr>
        <w:rPr>
          <w:rFonts w:eastAsia="Times New Roman" w:cs="Arial"/>
          <w:szCs w:val="22"/>
          <w:highlight w:val="yellow"/>
          <w:lang w:eastAsia="en-US"/>
        </w:rPr>
      </w:pPr>
      <w:r w:rsidRPr="000049C2">
        <w:rPr>
          <w:rFonts w:cs="Arial"/>
          <w:szCs w:val="22"/>
        </w:rPr>
        <w:br w:type="page"/>
      </w:r>
    </w:p>
    <w:p w14:paraId="494E3684" w14:textId="359CA57A" w:rsidR="004B1AF8" w:rsidRPr="000F5FE2" w:rsidRDefault="004B1AF8" w:rsidP="004B1AF8">
      <w:pPr>
        <w:widowControl w:val="0"/>
        <w:tabs>
          <w:tab w:val="num" w:pos="540"/>
        </w:tabs>
        <w:spacing w:after="100" w:afterAutospacing="1"/>
        <w:ind w:left="851" w:hanging="851"/>
        <w:jc w:val="center"/>
        <w:outlineLvl w:val="0"/>
        <w:rPr>
          <w:rFonts w:eastAsia="Times New Roman"/>
          <w:b/>
          <w:szCs w:val="22"/>
          <w:lang w:eastAsia="en-US"/>
        </w:rPr>
      </w:pPr>
      <w:bookmarkStart w:id="110" w:name="_Toc439318929"/>
      <w:bookmarkStart w:id="111" w:name="_Toc444688626"/>
      <w:r w:rsidRPr="000F5FE2">
        <w:rPr>
          <w:rFonts w:eastAsia="Times New Roman"/>
          <w:b/>
          <w:szCs w:val="22"/>
          <w:lang w:eastAsia="en-US"/>
        </w:rPr>
        <w:lastRenderedPageBreak/>
        <w:t>ANNEX 6 – ADDITIONAL TERMS &amp; CONDITIONS</w:t>
      </w:r>
      <w:bookmarkEnd w:id="110"/>
      <w:bookmarkEnd w:id="111"/>
    </w:p>
    <w:p w14:paraId="240C77D1" w14:textId="493FB315" w:rsidR="00865B8F" w:rsidRPr="00A07A41" w:rsidRDefault="00A07A41" w:rsidP="00A07A41">
      <w:pPr>
        <w:pStyle w:val="ScheduleLevel1"/>
        <w:numPr>
          <w:ilvl w:val="0"/>
          <w:numId w:val="0"/>
        </w:numPr>
        <w:spacing w:after="120"/>
        <w:jc w:val="center"/>
        <w:rPr>
          <w:rFonts w:cs="Arial"/>
          <w:b/>
          <w:szCs w:val="22"/>
        </w:rPr>
      </w:pPr>
      <w:r w:rsidRPr="00A07A41">
        <w:rPr>
          <w:rFonts w:cs="Arial"/>
          <w:b/>
          <w:szCs w:val="22"/>
          <w:highlight w:val="yellow"/>
        </w:rPr>
        <w:t>TBC AT CONTRACT AWARD</w:t>
      </w:r>
    </w:p>
    <w:p w14:paraId="0D5D5037" w14:textId="77777777" w:rsidR="00865B8F" w:rsidRPr="00CB7C06" w:rsidRDefault="00865B8F" w:rsidP="00865B8F">
      <w:pPr>
        <w:rPr>
          <w:rFonts w:cs="Arial"/>
        </w:rPr>
      </w:pPr>
      <w:r>
        <w:rPr>
          <w:rFonts w:cs="Arial"/>
        </w:rPr>
        <w:t>1. Data Protection</w:t>
      </w:r>
    </w:p>
    <w:p w14:paraId="4FDB05CD" w14:textId="57FD1E05"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sidR="00C169A4">
        <w:rPr>
          <w:rFonts w:cs="Arial"/>
        </w:rPr>
        <w:t>a Protection Legislation, the Customer</w:t>
      </w:r>
      <w:r w:rsidRPr="005631E9">
        <w:rPr>
          <w:rFonts w:cs="Arial"/>
        </w:rPr>
        <w:t xml:space="preserve"> is the Controller and the Supplier is the Processor. The only processing that the Supplier is authorised to do is listed in Annex 1 to this Schedule (Processing</w:t>
      </w:r>
      <w:r w:rsidR="00C169A4">
        <w:rPr>
          <w:rFonts w:cs="Arial"/>
        </w:rPr>
        <w:t xml:space="preserve"> Personal Data) by the Customer</w:t>
      </w:r>
      <w:r w:rsidRPr="005631E9">
        <w:rPr>
          <w:rFonts w:cs="Arial"/>
        </w:rPr>
        <w:t xml:space="preserve"> and may not be determined by the Supplier.  </w:t>
      </w:r>
    </w:p>
    <w:p w14:paraId="207A6FAD" w14:textId="268A3ED6"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sidR="00C169A4">
        <w:rPr>
          <w:rFonts w:cs="Arial"/>
        </w:rPr>
        <w:t>Customer</w:t>
      </w:r>
      <w:r w:rsidR="00C169A4" w:rsidRPr="005631E9">
        <w:rPr>
          <w:rFonts w:cs="Arial"/>
        </w:rPr>
        <w:t xml:space="preserve"> </w:t>
      </w:r>
      <w:r w:rsidRPr="005631E9">
        <w:rPr>
          <w:rFonts w:cs="Arial"/>
        </w:rPr>
        <w:t xml:space="preserve">immediately if it considers that any of the </w:t>
      </w:r>
      <w:r w:rsidR="000C212E">
        <w:rPr>
          <w:rFonts w:cs="Arial"/>
        </w:rPr>
        <w:t>Customer</w:t>
      </w:r>
      <w:r w:rsidRPr="005631E9">
        <w:rPr>
          <w:rFonts w:cs="Arial"/>
        </w:rPr>
        <w:t>'s instructions infringe the Data Protection Legislation.</w:t>
      </w:r>
    </w:p>
    <w:p w14:paraId="141B1066" w14:textId="21EFBBCC"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sidR="007966CD">
        <w:rPr>
          <w:rFonts w:cs="Arial"/>
        </w:rPr>
        <w:t>Customer</w:t>
      </w:r>
      <w:r w:rsidR="007966CD" w:rsidRPr="005631E9">
        <w:rPr>
          <w:rFonts w:cs="Arial"/>
        </w:rPr>
        <w:t xml:space="preserve"> </w:t>
      </w:r>
      <w:r w:rsidRPr="005631E9">
        <w:rPr>
          <w:rFonts w:cs="Arial"/>
        </w:rPr>
        <w:t>in the preparation of any Data Protection Impact Assessment prior to commencing any processing.  Such assistance may, at the discretion of the</w:t>
      </w:r>
      <w:r w:rsidR="007966CD">
        <w:rPr>
          <w:rFonts w:cs="Arial"/>
        </w:rPr>
        <w:t xml:space="preserve"> Customer</w:t>
      </w:r>
      <w:r w:rsidRPr="005631E9">
        <w:rPr>
          <w:rFonts w:cs="Arial"/>
        </w:rPr>
        <w:t>, include:</w:t>
      </w:r>
    </w:p>
    <w:p w14:paraId="6D50D6A5"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51475D9E"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9DF62F8"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9E4A580"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63ADFE6F" w14:textId="77777777" w:rsidR="00865B8F" w:rsidRPr="005631E9" w:rsidRDefault="00865B8F" w:rsidP="00865B8F">
      <w:pPr>
        <w:pBdr>
          <w:top w:val="nil"/>
          <w:left w:val="nil"/>
          <w:bottom w:val="nil"/>
          <w:right w:val="nil"/>
          <w:between w:val="nil"/>
        </w:pBdr>
        <w:spacing w:before="280" w:after="120"/>
        <w:ind w:left="709" w:hanging="709"/>
        <w:rPr>
          <w:rFonts w:cs="Arial"/>
        </w:rPr>
      </w:pPr>
      <w:bookmarkStart w:id="112" w:name="2et92p0" w:colFirst="0" w:colLast="0"/>
      <w:bookmarkEnd w:id="112"/>
      <w:r w:rsidRPr="005631E9">
        <w:rPr>
          <w:rFonts w:cs="Arial"/>
        </w:rPr>
        <w:t>1.4.</w:t>
      </w:r>
      <w:r w:rsidRPr="005631E9">
        <w:rPr>
          <w:rFonts w:cs="Arial"/>
        </w:rPr>
        <w:tab/>
        <w:t>The Supplier shall, in relation to any Personal Data processed in connection with its obligations under this Framework Agreement:</w:t>
      </w:r>
    </w:p>
    <w:p w14:paraId="2506C77C" w14:textId="5AEA0A1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3" w:name="tyjcwt" w:colFirst="0" w:colLast="0"/>
      <w:bookmarkEnd w:id="113"/>
      <w:r w:rsidRPr="005631E9">
        <w:rPr>
          <w:rFonts w:cs="Arial"/>
        </w:rPr>
        <w:t>process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sidR="007966CD">
        <w:rPr>
          <w:rFonts w:cs="Arial"/>
        </w:rPr>
        <w:t>Customer</w:t>
      </w:r>
      <w:r w:rsidR="007966CD" w:rsidRPr="005631E9">
        <w:rPr>
          <w:rFonts w:cs="Arial"/>
        </w:rPr>
        <w:t xml:space="preserve"> </w:t>
      </w:r>
      <w:r w:rsidRPr="005631E9">
        <w:rPr>
          <w:rFonts w:cs="Arial"/>
        </w:rPr>
        <w:t>before processing the Personal Data unless prohibited by Law;</w:t>
      </w:r>
    </w:p>
    <w:p w14:paraId="101FADC0" w14:textId="5905C229"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4" w:name="3dy6vkm" w:colFirst="0" w:colLast="0"/>
      <w:bookmarkEnd w:id="114"/>
      <w:r w:rsidRPr="005631E9">
        <w:rPr>
          <w:rFonts w:cs="Arial"/>
        </w:rPr>
        <w:t xml:space="preserve">ensure that it has in place Protective Measures which have been reviewed and approved by the </w:t>
      </w:r>
      <w:r w:rsidR="007966CD">
        <w:rPr>
          <w:rFonts w:cs="Arial"/>
        </w:rPr>
        <w:t>Customer</w:t>
      </w:r>
      <w:r w:rsidR="007966CD" w:rsidRPr="005631E9">
        <w:rPr>
          <w:rFonts w:cs="Arial"/>
        </w:rPr>
        <w:t xml:space="preserve"> </w:t>
      </w:r>
      <w:r w:rsidRPr="005631E9">
        <w:rPr>
          <w:rFonts w:cs="Arial"/>
        </w:rPr>
        <w:t>as appropriate to protect against a Data Loss Event having taken account of the:</w:t>
      </w:r>
    </w:p>
    <w:p w14:paraId="2A596017"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15" w:name="1t3h5sf" w:colFirst="0" w:colLast="0"/>
      <w:bookmarkEnd w:id="115"/>
    </w:p>
    <w:p w14:paraId="41C814D1"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33D37430"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21D1C3E"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41D16950" w14:textId="77777777"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6" w:name="4d34og8" w:colFirst="0" w:colLast="0"/>
      <w:bookmarkEnd w:id="116"/>
      <w:r w:rsidRPr="005631E9">
        <w:rPr>
          <w:rFonts w:cs="Arial"/>
        </w:rPr>
        <w:t>ensure that :</w:t>
      </w:r>
    </w:p>
    <w:p w14:paraId="19C20665"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437C0C7C"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08F7C8F1"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lastRenderedPageBreak/>
        <w:t>are aware of and comply with the Supplier’s duties under this Clause;</w:t>
      </w:r>
    </w:p>
    <w:p w14:paraId="24E47B80"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6C62AEF2" w14:textId="77800AA4"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7966CD">
        <w:rPr>
          <w:rFonts w:cs="Arial"/>
        </w:rPr>
        <w:t>Customer</w:t>
      </w:r>
      <w:r w:rsidR="007966CD" w:rsidRPr="005631E9">
        <w:rPr>
          <w:rFonts w:cs="Arial"/>
        </w:rPr>
        <w:t xml:space="preserve"> </w:t>
      </w:r>
      <w:r w:rsidRPr="005631E9">
        <w:rPr>
          <w:rFonts w:cs="Arial"/>
        </w:rPr>
        <w:t xml:space="preserve">or as otherwise permitted by this </w:t>
      </w:r>
      <w:r w:rsidR="007966CD">
        <w:rPr>
          <w:rFonts w:cs="Arial"/>
        </w:rPr>
        <w:t>Contact</w:t>
      </w:r>
      <w:r w:rsidRPr="005631E9">
        <w:rPr>
          <w:rFonts w:cs="Arial"/>
        </w:rPr>
        <w:t>; and</w:t>
      </w:r>
    </w:p>
    <w:p w14:paraId="20DE64C4"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CC6795" w14:textId="302C6F6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7" w:name="2s8eyo1" w:colFirst="0" w:colLast="0"/>
      <w:bookmarkEnd w:id="117"/>
      <w:r w:rsidRPr="005631E9">
        <w:rPr>
          <w:rFonts w:cs="Arial"/>
        </w:rPr>
        <w:t xml:space="preserve">not transfer Personal Data outside of the EU unless the prior written consent of the </w:t>
      </w:r>
      <w:r w:rsidR="007966CD">
        <w:rPr>
          <w:rFonts w:cs="Arial"/>
        </w:rPr>
        <w:t>Customer</w:t>
      </w:r>
      <w:r w:rsidR="007966CD" w:rsidRPr="005631E9">
        <w:rPr>
          <w:rFonts w:cs="Arial"/>
        </w:rPr>
        <w:t xml:space="preserve"> </w:t>
      </w:r>
      <w:r w:rsidRPr="005631E9">
        <w:rPr>
          <w:rFonts w:cs="Arial"/>
        </w:rPr>
        <w:t>has been obtained and the following conditions are fulfilled:</w:t>
      </w:r>
    </w:p>
    <w:p w14:paraId="52AE7154" w14:textId="6F4192DB"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18" w:name="17dp8vu" w:colFirst="0" w:colLast="0"/>
      <w:bookmarkEnd w:id="118"/>
      <w:r w:rsidRPr="005631E9">
        <w:rPr>
          <w:rFonts w:cs="Arial"/>
        </w:rPr>
        <w:t>the</w:t>
      </w:r>
      <w:r w:rsidR="007966CD" w:rsidRPr="007966CD">
        <w:rPr>
          <w:rFonts w:cs="Arial"/>
        </w:rPr>
        <w:t xml:space="preserve"> </w:t>
      </w:r>
      <w:r w:rsidR="007966CD">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sidR="007966CD">
        <w:rPr>
          <w:rFonts w:cs="Arial"/>
        </w:rPr>
        <w:t xml:space="preserve"> Customer</w:t>
      </w:r>
      <w:r w:rsidRPr="005631E9">
        <w:rPr>
          <w:rFonts w:cs="Arial"/>
        </w:rPr>
        <w:t>;</w:t>
      </w:r>
    </w:p>
    <w:p w14:paraId="093E982F"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19" w:name="3rdcrjn" w:colFirst="0" w:colLast="0"/>
      <w:bookmarkEnd w:id="119"/>
      <w:r w:rsidRPr="005631E9">
        <w:rPr>
          <w:rFonts w:cs="Arial"/>
        </w:rPr>
        <w:t>the Data Subject has enforceable rights and effective legal remedies;</w:t>
      </w:r>
    </w:p>
    <w:p w14:paraId="4160EF6F" w14:textId="6B34E1E8"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0" w:name="26in1rg" w:colFirst="0" w:colLast="0"/>
      <w:bookmarkEnd w:id="120"/>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7966CD">
        <w:rPr>
          <w:rFonts w:cs="Arial"/>
        </w:rPr>
        <w:t>Customer</w:t>
      </w:r>
      <w:r w:rsidR="007966CD" w:rsidRPr="005631E9">
        <w:rPr>
          <w:rFonts w:cs="Arial"/>
        </w:rPr>
        <w:t xml:space="preserve"> </w:t>
      </w:r>
      <w:r w:rsidRPr="005631E9">
        <w:rPr>
          <w:rFonts w:cs="Arial"/>
        </w:rPr>
        <w:t>in meeting its obligations); and</w:t>
      </w:r>
    </w:p>
    <w:p w14:paraId="3ECE3D2E" w14:textId="1ED41C2A"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1" w:name="lnxbz9" w:colFirst="0" w:colLast="0"/>
      <w:bookmarkEnd w:id="121"/>
      <w:r w:rsidRPr="005631E9">
        <w:rPr>
          <w:rFonts w:cs="Arial"/>
        </w:rPr>
        <w:t xml:space="preserve">the Supplier complies with any reasonable instructions notified to it in advance by the </w:t>
      </w:r>
      <w:r w:rsidR="007966CD">
        <w:rPr>
          <w:rFonts w:cs="Arial"/>
        </w:rPr>
        <w:t>Customer</w:t>
      </w:r>
      <w:r w:rsidR="007966CD" w:rsidRPr="005631E9">
        <w:rPr>
          <w:rFonts w:cs="Arial"/>
        </w:rPr>
        <w:t xml:space="preserve"> </w:t>
      </w:r>
      <w:r w:rsidRPr="005631E9">
        <w:rPr>
          <w:rFonts w:cs="Arial"/>
        </w:rPr>
        <w:t>with respect to the processing of the Personal Data;</w:t>
      </w:r>
    </w:p>
    <w:p w14:paraId="090DEEF9" w14:textId="7B1516FC"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2" w:name="35nkun2" w:colFirst="0" w:colLast="0"/>
      <w:bookmarkEnd w:id="122"/>
      <w:r w:rsidRPr="005631E9">
        <w:rPr>
          <w:rFonts w:cs="Arial"/>
        </w:rPr>
        <w:t>at the written direction of the</w:t>
      </w:r>
      <w:r w:rsidR="007966CD">
        <w:rPr>
          <w:rFonts w:cs="Arial"/>
        </w:rPr>
        <w:t xml:space="preserve"> Customer</w:t>
      </w:r>
      <w:r w:rsidRPr="005631E9">
        <w:rPr>
          <w:rFonts w:cs="Arial"/>
        </w:rPr>
        <w:t xml:space="preserve">, delete or return Personal Data (and any copies of it) to the </w:t>
      </w:r>
      <w:r w:rsidR="007966CD">
        <w:rPr>
          <w:rFonts w:cs="Arial"/>
        </w:rPr>
        <w:t>Customer</w:t>
      </w:r>
      <w:r w:rsidR="007966CD" w:rsidRPr="005631E9">
        <w:rPr>
          <w:rFonts w:cs="Arial"/>
        </w:rPr>
        <w:t xml:space="preserve"> </w:t>
      </w:r>
      <w:r w:rsidRPr="005631E9">
        <w:rPr>
          <w:rFonts w:cs="Arial"/>
        </w:rPr>
        <w:t xml:space="preserve">on termination of the </w:t>
      </w:r>
      <w:r w:rsidR="007966CD">
        <w:rPr>
          <w:rFonts w:cs="Arial"/>
        </w:rPr>
        <w:t xml:space="preserve">this Contract </w:t>
      </w:r>
      <w:r w:rsidRPr="005631E9">
        <w:rPr>
          <w:rFonts w:cs="Arial"/>
        </w:rPr>
        <w:t>unless the Supplier is required by Law to retain the Personal Data.</w:t>
      </w:r>
    </w:p>
    <w:p w14:paraId="76957117" w14:textId="62A02A65" w:rsidR="00865B8F" w:rsidRPr="005631E9" w:rsidRDefault="00865B8F" w:rsidP="00865B8F">
      <w:pPr>
        <w:pBdr>
          <w:top w:val="nil"/>
          <w:left w:val="nil"/>
          <w:bottom w:val="nil"/>
          <w:right w:val="nil"/>
          <w:between w:val="nil"/>
        </w:pBdr>
        <w:spacing w:before="280" w:after="120"/>
        <w:rPr>
          <w:rFonts w:cs="Arial"/>
        </w:rPr>
      </w:pPr>
      <w:bookmarkStart w:id="123" w:name="1ksv4uv" w:colFirst="0" w:colLast="0"/>
      <w:bookmarkEnd w:id="123"/>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sidR="007966CD">
        <w:rPr>
          <w:rFonts w:cs="Arial"/>
        </w:rPr>
        <w:t>Customer</w:t>
      </w:r>
      <w:r w:rsidR="007966CD" w:rsidRPr="005631E9">
        <w:rPr>
          <w:rFonts w:cs="Arial"/>
        </w:rPr>
        <w:t xml:space="preserve"> </w:t>
      </w:r>
      <w:r w:rsidRPr="005631E9">
        <w:rPr>
          <w:rFonts w:cs="Arial"/>
        </w:rPr>
        <w:t>immediately if it:</w:t>
      </w:r>
    </w:p>
    <w:p w14:paraId="5E2066C1"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1C12ED6E"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D2B5D58"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23A8BE48" w14:textId="7E1C2D53"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 xml:space="preserve">authority </w:t>
      </w:r>
      <w:r w:rsidRPr="005631E9">
        <w:rPr>
          <w:rFonts w:cs="Arial"/>
        </w:rPr>
        <w:t>in connection with Personal Data processed under this</w:t>
      </w:r>
      <w:r w:rsidR="007966CD">
        <w:rPr>
          <w:rFonts w:cs="Arial"/>
        </w:rPr>
        <w:t xml:space="preserve"> Contract</w:t>
      </w:r>
      <w:r w:rsidRPr="005631E9">
        <w:rPr>
          <w:rFonts w:cs="Arial"/>
        </w:rPr>
        <w:t xml:space="preserve">; </w:t>
      </w:r>
    </w:p>
    <w:p w14:paraId="1B98844F"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5188E5C"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becomes aware of a Data Loss Event.</w:t>
      </w:r>
    </w:p>
    <w:p w14:paraId="5A1A3A15" w14:textId="2B0C6ED2" w:rsidR="00865B8F" w:rsidRPr="005631E9" w:rsidRDefault="00865B8F" w:rsidP="00865B8F">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sidR="000C212E">
        <w:rPr>
          <w:rFonts w:cs="Arial"/>
        </w:rPr>
        <w:t>Customer</w:t>
      </w:r>
      <w:r w:rsidR="000C212E" w:rsidRPr="005631E9">
        <w:rPr>
          <w:rFonts w:cs="Arial"/>
        </w:rPr>
        <w:t xml:space="preserve"> </w:t>
      </w:r>
      <w:r w:rsidRPr="005631E9">
        <w:rPr>
          <w:rFonts w:cs="Arial"/>
        </w:rPr>
        <w:t xml:space="preserve">in phases, as details become available. </w:t>
      </w:r>
    </w:p>
    <w:p w14:paraId="3B332F97" w14:textId="7DF1C6E3" w:rsidR="00865B8F" w:rsidRPr="005631E9" w:rsidRDefault="00865B8F" w:rsidP="00865B8F">
      <w:pPr>
        <w:pBdr>
          <w:top w:val="nil"/>
          <w:left w:val="nil"/>
          <w:bottom w:val="nil"/>
          <w:right w:val="nil"/>
          <w:between w:val="nil"/>
        </w:pBdr>
        <w:spacing w:before="280" w:after="120"/>
        <w:ind w:left="720" w:hanging="720"/>
        <w:rPr>
          <w:rFonts w:cs="Arial"/>
        </w:rPr>
      </w:pPr>
      <w:r w:rsidRPr="005631E9">
        <w:rPr>
          <w:rFonts w:cs="Arial"/>
        </w:rPr>
        <w:lastRenderedPageBreak/>
        <w:t>1.7</w:t>
      </w:r>
      <w:r w:rsidRPr="005631E9">
        <w:rPr>
          <w:rFonts w:cs="Arial"/>
        </w:rPr>
        <w:tab/>
        <w:t xml:space="preserve">Taking into account the nature of the processing, the Supplier shall provide the </w:t>
      </w:r>
      <w:r w:rsidR="000C212E">
        <w:rPr>
          <w:rFonts w:cs="Arial"/>
        </w:rPr>
        <w:t>Customer</w:t>
      </w:r>
      <w:r w:rsidR="000C212E" w:rsidRPr="005631E9">
        <w:rPr>
          <w:rFonts w:cs="Arial"/>
        </w:rPr>
        <w:t xml:space="preserve"> </w:t>
      </w:r>
      <w:r w:rsidRPr="005631E9">
        <w:rPr>
          <w:rFonts w:cs="Arial"/>
        </w:rPr>
        <w:t xml:space="preserve">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sidR="000C212E">
        <w:rPr>
          <w:rFonts w:cs="Arial"/>
        </w:rPr>
        <w:t>es reasonably required by the Customer</w:t>
      </w:r>
      <w:r w:rsidRPr="005631E9">
        <w:rPr>
          <w:rFonts w:cs="Arial"/>
        </w:rPr>
        <w:t>) including by promptly providing:</w:t>
      </w:r>
    </w:p>
    <w:p w14:paraId="35B58647" w14:textId="0C62C901"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with full details and copies of the complaint, communication or request;</w:t>
      </w:r>
    </w:p>
    <w:p w14:paraId="0FED2424" w14:textId="202F1007"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000C212E" w:rsidRPr="005631E9">
        <w:rPr>
          <w:rFonts w:cs="Arial"/>
        </w:rPr>
        <w:t xml:space="preserve"> </w:t>
      </w:r>
      <w:r w:rsidRPr="005631E9">
        <w:rPr>
          <w:rFonts w:cs="Arial"/>
        </w:rPr>
        <w:t>to enable the</w:t>
      </w:r>
      <w:r w:rsidR="000C212E" w:rsidRPr="000C212E">
        <w:rPr>
          <w:rFonts w:cs="Arial"/>
        </w:rPr>
        <w:t xml:space="preserve"> </w:t>
      </w:r>
      <w:r w:rsidR="000C212E">
        <w:rPr>
          <w:rFonts w:cs="Arial"/>
        </w:rPr>
        <w:t>Customer</w:t>
      </w:r>
      <w:r w:rsidRPr="005631E9">
        <w:rPr>
          <w:rFonts w:cs="Arial"/>
        </w:rPr>
        <w:t xml:space="preserve"> to comply with a Data Subject Access Request within the relevant timescales set out in the Data Protection Legislation; </w:t>
      </w:r>
    </w:p>
    <w:p w14:paraId="17904475" w14:textId="124612A6"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the</w:t>
      </w:r>
      <w:r w:rsidR="000C212E" w:rsidRPr="000C212E">
        <w:rPr>
          <w:rFonts w:cs="Arial"/>
        </w:rPr>
        <w:t xml:space="preserve"> </w:t>
      </w:r>
      <w:r w:rsidR="000C212E">
        <w:rPr>
          <w:rFonts w:cs="Arial"/>
        </w:rPr>
        <w:t>Customer</w:t>
      </w:r>
      <w:r w:rsidRPr="005631E9">
        <w:rPr>
          <w:rFonts w:cs="Arial"/>
        </w:rPr>
        <w:t xml:space="preserve">, at its request, with any Personal Data it holds in relation to a Data Subject; </w:t>
      </w:r>
    </w:p>
    <w:p w14:paraId="149F0C01" w14:textId="3E8D9483"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following any Data Loss Event; </w:t>
      </w:r>
    </w:p>
    <w:p w14:paraId="349C517D" w14:textId="0FADE202"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with respect to any request from the Information Commissioner’s Office, or any consultation by the </w:t>
      </w:r>
      <w:r w:rsidR="000C212E">
        <w:rPr>
          <w:rFonts w:cs="Arial"/>
        </w:rPr>
        <w:t>Customer</w:t>
      </w:r>
      <w:r w:rsidR="000C212E" w:rsidRPr="005631E9">
        <w:rPr>
          <w:rFonts w:cs="Arial"/>
        </w:rPr>
        <w:t xml:space="preserve"> </w:t>
      </w:r>
      <w:r w:rsidRPr="005631E9">
        <w:rPr>
          <w:rFonts w:cs="Arial"/>
        </w:rPr>
        <w:t>with the Information Commissioner's Office.</w:t>
      </w:r>
    </w:p>
    <w:p w14:paraId="6BEEFB0E" w14:textId="77777777" w:rsidR="00865B8F" w:rsidRPr="005631E9" w:rsidRDefault="00865B8F" w:rsidP="00865B8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4A222F56" w14:textId="672675B4"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not occasional;</w:t>
      </w:r>
    </w:p>
    <w:p w14:paraId="1C7EDBC6" w14:textId="389FDB2C"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 xml:space="preserve">determines the processing includes special categories of data as referred to in Article 9(1) of the GDPR or Personal Data relating to criminal convictions and offences referred to in Article 10 of the GDPR; and </w:t>
      </w:r>
    </w:p>
    <w:p w14:paraId="49C1F320" w14:textId="12020541"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likely to result in a risk to the rights and freedoms of Data Subjects.</w:t>
      </w:r>
    </w:p>
    <w:p w14:paraId="3098F54F" w14:textId="0BF3EB1E" w:rsidR="00865B8F" w:rsidRPr="005631E9" w:rsidRDefault="00865B8F" w:rsidP="00865B8F">
      <w:pPr>
        <w:pBdr>
          <w:top w:val="nil"/>
          <w:left w:val="nil"/>
          <w:bottom w:val="nil"/>
          <w:right w:val="nil"/>
          <w:between w:val="nil"/>
        </w:pBdr>
        <w:spacing w:before="280" w:after="120"/>
        <w:ind w:left="851" w:hanging="709"/>
        <w:rPr>
          <w:rFonts w:cs="Arial"/>
        </w:rPr>
      </w:pPr>
      <w:bookmarkStart w:id="124" w:name="44sinio" w:colFirst="0" w:colLast="0"/>
      <w:bookmarkEnd w:id="124"/>
      <w:r>
        <w:rPr>
          <w:rFonts w:cs="Arial"/>
        </w:rPr>
        <w:t>1</w:t>
      </w:r>
      <w:r w:rsidRPr="005631E9">
        <w:rPr>
          <w:rFonts w:cs="Arial"/>
        </w:rPr>
        <w:t>.9</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770793A4" w14:textId="77777777" w:rsidR="00865B8F" w:rsidRPr="005631E9" w:rsidRDefault="00865B8F" w:rsidP="00865B8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78B7E067" w14:textId="561BFA0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sidR="00031F13">
        <w:rPr>
          <w:rFonts w:cs="Arial"/>
        </w:rPr>
        <w:t xml:space="preserve"> Contract</w:t>
      </w:r>
      <w:r w:rsidRPr="005631E9">
        <w:rPr>
          <w:rFonts w:cs="Arial"/>
        </w:rPr>
        <w:t>, the Supplier must:</w:t>
      </w:r>
    </w:p>
    <w:p w14:paraId="4128C9ED" w14:textId="4C13472A"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54D76256" w14:textId="387DFBD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65E463E4" w14:textId="7777777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05D91C31" w14:textId="47118698"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751B28AA" w14:textId="77777777" w:rsidR="00865B8F" w:rsidRPr="005631E9" w:rsidRDefault="00865B8F" w:rsidP="00865B8F">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2DF3E9AF" w14:textId="7360CF41" w:rsidR="00865B8F" w:rsidRPr="005631E9" w:rsidRDefault="00865B8F" w:rsidP="00865B8F">
      <w:pPr>
        <w:pBdr>
          <w:top w:val="nil"/>
          <w:left w:val="nil"/>
          <w:bottom w:val="nil"/>
          <w:right w:val="nil"/>
          <w:between w:val="nil"/>
        </w:pBdr>
        <w:spacing w:before="280" w:after="120"/>
        <w:ind w:left="709" w:hanging="709"/>
        <w:rPr>
          <w:rFonts w:cs="Arial"/>
        </w:rPr>
      </w:pPr>
      <w:bookmarkStart w:id="125" w:name="2jxsxqh" w:colFirst="0" w:colLast="0"/>
      <w:bookmarkEnd w:id="125"/>
      <w:r>
        <w:rPr>
          <w:rFonts w:cs="Arial"/>
        </w:rPr>
        <w:lastRenderedPageBreak/>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sidR="00031F13">
        <w:rPr>
          <w:rFonts w:cs="Arial"/>
        </w:rPr>
        <w:t xml:space="preserve"> Contract</w:t>
      </w:r>
      <w:r w:rsidRPr="005631E9">
        <w:rPr>
          <w:rFonts w:cs="Arial"/>
        </w:rPr>
        <w:t>).</w:t>
      </w:r>
    </w:p>
    <w:p w14:paraId="0158B605" w14:textId="4F725375" w:rsidR="00865B8F"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w:t>
      </w:r>
      <w:r w:rsidR="00031F13">
        <w:rPr>
          <w:rFonts w:cs="Arial"/>
        </w:rPr>
        <w:t>Contract</w:t>
      </w:r>
      <w:r w:rsidR="00031F13" w:rsidRPr="005631E9">
        <w:rPr>
          <w:rFonts w:cs="Arial"/>
        </w:rPr>
        <w:t xml:space="preserve"> </w:t>
      </w:r>
      <w:r w:rsidRPr="005631E9">
        <w:rPr>
          <w:rFonts w:cs="Arial"/>
        </w:rPr>
        <w:t xml:space="preserve">to ensure that it complies with any guidance issued by the Information Commissioner’s Office. </w:t>
      </w:r>
    </w:p>
    <w:p w14:paraId="434B9051" w14:textId="50AACDE9"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r w:rsidR="000C212E">
        <w:rPr>
          <w:rFonts w:cs="Arial"/>
        </w:rPr>
        <w:t>Customer</w:t>
      </w:r>
      <w:r w:rsidRPr="00422620">
        <w:rPr>
          <w:rFonts w:cs="Arial"/>
        </w:rPr>
        <w:t xml:space="preserve">  is the Controller and the Supplier is the Processor. The only processing that the Supplier is authorised to do is listed in Annex 1 (Processing Personal Data) by the </w:t>
      </w:r>
      <w:r w:rsidR="000C212E">
        <w:rPr>
          <w:rFonts w:cs="Arial"/>
        </w:rPr>
        <w:t>Customer</w:t>
      </w:r>
      <w:r w:rsidRPr="00422620">
        <w:rPr>
          <w:rFonts w:cs="Arial"/>
        </w:rPr>
        <w:t xml:space="preserve"> and may not be determined by the Supplier.</w:t>
      </w:r>
    </w:p>
    <w:p w14:paraId="44EC5D9A" w14:textId="47F8E0F1"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sidR="000C212E">
        <w:rPr>
          <w:rFonts w:cs="Arial"/>
        </w:rPr>
        <w:t>Customer</w:t>
      </w:r>
      <w:r w:rsidRPr="00422620">
        <w:rPr>
          <w:rFonts w:cs="Arial"/>
        </w:rPr>
        <w:t xml:space="preserve"> immediately if it considers that any of the </w:t>
      </w:r>
      <w:r w:rsidR="000C212E">
        <w:rPr>
          <w:rFonts w:cs="Arial"/>
        </w:rPr>
        <w:t>Customer</w:t>
      </w:r>
      <w:r w:rsidRPr="00422620">
        <w:rPr>
          <w:rFonts w:cs="Arial"/>
        </w:rPr>
        <w:t>’s  instructions infringe the Data Protection Legislation.</w:t>
      </w:r>
    </w:p>
    <w:p w14:paraId="3ACFAAA6" w14:textId="5DE4C52E" w:rsidR="00865B8F" w:rsidRPr="00422620"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sidR="000C212E">
        <w:rPr>
          <w:rFonts w:cs="Arial"/>
        </w:rPr>
        <w:t>Customer</w:t>
      </w:r>
      <w:r w:rsidRPr="00422620">
        <w:rPr>
          <w:rFonts w:cs="Arial"/>
        </w:rPr>
        <w:t xml:space="preserve"> in the preparation of any Data Protection Impact Assessment prior to commencing any processing.  Such assistance may, at the discretion of the </w:t>
      </w:r>
      <w:r w:rsidR="000C212E">
        <w:rPr>
          <w:rFonts w:cs="Arial"/>
        </w:rPr>
        <w:t>Customer</w:t>
      </w:r>
      <w:r w:rsidRPr="00422620">
        <w:rPr>
          <w:rFonts w:cs="Arial"/>
        </w:rPr>
        <w:t>, include:</w:t>
      </w:r>
    </w:p>
    <w:p w14:paraId="4BD263A4"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61457367"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406914AE"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1A4B1E05"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4ECB723E"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The Supplier shall, in relation to any Personal Data processed in connection with its obligations under this Call Off Contract:</w:t>
      </w:r>
    </w:p>
    <w:p w14:paraId="6DEA98DA" w14:textId="78B70436"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process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sidR="000C212E">
        <w:rPr>
          <w:rFonts w:cs="Arial"/>
        </w:rPr>
        <w:t>Customer</w:t>
      </w:r>
      <w:r w:rsidRPr="005631E9">
        <w:rPr>
          <w:rFonts w:cs="Arial"/>
        </w:rPr>
        <w:t xml:space="preserve"> before processing the Personal Data unless prohibited by Law;</w:t>
      </w:r>
    </w:p>
    <w:p w14:paraId="5BF6C55A" w14:textId="728D0423"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sidR="000C212E">
        <w:rPr>
          <w:rFonts w:cs="Arial"/>
        </w:rPr>
        <w:t>Customer</w:t>
      </w:r>
      <w:r w:rsidRPr="005631E9">
        <w:rPr>
          <w:rFonts w:cs="Arial"/>
        </w:rPr>
        <w:t xml:space="preserve"> as appropriate to protect against a Data Loss Event having taken account of the:</w:t>
      </w:r>
    </w:p>
    <w:p w14:paraId="24FDE5BD"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B63478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6ABC8F10"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EC94468"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A5243B0" w14:textId="77777777"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ensure that :</w:t>
      </w:r>
    </w:p>
    <w:p w14:paraId="70FBA514"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lastRenderedPageBreak/>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00F8F0E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693F3C90"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3A034E4F"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2BE00484" w14:textId="2D8E6042"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0C212E">
        <w:rPr>
          <w:rFonts w:cs="Arial"/>
        </w:rPr>
        <w:t>Customer</w:t>
      </w:r>
      <w:r w:rsidRPr="005631E9">
        <w:rPr>
          <w:rFonts w:cs="Arial"/>
        </w:rPr>
        <w:t xml:space="preserve"> or as otherwise permitted by this Call Off Contract; and</w:t>
      </w:r>
    </w:p>
    <w:p w14:paraId="4C1A114C"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F16662E" w14:textId="4F8E817E"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sidR="000C212E">
        <w:rPr>
          <w:rFonts w:cs="Arial"/>
        </w:rPr>
        <w:t>Customer</w:t>
      </w:r>
      <w:r w:rsidRPr="005631E9">
        <w:rPr>
          <w:rFonts w:cs="Arial"/>
        </w:rPr>
        <w:t xml:space="preserve"> has been obtained and the following conditions are fulfilled:</w:t>
      </w:r>
    </w:p>
    <w:p w14:paraId="395AB6D2" w14:textId="0F63A6C3"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sidR="000C212E">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sidR="000C212E">
        <w:rPr>
          <w:rFonts w:cs="Arial"/>
        </w:rPr>
        <w:t>Customer</w:t>
      </w:r>
      <w:r w:rsidRPr="005631E9">
        <w:rPr>
          <w:rFonts w:cs="Arial"/>
        </w:rPr>
        <w:t>;</w:t>
      </w:r>
    </w:p>
    <w:p w14:paraId="68247466"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59924C4A" w14:textId="34607001"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0C212E">
        <w:rPr>
          <w:rFonts w:cs="Arial"/>
        </w:rPr>
        <w:t>Customer</w:t>
      </w:r>
      <w:r w:rsidRPr="005631E9">
        <w:rPr>
          <w:rFonts w:cs="Arial"/>
        </w:rPr>
        <w:t xml:space="preserve"> in meeting its obligations); and</w:t>
      </w:r>
    </w:p>
    <w:p w14:paraId="5C85878D" w14:textId="3F7A8976"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sidR="000C212E">
        <w:rPr>
          <w:rFonts w:cs="Arial"/>
        </w:rPr>
        <w:t>Customer</w:t>
      </w:r>
      <w:r w:rsidRPr="005631E9">
        <w:rPr>
          <w:rFonts w:cs="Arial"/>
        </w:rPr>
        <w:t xml:space="preserve"> with respect to the processing of the Personal Data;</w:t>
      </w:r>
    </w:p>
    <w:p w14:paraId="09AE0FCE" w14:textId="447D2B61"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at the written direction of the </w:t>
      </w:r>
      <w:r w:rsidR="000C212E">
        <w:rPr>
          <w:rFonts w:cs="Arial"/>
        </w:rPr>
        <w:t>Customer</w:t>
      </w:r>
      <w:r w:rsidRPr="005631E9">
        <w:rPr>
          <w:rFonts w:cs="Arial"/>
        </w:rPr>
        <w:t xml:space="preserve">, delete or return Personal Data (and any copies of it) to the </w:t>
      </w:r>
      <w:r w:rsidR="000C212E">
        <w:rPr>
          <w:rFonts w:cs="Arial"/>
        </w:rPr>
        <w:t>Customer</w:t>
      </w:r>
      <w:r w:rsidRPr="005631E9">
        <w:rPr>
          <w:rFonts w:cs="Arial"/>
        </w:rPr>
        <w:t xml:space="preserve"> on termination of the Call Off Contract unless the Supplier is required by Law to retain the Personal Data.</w:t>
      </w:r>
    </w:p>
    <w:p w14:paraId="75A114AB" w14:textId="4AC2D387" w:rsidR="00865B8F" w:rsidRPr="005631E9" w:rsidRDefault="00865B8F" w:rsidP="00865B8F">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sidR="000C212E">
        <w:rPr>
          <w:rFonts w:cs="Arial"/>
        </w:rPr>
        <w:t>Customer</w:t>
      </w:r>
      <w:r w:rsidRPr="005631E9">
        <w:rPr>
          <w:rFonts w:cs="Arial"/>
        </w:rPr>
        <w:t xml:space="preserve"> immediately if it:</w:t>
      </w:r>
    </w:p>
    <w:p w14:paraId="3FA2E539"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6740945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3387EF9A"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00FFB58D" w14:textId="580B9AB1"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Customer</w:t>
      </w:r>
      <w:r w:rsidRPr="005631E9">
        <w:rPr>
          <w:rFonts w:cs="Arial"/>
        </w:rPr>
        <w:t xml:space="preserve"> in connection with Personal Data processed under this Call Off Contract; </w:t>
      </w:r>
    </w:p>
    <w:p w14:paraId="6CE48416"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lastRenderedPageBreak/>
        <w:t>receives a request from any third Party for disclosure of Personal Data where compliance with such request is required or purported to be required by Law; or</w:t>
      </w:r>
    </w:p>
    <w:p w14:paraId="15AC441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becomes aware of a Data Loss Event.</w:t>
      </w:r>
    </w:p>
    <w:p w14:paraId="0CBD14BA" w14:textId="6887DF95"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sidR="000C212E">
        <w:rPr>
          <w:rFonts w:cs="Arial"/>
        </w:rPr>
        <w:t>Customer</w:t>
      </w:r>
      <w:r w:rsidRPr="005631E9">
        <w:rPr>
          <w:rFonts w:cs="Arial"/>
        </w:rPr>
        <w:t xml:space="preserve"> in phases, as details become available. </w:t>
      </w:r>
    </w:p>
    <w:p w14:paraId="4CD0EC66" w14:textId="7BBCCA7D"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sidR="000C212E">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sidR="000C212E">
        <w:rPr>
          <w:rFonts w:cs="Arial"/>
        </w:rPr>
        <w:t>Customer</w:t>
      </w:r>
      <w:r w:rsidRPr="005631E9">
        <w:rPr>
          <w:rFonts w:cs="Arial"/>
        </w:rPr>
        <w:t>) including by promptly providing:</w:t>
      </w:r>
    </w:p>
    <w:p w14:paraId="0609F42D" w14:textId="679F1AD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with full details and copies of the complaint, communication or request;</w:t>
      </w:r>
    </w:p>
    <w:p w14:paraId="46E92422" w14:textId="0CF2E927"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Pr="005631E9">
        <w:rPr>
          <w:rFonts w:cs="Arial"/>
        </w:rPr>
        <w:t xml:space="preserve"> to enable the </w:t>
      </w:r>
      <w:r w:rsidR="000C212E">
        <w:rPr>
          <w:rFonts w:cs="Arial"/>
        </w:rPr>
        <w:t>Customer</w:t>
      </w:r>
      <w:r w:rsidRPr="005631E9">
        <w:rPr>
          <w:rFonts w:cs="Arial"/>
        </w:rPr>
        <w:t xml:space="preserve"> to comply with a Data Subject Access Request within the relevant timescales set out in the Data Protection Legislation; </w:t>
      </w:r>
    </w:p>
    <w:p w14:paraId="791C189F" w14:textId="07733070"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at its request, with any Personal Data it holds in relation to a Data Subject; </w:t>
      </w:r>
    </w:p>
    <w:p w14:paraId="45E977A9" w14:textId="0AB2A62E"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following any Data Loss Event; </w:t>
      </w:r>
    </w:p>
    <w:p w14:paraId="28A05774" w14:textId="708E6C5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with respect to any request from the Information Commissioner’s Office, or any consultation by the </w:t>
      </w:r>
      <w:r w:rsidR="000C212E">
        <w:rPr>
          <w:rFonts w:cs="Arial"/>
        </w:rPr>
        <w:t>Customer</w:t>
      </w:r>
      <w:r w:rsidRPr="005631E9">
        <w:rPr>
          <w:rFonts w:cs="Arial"/>
        </w:rPr>
        <w:t xml:space="preserve"> with the Information Commissioner's Office.</w:t>
      </w:r>
    </w:p>
    <w:p w14:paraId="2A47B470"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1BE2087A" w14:textId="4551FC74"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not occasional;</w:t>
      </w:r>
    </w:p>
    <w:p w14:paraId="496BF75A" w14:textId="6B1B5130"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4DFD1907" w14:textId="21D01909"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likely to result in a risk to the rights and freedoms of Data Subjects.</w:t>
      </w:r>
    </w:p>
    <w:p w14:paraId="01B5F983" w14:textId="6DBE661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3D31D382"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3B8BEF8E"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Before allowing any Sub-processor to process any Personal Data related to this Call Off Contract, the Supplier must:</w:t>
      </w:r>
    </w:p>
    <w:p w14:paraId="0271F674" w14:textId="5C06F32A"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690867C7" w14:textId="78F16628"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02821A83" w14:textId="77777777"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lastRenderedPageBreak/>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543FB635" w14:textId="5ACEB860"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2B3DE5F3" w14:textId="77777777" w:rsidR="00865B8F" w:rsidRPr="005631E9" w:rsidRDefault="00865B8F" w:rsidP="00865B8F">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00AB6BD4"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4B54619B" w14:textId="34FB3589"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Call Off Contract to ensure that it complies with any guidance issued by the Information Commissioner’s Office. </w:t>
      </w: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3CD21AF9" w14:textId="316A7929" w:rsidR="00865B8F" w:rsidRPr="007A4AB1" w:rsidRDefault="00865B8F" w:rsidP="00865B8F">
      <w:pPr>
        <w:rPr>
          <w:rFonts w:cs="Arial"/>
          <w:b/>
          <w:iCs/>
          <w:color w:val="000000"/>
          <w:lang w:bidi="he-IL"/>
        </w:rPr>
      </w:pPr>
      <w:r w:rsidRPr="007A4AB1">
        <w:rPr>
          <w:rFonts w:cs="Arial"/>
          <w:b/>
          <w:iCs/>
          <w:color w:val="000000"/>
          <w:lang w:bidi="he-IL"/>
        </w:rPr>
        <w:lastRenderedPageBreak/>
        <w:t>Annex 1 –</w:t>
      </w:r>
      <w:r w:rsidR="00CA64DD">
        <w:rPr>
          <w:rFonts w:cs="Arial"/>
          <w:b/>
          <w:iCs/>
          <w:color w:val="000000"/>
          <w:lang w:bidi="he-IL"/>
        </w:rPr>
        <w:t xml:space="preserve"> </w:t>
      </w:r>
      <w:r w:rsidRPr="007A4AB1">
        <w:rPr>
          <w:rFonts w:cs="Arial"/>
          <w:b/>
          <w:iCs/>
          <w:color w:val="000000"/>
          <w:lang w:bidi="he-IL"/>
        </w:rPr>
        <w:t xml:space="preserve">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635B6E8A" w14:textId="50A43EAA" w:rsidR="00865B8F"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000C212E" w:rsidRPr="00C86C03">
        <w:rPr>
          <w:rFonts w:eastAsia="Calibri"/>
          <w:lang w:val="en-US" w:eastAsia="en-US"/>
        </w:rPr>
        <w:t>Customer</w:t>
      </w:r>
      <w:r w:rsidR="00C86C03" w:rsidRPr="00C86C03">
        <w:rPr>
          <w:rFonts w:eastAsia="Calibri"/>
          <w:lang w:val="en-US" w:eastAsia="en-US"/>
        </w:rPr>
        <w:t>’s</w:t>
      </w:r>
      <w:r w:rsidRPr="007A4AB1">
        <w:rPr>
          <w:rFonts w:eastAsia="Calibri"/>
          <w:lang w:val="en-US" w:eastAsia="en-US"/>
        </w:rPr>
        <w:t xml:space="preserve"> Data Protection Officer is:</w:t>
      </w:r>
    </w:p>
    <w:p w14:paraId="3A6895F5" w14:textId="278A727E" w:rsidR="00C15712" w:rsidRPr="00C15712" w:rsidRDefault="00C15712" w:rsidP="00C15712">
      <w:pPr>
        <w:pStyle w:val="ListParagraph"/>
        <w:keepNext/>
        <w:pBdr>
          <w:top w:val="nil"/>
          <w:left w:val="nil"/>
          <w:bottom w:val="nil"/>
          <w:right w:val="nil"/>
          <w:between w:val="nil"/>
        </w:pBdr>
        <w:spacing w:before="240" w:after="240" w:line="240" w:lineRule="exact"/>
        <w:ind w:left="360"/>
        <w:rPr>
          <w:rFonts w:eastAsia="Calibri"/>
          <w:lang w:val="en-US" w:eastAsia="en-US"/>
        </w:rPr>
      </w:pPr>
      <w:r w:rsidRPr="00C15712">
        <w:rPr>
          <w:rFonts w:cs="Arial"/>
          <w:b/>
          <w:szCs w:val="22"/>
        </w:rPr>
        <w:t xml:space="preserve">      </w:t>
      </w:r>
      <w:r w:rsidRPr="00C15712">
        <w:rPr>
          <w:rFonts w:cs="Arial"/>
          <w:b/>
          <w:szCs w:val="22"/>
          <w:highlight w:val="yellow"/>
        </w:rPr>
        <w:t>TBC AT CONTRACT AWARD</w:t>
      </w:r>
    </w:p>
    <w:p w14:paraId="7FDAE667" w14:textId="77777777" w:rsidR="00A07A41" w:rsidRDefault="00865B8F" w:rsidP="00A07A41">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14:paraId="65E23286" w14:textId="45238CBC" w:rsidR="00A07A41" w:rsidRPr="00A07A41" w:rsidRDefault="00A07A41" w:rsidP="00A07A41">
      <w:pPr>
        <w:keepNext/>
        <w:pBdr>
          <w:top w:val="nil"/>
          <w:left w:val="nil"/>
          <w:bottom w:val="nil"/>
          <w:right w:val="nil"/>
          <w:between w:val="nil"/>
        </w:pBdr>
        <w:spacing w:before="240" w:after="240" w:line="240" w:lineRule="exact"/>
        <w:ind w:left="720"/>
        <w:rPr>
          <w:rFonts w:eastAsia="Calibri"/>
          <w:lang w:val="en-US" w:eastAsia="en-US"/>
        </w:rPr>
      </w:pPr>
      <w:r w:rsidRPr="00A07A41">
        <w:rPr>
          <w:rFonts w:cs="Arial"/>
          <w:b/>
          <w:szCs w:val="22"/>
          <w:highlight w:val="yellow"/>
        </w:rPr>
        <w:t>TBC AT CONTRACT AWARD</w:t>
      </w:r>
      <w:bookmarkStart w:id="126" w:name="_GoBack"/>
      <w:bookmarkEnd w:id="126"/>
    </w:p>
    <w:p w14:paraId="6874F7E5"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26474A1A" w14:textId="212C7646" w:rsidR="00865B8F" w:rsidRPr="00216408" w:rsidRDefault="00865B8F" w:rsidP="00216408">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Any such further instructions shall </w:t>
      </w:r>
      <w:r w:rsidR="00216408">
        <w:rPr>
          <w:rFonts w:eastAsia="Calibri"/>
          <w:lang w:val="en-US" w:eastAsia="en-US"/>
        </w:rPr>
        <w:t>be incorporated into this Annex.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5940"/>
      </w:tblGrid>
      <w:tr w:rsidR="00865B8F" w:rsidRPr="007A4AB1" w14:paraId="077AA5BA" w14:textId="77777777" w:rsidTr="00CA64DD">
        <w:trPr>
          <w:trHeight w:val="50"/>
        </w:trPr>
        <w:tc>
          <w:tcPr>
            <w:tcW w:w="3079" w:type="dxa"/>
            <w:shd w:val="clear" w:color="auto" w:fill="BFBFBF"/>
            <w:vAlign w:val="center"/>
          </w:tcPr>
          <w:p w14:paraId="17F288EF" w14:textId="77777777" w:rsidR="00865B8F" w:rsidRPr="007A4AB1" w:rsidRDefault="00865B8F" w:rsidP="00A07A41">
            <w:pPr>
              <w:spacing w:before="60" w:after="60" w:line="240" w:lineRule="exact"/>
              <w:rPr>
                <w:rFonts w:eastAsia="Calibri" w:cs="Arial"/>
                <w:b/>
                <w:lang w:val="en-US" w:eastAsia="en-US"/>
              </w:rPr>
            </w:pPr>
            <w:r w:rsidRPr="007A4AB1">
              <w:rPr>
                <w:rFonts w:eastAsia="Calibri" w:cs="Arial"/>
                <w:b/>
                <w:lang w:val="en-US" w:eastAsia="en-US"/>
              </w:rPr>
              <w:t>Contract Reference:</w:t>
            </w:r>
          </w:p>
        </w:tc>
        <w:tc>
          <w:tcPr>
            <w:tcW w:w="5940" w:type="dxa"/>
            <w:shd w:val="clear" w:color="auto" w:fill="BFBFBF"/>
            <w:vAlign w:val="center"/>
          </w:tcPr>
          <w:p w14:paraId="4E7C0939" w14:textId="44B47785" w:rsidR="00865B8F" w:rsidRPr="007A4AB1" w:rsidRDefault="00A07A41" w:rsidP="00A07A41">
            <w:pPr>
              <w:spacing w:before="60" w:after="60" w:line="240" w:lineRule="exact"/>
              <w:jc w:val="center"/>
              <w:rPr>
                <w:rFonts w:eastAsia="Calibri" w:cs="Arial"/>
                <w:lang w:val="en-US" w:eastAsia="en-US"/>
              </w:rPr>
            </w:pPr>
            <w:r>
              <w:rPr>
                <w:rFonts w:eastAsia="Calibri" w:cs="Arial"/>
                <w:b/>
                <w:lang w:val="en-US" w:eastAsia="en-US"/>
              </w:rPr>
              <w:t>CCHR19A93</w:t>
            </w:r>
          </w:p>
        </w:tc>
      </w:tr>
      <w:tr w:rsidR="00865B8F" w:rsidRPr="007A4AB1" w14:paraId="7637F0FE" w14:textId="77777777" w:rsidTr="00CA64DD">
        <w:trPr>
          <w:trHeight w:val="50"/>
        </w:trPr>
        <w:tc>
          <w:tcPr>
            <w:tcW w:w="3079" w:type="dxa"/>
            <w:shd w:val="clear" w:color="auto" w:fill="BFBFBF"/>
            <w:vAlign w:val="center"/>
          </w:tcPr>
          <w:p w14:paraId="07349821" w14:textId="77777777" w:rsidR="00865B8F" w:rsidRPr="007A4AB1" w:rsidRDefault="00865B8F" w:rsidP="00A07A41">
            <w:pPr>
              <w:spacing w:before="60" w:after="60" w:line="240" w:lineRule="exact"/>
              <w:rPr>
                <w:rFonts w:eastAsia="Calibri" w:cs="Arial"/>
                <w:b/>
                <w:lang w:val="en-US" w:eastAsia="en-US"/>
              </w:rPr>
            </w:pPr>
            <w:r w:rsidRPr="007A4AB1">
              <w:rPr>
                <w:rFonts w:eastAsia="Calibri" w:cs="Arial"/>
                <w:b/>
                <w:lang w:val="en-US" w:eastAsia="en-US"/>
              </w:rPr>
              <w:t xml:space="preserve">Date: </w:t>
            </w:r>
          </w:p>
        </w:tc>
        <w:tc>
          <w:tcPr>
            <w:tcW w:w="5940" w:type="dxa"/>
            <w:shd w:val="clear" w:color="auto" w:fill="BFBFBF"/>
            <w:vAlign w:val="center"/>
          </w:tcPr>
          <w:p w14:paraId="07BCEF60" w14:textId="56C00B6C" w:rsidR="00865B8F" w:rsidRPr="00A07A41" w:rsidRDefault="00A07A41" w:rsidP="00A07A41">
            <w:pPr>
              <w:pStyle w:val="ScheduleLevel1"/>
              <w:numPr>
                <w:ilvl w:val="0"/>
                <w:numId w:val="0"/>
              </w:numPr>
              <w:spacing w:before="60" w:after="60"/>
              <w:jc w:val="center"/>
              <w:rPr>
                <w:rFonts w:cs="Arial"/>
                <w:b/>
                <w:szCs w:val="22"/>
              </w:rPr>
            </w:pPr>
            <w:r w:rsidRPr="00A07A41">
              <w:rPr>
                <w:rFonts w:cs="Arial"/>
                <w:b/>
                <w:szCs w:val="22"/>
                <w:highlight w:val="yellow"/>
              </w:rPr>
              <w:t>TBC AT CONTRACT AWARD</w:t>
            </w:r>
          </w:p>
        </w:tc>
      </w:tr>
      <w:tr w:rsidR="00865B8F" w:rsidRPr="007A4AB1" w14:paraId="31290F0B" w14:textId="77777777" w:rsidTr="00CA64DD">
        <w:trPr>
          <w:trHeight w:val="50"/>
        </w:trPr>
        <w:tc>
          <w:tcPr>
            <w:tcW w:w="3079" w:type="dxa"/>
            <w:shd w:val="clear" w:color="auto" w:fill="BFBFBF"/>
            <w:vAlign w:val="center"/>
          </w:tcPr>
          <w:p w14:paraId="5B25262D" w14:textId="77777777" w:rsidR="00865B8F" w:rsidRPr="007A4AB1" w:rsidRDefault="00865B8F" w:rsidP="00A07A41">
            <w:pPr>
              <w:spacing w:before="60" w:after="60" w:line="240" w:lineRule="exact"/>
              <w:rPr>
                <w:rFonts w:eastAsia="Calibri" w:cs="Arial"/>
                <w:b/>
                <w:lang w:val="en-US" w:eastAsia="en-US"/>
              </w:rPr>
            </w:pPr>
            <w:r w:rsidRPr="007A4AB1">
              <w:rPr>
                <w:rFonts w:eastAsia="Calibri" w:cs="Arial"/>
                <w:b/>
                <w:lang w:val="en-US" w:eastAsia="en-US"/>
              </w:rPr>
              <w:t>Description Of Authorised Processing</w:t>
            </w:r>
          </w:p>
        </w:tc>
        <w:tc>
          <w:tcPr>
            <w:tcW w:w="5940" w:type="dxa"/>
            <w:shd w:val="clear" w:color="auto" w:fill="BFBFBF"/>
            <w:vAlign w:val="center"/>
          </w:tcPr>
          <w:p w14:paraId="3B366763" w14:textId="77777777" w:rsidR="00865B8F" w:rsidRPr="007A4AB1" w:rsidRDefault="00865B8F" w:rsidP="00A07A41">
            <w:pPr>
              <w:spacing w:before="60" w:after="60" w:line="240" w:lineRule="exact"/>
              <w:jc w:val="center"/>
              <w:rPr>
                <w:rFonts w:eastAsia="Calibri" w:cs="Arial"/>
                <w:b/>
                <w:lang w:val="en-US" w:eastAsia="en-US"/>
              </w:rPr>
            </w:pPr>
            <w:r w:rsidRPr="007A4AB1">
              <w:rPr>
                <w:rFonts w:eastAsia="Calibri" w:cs="Arial"/>
                <w:b/>
                <w:lang w:val="en-US" w:eastAsia="en-US"/>
              </w:rPr>
              <w:t>Details</w:t>
            </w:r>
          </w:p>
        </w:tc>
      </w:tr>
      <w:tr w:rsidR="00865B8F" w:rsidRPr="007A4AB1" w14:paraId="7E1A641B" w14:textId="77777777" w:rsidTr="00865B8F">
        <w:trPr>
          <w:trHeight w:val="1630"/>
        </w:trPr>
        <w:tc>
          <w:tcPr>
            <w:tcW w:w="3143" w:type="dxa"/>
            <w:shd w:val="clear" w:color="auto" w:fill="auto"/>
          </w:tcPr>
          <w:p w14:paraId="0F32D6D1" w14:textId="77777777" w:rsidR="00865B8F" w:rsidRPr="007A4AB1" w:rsidRDefault="00865B8F" w:rsidP="00865B8F">
            <w:pPr>
              <w:spacing w:line="240" w:lineRule="exact"/>
              <w:rPr>
                <w:rFonts w:eastAsia="Calibri" w:cs="Arial"/>
                <w:lang w:val="en-US" w:eastAsia="en-US"/>
              </w:rPr>
            </w:pPr>
            <w:r w:rsidRPr="007A4AB1">
              <w:rPr>
                <w:rFonts w:eastAsia="Calibri"/>
                <w:lang w:val="en-US" w:eastAsia="en-US"/>
              </w:rPr>
              <w:t>Identity of the Controller and Processor</w:t>
            </w:r>
          </w:p>
        </w:tc>
        <w:tc>
          <w:tcPr>
            <w:tcW w:w="6099" w:type="dxa"/>
            <w:shd w:val="clear" w:color="auto" w:fill="auto"/>
          </w:tcPr>
          <w:p w14:paraId="22E881CB" w14:textId="46CEF058" w:rsidR="00865B8F" w:rsidRPr="007A4AB1" w:rsidRDefault="00CA64DD" w:rsidP="00216408">
            <w:pPr>
              <w:pBdr>
                <w:top w:val="nil"/>
                <w:left w:val="nil"/>
                <w:bottom w:val="nil"/>
                <w:right w:val="nil"/>
                <w:between w:val="nil"/>
              </w:pBdr>
              <w:spacing w:before="280" w:after="120" w:line="240" w:lineRule="exact"/>
              <w:rPr>
                <w:rFonts w:eastAsia="Calibri" w:cs="Arial"/>
                <w:lang w:val="en-US" w:eastAsia="en-US"/>
              </w:rPr>
            </w:pPr>
            <w:r>
              <w:rPr>
                <w:rFonts w:eastAsia="Calibri" w:cs="Arial"/>
                <w:i/>
                <w:lang w:val="en-US" w:eastAsia="en-US"/>
              </w:rPr>
              <w:t>C</w:t>
            </w:r>
            <w:r w:rsidR="00031F13" w:rsidRPr="00031F13">
              <w:rPr>
                <w:rFonts w:eastAsia="Calibri" w:cs="Arial"/>
                <w:i/>
                <w:lang w:val="en-US" w:eastAsia="en-US"/>
              </w:rPr>
              <w:t xml:space="preserve">ustomer </w:t>
            </w:r>
            <w:r w:rsidR="00865B8F" w:rsidRPr="00031F13">
              <w:rPr>
                <w:rFonts w:eastAsia="Calibri" w:cs="Arial"/>
                <w:i/>
                <w:lang w:val="en-US" w:eastAsia="en-US"/>
              </w:rPr>
              <w:t>as Controller</w:t>
            </w:r>
            <w:r w:rsidR="00865B8F" w:rsidRPr="007A4AB1">
              <w:rPr>
                <w:rFonts w:eastAsia="Calibri" w:cs="Arial"/>
                <w:i/>
                <w:lang w:val="en-US" w:eastAsia="en-US"/>
              </w:rPr>
              <w:t xml:space="preserve"> </w:t>
            </w:r>
            <w:r w:rsidR="00865B8F" w:rsidRPr="007A4AB1">
              <w:rPr>
                <w:rFonts w:eastAsia="Calibri" w:cs="Arial"/>
                <w:lang w:val="en-US" w:eastAsia="en-US"/>
              </w:rPr>
              <w:t xml:space="preserve"> </w:t>
            </w:r>
          </w:p>
          <w:p w14:paraId="7F586B54" w14:textId="68316E88" w:rsidR="00865B8F" w:rsidRPr="00CA64DD" w:rsidRDefault="00865B8F" w:rsidP="00CA64DD">
            <w:pPr>
              <w:spacing w:before="280" w:after="120" w:line="240" w:lineRule="exact"/>
              <w:rPr>
                <w:rFonts w:eastAsia="Calibri" w:cs="Arial"/>
                <w:lang w:val="en-US" w:eastAsia="en-US"/>
              </w:rPr>
            </w:pPr>
            <w:r w:rsidRPr="007A4AB1">
              <w:rPr>
                <w:rFonts w:eastAsia="Calibri" w:cs="Arial"/>
                <w:lang w:val="en-US" w:eastAsia="en-US"/>
              </w:rPr>
              <w:t xml:space="preserve">The Parties acknowledge that for the purposes of the Data Protection Legislation, the </w:t>
            </w:r>
            <w:r w:rsidR="000C212E">
              <w:rPr>
                <w:rFonts w:eastAsia="Calibri" w:cs="Arial"/>
                <w:lang w:val="en-US" w:eastAsia="en-US"/>
              </w:rPr>
              <w:t>Customer</w:t>
            </w:r>
            <w:r w:rsidRPr="007A4AB1">
              <w:rPr>
                <w:rFonts w:eastAsia="Calibri" w:cs="Arial"/>
                <w:lang w:val="en-US" w:eastAsia="en-US"/>
              </w:rPr>
              <w:t xml:space="preserve"> is the Controller and the </w:t>
            </w:r>
            <w:r w:rsidR="00031F13">
              <w:rPr>
                <w:rFonts w:eastAsia="Calibri" w:cs="Arial"/>
                <w:lang w:val="en-US" w:eastAsia="en-US"/>
              </w:rPr>
              <w:t xml:space="preserve">Supplier </w:t>
            </w:r>
            <w:r w:rsidRPr="007A4AB1">
              <w:rPr>
                <w:rFonts w:eastAsia="Calibri" w:cs="Arial"/>
                <w:lang w:val="en-US" w:eastAsia="en-US"/>
              </w:rPr>
              <w:t>is the Processor</w:t>
            </w:r>
            <w:r w:rsidR="00CA64DD">
              <w:rPr>
                <w:rFonts w:eastAsia="Calibri" w:cs="Arial"/>
                <w:lang w:val="en-US" w:eastAsia="en-US"/>
              </w:rPr>
              <w:t xml:space="preserve"> in accordance with Clause 1.1.</w:t>
            </w:r>
          </w:p>
        </w:tc>
      </w:tr>
      <w:tr w:rsidR="00CA64DD" w:rsidRPr="007A4AB1" w14:paraId="1846886B" w14:textId="77777777" w:rsidTr="00216408">
        <w:trPr>
          <w:trHeight w:val="50"/>
        </w:trPr>
        <w:tc>
          <w:tcPr>
            <w:tcW w:w="3143" w:type="dxa"/>
            <w:shd w:val="clear" w:color="auto" w:fill="auto"/>
          </w:tcPr>
          <w:p w14:paraId="557F63E8" w14:textId="77777777" w:rsidR="00CA64DD" w:rsidRPr="007A4AB1" w:rsidRDefault="00CA64DD" w:rsidP="00CA64DD">
            <w:pPr>
              <w:spacing w:line="240" w:lineRule="exact"/>
              <w:rPr>
                <w:rFonts w:eastAsia="Calibri" w:cs="Arial"/>
                <w:lang w:val="en-US" w:eastAsia="en-US"/>
              </w:rPr>
            </w:pPr>
            <w:r w:rsidRPr="007A4AB1">
              <w:rPr>
                <w:rFonts w:eastAsia="Calibri" w:cs="Arial"/>
                <w:lang w:val="en-US" w:eastAsia="en-US"/>
              </w:rPr>
              <w:t>Subject matter of the processing</w:t>
            </w:r>
          </w:p>
        </w:tc>
        <w:tc>
          <w:tcPr>
            <w:tcW w:w="6099" w:type="dxa"/>
            <w:shd w:val="clear" w:color="auto" w:fill="auto"/>
          </w:tcPr>
          <w:p w14:paraId="5D740754" w14:textId="77777777" w:rsidR="00CA64DD" w:rsidRPr="006A7826" w:rsidRDefault="00CA64DD" w:rsidP="00CA64DD">
            <w:pPr>
              <w:pStyle w:val="Normal1"/>
              <w:numPr>
                <w:ilvl w:val="0"/>
                <w:numId w:val="43"/>
              </w:numPr>
              <w:spacing w:line="240" w:lineRule="auto"/>
              <w:ind w:left="357" w:hanging="357"/>
            </w:pPr>
            <w:r>
              <w:rPr>
                <w:rFonts w:eastAsia="Cambria"/>
              </w:rPr>
              <w:t>R</w:t>
            </w:r>
            <w:r w:rsidRPr="006A7826">
              <w:rPr>
                <w:rFonts w:eastAsia="Cambria"/>
              </w:rPr>
              <w:t>egistration and participation in GCSI e-learning platform (participants)</w:t>
            </w:r>
          </w:p>
          <w:p w14:paraId="474A0326" w14:textId="77777777" w:rsidR="00CA64DD" w:rsidRPr="006A7826" w:rsidRDefault="00CA64DD" w:rsidP="00CA64DD">
            <w:pPr>
              <w:pStyle w:val="Normal1"/>
              <w:numPr>
                <w:ilvl w:val="0"/>
                <w:numId w:val="43"/>
              </w:numPr>
              <w:spacing w:line="240" w:lineRule="auto"/>
              <w:ind w:left="357" w:hanging="357"/>
              <w:rPr>
                <w:rFonts w:eastAsia="Cambria"/>
              </w:rPr>
            </w:pPr>
            <w:r>
              <w:rPr>
                <w:rFonts w:eastAsia="Cambria"/>
              </w:rPr>
              <w:t>F</w:t>
            </w:r>
            <w:r w:rsidRPr="006A7826">
              <w:rPr>
                <w:rFonts w:eastAsia="Cambria"/>
              </w:rPr>
              <w:t>acilitation of the course and interaction with users (course leaders)</w:t>
            </w:r>
          </w:p>
          <w:p w14:paraId="7D679647" w14:textId="77777777" w:rsidR="00CA64DD" w:rsidRPr="006A7826" w:rsidRDefault="00CA64DD" w:rsidP="00CA64DD">
            <w:pPr>
              <w:pStyle w:val="Normal1"/>
              <w:numPr>
                <w:ilvl w:val="0"/>
                <w:numId w:val="43"/>
              </w:numPr>
              <w:spacing w:line="240" w:lineRule="auto"/>
              <w:ind w:left="357" w:hanging="357"/>
              <w:contextualSpacing/>
            </w:pPr>
            <w:r>
              <w:rPr>
                <w:rFonts w:eastAsia="Cambria"/>
              </w:rPr>
              <w:t>Pr</w:t>
            </w:r>
            <w:r w:rsidRPr="006A7826">
              <w:rPr>
                <w:rFonts w:eastAsia="Cambria"/>
              </w:rPr>
              <w:t>oduce course materials, including providing images and videos of course leaders</w:t>
            </w:r>
          </w:p>
          <w:p w14:paraId="09FD1AF5" w14:textId="77777777" w:rsidR="00CA64DD" w:rsidRPr="006A7826" w:rsidRDefault="00CA64DD" w:rsidP="00CA64DD">
            <w:pPr>
              <w:pStyle w:val="Normal1"/>
              <w:numPr>
                <w:ilvl w:val="0"/>
                <w:numId w:val="43"/>
              </w:numPr>
              <w:spacing w:line="240" w:lineRule="auto"/>
              <w:ind w:left="357" w:hanging="357"/>
            </w:pPr>
            <w:r>
              <w:rPr>
                <w:rFonts w:eastAsia="Cambria"/>
              </w:rPr>
              <w:t>Interaction</w:t>
            </w:r>
            <w:r w:rsidRPr="006A7826">
              <w:rPr>
                <w:rFonts w:eastAsia="Cambria"/>
              </w:rPr>
              <w:t xml:space="preserve"> between participants and with course leaders</w:t>
            </w:r>
          </w:p>
          <w:p w14:paraId="13289E1D" w14:textId="7D995DBB" w:rsidR="00CA64DD" w:rsidRPr="00CA64DD" w:rsidRDefault="00CA64DD" w:rsidP="00CA64DD">
            <w:pPr>
              <w:pStyle w:val="Normal1"/>
              <w:numPr>
                <w:ilvl w:val="0"/>
                <w:numId w:val="43"/>
              </w:numPr>
              <w:spacing w:line="240" w:lineRule="auto"/>
              <w:ind w:left="357" w:hanging="357"/>
              <w:rPr>
                <w:rFonts w:eastAsia="Calibri"/>
                <w:lang w:val="en-US"/>
              </w:rPr>
            </w:pPr>
            <w:r w:rsidRPr="00ED6EDF">
              <w:rPr>
                <w:rFonts w:eastAsia="Cambria"/>
              </w:rPr>
              <w:t>Verify effectiveness of learning materials through analytics and assessment</w:t>
            </w:r>
          </w:p>
        </w:tc>
      </w:tr>
      <w:tr w:rsidR="00CA64DD" w:rsidRPr="007A4AB1" w14:paraId="4F3A7A49" w14:textId="77777777" w:rsidTr="00CA64DD">
        <w:trPr>
          <w:trHeight w:val="50"/>
        </w:trPr>
        <w:tc>
          <w:tcPr>
            <w:tcW w:w="3082" w:type="dxa"/>
            <w:shd w:val="clear" w:color="auto" w:fill="auto"/>
          </w:tcPr>
          <w:p w14:paraId="64EC2817" w14:textId="77777777" w:rsidR="00CA64DD" w:rsidRPr="007A4AB1" w:rsidRDefault="00CA64DD" w:rsidP="00CA64DD">
            <w:pPr>
              <w:spacing w:line="240" w:lineRule="exact"/>
              <w:rPr>
                <w:rFonts w:eastAsia="Calibri" w:cs="Arial"/>
                <w:lang w:val="en-US" w:eastAsia="en-US"/>
              </w:rPr>
            </w:pPr>
            <w:r w:rsidRPr="007A4AB1">
              <w:rPr>
                <w:rFonts w:eastAsia="Calibri" w:cs="Arial"/>
                <w:lang w:val="en-US" w:eastAsia="en-US"/>
              </w:rPr>
              <w:t>Duration of the processing</w:t>
            </w:r>
          </w:p>
        </w:tc>
        <w:tc>
          <w:tcPr>
            <w:tcW w:w="5937" w:type="dxa"/>
            <w:shd w:val="clear" w:color="auto" w:fill="auto"/>
          </w:tcPr>
          <w:p w14:paraId="5A367693" w14:textId="77777777" w:rsidR="00CA64DD" w:rsidRPr="00ED6EDF" w:rsidRDefault="00CA64DD" w:rsidP="00CA64DD">
            <w:pPr>
              <w:pStyle w:val="ListParagraph"/>
              <w:numPr>
                <w:ilvl w:val="0"/>
                <w:numId w:val="43"/>
              </w:numPr>
              <w:ind w:left="357" w:hanging="357"/>
              <w:contextualSpacing/>
              <w:rPr>
                <w:rFonts w:eastAsia="Calibri" w:cs="Arial"/>
                <w:lang w:val="en-US" w:eastAsia="en-US"/>
              </w:rPr>
            </w:pPr>
            <w:r w:rsidRPr="00ED6EDF">
              <w:rPr>
                <w:rFonts w:eastAsia="Calibri" w:cs="Arial"/>
                <w:lang w:val="en-US" w:eastAsia="en-US"/>
              </w:rPr>
              <w:t>Data will be held for a year following completion of the course. Completion of the course in this case refers to the reception of a final mark of achievement. (participants)</w:t>
            </w:r>
          </w:p>
          <w:p w14:paraId="766FC442" w14:textId="77777777" w:rsidR="00CA64DD" w:rsidRPr="00ED6EDF" w:rsidRDefault="00CA64DD" w:rsidP="00CA64DD">
            <w:pPr>
              <w:pStyle w:val="ListParagraph"/>
              <w:numPr>
                <w:ilvl w:val="0"/>
                <w:numId w:val="43"/>
              </w:numPr>
              <w:ind w:left="357" w:hanging="357"/>
              <w:contextualSpacing/>
              <w:rPr>
                <w:rFonts w:eastAsia="Calibri" w:cs="Arial"/>
                <w:lang w:val="en-US" w:eastAsia="en-US"/>
              </w:rPr>
            </w:pPr>
            <w:r w:rsidRPr="00ED6EDF">
              <w:rPr>
                <w:rFonts w:eastAsia="Calibri" w:cs="Arial"/>
                <w:lang w:val="en-US" w:eastAsia="en-US"/>
              </w:rPr>
              <w:t>After this period of retention, participants will be contacted to verify that they would like to continue having access to the course materials and being contacted by GCSI, as alumni members of the course. (participants)</w:t>
            </w:r>
          </w:p>
          <w:p w14:paraId="52CAF589" w14:textId="73D1D086" w:rsidR="00CA64DD" w:rsidRPr="007A4AB1" w:rsidRDefault="00CA64DD" w:rsidP="00CA64DD">
            <w:pPr>
              <w:pStyle w:val="ListParagraph"/>
              <w:numPr>
                <w:ilvl w:val="0"/>
                <w:numId w:val="43"/>
              </w:numPr>
              <w:ind w:left="357" w:hanging="357"/>
              <w:contextualSpacing/>
              <w:rPr>
                <w:rFonts w:eastAsia="Calibri" w:cs="Arial"/>
                <w:lang w:val="en-US" w:eastAsia="en-US"/>
              </w:rPr>
            </w:pPr>
            <w:r w:rsidRPr="00ED6EDF">
              <w:rPr>
                <w:rFonts w:eastAsia="Calibri" w:cs="Arial"/>
                <w:lang w:val="en-US" w:eastAsia="en-US"/>
              </w:rPr>
              <w:t xml:space="preserve">Data will be held for duration of employment with GCSI as any contribution to the course will be vital for the participants to benefit from on a continuing basis. On request, any personal data from these contributions to </w:t>
            </w:r>
            <w:r w:rsidRPr="00ED6EDF">
              <w:rPr>
                <w:rFonts w:eastAsia="Calibri" w:cs="Arial"/>
                <w:lang w:val="en-US" w:eastAsia="en-US"/>
              </w:rPr>
              <w:lastRenderedPageBreak/>
              <w:t xml:space="preserve">the course can be removed with </w:t>
            </w:r>
            <w:r w:rsidR="00F06E35" w:rsidRPr="00ED6EDF">
              <w:rPr>
                <w:rFonts w:eastAsia="Calibri" w:cs="Arial"/>
                <w:lang w:val="en-US" w:eastAsia="en-US"/>
              </w:rPr>
              <w:t>non-identifiable</w:t>
            </w:r>
            <w:r w:rsidRPr="00ED6EDF">
              <w:rPr>
                <w:rFonts w:eastAsia="Calibri" w:cs="Arial"/>
                <w:lang w:val="en-US" w:eastAsia="en-US"/>
              </w:rPr>
              <w:t xml:space="preserve"> contributions remaining on the course. (course leaders)</w:t>
            </w:r>
          </w:p>
        </w:tc>
      </w:tr>
      <w:tr w:rsidR="00865B8F" w:rsidRPr="007A4AB1" w14:paraId="171665DD" w14:textId="77777777" w:rsidTr="00CA64DD">
        <w:trPr>
          <w:trHeight w:val="1536"/>
        </w:trPr>
        <w:tc>
          <w:tcPr>
            <w:tcW w:w="3079" w:type="dxa"/>
            <w:shd w:val="clear" w:color="auto" w:fill="auto"/>
          </w:tcPr>
          <w:p w14:paraId="1172237B"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lastRenderedPageBreak/>
              <w:t>Nature and purposes of the processing</w:t>
            </w:r>
          </w:p>
        </w:tc>
        <w:tc>
          <w:tcPr>
            <w:tcW w:w="5940" w:type="dxa"/>
            <w:shd w:val="clear" w:color="auto" w:fill="auto"/>
          </w:tcPr>
          <w:p w14:paraId="4304B0AC" w14:textId="77777777" w:rsidR="00CA64DD" w:rsidRPr="00ED6EDF" w:rsidRDefault="00CA64DD" w:rsidP="00CA64DD">
            <w:pPr>
              <w:pStyle w:val="ListParagraph"/>
              <w:numPr>
                <w:ilvl w:val="0"/>
                <w:numId w:val="43"/>
              </w:numPr>
              <w:ind w:left="357" w:hanging="357"/>
              <w:contextualSpacing/>
              <w:rPr>
                <w:rFonts w:eastAsia="Calibri" w:cs="Arial"/>
                <w:lang w:val="en-US" w:eastAsia="en-US"/>
              </w:rPr>
            </w:pPr>
            <w:r w:rsidRPr="006A7826">
              <w:rPr>
                <w:rFonts w:eastAsia="Calibri" w:cs="Arial"/>
                <w:lang w:val="en-US" w:eastAsia="en-US"/>
              </w:rPr>
              <w:t>Users of the platform will be required to provide an email address, and their name in order to create an account to access the material on the platform. This information is stored on the Proversity system. (participants and course leaders)</w:t>
            </w:r>
          </w:p>
          <w:p w14:paraId="25FA8FA7" w14:textId="77777777" w:rsidR="00CA64DD" w:rsidRPr="00ED6EDF" w:rsidRDefault="00CA64DD" w:rsidP="00CA64DD">
            <w:pPr>
              <w:pStyle w:val="ListParagraph"/>
              <w:numPr>
                <w:ilvl w:val="0"/>
                <w:numId w:val="43"/>
              </w:numPr>
              <w:ind w:left="357" w:hanging="357"/>
              <w:contextualSpacing/>
              <w:rPr>
                <w:rFonts w:eastAsia="Calibri" w:cs="Arial"/>
                <w:lang w:val="en-US" w:eastAsia="en-US"/>
              </w:rPr>
            </w:pPr>
            <w:r w:rsidRPr="006A7826">
              <w:rPr>
                <w:rFonts w:eastAsia="Calibri" w:cs="Arial"/>
                <w:lang w:val="en-US" w:eastAsia="en-US"/>
              </w:rPr>
              <w:t>The learning design of the course encourages users to provide additional information which could include uploading a picture for their account, or providing biographical information (job role, aspirations, motivations), but does not require this (participants)</w:t>
            </w:r>
          </w:p>
          <w:p w14:paraId="1865B2FE" w14:textId="77777777" w:rsidR="00CA64DD" w:rsidRPr="00ED6EDF" w:rsidRDefault="00CA64DD" w:rsidP="00CA64DD">
            <w:pPr>
              <w:pStyle w:val="ListParagraph"/>
              <w:numPr>
                <w:ilvl w:val="0"/>
                <w:numId w:val="43"/>
              </w:numPr>
              <w:ind w:left="357" w:hanging="357"/>
              <w:contextualSpacing/>
              <w:rPr>
                <w:rFonts w:eastAsia="Calibri" w:cs="Arial"/>
                <w:lang w:val="en-US" w:eastAsia="en-US"/>
              </w:rPr>
            </w:pPr>
            <w:r w:rsidRPr="006A7826">
              <w:rPr>
                <w:rFonts w:eastAsia="Calibri" w:cs="Arial"/>
                <w:lang w:val="en-US" w:eastAsia="en-US"/>
              </w:rPr>
              <w:t>Data will be processed on a learner’s usage history and interactions with the platform, such as their answers to questions, with this information being made available to instructors through an analytics platform. Participants will be personally identifiable from learning analytics, these are gathered and processed directly from the learning platform not a third party web analytics solution. These will be utilised to monitor attendance on the course and for the purposes of evaluating success of course modules and as a whole. Information gathering will be made clear on enrolment. (participants)</w:t>
            </w:r>
          </w:p>
          <w:p w14:paraId="3CB56CA9" w14:textId="10906C07" w:rsidR="00865B8F" w:rsidRPr="007A4AB1" w:rsidRDefault="00CA64DD" w:rsidP="00CA64DD">
            <w:pPr>
              <w:pStyle w:val="ListParagraph"/>
              <w:numPr>
                <w:ilvl w:val="0"/>
                <w:numId w:val="43"/>
              </w:numPr>
              <w:ind w:left="357" w:hanging="357"/>
              <w:contextualSpacing/>
              <w:rPr>
                <w:rFonts w:eastAsia="Calibri" w:cs="Arial"/>
                <w:lang w:val="en-US" w:eastAsia="en-US"/>
              </w:rPr>
            </w:pPr>
            <w:r w:rsidRPr="006A7826">
              <w:rPr>
                <w:rFonts w:eastAsia="Calibri" w:cs="Arial"/>
                <w:lang w:val="en-US" w:eastAsia="en-US"/>
              </w:rPr>
              <w:t>Additionally learners will be encouraged to contribute to the course through real-time text-based conversation, live video sessions and written submissions. These submissions will be stored on the platform and made available only to that user’s team and/or cohort. (</w:t>
            </w:r>
            <w:r>
              <w:rPr>
                <w:rFonts w:eastAsia="Calibri" w:cs="Arial"/>
                <w:lang w:val="en-US" w:eastAsia="en-US"/>
              </w:rPr>
              <w:t>participants and course leaders)</w:t>
            </w:r>
          </w:p>
        </w:tc>
      </w:tr>
      <w:tr w:rsidR="00CA64DD" w:rsidRPr="007A4AB1" w14:paraId="43DE10A6" w14:textId="77777777" w:rsidTr="00CA64DD">
        <w:trPr>
          <w:trHeight w:val="50"/>
        </w:trPr>
        <w:tc>
          <w:tcPr>
            <w:tcW w:w="3079" w:type="dxa"/>
            <w:shd w:val="clear" w:color="auto" w:fill="auto"/>
          </w:tcPr>
          <w:p w14:paraId="514E9A4A" w14:textId="77777777" w:rsidR="00CA64DD" w:rsidRPr="007A4AB1" w:rsidRDefault="00CA64DD" w:rsidP="00CA64DD">
            <w:pPr>
              <w:spacing w:line="240" w:lineRule="exact"/>
              <w:rPr>
                <w:rFonts w:eastAsia="Calibri" w:cs="Arial"/>
                <w:lang w:val="en-US" w:eastAsia="en-US"/>
              </w:rPr>
            </w:pPr>
            <w:r w:rsidRPr="007A4AB1">
              <w:rPr>
                <w:rFonts w:eastAsia="Calibri" w:cs="Arial"/>
                <w:lang w:val="en-US" w:eastAsia="en-US"/>
              </w:rPr>
              <w:t>Type of Personal Data</w:t>
            </w:r>
          </w:p>
        </w:tc>
        <w:tc>
          <w:tcPr>
            <w:tcW w:w="5940" w:type="dxa"/>
            <w:shd w:val="clear" w:color="auto" w:fill="auto"/>
          </w:tcPr>
          <w:p w14:paraId="5B87D507" w14:textId="77777777" w:rsidR="00CA64DD" w:rsidRPr="00C44071" w:rsidRDefault="00CA64DD" w:rsidP="00CA64DD">
            <w:pPr>
              <w:pStyle w:val="ListParagraph"/>
              <w:numPr>
                <w:ilvl w:val="0"/>
                <w:numId w:val="44"/>
              </w:numPr>
              <w:ind w:left="357" w:hanging="357"/>
              <w:contextualSpacing/>
              <w:rPr>
                <w:rFonts w:eastAsia="Calibri"/>
                <w:lang w:val="en-US" w:eastAsia="en-US"/>
              </w:rPr>
            </w:pPr>
            <w:r w:rsidRPr="00C44071">
              <w:rPr>
                <w:rFonts w:eastAsia="Calibri"/>
                <w:lang w:val="en-US" w:eastAsia="en-US"/>
              </w:rPr>
              <w:t>Name</w:t>
            </w:r>
          </w:p>
          <w:p w14:paraId="05044750" w14:textId="77777777" w:rsidR="00CA64DD" w:rsidRPr="00C44071" w:rsidRDefault="00CA64DD" w:rsidP="00CA64DD">
            <w:pPr>
              <w:pStyle w:val="ListParagraph"/>
              <w:numPr>
                <w:ilvl w:val="0"/>
                <w:numId w:val="44"/>
              </w:numPr>
              <w:ind w:left="357" w:hanging="357"/>
              <w:contextualSpacing/>
              <w:rPr>
                <w:rFonts w:eastAsia="Calibri"/>
                <w:lang w:val="en-US" w:eastAsia="en-US"/>
              </w:rPr>
            </w:pPr>
            <w:r w:rsidRPr="00C44071">
              <w:rPr>
                <w:rFonts w:eastAsia="Calibri"/>
                <w:lang w:val="en-US" w:eastAsia="en-US"/>
              </w:rPr>
              <w:t>Email addresses</w:t>
            </w:r>
          </w:p>
          <w:p w14:paraId="10306C68" w14:textId="77777777" w:rsidR="00CA64DD" w:rsidRPr="00C44071" w:rsidRDefault="00CA64DD" w:rsidP="00CA64DD">
            <w:pPr>
              <w:pStyle w:val="ListParagraph"/>
              <w:numPr>
                <w:ilvl w:val="0"/>
                <w:numId w:val="44"/>
              </w:numPr>
              <w:ind w:left="357" w:hanging="357"/>
              <w:contextualSpacing/>
              <w:rPr>
                <w:rFonts w:eastAsia="Calibri"/>
                <w:lang w:val="en-US" w:eastAsia="en-US"/>
              </w:rPr>
            </w:pPr>
            <w:r w:rsidRPr="00C44071">
              <w:rPr>
                <w:rFonts w:eastAsia="Calibri"/>
                <w:lang w:val="en-US" w:eastAsia="en-US"/>
              </w:rPr>
              <w:t>Learner’s usage history and interactions with the platform</w:t>
            </w:r>
          </w:p>
          <w:p w14:paraId="2CBB88EE" w14:textId="77777777" w:rsidR="00CA64DD" w:rsidRPr="00C44071" w:rsidRDefault="00CA64DD" w:rsidP="00CA64DD">
            <w:pPr>
              <w:pStyle w:val="ListParagraph"/>
              <w:numPr>
                <w:ilvl w:val="0"/>
                <w:numId w:val="44"/>
              </w:numPr>
              <w:ind w:left="357" w:hanging="357"/>
              <w:contextualSpacing/>
              <w:rPr>
                <w:rFonts w:eastAsia="Calibri"/>
                <w:lang w:val="en-US" w:eastAsia="en-US"/>
              </w:rPr>
            </w:pPr>
            <w:r w:rsidRPr="00C44071">
              <w:rPr>
                <w:rFonts w:eastAsia="Calibri"/>
                <w:lang w:val="en-US" w:eastAsia="en-US"/>
              </w:rPr>
              <w:t>Biographical profile information</w:t>
            </w:r>
            <w:r>
              <w:rPr>
                <w:rFonts w:eastAsia="Calibri"/>
                <w:lang w:val="en-US" w:eastAsia="en-US"/>
              </w:rPr>
              <w:t xml:space="preserve"> if</w:t>
            </w:r>
            <w:r w:rsidRPr="00C44071">
              <w:rPr>
                <w:rFonts w:eastAsia="Calibri"/>
                <w:lang w:val="en-US" w:eastAsia="en-US"/>
              </w:rPr>
              <w:t xml:space="preserve"> voluntarily provided</w:t>
            </w:r>
          </w:p>
          <w:p w14:paraId="3180E050" w14:textId="77777777" w:rsidR="00CA64DD" w:rsidRPr="00C44071" w:rsidRDefault="00CA64DD" w:rsidP="00CA64DD">
            <w:pPr>
              <w:pStyle w:val="ListParagraph"/>
              <w:numPr>
                <w:ilvl w:val="0"/>
                <w:numId w:val="44"/>
              </w:numPr>
              <w:ind w:left="357" w:hanging="357"/>
              <w:contextualSpacing/>
              <w:rPr>
                <w:rFonts w:eastAsia="Calibri"/>
                <w:lang w:val="en-US" w:eastAsia="en-US"/>
              </w:rPr>
            </w:pPr>
            <w:r w:rsidRPr="00C44071">
              <w:rPr>
                <w:rFonts w:eastAsia="Calibri"/>
                <w:lang w:val="en-US" w:eastAsia="en-US"/>
              </w:rPr>
              <w:t>Profile photographs if voluntarily provided</w:t>
            </w:r>
          </w:p>
          <w:p w14:paraId="4F81DBE7" w14:textId="382A2C56" w:rsidR="00CA64DD" w:rsidRPr="007A4AB1" w:rsidRDefault="00CA64DD" w:rsidP="00CA64DD">
            <w:pPr>
              <w:pStyle w:val="ListParagraph"/>
              <w:numPr>
                <w:ilvl w:val="0"/>
                <w:numId w:val="44"/>
              </w:numPr>
              <w:ind w:left="357" w:hanging="357"/>
              <w:contextualSpacing/>
              <w:rPr>
                <w:rFonts w:eastAsia="Calibri" w:cs="Arial"/>
                <w:lang w:val="en-US" w:eastAsia="en-US"/>
              </w:rPr>
            </w:pPr>
            <w:r w:rsidRPr="00C44071">
              <w:rPr>
                <w:rFonts w:eastAsia="Calibri"/>
                <w:lang w:val="en-US" w:eastAsia="en-US"/>
              </w:rPr>
              <w:t>Video sessions if voluntarily used</w:t>
            </w:r>
          </w:p>
        </w:tc>
      </w:tr>
      <w:tr w:rsidR="00CA64DD" w:rsidRPr="007A4AB1" w14:paraId="7C0A4827" w14:textId="77777777" w:rsidTr="00CA64DD">
        <w:trPr>
          <w:trHeight w:val="50"/>
        </w:trPr>
        <w:tc>
          <w:tcPr>
            <w:tcW w:w="3079" w:type="dxa"/>
            <w:shd w:val="clear" w:color="auto" w:fill="auto"/>
          </w:tcPr>
          <w:p w14:paraId="39318114" w14:textId="77777777" w:rsidR="00CA64DD" w:rsidRPr="007A4AB1" w:rsidRDefault="00CA64DD" w:rsidP="00CA64DD">
            <w:pPr>
              <w:spacing w:line="240" w:lineRule="exact"/>
              <w:rPr>
                <w:rFonts w:eastAsia="Calibri" w:cs="Arial"/>
                <w:lang w:val="en-US" w:eastAsia="en-US"/>
              </w:rPr>
            </w:pPr>
            <w:r w:rsidRPr="007A4AB1">
              <w:rPr>
                <w:rFonts w:eastAsia="Calibri" w:cs="Arial"/>
                <w:lang w:val="en-US" w:eastAsia="en-US"/>
              </w:rPr>
              <w:t>Categories of Data Subject</w:t>
            </w:r>
          </w:p>
        </w:tc>
        <w:tc>
          <w:tcPr>
            <w:tcW w:w="5940" w:type="dxa"/>
            <w:shd w:val="clear" w:color="auto" w:fill="auto"/>
          </w:tcPr>
          <w:p w14:paraId="18F3EAC7" w14:textId="77777777" w:rsidR="00CA64DD" w:rsidRPr="00ED6EDF" w:rsidRDefault="00CA64DD" w:rsidP="00CA64DD">
            <w:pPr>
              <w:pStyle w:val="ListParagraph"/>
              <w:numPr>
                <w:ilvl w:val="0"/>
                <w:numId w:val="44"/>
              </w:numPr>
              <w:ind w:left="357" w:hanging="357"/>
              <w:contextualSpacing/>
              <w:rPr>
                <w:rFonts w:eastAsia="Calibri"/>
                <w:lang w:val="en-US" w:eastAsia="en-US"/>
              </w:rPr>
            </w:pPr>
            <w:r w:rsidRPr="006A7826">
              <w:rPr>
                <w:rFonts w:eastAsia="Calibri" w:cs="Arial"/>
                <w:lang w:val="uz-Cyrl-UZ" w:eastAsia="en-US"/>
              </w:rPr>
              <w:t>Foreign officials (civil servants and embassy staff) who have signed up to take a GCSI digital learning course on the Proversity le</w:t>
            </w:r>
            <w:r>
              <w:rPr>
                <w:rFonts w:eastAsia="Calibri" w:cs="Arial"/>
                <w:lang w:val="uz-Cyrl-UZ" w:eastAsia="en-US"/>
              </w:rPr>
              <w:t>arning platform. (participants)</w:t>
            </w:r>
          </w:p>
          <w:p w14:paraId="3B31AEC3" w14:textId="60829328" w:rsidR="00CA64DD" w:rsidRPr="007A4AB1" w:rsidRDefault="00CA64DD" w:rsidP="00CA64DD">
            <w:pPr>
              <w:pStyle w:val="ListParagraph"/>
              <w:numPr>
                <w:ilvl w:val="0"/>
                <w:numId w:val="44"/>
              </w:numPr>
              <w:ind w:left="357" w:hanging="357"/>
              <w:contextualSpacing/>
              <w:rPr>
                <w:rFonts w:eastAsia="Calibri" w:cs="Arial"/>
                <w:lang w:val="en-US" w:eastAsia="en-US"/>
              </w:rPr>
            </w:pPr>
            <w:r w:rsidRPr="00ED6EDF">
              <w:rPr>
                <w:rFonts w:eastAsia="Calibri"/>
                <w:lang w:val="en-US" w:eastAsia="en-US"/>
              </w:rPr>
              <w:t>A small selection</w:t>
            </w:r>
            <w:r w:rsidRPr="006A7826">
              <w:rPr>
                <w:rFonts w:eastAsia="Calibri" w:cs="Arial"/>
                <w:lang w:val="uz-Cyrl-UZ" w:eastAsia="en-US"/>
              </w:rPr>
              <w:t xml:space="preserve"> of GCSI staff (course leaders)</w:t>
            </w:r>
          </w:p>
        </w:tc>
      </w:tr>
      <w:tr w:rsidR="00CA64DD" w:rsidRPr="007A4AB1" w14:paraId="437F4573" w14:textId="77777777" w:rsidTr="00CA64DD">
        <w:trPr>
          <w:trHeight w:val="50"/>
        </w:trPr>
        <w:tc>
          <w:tcPr>
            <w:tcW w:w="3079" w:type="dxa"/>
            <w:shd w:val="clear" w:color="auto" w:fill="auto"/>
          </w:tcPr>
          <w:p w14:paraId="317EEDCA" w14:textId="4ACE9EB2" w:rsidR="00CA64DD" w:rsidRPr="007A4AB1" w:rsidRDefault="00CA64DD" w:rsidP="00CA64DD">
            <w:pPr>
              <w:spacing w:line="240" w:lineRule="exact"/>
              <w:rPr>
                <w:rFonts w:eastAsia="Calibri" w:cs="Arial"/>
                <w:lang w:val="en-US" w:eastAsia="en-US"/>
              </w:rPr>
            </w:pPr>
            <w:r>
              <w:rPr>
                <w:rFonts w:eastAsia="Calibri" w:cs="Arial"/>
                <w:lang w:val="en-US" w:eastAsia="en-US"/>
              </w:rPr>
              <w:t>Retention of Data</w:t>
            </w:r>
          </w:p>
        </w:tc>
        <w:tc>
          <w:tcPr>
            <w:tcW w:w="5940" w:type="dxa"/>
            <w:shd w:val="clear" w:color="auto" w:fill="auto"/>
          </w:tcPr>
          <w:p w14:paraId="6D752E54" w14:textId="0F2D7AAC" w:rsidR="00CA64DD" w:rsidRPr="007A4AB1" w:rsidRDefault="00130F2D" w:rsidP="00CA64DD">
            <w:pPr>
              <w:spacing w:before="60" w:after="60"/>
              <w:rPr>
                <w:rFonts w:eastAsia="Calibri"/>
                <w:lang w:val="en-US" w:eastAsia="en-US"/>
              </w:rPr>
            </w:pPr>
            <w:r>
              <w:rPr>
                <w:rFonts w:eastAsia="Calibri"/>
                <w:lang w:val="en-US" w:eastAsia="en-US"/>
              </w:rPr>
              <w:t>Not Applicable</w:t>
            </w:r>
          </w:p>
        </w:tc>
      </w:tr>
    </w:tbl>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17767EEC" w14:textId="600139D2" w:rsidR="00B40533"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27" w:name="_Toc440457130"/>
      <w:bookmarkStart w:id="128" w:name="_Toc444688627"/>
      <w:r w:rsidRPr="00D66848">
        <w:rPr>
          <w:rFonts w:eastAsia="Times New Roman"/>
          <w:b/>
          <w:szCs w:val="22"/>
          <w:lang w:eastAsia="en-US"/>
        </w:rPr>
        <w:lastRenderedPageBreak/>
        <w:t>ANNEX 7 – CHANGE CONTROL FORMS</w:t>
      </w:r>
      <w:bookmarkEnd w:id="127"/>
      <w:bookmarkEnd w:id="128"/>
    </w:p>
    <w:tbl>
      <w:tblPr>
        <w:tblStyle w:val="TableGrid"/>
        <w:tblW w:w="10798" w:type="dxa"/>
        <w:tblInd w:w="-885" w:type="dxa"/>
        <w:tblLayout w:type="fixed"/>
        <w:tblLook w:val="04A0" w:firstRow="1" w:lastRow="0" w:firstColumn="1" w:lastColumn="0" w:noHBand="0" w:noVBand="1"/>
      </w:tblPr>
      <w:tblGrid>
        <w:gridCol w:w="2464"/>
        <w:gridCol w:w="2132"/>
        <w:gridCol w:w="3432"/>
        <w:gridCol w:w="2770"/>
      </w:tblGrid>
      <w:tr w:rsidR="00B40533" w:rsidRPr="00864179" w14:paraId="4DBF6E17" w14:textId="77777777" w:rsidTr="00BB7836">
        <w:trPr>
          <w:trHeight w:val="291"/>
        </w:trPr>
        <w:tc>
          <w:tcPr>
            <w:tcW w:w="10798" w:type="dxa"/>
            <w:gridSpan w:val="4"/>
            <w:hideMark/>
          </w:tcPr>
          <w:p w14:paraId="36B4B639" w14:textId="7211CC06" w:rsidR="00B40533" w:rsidRPr="00BB7836" w:rsidRDefault="00B40533" w:rsidP="00BB7836">
            <w:pPr>
              <w:spacing w:before="120" w:after="120"/>
              <w:jc w:val="center"/>
              <w:rPr>
                <w:b/>
                <w:bCs/>
              </w:rPr>
            </w:pPr>
            <w:r>
              <w:rPr>
                <w:b/>
                <w:bCs/>
              </w:rPr>
              <w:t xml:space="preserve"> CHANGE CONTROL NOTICE (CCN)</w:t>
            </w:r>
          </w:p>
        </w:tc>
      </w:tr>
      <w:tr w:rsidR="00B40533" w:rsidRPr="00864179" w14:paraId="1DEAA0FB" w14:textId="77777777" w:rsidTr="00BB7836">
        <w:trPr>
          <w:trHeight w:val="47"/>
        </w:trPr>
        <w:tc>
          <w:tcPr>
            <w:tcW w:w="2464" w:type="dxa"/>
            <w:shd w:val="clear" w:color="auto" w:fill="00B0F0"/>
            <w:hideMark/>
          </w:tcPr>
          <w:p w14:paraId="43EF49D6" w14:textId="77777777" w:rsidR="00B40533" w:rsidRPr="00864179" w:rsidRDefault="00B40533" w:rsidP="00BB7836">
            <w:pPr>
              <w:spacing w:before="60" w:after="60"/>
              <w:rPr>
                <w:b/>
                <w:bCs/>
              </w:rPr>
            </w:pPr>
            <w:r>
              <w:rPr>
                <w:b/>
                <w:bCs/>
              </w:rPr>
              <w:t>Contract Title</w:t>
            </w:r>
            <w:r w:rsidRPr="00864179">
              <w:rPr>
                <w:b/>
                <w:bCs/>
              </w:rPr>
              <w:t>:</w:t>
            </w:r>
          </w:p>
        </w:tc>
        <w:tc>
          <w:tcPr>
            <w:tcW w:w="8334" w:type="dxa"/>
            <w:gridSpan w:val="3"/>
            <w:shd w:val="clear" w:color="auto" w:fill="auto"/>
            <w:noWrap/>
            <w:hideMark/>
          </w:tcPr>
          <w:p w14:paraId="4DF07CA5" w14:textId="178BA6B4" w:rsidR="00B40533" w:rsidRPr="009F0F97" w:rsidRDefault="00B40533" w:rsidP="00BB7836">
            <w:pPr>
              <w:spacing w:before="60" w:after="60"/>
              <w:rPr>
                <w:color w:val="FF0000"/>
              </w:rPr>
            </w:pPr>
            <w:r>
              <w:t xml:space="preserve">Contract for the Provision of </w:t>
            </w:r>
            <w:r w:rsidRPr="00D25599">
              <w:rPr>
                <w:b/>
                <w:szCs w:val="22"/>
                <w:shd w:val="clear" w:color="auto" w:fill="FFFF00"/>
              </w:rPr>
              <w:t>Insert title of requirement</w:t>
            </w:r>
            <w:r w:rsidRPr="00C86C03">
              <w:t xml:space="preserve"> </w:t>
            </w:r>
            <w:r w:rsidRPr="009F0F97">
              <w:t>(The Contract)</w:t>
            </w:r>
          </w:p>
        </w:tc>
      </w:tr>
      <w:tr w:rsidR="00D25599" w:rsidRPr="00864179" w14:paraId="453CEFBD" w14:textId="77777777" w:rsidTr="00BB7836">
        <w:trPr>
          <w:trHeight w:val="47"/>
        </w:trPr>
        <w:tc>
          <w:tcPr>
            <w:tcW w:w="2464" w:type="dxa"/>
            <w:shd w:val="clear" w:color="auto" w:fill="00B0F0"/>
            <w:noWrap/>
            <w:hideMark/>
          </w:tcPr>
          <w:p w14:paraId="4D2E8B42" w14:textId="77777777" w:rsidR="00B40533" w:rsidRPr="00864179" w:rsidRDefault="00B40533" w:rsidP="00BB7836">
            <w:pPr>
              <w:spacing w:before="60" w:after="60"/>
            </w:pPr>
            <w:r w:rsidRPr="00864179">
              <w:rPr>
                <w:b/>
                <w:bCs/>
              </w:rPr>
              <w:t>Contract Ref</w:t>
            </w:r>
            <w:r>
              <w:rPr>
                <w:b/>
                <w:bCs/>
              </w:rPr>
              <w:t>erence:</w:t>
            </w:r>
          </w:p>
        </w:tc>
        <w:tc>
          <w:tcPr>
            <w:tcW w:w="2132" w:type="dxa"/>
            <w:shd w:val="clear" w:color="auto" w:fill="FFFF00"/>
          </w:tcPr>
          <w:p w14:paraId="0DA14729" w14:textId="77777777" w:rsidR="00B40533" w:rsidRPr="00864179" w:rsidRDefault="00B40533" w:rsidP="00BB7836">
            <w:pPr>
              <w:spacing w:before="60" w:after="60"/>
            </w:pPr>
          </w:p>
        </w:tc>
        <w:tc>
          <w:tcPr>
            <w:tcW w:w="3432" w:type="dxa"/>
            <w:shd w:val="clear" w:color="auto" w:fill="00B0F0"/>
            <w:noWrap/>
            <w:hideMark/>
          </w:tcPr>
          <w:p w14:paraId="7F339DBF" w14:textId="72D71F29" w:rsidR="00B40533" w:rsidRPr="00956788" w:rsidRDefault="00D25599" w:rsidP="00BB7836">
            <w:pPr>
              <w:spacing w:before="60" w:after="60"/>
              <w:jc w:val="left"/>
              <w:rPr>
                <w:b/>
              </w:rPr>
            </w:pPr>
            <w:r>
              <w:rPr>
                <w:b/>
              </w:rPr>
              <w:t xml:space="preserve">Contract </w:t>
            </w:r>
            <w:r w:rsidR="00B40533" w:rsidRPr="00956788">
              <w:rPr>
                <w:b/>
              </w:rPr>
              <w:t>Change Number:</w:t>
            </w:r>
          </w:p>
        </w:tc>
        <w:tc>
          <w:tcPr>
            <w:tcW w:w="2770" w:type="dxa"/>
            <w:shd w:val="clear" w:color="auto" w:fill="FFFF00"/>
          </w:tcPr>
          <w:p w14:paraId="7A37AEE1" w14:textId="77777777" w:rsidR="00B40533" w:rsidRPr="00956788" w:rsidRDefault="00B40533" w:rsidP="00BB7836">
            <w:pPr>
              <w:spacing w:before="60" w:after="60"/>
              <w:rPr>
                <w:b/>
              </w:rPr>
            </w:pPr>
          </w:p>
        </w:tc>
      </w:tr>
      <w:tr w:rsidR="00D25599" w:rsidRPr="00864179" w14:paraId="7086563D" w14:textId="77777777" w:rsidTr="00BB7836">
        <w:trPr>
          <w:trHeight w:val="47"/>
        </w:trPr>
        <w:tc>
          <w:tcPr>
            <w:tcW w:w="2464" w:type="dxa"/>
            <w:shd w:val="clear" w:color="auto" w:fill="00B0F0"/>
            <w:hideMark/>
          </w:tcPr>
          <w:p w14:paraId="4DC60531" w14:textId="77777777" w:rsidR="00B40533" w:rsidRPr="00372E84" w:rsidRDefault="00B40533" w:rsidP="00BB7836">
            <w:pPr>
              <w:spacing w:before="60" w:after="60"/>
              <w:rPr>
                <w:b/>
                <w:iCs/>
              </w:rPr>
            </w:pPr>
            <w:r w:rsidRPr="00864179">
              <w:rPr>
                <w:i/>
                <w:iCs/>
              </w:rPr>
              <w:t> </w:t>
            </w:r>
            <w:r>
              <w:rPr>
                <w:b/>
                <w:iCs/>
              </w:rPr>
              <w:t>Date CCN issued:</w:t>
            </w:r>
          </w:p>
        </w:tc>
        <w:tc>
          <w:tcPr>
            <w:tcW w:w="2132" w:type="dxa"/>
            <w:shd w:val="clear" w:color="auto" w:fill="FFFF00"/>
          </w:tcPr>
          <w:p w14:paraId="40C21958" w14:textId="77777777" w:rsidR="00B40533" w:rsidRPr="00372E84" w:rsidRDefault="00B40533" w:rsidP="00BB7836">
            <w:pPr>
              <w:spacing w:before="60" w:after="60"/>
              <w:rPr>
                <w:iCs/>
              </w:rPr>
            </w:pPr>
          </w:p>
        </w:tc>
        <w:tc>
          <w:tcPr>
            <w:tcW w:w="3432" w:type="dxa"/>
            <w:shd w:val="clear" w:color="auto" w:fill="00B0F0"/>
          </w:tcPr>
          <w:p w14:paraId="71531810" w14:textId="3F411B53" w:rsidR="00B40533" w:rsidRPr="00372E84" w:rsidRDefault="00D25599" w:rsidP="00BB7836">
            <w:pPr>
              <w:spacing w:before="60" w:after="60"/>
              <w:jc w:val="left"/>
              <w:rPr>
                <w:b/>
                <w:iCs/>
              </w:rPr>
            </w:pPr>
            <w:r>
              <w:rPr>
                <w:b/>
                <w:iCs/>
              </w:rPr>
              <w:t xml:space="preserve">Date </w:t>
            </w:r>
            <w:r w:rsidR="00B40533">
              <w:rPr>
                <w:b/>
                <w:iCs/>
              </w:rPr>
              <w:t xml:space="preserve">Change </w:t>
            </w:r>
            <w:r w:rsidR="00B40533" w:rsidRPr="00372E84">
              <w:rPr>
                <w:b/>
                <w:iCs/>
              </w:rPr>
              <w:t>Effective from:</w:t>
            </w:r>
          </w:p>
        </w:tc>
        <w:tc>
          <w:tcPr>
            <w:tcW w:w="2770" w:type="dxa"/>
            <w:shd w:val="clear" w:color="auto" w:fill="FFFF00"/>
          </w:tcPr>
          <w:p w14:paraId="1BCF0883" w14:textId="77777777" w:rsidR="00B40533" w:rsidRPr="00864179" w:rsidRDefault="00B40533" w:rsidP="00BB7836">
            <w:pPr>
              <w:spacing w:before="60" w:after="60"/>
              <w:rPr>
                <w:i/>
                <w:iCs/>
              </w:rPr>
            </w:pPr>
          </w:p>
        </w:tc>
      </w:tr>
      <w:tr w:rsidR="00B40533" w:rsidRPr="00864179" w14:paraId="4650D4D3" w14:textId="77777777" w:rsidTr="00BB7836">
        <w:trPr>
          <w:trHeight w:val="1547"/>
        </w:trPr>
        <w:tc>
          <w:tcPr>
            <w:tcW w:w="10798" w:type="dxa"/>
            <w:gridSpan w:val="4"/>
            <w:hideMark/>
          </w:tcPr>
          <w:p w14:paraId="5DB3B8E0" w14:textId="19137053" w:rsidR="00B40533" w:rsidRPr="00C86C03" w:rsidRDefault="00B40533" w:rsidP="00BB7836">
            <w:pPr>
              <w:spacing w:before="120" w:after="120"/>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336839">
              <w:rPr>
                <w:rFonts w:ascii="Calibri" w:hAnsi="Calibri" w:cs="Arial"/>
                <w:b/>
                <w:iCs/>
                <w:highlight w:val="yellow"/>
              </w:rPr>
              <w:t>Inser</w:t>
            </w:r>
            <w:r w:rsidR="00383309" w:rsidRPr="00336839">
              <w:rPr>
                <w:rFonts w:ascii="Calibri" w:hAnsi="Calibri" w:cs="Arial"/>
                <w:b/>
                <w:iCs/>
                <w:highlight w:val="yellow"/>
              </w:rPr>
              <w:t xml:space="preserve">t Name of Contracting </w:t>
            </w:r>
            <w:r w:rsidR="00336839" w:rsidRPr="00336839">
              <w:rPr>
                <w:rFonts w:ascii="Calibri" w:hAnsi="Calibri" w:cs="Arial"/>
                <w:b/>
                <w:iCs/>
                <w:highlight w:val="yellow"/>
              </w:rPr>
              <w:t>Authority</w:t>
            </w:r>
            <w:r w:rsidRPr="00C86C03">
              <w:rPr>
                <w:rFonts w:ascii="Calibri" w:hAnsi="Calibri" w:cs="Arial"/>
                <w:iCs/>
              </w:rPr>
              <w:t xml:space="preserve"> </w:t>
            </w:r>
            <w:r w:rsidR="00383309" w:rsidRPr="00C86C03">
              <w:rPr>
                <w:rFonts w:ascii="Calibri" w:hAnsi="Calibri" w:cs="Arial"/>
                <w:iCs/>
              </w:rPr>
              <w:t>(The Customer</w:t>
            </w:r>
            <w:r w:rsidRPr="00C86C03">
              <w:rPr>
                <w:rFonts w:ascii="Calibri" w:hAnsi="Calibri" w:cs="Arial"/>
                <w:iCs/>
              </w:rPr>
              <w:t xml:space="preserve">) and </w:t>
            </w:r>
            <w:r w:rsidRPr="00336839">
              <w:rPr>
                <w:rFonts w:ascii="Calibri" w:hAnsi="Calibri" w:cs="Arial"/>
                <w:b/>
                <w:iCs/>
                <w:highlight w:val="yellow"/>
              </w:rPr>
              <w:t xml:space="preserve">Insert </w:t>
            </w:r>
            <w:r w:rsidR="00C86C03" w:rsidRPr="00336839">
              <w:rPr>
                <w:rFonts w:ascii="Calibri" w:hAnsi="Calibri" w:cs="Arial"/>
                <w:b/>
                <w:iCs/>
                <w:highlight w:val="yellow"/>
              </w:rPr>
              <w:t>name of Suppl</w:t>
            </w:r>
            <w:r w:rsidR="00336839" w:rsidRPr="00336839">
              <w:rPr>
                <w:rFonts w:ascii="Calibri" w:hAnsi="Calibri" w:cs="Arial"/>
                <w:b/>
                <w:iCs/>
                <w:highlight w:val="yellow"/>
              </w:rPr>
              <w:t>i</w:t>
            </w:r>
            <w:r w:rsidR="00C86C03" w:rsidRPr="00336839">
              <w:rPr>
                <w:rFonts w:ascii="Calibri" w:hAnsi="Calibri" w:cs="Arial"/>
                <w:b/>
                <w:iCs/>
                <w:highlight w:val="yellow"/>
              </w:rPr>
              <w:t>er</w:t>
            </w:r>
            <w:r w:rsidR="00BB7836">
              <w:rPr>
                <w:rFonts w:ascii="Calibri" w:hAnsi="Calibri" w:cs="Arial"/>
                <w:iCs/>
              </w:rPr>
              <w:t xml:space="preserve"> (The Supplier)</w:t>
            </w:r>
          </w:p>
          <w:p w14:paraId="77BB70E5" w14:textId="77777777" w:rsidR="00BB7836" w:rsidRDefault="00B40533" w:rsidP="00BB7836">
            <w:pPr>
              <w:pStyle w:val="ListParagraph"/>
              <w:numPr>
                <w:ilvl w:val="0"/>
                <w:numId w:val="26"/>
              </w:numPr>
              <w:adjustRightInd/>
              <w:spacing w:before="120" w:after="120"/>
              <w:ind w:left="357" w:hanging="360"/>
              <w:contextualSpacing/>
              <w:jc w:val="left"/>
              <w:rPr>
                <w:rFonts w:ascii="Calibri" w:hAnsi="Calibri" w:cs="Arial"/>
                <w:iCs/>
              </w:rPr>
            </w:pPr>
            <w:r w:rsidRPr="00C86C03">
              <w:rPr>
                <w:rFonts w:ascii="Calibri" w:hAnsi="Calibri" w:cs="Arial"/>
                <w:iCs/>
              </w:rPr>
              <w:t>The Contract is varied as follows:</w:t>
            </w:r>
          </w:p>
          <w:p w14:paraId="65D76656" w14:textId="2A6B76DB" w:rsidR="00B40533" w:rsidRPr="00BB7836" w:rsidRDefault="00383309" w:rsidP="00BB7836">
            <w:pPr>
              <w:pStyle w:val="ListParagraph"/>
              <w:numPr>
                <w:ilvl w:val="1"/>
                <w:numId w:val="26"/>
              </w:numPr>
              <w:adjustRightInd/>
              <w:spacing w:before="120" w:after="120"/>
              <w:contextualSpacing/>
              <w:jc w:val="left"/>
              <w:rPr>
                <w:rFonts w:ascii="Calibri" w:hAnsi="Calibri" w:cs="Arial"/>
                <w:iCs/>
              </w:rPr>
            </w:pPr>
            <w:r w:rsidRPr="00BB7836">
              <w:rPr>
                <w:rFonts w:ascii="Calibri" w:hAnsi="Calibri" w:cs="Arial"/>
                <w:b/>
                <w:iCs/>
                <w:highlight w:val="yellow"/>
              </w:rPr>
              <w:t>Insert</w:t>
            </w:r>
            <w:r w:rsidR="00B40533" w:rsidRPr="00BB7836">
              <w:rPr>
                <w:rFonts w:ascii="Calibri" w:hAnsi="Calibri" w:cs="Arial"/>
                <w:b/>
                <w:iCs/>
                <w:highlight w:val="yellow"/>
              </w:rPr>
              <w:t xml:space="preserve"> details of changes</w:t>
            </w:r>
            <w:r w:rsidRPr="00BB7836">
              <w:rPr>
                <w:rFonts w:ascii="Calibri" w:hAnsi="Calibri" w:cs="Arial"/>
                <w:b/>
                <w:iCs/>
                <w:highlight w:val="yellow"/>
              </w:rPr>
              <w:t xml:space="preserve"> to the </w:t>
            </w:r>
            <w:r w:rsidR="00B40533" w:rsidRPr="00BB7836">
              <w:rPr>
                <w:rFonts w:ascii="Calibri" w:hAnsi="Calibri" w:cs="Arial"/>
                <w:b/>
                <w:iCs/>
                <w:highlight w:val="yellow"/>
              </w:rPr>
              <w:t>original contract</w:t>
            </w:r>
            <w:r w:rsidR="00336839" w:rsidRPr="00BB7836">
              <w:rPr>
                <w:rFonts w:ascii="Calibri" w:hAnsi="Calibri" w:cs="Arial"/>
                <w:b/>
                <w:iCs/>
              </w:rPr>
              <w:t>.</w:t>
            </w:r>
          </w:p>
          <w:p w14:paraId="0A726BA3" w14:textId="77777777" w:rsidR="00B40533" w:rsidRDefault="00B40533" w:rsidP="00BB7836">
            <w:pPr>
              <w:pStyle w:val="MarginText"/>
              <w:keepNext/>
              <w:numPr>
                <w:ilvl w:val="0"/>
                <w:numId w:val="26"/>
              </w:numPr>
              <w:spacing w:before="120" w:after="120"/>
              <w:ind w:left="357" w:hanging="357"/>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61C46483" w14:textId="0C187B97" w:rsidR="00B40533" w:rsidRPr="00BB7836" w:rsidRDefault="00B40533" w:rsidP="00BB7836">
            <w:pPr>
              <w:pStyle w:val="MarginText"/>
              <w:keepNext/>
              <w:numPr>
                <w:ilvl w:val="0"/>
                <w:numId w:val="26"/>
              </w:numPr>
              <w:spacing w:before="120" w:after="120"/>
              <w:ind w:left="357" w:hanging="357"/>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tc>
      </w:tr>
      <w:tr w:rsidR="00BB7836" w:rsidRPr="00864179" w14:paraId="1607971B" w14:textId="77777777" w:rsidTr="00BB7836">
        <w:trPr>
          <w:trHeight w:val="5693"/>
        </w:trPr>
        <w:tc>
          <w:tcPr>
            <w:tcW w:w="10798" w:type="dxa"/>
            <w:gridSpan w:val="4"/>
            <w:hideMark/>
          </w:tcPr>
          <w:tbl>
            <w:tblPr>
              <w:tblStyle w:val="TableGrid"/>
              <w:tblW w:w="10798" w:type="dxa"/>
              <w:tblLayout w:type="fixed"/>
              <w:tblLook w:val="04A0" w:firstRow="1" w:lastRow="0" w:firstColumn="1" w:lastColumn="0" w:noHBand="0" w:noVBand="1"/>
            </w:tblPr>
            <w:tblGrid>
              <w:gridCol w:w="10798"/>
            </w:tblGrid>
            <w:tr w:rsidR="00BB7836" w:rsidRPr="003B3751" w14:paraId="61311286" w14:textId="77777777" w:rsidTr="00BB7836">
              <w:trPr>
                <w:trHeight w:val="47"/>
              </w:trPr>
              <w:tc>
                <w:tcPr>
                  <w:tcW w:w="10798" w:type="dxa"/>
                  <w:hideMark/>
                </w:tcPr>
                <w:p w14:paraId="3DFCA9C0" w14:textId="77777777" w:rsidR="00BB7836" w:rsidRPr="003B3751" w:rsidRDefault="00BB7836" w:rsidP="00BB7836">
                  <w:pPr>
                    <w:spacing w:before="120" w:after="120"/>
                  </w:pPr>
                  <w:r w:rsidRPr="003B3751">
                    <w:t>Change authorised to proceed by: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25"/>
                    <w:gridCol w:w="3526"/>
                    <w:gridCol w:w="3411"/>
                  </w:tblGrid>
                  <w:tr w:rsidR="00BB7836" w:rsidRPr="003B3751" w14:paraId="069785A2" w14:textId="77777777" w:rsidTr="00BB7836">
                    <w:trPr>
                      <w:trHeight w:val="1025"/>
                    </w:trPr>
                    <w:tc>
                      <w:tcPr>
                        <w:tcW w:w="3525" w:type="dxa"/>
                        <w:vAlign w:val="center"/>
                      </w:tcPr>
                      <w:p w14:paraId="2108F109" w14:textId="77777777" w:rsidR="00BB7836" w:rsidRPr="003B3751" w:rsidRDefault="00BB7836" w:rsidP="00BB7836">
                        <w:pPr>
                          <w:jc w:val="center"/>
                          <w:rPr>
                            <w:b/>
                            <w:sz w:val="24"/>
                          </w:rPr>
                        </w:pPr>
                      </w:p>
                    </w:tc>
                    <w:tc>
                      <w:tcPr>
                        <w:tcW w:w="3526" w:type="dxa"/>
                        <w:vAlign w:val="center"/>
                      </w:tcPr>
                      <w:p w14:paraId="6F13A847" w14:textId="77777777" w:rsidR="00BB7836" w:rsidRPr="003B3751" w:rsidRDefault="00BB7836" w:rsidP="00BB7836">
                        <w:pPr>
                          <w:jc w:val="center"/>
                          <w:rPr>
                            <w:b/>
                            <w:sz w:val="24"/>
                          </w:rPr>
                        </w:pPr>
                      </w:p>
                    </w:tc>
                    <w:tc>
                      <w:tcPr>
                        <w:tcW w:w="3411" w:type="dxa"/>
                        <w:vAlign w:val="center"/>
                      </w:tcPr>
                      <w:p w14:paraId="602BACF8" w14:textId="77777777" w:rsidR="00BB7836" w:rsidRPr="003B3751" w:rsidRDefault="00BB7836" w:rsidP="00BB7836">
                        <w:pPr>
                          <w:jc w:val="left"/>
                          <w:rPr>
                            <w:b/>
                            <w:sz w:val="24"/>
                          </w:rPr>
                        </w:pPr>
                      </w:p>
                    </w:tc>
                  </w:tr>
                  <w:tr w:rsidR="00BB7836" w:rsidRPr="003B3751" w14:paraId="4B9FB9BC" w14:textId="77777777" w:rsidTr="00BB7836">
                    <w:trPr>
                      <w:trHeight w:val="246"/>
                    </w:trPr>
                    <w:tc>
                      <w:tcPr>
                        <w:tcW w:w="3525" w:type="dxa"/>
                      </w:tcPr>
                      <w:p w14:paraId="7DEE3BAA" w14:textId="77777777" w:rsidR="00BB7836" w:rsidRPr="003B3751" w:rsidRDefault="00BB7836" w:rsidP="00BB7836">
                        <w:pPr>
                          <w:jc w:val="center"/>
                          <w:rPr>
                            <w:b/>
                          </w:rPr>
                        </w:pPr>
                        <w:r w:rsidRPr="003B3751">
                          <w:rPr>
                            <w:b/>
                          </w:rPr>
                          <w:t>Signature</w:t>
                        </w:r>
                      </w:p>
                    </w:tc>
                    <w:tc>
                      <w:tcPr>
                        <w:tcW w:w="3526" w:type="dxa"/>
                      </w:tcPr>
                      <w:p w14:paraId="3773E238" w14:textId="77777777" w:rsidR="00BB7836" w:rsidRPr="003B3751" w:rsidRDefault="00BB7836" w:rsidP="00BB7836">
                        <w:pPr>
                          <w:jc w:val="center"/>
                          <w:rPr>
                            <w:b/>
                          </w:rPr>
                        </w:pPr>
                        <w:r w:rsidRPr="003B3751">
                          <w:rPr>
                            <w:b/>
                          </w:rPr>
                          <w:t>Print Name and Job Title</w:t>
                        </w:r>
                      </w:p>
                    </w:tc>
                    <w:tc>
                      <w:tcPr>
                        <w:tcW w:w="3411" w:type="dxa"/>
                      </w:tcPr>
                      <w:p w14:paraId="73BA42C0" w14:textId="77777777" w:rsidR="00BB7836" w:rsidRPr="003B3751" w:rsidRDefault="00BB7836" w:rsidP="00BB7836">
                        <w:pPr>
                          <w:jc w:val="center"/>
                          <w:rPr>
                            <w:b/>
                          </w:rPr>
                        </w:pPr>
                        <w:r w:rsidRPr="003B3751">
                          <w:rPr>
                            <w:b/>
                          </w:rPr>
                          <w:t>Date</w:t>
                        </w:r>
                      </w:p>
                    </w:tc>
                  </w:tr>
                </w:tbl>
                <w:p w14:paraId="49A5300C" w14:textId="77777777" w:rsidR="00BB7836" w:rsidRPr="003B3751" w:rsidRDefault="00BB7836" w:rsidP="00BB7836">
                  <w:pPr>
                    <w:tabs>
                      <w:tab w:val="center" w:pos="5421"/>
                    </w:tabs>
                  </w:pPr>
                </w:p>
              </w:tc>
            </w:tr>
            <w:tr w:rsidR="00BB7836" w:rsidRPr="003B3751" w14:paraId="19E2D12E" w14:textId="77777777" w:rsidTr="00BB7836">
              <w:trPr>
                <w:trHeight w:val="1705"/>
              </w:trPr>
              <w:tc>
                <w:tcPr>
                  <w:tcW w:w="10798" w:type="dxa"/>
                  <w:tcBorders>
                    <w:bottom w:val="single" w:sz="4" w:space="0" w:color="auto"/>
                  </w:tcBorders>
                  <w:noWrap/>
                  <w:hideMark/>
                </w:tcPr>
                <w:p w14:paraId="32A09A8A" w14:textId="77777777" w:rsidR="00BB7836" w:rsidRPr="003B3751" w:rsidRDefault="00BB7836" w:rsidP="00BB7836">
                  <w:pPr>
                    <w:spacing w:before="120" w:after="120"/>
                  </w:pPr>
                  <w:r w:rsidRPr="003B3751">
                    <w:t>Authorised for and on behalf of the Supplier:</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25"/>
                    <w:gridCol w:w="3526"/>
                    <w:gridCol w:w="3411"/>
                  </w:tblGrid>
                  <w:tr w:rsidR="00BB7836" w:rsidRPr="003B3751" w14:paraId="123227CF" w14:textId="77777777" w:rsidTr="00BB7836">
                    <w:trPr>
                      <w:trHeight w:val="1025"/>
                    </w:trPr>
                    <w:tc>
                      <w:tcPr>
                        <w:tcW w:w="3525" w:type="dxa"/>
                        <w:vAlign w:val="center"/>
                      </w:tcPr>
                      <w:p w14:paraId="56555D46" w14:textId="77777777" w:rsidR="00BB7836" w:rsidRPr="003B3751" w:rsidRDefault="00BB7836" w:rsidP="00BB7836">
                        <w:pPr>
                          <w:jc w:val="center"/>
                          <w:rPr>
                            <w:b/>
                            <w:sz w:val="48"/>
                          </w:rPr>
                        </w:pPr>
                      </w:p>
                    </w:tc>
                    <w:tc>
                      <w:tcPr>
                        <w:tcW w:w="3526" w:type="dxa"/>
                        <w:vAlign w:val="center"/>
                      </w:tcPr>
                      <w:p w14:paraId="23E828AA" w14:textId="77777777" w:rsidR="00BB7836" w:rsidRPr="003B3751" w:rsidRDefault="00BB7836" w:rsidP="00BB7836">
                        <w:pPr>
                          <w:jc w:val="center"/>
                          <w:rPr>
                            <w:b/>
                            <w:sz w:val="48"/>
                          </w:rPr>
                        </w:pPr>
                      </w:p>
                    </w:tc>
                    <w:tc>
                      <w:tcPr>
                        <w:tcW w:w="3411" w:type="dxa"/>
                        <w:vAlign w:val="center"/>
                      </w:tcPr>
                      <w:p w14:paraId="1C6CBA42" w14:textId="77777777" w:rsidR="00BB7836" w:rsidRPr="003B3751" w:rsidRDefault="00BB7836" w:rsidP="00BB7836">
                        <w:pPr>
                          <w:jc w:val="center"/>
                          <w:rPr>
                            <w:b/>
                            <w:sz w:val="48"/>
                          </w:rPr>
                        </w:pPr>
                      </w:p>
                    </w:tc>
                  </w:tr>
                  <w:tr w:rsidR="00BB7836" w:rsidRPr="003B3751" w14:paraId="60A35048" w14:textId="77777777" w:rsidTr="00BB7836">
                    <w:trPr>
                      <w:trHeight w:val="246"/>
                    </w:trPr>
                    <w:tc>
                      <w:tcPr>
                        <w:tcW w:w="3525" w:type="dxa"/>
                      </w:tcPr>
                      <w:p w14:paraId="292DDBA9" w14:textId="77777777" w:rsidR="00BB7836" w:rsidRPr="003B3751" w:rsidRDefault="00BB7836" w:rsidP="00BB7836">
                        <w:pPr>
                          <w:jc w:val="center"/>
                          <w:rPr>
                            <w:b/>
                          </w:rPr>
                        </w:pPr>
                        <w:r w:rsidRPr="003B3751">
                          <w:rPr>
                            <w:b/>
                          </w:rPr>
                          <w:t>Signature</w:t>
                        </w:r>
                      </w:p>
                    </w:tc>
                    <w:tc>
                      <w:tcPr>
                        <w:tcW w:w="3526" w:type="dxa"/>
                      </w:tcPr>
                      <w:p w14:paraId="5F50A35B" w14:textId="77777777" w:rsidR="00BB7836" w:rsidRPr="003B3751" w:rsidRDefault="00BB7836" w:rsidP="00BB7836">
                        <w:pPr>
                          <w:jc w:val="center"/>
                          <w:rPr>
                            <w:b/>
                          </w:rPr>
                        </w:pPr>
                        <w:r w:rsidRPr="003B3751">
                          <w:rPr>
                            <w:b/>
                          </w:rPr>
                          <w:t>Print Name and Job Title</w:t>
                        </w:r>
                      </w:p>
                    </w:tc>
                    <w:tc>
                      <w:tcPr>
                        <w:tcW w:w="3411" w:type="dxa"/>
                      </w:tcPr>
                      <w:p w14:paraId="3397C668" w14:textId="77777777" w:rsidR="00BB7836" w:rsidRPr="003B3751" w:rsidRDefault="00BB7836" w:rsidP="00BB7836">
                        <w:pPr>
                          <w:jc w:val="center"/>
                          <w:rPr>
                            <w:b/>
                          </w:rPr>
                        </w:pPr>
                        <w:r w:rsidRPr="003B3751">
                          <w:rPr>
                            <w:b/>
                          </w:rPr>
                          <w:t>Date</w:t>
                        </w:r>
                      </w:p>
                    </w:tc>
                  </w:tr>
                </w:tbl>
                <w:p w14:paraId="744BC573" w14:textId="77777777" w:rsidR="00BB7836" w:rsidRPr="003B3751" w:rsidRDefault="00BB7836" w:rsidP="00BB7836"/>
              </w:tc>
            </w:tr>
            <w:tr w:rsidR="00BB7836" w:rsidRPr="003B3751" w14:paraId="65DA8766" w14:textId="77777777" w:rsidTr="00BB7836">
              <w:trPr>
                <w:trHeight w:val="1890"/>
              </w:trPr>
              <w:tc>
                <w:tcPr>
                  <w:tcW w:w="10798" w:type="dxa"/>
                  <w:noWrap/>
                </w:tcPr>
                <w:p w14:paraId="2D7F83B1" w14:textId="77777777" w:rsidR="00BB7836" w:rsidRPr="003B3751" w:rsidRDefault="00BB7836" w:rsidP="00BB7836">
                  <w:pPr>
                    <w:spacing w:before="120" w:after="120"/>
                  </w:pPr>
                  <w:r w:rsidRPr="003B3751">
                    <w:t>Authorised for and on behalf of the Customer:</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25"/>
                    <w:gridCol w:w="3526"/>
                    <w:gridCol w:w="3411"/>
                  </w:tblGrid>
                  <w:tr w:rsidR="00BB7836" w:rsidRPr="003B3751" w14:paraId="4D758781" w14:textId="77777777" w:rsidTr="00BB7836">
                    <w:trPr>
                      <w:trHeight w:val="1025"/>
                    </w:trPr>
                    <w:tc>
                      <w:tcPr>
                        <w:tcW w:w="3525" w:type="dxa"/>
                        <w:vAlign w:val="center"/>
                      </w:tcPr>
                      <w:p w14:paraId="0FEBD6B3" w14:textId="77777777" w:rsidR="00BB7836" w:rsidRPr="003B3751" w:rsidRDefault="00BB7836" w:rsidP="00BB7836">
                        <w:pPr>
                          <w:jc w:val="center"/>
                          <w:rPr>
                            <w:b/>
                            <w:sz w:val="48"/>
                          </w:rPr>
                        </w:pPr>
                      </w:p>
                    </w:tc>
                    <w:tc>
                      <w:tcPr>
                        <w:tcW w:w="3526" w:type="dxa"/>
                        <w:vAlign w:val="center"/>
                      </w:tcPr>
                      <w:p w14:paraId="659849BF" w14:textId="77777777" w:rsidR="00BB7836" w:rsidRPr="003B3751" w:rsidRDefault="00BB7836" w:rsidP="00BB7836">
                        <w:pPr>
                          <w:jc w:val="center"/>
                          <w:rPr>
                            <w:b/>
                            <w:sz w:val="48"/>
                          </w:rPr>
                        </w:pPr>
                      </w:p>
                    </w:tc>
                    <w:tc>
                      <w:tcPr>
                        <w:tcW w:w="3411" w:type="dxa"/>
                        <w:vAlign w:val="center"/>
                      </w:tcPr>
                      <w:p w14:paraId="1E52117C" w14:textId="77777777" w:rsidR="00BB7836" w:rsidRPr="003B3751" w:rsidRDefault="00BB7836" w:rsidP="00BB7836">
                        <w:pPr>
                          <w:jc w:val="center"/>
                          <w:rPr>
                            <w:b/>
                            <w:sz w:val="48"/>
                          </w:rPr>
                        </w:pPr>
                      </w:p>
                    </w:tc>
                  </w:tr>
                  <w:tr w:rsidR="00BB7836" w:rsidRPr="003B3751" w14:paraId="5A0C13A7" w14:textId="77777777" w:rsidTr="00BB7836">
                    <w:trPr>
                      <w:trHeight w:val="246"/>
                    </w:trPr>
                    <w:tc>
                      <w:tcPr>
                        <w:tcW w:w="3525" w:type="dxa"/>
                      </w:tcPr>
                      <w:p w14:paraId="30DC4851" w14:textId="77777777" w:rsidR="00BB7836" w:rsidRPr="003B3751" w:rsidRDefault="00BB7836" w:rsidP="00BB7836">
                        <w:pPr>
                          <w:jc w:val="center"/>
                          <w:rPr>
                            <w:b/>
                          </w:rPr>
                        </w:pPr>
                        <w:r w:rsidRPr="003B3751">
                          <w:rPr>
                            <w:b/>
                          </w:rPr>
                          <w:t>Signature</w:t>
                        </w:r>
                      </w:p>
                    </w:tc>
                    <w:tc>
                      <w:tcPr>
                        <w:tcW w:w="3526" w:type="dxa"/>
                      </w:tcPr>
                      <w:p w14:paraId="0DCF06D9" w14:textId="77777777" w:rsidR="00BB7836" w:rsidRPr="003B3751" w:rsidRDefault="00BB7836" w:rsidP="00BB7836">
                        <w:pPr>
                          <w:jc w:val="center"/>
                          <w:rPr>
                            <w:b/>
                          </w:rPr>
                        </w:pPr>
                        <w:r w:rsidRPr="003B3751">
                          <w:rPr>
                            <w:b/>
                          </w:rPr>
                          <w:t>Print Name and Job Title</w:t>
                        </w:r>
                      </w:p>
                    </w:tc>
                    <w:tc>
                      <w:tcPr>
                        <w:tcW w:w="3411" w:type="dxa"/>
                      </w:tcPr>
                      <w:p w14:paraId="5A4667E1" w14:textId="77777777" w:rsidR="00BB7836" w:rsidRPr="003B3751" w:rsidRDefault="00BB7836" w:rsidP="00BB7836">
                        <w:pPr>
                          <w:jc w:val="center"/>
                          <w:rPr>
                            <w:b/>
                          </w:rPr>
                        </w:pPr>
                        <w:r w:rsidRPr="003B3751">
                          <w:rPr>
                            <w:b/>
                          </w:rPr>
                          <w:t>Date</w:t>
                        </w:r>
                      </w:p>
                    </w:tc>
                  </w:tr>
                </w:tbl>
                <w:p w14:paraId="1C5AE39C" w14:textId="77777777" w:rsidR="00BB7836" w:rsidRPr="003B3751" w:rsidRDefault="00BB7836" w:rsidP="00BB7836">
                  <w:pPr>
                    <w:spacing w:after="120"/>
                  </w:pPr>
                </w:p>
              </w:tc>
            </w:tr>
          </w:tbl>
          <w:p w14:paraId="5DBF7C12" w14:textId="5BE01118" w:rsidR="00BB7836" w:rsidRPr="00864179" w:rsidRDefault="00BB7836" w:rsidP="00BB7836">
            <w:pPr>
              <w:ind w:left="2274"/>
            </w:pPr>
          </w:p>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14E16" w14:textId="77777777" w:rsidR="006133DD" w:rsidRDefault="006133DD">
      <w:pPr>
        <w:spacing w:line="20" w:lineRule="exact"/>
      </w:pPr>
    </w:p>
  </w:endnote>
  <w:endnote w:type="continuationSeparator" w:id="0">
    <w:p w14:paraId="5F3E2FEE" w14:textId="77777777" w:rsidR="006133DD" w:rsidRDefault="006133DD">
      <w:pPr>
        <w:spacing w:line="20" w:lineRule="exact"/>
      </w:pPr>
      <w:r>
        <w:t xml:space="preserve"> </w:t>
      </w:r>
    </w:p>
  </w:endnote>
  <w:endnote w:type="continuationNotice" w:id="1">
    <w:p w14:paraId="720CA8AD" w14:textId="77777777" w:rsidR="006133DD" w:rsidRDefault="006133DD">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77777777" w:rsidR="006133DD" w:rsidRDefault="006133DD"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6133DD" w:rsidRDefault="006133DD"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6133DD" w:rsidRDefault="006133DD"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20C9" w14:textId="2F0132F3" w:rsidR="006133DD" w:rsidRPr="00C34E12" w:rsidRDefault="006133DD"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6133DD" w:rsidRDefault="006133DD"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6133DD" w:rsidRPr="00A65391" w:rsidRDefault="006133DD"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14:paraId="0F0239A2" w14:textId="77777777" w:rsidR="006133DD" w:rsidRPr="00CE50FE" w:rsidRDefault="006133DD" w:rsidP="00F70073">
        <w:pPr>
          <w:pStyle w:val="Footer"/>
          <w:pBdr>
            <w:top w:val="single" w:sz="4" w:space="1" w:color="auto"/>
          </w:pBdr>
          <w:jc w:val="center"/>
          <w:rPr>
            <w:sz w:val="20"/>
            <w:szCs w:val="20"/>
          </w:rPr>
        </w:pPr>
        <w:r w:rsidRPr="00CE50FE">
          <w:rPr>
            <w:sz w:val="20"/>
            <w:szCs w:val="20"/>
          </w:rPr>
          <w:t>OFFICIAL</w:t>
        </w:r>
      </w:p>
      <w:p w14:paraId="6AFEBE16" w14:textId="1C6211DD" w:rsidR="006133DD" w:rsidRDefault="006133DD" w:rsidP="00F70073">
        <w:pPr>
          <w:pStyle w:val="Footer"/>
          <w:pBdr>
            <w:top w:val="single" w:sz="4" w:space="1" w:color="auto"/>
          </w:pBdr>
          <w:rPr>
            <w:sz w:val="20"/>
            <w:szCs w:val="20"/>
          </w:rPr>
        </w:pPr>
        <w:r>
          <w:rPr>
            <w:sz w:val="20"/>
            <w:szCs w:val="20"/>
          </w:rPr>
          <w:t>Contract</w:t>
        </w:r>
        <w:r w:rsidRPr="00CE50FE">
          <w:rPr>
            <w:sz w:val="20"/>
            <w:szCs w:val="20"/>
          </w:rPr>
          <w:t xml:space="preserve"> Annexes</w:t>
        </w:r>
        <w:r>
          <w:rPr>
            <w:sz w:val="20"/>
            <w:szCs w:val="20"/>
          </w:rPr>
          <w:t xml:space="preserve"> – CCHR19A93                                               </w:t>
        </w:r>
        <w:r w:rsidR="0014118E">
          <w:rPr>
            <w:sz w:val="20"/>
            <w:szCs w:val="20"/>
          </w:rPr>
          <w:t xml:space="preserve">                         v1.0 1</w:t>
        </w:r>
        <w:r w:rsidR="00141B1C">
          <w:rPr>
            <w:sz w:val="20"/>
            <w:szCs w:val="20"/>
          </w:rPr>
          <w:t>6</w:t>
        </w:r>
        <w:r w:rsidRPr="00A07A41">
          <w:rPr>
            <w:sz w:val="20"/>
            <w:szCs w:val="20"/>
            <w:vertAlign w:val="superscript"/>
          </w:rPr>
          <w:t>th</w:t>
        </w:r>
        <w:r>
          <w:rPr>
            <w:sz w:val="20"/>
            <w:szCs w:val="20"/>
          </w:rPr>
          <w:t xml:space="preserve"> January 2020</w:t>
        </w:r>
      </w:p>
      <w:p w14:paraId="59D982FD" w14:textId="66B56BBB" w:rsidR="006133DD" w:rsidRPr="00CE50FE" w:rsidRDefault="006133DD" w:rsidP="00F70073">
        <w:pPr>
          <w:pStyle w:val="Footer"/>
          <w:pBdr>
            <w:top w:val="single" w:sz="4" w:space="1" w:color="auto"/>
          </w:pBdr>
          <w:rPr>
            <w:sz w:val="20"/>
            <w:szCs w:val="20"/>
          </w:rPr>
        </w:pPr>
        <w:r>
          <w:rPr>
            <w:rFonts w:cs="Arial"/>
            <w:color w:val="222222"/>
            <w:sz w:val="19"/>
            <w:szCs w:val="19"/>
            <w:shd w:val="clear" w:color="auto" w:fill="FFFFFF"/>
          </w:rPr>
          <w:t>© Crown copyright 2018</w:t>
        </w:r>
      </w:p>
      <w:p w14:paraId="170A480B" w14:textId="69A0C571" w:rsidR="006133DD" w:rsidRPr="00360755" w:rsidRDefault="006133DD" w:rsidP="00A07A41">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BE2FB7">
          <w:rPr>
            <w:noProof/>
            <w:sz w:val="20"/>
            <w:szCs w:val="20"/>
          </w:rPr>
          <w:t>27</w:t>
        </w:r>
        <w:r w:rsidRPr="00CE50FE">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50A9" w14:textId="77777777" w:rsidR="006133DD" w:rsidRDefault="006133DD">
      <w:r>
        <w:separator/>
      </w:r>
    </w:p>
  </w:footnote>
  <w:footnote w:type="continuationSeparator" w:id="0">
    <w:p w14:paraId="51D2B607" w14:textId="77777777" w:rsidR="006133DD" w:rsidRDefault="006133DD">
      <w:r>
        <w:continuationSeparator/>
      </w:r>
    </w:p>
  </w:footnote>
  <w:footnote w:type="continuationNotice" w:id="1">
    <w:p w14:paraId="18CD2D42" w14:textId="77777777" w:rsidR="006133DD" w:rsidRDefault="006133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77777777" w:rsidR="006133DD" w:rsidRDefault="006133DD"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6133DD" w:rsidRDefault="006133DD" w:rsidP="00F3190B">
    <w:pPr>
      <w:pStyle w:val="Header"/>
      <w:jc w:val="center"/>
      <w:rPr>
        <w:b/>
      </w:rPr>
    </w:pPr>
  </w:p>
  <w:p w14:paraId="64559850" w14:textId="77777777" w:rsidR="006133DD" w:rsidRDefault="006133DD"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8BB1" w14:textId="77777777" w:rsidR="00141B1C" w:rsidRDefault="00141B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77777777" w:rsidR="006133DD" w:rsidRDefault="006133DD" w:rsidP="00A07A41">
    <w:pPr>
      <w:pStyle w:val="Header"/>
      <w:pBdr>
        <w:bottom w:val="single" w:sz="4" w:space="1" w:color="auto"/>
      </w:pBdr>
      <w:spacing w:before="120" w:after="120"/>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E471C61">
          <wp:simplePos x="0" y="0"/>
          <wp:positionH relativeFrom="column">
            <wp:posOffset>-463551</wp:posOffset>
          </wp:positionH>
          <wp:positionV relativeFrom="page">
            <wp:posOffset>279400</wp:posOffset>
          </wp:positionV>
          <wp:extent cx="1074951" cy="971550"/>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111" cy="9970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44C93A3A" w:rsidR="006133DD" w:rsidRDefault="006133DD" w:rsidP="00A07A41">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37197860" w14:textId="77777777" w:rsidR="006133DD" w:rsidRDefault="006133DD" w:rsidP="00A07A41">
    <w:pPr>
      <w:pStyle w:val="Header"/>
      <w:pBdr>
        <w:bottom w:val="single" w:sz="4" w:space="1" w:color="auto"/>
      </w:pBdr>
      <w:jc w:val="center"/>
      <w:rPr>
        <w:rFonts w:cs="Arial"/>
        <w:sz w:val="20"/>
        <w:szCs w:val="20"/>
      </w:rPr>
    </w:pPr>
    <w:r w:rsidRPr="00A07A41">
      <w:rPr>
        <w:rFonts w:cs="Arial"/>
        <w:sz w:val="20"/>
        <w:szCs w:val="20"/>
      </w:rPr>
      <w:t xml:space="preserve">The Provision of Digital Learning Course Development for </w:t>
    </w:r>
  </w:p>
  <w:p w14:paraId="719FC822" w14:textId="0479203E" w:rsidR="006133DD" w:rsidRDefault="006133DD" w:rsidP="00A07A41">
    <w:pPr>
      <w:pStyle w:val="Header"/>
      <w:pBdr>
        <w:bottom w:val="single" w:sz="4" w:space="1" w:color="auto"/>
      </w:pBdr>
      <w:jc w:val="center"/>
      <w:rPr>
        <w:rFonts w:cs="Arial"/>
        <w:sz w:val="20"/>
        <w:szCs w:val="20"/>
      </w:rPr>
    </w:pPr>
    <w:r w:rsidRPr="00A07A41">
      <w:rPr>
        <w:rFonts w:cs="Arial"/>
        <w:sz w:val="20"/>
        <w:szCs w:val="20"/>
      </w:rPr>
      <w:t>GCS – Digital Communications</w:t>
    </w:r>
  </w:p>
  <w:p w14:paraId="43255235" w14:textId="72B61E22" w:rsidR="006133DD" w:rsidRDefault="006133DD" w:rsidP="00A07A41">
    <w:pPr>
      <w:pStyle w:val="Header"/>
      <w:pBdr>
        <w:bottom w:val="single" w:sz="4" w:space="1" w:color="auto"/>
      </w:pBdr>
      <w:jc w:val="center"/>
      <w:rPr>
        <w:rFonts w:cs="Arial"/>
        <w:sz w:val="20"/>
        <w:szCs w:val="20"/>
      </w:rPr>
    </w:pPr>
    <w:r>
      <w:rPr>
        <w:rFonts w:cs="Arial"/>
        <w:sz w:val="20"/>
        <w:szCs w:val="20"/>
      </w:rPr>
      <w:t>CCHR19A93</w:t>
    </w:r>
  </w:p>
  <w:p w14:paraId="4FAEF171" w14:textId="77777777" w:rsidR="006133DD" w:rsidRPr="00A07A41" w:rsidRDefault="006133DD" w:rsidP="00A07A41">
    <w:pPr>
      <w:pStyle w:val="Header"/>
      <w:pBdr>
        <w:bottom w:val="single" w:sz="4" w:space="1" w:color="auto"/>
      </w:pBdr>
      <w:jc w:val="center"/>
      <w:rPr>
        <w:rFonts w:cs="Arial"/>
        <w:sz w:val="20"/>
        <w:szCs w:val="20"/>
      </w:rPr>
    </w:pPr>
  </w:p>
  <w:p w14:paraId="68388EBA" w14:textId="77777777" w:rsidR="006133DD" w:rsidRDefault="006133DD"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0F318B"/>
    <w:multiLevelType w:val="hybridMultilevel"/>
    <w:tmpl w:val="DB88B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7"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8"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9"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0"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2"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3"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4"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6" w15:restartNumberingAfterBreak="0">
    <w:nsid w:val="43F71CA4"/>
    <w:multiLevelType w:val="multilevel"/>
    <w:tmpl w:val="1332CCD4"/>
    <w:numStyleLink w:val="111111"/>
  </w:abstractNum>
  <w:abstractNum w:abstractNumId="27"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8"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1"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2"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3"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4"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5"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1"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2"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3" w15:restartNumberingAfterBreak="0">
    <w:nsid w:val="74ED79EA"/>
    <w:multiLevelType w:val="hybridMultilevel"/>
    <w:tmpl w:val="C7CA2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5"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6"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1"/>
  </w:num>
  <w:num w:numId="3">
    <w:abstractNumId w:val="18"/>
  </w:num>
  <w:num w:numId="4">
    <w:abstractNumId w:val="19"/>
  </w:num>
  <w:num w:numId="5">
    <w:abstractNumId w:val="5"/>
  </w:num>
  <w:num w:numId="6">
    <w:abstractNumId w:val="29"/>
  </w:num>
  <w:num w:numId="7">
    <w:abstractNumId w:val="22"/>
  </w:num>
  <w:num w:numId="8">
    <w:abstractNumId w:val="15"/>
  </w:num>
  <w:num w:numId="9">
    <w:abstractNumId w:val="4"/>
  </w:num>
  <w:num w:numId="10">
    <w:abstractNumId w:val="3"/>
  </w:num>
  <w:num w:numId="11">
    <w:abstractNumId w:val="2"/>
  </w:num>
  <w:num w:numId="12">
    <w:abstractNumId w:val="1"/>
  </w:num>
  <w:num w:numId="13">
    <w:abstractNumId w:val="0"/>
  </w:num>
  <w:num w:numId="14">
    <w:abstractNumId w:val="44"/>
  </w:num>
  <w:num w:numId="15">
    <w:abstractNumId w:val="10"/>
  </w:num>
  <w:num w:numId="16">
    <w:abstractNumId w:val="38"/>
  </w:num>
  <w:num w:numId="17">
    <w:abstractNumId w:val="9"/>
  </w:num>
  <w:num w:numId="18">
    <w:abstractNumId w:val="24"/>
  </w:num>
  <w:num w:numId="19">
    <w:abstractNumId w:val="21"/>
  </w:num>
  <w:num w:numId="20">
    <w:abstractNumId w:val="34"/>
  </w:num>
  <w:num w:numId="21">
    <w:abstractNumId w:val="14"/>
  </w:num>
  <w:num w:numId="22">
    <w:abstractNumId w:val="41"/>
  </w:num>
  <w:num w:numId="23">
    <w:abstractNumId w:val="16"/>
  </w:num>
  <w:num w:numId="24">
    <w:abstractNumId w:val="33"/>
  </w:num>
  <w:num w:numId="25">
    <w:abstractNumId w:val="23"/>
  </w:num>
  <w:num w:numId="26">
    <w:abstractNumId w:val="26"/>
  </w:num>
  <w:num w:numId="27">
    <w:abstractNumId w:val="40"/>
  </w:num>
  <w:num w:numId="28">
    <w:abstractNumId w:val="46"/>
  </w:num>
  <w:num w:numId="29">
    <w:abstractNumId w:val="20"/>
  </w:num>
  <w:num w:numId="30">
    <w:abstractNumId w:val="27"/>
  </w:num>
  <w:num w:numId="31">
    <w:abstractNumId w:val="36"/>
  </w:num>
  <w:num w:numId="32">
    <w:abstractNumId w:val="35"/>
  </w:num>
  <w:num w:numId="33">
    <w:abstractNumId w:val="45"/>
  </w:num>
  <w:num w:numId="34">
    <w:abstractNumId w:val="17"/>
  </w:num>
  <w:num w:numId="35">
    <w:abstractNumId w:val="32"/>
  </w:num>
  <w:num w:numId="36">
    <w:abstractNumId w:val="25"/>
  </w:num>
  <w:num w:numId="37">
    <w:abstractNumId w:val="8"/>
  </w:num>
  <w:num w:numId="38">
    <w:abstractNumId w:val="28"/>
  </w:num>
  <w:num w:numId="39">
    <w:abstractNumId w:val="37"/>
  </w:num>
  <w:num w:numId="40">
    <w:abstractNumId w:val="12"/>
  </w:num>
  <w:num w:numId="41">
    <w:abstractNumId w:val="39"/>
  </w:num>
  <w:num w:numId="42">
    <w:abstractNumId w:val="42"/>
  </w:num>
  <w:num w:numId="43">
    <w:abstractNumId w:val="13"/>
  </w:num>
  <w:num w:numId="44">
    <w:abstractNumId w:val="43"/>
  </w:num>
  <w:num w:numId="45">
    <w:abstractNumId w:val="10"/>
  </w:num>
  <w:num w:numId="46">
    <w:abstractNumId w:val="10"/>
  </w:num>
  <w:num w:numId="47">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5E95"/>
    <w:rsid w:val="000B01FD"/>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E3471"/>
    <w:rsid w:val="000E44A7"/>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278F3"/>
    <w:rsid w:val="00130F2D"/>
    <w:rsid w:val="001321F1"/>
    <w:rsid w:val="00133ADF"/>
    <w:rsid w:val="001345B2"/>
    <w:rsid w:val="00134C60"/>
    <w:rsid w:val="00135690"/>
    <w:rsid w:val="001368D7"/>
    <w:rsid w:val="00136BDD"/>
    <w:rsid w:val="00136D23"/>
    <w:rsid w:val="0013718C"/>
    <w:rsid w:val="0014118E"/>
    <w:rsid w:val="00141B1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08"/>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1BA6"/>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E05A6"/>
    <w:rsid w:val="002E0B4C"/>
    <w:rsid w:val="002E0DBC"/>
    <w:rsid w:val="002E3507"/>
    <w:rsid w:val="002E5436"/>
    <w:rsid w:val="002E594B"/>
    <w:rsid w:val="002E6EC1"/>
    <w:rsid w:val="002F13FD"/>
    <w:rsid w:val="002F1F7F"/>
    <w:rsid w:val="002F42F4"/>
    <w:rsid w:val="0030285B"/>
    <w:rsid w:val="00313354"/>
    <w:rsid w:val="00314691"/>
    <w:rsid w:val="00321C83"/>
    <w:rsid w:val="00323541"/>
    <w:rsid w:val="00323EAA"/>
    <w:rsid w:val="00324CA3"/>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4EC8"/>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4727"/>
    <w:rsid w:val="003B4B25"/>
    <w:rsid w:val="003B66E1"/>
    <w:rsid w:val="003B7647"/>
    <w:rsid w:val="003C1CB5"/>
    <w:rsid w:val="003C4135"/>
    <w:rsid w:val="003C54C9"/>
    <w:rsid w:val="003D0A36"/>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2AB8"/>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07459"/>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6764"/>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3D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1CF0"/>
    <w:rsid w:val="007B22E8"/>
    <w:rsid w:val="007B3FCD"/>
    <w:rsid w:val="007B5019"/>
    <w:rsid w:val="007B52CD"/>
    <w:rsid w:val="007B7B17"/>
    <w:rsid w:val="007C33F9"/>
    <w:rsid w:val="007C389F"/>
    <w:rsid w:val="007C6334"/>
    <w:rsid w:val="007C79FC"/>
    <w:rsid w:val="007D04CE"/>
    <w:rsid w:val="007D12DA"/>
    <w:rsid w:val="007D1C75"/>
    <w:rsid w:val="007D4084"/>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61D08"/>
    <w:rsid w:val="00862C72"/>
    <w:rsid w:val="00862E1D"/>
    <w:rsid w:val="008633FF"/>
    <w:rsid w:val="00865B8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6E9C"/>
    <w:rsid w:val="0097705B"/>
    <w:rsid w:val="00977C9F"/>
    <w:rsid w:val="009814D8"/>
    <w:rsid w:val="0098237E"/>
    <w:rsid w:val="00983157"/>
    <w:rsid w:val="00983AEF"/>
    <w:rsid w:val="00985750"/>
    <w:rsid w:val="00986DDB"/>
    <w:rsid w:val="00990BD5"/>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A41"/>
    <w:rsid w:val="00A07BA2"/>
    <w:rsid w:val="00A11943"/>
    <w:rsid w:val="00A126CF"/>
    <w:rsid w:val="00A13177"/>
    <w:rsid w:val="00A14CC3"/>
    <w:rsid w:val="00A150ED"/>
    <w:rsid w:val="00A163C2"/>
    <w:rsid w:val="00A203DA"/>
    <w:rsid w:val="00A2190A"/>
    <w:rsid w:val="00A24675"/>
    <w:rsid w:val="00A26DB5"/>
    <w:rsid w:val="00A3180D"/>
    <w:rsid w:val="00A33F0B"/>
    <w:rsid w:val="00A36183"/>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97FEE"/>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AF77D6"/>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83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2FB7"/>
    <w:rsid w:val="00BE585E"/>
    <w:rsid w:val="00BE6C9B"/>
    <w:rsid w:val="00BE7C8B"/>
    <w:rsid w:val="00BF0F34"/>
    <w:rsid w:val="00BF163E"/>
    <w:rsid w:val="00BF19C4"/>
    <w:rsid w:val="00BF3BAD"/>
    <w:rsid w:val="00BF3CBD"/>
    <w:rsid w:val="00BF423A"/>
    <w:rsid w:val="00BF661F"/>
    <w:rsid w:val="00BF7D80"/>
    <w:rsid w:val="00C02A15"/>
    <w:rsid w:val="00C02C4F"/>
    <w:rsid w:val="00C05E79"/>
    <w:rsid w:val="00C1237D"/>
    <w:rsid w:val="00C15712"/>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4DD"/>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C7176"/>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4420"/>
    <w:rsid w:val="00EE6DC8"/>
    <w:rsid w:val="00EF0368"/>
    <w:rsid w:val="00EF14C7"/>
    <w:rsid w:val="00EF2175"/>
    <w:rsid w:val="00EF5B11"/>
    <w:rsid w:val="00EF73C1"/>
    <w:rsid w:val="00F000D3"/>
    <w:rsid w:val="00F00429"/>
    <w:rsid w:val="00F015C6"/>
    <w:rsid w:val="00F06E35"/>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92BA191"/>
  <w15:docId w15:val="{B3A164A2-00C2-41E1-8E7A-B616ABB3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 w:type="paragraph" w:customStyle="1" w:styleId="Normal1">
    <w:name w:val="Normal1"/>
    <w:rsid w:val="00CA64DD"/>
    <w:pPr>
      <w:spacing w:line="276" w:lineRule="auto"/>
    </w:pPr>
    <w:rPr>
      <w:rFonts w:ascii="Arial" w:eastAsia="Arial" w:hAnsi="Arial" w:cs="Arial"/>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D9AB5D03-3312-46CE-8CAA-CFBF4FBC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29</Pages>
  <Words>9165</Words>
  <Characters>52242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61285</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Jonathan Wotman</cp:lastModifiedBy>
  <cp:revision>2</cp:revision>
  <cp:lastPrinted>2012-12-10T12:26:00Z</cp:lastPrinted>
  <dcterms:created xsi:type="dcterms:W3CDTF">2020-01-16T13:52:00Z</dcterms:created>
  <dcterms:modified xsi:type="dcterms:W3CDTF">2020-01-16T13:52:00Z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