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0418CD6" w:rsidR="00B327EC" w:rsidRPr="002C519F" w:rsidRDefault="00A07A41"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5A052FC4" w:rsidR="00B327EC" w:rsidRPr="002C519F" w:rsidRDefault="00A07A41" w:rsidP="00B327EC">
      <w:pPr>
        <w:widowControl w:val="0"/>
        <w:tabs>
          <w:tab w:val="center" w:pos="4513"/>
        </w:tabs>
        <w:spacing w:before="120" w:after="120"/>
        <w:jc w:val="center"/>
        <w:rPr>
          <w:bCs/>
          <w:sz w:val="36"/>
          <w:szCs w:val="36"/>
        </w:rPr>
      </w:pPr>
      <w:r>
        <w:rPr>
          <w:b/>
          <w:bCs/>
          <w:sz w:val="36"/>
          <w:szCs w:val="36"/>
          <w:highlight w:val="yellow"/>
        </w:rPr>
        <w:t xml:space="preserve">CHOSEN </w:t>
      </w:r>
      <w:r w:rsidR="001D6B59" w:rsidRPr="002C519F">
        <w:rPr>
          <w:b/>
          <w:bCs/>
          <w:sz w:val="36"/>
          <w:szCs w:val="36"/>
          <w:highlight w:val="yellow"/>
        </w:rPr>
        <w:t>SUPPLIER</w:t>
      </w:r>
      <w:r w:rsidRPr="00A07A41">
        <w:rPr>
          <w:b/>
          <w:bCs/>
          <w:sz w:val="36"/>
          <w:szCs w:val="36"/>
          <w:highlight w:val="yellow"/>
        </w:rPr>
        <w:t xml:space="preserve"> TBC</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486AA28D" w14:textId="37CEE968" w:rsidR="00A07A41" w:rsidRDefault="00A07A41" w:rsidP="00B327EC">
      <w:pPr>
        <w:widowControl w:val="0"/>
        <w:tabs>
          <w:tab w:val="center" w:pos="4513"/>
        </w:tabs>
        <w:spacing w:before="120" w:after="120"/>
        <w:jc w:val="center"/>
        <w:rPr>
          <w:b/>
          <w:bCs/>
          <w:sz w:val="36"/>
          <w:szCs w:val="36"/>
        </w:rPr>
      </w:pPr>
      <w:r w:rsidRPr="00A07A41">
        <w:rPr>
          <w:b/>
          <w:bCs/>
          <w:sz w:val="36"/>
          <w:szCs w:val="36"/>
        </w:rPr>
        <w:t>THE PROVISION OF DIGITAL LEARNING COURSE DEVELOPMENT FOR GCS – DIGITAL COMMUNICATIONS</w:t>
      </w:r>
    </w:p>
    <w:p w14:paraId="584C9CC2" w14:textId="1DE07EBC" w:rsidR="00F42D71" w:rsidRPr="002C519F" w:rsidRDefault="00A07A41" w:rsidP="00B327EC">
      <w:pPr>
        <w:widowControl w:val="0"/>
        <w:tabs>
          <w:tab w:val="center" w:pos="4513"/>
        </w:tabs>
        <w:spacing w:before="120" w:after="120"/>
        <w:jc w:val="center"/>
        <w:rPr>
          <w:b/>
          <w:bCs/>
          <w:sz w:val="36"/>
          <w:szCs w:val="36"/>
        </w:rPr>
      </w:pPr>
      <w:r>
        <w:rPr>
          <w:b/>
          <w:bCs/>
          <w:sz w:val="36"/>
          <w:szCs w:val="36"/>
        </w:rPr>
        <w:t>CCHR19A93</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594ABF3E"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6133DD">
          <w:rPr>
            <w:noProof/>
            <w:webHidden/>
          </w:rPr>
          <w:t>3</w:t>
        </w:r>
        <w:r w:rsidR="003537BB">
          <w:rPr>
            <w:noProof/>
            <w:webHidden/>
          </w:rPr>
          <w:fldChar w:fldCharType="end"/>
        </w:r>
      </w:hyperlink>
    </w:p>
    <w:p w14:paraId="0AA737F4" w14:textId="75C32692" w:rsidR="003537BB" w:rsidRDefault="00BE2FB7">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6133DD">
          <w:rPr>
            <w:noProof/>
            <w:webHidden/>
          </w:rPr>
          <w:t>3</w:t>
        </w:r>
        <w:r w:rsidR="003537BB">
          <w:rPr>
            <w:noProof/>
            <w:webHidden/>
          </w:rPr>
          <w:fldChar w:fldCharType="end"/>
        </w:r>
      </w:hyperlink>
    </w:p>
    <w:p w14:paraId="4C1A2F88" w14:textId="5C2A68BA" w:rsidR="003537BB" w:rsidRDefault="00BE2FB7">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6133DD">
          <w:rPr>
            <w:noProof/>
            <w:webHidden/>
          </w:rPr>
          <w:t>4</w:t>
        </w:r>
        <w:r w:rsidR="003537BB">
          <w:rPr>
            <w:noProof/>
            <w:webHidden/>
          </w:rPr>
          <w:fldChar w:fldCharType="end"/>
        </w:r>
      </w:hyperlink>
    </w:p>
    <w:p w14:paraId="239E4E79" w14:textId="12463FDC" w:rsidR="003537BB" w:rsidRDefault="00BE2FB7">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6133DD">
          <w:rPr>
            <w:noProof/>
            <w:webHidden/>
          </w:rPr>
          <w:t>5</w:t>
        </w:r>
        <w:r w:rsidR="003537BB">
          <w:rPr>
            <w:noProof/>
            <w:webHidden/>
          </w:rPr>
          <w:fldChar w:fldCharType="end"/>
        </w:r>
      </w:hyperlink>
    </w:p>
    <w:p w14:paraId="0B35382D" w14:textId="1F76D896" w:rsidR="003537BB" w:rsidRDefault="00BE2FB7">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6133DD">
          <w:rPr>
            <w:noProof/>
            <w:webHidden/>
          </w:rPr>
          <w:t>5</w:t>
        </w:r>
        <w:r w:rsidR="003537BB">
          <w:rPr>
            <w:noProof/>
            <w:webHidden/>
          </w:rPr>
          <w:fldChar w:fldCharType="end"/>
        </w:r>
      </w:hyperlink>
    </w:p>
    <w:p w14:paraId="13B8BD04" w14:textId="51186D98" w:rsidR="003537BB" w:rsidRDefault="00BE2FB7">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6133DD">
          <w:rPr>
            <w:noProof/>
            <w:webHidden/>
          </w:rPr>
          <w:t>5</w:t>
        </w:r>
        <w:r w:rsidR="003537BB">
          <w:rPr>
            <w:noProof/>
            <w:webHidden/>
          </w:rPr>
          <w:fldChar w:fldCharType="end"/>
        </w:r>
      </w:hyperlink>
    </w:p>
    <w:p w14:paraId="3137EB71" w14:textId="7CEB759B" w:rsidR="003537BB" w:rsidRDefault="00BE2FB7">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6133DD">
          <w:rPr>
            <w:noProof/>
            <w:webHidden/>
          </w:rPr>
          <w:t>6</w:t>
        </w:r>
        <w:r w:rsidR="003537BB">
          <w:rPr>
            <w:noProof/>
            <w:webHidden/>
          </w:rPr>
          <w:fldChar w:fldCharType="end"/>
        </w:r>
      </w:hyperlink>
    </w:p>
    <w:p w14:paraId="49500F3D" w14:textId="7DAFB865" w:rsidR="003537BB" w:rsidRDefault="00BE2FB7">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6133DD">
          <w:rPr>
            <w:noProof/>
            <w:webHidden/>
          </w:rPr>
          <w:t>7</w:t>
        </w:r>
        <w:r w:rsidR="003537BB">
          <w:rPr>
            <w:noProof/>
            <w:webHidden/>
          </w:rPr>
          <w:fldChar w:fldCharType="end"/>
        </w:r>
      </w:hyperlink>
    </w:p>
    <w:p w14:paraId="1F65720D" w14:textId="25013413" w:rsidR="003537BB" w:rsidRDefault="00BE2FB7">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6133DD">
          <w:rPr>
            <w:noProof/>
            <w:webHidden/>
          </w:rPr>
          <w:t>7</w:t>
        </w:r>
        <w:r w:rsidR="003537BB">
          <w:rPr>
            <w:noProof/>
            <w:webHidden/>
          </w:rPr>
          <w:fldChar w:fldCharType="end"/>
        </w:r>
      </w:hyperlink>
    </w:p>
    <w:p w14:paraId="11D51CDD" w14:textId="28A77AF2" w:rsidR="003537BB" w:rsidRDefault="00BE2FB7">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6133DD">
          <w:rPr>
            <w:noProof/>
            <w:webHidden/>
          </w:rPr>
          <w:t>8</w:t>
        </w:r>
        <w:r w:rsidR="003537BB">
          <w:rPr>
            <w:noProof/>
            <w:webHidden/>
          </w:rPr>
          <w:fldChar w:fldCharType="end"/>
        </w:r>
      </w:hyperlink>
    </w:p>
    <w:p w14:paraId="37C11058" w14:textId="718AB5C8" w:rsidR="003537BB" w:rsidRDefault="00BE2FB7">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6133DD">
          <w:rPr>
            <w:noProof/>
            <w:webHidden/>
          </w:rPr>
          <w:t>9</w:t>
        </w:r>
        <w:r w:rsidR="003537BB">
          <w:rPr>
            <w:noProof/>
            <w:webHidden/>
          </w:rPr>
          <w:fldChar w:fldCharType="end"/>
        </w:r>
      </w:hyperlink>
    </w:p>
    <w:p w14:paraId="049CD371" w14:textId="0CED6C83" w:rsidR="003537BB" w:rsidRDefault="00BE2FB7">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6133DD">
          <w:rPr>
            <w:noProof/>
            <w:webHidden/>
          </w:rPr>
          <w:t>9</w:t>
        </w:r>
        <w:r w:rsidR="003537BB">
          <w:rPr>
            <w:noProof/>
            <w:webHidden/>
          </w:rPr>
          <w:fldChar w:fldCharType="end"/>
        </w:r>
      </w:hyperlink>
    </w:p>
    <w:p w14:paraId="0F6856DE" w14:textId="72A12A0B" w:rsidR="003537BB" w:rsidRDefault="00BE2FB7">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6133DD">
          <w:rPr>
            <w:noProof/>
            <w:webHidden/>
          </w:rPr>
          <w:t>10</w:t>
        </w:r>
        <w:r w:rsidR="003537BB">
          <w:rPr>
            <w:noProof/>
            <w:webHidden/>
          </w:rPr>
          <w:fldChar w:fldCharType="end"/>
        </w:r>
      </w:hyperlink>
    </w:p>
    <w:p w14:paraId="30D93AB2" w14:textId="3080DFEC" w:rsidR="003537BB" w:rsidRDefault="00BE2FB7">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6133DD">
          <w:rPr>
            <w:noProof/>
            <w:webHidden/>
          </w:rPr>
          <w:t>11</w:t>
        </w:r>
        <w:r w:rsidR="003537BB">
          <w:rPr>
            <w:noProof/>
            <w:webHidden/>
          </w:rPr>
          <w:fldChar w:fldCharType="end"/>
        </w:r>
      </w:hyperlink>
    </w:p>
    <w:p w14:paraId="18AD9369" w14:textId="73D1EC18" w:rsidR="003537BB" w:rsidRDefault="00BE2FB7">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6133DD">
          <w:rPr>
            <w:noProof/>
            <w:webHidden/>
          </w:rPr>
          <w:t>11</w:t>
        </w:r>
        <w:r w:rsidR="003537BB">
          <w:rPr>
            <w:noProof/>
            <w:webHidden/>
          </w:rPr>
          <w:fldChar w:fldCharType="end"/>
        </w:r>
      </w:hyperlink>
    </w:p>
    <w:p w14:paraId="55FCE754" w14:textId="32CA2F30" w:rsidR="003537BB" w:rsidRDefault="00BE2FB7">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6133DD">
          <w:rPr>
            <w:noProof/>
            <w:webHidden/>
          </w:rPr>
          <w:t>12</w:t>
        </w:r>
        <w:r w:rsidR="003537BB">
          <w:rPr>
            <w:noProof/>
            <w:webHidden/>
          </w:rPr>
          <w:fldChar w:fldCharType="end"/>
        </w:r>
      </w:hyperlink>
    </w:p>
    <w:p w14:paraId="62436698" w14:textId="7F473DA5" w:rsidR="003537BB" w:rsidRDefault="00BE2FB7">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6133DD">
          <w:rPr>
            <w:noProof/>
            <w:webHidden/>
          </w:rPr>
          <w:t>12</w:t>
        </w:r>
        <w:r w:rsidR="003537BB">
          <w:rPr>
            <w:noProof/>
            <w:webHidden/>
          </w:rPr>
          <w:fldChar w:fldCharType="end"/>
        </w:r>
      </w:hyperlink>
    </w:p>
    <w:p w14:paraId="4EC3B055" w14:textId="637820D7" w:rsidR="003537BB" w:rsidRDefault="00BE2FB7">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6133DD">
          <w:rPr>
            <w:noProof/>
            <w:webHidden/>
          </w:rPr>
          <w:t>13</w:t>
        </w:r>
        <w:r w:rsidR="003537BB">
          <w:rPr>
            <w:noProof/>
            <w:webHidden/>
          </w:rPr>
          <w:fldChar w:fldCharType="end"/>
        </w:r>
      </w:hyperlink>
    </w:p>
    <w:p w14:paraId="445081EC" w14:textId="1A1CF842" w:rsidR="003537BB" w:rsidRDefault="00BE2FB7">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6133DD">
          <w:rPr>
            <w:noProof/>
            <w:webHidden/>
          </w:rPr>
          <w:t>13</w:t>
        </w:r>
        <w:r w:rsidR="003537BB">
          <w:rPr>
            <w:noProof/>
            <w:webHidden/>
          </w:rPr>
          <w:fldChar w:fldCharType="end"/>
        </w:r>
      </w:hyperlink>
    </w:p>
    <w:p w14:paraId="5F951ACA" w14:textId="0BDCB1B8" w:rsidR="003537BB" w:rsidRDefault="00BE2FB7">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6133DD">
          <w:rPr>
            <w:noProof/>
            <w:webHidden/>
          </w:rPr>
          <w:t>14</w:t>
        </w:r>
        <w:r w:rsidR="003537BB">
          <w:rPr>
            <w:noProof/>
            <w:webHidden/>
          </w:rPr>
          <w:fldChar w:fldCharType="end"/>
        </w:r>
      </w:hyperlink>
    </w:p>
    <w:p w14:paraId="7631B256" w14:textId="551B06F4" w:rsidR="003537BB" w:rsidRDefault="00BE2FB7">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6133DD">
          <w:rPr>
            <w:noProof/>
            <w:webHidden/>
          </w:rPr>
          <w:t>14</w:t>
        </w:r>
        <w:r w:rsidR="003537BB">
          <w:rPr>
            <w:noProof/>
            <w:webHidden/>
          </w:rPr>
          <w:fldChar w:fldCharType="end"/>
        </w:r>
      </w:hyperlink>
    </w:p>
    <w:p w14:paraId="6B939037" w14:textId="4413DEEB" w:rsidR="003537BB" w:rsidRDefault="00BE2FB7">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6133DD">
          <w:rPr>
            <w:noProof/>
            <w:webHidden/>
          </w:rPr>
          <w:t>15</w:t>
        </w:r>
        <w:r w:rsidR="003537BB">
          <w:rPr>
            <w:noProof/>
            <w:webHidden/>
          </w:rPr>
          <w:fldChar w:fldCharType="end"/>
        </w:r>
      </w:hyperlink>
    </w:p>
    <w:p w14:paraId="17107B4E" w14:textId="47031B91" w:rsidR="003537BB" w:rsidRDefault="00BE2FB7">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6133DD">
          <w:rPr>
            <w:noProof/>
            <w:webHidden/>
          </w:rPr>
          <w:t>15</w:t>
        </w:r>
        <w:r w:rsidR="003537BB">
          <w:rPr>
            <w:noProof/>
            <w:webHidden/>
          </w:rPr>
          <w:fldChar w:fldCharType="end"/>
        </w:r>
      </w:hyperlink>
    </w:p>
    <w:p w14:paraId="6E571369" w14:textId="549002F3" w:rsidR="003537BB" w:rsidRDefault="00BE2FB7">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6133DD">
          <w:rPr>
            <w:noProof/>
            <w:webHidden/>
          </w:rPr>
          <w:t>16</w:t>
        </w:r>
        <w:r w:rsidR="003537BB">
          <w:rPr>
            <w:noProof/>
            <w:webHidden/>
          </w:rPr>
          <w:fldChar w:fldCharType="end"/>
        </w:r>
      </w:hyperlink>
    </w:p>
    <w:p w14:paraId="1D908634" w14:textId="183C4093" w:rsidR="003537BB" w:rsidRDefault="00BE2FB7">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6133DD">
          <w:rPr>
            <w:noProof/>
            <w:webHidden/>
          </w:rPr>
          <w:t>17</w:t>
        </w:r>
        <w:r w:rsidR="003537BB">
          <w:rPr>
            <w:noProof/>
            <w:webHidden/>
          </w:rPr>
          <w:fldChar w:fldCharType="end"/>
        </w:r>
      </w:hyperlink>
    </w:p>
    <w:p w14:paraId="4C793176" w14:textId="4095EC4D" w:rsidR="003537BB" w:rsidRDefault="00BE2FB7">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6133DD">
          <w:rPr>
            <w:noProof/>
            <w:webHidden/>
          </w:rPr>
          <w:t>18</w:t>
        </w:r>
        <w:r w:rsidR="003537BB">
          <w:rPr>
            <w:noProof/>
            <w:webHidden/>
          </w:rPr>
          <w:fldChar w:fldCharType="end"/>
        </w:r>
      </w:hyperlink>
    </w:p>
    <w:p w14:paraId="606B5B06" w14:textId="216522E5" w:rsidR="003537BB" w:rsidRDefault="00BE2FB7">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6133DD">
          <w:rPr>
            <w:noProof/>
            <w:webHidden/>
          </w:rPr>
          <w:t>19</w:t>
        </w:r>
        <w:r w:rsidR="003537BB">
          <w:rPr>
            <w:noProof/>
            <w:webHidden/>
          </w:rPr>
          <w:fldChar w:fldCharType="end"/>
        </w:r>
      </w:hyperlink>
    </w:p>
    <w:p w14:paraId="118FE93F" w14:textId="3A295DB3" w:rsidR="003537BB" w:rsidRDefault="00BE2FB7">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6133DD">
          <w:rPr>
            <w:noProof/>
            <w:webHidden/>
          </w:rPr>
          <w:t>20</w:t>
        </w:r>
        <w:r w:rsidR="003537BB">
          <w:rPr>
            <w:noProof/>
            <w:webHidden/>
          </w:rPr>
          <w:fldChar w:fldCharType="end"/>
        </w:r>
      </w:hyperlink>
    </w:p>
    <w:p w14:paraId="58F3D739" w14:textId="0800F4DF" w:rsidR="003537BB" w:rsidRDefault="00BE2FB7">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6133DD">
          <w:rPr>
            <w:noProof/>
            <w:webHidden/>
          </w:rPr>
          <w:t>29</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6C5F82D9" w:rsidR="006E4A65" w:rsidRPr="006E4A65" w:rsidRDefault="006133DD" w:rsidP="00556818">
            <w:pPr>
              <w:widowControl w:val="0"/>
              <w:spacing w:after="120" w:line="240" w:lineRule="atLeast"/>
              <w:jc w:val="both"/>
              <w:rPr>
                <w:rFonts w:cs="Arial"/>
                <w:szCs w:val="22"/>
              </w:rPr>
            </w:pPr>
            <w:r w:rsidRPr="006133DD">
              <w:rPr>
                <w:rFonts w:cs="Arial"/>
                <w:szCs w:val="22"/>
              </w:rPr>
              <w:t>means the period from the Start Date of the Agreement set out in the Award Letter to the Expiry Date or terminated in accordance with the terms 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7ADAF09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w:t>
      </w:r>
      <w:r w:rsidRPr="00A07A41">
        <w:rPr>
          <w:b w:val="0"/>
          <w:u w:val="none"/>
        </w:rPr>
        <w:t xml:space="preserve">Letter shall be deemed to be accepted by the Supplier on receipt by the Customer, within </w:t>
      </w:r>
      <w:r w:rsidR="00A07A41" w:rsidRPr="00A07A41">
        <w:rPr>
          <w:b w:val="0"/>
          <w:u w:val="none"/>
        </w:rPr>
        <w:t>2</w:t>
      </w:r>
      <w:r w:rsidRPr="00A07A41">
        <w:rPr>
          <w:b w:val="0"/>
          <w:u w:val="none"/>
        </w:rPr>
        <w:t xml:space="preserve"> days of the date</w:t>
      </w:r>
      <w:r w:rsidRPr="006E4A65">
        <w:rPr>
          <w:b w:val="0"/>
          <w:u w:val="none"/>
        </w:rPr>
        <w:t xml:space="preserv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2D32D1D1" w:rsidR="006E4A65" w:rsidRPr="006133DD"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133DD">
        <w:rPr>
          <w:rFonts w:cs="Arial"/>
          <w:b w:val="0"/>
          <w:u w:val="none"/>
        </w:rPr>
        <w:t xml:space="preserve">The Agreement shall take effect on the Start Date and shall expire on the Expiry </w:t>
      </w:r>
      <w:r w:rsidR="006133DD" w:rsidRPr="006133DD">
        <w:rPr>
          <w:rFonts w:cs="Arial"/>
          <w:b w:val="0"/>
          <w:u w:val="none"/>
        </w:rPr>
        <w:t xml:space="preserve">Date, unless it is </w:t>
      </w:r>
      <w:r w:rsidRPr="006133DD">
        <w:rPr>
          <w:rFonts w:cs="Arial"/>
          <w:b w:val="0"/>
          <w:u w:val="none"/>
        </w:rPr>
        <w:t xml:space="preserve">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shall </w:t>
      </w:r>
      <w:r w:rsidRPr="006E4A65">
        <w:rPr>
          <w:b w:val="0"/>
          <w:u w:val="none"/>
        </w:rPr>
        <w:lastRenderedPageBreak/>
        <w:t>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w:t>
      </w:r>
      <w:r w:rsidRPr="006E4A65">
        <w:rPr>
          <w:rFonts w:cs="Arial"/>
          <w:b w:val="0"/>
          <w:u w:val="none"/>
        </w:rPr>
        <w:lastRenderedPageBreak/>
        <w:t xml:space="preserve">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r w:rsidRPr="006E4A65">
        <w:rPr>
          <w:rFonts w:cs="Arial"/>
          <w:b w:val="0"/>
          <w:u w:val="none"/>
        </w:rPr>
        <w:lastRenderedPageBreak/>
        <w:t xml:space="preserve">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sidRPr="006E4A65">
        <w:rPr>
          <w:rFonts w:cs="Arial"/>
          <w:b w:val="0"/>
          <w:u w:val="none"/>
        </w:rPr>
        <w:lastRenderedPageBreak/>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w:t>
      </w:r>
      <w:r w:rsidRPr="006E4A65">
        <w:rPr>
          <w:rFonts w:cs="Arial"/>
          <w:b w:val="0"/>
          <w:u w:val="none"/>
        </w:rPr>
        <w:lastRenderedPageBreak/>
        <w:t xml:space="preserve">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lastRenderedPageBreak/>
        <w:t>Force Majeure</w:t>
      </w:r>
      <w:bookmarkEnd w:id="51"/>
      <w:bookmarkEnd w:id="52"/>
    </w:p>
    <w:p w14:paraId="5B182549" w14:textId="77777777" w:rsidR="006E4A65" w:rsidRPr="006E4A65" w:rsidRDefault="006E4A65" w:rsidP="00EE442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lastRenderedPageBreak/>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w:t>
      </w:r>
      <w:r w:rsidRPr="006E4A65">
        <w:rPr>
          <w:rFonts w:cs="Arial"/>
          <w:sz w:val="22"/>
          <w:szCs w:val="22"/>
        </w:rPr>
        <w:lastRenderedPageBreak/>
        <w:t xml:space="preserve">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w:t>
      </w:r>
      <w:r w:rsidRPr="006E4A65">
        <w:rPr>
          <w:rFonts w:cs="Arial"/>
          <w:b w:val="0"/>
          <w:u w:val="none"/>
        </w:rPr>
        <w:lastRenderedPageBreak/>
        <w:t>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EE442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60F3E548" w14:textId="78092C60" w:rsidR="007D5D50" w:rsidRPr="00913679" w:rsidRDefault="00A07A41" w:rsidP="00913679">
      <w:pPr>
        <w:pStyle w:val="ScheduleLevel1"/>
        <w:numPr>
          <w:ilvl w:val="0"/>
          <w:numId w:val="0"/>
        </w:numPr>
        <w:spacing w:after="120"/>
        <w:jc w:val="center"/>
        <w:rPr>
          <w:rFonts w:cs="Arial"/>
          <w:b/>
          <w:szCs w:val="22"/>
        </w:rPr>
      </w:pPr>
      <w:r w:rsidRPr="00A07A41">
        <w:rPr>
          <w:rFonts w:cs="Arial"/>
          <w:b/>
          <w:szCs w:val="22"/>
          <w:highlight w:val="yellow"/>
        </w:rPr>
        <w:t>TBC AT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r w:rsidR="00E33C8F">
        <w:rPr>
          <w:rFonts w:eastAsia="Times New Roman"/>
          <w:b/>
          <w:szCs w:val="22"/>
          <w:lang w:eastAsia="en-US"/>
        </w:rPr>
        <w:t>S</w:t>
      </w:r>
    </w:p>
    <w:p w14:paraId="5D3D0303" w14:textId="77777777" w:rsidR="00A07A41" w:rsidRPr="00913679" w:rsidRDefault="00A07A41" w:rsidP="00A07A41">
      <w:pPr>
        <w:pStyle w:val="ScheduleLevel1"/>
        <w:numPr>
          <w:ilvl w:val="0"/>
          <w:numId w:val="0"/>
        </w:numPr>
        <w:spacing w:after="120"/>
        <w:jc w:val="center"/>
        <w:rPr>
          <w:rFonts w:cs="Arial"/>
          <w:b/>
          <w:szCs w:val="22"/>
        </w:rPr>
      </w:pPr>
      <w:r w:rsidRPr="00A07A41">
        <w:rPr>
          <w:rFonts w:cs="Arial"/>
          <w:b/>
          <w:szCs w:val="22"/>
          <w:highlight w:val="yellow"/>
        </w:rPr>
        <w:t>TBC AT CONTRACT AWARD</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4"/>
      <w:r w:rsidRPr="001167A3">
        <w:rPr>
          <w:rFonts w:eastAsia="Times New Roman"/>
          <w:b/>
          <w:szCs w:val="22"/>
          <w:lang w:eastAsia="en-US"/>
        </w:rPr>
        <w:lastRenderedPageBreak/>
        <w:t>ANNEX 4 – SUPPLIERS RESPONSE</w:t>
      </w:r>
      <w:bookmarkEnd w:id="107"/>
    </w:p>
    <w:p w14:paraId="4D5AF130" w14:textId="2F3EFB65"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(From the Supplier’s Bid of  --/--/----</w:t>
      </w:r>
      <w:r w:rsidR="005F10EE" w:rsidRPr="00336839">
        <w:rPr>
          <w:rFonts w:eastAsia="Times New Roman"/>
          <w:szCs w:val="22"/>
          <w:lang w:eastAsia="en-US"/>
        </w:rPr>
        <w:t>)</w:t>
      </w:r>
    </w:p>
    <w:p w14:paraId="5433465A" w14:textId="77777777" w:rsidR="00A07A41" w:rsidRPr="00913679" w:rsidRDefault="00A07A41" w:rsidP="00A07A41">
      <w:pPr>
        <w:pStyle w:val="ScheduleLevel1"/>
        <w:numPr>
          <w:ilvl w:val="0"/>
          <w:numId w:val="0"/>
        </w:numPr>
        <w:spacing w:after="120"/>
        <w:jc w:val="center"/>
        <w:rPr>
          <w:rFonts w:cs="Arial"/>
          <w:b/>
          <w:szCs w:val="22"/>
        </w:rPr>
      </w:pPr>
      <w:bookmarkStart w:id="108" w:name="_Toc437243999"/>
      <w:r w:rsidRPr="00A07A41">
        <w:rPr>
          <w:rFonts w:cs="Arial"/>
          <w:b/>
          <w:szCs w:val="22"/>
          <w:highlight w:val="yellow"/>
        </w:rPr>
        <w:t>TBC AT CONTRACT AWARD</w:t>
      </w:r>
    </w:p>
    <w:p w14:paraId="3901D31C" w14:textId="77777777" w:rsidR="00174DC0" w:rsidRDefault="00174DC0">
      <w:pPr>
        <w:rPr>
          <w:rFonts w:eastAsia="Times New Roman"/>
          <w:b/>
          <w:szCs w:val="22"/>
          <w:lang w:eastAsia="en-US"/>
        </w:rPr>
      </w:pPr>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09" w:name="_Toc444688625"/>
      <w:r w:rsidRPr="00506046">
        <w:rPr>
          <w:rFonts w:eastAsia="Times New Roman"/>
          <w:b/>
          <w:szCs w:val="22"/>
          <w:lang w:eastAsia="en-US"/>
        </w:rPr>
        <w:t>ANNEX 5 – CLARIFICATIONS</w:t>
      </w:r>
      <w:bookmarkEnd w:id="108"/>
      <w:bookmarkEnd w:id="109"/>
    </w:p>
    <w:p w14:paraId="4CC31F34" w14:textId="77777777" w:rsidR="00A07A41" w:rsidRPr="00913679" w:rsidRDefault="00A07A41" w:rsidP="00A07A41">
      <w:pPr>
        <w:pStyle w:val="ScheduleLevel1"/>
        <w:numPr>
          <w:ilvl w:val="0"/>
          <w:numId w:val="0"/>
        </w:numPr>
        <w:spacing w:after="120"/>
        <w:jc w:val="center"/>
        <w:rPr>
          <w:rFonts w:cs="Arial"/>
          <w:b/>
          <w:szCs w:val="22"/>
        </w:rPr>
      </w:pPr>
      <w:r w:rsidRPr="00A07A41">
        <w:rPr>
          <w:rFonts w:cs="Arial"/>
          <w:b/>
          <w:szCs w:val="22"/>
          <w:highlight w:val="yellow"/>
        </w:rPr>
        <w:t>TBC AT CONTRACT AWARD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0" w:name="_Toc439318929"/>
      <w:bookmarkStart w:id="111" w:name="_Toc444688626"/>
      <w:r w:rsidRPr="000F5FE2">
        <w:rPr>
          <w:rFonts w:eastAsia="Times New Roman"/>
          <w:b/>
          <w:szCs w:val="22"/>
          <w:lang w:eastAsia="en-US"/>
        </w:rPr>
        <w:lastRenderedPageBreak/>
        <w:t>ANNEX 6 – ADDITIONAL TERMS &amp; CONDITIONS</w:t>
      </w:r>
      <w:bookmarkEnd w:id="110"/>
      <w:bookmarkEnd w:id="111"/>
    </w:p>
    <w:p w14:paraId="240C77D1" w14:textId="493FB315" w:rsidR="00865B8F" w:rsidRPr="00A07A41" w:rsidRDefault="00A07A41" w:rsidP="00A07A41">
      <w:pPr>
        <w:pStyle w:val="ScheduleLevel1"/>
        <w:numPr>
          <w:ilvl w:val="0"/>
          <w:numId w:val="0"/>
        </w:numPr>
        <w:spacing w:after="120"/>
        <w:jc w:val="center"/>
        <w:rPr>
          <w:rFonts w:cs="Arial"/>
          <w:b/>
          <w:szCs w:val="22"/>
        </w:rPr>
      </w:pPr>
      <w:r w:rsidRPr="00A07A41">
        <w:rPr>
          <w:rFonts w:cs="Arial"/>
          <w:b/>
          <w:szCs w:val="22"/>
          <w:highlight w:val="yellow"/>
        </w:rPr>
        <w:t>TBC AT CONTRACT AWARD</w:t>
      </w: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2" w:name="2et92p0" w:colFirst="0" w:colLast="0"/>
      <w:bookmarkEnd w:id="112"/>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3" w:name="tyjcwt" w:colFirst="0" w:colLast="0"/>
      <w:bookmarkEnd w:id="113"/>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4" w:name="3dy6vkm" w:colFirst="0" w:colLast="0"/>
      <w:bookmarkEnd w:id="114"/>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5" w:name="1t3h5sf" w:colFirst="0" w:colLast="0"/>
      <w:bookmarkEnd w:id="115"/>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4d34og8" w:colFirst="0" w:colLast="0"/>
      <w:bookmarkEnd w:id="116"/>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2s8eyo1" w:colFirst="0" w:colLast="0"/>
      <w:bookmarkEnd w:id="117"/>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18" w:name="17dp8vu" w:colFirst="0" w:colLast="0"/>
      <w:bookmarkEnd w:id="118"/>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19" w:name="3rdcrjn" w:colFirst="0" w:colLast="0"/>
      <w:bookmarkEnd w:id="119"/>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26in1rg" w:colFirst="0" w:colLast="0"/>
      <w:bookmarkEnd w:id="120"/>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lnxbz9" w:colFirst="0" w:colLast="0"/>
      <w:bookmarkEnd w:id="121"/>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2" w:name="35nkun2" w:colFirst="0" w:colLast="0"/>
      <w:bookmarkEnd w:id="122"/>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3" w:name="1ksv4uv" w:colFirst="0" w:colLast="0"/>
      <w:bookmarkEnd w:id="123"/>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4" w:name="44sinio" w:colFirst="0" w:colLast="0"/>
      <w:bookmarkEnd w:id="124"/>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5" w:name="2jxsxqh" w:colFirst="0" w:colLast="0"/>
      <w:bookmarkEnd w:id="125"/>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316A7929" w:rsidR="00865B8F" w:rsidRPr="007A4AB1" w:rsidRDefault="00865B8F" w:rsidP="00865B8F">
      <w:pPr>
        <w:rPr>
          <w:rFonts w:cs="Arial"/>
          <w:b/>
          <w:iCs/>
          <w:color w:val="000000"/>
          <w:lang w:bidi="he-IL"/>
        </w:rPr>
      </w:pPr>
      <w:r w:rsidRPr="007A4AB1">
        <w:rPr>
          <w:rFonts w:cs="Arial"/>
          <w:b/>
          <w:iCs/>
          <w:color w:val="000000"/>
          <w:lang w:bidi="he-IL"/>
        </w:rPr>
        <w:lastRenderedPageBreak/>
        <w:t>Annex 1 –</w:t>
      </w:r>
      <w:r w:rsidR="00CA64DD">
        <w:rPr>
          <w:rFonts w:cs="Arial"/>
          <w:b/>
          <w:iCs/>
          <w:color w:val="000000"/>
          <w:lang w:bidi="he-IL"/>
        </w:rPr>
        <w:t xml:space="preserve"> </w:t>
      </w:r>
      <w:r w:rsidRPr="007A4AB1">
        <w:rPr>
          <w:rFonts w:cs="Arial"/>
          <w:b/>
          <w:iCs/>
          <w:color w:val="000000"/>
          <w:lang w:bidi="he-IL"/>
        </w:rPr>
        <w:t xml:space="preserve">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635B6E8A" w14:textId="50A43EAA" w:rsidR="00865B8F"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3A6895F5" w14:textId="278A727E" w:rsidR="00C15712" w:rsidRPr="00C15712" w:rsidRDefault="00C15712" w:rsidP="00C15712">
      <w:pPr>
        <w:pStyle w:val="ListParagraph"/>
        <w:keepNext/>
        <w:pBdr>
          <w:top w:val="nil"/>
          <w:left w:val="nil"/>
          <w:bottom w:val="nil"/>
          <w:right w:val="nil"/>
          <w:between w:val="nil"/>
        </w:pBdr>
        <w:spacing w:before="240" w:after="240" w:line="240" w:lineRule="exact"/>
        <w:ind w:left="360"/>
        <w:rPr>
          <w:rFonts w:eastAsia="Calibri"/>
          <w:lang w:val="en-US" w:eastAsia="en-US"/>
        </w:rPr>
      </w:pPr>
      <w:r w:rsidRPr="00C15712">
        <w:rPr>
          <w:rFonts w:cs="Arial"/>
          <w:b/>
          <w:szCs w:val="22"/>
        </w:rPr>
        <w:t xml:space="preserve">      </w:t>
      </w:r>
      <w:r w:rsidRPr="00C15712">
        <w:rPr>
          <w:rFonts w:cs="Arial"/>
          <w:b/>
          <w:szCs w:val="22"/>
          <w:highlight w:val="yellow"/>
        </w:rPr>
        <w:t>TBC AT CONTRACT AWARD</w:t>
      </w:r>
    </w:p>
    <w:p w14:paraId="7FDAE667" w14:textId="77777777" w:rsidR="00A07A41" w:rsidRDefault="00865B8F" w:rsidP="00A07A41">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5E23286" w14:textId="45238CBC" w:rsidR="00A07A41" w:rsidRPr="00A07A41" w:rsidRDefault="00A07A41" w:rsidP="00A07A41">
      <w:pPr>
        <w:keepNext/>
        <w:pBdr>
          <w:top w:val="nil"/>
          <w:left w:val="nil"/>
          <w:bottom w:val="nil"/>
          <w:right w:val="nil"/>
          <w:between w:val="nil"/>
        </w:pBdr>
        <w:spacing w:before="240" w:after="240" w:line="240" w:lineRule="exact"/>
        <w:ind w:left="720"/>
        <w:rPr>
          <w:rFonts w:eastAsia="Calibri"/>
          <w:lang w:val="en-US" w:eastAsia="en-US"/>
        </w:rPr>
      </w:pPr>
      <w:r w:rsidRPr="00A07A41">
        <w:rPr>
          <w:rFonts w:cs="Arial"/>
          <w:b/>
          <w:szCs w:val="22"/>
          <w:highlight w:val="yellow"/>
        </w:rPr>
        <w:t>TBC AT CONTRACT AWARD</w:t>
      </w:r>
      <w:bookmarkStart w:id="126" w:name="_GoBack"/>
      <w:bookmarkEnd w:id="126"/>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26474A1A" w14:textId="212C7646" w:rsidR="00865B8F" w:rsidRPr="00216408" w:rsidRDefault="00865B8F" w:rsidP="00216408">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shall </w:t>
      </w:r>
      <w:r w:rsidR="00216408">
        <w:rPr>
          <w:rFonts w:eastAsia="Calibri"/>
          <w:lang w:val="en-US" w:eastAsia="en-US"/>
        </w:rPr>
        <w:t>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940"/>
      </w:tblGrid>
      <w:tr w:rsidR="00865B8F" w:rsidRPr="007A4AB1" w14:paraId="077AA5BA" w14:textId="77777777" w:rsidTr="00CA64DD">
        <w:trPr>
          <w:trHeight w:val="50"/>
        </w:trPr>
        <w:tc>
          <w:tcPr>
            <w:tcW w:w="3079" w:type="dxa"/>
            <w:shd w:val="clear" w:color="auto" w:fill="BFBFBF"/>
            <w:vAlign w:val="center"/>
          </w:tcPr>
          <w:p w14:paraId="17F288EF" w14:textId="77777777" w:rsidR="00865B8F" w:rsidRPr="007A4AB1" w:rsidRDefault="00865B8F" w:rsidP="00A07A41">
            <w:pPr>
              <w:spacing w:before="60" w:after="60" w:line="240" w:lineRule="exact"/>
              <w:rPr>
                <w:rFonts w:eastAsia="Calibri" w:cs="Arial"/>
                <w:b/>
                <w:lang w:val="en-US" w:eastAsia="en-US"/>
              </w:rPr>
            </w:pPr>
            <w:r w:rsidRPr="007A4AB1">
              <w:rPr>
                <w:rFonts w:eastAsia="Calibri" w:cs="Arial"/>
                <w:b/>
                <w:lang w:val="en-US" w:eastAsia="en-US"/>
              </w:rPr>
              <w:t>Contract Reference:</w:t>
            </w:r>
          </w:p>
        </w:tc>
        <w:tc>
          <w:tcPr>
            <w:tcW w:w="5940" w:type="dxa"/>
            <w:shd w:val="clear" w:color="auto" w:fill="BFBFBF"/>
            <w:vAlign w:val="center"/>
          </w:tcPr>
          <w:p w14:paraId="4E7C0939" w14:textId="44B47785" w:rsidR="00865B8F" w:rsidRPr="007A4AB1" w:rsidRDefault="00A07A41" w:rsidP="00A07A41">
            <w:pPr>
              <w:spacing w:before="60" w:after="60" w:line="240" w:lineRule="exact"/>
              <w:jc w:val="center"/>
              <w:rPr>
                <w:rFonts w:eastAsia="Calibri" w:cs="Arial"/>
                <w:lang w:val="en-US" w:eastAsia="en-US"/>
              </w:rPr>
            </w:pPr>
            <w:r>
              <w:rPr>
                <w:rFonts w:eastAsia="Calibri" w:cs="Arial"/>
                <w:b/>
                <w:lang w:val="en-US" w:eastAsia="en-US"/>
              </w:rPr>
              <w:t>CCHR19A93</w:t>
            </w:r>
          </w:p>
        </w:tc>
      </w:tr>
      <w:tr w:rsidR="00865B8F" w:rsidRPr="007A4AB1" w14:paraId="7637F0FE" w14:textId="77777777" w:rsidTr="00CA64DD">
        <w:trPr>
          <w:trHeight w:val="50"/>
        </w:trPr>
        <w:tc>
          <w:tcPr>
            <w:tcW w:w="3079" w:type="dxa"/>
            <w:shd w:val="clear" w:color="auto" w:fill="BFBFBF"/>
            <w:vAlign w:val="center"/>
          </w:tcPr>
          <w:p w14:paraId="07349821" w14:textId="77777777" w:rsidR="00865B8F" w:rsidRPr="007A4AB1" w:rsidRDefault="00865B8F" w:rsidP="00A07A41">
            <w:pPr>
              <w:spacing w:before="60" w:after="60" w:line="240" w:lineRule="exact"/>
              <w:rPr>
                <w:rFonts w:eastAsia="Calibri" w:cs="Arial"/>
                <w:b/>
                <w:lang w:val="en-US" w:eastAsia="en-US"/>
              </w:rPr>
            </w:pPr>
            <w:r w:rsidRPr="007A4AB1">
              <w:rPr>
                <w:rFonts w:eastAsia="Calibri" w:cs="Arial"/>
                <w:b/>
                <w:lang w:val="en-US" w:eastAsia="en-US"/>
              </w:rPr>
              <w:t xml:space="preserve">Date: </w:t>
            </w:r>
          </w:p>
        </w:tc>
        <w:tc>
          <w:tcPr>
            <w:tcW w:w="5940" w:type="dxa"/>
            <w:shd w:val="clear" w:color="auto" w:fill="BFBFBF"/>
            <w:vAlign w:val="center"/>
          </w:tcPr>
          <w:p w14:paraId="07BCEF60" w14:textId="56C00B6C" w:rsidR="00865B8F" w:rsidRPr="00A07A41" w:rsidRDefault="00A07A41" w:rsidP="00A07A41">
            <w:pPr>
              <w:pStyle w:val="ScheduleLevel1"/>
              <w:numPr>
                <w:ilvl w:val="0"/>
                <w:numId w:val="0"/>
              </w:numPr>
              <w:spacing w:before="60" w:after="60"/>
              <w:jc w:val="center"/>
              <w:rPr>
                <w:rFonts w:cs="Arial"/>
                <w:b/>
                <w:szCs w:val="22"/>
              </w:rPr>
            </w:pPr>
            <w:r w:rsidRPr="00A07A41">
              <w:rPr>
                <w:rFonts w:cs="Arial"/>
                <w:b/>
                <w:szCs w:val="22"/>
                <w:highlight w:val="yellow"/>
              </w:rPr>
              <w:t>TBC AT CONTRACT AWARD</w:t>
            </w:r>
          </w:p>
        </w:tc>
      </w:tr>
      <w:tr w:rsidR="00865B8F" w:rsidRPr="007A4AB1" w14:paraId="31290F0B" w14:textId="77777777" w:rsidTr="00CA64DD">
        <w:trPr>
          <w:trHeight w:val="50"/>
        </w:trPr>
        <w:tc>
          <w:tcPr>
            <w:tcW w:w="3079" w:type="dxa"/>
            <w:shd w:val="clear" w:color="auto" w:fill="BFBFBF"/>
            <w:vAlign w:val="center"/>
          </w:tcPr>
          <w:p w14:paraId="5B25262D" w14:textId="77777777" w:rsidR="00865B8F" w:rsidRPr="007A4AB1" w:rsidRDefault="00865B8F" w:rsidP="00A07A41">
            <w:pPr>
              <w:spacing w:before="60" w:after="60" w:line="240" w:lineRule="exact"/>
              <w:rPr>
                <w:rFonts w:eastAsia="Calibri" w:cs="Arial"/>
                <w:b/>
                <w:lang w:val="en-US" w:eastAsia="en-US"/>
              </w:rPr>
            </w:pPr>
            <w:r w:rsidRPr="007A4AB1">
              <w:rPr>
                <w:rFonts w:eastAsia="Calibri" w:cs="Arial"/>
                <w:b/>
                <w:lang w:val="en-US" w:eastAsia="en-US"/>
              </w:rPr>
              <w:t>Description Of Authorised Processing</w:t>
            </w:r>
          </w:p>
        </w:tc>
        <w:tc>
          <w:tcPr>
            <w:tcW w:w="5940" w:type="dxa"/>
            <w:shd w:val="clear" w:color="auto" w:fill="BFBFBF"/>
            <w:vAlign w:val="center"/>
          </w:tcPr>
          <w:p w14:paraId="3B366763" w14:textId="77777777" w:rsidR="00865B8F" w:rsidRPr="007A4AB1" w:rsidRDefault="00865B8F" w:rsidP="00A07A41">
            <w:pPr>
              <w:spacing w:before="60" w:after="60"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46CEF058" w:rsidR="00865B8F" w:rsidRPr="007A4AB1" w:rsidRDefault="00CA64DD" w:rsidP="00216408">
            <w:pPr>
              <w:pBdr>
                <w:top w:val="nil"/>
                <w:left w:val="nil"/>
                <w:bottom w:val="nil"/>
                <w:right w:val="nil"/>
                <w:between w:val="nil"/>
              </w:pBdr>
              <w:spacing w:before="280" w:after="120" w:line="240" w:lineRule="exact"/>
              <w:rPr>
                <w:rFonts w:eastAsia="Calibri" w:cs="Arial"/>
                <w:lang w:val="en-US" w:eastAsia="en-US"/>
              </w:rPr>
            </w:pPr>
            <w:r>
              <w:rPr>
                <w:rFonts w:eastAsia="Calibri" w:cs="Arial"/>
                <w:i/>
                <w:lang w:val="en-US" w:eastAsia="en-US"/>
              </w:rPr>
              <w:t>C</w:t>
            </w:r>
            <w:r w:rsidR="00031F13" w:rsidRPr="00031F13">
              <w:rPr>
                <w:rFonts w:eastAsia="Calibri" w:cs="Arial"/>
                <w:i/>
                <w:lang w:val="en-US" w:eastAsia="en-US"/>
              </w:rPr>
              <w:t xml:space="preserve">ustomer </w:t>
            </w:r>
            <w:r w:rsidR="00865B8F" w:rsidRPr="00031F13">
              <w:rPr>
                <w:rFonts w:eastAsia="Calibri" w:cs="Arial"/>
                <w:i/>
                <w:lang w:val="en-US" w:eastAsia="en-US"/>
              </w:rPr>
              <w:t>as Controller</w:t>
            </w:r>
            <w:r w:rsidR="00865B8F" w:rsidRPr="007A4AB1">
              <w:rPr>
                <w:rFonts w:eastAsia="Calibri" w:cs="Arial"/>
                <w:i/>
                <w:lang w:val="en-US" w:eastAsia="en-US"/>
              </w:rPr>
              <w:t xml:space="preserve"> </w:t>
            </w:r>
            <w:r w:rsidR="00865B8F" w:rsidRPr="007A4AB1">
              <w:rPr>
                <w:rFonts w:eastAsia="Calibri" w:cs="Arial"/>
                <w:lang w:val="en-US" w:eastAsia="en-US"/>
              </w:rPr>
              <w:t xml:space="preserve"> </w:t>
            </w:r>
          </w:p>
          <w:p w14:paraId="7F586B54" w14:textId="68316E88" w:rsidR="00865B8F" w:rsidRPr="00CA64DD" w:rsidRDefault="00865B8F" w:rsidP="00CA64DD">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CA64DD">
              <w:rPr>
                <w:rFonts w:eastAsia="Calibri" w:cs="Arial"/>
                <w:lang w:val="en-US" w:eastAsia="en-US"/>
              </w:rPr>
              <w:t xml:space="preserve"> in accordance with Clause 1.1.</w:t>
            </w:r>
          </w:p>
        </w:tc>
      </w:tr>
      <w:tr w:rsidR="00CA64DD" w:rsidRPr="007A4AB1" w14:paraId="1846886B" w14:textId="77777777" w:rsidTr="00216408">
        <w:trPr>
          <w:trHeight w:val="50"/>
        </w:trPr>
        <w:tc>
          <w:tcPr>
            <w:tcW w:w="3143" w:type="dxa"/>
            <w:shd w:val="clear" w:color="auto" w:fill="auto"/>
          </w:tcPr>
          <w:p w14:paraId="557F63E8"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5D740754" w14:textId="77777777" w:rsidR="00CA64DD" w:rsidRPr="006A7826" w:rsidRDefault="00CA64DD" w:rsidP="00CA64DD">
            <w:pPr>
              <w:pStyle w:val="Normal1"/>
              <w:numPr>
                <w:ilvl w:val="0"/>
                <w:numId w:val="43"/>
              </w:numPr>
              <w:spacing w:line="240" w:lineRule="auto"/>
              <w:ind w:left="357" w:hanging="357"/>
            </w:pPr>
            <w:r>
              <w:rPr>
                <w:rFonts w:eastAsia="Cambria"/>
              </w:rPr>
              <w:t>R</w:t>
            </w:r>
            <w:r w:rsidRPr="006A7826">
              <w:rPr>
                <w:rFonts w:eastAsia="Cambria"/>
              </w:rPr>
              <w:t>egistration and participation in GCSI e-learning platform (participants)</w:t>
            </w:r>
          </w:p>
          <w:p w14:paraId="474A0326" w14:textId="77777777" w:rsidR="00CA64DD" w:rsidRPr="006A7826" w:rsidRDefault="00CA64DD" w:rsidP="00CA64DD">
            <w:pPr>
              <w:pStyle w:val="Normal1"/>
              <w:numPr>
                <w:ilvl w:val="0"/>
                <w:numId w:val="43"/>
              </w:numPr>
              <w:spacing w:line="240" w:lineRule="auto"/>
              <w:ind w:left="357" w:hanging="357"/>
              <w:rPr>
                <w:rFonts w:eastAsia="Cambria"/>
              </w:rPr>
            </w:pPr>
            <w:r>
              <w:rPr>
                <w:rFonts w:eastAsia="Cambria"/>
              </w:rPr>
              <w:t>F</w:t>
            </w:r>
            <w:r w:rsidRPr="006A7826">
              <w:rPr>
                <w:rFonts w:eastAsia="Cambria"/>
              </w:rPr>
              <w:t>acilitation of the course and interaction with users (course leaders)</w:t>
            </w:r>
          </w:p>
          <w:p w14:paraId="7D679647" w14:textId="77777777" w:rsidR="00CA64DD" w:rsidRPr="006A7826" w:rsidRDefault="00CA64DD" w:rsidP="00CA64DD">
            <w:pPr>
              <w:pStyle w:val="Normal1"/>
              <w:numPr>
                <w:ilvl w:val="0"/>
                <w:numId w:val="43"/>
              </w:numPr>
              <w:spacing w:line="240" w:lineRule="auto"/>
              <w:ind w:left="357" w:hanging="357"/>
              <w:contextualSpacing/>
            </w:pPr>
            <w:r>
              <w:rPr>
                <w:rFonts w:eastAsia="Cambria"/>
              </w:rPr>
              <w:t>Pr</w:t>
            </w:r>
            <w:r w:rsidRPr="006A7826">
              <w:rPr>
                <w:rFonts w:eastAsia="Cambria"/>
              </w:rPr>
              <w:t>oduce course materials, including providing images and videos of course leaders</w:t>
            </w:r>
          </w:p>
          <w:p w14:paraId="09FD1AF5" w14:textId="77777777" w:rsidR="00CA64DD" w:rsidRPr="006A7826" w:rsidRDefault="00CA64DD" w:rsidP="00CA64DD">
            <w:pPr>
              <w:pStyle w:val="Normal1"/>
              <w:numPr>
                <w:ilvl w:val="0"/>
                <w:numId w:val="43"/>
              </w:numPr>
              <w:spacing w:line="240" w:lineRule="auto"/>
              <w:ind w:left="357" w:hanging="357"/>
            </w:pPr>
            <w:r>
              <w:rPr>
                <w:rFonts w:eastAsia="Cambria"/>
              </w:rPr>
              <w:t>Interaction</w:t>
            </w:r>
            <w:r w:rsidRPr="006A7826">
              <w:rPr>
                <w:rFonts w:eastAsia="Cambria"/>
              </w:rPr>
              <w:t xml:space="preserve"> between participants and with course leaders</w:t>
            </w:r>
          </w:p>
          <w:p w14:paraId="13289E1D" w14:textId="7D995DBB" w:rsidR="00CA64DD" w:rsidRPr="00CA64DD" w:rsidRDefault="00CA64DD" w:rsidP="00CA64DD">
            <w:pPr>
              <w:pStyle w:val="Normal1"/>
              <w:numPr>
                <w:ilvl w:val="0"/>
                <w:numId w:val="43"/>
              </w:numPr>
              <w:spacing w:line="240" w:lineRule="auto"/>
              <w:ind w:left="357" w:hanging="357"/>
              <w:rPr>
                <w:rFonts w:eastAsia="Calibri"/>
                <w:lang w:val="en-US"/>
              </w:rPr>
            </w:pPr>
            <w:r w:rsidRPr="00ED6EDF">
              <w:rPr>
                <w:rFonts w:eastAsia="Cambria"/>
              </w:rPr>
              <w:t>Verify effectiveness of learning materials through analytics and assessment</w:t>
            </w:r>
          </w:p>
        </w:tc>
      </w:tr>
      <w:tr w:rsidR="00CA64DD" w:rsidRPr="007A4AB1" w14:paraId="4F3A7A49" w14:textId="77777777" w:rsidTr="00CA64DD">
        <w:trPr>
          <w:trHeight w:val="50"/>
        </w:trPr>
        <w:tc>
          <w:tcPr>
            <w:tcW w:w="3082" w:type="dxa"/>
            <w:shd w:val="clear" w:color="auto" w:fill="auto"/>
          </w:tcPr>
          <w:p w14:paraId="64EC2817"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Duration of the processing</w:t>
            </w:r>
          </w:p>
        </w:tc>
        <w:tc>
          <w:tcPr>
            <w:tcW w:w="5937" w:type="dxa"/>
            <w:shd w:val="clear" w:color="auto" w:fill="auto"/>
          </w:tcPr>
          <w:p w14:paraId="5A367693"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ED6EDF">
              <w:rPr>
                <w:rFonts w:eastAsia="Calibri" w:cs="Arial"/>
                <w:lang w:val="en-US" w:eastAsia="en-US"/>
              </w:rPr>
              <w:t>Data will be held for a year following completion of the course. Completion of the course in this case refers to the reception of a final mark of achievement. (participants)</w:t>
            </w:r>
          </w:p>
          <w:p w14:paraId="766FC442"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ED6EDF">
              <w:rPr>
                <w:rFonts w:eastAsia="Calibri" w:cs="Arial"/>
                <w:lang w:val="en-US" w:eastAsia="en-US"/>
              </w:rPr>
              <w:t>After this period of retention, participants will be contacted to verify that they would like to continue having access to the course materials and being contacted by GCSI, as alumni members of the course. (participants)</w:t>
            </w:r>
          </w:p>
          <w:p w14:paraId="52CAF589" w14:textId="73D1D086" w:rsidR="00CA64DD" w:rsidRPr="007A4AB1" w:rsidRDefault="00CA64DD" w:rsidP="00CA64DD">
            <w:pPr>
              <w:pStyle w:val="ListParagraph"/>
              <w:numPr>
                <w:ilvl w:val="0"/>
                <w:numId w:val="43"/>
              </w:numPr>
              <w:ind w:left="357" w:hanging="357"/>
              <w:contextualSpacing/>
              <w:rPr>
                <w:rFonts w:eastAsia="Calibri" w:cs="Arial"/>
                <w:lang w:val="en-US" w:eastAsia="en-US"/>
              </w:rPr>
            </w:pPr>
            <w:r w:rsidRPr="00ED6EDF">
              <w:rPr>
                <w:rFonts w:eastAsia="Calibri" w:cs="Arial"/>
                <w:lang w:val="en-US" w:eastAsia="en-US"/>
              </w:rPr>
              <w:t xml:space="preserve">Data will be held for duration of employment with GCSI as any contribution to the course will be vital for the participants to benefit from on a continuing basis. On request, any personal data from these contributions to </w:t>
            </w:r>
            <w:r w:rsidRPr="00ED6EDF">
              <w:rPr>
                <w:rFonts w:eastAsia="Calibri" w:cs="Arial"/>
                <w:lang w:val="en-US" w:eastAsia="en-US"/>
              </w:rPr>
              <w:lastRenderedPageBreak/>
              <w:t xml:space="preserve">the course can be removed with </w:t>
            </w:r>
            <w:r w:rsidR="00F06E35" w:rsidRPr="00ED6EDF">
              <w:rPr>
                <w:rFonts w:eastAsia="Calibri" w:cs="Arial"/>
                <w:lang w:val="en-US" w:eastAsia="en-US"/>
              </w:rPr>
              <w:t>non-identifiable</w:t>
            </w:r>
            <w:r w:rsidRPr="00ED6EDF">
              <w:rPr>
                <w:rFonts w:eastAsia="Calibri" w:cs="Arial"/>
                <w:lang w:val="en-US" w:eastAsia="en-US"/>
              </w:rPr>
              <w:t xml:space="preserve"> contributions remaining on the course. (course leaders)</w:t>
            </w:r>
          </w:p>
        </w:tc>
      </w:tr>
      <w:tr w:rsidR="00865B8F" w:rsidRPr="007A4AB1" w14:paraId="171665DD" w14:textId="77777777" w:rsidTr="00CA64DD">
        <w:trPr>
          <w:trHeight w:val="1536"/>
        </w:trPr>
        <w:tc>
          <w:tcPr>
            <w:tcW w:w="3079"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5940" w:type="dxa"/>
            <w:shd w:val="clear" w:color="auto" w:fill="auto"/>
          </w:tcPr>
          <w:p w14:paraId="4304B0AC"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Users of the platform will be required to provide an email address, and their name in order to create an account to access the material on the platform. This information is stored on the Proversity system. (participants and course leaders)</w:t>
            </w:r>
          </w:p>
          <w:p w14:paraId="25FA8FA7"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The learning design of the course encourages users to provide additional information which could include uploading a picture for their account, or providing biographical information (job role, aspirations, motivations), but does not require this (participants)</w:t>
            </w:r>
          </w:p>
          <w:p w14:paraId="1865B2FE"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Data will be processed on a learner’s usage history and interactions with the platform, such as their answers to questions, with this information being made available to instructors through an analytics platform. Participants will be personally identifiable from learning analytics, these are gathered and processed directly from the learning platform not a third party web analytics solution. These will be utilised to monitor attendance on the course and for the purposes of evaluating success of course modules and as a whole. Information gathering will be made clear on enrolment. (participants)</w:t>
            </w:r>
          </w:p>
          <w:p w14:paraId="3CB56CA9" w14:textId="10906C07" w:rsidR="00865B8F" w:rsidRPr="007A4AB1"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Additionally learners will be encouraged to contribute to the course through real-time text-based conversation, live video sessions and written submissions. These submissions will be stored on the platform and made available only to that user’s team and/or cohort. (</w:t>
            </w:r>
            <w:r>
              <w:rPr>
                <w:rFonts w:eastAsia="Calibri" w:cs="Arial"/>
                <w:lang w:val="en-US" w:eastAsia="en-US"/>
              </w:rPr>
              <w:t>participants and course leaders)</w:t>
            </w:r>
          </w:p>
        </w:tc>
      </w:tr>
      <w:tr w:rsidR="00CA64DD" w:rsidRPr="007A4AB1" w14:paraId="43DE10A6" w14:textId="77777777" w:rsidTr="00CA64DD">
        <w:trPr>
          <w:trHeight w:val="50"/>
        </w:trPr>
        <w:tc>
          <w:tcPr>
            <w:tcW w:w="3079" w:type="dxa"/>
            <w:shd w:val="clear" w:color="auto" w:fill="auto"/>
          </w:tcPr>
          <w:p w14:paraId="514E9A4A"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Type of Personal Data</w:t>
            </w:r>
          </w:p>
        </w:tc>
        <w:tc>
          <w:tcPr>
            <w:tcW w:w="5940" w:type="dxa"/>
            <w:shd w:val="clear" w:color="auto" w:fill="auto"/>
          </w:tcPr>
          <w:p w14:paraId="5B87D507"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Name</w:t>
            </w:r>
          </w:p>
          <w:p w14:paraId="05044750"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Email addresses</w:t>
            </w:r>
          </w:p>
          <w:p w14:paraId="10306C68"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Learner’s usage history and interactions with the platform</w:t>
            </w:r>
          </w:p>
          <w:p w14:paraId="2CBB88EE"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Biographical profile information</w:t>
            </w:r>
            <w:r>
              <w:rPr>
                <w:rFonts w:eastAsia="Calibri"/>
                <w:lang w:val="en-US" w:eastAsia="en-US"/>
              </w:rPr>
              <w:t xml:space="preserve"> if</w:t>
            </w:r>
            <w:r w:rsidRPr="00C44071">
              <w:rPr>
                <w:rFonts w:eastAsia="Calibri"/>
                <w:lang w:val="en-US" w:eastAsia="en-US"/>
              </w:rPr>
              <w:t xml:space="preserve"> voluntarily provided</w:t>
            </w:r>
          </w:p>
          <w:p w14:paraId="3180E050"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Profile photographs if voluntarily provided</w:t>
            </w:r>
          </w:p>
          <w:p w14:paraId="4F81DBE7" w14:textId="382A2C56" w:rsidR="00CA64DD" w:rsidRPr="007A4AB1" w:rsidRDefault="00CA64DD" w:rsidP="00CA64DD">
            <w:pPr>
              <w:pStyle w:val="ListParagraph"/>
              <w:numPr>
                <w:ilvl w:val="0"/>
                <w:numId w:val="44"/>
              </w:numPr>
              <w:ind w:left="357" w:hanging="357"/>
              <w:contextualSpacing/>
              <w:rPr>
                <w:rFonts w:eastAsia="Calibri" w:cs="Arial"/>
                <w:lang w:val="en-US" w:eastAsia="en-US"/>
              </w:rPr>
            </w:pPr>
            <w:r w:rsidRPr="00C44071">
              <w:rPr>
                <w:rFonts w:eastAsia="Calibri"/>
                <w:lang w:val="en-US" w:eastAsia="en-US"/>
              </w:rPr>
              <w:t>Video sessions if voluntarily used</w:t>
            </w:r>
          </w:p>
        </w:tc>
      </w:tr>
      <w:tr w:rsidR="00CA64DD" w:rsidRPr="007A4AB1" w14:paraId="7C0A4827" w14:textId="77777777" w:rsidTr="00CA64DD">
        <w:trPr>
          <w:trHeight w:val="50"/>
        </w:trPr>
        <w:tc>
          <w:tcPr>
            <w:tcW w:w="3079" w:type="dxa"/>
            <w:shd w:val="clear" w:color="auto" w:fill="auto"/>
          </w:tcPr>
          <w:p w14:paraId="39318114"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Categories of Data Subject</w:t>
            </w:r>
          </w:p>
        </w:tc>
        <w:tc>
          <w:tcPr>
            <w:tcW w:w="5940" w:type="dxa"/>
            <w:shd w:val="clear" w:color="auto" w:fill="auto"/>
          </w:tcPr>
          <w:p w14:paraId="18F3EAC7" w14:textId="77777777" w:rsidR="00CA64DD" w:rsidRPr="00ED6EDF" w:rsidRDefault="00CA64DD" w:rsidP="00CA64DD">
            <w:pPr>
              <w:pStyle w:val="ListParagraph"/>
              <w:numPr>
                <w:ilvl w:val="0"/>
                <w:numId w:val="44"/>
              </w:numPr>
              <w:ind w:left="357" w:hanging="357"/>
              <w:contextualSpacing/>
              <w:rPr>
                <w:rFonts w:eastAsia="Calibri"/>
                <w:lang w:val="en-US" w:eastAsia="en-US"/>
              </w:rPr>
            </w:pPr>
            <w:r w:rsidRPr="006A7826">
              <w:rPr>
                <w:rFonts w:eastAsia="Calibri" w:cs="Arial"/>
                <w:lang w:val="uz-Cyrl-UZ" w:eastAsia="en-US"/>
              </w:rPr>
              <w:t>Foreign officials (civil servants and embassy staff) who have signed up to take a GCSI digital learning course on the Proversity le</w:t>
            </w:r>
            <w:r>
              <w:rPr>
                <w:rFonts w:eastAsia="Calibri" w:cs="Arial"/>
                <w:lang w:val="uz-Cyrl-UZ" w:eastAsia="en-US"/>
              </w:rPr>
              <w:t>arning platform. (participants)</w:t>
            </w:r>
          </w:p>
          <w:p w14:paraId="3B31AEC3" w14:textId="60829328" w:rsidR="00CA64DD" w:rsidRPr="007A4AB1" w:rsidRDefault="00CA64DD" w:rsidP="00CA64DD">
            <w:pPr>
              <w:pStyle w:val="ListParagraph"/>
              <w:numPr>
                <w:ilvl w:val="0"/>
                <w:numId w:val="44"/>
              </w:numPr>
              <w:ind w:left="357" w:hanging="357"/>
              <w:contextualSpacing/>
              <w:rPr>
                <w:rFonts w:eastAsia="Calibri" w:cs="Arial"/>
                <w:lang w:val="en-US" w:eastAsia="en-US"/>
              </w:rPr>
            </w:pPr>
            <w:r w:rsidRPr="00ED6EDF">
              <w:rPr>
                <w:rFonts w:eastAsia="Calibri"/>
                <w:lang w:val="en-US" w:eastAsia="en-US"/>
              </w:rPr>
              <w:t>A small selection</w:t>
            </w:r>
            <w:r w:rsidRPr="006A7826">
              <w:rPr>
                <w:rFonts w:eastAsia="Calibri" w:cs="Arial"/>
                <w:lang w:val="uz-Cyrl-UZ" w:eastAsia="en-US"/>
              </w:rPr>
              <w:t xml:space="preserve"> of GCSI staff (course leaders)</w:t>
            </w:r>
          </w:p>
        </w:tc>
      </w:tr>
      <w:tr w:rsidR="00CA64DD" w:rsidRPr="007A4AB1" w14:paraId="437F4573" w14:textId="77777777" w:rsidTr="00CA64DD">
        <w:trPr>
          <w:trHeight w:val="50"/>
        </w:trPr>
        <w:tc>
          <w:tcPr>
            <w:tcW w:w="3079" w:type="dxa"/>
            <w:shd w:val="clear" w:color="auto" w:fill="auto"/>
          </w:tcPr>
          <w:p w14:paraId="317EEDCA" w14:textId="4ACE9EB2" w:rsidR="00CA64DD" w:rsidRPr="007A4AB1" w:rsidRDefault="00CA64DD" w:rsidP="00CA64DD">
            <w:pPr>
              <w:spacing w:line="240" w:lineRule="exact"/>
              <w:rPr>
                <w:rFonts w:eastAsia="Calibri" w:cs="Arial"/>
                <w:lang w:val="en-US" w:eastAsia="en-US"/>
              </w:rPr>
            </w:pPr>
            <w:r>
              <w:rPr>
                <w:rFonts w:eastAsia="Calibri" w:cs="Arial"/>
                <w:lang w:val="en-US" w:eastAsia="en-US"/>
              </w:rPr>
              <w:t>Retention of Data</w:t>
            </w:r>
          </w:p>
        </w:tc>
        <w:tc>
          <w:tcPr>
            <w:tcW w:w="5940" w:type="dxa"/>
            <w:shd w:val="clear" w:color="auto" w:fill="auto"/>
          </w:tcPr>
          <w:p w14:paraId="6D752E54" w14:textId="0F2D7AAC" w:rsidR="00CA64DD" w:rsidRPr="007A4AB1" w:rsidRDefault="00130F2D" w:rsidP="00CA64DD">
            <w:pPr>
              <w:spacing w:before="60" w:after="60"/>
              <w:rPr>
                <w:rFonts w:eastAsia="Calibri"/>
                <w:lang w:val="en-US" w:eastAsia="en-US"/>
              </w:rPr>
            </w:pPr>
            <w:r>
              <w:rPr>
                <w:rFonts w:eastAsia="Calibri"/>
                <w:lang w:val="en-US" w:eastAsia="en-US"/>
              </w:rPr>
              <w:t>Not Applicable</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17767EEC" w14:textId="600139D2" w:rsidR="00B40533"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7" w:name="_Toc440457130"/>
      <w:bookmarkStart w:id="128" w:name="_Toc444688627"/>
      <w:r w:rsidRPr="00D66848">
        <w:rPr>
          <w:rFonts w:eastAsia="Times New Roman"/>
          <w:b/>
          <w:szCs w:val="22"/>
          <w:lang w:eastAsia="en-US"/>
        </w:rPr>
        <w:lastRenderedPageBreak/>
        <w:t>ANNEX 7 – CHANGE CONTROL FORMS</w:t>
      </w:r>
      <w:bookmarkEnd w:id="127"/>
      <w:bookmarkEnd w:id="128"/>
    </w:p>
    <w:tbl>
      <w:tblPr>
        <w:tblStyle w:val="TableGrid"/>
        <w:tblW w:w="10798" w:type="dxa"/>
        <w:tblInd w:w="-885" w:type="dxa"/>
        <w:tblLayout w:type="fixed"/>
        <w:tblLook w:val="04A0" w:firstRow="1" w:lastRow="0" w:firstColumn="1" w:lastColumn="0" w:noHBand="0" w:noVBand="1"/>
      </w:tblPr>
      <w:tblGrid>
        <w:gridCol w:w="2464"/>
        <w:gridCol w:w="2132"/>
        <w:gridCol w:w="3432"/>
        <w:gridCol w:w="2770"/>
      </w:tblGrid>
      <w:tr w:rsidR="00B40533" w:rsidRPr="00864179" w14:paraId="4DBF6E17" w14:textId="77777777" w:rsidTr="00BB7836">
        <w:trPr>
          <w:trHeight w:val="291"/>
        </w:trPr>
        <w:tc>
          <w:tcPr>
            <w:tcW w:w="10798" w:type="dxa"/>
            <w:gridSpan w:val="4"/>
            <w:hideMark/>
          </w:tcPr>
          <w:p w14:paraId="36B4B639" w14:textId="7211CC06" w:rsidR="00B40533" w:rsidRPr="00BB7836" w:rsidRDefault="00B40533" w:rsidP="00BB7836">
            <w:pPr>
              <w:spacing w:before="120" w:after="120"/>
              <w:jc w:val="center"/>
              <w:rPr>
                <w:b/>
                <w:bCs/>
              </w:rPr>
            </w:pPr>
            <w:r>
              <w:rPr>
                <w:b/>
                <w:bCs/>
              </w:rPr>
              <w:t xml:space="preserve"> CHANGE CONTROL NOTICE (CCN)</w:t>
            </w:r>
          </w:p>
        </w:tc>
      </w:tr>
      <w:tr w:rsidR="00B40533" w:rsidRPr="00864179" w14:paraId="1DEAA0FB" w14:textId="77777777" w:rsidTr="00BB7836">
        <w:trPr>
          <w:trHeight w:val="47"/>
        </w:trPr>
        <w:tc>
          <w:tcPr>
            <w:tcW w:w="2464" w:type="dxa"/>
            <w:shd w:val="clear" w:color="auto" w:fill="00B0F0"/>
            <w:hideMark/>
          </w:tcPr>
          <w:p w14:paraId="43EF49D6" w14:textId="77777777" w:rsidR="00B40533" w:rsidRPr="00864179" w:rsidRDefault="00B40533" w:rsidP="00BB7836">
            <w:pPr>
              <w:spacing w:before="60" w:after="60"/>
              <w:rPr>
                <w:b/>
                <w:bCs/>
              </w:rPr>
            </w:pPr>
            <w:r>
              <w:rPr>
                <w:b/>
                <w:bCs/>
              </w:rPr>
              <w:t>Contract Title</w:t>
            </w:r>
            <w:r w:rsidRPr="00864179">
              <w:rPr>
                <w:b/>
                <w:bCs/>
              </w:rPr>
              <w:t>:</w:t>
            </w:r>
          </w:p>
        </w:tc>
        <w:tc>
          <w:tcPr>
            <w:tcW w:w="8334" w:type="dxa"/>
            <w:gridSpan w:val="3"/>
            <w:shd w:val="clear" w:color="auto" w:fill="auto"/>
            <w:noWrap/>
            <w:hideMark/>
          </w:tcPr>
          <w:p w14:paraId="4DF07CA5" w14:textId="178BA6B4" w:rsidR="00B40533" w:rsidRPr="009F0F97" w:rsidRDefault="00B40533" w:rsidP="00BB7836">
            <w:pPr>
              <w:spacing w:before="60" w:after="60"/>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BB7836">
        <w:trPr>
          <w:trHeight w:val="47"/>
        </w:trPr>
        <w:tc>
          <w:tcPr>
            <w:tcW w:w="2464" w:type="dxa"/>
            <w:shd w:val="clear" w:color="auto" w:fill="00B0F0"/>
            <w:noWrap/>
            <w:hideMark/>
          </w:tcPr>
          <w:p w14:paraId="4D2E8B42" w14:textId="77777777" w:rsidR="00B40533" w:rsidRPr="00864179" w:rsidRDefault="00B40533" w:rsidP="00BB7836">
            <w:pPr>
              <w:spacing w:before="60" w:after="60"/>
            </w:pPr>
            <w:r w:rsidRPr="00864179">
              <w:rPr>
                <w:b/>
                <w:bCs/>
              </w:rPr>
              <w:t>Contract Ref</w:t>
            </w:r>
            <w:r>
              <w:rPr>
                <w:b/>
                <w:bCs/>
              </w:rPr>
              <w:t>erence:</w:t>
            </w:r>
          </w:p>
        </w:tc>
        <w:tc>
          <w:tcPr>
            <w:tcW w:w="2132" w:type="dxa"/>
            <w:shd w:val="clear" w:color="auto" w:fill="FFFF00"/>
          </w:tcPr>
          <w:p w14:paraId="0DA14729" w14:textId="77777777" w:rsidR="00B40533" w:rsidRPr="00864179" w:rsidRDefault="00B40533" w:rsidP="00BB7836">
            <w:pPr>
              <w:spacing w:before="60" w:after="60"/>
            </w:pPr>
          </w:p>
        </w:tc>
        <w:tc>
          <w:tcPr>
            <w:tcW w:w="3432" w:type="dxa"/>
            <w:shd w:val="clear" w:color="auto" w:fill="00B0F0"/>
            <w:noWrap/>
            <w:hideMark/>
          </w:tcPr>
          <w:p w14:paraId="7F339DBF" w14:textId="72D71F29" w:rsidR="00B40533" w:rsidRPr="00956788" w:rsidRDefault="00D25599" w:rsidP="00BB7836">
            <w:pPr>
              <w:spacing w:before="60" w:after="60"/>
              <w:jc w:val="left"/>
              <w:rPr>
                <w:b/>
              </w:rPr>
            </w:pPr>
            <w:r>
              <w:rPr>
                <w:b/>
              </w:rPr>
              <w:t xml:space="preserve">Contract </w:t>
            </w:r>
            <w:r w:rsidR="00B40533" w:rsidRPr="00956788">
              <w:rPr>
                <w:b/>
              </w:rPr>
              <w:t>Change Number:</w:t>
            </w:r>
          </w:p>
        </w:tc>
        <w:tc>
          <w:tcPr>
            <w:tcW w:w="2770" w:type="dxa"/>
            <w:shd w:val="clear" w:color="auto" w:fill="FFFF00"/>
          </w:tcPr>
          <w:p w14:paraId="7A37AEE1" w14:textId="77777777" w:rsidR="00B40533" w:rsidRPr="00956788" w:rsidRDefault="00B40533" w:rsidP="00BB7836">
            <w:pPr>
              <w:spacing w:before="60" w:after="60"/>
              <w:rPr>
                <w:b/>
              </w:rPr>
            </w:pPr>
          </w:p>
        </w:tc>
      </w:tr>
      <w:tr w:rsidR="00D25599" w:rsidRPr="00864179" w14:paraId="7086563D" w14:textId="77777777" w:rsidTr="00BB7836">
        <w:trPr>
          <w:trHeight w:val="47"/>
        </w:trPr>
        <w:tc>
          <w:tcPr>
            <w:tcW w:w="2464" w:type="dxa"/>
            <w:shd w:val="clear" w:color="auto" w:fill="00B0F0"/>
            <w:hideMark/>
          </w:tcPr>
          <w:p w14:paraId="4DC60531" w14:textId="77777777" w:rsidR="00B40533" w:rsidRPr="00372E84" w:rsidRDefault="00B40533" w:rsidP="00BB7836">
            <w:pPr>
              <w:spacing w:before="60" w:after="60"/>
              <w:rPr>
                <w:b/>
                <w:iCs/>
              </w:rPr>
            </w:pPr>
            <w:r w:rsidRPr="00864179">
              <w:rPr>
                <w:i/>
                <w:iCs/>
              </w:rPr>
              <w:t> </w:t>
            </w:r>
            <w:r>
              <w:rPr>
                <w:b/>
                <w:iCs/>
              </w:rPr>
              <w:t>Date CCN issued:</w:t>
            </w:r>
          </w:p>
        </w:tc>
        <w:tc>
          <w:tcPr>
            <w:tcW w:w="2132" w:type="dxa"/>
            <w:shd w:val="clear" w:color="auto" w:fill="FFFF00"/>
          </w:tcPr>
          <w:p w14:paraId="40C21958" w14:textId="77777777" w:rsidR="00B40533" w:rsidRPr="00372E84" w:rsidRDefault="00B40533" w:rsidP="00BB7836">
            <w:pPr>
              <w:spacing w:before="60" w:after="60"/>
              <w:rPr>
                <w:iCs/>
              </w:rPr>
            </w:pPr>
          </w:p>
        </w:tc>
        <w:tc>
          <w:tcPr>
            <w:tcW w:w="3432" w:type="dxa"/>
            <w:shd w:val="clear" w:color="auto" w:fill="00B0F0"/>
          </w:tcPr>
          <w:p w14:paraId="71531810" w14:textId="3F411B53" w:rsidR="00B40533" w:rsidRPr="00372E84" w:rsidRDefault="00D25599" w:rsidP="00BB7836">
            <w:pPr>
              <w:spacing w:before="60" w:after="60"/>
              <w:jc w:val="left"/>
              <w:rPr>
                <w:b/>
                <w:iCs/>
              </w:rPr>
            </w:pPr>
            <w:r>
              <w:rPr>
                <w:b/>
                <w:iCs/>
              </w:rPr>
              <w:t xml:space="preserve">Date </w:t>
            </w:r>
            <w:r w:rsidR="00B40533">
              <w:rPr>
                <w:b/>
                <w:iCs/>
              </w:rPr>
              <w:t xml:space="preserve">Change </w:t>
            </w:r>
            <w:r w:rsidR="00B40533" w:rsidRPr="00372E84">
              <w:rPr>
                <w:b/>
                <w:iCs/>
              </w:rPr>
              <w:t>Effective from:</w:t>
            </w:r>
          </w:p>
        </w:tc>
        <w:tc>
          <w:tcPr>
            <w:tcW w:w="2770" w:type="dxa"/>
            <w:shd w:val="clear" w:color="auto" w:fill="FFFF00"/>
          </w:tcPr>
          <w:p w14:paraId="1BCF0883" w14:textId="77777777" w:rsidR="00B40533" w:rsidRPr="00864179" w:rsidRDefault="00B40533" w:rsidP="00BB7836">
            <w:pPr>
              <w:spacing w:before="60" w:after="60"/>
              <w:rPr>
                <w:i/>
                <w:iCs/>
              </w:rPr>
            </w:pPr>
          </w:p>
        </w:tc>
      </w:tr>
      <w:tr w:rsidR="00B40533" w:rsidRPr="00864179" w14:paraId="4650D4D3" w14:textId="77777777" w:rsidTr="00BB7836">
        <w:trPr>
          <w:trHeight w:val="1547"/>
        </w:trPr>
        <w:tc>
          <w:tcPr>
            <w:tcW w:w="10798" w:type="dxa"/>
            <w:gridSpan w:val="4"/>
            <w:hideMark/>
          </w:tcPr>
          <w:p w14:paraId="5DB3B8E0" w14:textId="19137053" w:rsidR="00B40533" w:rsidRPr="00C86C03" w:rsidRDefault="00B40533" w:rsidP="00BB7836">
            <w:pPr>
              <w:spacing w:before="120" w:after="120"/>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00BB7836">
              <w:rPr>
                <w:rFonts w:ascii="Calibri" w:hAnsi="Calibri" w:cs="Arial"/>
                <w:iCs/>
              </w:rPr>
              <w:t xml:space="preserve"> (The Supplier)</w:t>
            </w:r>
          </w:p>
          <w:p w14:paraId="77BB70E5" w14:textId="77777777" w:rsidR="00BB7836" w:rsidRDefault="00B40533" w:rsidP="00BB7836">
            <w:pPr>
              <w:pStyle w:val="ListParagraph"/>
              <w:numPr>
                <w:ilvl w:val="0"/>
                <w:numId w:val="26"/>
              </w:numPr>
              <w:adjustRightInd/>
              <w:spacing w:before="120" w:after="120"/>
              <w:ind w:left="357" w:hanging="360"/>
              <w:contextualSpacing/>
              <w:jc w:val="left"/>
              <w:rPr>
                <w:rFonts w:ascii="Calibri" w:hAnsi="Calibri" w:cs="Arial"/>
                <w:iCs/>
              </w:rPr>
            </w:pPr>
            <w:r w:rsidRPr="00C86C03">
              <w:rPr>
                <w:rFonts w:ascii="Calibri" w:hAnsi="Calibri" w:cs="Arial"/>
                <w:iCs/>
              </w:rPr>
              <w:t>The Contract is varied as follows:</w:t>
            </w:r>
          </w:p>
          <w:p w14:paraId="65D76656" w14:textId="2A6B76DB" w:rsidR="00B40533" w:rsidRPr="00BB7836" w:rsidRDefault="00383309" w:rsidP="00BB7836">
            <w:pPr>
              <w:pStyle w:val="ListParagraph"/>
              <w:numPr>
                <w:ilvl w:val="1"/>
                <w:numId w:val="26"/>
              </w:numPr>
              <w:adjustRightInd/>
              <w:spacing w:before="120" w:after="120"/>
              <w:contextualSpacing/>
              <w:jc w:val="left"/>
              <w:rPr>
                <w:rFonts w:ascii="Calibri" w:hAnsi="Calibri" w:cs="Arial"/>
                <w:iCs/>
              </w:rPr>
            </w:pPr>
            <w:r w:rsidRPr="00BB7836">
              <w:rPr>
                <w:rFonts w:ascii="Calibri" w:hAnsi="Calibri" w:cs="Arial"/>
                <w:b/>
                <w:iCs/>
                <w:highlight w:val="yellow"/>
              </w:rPr>
              <w:t>Insert</w:t>
            </w:r>
            <w:r w:rsidR="00B40533" w:rsidRPr="00BB7836">
              <w:rPr>
                <w:rFonts w:ascii="Calibri" w:hAnsi="Calibri" w:cs="Arial"/>
                <w:b/>
                <w:iCs/>
                <w:highlight w:val="yellow"/>
              </w:rPr>
              <w:t xml:space="preserve"> details of changes</w:t>
            </w:r>
            <w:r w:rsidRPr="00BB7836">
              <w:rPr>
                <w:rFonts w:ascii="Calibri" w:hAnsi="Calibri" w:cs="Arial"/>
                <w:b/>
                <w:iCs/>
                <w:highlight w:val="yellow"/>
              </w:rPr>
              <w:t xml:space="preserve"> to the </w:t>
            </w:r>
            <w:r w:rsidR="00B40533" w:rsidRPr="00BB7836">
              <w:rPr>
                <w:rFonts w:ascii="Calibri" w:hAnsi="Calibri" w:cs="Arial"/>
                <w:b/>
                <w:iCs/>
                <w:highlight w:val="yellow"/>
              </w:rPr>
              <w:t>original contract</w:t>
            </w:r>
            <w:r w:rsidR="00336839" w:rsidRPr="00BB7836">
              <w:rPr>
                <w:rFonts w:ascii="Calibri" w:hAnsi="Calibri" w:cs="Arial"/>
                <w:b/>
                <w:iCs/>
              </w:rPr>
              <w:t>.</w:t>
            </w:r>
          </w:p>
          <w:p w14:paraId="0A726BA3" w14:textId="77777777" w:rsidR="00B40533" w:rsidRDefault="00B40533" w:rsidP="00BB7836">
            <w:pPr>
              <w:pStyle w:val="MarginText"/>
              <w:keepNext/>
              <w:numPr>
                <w:ilvl w:val="0"/>
                <w:numId w:val="26"/>
              </w:numPr>
              <w:spacing w:before="120" w:after="120"/>
              <w:ind w:left="357" w:hanging="357"/>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1C46483" w14:textId="0C187B97" w:rsidR="00B40533" w:rsidRPr="00BB7836" w:rsidRDefault="00B40533" w:rsidP="00BB7836">
            <w:pPr>
              <w:pStyle w:val="MarginText"/>
              <w:keepNext/>
              <w:numPr>
                <w:ilvl w:val="0"/>
                <w:numId w:val="26"/>
              </w:numPr>
              <w:spacing w:before="120" w:after="120"/>
              <w:ind w:left="357" w:hanging="357"/>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tc>
      </w:tr>
      <w:tr w:rsidR="00BB7836" w:rsidRPr="00864179" w14:paraId="1607971B" w14:textId="77777777" w:rsidTr="00BB7836">
        <w:trPr>
          <w:trHeight w:val="5693"/>
        </w:trPr>
        <w:tc>
          <w:tcPr>
            <w:tcW w:w="10798" w:type="dxa"/>
            <w:gridSpan w:val="4"/>
            <w:hideMark/>
          </w:tcPr>
          <w:tbl>
            <w:tblPr>
              <w:tblStyle w:val="TableGrid"/>
              <w:tblW w:w="10798" w:type="dxa"/>
              <w:tblLayout w:type="fixed"/>
              <w:tblLook w:val="04A0" w:firstRow="1" w:lastRow="0" w:firstColumn="1" w:lastColumn="0" w:noHBand="0" w:noVBand="1"/>
            </w:tblPr>
            <w:tblGrid>
              <w:gridCol w:w="10798"/>
            </w:tblGrid>
            <w:tr w:rsidR="00BB7836" w:rsidRPr="003B3751" w14:paraId="61311286" w14:textId="77777777" w:rsidTr="00BB7836">
              <w:trPr>
                <w:trHeight w:val="47"/>
              </w:trPr>
              <w:tc>
                <w:tcPr>
                  <w:tcW w:w="10798" w:type="dxa"/>
                  <w:hideMark/>
                </w:tcPr>
                <w:p w14:paraId="3DFCA9C0" w14:textId="77777777" w:rsidR="00BB7836" w:rsidRPr="003B3751" w:rsidRDefault="00BB7836" w:rsidP="00BB7836">
                  <w:pPr>
                    <w:spacing w:before="120" w:after="120"/>
                  </w:pPr>
                  <w:r w:rsidRPr="003B3751">
                    <w:t>Change authorised to proceed by: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3526"/>
                    <w:gridCol w:w="3411"/>
                  </w:tblGrid>
                  <w:tr w:rsidR="00BB7836" w:rsidRPr="003B3751" w14:paraId="069785A2" w14:textId="77777777" w:rsidTr="00BB7836">
                    <w:trPr>
                      <w:trHeight w:val="1025"/>
                    </w:trPr>
                    <w:tc>
                      <w:tcPr>
                        <w:tcW w:w="3525" w:type="dxa"/>
                        <w:vAlign w:val="center"/>
                      </w:tcPr>
                      <w:p w14:paraId="2108F109" w14:textId="77777777" w:rsidR="00BB7836" w:rsidRPr="003B3751" w:rsidRDefault="00BB7836" w:rsidP="00BB7836">
                        <w:pPr>
                          <w:jc w:val="center"/>
                          <w:rPr>
                            <w:b/>
                            <w:sz w:val="24"/>
                          </w:rPr>
                        </w:pPr>
                      </w:p>
                    </w:tc>
                    <w:tc>
                      <w:tcPr>
                        <w:tcW w:w="3526" w:type="dxa"/>
                        <w:vAlign w:val="center"/>
                      </w:tcPr>
                      <w:p w14:paraId="6F13A847" w14:textId="77777777" w:rsidR="00BB7836" w:rsidRPr="003B3751" w:rsidRDefault="00BB7836" w:rsidP="00BB7836">
                        <w:pPr>
                          <w:jc w:val="center"/>
                          <w:rPr>
                            <w:b/>
                            <w:sz w:val="24"/>
                          </w:rPr>
                        </w:pPr>
                      </w:p>
                    </w:tc>
                    <w:tc>
                      <w:tcPr>
                        <w:tcW w:w="3411" w:type="dxa"/>
                        <w:vAlign w:val="center"/>
                      </w:tcPr>
                      <w:p w14:paraId="602BACF8" w14:textId="77777777" w:rsidR="00BB7836" w:rsidRPr="003B3751" w:rsidRDefault="00BB7836" w:rsidP="00BB7836">
                        <w:pPr>
                          <w:jc w:val="left"/>
                          <w:rPr>
                            <w:b/>
                            <w:sz w:val="24"/>
                          </w:rPr>
                        </w:pPr>
                      </w:p>
                    </w:tc>
                  </w:tr>
                  <w:tr w:rsidR="00BB7836" w:rsidRPr="003B3751" w14:paraId="4B9FB9BC" w14:textId="77777777" w:rsidTr="00BB7836">
                    <w:trPr>
                      <w:trHeight w:val="246"/>
                    </w:trPr>
                    <w:tc>
                      <w:tcPr>
                        <w:tcW w:w="3525" w:type="dxa"/>
                      </w:tcPr>
                      <w:p w14:paraId="7DEE3BAA" w14:textId="77777777" w:rsidR="00BB7836" w:rsidRPr="003B3751" w:rsidRDefault="00BB7836" w:rsidP="00BB7836">
                        <w:pPr>
                          <w:jc w:val="center"/>
                          <w:rPr>
                            <w:b/>
                          </w:rPr>
                        </w:pPr>
                        <w:r w:rsidRPr="003B3751">
                          <w:rPr>
                            <w:b/>
                          </w:rPr>
                          <w:t>Signature</w:t>
                        </w:r>
                      </w:p>
                    </w:tc>
                    <w:tc>
                      <w:tcPr>
                        <w:tcW w:w="3526" w:type="dxa"/>
                      </w:tcPr>
                      <w:p w14:paraId="3773E238" w14:textId="77777777" w:rsidR="00BB7836" w:rsidRPr="003B3751" w:rsidRDefault="00BB7836" w:rsidP="00BB7836">
                        <w:pPr>
                          <w:jc w:val="center"/>
                          <w:rPr>
                            <w:b/>
                          </w:rPr>
                        </w:pPr>
                        <w:r w:rsidRPr="003B3751">
                          <w:rPr>
                            <w:b/>
                          </w:rPr>
                          <w:t>Print Name and Job Title</w:t>
                        </w:r>
                      </w:p>
                    </w:tc>
                    <w:tc>
                      <w:tcPr>
                        <w:tcW w:w="3411" w:type="dxa"/>
                      </w:tcPr>
                      <w:p w14:paraId="73BA42C0" w14:textId="77777777" w:rsidR="00BB7836" w:rsidRPr="003B3751" w:rsidRDefault="00BB7836" w:rsidP="00BB7836">
                        <w:pPr>
                          <w:jc w:val="center"/>
                          <w:rPr>
                            <w:b/>
                          </w:rPr>
                        </w:pPr>
                        <w:r w:rsidRPr="003B3751">
                          <w:rPr>
                            <w:b/>
                          </w:rPr>
                          <w:t>Date</w:t>
                        </w:r>
                      </w:p>
                    </w:tc>
                  </w:tr>
                </w:tbl>
                <w:p w14:paraId="49A5300C" w14:textId="77777777" w:rsidR="00BB7836" w:rsidRPr="003B3751" w:rsidRDefault="00BB7836" w:rsidP="00BB7836">
                  <w:pPr>
                    <w:tabs>
                      <w:tab w:val="center" w:pos="5421"/>
                    </w:tabs>
                  </w:pPr>
                </w:p>
              </w:tc>
            </w:tr>
            <w:tr w:rsidR="00BB7836" w:rsidRPr="003B3751" w14:paraId="19E2D12E" w14:textId="77777777" w:rsidTr="00BB7836">
              <w:trPr>
                <w:trHeight w:val="1705"/>
              </w:trPr>
              <w:tc>
                <w:tcPr>
                  <w:tcW w:w="10798" w:type="dxa"/>
                  <w:tcBorders>
                    <w:bottom w:val="single" w:sz="4" w:space="0" w:color="auto"/>
                  </w:tcBorders>
                  <w:noWrap/>
                  <w:hideMark/>
                </w:tcPr>
                <w:p w14:paraId="32A09A8A" w14:textId="77777777" w:rsidR="00BB7836" w:rsidRPr="003B3751" w:rsidRDefault="00BB7836" w:rsidP="00BB7836">
                  <w:pPr>
                    <w:spacing w:before="120" w:after="120"/>
                  </w:pPr>
                  <w:r w:rsidRPr="003B3751">
                    <w:t>Authorised for and on behalf of the Supplier: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3526"/>
                    <w:gridCol w:w="3411"/>
                  </w:tblGrid>
                  <w:tr w:rsidR="00BB7836" w:rsidRPr="003B3751" w14:paraId="123227CF" w14:textId="77777777" w:rsidTr="00BB7836">
                    <w:trPr>
                      <w:trHeight w:val="1025"/>
                    </w:trPr>
                    <w:tc>
                      <w:tcPr>
                        <w:tcW w:w="3525" w:type="dxa"/>
                        <w:vAlign w:val="center"/>
                      </w:tcPr>
                      <w:p w14:paraId="56555D46" w14:textId="77777777" w:rsidR="00BB7836" w:rsidRPr="003B3751" w:rsidRDefault="00BB7836" w:rsidP="00BB7836">
                        <w:pPr>
                          <w:jc w:val="center"/>
                          <w:rPr>
                            <w:b/>
                            <w:sz w:val="48"/>
                          </w:rPr>
                        </w:pPr>
                      </w:p>
                    </w:tc>
                    <w:tc>
                      <w:tcPr>
                        <w:tcW w:w="3526" w:type="dxa"/>
                        <w:vAlign w:val="center"/>
                      </w:tcPr>
                      <w:p w14:paraId="23E828AA" w14:textId="77777777" w:rsidR="00BB7836" w:rsidRPr="003B3751" w:rsidRDefault="00BB7836" w:rsidP="00BB7836">
                        <w:pPr>
                          <w:jc w:val="center"/>
                          <w:rPr>
                            <w:b/>
                            <w:sz w:val="48"/>
                          </w:rPr>
                        </w:pPr>
                      </w:p>
                    </w:tc>
                    <w:tc>
                      <w:tcPr>
                        <w:tcW w:w="3411" w:type="dxa"/>
                        <w:vAlign w:val="center"/>
                      </w:tcPr>
                      <w:p w14:paraId="1C6CBA42" w14:textId="77777777" w:rsidR="00BB7836" w:rsidRPr="003B3751" w:rsidRDefault="00BB7836" w:rsidP="00BB7836">
                        <w:pPr>
                          <w:jc w:val="center"/>
                          <w:rPr>
                            <w:b/>
                            <w:sz w:val="48"/>
                          </w:rPr>
                        </w:pPr>
                      </w:p>
                    </w:tc>
                  </w:tr>
                  <w:tr w:rsidR="00BB7836" w:rsidRPr="003B3751" w14:paraId="60A35048" w14:textId="77777777" w:rsidTr="00BB7836">
                    <w:trPr>
                      <w:trHeight w:val="246"/>
                    </w:trPr>
                    <w:tc>
                      <w:tcPr>
                        <w:tcW w:w="3525" w:type="dxa"/>
                      </w:tcPr>
                      <w:p w14:paraId="292DDBA9" w14:textId="77777777" w:rsidR="00BB7836" w:rsidRPr="003B3751" w:rsidRDefault="00BB7836" w:rsidP="00BB7836">
                        <w:pPr>
                          <w:jc w:val="center"/>
                          <w:rPr>
                            <w:b/>
                          </w:rPr>
                        </w:pPr>
                        <w:r w:rsidRPr="003B3751">
                          <w:rPr>
                            <w:b/>
                          </w:rPr>
                          <w:t>Signature</w:t>
                        </w:r>
                      </w:p>
                    </w:tc>
                    <w:tc>
                      <w:tcPr>
                        <w:tcW w:w="3526" w:type="dxa"/>
                      </w:tcPr>
                      <w:p w14:paraId="5F50A35B" w14:textId="77777777" w:rsidR="00BB7836" w:rsidRPr="003B3751" w:rsidRDefault="00BB7836" w:rsidP="00BB7836">
                        <w:pPr>
                          <w:jc w:val="center"/>
                          <w:rPr>
                            <w:b/>
                          </w:rPr>
                        </w:pPr>
                        <w:r w:rsidRPr="003B3751">
                          <w:rPr>
                            <w:b/>
                          </w:rPr>
                          <w:t>Print Name and Job Title</w:t>
                        </w:r>
                      </w:p>
                    </w:tc>
                    <w:tc>
                      <w:tcPr>
                        <w:tcW w:w="3411" w:type="dxa"/>
                      </w:tcPr>
                      <w:p w14:paraId="3397C668" w14:textId="77777777" w:rsidR="00BB7836" w:rsidRPr="003B3751" w:rsidRDefault="00BB7836" w:rsidP="00BB7836">
                        <w:pPr>
                          <w:jc w:val="center"/>
                          <w:rPr>
                            <w:b/>
                          </w:rPr>
                        </w:pPr>
                        <w:r w:rsidRPr="003B3751">
                          <w:rPr>
                            <w:b/>
                          </w:rPr>
                          <w:t>Date</w:t>
                        </w:r>
                      </w:p>
                    </w:tc>
                  </w:tr>
                </w:tbl>
                <w:p w14:paraId="744BC573" w14:textId="77777777" w:rsidR="00BB7836" w:rsidRPr="003B3751" w:rsidRDefault="00BB7836" w:rsidP="00BB7836"/>
              </w:tc>
            </w:tr>
            <w:tr w:rsidR="00BB7836" w:rsidRPr="003B3751" w14:paraId="65DA8766" w14:textId="77777777" w:rsidTr="00BB7836">
              <w:trPr>
                <w:trHeight w:val="1890"/>
              </w:trPr>
              <w:tc>
                <w:tcPr>
                  <w:tcW w:w="10798" w:type="dxa"/>
                  <w:noWrap/>
                </w:tcPr>
                <w:p w14:paraId="2D7F83B1" w14:textId="77777777" w:rsidR="00BB7836" w:rsidRPr="003B3751" w:rsidRDefault="00BB7836" w:rsidP="00BB7836">
                  <w:pPr>
                    <w:spacing w:before="120" w:after="120"/>
                  </w:pPr>
                  <w:r w:rsidRPr="003B3751">
                    <w:t>Authorised for and on behalf of the Customer: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3526"/>
                    <w:gridCol w:w="3411"/>
                  </w:tblGrid>
                  <w:tr w:rsidR="00BB7836" w:rsidRPr="003B3751" w14:paraId="4D758781" w14:textId="77777777" w:rsidTr="00BB7836">
                    <w:trPr>
                      <w:trHeight w:val="1025"/>
                    </w:trPr>
                    <w:tc>
                      <w:tcPr>
                        <w:tcW w:w="3525" w:type="dxa"/>
                        <w:vAlign w:val="center"/>
                      </w:tcPr>
                      <w:p w14:paraId="0FEBD6B3" w14:textId="77777777" w:rsidR="00BB7836" w:rsidRPr="003B3751" w:rsidRDefault="00BB7836" w:rsidP="00BB7836">
                        <w:pPr>
                          <w:jc w:val="center"/>
                          <w:rPr>
                            <w:b/>
                            <w:sz w:val="48"/>
                          </w:rPr>
                        </w:pPr>
                      </w:p>
                    </w:tc>
                    <w:tc>
                      <w:tcPr>
                        <w:tcW w:w="3526" w:type="dxa"/>
                        <w:vAlign w:val="center"/>
                      </w:tcPr>
                      <w:p w14:paraId="659849BF" w14:textId="77777777" w:rsidR="00BB7836" w:rsidRPr="003B3751" w:rsidRDefault="00BB7836" w:rsidP="00BB7836">
                        <w:pPr>
                          <w:jc w:val="center"/>
                          <w:rPr>
                            <w:b/>
                            <w:sz w:val="48"/>
                          </w:rPr>
                        </w:pPr>
                      </w:p>
                    </w:tc>
                    <w:tc>
                      <w:tcPr>
                        <w:tcW w:w="3411" w:type="dxa"/>
                        <w:vAlign w:val="center"/>
                      </w:tcPr>
                      <w:p w14:paraId="1E52117C" w14:textId="77777777" w:rsidR="00BB7836" w:rsidRPr="003B3751" w:rsidRDefault="00BB7836" w:rsidP="00BB7836">
                        <w:pPr>
                          <w:jc w:val="center"/>
                          <w:rPr>
                            <w:b/>
                            <w:sz w:val="48"/>
                          </w:rPr>
                        </w:pPr>
                      </w:p>
                    </w:tc>
                  </w:tr>
                  <w:tr w:rsidR="00BB7836" w:rsidRPr="003B3751" w14:paraId="5A0C13A7" w14:textId="77777777" w:rsidTr="00BB7836">
                    <w:trPr>
                      <w:trHeight w:val="246"/>
                    </w:trPr>
                    <w:tc>
                      <w:tcPr>
                        <w:tcW w:w="3525" w:type="dxa"/>
                      </w:tcPr>
                      <w:p w14:paraId="30DC4851" w14:textId="77777777" w:rsidR="00BB7836" w:rsidRPr="003B3751" w:rsidRDefault="00BB7836" w:rsidP="00BB7836">
                        <w:pPr>
                          <w:jc w:val="center"/>
                          <w:rPr>
                            <w:b/>
                          </w:rPr>
                        </w:pPr>
                        <w:r w:rsidRPr="003B3751">
                          <w:rPr>
                            <w:b/>
                          </w:rPr>
                          <w:t>Signature</w:t>
                        </w:r>
                      </w:p>
                    </w:tc>
                    <w:tc>
                      <w:tcPr>
                        <w:tcW w:w="3526" w:type="dxa"/>
                      </w:tcPr>
                      <w:p w14:paraId="0DCF06D9" w14:textId="77777777" w:rsidR="00BB7836" w:rsidRPr="003B3751" w:rsidRDefault="00BB7836" w:rsidP="00BB7836">
                        <w:pPr>
                          <w:jc w:val="center"/>
                          <w:rPr>
                            <w:b/>
                          </w:rPr>
                        </w:pPr>
                        <w:r w:rsidRPr="003B3751">
                          <w:rPr>
                            <w:b/>
                          </w:rPr>
                          <w:t>Print Name and Job Title</w:t>
                        </w:r>
                      </w:p>
                    </w:tc>
                    <w:tc>
                      <w:tcPr>
                        <w:tcW w:w="3411" w:type="dxa"/>
                      </w:tcPr>
                      <w:p w14:paraId="5A4667E1" w14:textId="77777777" w:rsidR="00BB7836" w:rsidRPr="003B3751" w:rsidRDefault="00BB7836" w:rsidP="00BB7836">
                        <w:pPr>
                          <w:jc w:val="center"/>
                          <w:rPr>
                            <w:b/>
                          </w:rPr>
                        </w:pPr>
                        <w:r w:rsidRPr="003B3751">
                          <w:rPr>
                            <w:b/>
                          </w:rPr>
                          <w:t>Date</w:t>
                        </w:r>
                      </w:p>
                    </w:tc>
                  </w:tr>
                </w:tbl>
                <w:p w14:paraId="1C5AE39C" w14:textId="77777777" w:rsidR="00BB7836" w:rsidRPr="003B3751" w:rsidRDefault="00BB7836" w:rsidP="00BB7836">
                  <w:pPr>
                    <w:spacing w:after="120"/>
                  </w:pPr>
                </w:p>
              </w:tc>
            </w:tr>
          </w:tbl>
          <w:p w14:paraId="5DBF7C12" w14:textId="5BE01118" w:rsidR="00BB7836" w:rsidRPr="00864179" w:rsidRDefault="00BB7836" w:rsidP="00BB7836">
            <w:pPr>
              <w:ind w:left="2274"/>
            </w:pPr>
          </w:p>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4E16" w14:textId="77777777" w:rsidR="006133DD" w:rsidRDefault="006133DD">
      <w:pPr>
        <w:spacing w:line="20" w:lineRule="exact"/>
      </w:pPr>
    </w:p>
  </w:endnote>
  <w:endnote w:type="continuationSeparator" w:id="0">
    <w:p w14:paraId="5F3E2FEE" w14:textId="77777777" w:rsidR="006133DD" w:rsidRDefault="006133DD">
      <w:pPr>
        <w:spacing w:line="20" w:lineRule="exact"/>
      </w:pPr>
      <w:r>
        <w:t xml:space="preserve"> </w:t>
      </w:r>
    </w:p>
  </w:endnote>
  <w:endnote w:type="continuationNotice" w:id="1">
    <w:p w14:paraId="720CA8AD" w14:textId="77777777" w:rsidR="006133DD" w:rsidRDefault="006133D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6133DD" w:rsidRDefault="006133DD"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6133DD" w:rsidRDefault="006133DD"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6133DD" w:rsidRDefault="006133DD"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2F0132F3" w:rsidR="006133DD" w:rsidRPr="00C34E12" w:rsidRDefault="006133DD"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6133DD" w:rsidRDefault="006133DD"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6133DD" w:rsidRPr="00A65391" w:rsidRDefault="006133DD"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6133DD" w:rsidRPr="00CE50FE" w:rsidRDefault="006133DD" w:rsidP="00F70073">
        <w:pPr>
          <w:pStyle w:val="Footer"/>
          <w:pBdr>
            <w:top w:val="single" w:sz="4" w:space="1" w:color="auto"/>
          </w:pBdr>
          <w:jc w:val="center"/>
          <w:rPr>
            <w:sz w:val="20"/>
            <w:szCs w:val="20"/>
          </w:rPr>
        </w:pPr>
        <w:r w:rsidRPr="00CE50FE">
          <w:rPr>
            <w:sz w:val="20"/>
            <w:szCs w:val="20"/>
          </w:rPr>
          <w:t>OFFICIAL</w:t>
        </w:r>
      </w:p>
      <w:p w14:paraId="6AFEBE16" w14:textId="1C6211DD" w:rsidR="006133DD" w:rsidRDefault="006133DD" w:rsidP="00F70073">
        <w:pPr>
          <w:pStyle w:val="Footer"/>
          <w:pBdr>
            <w:top w:val="single" w:sz="4" w:space="1" w:color="auto"/>
          </w:pBdr>
          <w:rPr>
            <w:sz w:val="20"/>
            <w:szCs w:val="20"/>
          </w:rPr>
        </w:pPr>
        <w:r>
          <w:rPr>
            <w:sz w:val="20"/>
            <w:szCs w:val="20"/>
          </w:rPr>
          <w:t>Contract</w:t>
        </w:r>
        <w:r w:rsidRPr="00CE50FE">
          <w:rPr>
            <w:sz w:val="20"/>
            <w:szCs w:val="20"/>
          </w:rPr>
          <w:t xml:space="preserve"> Annexes</w:t>
        </w:r>
        <w:r>
          <w:rPr>
            <w:sz w:val="20"/>
            <w:szCs w:val="20"/>
          </w:rPr>
          <w:t xml:space="preserve"> – CCHR19A93                                               </w:t>
        </w:r>
        <w:r w:rsidR="0014118E">
          <w:rPr>
            <w:sz w:val="20"/>
            <w:szCs w:val="20"/>
          </w:rPr>
          <w:t xml:space="preserve">                         v1.0 1</w:t>
        </w:r>
        <w:r w:rsidR="00141B1C">
          <w:rPr>
            <w:sz w:val="20"/>
            <w:szCs w:val="20"/>
          </w:rPr>
          <w:t>6</w:t>
        </w:r>
        <w:r w:rsidRPr="00A07A41">
          <w:rPr>
            <w:sz w:val="20"/>
            <w:szCs w:val="20"/>
            <w:vertAlign w:val="superscript"/>
          </w:rPr>
          <w:t>th</w:t>
        </w:r>
        <w:r>
          <w:rPr>
            <w:sz w:val="20"/>
            <w:szCs w:val="20"/>
          </w:rPr>
          <w:t xml:space="preserve"> January 2020</w:t>
        </w:r>
      </w:p>
      <w:p w14:paraId="59D982FD" w14:textId="66B56BBB" w:rsidR="006133DD" w:rsidRPr="00CE50FE" w:rsidRDefault="006133DD"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170A480B" w14:textId="69A0C571" w:rsidR="006133DD" w:rsidRPr="00360755" w:rsidRDefault="006133DD" w:rsidP="00A07A41">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E2FB7">
          <w:rPr>
            <w:noProof/>
            <w:sz w:val="20"/>
            <w:szCs w:val="20"/>
          </w:rPr>
          <w:t>27</w:t>
        </w:r>
        <w:r w:rsidRPr="00CE50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50A9" w14:textId="77777777" w:rsidR="006133DD" w:rsidRDefault="006133DD">
      <w:r>
        <w:separator/>
      </w:r>
    </w:p>
  </w:footnote>
  <w:footnote w:type="continuationSeparator" w:id="0">
    <w:p w14:paraId="51D2B607" w14:textId="77777777" w:rsidR="006133DD" w:rsidRDefault="006133DD">
      <w:r>
        <w:continuationSeparator/>
      </w:r>
    </w:p>
  </w:footnote>
  <w:footnote w:type="continuationNotice" w:id="1">
    <w:p w14:paraId="18CD2D42" w14:textId="77777777" w:rsidR="006133DD" w:rsidRDefault="006133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6133DD" w:rsidRDefault="006133DD"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6133DD" w:rsidRDefault="006133DD" w:rsidP="00F3190B">
    <w:pPr>
      <w:pStyle w:val="Header"/>
      <w:jc w:val="center"/>
      <w:rPr>
        <w:b/>
      </w:rPr>
    </w:pPr>
  </w:p>
  <w:p w14:paraId="64559850" w14:textId="77777777" w:rsidR="006133DD" w:rsidRDefault="006133DD"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18BB1" w14:textId="77777777" w:rsidR="00141B1C" w:rsidRDefault="00141B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6133DD" w:rsidRDefault="006133DD" w:rsidP="00A07A41">
    <w:pPr>
      <w:pStyle w:val="Header"/>
      <w:pBdr>
        <w:bottom w:val="single" w:sz="4" w:space="1" w:color="auto"/>
      </w:pBdr>
      <w:spacing w:before="120" w:after="120"/>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E471C61">
          <wp:simplePos x="0" y="0"/>
          <wp:positionH relativeFrom="column">
            <wp:posOffset>-463551</wp:posOffset>
          </wp:positionH>
          <wp:positionV relativeFrom="page">
            <wp:posOffset>279400</wp:posOffset>
          </wp:positionV>
          <wp:extent cx="1074951" cy="971550"/>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3111" cy="9970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6133DD" w:rsidRDefault="006133DD" w:rsidP="00A07A41">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37197860" w14:textId="77777777" w:rsidR="006133DD" w:rsidRDefault="006133DD" w:rsidP="00A07A41">
    <w:pPr>
      <w:pStyle w:val="Header"/>
      <w:pBdr>
        <w:bottom w:val="single" w:sz="4" w:space="1" w:color="auto"/>
      </w:pBdr>
      <w:jc w:val="center"/>
      <w:rPr>
        <w:rFonts w:cs="Arial"/>
        <w:sz w:val="20"/>
        <w:szCs w:val="20"/>
      </w:rPr>
    </w:pPr>
    <w:r w:rsidRPr="00A07A41">
      <w:rPr>
        <w:rFonts w:cs="Arial"/>
        <w:sz w:val="20"/>
        <w:szCs w:val="20"/>
      </w:rPr>
      <w:t xml:space="preserve">The Provision of Digital Learning Course Development for </w:t>
    </w:r>
  </w:p>
  <w:p w14:paraId="719FC822" w14:textId="0479203E" w:rsidR="006133DD" w:rsidRDefault="006133DD" w:rsidP="00A07A41">
    <w:pPr>
      <w:pStyle w:val="Header"/>
      <w:pBdr>
        <w:bottom w:val="single" w:sz="4" w:space="1" w:color="auto"/>
      </w:pBdr>
      <w:jc w:val="center"/>
      <w:rPr>
        <w:rFonts w:cs="Arial"/>
        <w:sz w:val="20"/>
        <w:szCs w:val="20"/>
      </w:rPr>
    </w:pPr>
    <w:r w:rsidRPr="00A07A41">
      <w:rPr>
        <w:rFonts w:cs="Arial"/>
        <w:sz w:val="20"/>
        <w:szCs w:val="20"/>
      </w:rPr>
      <w:t>GCS – Digital Communications</w:t>
    </w:r>
  </w:p>
  <w:p w14:paraId="43255235" w14:textId="72B61E22" w:rsidR="006133DD" w:rsidRDefault="006133DD" w:rsidP="00A07A41">
    <w:pPr>
      <w:pStyle w:val="Header"/>
      <w:pBdr>
        <w:bottom w:val="single" w:sz="4" w:space="1" w:color="auto"/>
      </w:pBdr>
      <w:jc w:val="center"/>
      <w:rPr>
        <w:rFonts w:cs="Arial"/>
        <w:sz w:val="20"/>
        <w:szCs w:val="20"/>
      </w:rPr>
    </w:pPr>
    <w:r>
      <w:rPr>
        <w:rFonts w:cs="Arial"/>
        <w:sz w:val="20"/>
        <w:szCs w:val="20"/>
      </w:rPr>
      <w:t>CCHR19A93</w:t>
    </w:r>
  </w:p>
  <w:p w14:paraId="4FAEF171" w14:textId="77777777" w:rsidR="006133DD" w:rsidRPr="00A07A41" w:rsidRDefault="006133DD" w:rsidP="00A07A41">
    <w:pPr>
      <w:pStyle w:val="Header"/>
      <w:pBdr>
        <w:bottom w:val="single" w:sz="4" w:space="1" w:color="auto"/>
      </w:pBdr>
      <w:jc w:val="center"/>
      <w:rPr>
        <w:rFonts w:cs="Arial"/>
        <w:sz w:val="20"/>
        <w:szCs w:val="20"/>
      </w:rPr>
    </w:pPr>
  </w:p>
  <w:p w14:paraId="68388EBA" w14:textId="77777777" w:rsidR="006133DD" w:rsidRDefault="006133DD"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0F318B"/>
    <w:multiLevelType w:val="hybridMultilevel"/>
    <w:tmpl w:val="DB88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4ED79EA"/>
    <w:multiLevelType w:val="hybridMultilevel"/>
    <w:tmpl w:val="C7CA2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1"/>
  </w:num>
  <w:num w:numId="3">
    <w:abstractNumId w:val="18"/>
  </w:num>
  <w:num w:numId="4">
    <w:abstractNumId w:val="19"/>
  </w:num>
  <w:num w:numId="5">
    <w:abstractNumId w:val="5"/>
  </w:num>
  <w:num w:numId="6">
    <w:abstractNumId w:val="29"/>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0"/>
  </w:num>
  <w:num w:numId="16">
    <w:abstractNumId w:val="38"/>
  </w:num>
  <w:num w:numId="17">
    <w:abstractNumId w:val="9"/>
  </w:num>
  <w:num w:numId="18">
    <w:abstractNumId w:val="24"/>
  </w:num>
  <w:num w:numId="19">
    <w:abstractNumId w:val="21"/>
  </w:num>
  <w:num w:numId="20">
    <w:abstractNumId w:val="34"/>
  </w:num>
  <w:num w:numId="21">
    <w:abstractNumId w:val="14"/>
  </w:num>
  <w:num w:numId="22">
    <w:abstractNumId w:val="41"/>
  </w:num>
  <w:num w:numId="23">
    <w:abstractNumId w:val="16"/>
  </w:num>
  <w:num w:numId="24">
    <w:abstractNumId w:val="33"/>
  </w:num>
  <w:num w:numId="25">
    <w:abstractNumId w:val="23"/>
  </w:num>
  <w:num w:numId="26">
    <w:abstractNumId w:val="26"/>
  </w:num>
  <w:num w:numId="27">
    <w:abstractNumId w:val="40"/>
  </w:num>
  <w:num w:numId="28">
    <w:abstractNumId w:val="46"/>
  </w:num>
  <w:num w:numId="29">
    <w:abstractNumId w:val="20"/>
  </w:num>
  <w:num w:numId="30">
    <w:abstractNumId w:val="27"/>
  </w:num>
  <w:num w:numId="31">
    <w:abstractNumId w:val="36"/>
  </w:num>
  <w:num w:numId="32">
    <w:abstractNumId w:val="35"/>
  </w:num>
  <w:num w:numId="33">
    <w:abstractNumId w:val="45"/>
  </w:num>
  <w:num w:numId="34">
    <w:abstractNumId w:val="17"/>
  </w:num>
  <w:num w:numId="35">
    <w:abstractNumId w:val="32"/>
  </w:num>
  <w:num w:numId="36">
    <w:abstractNumId w:val="25"/>
  </w:num>
  <w:num w:numId="37">
    <w:abstractNumId w:val="8"/>
  </w:num>
  <w:num w:numId="38">
    <w:abstractNumId w:val="28"/>
  </w:num>
  <w:num w:numId="39">
    <w:abstractNumId w:val="37"/>
  </w:num>
  <w:num w:numId="40">
    <w:abstractNumId w:val="12"/>
  </w:num>
  <w:num w:numId="41">
    <w:abstractNumId w:val="39"/>
  </w:num>
  <w:num w:numId="42">
    <w:abstractNumId w:val="42"/>
  </w:num>
  <w:num w:numId="43">
    <w:abstractNumId w:val="13"/>
  </w:num>
  <w:num w:numId="44">
    <w:abstractNumId w:val="43"/>
  </w:num>
  <w:num w:numId="45">
    <w:abstractNumId w:val="10"/>
  </w:num>
  <w:num w:numId="46">
    <w:abstractNumId w:val="10"/>
  </w:num>
  <w:num w:numId="47">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4A7"/>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278F3"/>
    <w:rsid w:val="00130F2D"/>
    <w:rsid w:val="001321F1"/>
    <w:rsid w:val="00133ADF"/>
    <w:rsid w:val="001345B2"/>
    <w:rsid w:val="00134C60"/>
    <w:rsid w:val="00135690"/>
    <w:rsid w:val="001368D7"/>
    <w:rsid w:val="00136BDD"/>
    <w:rsid w:val="00136D23"/>
    <w:rsid w:val="0013718C"/>
    <w:rsid w:val="0014118E"/>
    <w:rsid w:val="00141B1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08"/>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1BA6"/>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4EC8"/>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2AB8"/>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07459"/>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3D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1CF0"/>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A41"/>
    <w:rsid w:val="00A07BA2"/>
    <w:rsid w:val="00A11943"/>
    <w:rsid w:val="00A126CF"/>
    <w:rsid w:val="00A13177"/>
    <w:rsid w:val="00A14CC3"/>
    <w:rsid w:val="00A150ED"/>
    <w:rsid w:val="00A163C2"/>
    <w:rsid w:val="00A203DA"/>
    <w:rsid w:val="00A2190A"/>
    <w:rsid w:val="00A24675"/>
    <w:rsid w:val="00A26DB5"/>
    <w:rsid w:val="00A3180D"/>
    <w:rsid w:val="00A33F0B"/>
    <w:rsid w:val="00A36183"/>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97FEE"/>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AF77D6"/>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83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2FB7"/>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5712"/>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4DD"/>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C7176"/>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4420"/>
    <w:rsid w:val="00EE6DC8"/>
    <w:rsid w:val="00EF0368"/>
    <w:rsid w:val="00EF14C7"/>
    <w:rsid w:val="00EF2175"/>
    <w:rsid w:val="00EF5B11"/>
    <w:rsid w:val="00EF73C1"/>
    <w:rsid w:val="00F000D3"/>
    <w:rsid w:val="00F00429"/>
    <w:rsid w:val="00F015C6"/>
    <w:rsid w:val="00F06E35"/>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paragraph" w:customStyle="1" w:styleId="Normal1">
    <w:name w:val="Normal1"/>
    <w:rsid w:val="00CA64DD"/>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D9AB5D03-3312-46CE-8CAA-CFBF4FBC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29</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61285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Wotman</cp:lastModifiedBy>
  <cp:revision>2</cp:revision>
  <cp:lastPrinted>2012-12-10T12:26:00Z</cp:lastPrinted>
  <dcterms:created xsi:type="dcterms:W3CDTF">2020-01-16T13:52:00Z</dcterms:created>
  <dcterms:modified xsi:type="dcterms:W3CDTF">2020-01-16T13:52:00Z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