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594622" w:rsidP="00784E36">
      <w:pPr>
        <w:pStyle w:val="Header"/>
        <w:jc w:val="right"/>
        <w:rPr>
          <w:b/>
          <w:color w:val="FF0000"/>
          <w:sz w:val="48"/>
          <w:szCs w:val="48"/>
          <w:u w:val="single"/>
        </w:rPr>
      </w:pPr>
      <w:r>
        <w:rPr>
          <w:noProof/>
          <w:lang w:eastAsia="en-GB"/>
        </w:rPr>
        <w:drawing>
          <wp:inline distT="0" distB="0" distL="0" distR="0" wp14:anchorId="2EAAE896" wp14:editId="6DA995BC">
            <wp:extent cx="1927860" cy="1089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85" t="10916" r="20024" b="5090"/>
                    <a:stretch/>
                  </pic:blipFill>
                  <pic:spPr bwMode="auto">
                    <a:xfrm>
                      <a:off x="0" y="0"/>
                      <a:ext cx="1929319" cy="1090485"/>
                    </a:xfrm>
                    <a:prstGeom prst="rect">
                      <a:avLst/>
                    </a:prstGeom>
                    <a:noFill/>
                    <a:ln>
                      <a:noFill/>
                    </a:ln>
                    <a:extLst>
                      <a:ext uri="{53640926-AAD7-44D8-BBD7-CCE9431645EC}">
                        <a14:shadowObscured xmlns:a14="http://schemas.microsoft.com/office/drawing/2010/main"/>
                      </a:ext>
                    </a:extLst>
                  </pic:spPr>
                </pic:pic>
              </a:graphicData>
            </a:graphic>
          </wp:inline>
        </w:drawing>
      </w: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E22BD6" w:rsidRDefault="00E22BD6" w:rsidP="00EB468E">
      <w:pPr>
        <w:pStyle w:val="Header"/>
        <w:jc w:val="center"/>
        <w:rPr>
          <w:rFonts w:ascii="Arial" w:hAnsi="Arial" w:cs="Arial"/>
          <w:b/>
          <w:sz w:val="72"/>
          <w:szCs w:val="72"/>
          <w:u w:val="single"/>
        </w:rPr>
      </w:pPr>
      <w:r w:rsidRPr="00E22BD6">
        <w:rPr>
          <w:rFonts w:cs="Arial"/>
          <w:b/>
          <w:sz w:val="72"/>
          <w:szCs w:val="72"/>
          <w:u w:val="single"/>
        </w:rPr>
        <w:t>Hire &amp; Installation of Reflector-less Total Stations</w:t>
      </w:r>
    </w:p>
    <w:p w:rsidR="00EB468E" w:rsidRPr="00E22BD6" w:rsidRDefault="00EB468E" w:rsidP="00EB468E">
      <w:pPr>
        <w:pStyle w:val="DefaultText"/>
        <w:rPr>
          <w:sz w:val="40"/>
          <w:szCs w:val="40"/>
        </w:rPr>
      </w:pPr>
    </w:p>
    <w:p w:rsidR="00EB468E" w:rsidRPr="00E22BD6" w:rsidRDefault="0000379D" w:rsidP="00931D49">
      <w:pPr>
        <w:pStyle w:val="Header"/>
        <w:jc w:val="center"/>
        <w:rPr>
          <w:rFonts w:ascii="Arial" w:hAnsi="Arial" w:cs="Arial"/>
          <w:b/>
          <w:sz w:val="40"/>
          <w:szCs w:val="40"/>
          <w:u w:val="single"/>
        </w:rPr>
      </w:pPr>
      <w:r w:rsidRPr="00E22BD6">
        <w:rPr>
          <w:rFonts w:ascii="Arial" w:hAnsi="Arial" w:cs="Arial"/>
          <w:b/>
          <w:sz w:val="40"/>
          <w:szCs w:val="40"/>
          <w:u w:val="single"/>
        </w:rPr>
        <w:t>TENDER</w:t>
      </w:r>
      <w:r w:rsidR="00EB468E" w:rsidRPr="00E22BD6">
        <w:rPr>
          <w:rFonts w:ascii="Arial" w:hAnsi="Arial" w:cs="Arial"/>
          <w:b/>
          <w:sz w:val="40"/>
          <w:szCs w:val="40"/>
          <w:u w:val="single"/>
        </w:rPr>
        <w:t xml:space="preserve"> REFERENCE: </w:t>
      </w:r>
      <w:r w:rsidR="00CE3F35" w:rsidRPr="00E22BD6">
        <w:rPr>
          <w:rFonts w:ascii="Arial" w:hAnsi="Arial" w:cs="Arial"/>
          <w:b/>
          <w:sz w:val="40"/>
          <w:szCs w:val="40"/>
          <w:u w:val="single"/>
        </w:rPr>
        <w:t>S</w:t>
      </w:r>
      <w:r w:rsidR="00CA27CF" w:rsidRPr="00E22BD6">
        <w:rPr>
          <w:rFonts w:ascii="Arial" w:hAnsi="Arial" w:cs="Arial"/>
          <w:b/>
          <w:sz w:val="40"/>
          <w:szCs w:val="40"/>
          <w:u w:val="single"/>
        </w:rPr>
        <w:t>T</w:t>
      </w:r>
      <w:r w:rsidR="00CE3F35" w:rsidRPr="00E22BD6">
        <w:rPr>
          <w:rFonts w:ascii="Arial" w:hAnsi="Arial" w:cs="Arial"/>
          <w:b/>
          <w:sz w:val="40"/>
          <w:szCs w:val="40"/>
          <w:u w:val="single"/>
        </w:rPr>
        <w:t>S</w:t>
      </w:r>
      <w:r w:rsidR="00CA27CF" w:rsidRPr="00E22BD6">
        <w:rPr>
          <w:rFonts w:ascii="Arial" w:hAnsi="Arial" w:cs="Arial"/>
          <w:b/>
          <w:sz w:val="40"/>
          <w:szCs w:val="40"/>
          <w:u w:val="single"/>
        </w:rPr>
        <w:t>C-</w:t>
      </w:r>
      <w:r w:rsidR="00E22BD6" w:rsidRPr="00E22BD6">
        <w:rPr>
          <w:rFonts w:ascii="Arial" w:hAnsi="Arial" w:cs="Arial"/>
          <w:b/>
          <w:sz w:val="40"/>
          <w:szCs w:val="40"/>
          <w:u w:val="single"/>
        </w:rPr>
        <w:t>JN-0065</w:t>
      </w:r>
    </w:p>
    <w:p w:rsidR="00EB468E" w:rsidRPr="009A6F74" w:rsidRDefault="0000379D" w:rsidP="00931D49">
      <w:pPr>
        <w:pStyle w:val="Header"/>
        <w:jc w:val="center"/>
        <w:rPr>
          <w:rFonts w:ascii="Arial" w:hAnsi="Arial" w:cs="Arial"/>
          <w:b/>
          <w:sz w:val="40"/>
          <w:szCs w:val="40"/>
          <w:u w:val="single"/>
        </w:rPr>
      </w:pPr>
      <w:r>
        <w:rPr>
          <w:rFonts w:ascii="Arial" w:hAnsi="Arial" w:cs="Arial"/>
          <w:b/>
          <w:sz w:val="40"/>
          <w:szCs w:val="40"/>
          <w:u w:val="single"/>
        </w:rPr>
        <w:t>Tender Issue</w:t>
      </w:r>
      <w:r w:rsidR="00EB468E" w:rsidRPr="009C793A">
        <w:rPr>
          <w:rFonts w:ascii="Arial" w:hAnsi="Arial" w:cs="Arial"/>
          <w:b/>
          <w:sz w:val="40"/>
          <w:szCs w:val="40"/>
          <w:u w:val="single"/>
        </w:rPr>
        <w:t xml:space="preserve"> Date</w:t>
      </w:r>
      <w:r w:rsidR="00EB468E" w:rsidRPr="009A6F74">
        <w:rPr>
          <w:rFonts w:ascii="Arial" w:hAnsi="Arial" w:cs="Arial"/>
          <w:b/>
          <w:sz w:val="40"/>
          <w:szCs w:val="40"/>
          <w:u w:val="single"/>
        </w:rPr>
        <w:t>:</w:t>
      </w:r>
      <w:r w:rsidR="00E779A4">
        <w:rPr>
          <w:rFonts w:ascii="Arial" w:hAnsi="Arial" w:cs="Arial"/>
          <w:b/>
          <w:sz w:val="40"/>
          <w:szCs w:val="40"/>
          <w:u w:val="single"/>
        </w:rPr>
        <w:t xml:space="preserve"> </w:t>
      </w:r>
      <w:r w:rsidR="00013868">
        <w:rPr>
          <w:rFonts w:ascii="Arial" w:hAnsi="Arial" w:cs="Arial"/>
          <w:b/>
          <w:sz w:val="40"/>
          <w:szCs w:val="40"/>
          <w:u w:val="single"/>
        </w:rPr>
        <w:t>1</w:t>
      </w:r>
      <w:r w:rsidR="00013868" w:rsidRPr="00013868">
        <w:rPr>
          <w:rFonts w:ascii="Arial" w:hAnsi="Arial" w:cs="Arial"/>
          <w:b/>
          <w:sz w:val="40"/>
          <w:szCs w:val="40"/>
          <w:u w:val="single"/>
          <w:vertAlign w:val="superscript"/>
        </w:rPr>
        <w:t>st</w:t>
      </w:r>
      <w:r w:rsidR="00013868">
        <w:rPr>
          <w:rFonts w:ascii="Arial" w:hAnsi="Arial" w:cs="Arial"/>
          <w:b/>
          <w:sz w:val="40"/>
          <w:szCs w:val="40"/>
          <w:u w:val="single"/>
        </w:rPr>
        <w:t xml:space="preserve"> November</w:t>
      </w:r>
      <w:r w:rsidR="009A6F74" w:rsidRPr="009A6F74">
        <w:rPr>
          <w:rFonts w:ascii="Arial" w:hAnsi="Arial" w:cs="Arial"/>
          <w:b/>
          <w:sz w:val="40"/>
          <w:szCs w:val="40"/>
          <w:u w:val="single"/>
        </w:rPr>
        <w:t xml:space="preserve"> 2019</w:t>
      </w:r>
    </w:p>
    <w:p w:rsidR="00EB468E" w:rsidRPr="009C793A" w:rsidRDefault="0000379D" w:rsidP="00931D49">
      <w:pPr>
        <w:pStyle w:val="Header"/>
        <w:jc w:val="center"/>
        <w:rPr>
          <w:rFonts w:ascii="Arial" w:hAnsi="Arial" w:cs="Arial"/>
          <w:b/>
          <w:sz w:val="40"/>
          <w:szCs w:val="40"/>
          <w:u w:val="single"/>
        </w:rPr>
      </w:pPr>
      <w:r w:rsidRPr="009A6F74">
        <w:rPr>
          <w:rFonts w:ascii="Arial" w:hAnsi="Arial" w:cs="Arial"/>
          <w:b/>
          <w:sz w:val="40"/>
          <w:szCs w:val="40"/>
          <w:u w:val="single"/>
        </w:rPr>
        <w:t xml:space="preserve">Tender </w:t>
      </w:r>
      <w:r w:rsidR="00EB468E" w:rsidRPr="009A6F74">
        <w:rPr>
          <w:rFonts w:ascii="Arial" w:hAnsi="Arial" w:cs="Arial"/>
          <w:b/>
          <w:sz w:val="40"/>
          <w:szCs w:val="40"/>
          <w:u w:val="single"/>
        </w:rPr>
        <w:t>Re</w:t>
      </w:r>
      <w:r w:rsidR="00931D49" w:rsidRPr="009A6F74">
        <w:rPr>
          <w:rFonts w:ascii="Arial" w:hAnsi="Arial" w:cs="Arial"/>
          <w:b/>
          <w:sz w:val="40"/>
          <w:szCs w:val="40"/>
          <w:u w:val="single"/>
        </w:rPr>
        <w:t>t</w:t>
      </w:r>
      <w:r w:rsidR="00F84334">
        <w:rPr>
          <w:rFonts w:ascii="Arial" w:hAnsi="Arial" w:cs="Arial"/>
          <w:b/>
          <w:sz w:val="40"/>
          <w:szCs w:val="40"/>
          <w:u w:val="single"/>
        </w:rPr>
        <w:t>urn Date:</w:t>
      </w:r>
      <w:r w:rsidR="009A6F74" w:rsidRPr="009A6F74">
        <w:rPr>
          <w:rFonts w:ascii="Arial" w:hAnsi="Arial" w:cs="Arial"/>
          <w:b/>
          <w:sz w:val="40"/>
          <w:szCs w:val="40"/>
          <w:u w:val="single"/>
        </w:rPr>
        <w:t xml:space="preserve"> </w:t>
      </w:r>
      <w:r w:rsidR="00E779A4">
        <w:rPr>
          <w:rFonts w:ascii="Arial" w:hAnsi="Arial" w:cs="Arial"/>
          <w:b/>
          <w:sz w:val="40"/>
          <w:szCs w:val="40"/>
          <w:u w:val="single"/>
        </w:rPr>
        <w:t>20</w:t>
      </w:r>
      <w:r w:rsidR="00E779A4" w:rsidRPr="00E779A4">
        <w:rPr>
          <w:rFonts w:ascii="Arial" w:hAnsi="Arial" w:cs="Arial"/>
          <w:b/>
          <w:sz w:val="40"/>
          <w:szCs w:val="40"/>
          <w:u w:val="single"/>
          <w:vertAlign w:val="superscript"/>
        </w:rPr>
        <w:t>th</w:t>
      </w:r>
      <w:r w:rsidR="00E779A4">
        <w:rPr>
          <w:rFonts w:ascii="Arial" w:hAnsi="Arial" w:cs="Arial"/>
          <w:b/>
          <w:sz w:val="40"/>
          <w:szCs w:val="40"/>
          <w:u w:val="single"/>
        </w:rPr>
        <w:t xml:space="preserve"> November</w:t>
      </w:r>
      <w:r w:rsidR="009A6F74" w:rsidRPr="009A6F74">
        <w:rPr>
          <w:rFonts w:ascii="Arial" w:hAnsi="Arial" w:cs="Arial"/>
          <w:b/>
          <w:sz w:val="40"/>
          <w:szCs w:val="40"/>
          <w:u w:val="single"/>
        </w:rPr>
        <w:t xml:space="preserve"> 2019</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C30D5B" w:rsidP="00C30D5B">
      <w:pPr>
        <w:pStyle w:val="DefaultText"/>
        <w:tabs>
          <w:tab w:val="left" w:pos="3118"/>
        </w:tabs>
        <w:rPr>
          <w:rFonts w:ascii="Calibri" w:hAnsi="Calibri"/>
        </w:rPr>
      </w:pPr>
      <w:r>
        <w:rPr>
          <w:rFonts w:ascii="Calibri" w:hAnsi="Calibri"/>
        </w:rPr>
        <w:tab/>
      </w:r>
    </w:p>
    <w:p w:rsidR="009C793A" w:rsidRDefault="009C793A"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t>Contents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Introduction</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Indicative Timetable</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Procedure for Submitting T</w:t>
      </w:r>
      <w:r w:rsidR="00955699" w:rsidRPr="002567C4">
        <w:rPr>
          <w:rFonts w:ascii="Arial" w:hAnsi="Arial" w:cs="Arial"/>
          <w:sz w:val="20"/>
          <w:szCs w:val="20"/>
          <w:lang w:val="nb-NO"/>
        </w:rPr>
        <w:t>enders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Evaluation</w:t>
      </w:r>
      <w:r w:rsidR="0000379D" w:rsidRPr="002567C4">
        <w:rPr>
          <w:rFonts w:ascii="Arial" w:hAnsi="Arial" w:cs="Arial"/>
          <w:sz w:val="20"/>
          <w:szCs w:val="20"/>
          <w:lang w:val="nb-NO"/>
        </w:rPr>
        <w:t xml:space="preserve"> of Responses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Terms &amp; Conditions applying to this</w:t>
      </w:r>
      <w:r w:rsidR="002B7639" w:rsidRPr="002567C4">
        <w:rPr>
          <w:rFonts w:ascii="Arial" w:hAnsi="Arial" w:cs="Arial"/>
          <w:sz w:val="20"/>
          <w:szCs w:val="20"/>
          <w:lang w:val="nb-NO"/>
        </w:rPr>
        <w:t xml:space="preserve"> Invitat</w:t>
      </w:r>
      <w:r w:rsidR="0000379D" w:rsidRPr="002567C4">
        <w:rPr>
          <w:rFonts w:ascii="Arial" w:hAnsi="Arial" w:cs="Arial"/>
          <w:sz w:val="20"/>
          <w:szCs w:val="20"/>
          <w:lang w:val="nb-NO"/>
        </w:rPr>
        <w:t>ion to T</w:t>
      </w:r>
      <w:r w:rsidRPr="002567C4">
        <w:rPr>
          <w:rFonts w:ascii="Arial" w:hAnsi="Arial" w:cs="Arial"/>
          <w:sz w:val="20"/>
          <w:szCs w:val="20"/>
          <w:lang w:val="nb-NO"/>
        </w:rPr>
        <w:t>ender</w:t>
      </w:r>
    </w:p>
    <w:p w:rsidR="00955699" w:rsidRPr="002567C4" w:rsidRDefault="0000379D"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Further Instructions to T</w:t>
      </w:r>
      <w:r w:rsidR="00955699" w:rsidRPr="002567C4">
        <w:rPr>
          <w:rFonts w:ascii="Arial" w:hAnsi="Arial" w:cs="Arial"/>
          <w:sz w:val="20"/>
          <w:szCs w:val="20"/>
          <w:lang w:val="nb-NO"/>
        </w:rPr>
        <w:t>enderers</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Checklist of Docume</w:t>
      </w:r>
      <w:r w:rsidR="00955699" w:rsidRPr="002567C4">
        <w:rPr>
          <w:rFonts w:ascii="Arial" w:hAnsi="Arial" w:cs="Arial"/>
          <w:sz w:val="20"/>
          <w:szCs w:val="20"/>
          <w:lang w:val="nb-NO"/>
        </w:rPr>
        <w:t>nts to</w:t>
      </w:r>
      <w:r w:rsidR="0000379D" w:rsidRPr="002567C4">
        <w:rPr>
          <w:rFonts w:ascii="Arial" w:hAnsi="Arial" w:cs="Arial"/>
          <w:sz w:val="20"/>
          <w:szCs w:val="20"/>
          <w:lang w:val="nb-NO"/>
        </w:rPr>
        <w:t xml:space="preserve"> be</w:t>
      </w:r>
      <w:r w:rsidR="00955699" w:rsidRPr="002567C4">
        <w:rPr>
          <w:rFonts w:ascii="Arial" w:hAnsi="Arial" w:cs="Arial"/>
          <w:sz w:val="20"/>
          <w:szCs w:val="20"/>
          <w:lang w:val="nb-NO"/>
        </w:rPr>
        <w:t xml:space="preserve"> </w:t>
      </w:r>
      <w:r w:rsidR="0000379D" w:rsidRPr="002567C4">
        <w:rPr>
          <w:rFonts w:ascii="Arial" w:hAnsi="Arial" w:cs="Arial"/>
          <w:sz w:val="20"/>
          <w:szCs w:val="20"/>
          <w:lang w:val="nb-NO"/>
        </w:rPr>
        <w:t>R</w:t>
      </w:r>
      <w:r w:rsidR="00955699" w:rsidRPr="002567C4">
        <w:rPr>
          <w:rFonts w:ascii="Arial" w:hAnsi="Arial" w:cs="Arial"/>
          <w:sz w:val="20"/>
          <w:szCs w:val="20"/>
          <w:lang w:val="nb-NO"/>
        </w:rPr>
        <w:t>eturn</w:t>
      </w:r>
      <w:r w:rsidR="0000379D" w:rsidRPr="002567C4">
        <w:rPr>
          <w:rFonts w:ascii="Arial" w:hAnsi="Arial" w:cs="Arial"/>
          <w:sz w:val="20"/>
          <w:szCs w:val="20"/>
          <w:lang w:val="nb-NO"/>
        </w:rPr>
        <w:t>ed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Job Background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Scope</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Drawings &amp; Specifications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Standards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Site Visit</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Health &amp; Safety</w:t>
      </w:r>
    </w:p>
    <w:p w:rsidR="007C06AB"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Budget</w:t>
      </w:r>
    </w:p>
    <w:p w:rsidR="00955699"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 xml:space="preserve">Price/Quality Evaluation Criteria </w:t>
      </w:r>
      <w:r w:rsidR="00955699" w:rsidRPr="002567C4">
        <w:rPr>
          <w:rFonts w:ascii="Arial" w:hAnsi="Arial" w:cs="Arial"/>
          <w:sz w:val="20"/>
          <w:szCs w:val="20"/>
          <w:lang w:val="nb-NO"/>
        </w:rPr>
        <w:t xml:space="preserve"> </w:t>
      </w:r>
    </w:p>
    <w:p w:rsidR="00E31EA3" w:rsidRPr="002567C4" w:rsidRDefault="00E31EA3"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Procurement</w:t>
      </w:r>
    </w:p>
    <w:p w:rsidR="0000379D" w:rsidRPr="002567C4" w:rsidRDefault="00FE56DB" w:rsidP="00955699">
      <w:pPr>
        <w:pStyle w:val="NoSpacing"/>
        <w:rPr>
          <w:rFonts w:ascii="Arial" w:hAnsi="Arial" w:cs="Arial"/>
          <w:sz w:val="20"/>
          <w:szCs w:val="20"/>
          <w:lang w:val="nb-NO"/>
        </w:rPr>
      </w:pPr>
      <w:r>
        <w:rPr>
          <w:rFonts w:ascii="Arial" w:hAnsi="Arial" w:cs="Arial"/>
          <w:sz w:val="20"/>
          <w:szCs w:val="20"/>
          <w:lang w:val="nb-NO"/>
        </w:rPr>
        <w:t xml:space="preserve">Declaration1: </w:t>
      </w:r>
      <w:r w:rsidR="002B7639" w:rsidRPr="002567C4">
        <w:rPr>
          <w:rFonts w:ascii="Arial" w:hAnsi="Arial" w:cs="Arial"/>
          <w:sz w:val="20"/>
          <w:szCs w:val="20"/>
          <w:lang w:val="nb-NO"/>
        </w:rPr>
        <w:t>Statement of Non-C</w:t>
      </w:r>
      <w:r w:rsidR="0000379D" w:rsidRPr="002567C4">
        <w:rPr>
          <w:rFonts w:ascii="Arial" w:hAnsi="Arial" w:cs="Arial"/>
          <w:sz w:val="20"/>
          <w:szCs w:val="20"/>
          <w:lang w:val="nb-NO"/>
        </w:rPr>
        <w:t>ollusion</w:t>
      </w:r>
    </w:p>
    <w:p w:rsidR="0000379D" w:rsidRPr="002567C4" w:rsidRDefault="00FE56DB" w:rsidP="00955699">
      <w:pPr>
        <w:pStyle w:val="NoSpacing"/>
        <w:rPr>
          <w:rFonts w:ascii="Arial" w:hAnsi="Arial" w:cs="Arial"/>
          <w:sz w:val="20"/>
          <w:szCs w:val="20"/>
          <w:lang w:val="nb-NO"/>
        </w:rPr>
      </w:pPr>
      <w:r>
        <w:rPr>
          <w:rFonts w:ascii="Arial" w:hAnsi="Arial" w:cs="Arial"/>
          <w:sz w:val="20"/>
          <w:szCs w:val="20"/>
          <w:lang w:val="nb-NO"/>
        </w:rPr>
        <w:t xml:space="preserve">Declaration 2: </w:t>
      </w:r>
      <w:r w:rsidR="0000379D" w:rsidRPr="002567C4">
        <w:rPr>
          <w:rFonts w:ascii="Arial" w:hAnsi="Arial" w:cs="Arial"/>
          <w:sz w:val="20"/>
          <w:szCs w:val="20"/>
          <w:lang w:val="nb-NO"/>
        </w:rPr>
        <w:t>Form of Tender</w:t>
      </w:r>
    </w:p>
    <w:p w:rsidR="0000379D" w:rsidRPr="002567C4" w:rsidRDefault="00FE56DB" w:rsidP="00955699">
      <w:pPr>
        <w:pStyle w:val="NoSpacing"/>
        <w:rPr>
          <w:rFonts w:ascii="Arial" w:hAnsi="Arial" w:cs="Arial"/>
          <w:sz w:val="20"/>
          <w:szCs w:val="20"/>
          <w:lang w:val="nb-NO"/>
        </w:rPr>
      </w:pPr>
      <w:r>
        <w:rPr>
          <w:rFonts w:ascii="Arial" w:hAnsi="Arial" w:cs="Arial"/>
          <w:sz w:val="20"/>
          <w:szCs w:val="20"/>
          <w:lang w:val="nb-NO"/>
        </w:rPr>
        <w:t xml:space="preserve">Declaration 3: </w:t>
      </w:r>
      <w:r w:rsidR="0000379D" w:rsidRPr="002567C4">
        <w:rPr>
          <w:rFonts w:ascii="Arial" w:hAnsi="Arial" w:cs="Arial"/>
          <w:sz w:val="20"/>
          <w:szCs w:val="20"/>
          <w:lang w:val="nb-NO"/>
        </w:rPr>
        <w:t>Conflict of Interest</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w:t>
      </w:r>
      <w:r w:rsidR="002B7639" w:rsidRPr="002567C4">
        <w:rPr>
          <w:rFonts w:ascii="Arial" w:hAnsi="Arial" w:cs="Arial"/>
          <w:sz w:val="20"/>
          <w:szCs w:val="20"/>
          <w:lang w:val="nb-NO"/>
        </w:rPr>
        <w:t xml:space="preserve"> </w:t>
      </w:r>
      <w:r w:rsidR="00FE56DB">
        <w:rPr>
          <w:rFonts w:ascii="Arial" w:hAnsi="Arial" w:cs="Arial"/>
          <w:sz w:val="20"/>
          <w:szCs w:val="20"/>
          <w:lang w:val="nb-NO"/>
        </w:rPr>
        <w:t xml:space="preserve">4: </w:t>
      </w:r>
      <w:r w:rsidRPr="002567C4">
        <w:rPr>
          <w:rFonts w:ascii="Arial" w:hAnsi="Arial" w:cs="Arial"/>
          <w:sz w:val="20"/>
          <w:szCs w:val="20"/>
          <w:lang w:val="nb-NO"/>
        </w:rPr>
        <w:t>Questions for Tenderers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FE56DB">
        <w:rPr>
          <w:rFonts w:ascii="Arial" w:hAnsi="Arial" w:cs="Arial"/>
          <w:sz w:val="20"/>
          <w:szCs w:val="20"/>
          <w:lang w:val="nb-NO"/>
        </w:rPr>
        <w:t>ration 5:</w:t>
      </w:r>
      <w:r w:rsidR="001A3ABD" w:rsidRPr="002567C4">
        <w:rPr>
          <w:rFonts w:ascii="Arial" w:hAnsi="Arial" w:cs="Arial"/>
          <w:sz w:val="20"/>
          <w:szCs w:val="20"/>
          <w:lang w:val="nb-NO"/>
        </w:rPr>
        <w:t xml:space="preserve"> Agreement to Published terms &amp; Conditions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FE56DB">
        <w:rPr>
          <w:rFonts w:ascii="Arial" w:hAnsi="Arial" w:cs="Arial"/>
          <w:sz w:val="20"/>
          <w:szCs w:val="20"/>
          <w:lang w:val="nb-NO"/>
        </w:rPr>
        <w:t xml:space="preserve">ration 6: </w:t>
      </w:r>
      <w:r w:rsidR="001A3ABD" w:rsidRPr="002567C4">
        <w:rPr>
          <w:rFonts w:ascii="Arial" w:hAnsi="Arial" w:cs="Arial"/>
          <w:sz w:val="20"/>
          <w:szCs w:val="20"/>
          <w:lang w:val="nb-NO"/>
        </w:rPr>
        <w:t>Use of Sub-Contractors</w:t>
      </w:r>
    </w:p>
    <w:p w:rsidR="002567C4" w:rsidRPr="00FE56DB" w:rsidRDefault="002567C4" w:rsidP="00FE56DB">
      <w:pPr>
        <w:pStyle w:val="NoSpacing"/>
        <w:rPr>
          <w:rFonts w:ascii="Arial" w:hAnsi="Arial" w:cs="Arial"/>
          <w:sz w:val="20"/>
          <w:szCs w:val="20"/>
          <w:lang w:val="nb-NO"/>
        </w:rPr>
      </w:pPr>
      <w:r w:rsidRPr="00FE56DB">
        <w:rPr>
          <w:rFonts w:ascii="Arial" w:hAnsi="Arial" w:cs="Arial"/>
          <w:sz w:val="20"/>
          <w:szCs w:val="20"/>
          <w:lang w:val="nb-NO"/>
        </w:rPr>
        <w:t>Declaration 7: Health &amp; Safety Policy</w:t>
      </w:r>
    </w:p>
    <w:p w:rsidR="002567C4" w:rsidRDefault="002567C4" w:rsidP="00FE56DB">
      <w:pPr>
        <w:pStyle w:val="NoSpacing"/>
        <w:rPr>
          <w:rFonts w:ascii="Arial" w:hAnsi="Arial" w:cs="Arial"/>
          <w:sz w:val="20"/>
          <w:szCs w:val="20"/>
          <w:lang w:val="nb-NO"/>
        </w:rPr>
      </w:pPr>
      <w:r w:rsidRPr="00FE56DB">
        <w:rPr>
          <w:rFonts w:ascii="Arial" w:hAnsi="Arial" w:cs="Arial"/>
          <w:sz w:val="20"/>
          <w:szCs w:val="20"/>
          <w:lang w:val="nb-NO"/>
        </w:rPr>
        <w:t>Declaration 8: Enforcement/remedial orders</w:t>
      </w:r>
    </w:p>
    <w:p w:rsidR="00FE56DB" w:rsidRPr="00FE56DB" w:rsidRDefault="00FE56DB" w:rsidP="00FE56DB">
      <w:pPr>
        <w:pStyle w:val="NoSpacing"/>
        <w:rPr>
          <w:rFonts w:ascii="Arial" w:hAnsi="Arial" w:cs="Arial"/>
          <w:sz w:val="20"/>
          <w:szCs w:val="20"/>
          <w:lang w:val="nb-NO"/>
        </w:rPr>
      </w:pPr>
      <w:r>
        <w:rPr>
          <w:rFonts w:ascii="Arial" w:hAnsi="Arial" w:cs="Arial"/>
          <w:sz w:val="20"/>
          <w:szCs w:val="20"/>
          <w:lang w:val="nb-NO"/>
        </w:rPr>
        <w:t>Declaration 9: GDPR</w:t>
      </w:r>
    </w:p>
    <w:p w:rsidR="002567C4" w:rsidRPr="002567C4" w:rsidRDefault="002567C4" w:rsidP="002567C4">
      <w:pPr>
        <w:rPr>
          <w:rFonts w:ascii="Arial" w:hAnsi="Arial" w:cs="Arial"/>
          <w:sz w:val="20"/>
          <w:szCs w:val="20"/>
          <w:lang w:eastAsia="en-GB"/>
        </w:rPr>
      </w:pPr>
    </w:p>
    <w:p w:rsidR="002567C4" w:rsidRDefault="002567C4" w:rsidP="00955699">
      <w:pPr>
        <w:pStyle w:val="NoSpacing"/>
        <w:rPr>
          <w:rFonts w:ascii="Arial" w:hAnsi="Arial" w:cs="Arial"/>
          <w:sz w:val="20"/>
          <w:szCs w:val="20"/>
          <w:lang w:val="nb-NO"/>
        </w:rPr>
      </w:pP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E22BD6" w:rsidRPr="00512160" w:rsidRDefault="00E22BD6" w:rsidP="00E22BD6">
      <w:pPr>
        <w:pStyle w:val="NoSpacing"/>
        <w:rPr>
          <w:rFonts w:ascii="Arial" w:eastAsia="Times New Roman" w:hAnsi="Arial" w:cs="Arial"/>
          <w:sz w:val="20"/>
          <w:szCs w:val="20"/>
          <w:lang w:eastAsia="en-GB"/>
        </w:rPr>
      </w:pPr>
      <w:r w:rsidRPr="00512160">
        <w:rPr>
          <w:rFonts w:ascii="Arial" w:eastAsia="Times New Roman" w:hAnsi="Arial" w:cs="Arial"/>
          <w:sz w:val="20"/>
          <w:szCs w:val="20"/>
          <w:lang w:eastAsia="en-GB"/>
        </w:rPr>
        <w:t xml:space="preserve">South Tees Site Company Limited has been appointed to maintain the safety of the Redcar site (formally SSI Steel). </w:t>
      </w:r>
    </w:p>
    <w:p w:rsidR="00E22BD6" w:rsidRPr="00512160" w:rsidRDefault="00E22BD6" w:rsidP="00E22BD6">
      <w:pPr>
        <w:pStyle w:val="NoSpacing"/>
        <w:ind w:left="360"/>
        <w:rPr>
          <w:rFonts w:ascii="Arial" w:eastAsia="Times New Roman" w:hAnsi="Arial" w:cs="Arial"/>
          <w:sz w:val="20"/>
          <w:szCs w:val="20"/>
          <w:lang w:eastAsia="en-GB"/>
        </w:rPr>
      </w:pPr>
    </w:p>
    <w:p w:rsidR="00E22BD6" w:rsidRPr="00512160" w:rsidRDefault="00E22BD6" w:rsidP="00E22BD6">
      <w:pPr>
        <w:pStyle w:val="NoSpacing"/>
        <w:rPr>
          <w:rFonts w:ascii="Arial" w:eastAsia="Times New Roman" w:hAnsi="Arial" w:cs="Arial"/>
          <w:sz w:val="20"/>
          <w:szCs w:val="20"/>
          <w:lang w:eastAsia="en-GB"/>
        </w:rPr>
      </w:pPr>
      <w:r w:rsidRPr="00512160">
        <w:rPr>
          <w:rFonts w:ascii="Arial" w:eastAsia="Times New Roman" w:hAnsi="Arial" w:cs="Arial"/>
          <w:sz w:val="20"/>
          <w:szCs w:val="20"/>
          <w:lang w:eastAsia="en-GB"/>
        </w:rPr>
        <w:t>On 2 October 2015 the SSI steel works in Redcar was placed into compulsory liquidation and an official receiver (OR) was appointed as liquidator.  On 12 October, following no buyer for the steel works being found, the decision was taken by the official receiver to set about the hard closure of the site.  Since that time the official receiver undertook a protracted liquidation of SSI and, in the absence of a new owner, he has been overseeing the safe and secure closure of the former SSI site whilst maintaining the delivery of services to other site residents.  Government, through the Department for Business, Energy and Industrial Strategy, provided an indemnity to the OR so that he could carry out his duties as liquidator of the company and ensure its ongoing safety and security.</w:t>
      </w:r>
    </w:p>
    <w:p w:rsidR="00E22BD6" w:rsidRPr="00512160" w:rsidRDefault="00E22BD6" w:rsidP="00E22BD6">
      <w:pPr>
        <w:pStyle w:val="NoSpacing"/>
        <w:ind w:left="360"/>
        <w:rPr>
          <w:rFonts w:ascii="Arial" w:eastAsia="Times New Roman" w:hAnsi="Arial" w:cs="Arial"/>
          <w:sz w:val="20"/>
          <w:szCs w:val="20"/>
          <w:lang w:eastAsia="en-GB"/>
        </w:rPr>
      </w:pPr>
    </w:p>
    <w:p w:rsidR="00E22BD6" w:rsidRPr="00512160" w:rsidRDefault="00E22BD6" w:rsidP="00E22BD6">
      <w:pPr>
        <w:pStyle w:val="NoSpacing"/>
        <w:rPr>
          <w:rFonts w:ascii="Arial" w:eastAsia="Times New Roman" w:hAnsi="Arial" w:cs="Arial"/>
          <w:sz w:val="20"/>
          <w:szCs w:val="20"/>
          <w:lang w:eastAsia="en-GB"/>
        </w:rPr>
      </w:pPr>
      <w:r w:rsidRPr="00512160">
        <w:rPr>
          <w:rFonts w:ascii="Arial" w:eastAsia="Times New Roman" w:hAnsi="Arial" w:cs="Arial"/>
          <w:sz w:val="20"/>
          <w:szCs w:val="20"/>
          <w:lang w:eastAsia="en-GB"/>
        </w:rPr>
        <w:t>On the 1st December 2016 The Department established a Government company, known as the South Tees Site Company Limited, in order to take forward the safety and security of the site from the OR.  STSC have a management team as well as a board of directors, accountable to the BEIS Secretary of State.  In order to allow the board of directors and management team to carry out their duties, as well as funding the operation of the Company, BEIS has agreed to indemnify South Tees Site Company Limited against all claims, proceedings, costs - including the cost of defending proceedings - and expenses.</w:t>
      </w:r>
    </w:p>
    <w:p w:rsidR="00E22BD6" w:rsidRPr="009C793A" w:rsidRDefault="00E22BD6" w:rsidP="00E22BD6">
      <w:pPr>
        <w:pStyle w:val="NoSpacing"/>
        <w:rPr>
          <w:rFonts w:ascii="Arial" w:hAnsi="Arial" w:cs="Arial"/>
          <w:b/>
        </w:rPr>
      </w:pPr>
    </w:p>
    <w:p w:rsidR="009C793A" w:rsidRPr="009C793A" w:rsidRDefault="009C793A" w:rsidP="00EF4CD9">
      <w:pPr>
        <w:pStyle w:val="Heading1"/>
        <w:numPr>
          <w:ilvl w:val="0"/>
          <w:numId w:val="28"/>
        </w:numPr>
        <w:rPr>
          <w:rFonts w:ascii="Arial" w:hAnsi="Arial" w:cs="Arial"/>
          <w:sz w:val="22"/>
          <w:szCs w:val="22"/>
        </w:rPr>
      </w:pPr>
      <w:bookmarkStart w:id="0" w:name="_Ref382213948"/>
      <w:bookmarkStart w:id="1" w:name="_Toc405888275"/>
      <w:r w:rsidRPr="009C793A">
        <w:rPr>
          <w:rFonts w:ascii="Arial" w:hAnsi="Arial" w:cs="Arial"/>
          <w:sz w:val="22"/>
          <w:szCs w:val="22"/>
        </w:rPr>
        <w:t>Indicative Timetable</w:t>
      </w:r>
      <w:bookmarkEnd w:id="0"/>
      <w:bookmarkEnd w:id="1"/>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pPr w:leftFromText="180" w:rightFromText="180" w:vertAnchor="text" w:tblpY="1"/>
        <w:tblOverlap w:val="never"/>
        <w:tblW w:w="64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61"/>
        <w:gridCol w:w="2062"/>
      </w:tblGrid>
      <w:tr w:rsidR="009C793A" w:rsidRPr="00665153" w:rsidTr="00D55845">
        <w:trPr>
          <w:trHeight w:val="245"/>
        </w:trPr>
        <w:tc>
          <w:tcPr>
            <w:tcW w:w="4361" w:type="dxa"/>
            <w:tcMar>
              <w:top w:w="0" w:type="dxa"/>
              <w:left w:w="108" w:type="dxa"/>
              <w:bottom w:w="0" w:type="dxa"/>
              <w:right w:w="108" w:type="dxa"/>
            </w:tcMar>
            <w:hideMark/>
          </w:tcPr>
          <w:p w:rsidR="009C793A" w:rsidRPr="009C793A" w:rsidRDefault="009C793A" w:rsidP="00D55845">
            <w:pPr>
              <w:rPr>
                <w:rFonts w:ascii="Arial" w:hAnsi="Arial" w:cs="Arial"/>
                <w:b/>
                <w:bCs/>
              </w:rPr>
            </w:pPr>
            <w:r w:rsidRPr="009C793A">
              <w:rPr>
                <w:rFonts w:ascii="Arial" w:hAnsi="Arial" w:cs="Arial"/>
                <w:b/>
                <w:bCs/>
              </w:rPr>
              <w:t>Tender Timeline</w:t>
            </w:r>
          </w:p>
        </w:tc>
        <w:tc>
          <w:tcPr>
            <w:tcW w:w="2062" w:type="dxa"/>
            <w:tcMar>
              <w:top w:w="0" w:type="dxa"/>
              <w:left w:w="108" w:type="dxa"/>
              <w:bottom w:w="0" w:type="dxa"/>
              <w:right w:w="108" w:type="dxa"/>
            </w:tcMar>
            <w:hideMark/>
          </w:tcPr>
          <w:p w:rsidR="009C793A" w:rsidRPr="009C793A" w:rsidRDefault="009C793A" w:rsidP="00D55845">
            <w:pPr>
              <w:rPr>
                <w:rFonts w:ascii="Arial" w:hAnsi="Arial" w:cs="Arial"/>
                <w:b/>
                <w:bCs/>
              </w:rPr>
            </w:pPr>
            <w:r w:rsidRPr="009C793A">
              <w:rPr>
                <w:rFonts w:ascii="Arial" w:hAnsi="Arial" w:cs="Arial"/>
                <w:b/>
                <w:bCs/>
              </w:rPr>
              <w:t>Date</w:t>
            </w:r>
          </w:p>
        </w:tc>
      </w:tr>
      <w:tr w:rsidR="009C793A" w:rsidRPr="00665153" w:rsidTr="00D55845">
        <w:tc>
          <w:tcPr>
            <w:tcW w:w="4361" w:type="dxa"/>
            <w:tcMar>
              <w:top w:w="0" w:type="dxa"/>
              <w:left w:w="108" w:type="dxa"/>
              <w:bottom w:w="0" w:type="dxa"/>
              <w:right w:w="108" w:type="dxa"/>
            </w:tcMar>
            <w:hideMark/>
          </w:tcPr>
          <w:p w:rsidR="009C793A" w:rsidRPr="009C793A" w:rsidRDefault="009C793A" w:rsidP="00D55845">
            <w:pPr>
              <w:rPr>
                <w:rFonts w:ascii="Arial" w:hAnsi="Arial" w:cs="Arial"/>
                <w:sz w:val="20"/>
                <w:szCs w:val="20"/>
              </w:rPr>
            </w:pPr>
            <w:r w:rsidRPr="009C793A">
              <w:rPr>
                <w:rFonts w:ascii="Arial" w:hAnsi="Arial" w:cs="Arial"/>
                <w:sz w:val="20"/>
                <w:szCs w:val="20"/>
              </w:rPr>
              <w:t>Advert and full invitation to tender issued</w:t>
            </w:r>
          </w:p>
        </w:tc>
        <w:tc>
          <w:tcPr>
            <w:tcW w:w="2062" w:type="dxa"/>
            <w:tcMar>
              <w:top w:w="0" w:type="dxa"/>
              <w:left w:w="108" w:type="dxa"/>
              <w:bottom w:w="0" w:type="dxa"/>
              <w:right w:w="108" w:type="dxa"/>
            </w:tcMar>
          </w:tcPr>
          <w:p w:rsidR="009C793A" w:rsidRPr="00AF3244" w:rsidRDefault="00013868" w:rsidP="00D55845">
            <w:pPr>
              <w:rPr>
                <w:rFonts w:cs="Arial"/>
                <w:sz w:val="24"/>
                <w:szCs w:val="24"/>
              </w:rPr>
            </w:pPr>
            <w:r>
              <w:rPr>
                <w:rFonts w:cs="Arial"/>
                <w:sz w:val="24"/>
                <w:szCs w:val="24"/>
              </w:rPr>
              <w:t>1</w:t>
            </w:r>
            <w:r w:rsidRPr="00013868">
              <w:rPr>
                <w:rFonts w:cs="Arial"/>
                <w:sz w:val="24"/>
                <w:szCs w:val="24"/>
                <w:vertAlign w:val="superscript"/>
              </w:rPr>
              <w:t>st</w:t>
            </w:r>
            <w:r>
              <w:rPr>
                <w:rFonts w:cs="Arial"/>
                <w:sz w:val="24"/>
                <w:szCs w:val="24"/>
              </w:rPr>
              <w:t xml:space="preserve"> Nov</w:t>
            </w:r>
            <w:r w:rsidR="00AF3244" w:rsidRPr="00AF3244">
              <w:rPr>
                <w:rFonts w:cs="Arial"/>
                <w:sz w:val="24"/>
                <w:szCs w:val="24"/>
              </w:rPr>
              <w:t xml:space="preserve"> 2019</w:t>
            </w:r>
          </w:p>
        </w:tc>
      </w:tr>
      <w:tr w:rsidR="00295316" w:rsidRPr="00665153" w:rsidTr="00D55845">
        <w:tc>
          <w:tcPr>
            <w:tcW w:w="4361" w:type="dxa"/>
            <w:tcMar>
              <w:top w:w="0" w:type="dxa"/>
              <w:left w:w="108" w:type="dxa"/>
              <w:bottom w:w="0" w:type="dxa"/>
              <w:right w:w="108" w:type="dxa"/>
            </w:tcMar>
          </w:tcPr>
          <w:p w:rsidR="00295316" w:rsidRPr="009C793A" w:rsidRDefault="00295316" w:rsidP="00D55845">
            <w:pPr>
              <w:rPr>
                <w:rFonts w:ascii="Arial" w:hAnsi="Arial" w:cs="Arial"/>
                <w:sz w:val="20"/>
                <w:szCs w:val="20"/>
              </w:rPr>
            </w:pPr>
            <w:r>
              <w:rPr>
                <w:rFonts w:ascii="Arial" w:hAnsi="Arial" w:cs="Arial"/>
                <w:sz w:val="20"/>
                <w:szCs w:val="20"/>
              </w:rPr>
              <w:t>Site Visit</w:t>
            </w:r>
          </w:p>
        </w:tc>
        <w:tc>
          <w:tcPr>
            <w:tcW w:w="2062" w:type="dxa"/>
            <w:tcMar>
              <w:top w:w="0" w:type="dxa"/>
              <w:left w:w="108" w:type="dxa"/>
              <w:bottom w:w="0" w:type="dxa"/>
              <w:right w:w="108" w:type="dxa"/>
            </w:tcMar>
          </w:tcPr>
          <w:p w:rsidR="00295316" w:rsidRPr="00AF3244" w:rsidRDefault="00EA088C" w:rsidP="00D55845">
            <w:pPr>
              <w:rPr>
                <w:rFonts w:cs="Arial"/>
                <w:sz w:val="24"/>
                <w:szCs w:val="24"/>
              </w:rPr>
            </w:pPr>
            <w:r>
              <w:rPr>
                <w:rFonts w:cs="Arial"/>
                <w:sz w:val="24"/>
                <w:szCs w:val="24"/>
              </w:rPr>
              <w:t>7</w:t>
            </w:r>
            <w:r w:rsidR="00AF3FD2" w:rsidRPr="00AF3FD2">
              <w:rPr>
                <w:rFonts w:cs="Arial"/>
                <w:sz w:val="24"/>
                <w:szCs w:val="24"/>
                <w:vertAlign w:val="superscript"/>
              </w:rPr>
              <w:t>th</w:t>
            </w:r>
            <w:r w:rsidR="00AF3FD2">
              <w:rPr>
                <w:rFonts w:cs="Arial"/>
                <w:sz w:val="24"/>
                <w:szCs w:val="24"/>
              </w:rPr>
              <w:t xml:space="preserve"> </w:t>
            </w:r>
            <w:r w:rsidR="00AF3244" w:rsidRPr="00AF3244">
              <w:rPr>
                <w:rFonts w:cs="Arial"/>
                <w:sz w:val="24"/>
                <w:szCs w:val="24"/>
              </w:rPr>
              <w:t xml:space="preserve"> Nov 2019</w:t>
            </w:r>
          </w:p>
        </w:tc>
      </w:tr>
      <w:tr w:rsidR="009C793A" w:rsidRPr="00665153" w:rsidTr="00D55845">
        <w:tc>
          <w:tcPr>
            <w:tcW w:w="4361" w:type="dxa"/>
            <w:tcMar>
              <w:top w:w="0" w:type="dxa"/>
              <w:left w:w="108" w:type="dxa"/>
              <w:bottom w:w="0" w:type="dxa"/>
              <w:right w:w="108" w:type="dxa"/>
            </w:tcMar>
          </w:tcPr>
          <w:p w:rsidR="009C793A" w:rsidRPr="009C793A" w:rsidRDefault="009C793A" w:rsidP="00D55845">
            <w:pPr>
              <w:rPr>
                <w:rFonts w:ascii="Arial" w:hAnsi="Arial" w:cs="Arial"/>
                <w:sz w:val="20"/>
                <w:szCs w:val="20"/>
              </w:rPr>
            </w:pPr>
            <w:r w:rsidRPr="009C793A">
              <w:rPr>
                <w:rFonts w:ascii="Arial" w:hAnsi="Arial" w:cs="Arial"/>
                <w:sz w:val="20"/>
                <w:szCs w:val="20"/>
              </w:rPr>
              <w:t>Deadline for questions relating to the tender</w:t>
            </w:r>
          </w:p>
        </w:tc>
        <w:tc>
          <w:tcPr>
            <w:tcW w:w="2062" w:type="dxa"/>
            <w:tcMar>
              <w:top w:w="0" w:type="dxa"/>
              <w:left w:w="108" w:type="dxa"/>
              <w:bottom w:w="0" w:type="dxa"/>
              <w:right w:w="108" w:type="dxa"/>
            </w:tcMar>
          </w:tcPr>
          <w:p w:rsidR="009C793A" w:rsidRPr="00AF3244" w:rsidRDefault="00EA088C" w:rsidP="00D55845">
            <w:pPr>
              <w:rPr>
                <w:rFonts w:cs="Arial"/>
                <w:sz w:val="24"/>
                <w:szCs w:val="24"/>
              </w:rPr>
            </w:pPr>
            <w:r>
              <w:rPr>
                <w:rFonts w:cs="Arial"/>
                <w:sz w:val="24"/>
                <w:szCs w:val="24"/>
              </w:rPr>
              <w:t>12</w:t>
            </w:r>
            <w:r w:rsidR="00AF3244" w:rsidRPr="00AF3244">
              <w:rPr>
                <w:rFonts w:cs="Arial"/>
                <w:sz w:val="24"/>
                <w:szCs w:val="24"/>
                <w:vertAlign w:val="superscript"/>
              </w:rPr>
              <w:t>th</w:t>
            </w:r>
            <w:r w:rsidR="00AF3244" w:rsidRPr="00AF3244">
              <w:rPr>
                <w:rFonts w:cs="Arial"/>
                <w:sz w:val="24"/>
                <w:szCs w:val="24"/>
              </w:rPr>
              <w:t xml:space="preserve"> Nov 2019</w:t>
            </w:r>
          </w:p>
        </w:tc>
      </w:tr>
      <w:tr w:rsidR="009C793A" w:rsidRPr="00665153" w:rsidTr="00D55845">
        <w:tc>
          <w:tcPr>
            <w:tcW w:w="4361" w:type="dxa"/>
            <w:tcMar>
              <w:top w:w="0" w:type="dxa"/>
              <w:left w:w="108" w:type="dxa"/>
              <w:bottom w:w="0" w:type="dxa"/>
              <w:right w:w="108" w:type="dxa"/>
            </w:tcMar>
          </w:tcPr>
          <w:p w:rsidR="009C793A" w:rsidRPr="009C793A" w:rsidRDefault="009C793A" w:rsidP="00D55845">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Mar>
              <w:top w:w="0" w:type="dxa"/>
              <w:left w:w="108" w:type="dxa"/>
              <w:bottom w:w="0" w:type="dxa"/>
              <w:right w:w="108" w:type="dxa"/>
            </w:tcMar>
          </w:tcPr>
          <w:p w:rsidR="009C793A" w:rsidRPr="00AF3244" w:rsidRDefault="00EA088C" w:rsidP="00D55845">
            <w:pPr>
              <w:rPr>
                <w:rFonts w:cs="Arial"/>
                <w:sz w:val="24"/>
                <w:szCs w:val="24"/>
              </w:rPr>
            </w:pPr>
            <w:r>
              <w:rPr>
                <w:rFonts w:cs="Arial"/>
                <w:sz w:val="24"/>
                <w:szCs w:val="24"/>
              </w:rPr>
              <w:t>14</w:t>
            </w:r>
            <w:r w:rsidR="00AF3244" w:rsidRPr="00AF3244">
              <w:rPr>
                <w:rFonts w:cs="Arial"/>
                <w:sz w:val="24"/>
                <w:szCs w:val="24"/>
                <w:vertAlign w:val="superscript"/>
              </w:rPr>
              <w:t>th</w:t>
            </w:r>
            <w:r w:rsidR="00AF3244" w:rsidRPr="00AF3244">
              <w:rPr>
                <w:rFonts w:cs="Arial"/>
                <w:sz w:val="24"/>
                <w:szCs w:val="24"/>
              </w:rPr>
              <w:t xml:space="preserve"> Nov 2019</w:t>
            </w:r>
          </w:p>
        </w:tc>
      </w:tr>
      <w:tr w:rsidR="009C793A" w:rsidRPr="00665153" w:rsidTr="00D55845">
        <w:tc>
          <w:tcPr>
            <w:tcW w:w="4361" w:type="dxa"/>
            <w:tcMar>
              <w:top w:w="0" w:type="dxa"/>
              <w:left w:w="108" w:type="dxa"/>
              <w:bottom w:w="0" w:type="dxa"/>
              <w:right w:w="108" w:type="dxa"/>
            </w:tcMar>
            <w:hideMark/>
          </w:tcPr>
          <w:p w:rsidR="009C793A" w:rsidRPr="009C793A" w:rsidRDefault="009C793A" w:rsidP="00D55845">
            <w:pPr>
              <w:rPr>
                <w:rFonts w:ascii="Arial" w:hAnsi="Arial" w:cs="Arial"/>
                <w:sz w:val="20"/>
                <w:szCs w:val="20"/>
              </w:rPr>
            </w:pPr>
            <w:r w:rsidRPr="009C793A">
              <w:rPr>
                <w:rFonts w:ascii="Arial" w:hAnsi="Arial" w:cs="Arial"/>
                <w:sz w:val="20"/>
                <w:szCs w:val="20"/>
              </w:rPr>
              <w:t>Deadline for receipt of tender</w:t>
            </w:r>
          </w:p>
        </w:tc>
        <w:tc>
          <w:tcPr>
            <w:tcW w:w="2062" w:type="dxa"/>
            <w:tcMar>
              <w:top w:w="0" w:type="dxa"/>
              <w:left w:w="108" w:type="dxa"/>
              <w:bottom w:w="0" w:type="dxa"/>
              <w:right w:w="108" w:type="dxa"/>
            </w:tcMar>
          </w:tcPr>
          <w:p w:rsidR="009C793A" w:rsidRPr="000579BC" w:rsidRDefault="00EA088C" w:rsidP="00D55845">
            <w:pPr>
              <w:rPr>
                <w:rFonts w:cs="Arial"/>
                <w:sz w:val="24"/>
                <w:szCs w:val="24"/>
              </w:rPr>
            </w:pPr>
            <w:r>
              <w:rPr>
                <w:rFonts w:cs="Arial"/>
                <w:sz w:val="24"/>
                <w:szCs w:val="24"/>
              </w:rPr>
              <w:t>20</w:t>
            </w:r>
            <w:r w:rsidR="00AF3244" w:rsidRPr="000579BC">
              <w:rPr>
                <w:rFonts w:cs="Arial"/>
                <w:sz w:val="24"/>
                <w:szCs w:val="24"/>
                <w:vertAlign w:val="superscript"/>
              </w:rPr>
              <w:t>th</w:t>
            </w:r>
            <w:r w:rsidR="00AF3244" w:rsidRPr="000579BC">
              <w:rPr>
                <w:rFonts w:cs="Arial"/>
                <w:sz w:val="24"/>
                <w:szCs w:val="24"/>
              </w:rPr>
              <w:t xml:space="preserve"> Nov 2019</w:t>
            </w:r>
          </w:p>
        </w:tc>
      </w:tr>
      <w:tr w:rsidR="009C793A" w:rsidRPr="00665153" w:rsidTr="00D55845">
        <w:tc>
          <w:tcPr>
            <w:tcW w:w="4361" w:type="dxa"/>
            <w:tcMar>
              <w:top w:w="0" w:type="dxa"/>
              <w:left w:w="108" w:type="dxa"/>
              <w:bottom w:w="0" w:type="dxa"/>
              <w:right w:w="108" w:type="dxa"/>
            </w:tcMar>
            <w:hideMark/>
          </w:tcPr>
          <w:p w:rsidR="009C793A" w:rsidRPr="009C793A" w:rsidRDefault="009C793A" w:rsidP="00D55845">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Mar>
              <w:top w:w="0" w:type="dxa"/>
              <w:left w:w="108" w:type="dxa"/>
              <w:bottom w:w="0" w:type="dxa"/>
              <w:right w:w="108" w:type="dxa"/>
            </w:tcMar>
          </w:tcPr>
          <w:p w:rsidR="009C793A" w:rsidRPr="000579BC" w:rsidRDefault="00EA088C" w:rsidP="00D55845">
            <w:pPr>
              <w:rPr>
                <w:rFonts w:cs="Arial"/>
                <w:sz w:val="24"/>
                <w:szCs w:val="24"/>
              </w:rPr>
            </w:pPr>
            <w:r>
              <w:rPr>
                <w:rFonts w:cs="Arial"/>
                <w:sz w:val="24"/>
                <w:szCs w:val="24"/>
              </w:rPr>
              <w:t>27</w:t>
            </w:r>
            <w:r w:rsidR="000579BC" w:rsidRPr="000579BC">
              <w:rPr>
                <w:rFonts w:cs="Arial"/>
                <w:sz w:val="24"/>
                <w:szCs w:val="24"/>
                <w:vertAlign w:val="superscript"/>
              </w:rPr>
              <w:t>th</w:t>
            </w:r>
            <w:r w:rsidR="000579BC" w:rsidRPr="000579BC">
              <w:rPr>
                <w:rFonts w:cs="Arial"/>
                <w:sz w:val="24"/>
                <w:szCs w:val="24"/>
              </w:rPr>
              <w:t xml:space="preserve"> Nov 2019</w:t>
            </w:r>
          </w:p>
        </w:tc>
      </w:tr>
      <w:tr w:rsidR="009C793A" w:rsidRPr="00665153" w:rsidTr="00D55845">
        <w:tc>
          <w:tcPr>
            <w:tcW w:w="4361" w:type="dxa"/>
            <w:tcMar>
              <w:top w:w="0" w:type="dxa"/>
              <w:left w:w="108" w:type="dxa"/>
              <w:bottom w:w="0" w:type="dxa"/>
              <w:right w:w="108" w:type="dxa"/>
            </w:tcMar>
          </w:tcPr>
          <w:p w:rsidR="009C793A" w:rsidRPr="009C793A" w:rsidRDefault="009C793A" w:rsidP="00D55845">
            <w:pPr>
              <w:rPr>
                <w:rFonts w:ascii="Arial" w:hAnsi="Arial" w:cs="Arial"/>
                <w:sz w:val="20"/>
                <w:szCs w:val="20"/>
              </w:rPr>
            </w:pPr>
            <w:r w:rsidRPr="009C793A">
              <w:rPr>
                <w:rFonts w:ascii="Arial" w:hAnsi="Arial" w:cs="Arial"/>
                <w:sz w:val="20"/>
                <w:szCs w:val="20"/>
              </w:rPr>
              <w:t>Contract award on signature by both parties</w:t>
            </w:r>
          </w:p>
        </w:tc>
        <w:tc>
          <w:tcPr>
            <w:tcW w:w="2062" w:type="dxa"/>
            <w:tcMar>
              <w:top w:w="0" w:type="dxa"/>
              <w:left w:w="108" w:type="dxa"/>
              <w:bottom w:w="0" w:type="dxa"/>
              <w:right w:w="108" w:type="dxa"/>
            </w:tcMar>
          </w:tcPr>
          <w:p w:rsidR="009C793A" w:rsidRPr="000579BC" w:rsidRDefault="000579BC" w:rsidP="00D55845">
            <w:pPr>
              <w:rPr>
                <w:rFonts w:cs="Arial"/>
                <w:sz w:val="24"/>
                <w:szCs w:val="24"/>
              </w:rPr>
            </w:pPr>
            <w:r>
              <w:rPr>
                <w:rFonts w:cs="Arial"/>
                <w:sz w:val="24"/>
                <w:szCs w:val="24"/>
              </w:rPr>
              <w:t>TBA</w:t>
            </w:r>
            <w:bookmarkStart w:id="2" w:name="_GoBack"/>
            <w:bookmarkEnd w:id="2"/>
          </w:p>
        </w:tc>
      </w:tr>
      <w:tr w:rsidR="009C793A" w:rsidRPr="00665153" w:rsidTr="00D55845">
        <w:tc>
          <w:tcPr>
            <w:tcW w:w="4361" w:type="dxa"/>
            <w:tcMar>
              <w:top w:w="0" w:type="dxa"/>
              <w:left w:w="108" w:type="dxa"/>
              <w:bottom w:w="0" w:type="dxa"/>
              <w:right w:w="108" w:type="dxa"/>
            </w:tcMar>
            <w:hideMark/>
          </w:tcPr>
          <w:p w:rsidR="009C793A" w:rsidRPr="009C793A" w:rsidRDefault="002B7639" w:rsidP="00D55845">
            <w:pPr>
              <w:rPr>
                <w:rFonts w:ascii="Arial" w:hAnsi="Arial" w:cs="Arial"/>
                <w:sz w:val="20"/>
                <w:szCs w:val="20"/>
              </w:rPr>
            </w:pPr>
            <w:r>
              <w:rPr>
                <w:rFonts w:ascii="Arial" w:hAnsi="Arial" w:cs="Arial"/>
                <w:sz w:val="20"/>
                <w:szCs w:val="20"/>
              </w:rPr>
              <w:t>Contract start date</w:t>
            </w:r>
          </w:p>
        </w:tc>
        <w:tc>
          <w:tcPr>
            <w:tcW w:w="2062" w:type="dxa"/>
            <w:tcMar>
              <w:top w:w="0" w:type="dxa"/>
              <w:left w:w="108" w:type="dxa"/>
              <w:bottom w:w="0" w:type="dxa"/>
              <w:right w:w="108" w:type="dxa"/>
            </w:tcMar>
          </w:tcPr>
          <w:p w:rsidR="007D2DA1" w:rsidRPr="000579BC" w:rsidRDefault="000579BC" w:rsidP="00D55845">
            <w:pPr>
              <w:rPr>
                <w:rFonts w:cs="Arial"/>
                <w:sz w:val="24"/>
                <w:szCs w:val="24"/>
              </w:rPr>
            </w:pPr>
            <w:r>
              <w:rPr>
                <w:rFonts w:cs="Arial"/>
                <w:sz w:val="24"/>
                <w:szCs w:val="24"/>
              </w:rPr>
              <w:t>TBA</w:t>
            </w:r>
          </w:p>
        </w:tc>
      </w:tr>
    </w:tbl>
    <w:p w:rsidR="009C793A" w:rsidRPr="009C793A" w:rsidRDefault="00D55845" w:rsidP="009C793A">
      <w:pPr>
        <w:pStyle w:val="NoSpacing"/>
        <w:rPr>
          <w:rFonts w:ascii="Arial" w:hAnsi="Arial" w:cs="Arial"/>
          <w:sz w:val="20"/>
          <w:szCs w:val="20"/>
        </w:rPr>
      </w:pPr>
      <w:r>
        <w:rPr>
          <w:rFonts w:ascii="Arial" w:hAnsi="Arial" w:cs="Arial"/>
          <w:sz w:val="20"/>
          <w:szCs w:val="20"/>
        </w:rPr>
        <w:br w:type="textWrapping" w:clear="all"/>
      </w: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19026E" w:rsidRDefault="008B68A5" w:rsidP="0019026E">
      <w:pPr>
        <w:pStyle w:val="ListParagraph"/>
        <w:numPr>
          <w:ilvl w:val="0"/>
          <w:numId w:val="28"/>
        </w:numPr>
        <w:spacing w:after="0" w:line="240" w:lineRule="auto"/>
        <w:rPr>
          <w:rFonts w:ascii="Arial" w:hAnsi="Arial" w:cs="Arial"/>
          <w:b/>
        </w:rPr>
      </w:pPr>
      <w:bookmarkStart w:id="3" w:name="_Toc405888276"/>
      <w:r w:rsidRPr="0019026E">
        <w:rPr>
          <w:rFonts w:ascii="Arial" w:hAnsi="Arial" w:cs="Arial"/>
          <w:b/>
        </w:rPr>
        <w:br w:type="page"/>
      </w:r>
      <w:r w:rsidR="009C793A" w:rsidRPr="0019026E">
        <w:rPr>
          <w:rFonts w:ascii="Arial" w:hAnsi="Arial" w:cs="Arial"/>
          <w:b/>
        </w:rPr>
        <w:t>Procedure for Submitting Tenders</w:t>
      </w:r>
      <w:bookmarkEnd w:id="3"/>
    </w:p>
    <w:p w:rsidR="009C793A" w:rsidRPr="00E84021" w:rsidRDefault="009C793A" w:rsidP="009C793A">
      <w:pPr>
        <w:pStyle w:val="NoSpacing"/>
        <w:rPr>
          <w:rFonts w:ascii="Arial" w:hAnsi="Arial" w:cs="Arial"/>
          <w:sz w:val="20"/>
          <w:szCs w:val="20"/>
        </w:rPr>
      </w:pPr>
      <w:bookmarkStart w:id="4" w:name="OLE_LINK1"/>
      <w:bookmarkStart w:id="5" w:name="OLE_LINK2"/>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Pr="00835557">
        <w:rPr>
          <w:rFonts w:ascii="Arial" w:hAnsi="Arial" w:cs="Arial"/>
          <w:sz w:val="20"/>
          <w:szCs w:val="20"/>
        </w:rPr>
        <w:t>-</w:t>
      </w:r>
      <w:r w:rsidR="008A0831" w:rsidRPr="00835557">
        <w:rPr>
          <w:rFonts w:cs="Arial"/>
          <w:sz w:val="24"/>
          <w:szCs w:val="24"/>
        </w:rPr>
        <w:t xml:space="preserve"> </w:t>
      </w:r>
      <w:r w:rsidR="00835557" w:rsidRPr="00835557">
        <w:rPr>
          <w:rFonts w:cs="Arial"/>
          <w:sz w:val="24"/>
          <w:szCs w:val="24"/>
        </w:rPr>
        <w:t>JN-65</w:t>
      </w:r>
      <w:r w:rsidRPr="00835557">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 xml:space="preserve">the deadline </w:t>
      </w:r>
      <w:r w:rsidRPr="00835557">
        <w:rPr>
          <w:rFonts w:ascii="Arial" w:hAnsi="Arial" w:cs="Arial"/>
          <w:sz w:val="20"/>
          <w:szCs w:val="20"/>
        </w:rPr>
        <w:t>of</w:t>
      </w:r>
      <w:r w:rsidR="008A0831" w:rsidRPr="00835557">
        <w:rPr>
          <w:rFonts w:ascii="Arial" w:hAnsi="Arial" w:cs="Arial"/>
          <w:sz w:val="20"/>
          <w:szCs w:val="20"/>
        </w:rPr>
        <w:t xml:space="preserve"> </w:t>
      </w:r>
      <w:r w:rsidR="000A6A15">
        <w:rPr>
          <w:rFonts w:ascii="Arial" w:hAnsi="Arial" w:cs="Arial"/>
          <w:sz w:val="20"/>
          <w:szCs w:val="20"/>
        </w:rPr>
        <w:t>20</w:t>
      </w:r>
      <w:r w:rsidR="00835557" w:rsidRPr="00835557">
        <w:rPr>
          <w:rFonts w:ascii="Arial" w:hAnsi="Arial" w:cs="Arial"/>
          <w:sz w:val="20"/>
          <w:szCs w:val="20"/>
          <w:vertAlign w:val="superscript"/>
        </w:rPr>
        <w:t>th</w:t>
      </w:r>
      <w:r w:rsidR="00835557" w:rsidRPr="00835557">
        <w:rPr>
          <w:rFonts w:ascii="Arial" w:hAnsi="Arial" w:cs="Arial"/>
          <w:sz w:val="20"/>
          <w:szCs w:val="20"/>
        </w:rPr>
        <w:t xml:space="preserve"> November 2019 </w:t>
      </w:r>
      <w:r w:rsidRPr="00835557">
        <w:rPr>
          <w:rFonts w:ascii="Arial" w:hAnsi="Arial" w:cs="Arial"/>
          <w:sz w:val="20"/>
          <w:szCs w:val="20"/>
        </w:rPr>
        <w:t xml:space="preserve">to </w:t>
      </w:r>
      <w:r w:rsidRPr="00E84021">
        <w:rPr>
          <w:rFonts w:ascii="Arial" w:hAnsi="Arial" w:cs="Arial"/>
          <w:sz w:val="20"/>
          <w:szCs w:val="20"/>
        </w:rPr>
        <w:t xml:space="preserve">Procurement via email </w:t>
      </w:r>
    </w:p>
    <w:p w:rsidR="009C793A" w:rsidRPr="00E84021" w:rsidRDefault="00013868" w:rsidP="009C793A">
      <w:pPr>
        <w:pStyle w:val="NoSpacing"/>
        <w:rPr>
          <w:rFonts w:ascii="Arial" w:hAnsi="Arial" w:cs="Arial"/>
          <w:sz w:val="20"/>
          <w:szCs w:val="20"/>
        </w:rPr>
      </w:pPr>
      <w:hyperlink r:id="rId10"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1"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4"/>
      <w:bookmarkEnd w:id="5"/>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2"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8A0831">
        <w:rPr>
          <w:rFonts w:ascii="Arial" w:eastAsia="Times New Roman" w:hAnsi="Arial" w:cs="Arial"/>
          <w:sz w:val="20"/>
          <w:szCs w:val="20"/>
          <w:lang w:eastAsia="en-GB"/>
        </w:rPr>
        <w:t xml:space="preserve"> </w:t>
      </w:r>
      <w:r w:rsidR="005C20C7">
        <w:rPr>
          <w:rFonts w:cs="Arial"/>
          <w:sz w:val="24"/>
          <w:szCs w:val="24"/>
        </w:rPr>
        <w:t>12</w:t>
      </w:r>
      <w:r w:rsidR="00835557" w:rsidRPr="00835557">
        <w:rPr>
          <w:rFonts w:cs="Arial"/>
          <w:sz w:val="24"/>
          <w:szCs w:val="24"/>
          <w:vertAlign w:val="superscript"/>
        </w:rPr>
        <w:t>th</w:t>
      </w:r>
      <w:r w:rsidR="00835557">
        <w:rPr>
          <w:rFonts w:cs="Arial"/>
          <w:sz w:val="24"/>
          <w:szCs w:val="24"/>
        </w:rPr>
        <w:t xml:space="preserve"> November 2019</w:t>
      </w:r>
      <w:r w:rsidR="00295316">
        <w:rPr>
          <w:rFonts w:ascii="Arial" w:eastAsia="Times New Roman" w:hAnsi="Arial" w:cs="Arial"/>
          <w:sz w:val="20"/>
          <w:szCs w:val="20"/>
          <w:lang w:eastAsia="en-GB"/>
        </w:rPr>
        <w:t xml:space="preserve">; </w:t>
      </w:r>
      <w:r w:rsidR="009C793A" w:rsidRPr="00E84021">
        <w:rPr>
          <w:rFonts w:ascii="Arial" w:eastAsia="Times New Roman" w:hAnsi="Arial" w:cs="Arial"/>
          <w:sz w:val="20"/>
          <w:szCs w:val="20"/>
          <w:lang w:eastAsia="en-GB"/>
        </w:rPr>
        <w:t>questions submitted after this date may not be answered. Should questions arise during the tenderi</w:t>
      </w:r>
      <w:r w:rsidR="00835557">
        <w:rPr>
          <w:rFonts w:ascii="Arial" w:eastAsia="Times New Roman" w:hAnsi="Arial" w:cs="Arial"/>
          <w:sz w:val="20"/>
          <w:szCs w:val="20"/>
          <w:lang w:eastAsia="en-GB"/>
        </w:rPr>
        <w:t xml:space="preserve">ng period, </w:t>
      </w:r>
      <w:r w:rsidR="009C793A" w:rsidRPr="00E84021">
        <w:rPr>
          <w:rFonts w:ascii="Arial" w:eastAsia="Times New Roman" w:hAnsi="Arial" w:cs="Arial"/>
          <w:sz w:val="20"/>
          <w:szCs w:val="20"/>
          <w:lang w:eastAsia="en-GB"/>
        </w:rPr>
        <w:t>we will publish these questions with our formal reply by the end of</w:t>
      </w:r>
      <w:r w:rsidR="005C20C7">
        <w:rPr>
          <w:rFonts w:ascii="Arial" w:eastAsia="Times New Roman" w:hAnsi="Arial" w:cs="Arial"/>
          <w:sz w:val="20"/>
          <w:szCs w:val="20"/>
          <w:lang w:eastAsia="en-GB"/>
        </w:rPr>
        <w:t xml:space="preserve"> 14</w:t>
      </w:r>
      <w:r w:rsidR="00835557" w:rsidRPr="00835557">
        <w:rPr>
          <w:rFonts w:ascii="Arial" w:eastAsia="Times New Roman" w:hAnsi="Arial" w:cs="Arial"/>
          <w:sz w:val="20"/>
          <w:szCs w:val="20"/>
          <w:vertAlign w:val="superscript"/>
          <w:lang w:eastAsia="en-GB"/>
        </w:rPr>
        <w:t>th</w:t>
      </w:r>
      <w:r w:rsidR="00835557">
        <w:rPr>
          <w:rFonts w:ascii="Arial" w:eastAsia="Times New Roman" w:hAnsi="Arial" w:cs="Arial"/>
          <w:sz w:val="20"/>
          <w:szCs w:val="20"/>
          <w:lang w:eastAsia="en-GB"/>
        </w:rPr>
        <w:t xml:space="preserve"> November 2019</w:t>
      </w:r>
      <w:r w:rsidR="008A0831">
        <w:rPr>
          <w:rFonts w:ascii="Arial" w:eastAsia="Times New Roman" w:hAnsi="Arial" w:cs="Arial"/>
          <w:sz w:val="20"/>
          <w:szCs w:val="20"/>
          <w:lang w:eastAsia="en-GB"/>
        </w:rPr>
        <w:t xml:space="preserve"> </w:t>
      </w:r>
      <w:r w:rsidR="009C793A" w:rsidRPr="00E84021">
        <w:rPr>
          <w:rFonts w:ascii="Arial" w:eastAsia="Times New Roman" w:hAnsi="Arial" w:cs="Arial"/>
          <w:sz w:val="20"/>
          <w:szCs w:val="20"/>
          <w:lang w:eastAsia="en-GB"/>
        </w:rPr>
        <w:t>on Contracts Finder.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w:t>
      </w:r>
      <w:proofErr w:type="gramStart"/>
      <w:r w:rsidR="009941FB">
        <w:rPr>
          <w:rFonts w:ascii="Arial" w:eastAsia="Times New Roman" w:hAnsi="Arial" w:cs="Arial"/>
          <w:sz w:val="20"/>
          <w:szCs w:val="20"/>
          <w:lang w:eastAsia="en-GB"/>
        </w:rPr>
        <w:t>your</w:t>
      </w:r>
      <w:proofErr w:type="gramEnd"/>
      <w:r w:rsidRPr="00E84021">
        <w:rPr>
          <w:rFonts w:ascii="Arial" w:eastAsia="Times New Roman" w:hAnsi="Arial" w:cs="Arial"/>
          <w:sz w:val="20"/>
          <w:szCs w:val="20"/>
          <w:lang w:eastAsia="en-GB"/>
        </w:rPr>
        <w:t xml:space="preserve">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6" w:name="_Toc405888278"/>
      <w:bookmarkStart w:id="7" w:name="_Ref380583737"/>
      <w:bookmarkStart w:id="8" w:name="_Toc405888279"/>
      <w:r w:rsidRPr="00E84021">
        <w:rPr>
          <w:rFonts w:ascii="Arial" w:hAnsi="Arial" w:cs="Arial"/>
          <w:b/>
        </w:rPr>
        <w:t>Evaluation of Responses</w:t>
      </w:r>
      <w:bookmarkEnd w:id="6"/>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an </w:t>
      </w:r>
      <w:r w:rsidRPr="001339BA">
        <w:rPr>
          <w:rFonts w:ascii="Arial" w:eastAsia="Times New Roman" w:hAnsi="Arial" w:cs="Arial"/>
          <w:sz w:val="20"/>
          <w:szCs w:val="20"/>
          <w:lang w:eastAsia="en-GB"/>
        </w:rPr>
        <w:t xml:space="preserve">overall </w:t>
      </w:r>
      <w:r w:rsidR="001339BA" w:rsidRPr="001339BA">
        <w:rPr>
          <w:rFonts w:cs="Arial"/>
          <w:sz w:val="24"/>
          <w:szCs w:val="24"/>
        </w:rPr>
        <w:t>30/70</w:t>
      </w:r>
      <w:r w:rsidRPr="001339BA">
        <w:rPr>
          <w:rFonts w:ascii="Arial" w:eastAsia="Times New Roman" w:hAnsi="Arial" w:cs="Arial"/>
          <w:sz w:val="20"/>
          <w:szCs w:val="20"/>
          <w:lang w:eastAsia="en-GB"/>
        </w:rPr>
        <w:t xml:space="preserve"> cost/quality weighting </w:t>
      </w:r>
      <w:r>
        <w:rPr>
          <w:rFonts w:ascii="Arial" w:eastAsia="Times New Roman" w:hAnsi="Arial" w:cs="Arial"/>
          <w:sz w:val="20"/>
          <w:szCs w:val="20"/>
          <w:lang w:eastAsia="en-GB"/>
        </w:rPr>
        <w:t>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7"/>
      <w:bookmarkEnd w:id="8"/>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r w:rsidR="003462A7">
        <w:rPr>
          <w:rFonts w:ascii="Arial" w:hAnsi="Arial" w:cs="Arial"/>
          <w:sz w:val="20"/>
          <w:szCs w:val="20"/>
        </w:rPr>
        <w:t xml:space="preserve"> </w:t>
      </w:r>
      <w:r w:rsidR="000A4310">
        <w:rPr>
          <w:rFonts w:ascii="Arial" w:hAnsi="Arial" w:cs="Arial"/>
          <w:i/>
          <w:sz w:val="20"/>
          <w:szCs w:val="20"/>
        </w:rPr>
        <w:t>(Appendix 2</w:t>
      </w:r>
      <w:r w:rsidR="003462A7" w:rsidRPr="001339BA">
        <w:rPr>
          <w:rFonts w:ascii="Arial" w:hAnsi="Arial" w:cs="Arial"/>
          <w:i/>
          <w:sz w:val="20"/>
          <w:szCs w:val="20"/>
        </w:rPr>
        <w:t>)</w:t>
      </w:r>
    </w:p>
    <w:p w:rsidR="001D76F4" w:rsidRDefault="001D76F4" w:rsidP="00E84021">
      <w:pPr>
        <w:pStyle w:val="NoSpacing"/>
        <w:rPr>
          <w:rFonts w:ascii="Arial" w:hAnsi="Arial" w:cs="Arial"/>
          <w:color w:val="FF0000"/>
          <w:sz w:val="20"/>
          <w:szCs w:val="20"/>
        </w:rPr>
      </w:pPr>
    </w:p>
    <w:p w:rsidR="008B2A54" w:rsidRPr="008B2A54" w:rsidRDefault="008B2A54" w:rsidP="008B2A54">
      <w:pPr>
        <w:spacing w:after="0" w:line="240" w:lineRule="auto"/>
        <w:jc w:val="both"/>
        <w:rPr>
          <w:rFonts w:ascii="Arial" w:eastAsia="Times New Roman" w:hAnsi="Arial" w:cs="Arial"/>
          <w:sz w:val="20"/>
          <w:szCs w:val="20"/>
          <w:lang w:eastAsia="en-GB"/>
        </w:rPr>
      </w:pPr>
      <w:r w:rsidRPr="008B2A54">
        <w:rPr>
          <w:rFonts w:ascii="Arial" w:hAnsi="Arial" w:cs="Arial"/>
          <w:sz w:val="20"/>
          <w:szCs w:val="20"/>
        </w:rPr>
        <w:t>Bidders are to note that any requested modifications to the Contracting Authority Terms and Conditions on the grounds of statutory and legal matters only, shall be raised as a formal clarification during the permitted clarification period.</w:t>
      </w:r>
    </w:p>
    <w:p w:rsidR="008B2A54" w:rsidRPr="00631AB1" w:rsidRDefault="008B2A54" w:rsidP="00E84021">
      <w:pPr>
        <w:pStyle w:val="NoSpacing"/>
        <w:rPr>
          <w:rFonts w:ascii="Arial" w:hAnsi="Arial" w:cs="Arial"/>
          <w:color w:val="FF0000"/>
          <w:sz w:val="20"/>
          <w:szCs w:val="20"/>
        </w:rPr>
      </w:pP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9" w:name="_Toc405888280"/>
      <w:r w:rsidRPr="00E84021">
        <w:rPr>
          <w:rFonts w:ascii="Arial" w:hAnsi="Arial" w:cs="Arial"/>
          <w:b/>
        </w:rPr>
        <w:t>Further Instructions to Contractors</w:t>
      </w:r>
      <w:bookmarkEnd w:id="9"/>
    </w:p>
    <w:p w:rsidR="00E84021" w:rsidRPr="00EA6A12" w:rsidRDefault="00E84021" w:rsidP="00E84021">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 xml:space="preserve">STSC reserves the right to amend the enclosed tender documents at any time prior to the deadline for receipt of tenders. Any such amendment will be numbered, dated and issued </w:t>
      </w:r>
      <w:r w:rsidRPr="001D76F4">
        <w:rPr>
          <w:rFonts w:ascii="Arial" w:eastAsia="Times New Roman" w:hAnsi="Arial" w:cs="Arial"/>
          <w:sz w:val="20"/>
          <w:szCs w:val="20"/>
          <w:lang w:eastAsia="en-GB"/>
        </w:rPr>
        <w:t>by</w:t>
      </w:r>
      <w:r w:rsidR="008A0831" w:rsidRPr="001D76F4">
        <w:rPr>
          <w:rFonts w:ascii="Arial" w:eastAsia="Times New Roman" w:hAnsi="Arial" w:cs="Arial"/>
          <w:sz w:val="20"/>
          <w:szCs w:val="20"/>
          <w:lang w:eastAsia="en-GB"/>
        </w:rPr>
        <w:t xml:space="preserve"> </w:t>
      </w:r>
      <w:r w:rsidR="001D76F4" w:rsidRPr="001D76F4">
        <w:rPr>
          <w:rFonts w:ascii="Arial" w:hAnsi="Arial" w:cs="Arial"/>
          <w:sz w:val="20"/>
          <w:szCs w:val="20"/>
        </w:rPr>
        <w:t>Procurement</w:t>
      </w:r>
      <w:r w:rsidR="00295316" w:rsidRPr="001D76F4">
        <w:rPr>
          <w:rFonts w:ascii="Arial" w:eastAsia="Times New Roman" w:hAnsi="Arial" w:cs="Arial"/>
          <w:sz w:val="20"/>
          <w:szCs w:val="20"/>
          <w:lang w:eastAsia="en-GB"/>
        </w:rPr>
        <w:t>.</w:t>
      </w:r>
      <w:r w:rsidRPr="001D76F4">
        <w:rPr>
          <w:rFonts w:ascii="Arial" w:eastAsia="Times New Roman" w:hAnsi="Arial" w:cs="Arial"/>
          <w:sz w:val="20"/>
          <w:szCs w:val="20"/>
          <w:lang w:eastAsia="en-GB"/>
        </w:rPr>
        <w:t xml:space="preserve"> Where </w:t>
      </w:r>
      <w:r w:rsidRPr="00EA6A12">
        <w:rPr>
          <w:rFonts w:ascii="Arial" w:eastAsia="Times New Roman" w:hAnsi="Arial" w:cs="Arial"/>
          <w:sz w:val="20"/>
          <w:szCs w:val="20"/>
          <w:lang w:eastAsia="en-GB"/>
        </w:rPr>
        <w:t xml:space="preserve">amendments are significant, STSC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10" w:name="_Toc405888281"/>
      <w:r w:rsidRPr="00E84021">
        <w:rPr>
          <w:rFonts w:ascii="Arial" w:hAnsi="Arial" w:cs="Arial"/>
          <w:b/>
        </w:rPr>
        <w:t xml:space="preserve">Documents to be </w:t>
      </w:r>
      <w:bookmarkEnd w:id="10"/>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Pr="000B62AC" w:rsidRDefault="00DC5CD5" w:rsidP="00295316">
            <w:pPr>
              <w:pStyle w:val="MacroText"/>
              <w:rPr>
                <w:rFonts w:ascii="Arial" w:eastAsia="Arial" w:hAnsi="Arial" w:cs="Arial"/>
              </w:rPr>
            </w:pPr>
            <w:r w:rsidRPr="000B62AC">
              <w:rPr>
                <w:rFonts w:ascii="Arial" w:eastAsia="Arial" w:hAnsi="Arial" w:cs="Arial"/>
              </w:rPr>
              <w:t>Declaration 6: Use of Sub-Contractors</w:t>
            </w:r>
          </w:p>
        </w:tc>
        <w:tc>
          <w:tcPr>
            <w:tcW w:w="1701" w:type="dxa"/>
          </w:tcPr>
          <w:p w:rsidR="00DC5CD5" w:rsidRPr="000B62AC" w:rsidRDefault="00DC5CD5" w:rsidP="00295316">
            <w:pPr>
              <w:pStyle w:val="MacroText"/>
              <w:rPr>
                <w:rFonts w:ascii="Arial" w:eastAsia="Arial" w:hAnsi="Arial" w:cs="Arial"/>
              </w:rPr>
            </w:pPr>
            <w:r w:rsidRPr="000B62AC">
              <w:rPr>
                <w:rFonts w:ascii="Arial" w:eastAsia="Arial" w:hAnsi="Arial" w:cs="Arial"/>
              </w:rPr>
              <w:t>Pass/Fail</w:t>
            </w:r>
          </w:p>
        </w:tc>
      </w:tr>
      <w:tr w:rsidR="00AD463D" w:rsidTr="00EF4CD9">
        <w:tc>
          <w:tcPr>
            <w:tcW w:w="4536" w:type="dxa"/>
          </w:tcPr>
          <w:p w:rsidR="00AD463D" w:rsidRPr="000B62AC" w:rsidRDefault="00AD463D" w:rsidP="00295316">
            <w:pPr>
              <w:pStyle w:val="MacroText"/>
              <w:rPr>
                <w:rFonts w:ascii="Arial" w:eastAsia="Arial" w:hAnsi="Arial" w:cs="Arial"/>
              </w:rPr>
            </w:pPr>
            <w:r w:rsidRPr="000B62AC">
              <w:rPr>
                <w:rFonts w:ascii="Arial" w:eastAsia="Arial" w:hAnsi="Arial" w:cs="Arial"/>
              </w:rPr>
              <w:t xml:space="preserve">Declaration 7: </w:t>
            </w:r>
            <w:r w:rsidRPr="000B62AC">
              <w:rPr>
                <w:rFonts w:ascii="Arial" w:hAnsi="Arial" w:cs="Arial"/>
              </w:rPr>
              <w:t xml:space="preserve">Confirmation of Health and Safety Policy that complies with current legislative requirements. </w:t>
            </w:r>
          </w:p>
        </w:tc>
        <w:tc>
          <w:tcPr>
            <w:tcW w:w="1701" w:type="dxa"/>
          </w:tcPr>
          <w:p w:rsidR="00AD463D" w:rsidRPr="000B62AC" w:rsidRDefault="00AD463D" w:rsidP="00295316">
            <w:pPr>
              <w:pStyle w:val="MacroText"/>
              <w:rPr>
                <w:rFonts w:ascii="Arial" w:eastAsia="Arial" w:hAnsi="Arial" w:cs="Arial"/>
              </w:rPr>
            </w:pPr>
            <w:r w:rsidRPr="000B62AC">
              <w:rPr>
                <w:rFonts w:ascii="Arial" w:eastAsia="Arial" w:hAnsi="Arial" w:cs="Arial"/>
              </w:rPr>
              <w:t>Pass/Fail</w:t>
            </w:r>
          </w:p>
        </w:tc>
      </w:tr>
      <w:tr w:rsidR="00237802" w:rsidTr="00EF4CD9">
        <w:tc>
          <w:tcPr>
            <w:tcW w:w="4536" w:type="dxa"/>
          </w:tcPr>
          <w:p w:rsidR="00237802" w:rsidRPr="000B62AC" w:rsidRDefault="00237802" w:rsidP="00237802">
            <w:pPr>
              <w:rPr>
                <w:sz w:val="20"/>
                <w:szCs w:val="20"/>
              </w:rPr>
            </w:pPr>
            <w:r w:rsidRPr="000B62AC">
              <w:rPr>
                <w:rFonts w:ascii="Arial" w:hAnsi="Arial" w:cs="Arial"/>
                <w:sz w:val="20"/>
                <w:szCs w:val="20"/>
              </w:rPr>
              <w:t xml:space="preserve">Declaration 8: </w:t>
            </w:r>
            <w:r w:rsidR="00CB3CE4" w:rsidRPr="000B62AC">
              <w:rPr>
                <w:rFonts w:ascii="Arial" w:hAnsi="Arial" w:cs="Arial"/>
                <w:sz w:val="20"/>
                <w:szCs w:val="20"/>
              </w:rPr>
              <w:t>E</w:t>
            </w:r>
            <w:r w:rsidRPr="000B62AC">
              <w:rPr>
                <w:rFonts w:ascii="Arial" w:hAnsi="Arial" w:cs="Arial"/>
                <w:sz w:val="20"/>
                <w:szCs w:val="20"/>
              </w:rPr>
              <w:t xml:space="preserve">nforcement/remedial orders in relation to the Health, Safety and Environment enforcement agencies (or equivalent body) in the last 3 years? </w:t>
            </w:r>
          </w:p>
        </w:tc>
        <w:tc>
          <w:tcPr>
            <w:tcW w:w="1701" w:type="dxa"/>
          </w:tcPr>
          <w:p w:rsidR="00237802" w:rsidRPr="000B62AC" w:rsidRDefault="00237802" w:rsidP="00295316">
            <w:pPr>
              <w:pStyle w:val="MacroText"/>
              <w:rPr>
                <w:rFonts w:ascii="Arial" w:eastAsia="Arial" w:hAnsi="Arial" w:cs="Arial"/>
              </w:rPr>
            </w:pPr>
            <w:r w:rsidRPr="000B62AC">
              <w:rPr>
                <w:rFonts w:ascii="Arial" w:eastAsia="Arial" w:hAnsi="Arial" w:cs="Arial"/>
              </w:rPr>
              <w:t>Pass/Fail</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t>Pricing Schedule</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Quantitative </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Qualitative </w:t>
            </w:r>
          </w:p>
        </w:tc>
      </w:tr>
      <w:tr w:rsidR="00F156AF" w:rsidTr="00EF4CD9">
        <w:tc>
          <w:tcPr>
            <w:tcW w:w="4536" w:type="dxa"/>
          </w:tcPr>
          <w:p w:rsidR="00F156AF" w:rsidRPr="002F4CF1" w:rsidRDefault="00F156AF" w:rsidP="00295316">
            <w:pPr>
              <w:pStyle w:val="MacroText"/>
              <w:rPr>
                <w:rFonts w:ascii="Arial" w:eastAsia="Arial" w:hAnsi="Arial" w:cs="Arial"/>
              </w:rPr>
            </w:pPr>
            <w:r w:rsidRPr="002F4CF1">
              <w:rPr>
                <w:rFonts w:ascii="Arial" w:eastAsia="Arial" w:hAnsi="Arial" w:cs="Arial"/>
              </w:rPr>
              <w:t>Copy of Environmental Policy</w:t>
            </w:r>
          </w:p>
        </w:tc>
        <w:tc>
          <w:tcPr>
            <w:tcW w:w="1701" w:type="dxa"/>
          </w:tcPr>
          <w:p w:rsidR="00F156AF" w:rsidRPr="002F4CF1" w:rsidRDefault="00F156AF" w:rsidP="00295316">
            <w:pPr>
              <w:pStyle w:val="MacroText"/>
              <w:rPr>
                <w:rFonts w:ascii="Arial" w:eastAsia="Arial" w:hAnsi="Arial" w:cs="Arial"/>
              </w:rPr>
            </w:pPr>
            <w:r w:rsidRPr="002F4CF1">
              <w:rPr>
                <w:rFonts w:ascii="Arial" w:eastAsia="Arial" w:hAnsi="Arial" w:cs="Arial"/>
              </w:rPr>
              <w:t>Information</w:t>
            </w:r>
          </w:p>
        </w:tc>
      </w:tr>
    </w:tbl>
    <w:p w:rsidR="005F4FD7" w:rsidRDefault="005F4FD7" w:rsidP="009C793A">
      <w:pPr>
        <w:pStyle w:val="NoSpacing"/>
        <w:rPr>
          <w:rFonts w:eastAsia="Times New Roman"/>
          <w:lang w:eastAsia="en-GB"/>
        </w:rPr>
      </w:pPr>
    </w:p>
    <w:p w:rsidR="005F4FD7" w:rsidRPr="00EA6A12" w:rsidRDefault="00DC5CD5" w:rsidP="009C793A">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Note: Failure to comply with one or more pass/fail require</w:t>
      </w:r>
      <w:r w:rsidR="00EA6A12">
        <w:rPr>
          <w:rFonts w:ascii="Arial" w:eastAsia="Times New Roman" w:hAnsi="Arial" w:cs="Arial"/>
          <w:sz w:val="20"/>
          <w:szCs w:val="20"/>
          <w:lang w:eastAsia="en-GB"/>
        </w:rPr>
        <w:t>ments will deem your tender non</w:t>
      </w:r>
      <w:r w:rsidRPr="00EA6A12">
        <w:rPr>
          <w:rFonts w:ascii="Arial" w:eastAsia="Times New Roman" w:hAnsi="Arial" w:cs="Arial"/>
          <w:sz w:val="20"/>
          <w:szCs w:val="20"/>
          <w:lang w:eastAsia="en-GB"/>
        </w:rPr>
        <w:t>-compliant and it will not be evaluated.</w:t>
      </w:r>
    </w:p>
    <w:p w:rsidR="00DC5CD5" w:rsidRDefault="00DC5CD5" w:rsidP="009C793A">
      <w:pPr>
        <w:pStyle w:val="NoSpacing"/>
        <w:rPr>
          <w:rFonts w:eastAsia="Times New Roman"/>
          <w:lang w:eastAsia="en-GB"/>
        </w:rPr>
      </w:pPr>
    </w:p>
    <w:p w:rsidR="008B68A5" w:rsidRDefault="008B68A5">
      <w:pPr>
        <w:spacing w:after="0" w:line="240" w:lineRule="auto"/>
        <w:rPr>
          <w:rFonts w:ascii="Arial" w:hAnsi="Arial" w:cs="Arial"/>
          <w: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0344A7" w:rsidRDefault="000344A7" w:rsidP="000344A7">
      <w:pPr>
        <w:pStyle w:val="NoSpacing"/>
        <w:ind w:left="360"/>
        <w:rPr>
          <w:rFonts w:asciiTheme="minorHAnsi" w:eastAsia="Times New Roman" w:hAnsiTheme="minorHAnsi" w:cstheme="minorHAnsi"/>
          <w:lang w:eastAsia="en-GB"/>
        </w:rPr>
      </w:pPr>
    </w:p>
    <w:p w:rsidR="000344A7" w:rsidRPr="00225A0D" w:rsidRDefault="000344A7" w:rsidP="000344A7">
      <w:pPr>
        <w:rPr>
          <w:rFonts w:ascii="Arial" w:hAnsi="Arial" w:cs="Arial"/>
          <w:color w:val="000000" w:themeColor="text1"/>
          <w:sz w:val="20"/>
          <w:szCs w:val="20"/>
        </w:rPr>
      </w:pPr>
      <w:r w:rsidRPr="00225A0D">
        <w:rPr>
          <w:rFonts w:ascii="Arial" w:hAnsi="Arial" w:cs="Arial"/>
          <w:color w:val="000000" w:themeColor="text1"/>
          <w:sz w:val="20"/>
          <w:szCs w:val="20"/>
        </w:rPr>
        <w:t xml:space="preserve">South Tees Site Company Policy is to provide a safe working environment and to adopt best practice to ensure health, safety and welfare within the workplace.  </w:t>
      </w:r>
    </w:p>
    <w:p w:rsidR="000344A7" w:rsidRPr="00225A0D" w:rsidRDefault="000344A7" w:rsidP="000344A7">
      <w:pPr>
        <w:pStyle w:val="NoSpacing"/>
        <w:ind w:left="360"/>
        <w:rPr>
          <w:rFonts w:ascii="Arial" w:eastAsia="Times New Roman" w:hAnsi="Arial" w:cs="Arial"/>
          <w:color w:val="000000" w:themeColor="text1"/>
          <w:sz w:val="20"/>
          <w:szCs w:val="20"/>
          <w:lang w:eastAsia="en-GB"/>
        </w:rPr>
      </w:pPr>
    </w:p>
    <w:p w:rsidR="000344A7" w:rsidRDefault="000344A7" w:rsidP="000344A7">
      <w:pPr>
        <w:rPr>
          <w:rFonts w:ascii="Arial" w:hAnsi="Arial" w:cs="Arial"/>
          <w:color w:val="000000" w:themeColor="text1"/>
          <w:sz w:val="20"/>
          <w:szCs w:val="20"/>
        </w:rPr>
      </w:pPr>
      <w:r w:rsidRPr="00225A0D">
        <w:rPr>
          <w:rFonts w:ascii="Arial" w:hAnsi="Arial" w:cs="Arial"/>
          <w:color w:val="000000" w:themeColor="text1"/>
          <w:sz w:val="20"/>
          <w:szCs w:val="20"/>
        </w:rPr>
        <w:t xml:space="preserve">Though the site is technically closed, there are some operations still functioning or are part of the keep it safe initiative, decontamination or demolition. Demolition is only undertaken at this time, if an asset becomes unsafe or poses a risk and cannot be maintained. It was during such an exercise involving the removal of three large process vessels </w:t>
      </w:r>
      <w:r w:rsidR="00445C77">
        <w:rPr>
          <w:rFonts w:ascii="Arial" w:hAnsi="Arial" w:cs="Arial"/>
          <w:color w:val="000000" w:themeColor="text1"/>
          <w:sz w:val="20"/>
          <w:szCs w:val="20"/>
        </w:rPr>
        <w:t xml:space="preserve">(Ammonia Washers) </w:t>
      </w:r>
      <w:r w:rsidRPr="00225A0D">
        <w:rPr>
          <w:rFonts w:ascii="Arial" w:hAnsi="Arial" w:cs="Arial"/>
          <w:color w:val="000000" w:themeColor="text1"/>
          <w:sz w:val="20"/>
          <w:szCs w:val="20"/>
        </w:rPr>
        <w:t>that an explosion occurred rupturing one of the vessels and a major incident declared.</w:t>
      </w:r>
    </w:p>
    <w:p w:rsidR="00E93A0F" w:rsidRPr="000344A7" w:rsidRDefault="00E93A0F" w:rsidP="00E93A0F">
      <w:pPr>
        <w:rPr>
          <w:rFonts w:asciiTheme="minorHAnsi" w:hAnsiTheme="minorHAnsi"/>
          <w:b/>
          <w:u w:val="single"/>
        </w:rPr>
      </w:pPr>
      <w:r w:rsidRPr="000344A7">
        <w:rPr>
          <w:rFonts w:asciiTheme="minorHAnsi" w:hAnsiTheme="minorHAnsi"/>
          <w:b/>
          <w:u w:val="single"/>
        </w:rPr>
        <w:t>History</w:t>
      </w:r>
    </w:p>
    <w:p w:rsidR="00E93A0F" w:rsidRPr="00225A0D" w:rsidRDefault="00E93A0F" w:rsidP="00E93A0F">
      <w:pPr>
        <w:rPr>
          <w:rFonts w:ascii="Arial" w:hAnsi="Arial" w:cs="Arial"/>
          <w:color w:val="000000" w:themeColor="text1"/>
          <w:sz w:val="20"/>
          <w:szCs w:val="20"/>
        </w:rPr>
      </w:pPr>
      <w:r w:rsidRPr="00225A0D">
        <w:rPr>
          <w:rFonts w:ascii="Arial" w:hAnsi="Arial" w:cs="Arial"/>
          <w:color w:val="000000" w:themeColor="text1"/>
          <w:sz w:val="20"/>
          <w:szCs w:val="20"/>
        </w:rPr>
        <w:t xml:space="preserve">The </w:t>
      </w:r>
      <w:r>
        <w:rPr>
          <w:rFonts w:ascii="Arial" w:hAnsi="Arial" w:cs="Arial"/>
          <w:color w:val="000000" w:themeColor="text1"/>
          <w:sz w:val="20"/>
          <w:szCs w:val="20"/>
        </w:rPr>
        <w:t>ammonia washers are c.</w:t>
      </w:r>
      <w:r w:rsidRPr="00225A0D">
        <w:rPr>
          <w:rFonts w:ascii="Arial" w:hAnsi="Arial" w:cs="Arial"/>
          <w:color w:val="000000" w:themeColor="text1"/>
          <w:sz w:val="20"/>
          <w:szCs w:val="20"/>
        </w:rPr>
        <w:t>42m in height and 4.8m in diameter</w:t>
      </w:r>
    </w:p>
    <w:p w:rsidR="00E93A0F" w:rsidRPr="00225A0D" w:rsidRDefault="00E93A0F" w:rsidP="00E93A0F">
      <w:pPr>
        <w:rPr>
          <w:rFonts w:ascii="Arial" w:hAnsi="Arial" w:cs="Arial"/>
          <w:color w:val="000000" w:themeColor="text1"/>
          <w:sz w:val="20"/>
          <w:szCs w:val="20"/>
        </w:rPr>
      </w:pPr>
      <w:r w:rsidRPr="00225A0D">
        <w:rPr>
          <w:rFonts w:ascii="Arial" w:hAnsi="Arial" w:cs="Arial"/>
          <w:color w:val="000000" w:themeColor="text1"/>
          <w:sz w:val="20"/>
          <w:szCs w:val="20"/>
        </w:rPr>
        <w:t>The vessel is of steel/riveted construction built primarily to remove ammonia (via a spray system) from coke oven gas</w:t>
      </w:r>
    </w:p>
    <w:p w:rsidR="00E93A0F" w:rsidRPr="00225A0D" w:rsidRDefault="00E93A0F" w:rsidP="00E93A0F">
      <w:pPr>
        <w:rPr>
          <w:rFonts w:ascii="Arial" w:hAnsi="Arial" w:cs="Arial"/>
          <w:sz w:val="20"/>
          <w:szCs w:val="20"/>
        </w:rPr>
      </w:pPr>
      <w:r w:rsidRPr="00225A0D">
        <w:rPr>
          <w:rFonts w:ascii="Arial" w:hAnsi="Arial" w:cs="Arial"/>
          <w:sz w:val="20"/>
          <w:szCs w:val="20"/>
        </w:rPr>
        <w:t>The vessel</w:t>
      </w:r>
      <w:r>
        <w:rPr>
          <w:rFonts w:ascii="Arial" w:hAnsi="Arial" w:cs="Arial"/>
          <w:sz w:val="20"/>
          <w:szCs w:val="20"/>
        </w:rPr>
        <w:t>s</w:t>
      </w:r>
      <w:r w:rsidRPr="00225A0D">
        <w:rPr>
          <w:rFonts w:ascii="Arial" w:hAnsi="Arial" w:cs="Arial"/>
          <w:sz w:val="20"/>
          <w:szCs w:val="20"/>
        </w:rPr>
        <w:t xml:space="preserve"> were constructed in the 1950’s and after extensive repairs (over plating and fibre glass type) and significant deterioration, made redundant </w:t>
      </w:r>
      <w:r>
        <w:rPr>
          <w:rFonts w:ascii="Arial" w:hAnsi="Arial" w:cs="Arial"/>
          <w:sz w:val="20"/>
          <w:szCs w:val="20"/>
        </w:rPr>
        <w:t>c.1</w:t>
      </w:r>
      <w:r w:rsidRPr="00225A0D">
        <w:rPr>
          <w:rFonts w:ascii="Arial" w:hAnsi="Arial" w:cs="Arial"/>
          <w:sz w:val="20"/>
          <w:szCs w:val="20"/>
        </w:rPr>
        <w:t>9</w:t>
      </w:r>
      <w:r>
        <w:rPr>
          <w:rFonts w:ascii="Arial" w:hAnsi="Arial" w:cs="Arial"/>
          <w:sz w:val="20"/>
          <w:szCs w:val="20"/>
        </w:rPr>
        <w:t>90</w:t>
      </w:r>
    </w:p>
    <w:p w:rsidR="0019026E" w:rsidRDefault="00E93A0F" w:rsidP="00E93A0F">
      <w:pPr>
        <w:rPr>
          <w:rFonts w:ascii="Arial" w:hAnsi="Arial" w:cs="Arial"/>
          <w:sz w:val="20"/>
          <w:szCs w:val="20"/>
        </w:rPr>
      </w:pPr>
      <w:r>
        <w:rPr>
          <w:rFonts w:ascii="Arial" w:hAnsi="Arial" w:cs="Arial"/>
          <w:sz w:val="20"/>
          <w:szCs w:val="20"/>
        </w:rPr>
        <w:t>The v</w:t>
      </w:r>
      <w:r w:rsidRPr="00225A0D">
        <w:rPr>
          <w:rFonts w:ascii="Arial" w:hAnsi="Arial" w:cs="Arial"/>
          <w:sz w:val="20"/>
          <w:szCs w:val="20"/>
        </w:rPr>
        <w:t>essels are known to be in a poor condition, showing large areas of fibre glass repair, over plate weld repairs, stiffening to the inner shell plates, numerous corroded through-wall penetrations, and general shell pate thinning due to both internal and external corrosion. Note the most significant internal corrosion is in the form or circumferential banding.</w:t>
      </w:r>
    </w:p>
    <w:p w:rsidR="00E93A0F" w:rsidRPr="0019026E" w:rsidRDefault="00E93A0F" w:rsidP="0019026E">
      <w:pPr>
        <w:rPr>
          <w:rFonts w:ascii="Arial" w:hAnsi="Arial" w:cs="Arial"/>
          <w:sz w:val="20"/>
          <w:szCs w:val="20"/>
        </w:rPr>
      </w:pPr>
    </w:p>
    <w:p w:rsidR="00445C77" w:rsidRDefault="00445C77">
      <w:pPr>
        <w:spacing w:after="0" w:line="240" w:lineRule="auto"/>
        <w:rPr>
          <w:rFonts w:ascii="Arial" w:hAnsi="Arial" w:cs="Arial"/>
          <w:color w:val="000000" w:themeColor="text1"/>
          <w:sz w:val="20"/>
          <w:szCs w:val="20"/>
        </w:rPr>
      </w:pPr>
      <w:r>
        <w:rPr>
          <w:noProof/>
          <w:lang w:eastAsia="en-GB"/>
        </w:rPr>
        <w:drawing>
          <wp:anchor distT="0" distB="0" distL="114300" distR="114300" simplePos="0" relativeHeight="251658240" behindDoc="0" locked="0" layoutInCell="1" allowOverlap="1" wp14:anchorId="04EBC69D">
            <wp:simplePos x="0" y="0"/>
            <wp:positionH relativeFrom="column">
              <wp:posOffset>42545</wp:posOffset>
            </wp:positionH>
            <wp:positionV relativeFrom="paragraph">
              <wp:posOffset>2540</wp:posOffset>
            </wp:positionV>
            <wp:extent cx="5624195" cy="81292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24195" cy="81292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0"/>
          <w:szCs w:val="20"/>
        </w:rPr>
        <w:br w:type="page"/>
      </w:r>
    </w:p>
    <w:p w:rsidR="000344A7" w:rsidRPr="000344A7" w:rsidRDefault="00E93A0F" w:rsidP="000344A7">
      <w:pPr>
        <w:rPr>
          <w:rFonts w:asciiTheme="minorHAnsi" w:hAnsiTheme="minorHAnsi"/>
          <w:b/>
          <w:u w:val="single"/>
        </w:rPr>
      </w:pPr>
      <w:r>
        <w:rPr>
          <w:rFonts w:asciiTheme="minorHAnsi" w:hAnsiTheme="minorHAnsi"/>
          <w:b/>
          <w:u w:val="single"/>
        </w:rPr>
        <w:t>Incident</w:t>
      </w:r>
    </w:p>
    <w:p w:rsidR="000344A7" w:rsidRDefault="000344A7" w:rsidP="000344A7">
      <w:pPr>
        <w:rPr>
          <w:rFonts w:ascii="Arial" w:hAnsi="Arial" w:cs="Arial"/>
          <w:sz w:val="20"/>
          <w:szCs w:val="20"/>
        </w:rPr>
      </w:pPr>
      <w:r w:rsidRPr="00225A0D">
        <w:rPr>
          <w:rFonts w:ascii="Arial" w:hAnsi="Arial" w:cs="Arial"/>
          <w:sz w:val="20"/>
          <w:szCs w:val="20"/>
        </w:rPr>
        <w:t xml:space="preserve">On the 19th of September 2019 during the demolition work of three redundant ammonia </w:t>
      </w:r>
      <w:r w:rsidR="004C73CB">
        <w:rPr>
          <w:rFonts w:ascii="Arial" w:hAnsi="Arial" w:cs="Arial"/>
          <w:sz w:val="20"/>
          <w:szCs w:val="20"/>
        </w:rPr>
        <w:t>s</w:t>
      </w:r>
      <w:r w:rsidRPr="00225A0D">
        <w:rPr>
          <w:rFonts w:ascii="Arial" w:hAnsi="Arial" w:cs="Arial"/>
          <w:sz w:val="20"/>
          <w:szCs w:val="20"/>
        </w:rPr>
        <w:t xml:space="preserve">crubbers, an incident occurred resulting in a fire and subsequent </w:t>
      </w:r>
      <w:r w:rsidR="007D4DD2">
        <w:rPr>
          <w:rFonts w:ascii="Arial" w:hAnsi="Arial" w:cs="Arial"/>
          <w:sz w:val="20"/>
          <w:szCs w:val="20"/>
        </w:rPr>
        <w:t>releases of energy</w:t>
      </w:r>
      <w:r w:rsidRPr="00225A0D">
        <w:rPr>
          <w:rFonts w:ascii="Arial" w:hAnsi="Arial" w:cs="Arial"/>
          <w:sz w:val="20"/>
          <w:szCs w:val="20"/>
        </w:rPr>
        <w:t xml:space="preserve"> in two of the column process vessels. No 2 vessel sustained a large amount of damage</w:t>
      </w:r>
      <w:r w:rsidR="007D4DD2">
        <w:rPr>
          <w:rFonts w:ascii="Arial" w:hAnsi="Arial" w:cs="Arial"/>
          <w:sz w:val="20"/>
          <w:szCs w:val="20"/>
        </w:rPr>
        <w:t xml:space="preserve"> at what is thought to be a previously corroded area </w:t>
      </w:r>
      <w:r w:rsidRPr="00225A0D">
        <w:rPr>
          <w:rFonts w:ascii="Arial" w:hAnsi="Arial" w:cs="Arial"/>
          <w:sz w:val="20"/>
          <w:szCs w:val="20"/>
        </w:rPr>
        <w:t>and has a large 5m circumferential rupture (approx. 30% of the circumference of the vessel)</w:t>
      </w:r>
      <w:r w:rsidR="00BD05DB">
        <w:rPr>
          <w:rFonts w:ascii="Arial" w:hAnsi="Arial" w:cs="Arial"/>
          <w:sz w:val="20"/>
          <w:szCs w:val="20"/>
        </w:rPr>
        <w:t>, at approximately half of its 42m height.</w:t>
      </w:r>
    </w:p>
    <w:p w:rsidR="00AA79CE" w:rsidRPr="00225A0D" w:rsidRDefault="00AA79CE" w:rsidP="000344A7">
      <w:pPr>
        <w:rPr>
          <w:rFonts w:ascii="Arial" w:hAnsi="Arial" w:cs="Arial"/>
          <w:sz w:val="20"/>
          <w:szCs w:val="20"/>
        </w:rPr>
      </w:pPr>
      <w:r>
        <w:rPr>
          <w:rFonts w:ascii="Arial" w:hAnsi="Arial" w:cs="Arial"/>
          <w:sz w:val="20"/>
          <w:szCs w:val="20"/>
        </w:rPr>
        <w:t xml:space="preserve">Thermal activity had initially been present in two of the vessels since the day of the incident, with temperatures reducing over a period. It appears that No.3 vessel had not experienced any thermal activity with No.1 </w:t>
      </w:r>
      <w:r w:rsidR="00445C77">
        <w:rPr>
          <w:rFonts w:ascii="Arial" w:hAnsi="Arial" w:cs="Arial"/>
          <w:sz w:val="20"/>
          <w:szCs w:val="20"/>
        </w:rPr>
        <w:t>no</w:t>
      </w:r>
      <w:r>
        <w:rPr>
          <w:rFonts w:ascii="Arial" w:hAnsi="Arial" w:cs="Arial"/>
          <w:sz w:val="20"/>
          <w:szCs w:val="20"/>
        </w:rPr>
        <w:t xml:space="preserve">t being active for several weeks. Shell temperatures at the base of No.2 are </w:t>
      </w:r>
      <w:r w:rsidR="00E93A0F">
        <w:rPr>
          <w:rFonts w:ascii="Arial" w:hAnsi="Arial" w:cs="Arial"/>
          <w:sz w:val="20"/>
          <w:szCs w:val="20"/>
        </w:rPr>
        <w:t>still slightly</w:t>
      </w:r>
      <w:r>
        <w:rPr>
          <w:rFonts w:ascii="Arial" w:hAnsi="Arial" w:cs="Arial"/>
          <w:sz w:val="20"/>
          <w:szCs w:val="20"/>
        </w:rPr>
        <w:t xml:space="preserve"> higher </w:t>
      </w:r>
      <w:r w:rsidR="00445C77">
        <w:rPr>
          <w:rFonts w:ascii="Arial" w:hAnsi="Arial" w:cs="Arial"/>
          <w:sz w:val="20"/>
          <w:szCs w:val="20"/>
        </w:rPr>
        <w:t xml:space="preserve">than </w:t>
      </w:r>
      <w:r>
        <w:rPr>
          <w:rFonts w:ascii="Arial" w:hAnsi="Arial" w:cs="Arial"/>
          <w:sz w:val="20"/>
          <w:szCs w:val="20"/>
        </w:rPr>
        <w:t>those on the adjacent two vessels</w:t>
      </w:r>
      <w:r w:rsidR="00445C77">
        <w:rPr>
          <w:rFonts w:ascii="Arial" w:hAnsi="Arial" w:cs="Arial"/>
          <w:sz w:val="20"/>
          <w:szCs w:val="20"/>
        </w:rPr>
        <w:t xml:space="preserve"> but only by several degrees.</w:t>
      </w:r>
    </w:p>
    <w:p w:rsidR="000344A7" w:rsidRPr="00225A0D" w:rsidRDefault="000344A7" w:rsidP="000344A7">
      <w:pPr>
        <w:rPr>
          <w:rFonts w:ascii="Arial" w:hAnsi="Arial" w:cs="Arial"/>
          <w:sz w:val="20"/>
          <w:szCs w:val="20"/>
        </w:rPr>
      </w:pPr>
      <w:r w:rsidRPr="00225A0D">
        <w:rPr>
          <w:rFonts w:ascii="Arial" w:hAnsi="Arial" w:cs="Arial"/>
          <w:sz w:val="20"/>
          <w:szCs w:val="20"/>
        </w:rPr>
        <w:t xml:space="preserve">At present the area is under the control of the Cleveland Fire Brigade, and the vessels subject to daily verticality checks </w:t>
      </w:r>
      <w:r w:rsidR="007D4DD2">
        <w:rPr>
          <w:rFonts w:ascii="Arial" w:hAnsi="Arial" w:cs="Arial"/>
          <w:sz w:val="20"/>
          <w:szCs w:val="20"/>
        </w:rPr>
        <w:t xml:space="preserve">by STSC </w:t>
      </w:r>
      <w:r w:rsidRPr="00225A0D">
        <w:rPr>
          <w:rFonts w:ascii="Arial" w:hAnsi="Arial" w:cs="Arial"/>
          <w:sz w:val="20"/>
          <w:szCs w:val="20"/>
        </w:rPr>
        <w:t xml:space="preserve">with a </w:t>
      </w:r>
      <w:r w:rsidR="00445C77">
        <w:rPr>
          <w:rFonts w:ascii="Arial" w:hAnsi="Arial" w:cs="Arial"/>
          <w:sz w:val="20"/>
          <w:szCs w:val="20"/>
        </w:rPr>
        <w:t>t</w:t>
      </w:r>
      <w:r w:rsidRPr="00225A0D">
        <w:rPr>
          <w:rFonts w:ascii="Arial" w:hAnsi="Arial" w:cs="Arial"/>
          <w:sz w:val="20"/>
          <w:szCs w:val="20"/>
        </w:rPr>
        <w:t xml:space="preserve">heodolite and </w:t>
      </w:r>
      <w:r w:rsidR="00445C77">
        <w:rPr>
          <w:rFonts w:ascii="Arial" w:hAnsi="Arial" w:cs="Arial"/>
          <w:sz w:val="20"/>
          <w:szCs w:val="20"/>
        </w:rPr>
        <w:t>t</w:t>
      </w:r>
      <w:r w:rsidRPr="00225A0D">
        <w:rPr>
          <w:rFonts w:ascii="Arial" w:hAnsi="Arial" w:cs="Arial"/>
          <w:sz w:val="20"/>
          <w:szCs w:val="20"/>
        </w:rPr>
        <w:t>hermal imagery</w:t>
      </w:r>
      <w:r w:rsidR="00445C77">
        <w:rPr>
          <w:rFonts w:ascii="Arial" w:hAnsi="Arial" w:cs="Arial"/>
          <w:sz w:val="20"/>
          <w:szCs w:val="20"/>
        </w:rPr>
        <w:t xml:space="preserve"> (via a drone)</w:t>
      </w:r>
      <w:r w:rsidR="00AA79CE">
        <w:rPr>
          <w:rFonts w:ascii="Arial" w:hAnsi="Arial" w:cs="Arial"/>
          <w:sz w:val="20"/>
          <w:szCs w:val="20"/>
        </w:rPr>
        <w:t xml:space="preserve"> and atmospheric gas testing.</w:t>
      </w:r>
    </w:p>
    <w:p w:rsidR="00BD05DB" w:rsidRPr="00BD05DB" w:rsidRDefault="000344A7" w:rsidP="000344A7">
      <w:pPr>
        <w:rPr>
          <w:rFonts w:ascii="Arial" w:hAnsi="Arial" w:cs="Arial"/>
          <w:sz w:val="20"/>
          <w:szCs w:val="20"/>
        </w:rPr>
      </w:pPr>
      <w:r w:rsidRPr="00225A0D">
        <w:rPr>
          <w:rFonts w:ascii="Arial" w:hAnsi="Arial" w:cs="Arial"/>
          <w:sz w:val="20"/>
          <w:szCs w:val="20"/>
        </w:rPr>
        <w:t>Though shell temperatures are close to ambient and there have been no outward signs of movement (buckling and verticality) since the incident occurred, there is now a requirement to</w:t>
      </w:r>
      <w:r w:rsidR="00445C77">
        <w:rPr>
          <w:rFonts w:ascii="Arial" w:hAnsi="Arial" w:cs="Arial"/>
          <w:sz w:val="20"/>
          <w:szCs w:val="20"/>
        </w:rPr>
        <w:t xml:space="preserve"> understand the effect of the </w:t>
      </w:r>
      <w:r w:rsidRPr="00225A0D">
        <w:rPr>
          <w:rFonts w:ascii="Arial" w:hAnsi="Arial" w:cs="Arial"/>
          <w:sz w:val="20"/>
          <w:szCs w:val="20"/>
        </w:rPr>
        <w:t>wind speed and direction against any detectable movement</w:t>
      </w:r>
      <w:r w:rsidR="00445C77">
        <w:rPr>
          <w:rFonts w:ascii="Arial" w:hAnsi="Arial" w:cs="Arial"/>
          <w:sz w:val="20"/>
          <w:szCs w:val="20"/>
        </w:rPr>
        <w:t xml:space="preserve"> of the No.2 tower.</w:t>
      </w:r>
    </w:p>
    <w:p w:rsidR="00BD05DB" w:rsidRPr="000344A7" w:rsidRDefault="00BD05DB" w:rsidP="00BD05DB">
      <w:pPr>
        <w:rPr>
          <w:b/>
          <w:u w:val="single"/>
        </w:rPr>
      </w:pPr>
      <w:r>
        <w:rPr>
          <w:b/>
          <w:u w:val="single"/>
        </w:rPr>
        <w:t xml:space="preserve">Ongoing </w:t>
      </w:r>
      <w:r w:rsidR="00F3206D">
        <w:rPr>
          <w:b/>
          <w:u w:val="single"/>
        </w:rPr>
        <w:t>Risk</w:t>
      </w:r>
    </w:p>
    <w:p w:rsidR="00F3206D" w:rsidRDefault="00BD05DB" w:rsidP="000344A7">
      <w:pPr>
        <w:rPr>
          <w:rFonts w:ascii="Arial" w:hAnsi="Arial" w:cs="Arial"/>
          <w:color w:val="000000" w:themeColor="text1"/>
          <w:sz w:val="20"/>
          <w:szCs w:val="20"/>
        </w:rPr>
      </w:pPr>
      <w:r>
        <w:rPr>
          <w:rFonts w:ascii="Arial" w:hAnsi="Arial" w:cs="Arial"/>
          <w:color w:val="000000" w:themeColor="text1"/>
          <w:sz w:val="20"/>
          <w:szCs w:val="20"/>
        </w:rPr>
        <w:t xml:space="preserve">The presence of the rupture at approximately half of the </w:t>
      </w:r>
      <w:r w:rsidR="00445C77">
        <w:rPr>
          <w:rFonts w:ascii="Arial" w:hAnsi="Arial" w:cs="Arial"/>
          <w:color w:val="000000" w:themeColor="text1"/>
          <w:sz w:val="20"/>
          <w:szCs w:val="20"/>
        </w:rPr>
        <w:t>vessel’s</w:t>
      </w:r>
      <w:r>
        <w:rPr>
          <w:rFonts w:ascii="Arial" w:hAnsi="Arial" w:cs="Arial"/>
          <w:color w:val="000000" w:themeColor="text1"/>
          <w:sz w:val="20"/>
          <w:szCs w:val="20"/>
        </w:rPr>
        <w:t xml:space="preserve"> height presents an ongoing risk </w:t>
      </w:r>
      <w:r w:rsidR="00211A4F">
        <w:rPr>
          <w:rFonts w:ascii="Arial" w:hAnsi="Arial" w:cs="Arial"/>
          <w:color w:val="000000" w:themeColor="text1"/>
          <w:sz w:val="20"/>
          <w:szCs w:val="20"/>
        </w:rPr>
        <w:t>of collapse</w:t>
      </w:r>
      <w:r>
        <w:rPr>
          <w:rFonts w:ascii="Arial" w:hAnsi="Arial" w:cs="Arial"/>
          <w:color w:val="000000" w:themeColor="text1"/>
          <w:sz w:val="20"/>
          <w:szCs w:val="20"/>
        </w:rPr>
        <w:t xml:space="preserve"> in sufficiently high winds. The structure is currently afforded an amount of support by the location of the vertical outlet gas main which connects at the top of the tower</w:t>
      </w:r>
      <w:r w:rsidR="00445C77">
        <w:rPr>
          <w:rFonts w:ascii="Arial" w:hAnsi="Arial" w:cs="Arial"/>
          <w:color w:val="000000" w:themeColor="text1"/>
          <w:sz w:val="20"/>
          <w:szCs w:val="20"/>
        </w:rPr>
        <w:t xml:space="preserve">, </w:t>
      </w:r>
      <w:r>
        <w:rPr>
          <w:rFonts w:ascii="Arial" w:hAnsi="Arial" w:cs="Arial"/>
          <w:color w:val="000000" w:themeColor="text1"/>
          <w:sz w:val="20"/>
          <w:szCs w:val="20"/>
        </w:rPr>
        <w:t>down in front of the rupture, to a horizontal gas main only several metres above ground. This support is not by design, indeed, the vessel should be stabilising the gas main</w:t>
      </w:r>
      <w:r w:rsidR="00445C77">
        <w:rPr>
          <w:rFonts w:ascii="Arial" w:hAnsi="Arial" w:cs="Arial"/>
          <w:color w:val="000000" w:themeColor="text1"/>
          <w:sz w:val="20"/>
          <w:szCs w:val="20"/>
        </w:rPr>
        <w:t xml:space="preserve">. However, </w:t>
      </w:r>
      <w:r>
        <w:rPr>
          <w:rFonts w:ascii="Arial" w:hAnsi="Arial" w:cs="Arial"/>
          <w:color w:val="000000" w:themeColor="text1"/>
          <w:sz w:val="20"/>
          <w:szCs w:val="20"/>
        </w:rPr>
        <w:t>it is likely that</w:t>
      </w:r>
      <w:r w:rsidR="00445C77">
        <w:rPr>
          <w:rFonts w:ascii="Arial" w:hAnsi="Arial" w:cs="Arial"/>
          <w:color w:val="000000" w:themeColor="text1"/>
          <w:sz w:val="20"/>
          <w:szCs w:val="20"/>
        </w:rPr>
        <w:t xml:space="preserve"> the gas main is currently acting </w:t>
      </w:r>
      <w:r>
        <w:rPr>
          <w:rFonts w:ascii="Arial" w:hAnsi="Arial" w:cs="Arial"/>
          <w:color w:val="000000" w:themeColor="text1"/>
          <w:sz w:val="20"/>
          <w:szCs w:val="20"/>
        </w:rPr>
        <w:t>a ‘backbone’</w:t>
      </w:r>
      <w:r w:rsidR="00445C77">
        <w:rPr>
          <w:rFonts w:ascii="Arial" w:hAnsi="Arial" w:cs="Arial"/>
          <w:color w:val="000000" w:themeColor="text1"/>
          <w:sz w:val="20"/>
          <w:szCs w:val="20"/>
        </w:rPr>
        <w:t xml:space="preserve"> to the washer tower</w:t>
      </w:r>
    </w:p>
    <w:p w:rsidR="00F3206D" w:rsidRDefault="00F3206D" w:rsidP="000344A7">
      <w:pPr>
        <w:rPr>
          <w:rFonts w:ascii="Arial" w:hAnsi="Arial" w:cs="Arial"/>
          <w:color w:val="000000" w:themeColor="text1"/>
          <w:sz w:val="20"/>
          <w:szCs w:val="20"/>
        </w:rPr>
      </w:pPr>
      <w:r>
        <w:rPr>
          <w:rFonts w:ascii="Arial" w:hAnsi="Arial" w:cs="Arial"/>
          <w:color w:val="000000" w:themeColor="text1"/>
          <w:sz w:val="20"/>
          <w:szCs w:val="20"/>
        </w:rPr>
        <w:t>If the tower does collapse in high winds it is likely to fail around the rupture location.</w:t>
      </w:r>
    </w:p>
    <w:p w:rsidR="00BD05DB" w:rsidRPr="00225A0D" w:rsidRDefault="00F3206D" w:rsidP="000344A7">
      <w:pPr>
        <w:rPr>
          <w:rFonts w:ascii="Arial" w:hAnsi="Arial" w:cs="Arial"/>
          <w:color w:val="000000" w:themeColor="text1"/>
          <w:sz w:val="20"/>
          <w:szCs w:val="20"/>
        </w:rPr>
      </w:pPr>
      <w:r>
        <w:rPr>
          <w:rFonts w:ascii="Arial" w:hAnsi="Arial" w:cs="Arial"/>
          <w:color w:val="000000" w:themeColor="text1"/>
          <w:sz w:val="20"/>
          <w:szCs w:val="20"/>
        </w:rPr>
        <w:t xml:space="preserve">The risk is further complicated by the presence of </w:t>
      </w:r>
      <w:r w:rsidR="00445C77">
        <w:rPr>
          <w:rFonts w:ascii="Arial" w:hAnsi="Arial" w:cs="Arial"/>
          <w:color w:val="000000" w:themeColor="text1"/>
          <w:sz w:val="20"/>
          <w:szCs w:val="20"/>
        </w:rPr>
        <w:t>several</w:t>
      </w:r>
      <w:r>
        <w:rPr>
          <w:rFonts w:ascii="Arial" w:hAnsi="Arial" w:cs="Arial"/>
          <w:color w:val="000000" w:themeColor="text1"/>
          <w:sz w:val="20"/>
          <w:szCs w:val="20"/>
        </w:rPr>
        <w:t xml:space="preserve"> storage tanks containing flammable COMAH products within the fall zone.</w:t>
      </w:r>
    </w:p>
    <w:p w:rsidR="000344A7" w:rsidRPr="000344A7" w:rsidRDefault="000344A7" w:rsidP="000344A7">
      <w:pPr>
        <w:rPr>
          <w:b/>
          <w:u w:val="single"/>
        </w:rPr>
      </w:pPr>
      <w:r w:rsidRPr="000344A7">
        <w:rPr>
          <w:b/>
          <w:u w:val="single"/>
        </w:rPr>
        <w:t>Primary Aim</w:t>
      </w:r>
    </w:p>
    <w:p w:rsidR="00F3206D" w:rsidRPr="00211A4F" w:rsidRDefault="00F3206D" w:rsidP="000344A7">
      <w:pPr>
        <w:rPr>
          <w:rFonts w:ascii="Arial" w:hAnsi="Arial" w:cs="Arial"/>
          <w:sz w:val="20"/>
          <w:szCs w:val="20"/>
        </w:rPr>
      </w:pPr>
      <w:r w:rsidRPr="00211A4F">
        <w:rPr>
          <w:rFonts w:ascii="Arial" w:hAnsi="Arial" w:cs="Arial"/>
          <w:sz w:val="20"/>
          <w:szCs w:val="20"/>
        </w:rPr>
        <w:t>To set up a</w:t>
      </w:r>
      <w:r w:rsidR="001A5A09" w:rsidRPr="00211A4F">
        <w:rPr>
          <w:rFonts w:ascii="Arial" w:hAnsi="Arial" w:cs="Arial"/>
          <w:sz w:val="20"/>
          <w:szCs w:val="20"/>
        </w:rPr>
        <w:t xml:space="preserve">n arrangement of surveying equipment which can be aligned to monitor movement of four points on </w:t>
      </w:r>
      <w:r w:rsidR="00B612B8" w:rsidRPr="00211A4F">
        <w:rPr>
          <w:rFonts w:ascii="Arial" w:hAnsi="Arial" w:cs="Arial"/>
          <w:sz w:val="20"/>
          <w:szCs w:val="20"/>
        </w:rPr>
        <w:t xml:space="preserve">No.2 vessel </w:t>
      </w:r>
      <w:r w:rsidR="001A5A09" w:rsidRPr="00211A4F">
        <w:rPr>
          <w:rFonts w:ascii="Arial" w:hAnsi="Arial" w:cs="Arial"/>
          <w:sz w:val="20"/>
          <w:szCs w:val="20"/>
        </w:rPr>
        <w:t xml:space="preserve">(such as north, south, east, west) at two locations (top and horizontal tear).  The readings should be correlated with digital anemometer readings taken from a safe location reasonably close to </w:t>
      </w:r>
      <w:r w:rsidR="00B612B8" w:rsidRPr="00211A4F">
        <w:rPr>
          <w:rFonts w:ascii="Arial" w:hAnsi="Arial" w:cs="Arial"/>
          <w:sz w:val="20"/>
          <w:szCs w:val="20"/>
        </w:rPr>
        <w:t>No.2 vessel</w:t>
      </w:r>
      <w:r w:rsidR="001A5A09" w:rsidRPr="00211A4F">
        <w:rPr>
          <w:rFonts w:ascii="Arial" w:hAnsi="Arial" w:cs="Arial"/>
          <w:sz w:val="20"/>
          <w:szCs w:val="20"/>
        </w:rPr>
        <w:t xml:space="preserve"> and of a similar height to </w:t>
      </w:r>
      <w:r w:rsidR="00B612B8" w:rsidRPr="00211A4F">
        <w:rPr>
          <w:rFonts w:ascii="Arial" w:hAnsi="Arial" w:cs="Arial"/>
          <w:sz w:val="20"/>
          <w:szCs w:val="20"/>
        </w:rPr>
        <w:t>No.2 vessel</w:t>
      </w:r>
      <w:r w:rsidR="001A5A09" w:rsidRPr="00211A4F">
        <w:rPr>
          <w:rFonts w:ascii="Arial" w:hAnsi="Arial" w:cs="Arial"/>
          <w:sz w:val="20"/>
          <w:szCs w:val="20"/>
        </w:rPr>
        <w:t xml:space="preserve"> to give an accurate representation of the windspeed / direction which </w:t>
      </w:r>
      <w:r w:rsidR="00211A4F">
        <w:rPr>
          <w:rFonts w:ascii="Arial" w:hAnsi="Arial" w:cs="Arial"/>
          <w:sz w:val="20"/>
          <w:szCs w:val="20"/>
        </w:rPr>
        <w:t xml:space="preserve">No.2 washer </w:t>
      </w:r>
      <w:r w:rsidR="001A5A09" w:rsidRPr="00211A4F">
        <w:rPr>
          <w:rFonts w:ascii="Arial" w:hAnsi="Arial" w:cs="Arial"/>
          <w:sz w:val="20"/>
          <w:szCs w:val="20"/>
        </w:rPr>
        <w:t>is exposed to. </w:t>
      </w:r>
    </w:p>
    <w:p w:rsidR="00B612B8" w:rsidRPr="00211A4F" w:rsidRDefault="00B612B8" w:rsidP="00B612B8">
      <w:pPr>
        <w:rPr>
          <w:rFonts w:ascii="Arial" w:hAnsi="Arial" w:cs="Arial"/>
          <w:sz w:val="20"/>
          <w:szCs w:val="20"/>
        </w:rPr>
      </w:pPr>
      <w:r w:rsidRPr="00211A4F">
        <w:rPr>
          <w:rFonts w:ascii="Arial" w:hAnsi="Arial" w:cs="Arial"/>
          <w:sz w:val="20"/>
          <w:szCs w:val="20"/>
        </w:rPr>
        <w:t xml:space="preserve">The above arrangement would enable automated monitoring of the stability to be set up. The effect of the wind and direction on tower movement could then be monitored and recorded. This would then build up a history </w:t>
      </w:r>
      <w:r w:rsidR="008133DB" w:rsidRPr="00211A4F">
        <w:rPr>
          <w:rFonts w:ascii="Arial" w:hAnsi="Arial" w:cs="Arial"/>
          <w:sz w:val="20"/>
          <w:szCs w:val="20"/>
        </w:rPr>
        <w:t>with the aim of determining the level of stability of the tower in order to carry out tasks within the cordon area.</w:t>
      </w:r>
    </w:p>
    <w:p w:rsidR="008133DB" w:rsidRPr="00211A4F" w:rsidRDefault="008133DB" w:rsidP="00B612B8">
      <w:pPr>
        <w:rPr>
          <w:rFonts w:ascii="Arial" w:hAnsi="Arial" w:cs="Arial"/>
          <w:sz w:val="20"/>
          <w:szCs w:val="20"/>
        </w:rPr>
      </w:pPr>
      <w:r w:rsidRPr="00211A4F">
        <w:rPr>
          <w:rFonts w:ascii="Arial" w:hAnsi="Arial" w:cs="Arial"/>
          <w:sz w:val="20"/>
          <w:szCs w:val="20"/>
        </w:rPr>
        <w:t>The system must provide instantaneous readings of movement (changes in movement) along with wind speed and direction with automated alarms sent to nominated mobile devices</w:t>
      </w:r>
      <w:r w:rsidR="000C6BD7" w:rsidRPr="00211A4F">
        <w:rPr>
          <w:rFonts w:ascii="Arial" w:hAnsi="Arial" w:cs="Arial"/>
          <w:sz w:val="20"/>
          <w:szCs w:val="20"/>
        </w:rPr>
        <w:t xml:space="preserve"> and website or alternative arrangement which can be accessed by nominated personnel.</w:t>
      </w:r>
    </w:p>
    <w:p w:rsidR="000C6BD7" w:rsidRPr="00211A4F" w:rsidRDefault="000C6BD7" w:rsidP="00B612B8">
      <w:pPr>
        <w:rPr>
          <w:rFonts w:ascii="Arial" w:hAnsi="Arial" w:cs="Arial"/>
          <w:sz w:val="20"/>
          <w:szCs w:val="20"/>
        </w:rPr>
      </w:pPr>
      <w:r w:rsidRPr="00211A4F">
        <w:rPr>
          <w:rFonts w:ascii="Arial" w:hAnsi="Arial" w:cs="Arial"/>
          <w:sz w:val="20"/>
          <w:szCs w:val="20"/>
        </w:rPr>
        <w:t>It is intended that the system will be used</w:t>
      </w:r>
      <w:r w:rsidR="00152EAE" w:rsidRPr="00211A4F">
        <w:rPr>
          <w:rFonts w:ascii="Arial" w:hAnsi="Arial" w:cs="Arial"/>
          <w:sz w:val="20"/>
          <w:szCs w:val="20"/>
        </w:rPr>
        <w:t xml:space="preserve"> for live monitoring whilst work is ongoing within the cordon as part of a safe system of work such that all work would cease in the event of any movement being notified.</w:t>
      </w:r>
    </w:p>
    <w:p w:rsidR="000344A7" w:rsidRDefault="006126B6" w:rsidP="000344A7">
      <w:pPr>
        <w:rPr>
          <w:rFonts w:ascii="Arial" w:hAnsi="Arial" w:cs="Arial"/>
          <w:sz w:val="20"/>
          <w:szCs w:val="20"/>
        </w:rPr>
      </w:pPr>
      <w:r>
        <w:rPr>
          <w:rFonts w:ascii="Arial" w:hAnsi="Arial" w:cs="Arial"/>
          <w:sz w:val="20"/>
          <w:szCs w:val="20"/>
        </w:rPr>
        <w:t xml:space="preserve">The </w:t>
      </w:r>
      <w:r w:rsidRPr="00211A4F">
        <w:rPr>
          <w:rFonts w:ascii="Arial" w:hAnsi="Arial" w:cs="Arial"/>
          <w:sz w:val="20"/>
          <w:szCs w:val="20"/>
        </w:rPr>
        <w:t xml:space="preserve">STSC ltd requirement is to hire </w:t>
      </w:r>
      <w:r>
        <w:rPr>
          <w:rFonts w:ascii="Arial" w:hAnsi="Arial" w:cs="Arial"/>
          <w:sz w:val="20"/>
          <w:szCs w:val="20"/>
        </w:rPr>
        <w:t>a Reflector</w:t>
      </w:r>
      <w:r w:rsidRPr="00211A4F">
        <w:rPr>
          <w:rFonts w:ascii="Arial" w:hAnsi="Arial" w:cs="Arial"/>
          <w:sz w:val="20"/>
          <w:szCs w:val="20"/>
        </w:rPr>
        <w:t xml:space="preserve">-less Total Station system units c/w associated equipment (battery) including a weather station, with installation and setup of equipment to enable STSC ltd to gather accurate data over an undefined period of time. </w:t>
      </w:r>
      <w:r w:rsidR="000344A7" w:rsidRPr="00211A4F">
        <w:rPr>
          <w:rFonts w:ascii="Arial" w:hAnsi="Arial" w:cs="Arial"/>
          <w:sz w:val="20"/>
          <w:szCs w:val="20"/>
        </w:rPr>
        <w:t>Data required includes; wind speed, wind direction and column vessel verticality movement.</w:t>
      </w:r>
      <w:r w:rsidR="00211A4F" w:rsidRPr="00211A4F">
        <w:rPr>
          <w:rFonts w:ascii="Arial" w:hAnsi="Arial" w:cs="Arial"/>
          <w:sz w:val="20"/>
          <w:szCs w:val="20"/>
        </w:rPr>
        <w:t xml:space="preserve"> From research it is likely that two such stations would be required to monitor movement of the tower, e.g. north / south and east / west</w:t>
      </w:r>
      <w:r w:rsidR="00211A4F">
        <w:rPr>
          <w:rFonts w:ascii="Arial" w:hAnsi="Arial" w:cs="Arial"/>
          <w:sz w:val="20"/>
          <w:szCs w:val="20"/>
        </w:rPr>
        <w:t>.</w:t>
      </w:r>
    </w:p>
    <w:p w:rsidR="00211A4F" w:rsidRPr="00211A4F" w:rsidRDefault="00211A4F" w:rsidP="000344A7">
      <w:pPr>
        <w:rPr>
          <w:rFonts w:ascii="Arial" w:hAnsi="Arial" w:cs="Arial"/>
          <w:sz w:val="20"/>
          <w:szCs w:val="20"/>
        </w:rPr>
      </w:pPr>
      <w:r>
        <w:rPr>
          <w:rFonts w:ascii="Arial" w:hAnsi="Arial" w:cs="Arial"/>
          <w:sz w:val="20"/>
          <w:szCs w:val="20"/>
        </w:rPr>
        <w:t>Access to the tower is not permissible due to the unknown stability of the tower and the stations will be required to set up at a safe distance from the unit, possibly 100m or more.</w:t>
      </w:r>
    </w:p>
    <w:p w:rsidR="000344A7" w:rsidRPr="000344A7" w:rsidRDefault="000344A7" w:rsidP="000344A7">
      <w:pPr>
        <w:rPr>
          <w:b/>
          <w:u w:val="single"/>
        </w:rPr>
      </w:pPr>
      <w:r w:rsidRPr="000344A7">
        <w:rPr>
          <w:b/>
          <w:u w:val="single"/>
        </w:rPr>
        <w:t>Objectives</w:t>
      </w:r>
    </w:p>
    <w:p w:rsidR="000344A7" w:rsidRPr="00225A0D" w:rsidRDefault="000344A7" w:rsidP="000344A7">
      <w:pPr>
        <w:rPr>
          <w:rFonts w:ascii="Arial" w:hAnsi="Arial" w:cs="Arial"/>
          <w:sz w:val="20"/>
          <w:szCs w:val="20"/>
        </w:rPr>
      </w:pPr>
      <w:r w:rsidRPr="00225A0D">
        <w:rPr>
          <w:rFonts w:ascii="Arial" w:hAnsi="Arial" w:cs="Arial"/>
          <w:sz w:val="20"/>
          <w:szCs w:val="20"/>
        </w:rPr>
        <w:t xml:space="preserve">To record data pertaining to the wind </w:t>
      </w:r>
      <w:r w:rsidR="005C652E">
        <w:rPr>
          <w:rFonts w:ascii="Arial" w:hAnsi="Arial" w:cs="Arial"/>
          <w:sz w:val="20"/>
          <w:szCs w:val="20"/>
        </w:rPr>
        <w:t xml:space="preserve">speed and its direction which indicate </w:t>
      </w:r>
      <w:r w:rsidRPr="00225A0D">
        <w:rPr>
          <w:rFonts w:ascii="Arial" w:hAnsi="Arial" w:cs="Arial"/>
          <w:sz w:val="20"/>
          <w:szCs w:val="20"/>
        </w:rPr>
        <w:t>any consequential movement</w:t>
      </w:r>
      <w:r w:rsidR="00152EAE">
        <w:rPr>
          <w:rFonts w:ascii="Arial" w:hAnsi="Arial" w:cs="Arial"/>
          <w:sz w:val="20"/>
          <w:szCs w:val="20"/>
        </w:rPr>
        <w:t>, indicative of the tower leaning.</w:t>
      </w:r>
      <w:r w:rsidRPr="00225A0D">
        <w:rPr>
          <w:rFonts w:ascii="Arial" w:hAnsi="Arial" w:cs="Arial"/>
          <w:sz w:val="20"/>
          <w:szCs w:val="20"/>
        </w:rPr>
        <w:t xml:space="preserve"> This is required so that the max wind per direction and associated movement or non-movement of the vessel can be ascertained as this will be used to create a safety bench mark for any work carried out </w:t>
      </w:r>
      <w:r w:rsidR="00211A4F" w:rsidRPr="00225A0D">
        <w:rPr>
          <w:rFonts w:ascii="Arial" w:hAnsi="Arial" w:cs="Arial"/>
          <w:sz w:val="20"/>
          <w:szCs w:val="20"/>
        </w:rPr>
        <w:t>near</w:t>
      </w:r>
      <w:r w:rsidRPr="00225A0D">
        <w:rPr>
          <w:rFonts w:ascii="Arial" w:hAnsi="Arial" w:cs="Arial"/>
          <w:sz w:val="20"/>
          <w:szCs w:val="20"/>
        </w:rPr>
        <w:t xml:space="preserve"> the vessels.</w:t>
      </w:r>
    </w:p>
    <w:p w:rsidR="000344A7" w:rsidRPr="00225A0D" w:rsidRDefault="000344A7" w:rsidP="000344A7">
      <w:pPr>
        <w:rPr>
          <w:rFonts w:ascii="Arial" w:hAnsi="Arial" w:cs="Arial"/>
          <w:sz w:val="20"/>
          <w:szCs w:val="20"/>
        </w:rPr>
      </w:pPr>
      <w:r w:rsidRPr="00225A0D">
        <w:rPr>
          <w:rFonts w:ascii="Arial" w:hAnsi="Arial" w:cs="Arial"/>
          <w:sz w:val="20"/>
          <w:szCs w:val="20"/>
        </w:rPr>
        <w:t>Provide constant live data regarding the wind speeds and wind direction. To be used as a monitoring tool.</w:t>
      </w:r>
    </w:p>
    <w:p w:rsidR="000344A7" w:rsidRPr="00225A0D" w:rsidRDefault="000344A7" w:rsidP="000344A7">
      <w:pPr>
        <w:rPr>
          <w:rFonts w:ascii="Arial" w:hAnsi="Arial" w:cs="Arial"/>
          <w:sz w:val="20"/>
          <w:szCs w:val="20"/>
        </w:rPr>
      </w:pPr>
      <w:r w:rsidRPr="00225A0D">
        <w:rPr>
          <w:rFonts w:ascii="Arial" w:hAnsi="Arial" w:cs="Arial"/>
          <w:sz w:val="20"/>
          <w:szCs w:val="20"/>
        </w:rPr>
        <w:t>Provide constant live data regarding any vertical movement of the vessel column sections particularly above the vessel rupture area. To be used as a monitoring tool.</w:t>
      </w:r>
    </w:p>
    <w:p w:rsidR="000344A7" w:rsidRPr="00225A0D" w:rsidRDefault="000344A7" w:rsidP="000344A7">
      <w:pPr>
        <w:rPr>
          <w:rFonts w:ascii="Arial" w:hAnsi="Arial" w:cs="Arial"/>
          <w:sz w:val="20"/>
          <w:szCs w:val="20"/>
        </w:rPr>
      </w:pPr>
      <w:r w:rsidRPr="00225A0D">
        <w:rPr>
          <w:rFonts w:ascii="Arial" w:hAnsi="Arial" w:cs="Arial"/>
          <w:sz w:val="20"/>
          <w:szCs w:val="20"/>
        </w:rPr>
        <w:t xml:space="preserve"> To have Total Stations which only require occasional access (</w:t>
      </w:r>
      <w:r w:rsidR="00211A4F" w:rsidRPr="00225A0D">
        <w:rPr>
          <w:rFonts w:ascii="Arial" w:hAnsi="Arial" w:cs="Arial"/>
          <w:sz w:val="20"/>
          <w:szCs w:val="20"/>
        </w:rPr>
        <w:t>i.e.</w:t>
      </w:r>
      <w:r w:rsidRPr="00225A0D">
        <w:rPr>
          <w:rFonts w:ascii="Arial" w:hAnsi="Arial" w:cs="Arial"/>
          <w:sz w:val="20"/>
          <w:szCs w:val="20"/>
        </w:rPr>
        <w:t xml:space="preserve"> to replace batteries or carry out any equipment checks)</w:t>
      </w:r>
    </w:p>
    <w:p w:rsidR="008A0831" w:rsidRPr="000344A7" w:rsidRDefault="008A0831" w:rsidP="000344A7">
      <w:pPr>
        <w:pStyle w:val="NoSpacing"/>
        <w:rPr>
          <w:rFonts w:ascii="Arial" w:hAnsi="Arial" w:cs="Arial"/>
        </w:rPr>
      </w:pPr>
    </w:p>
    <w:p w:rsidR="00415BCD" w:rsidRDefault="003A3AD0" w:rsidP="00EF4CD9">
      <w:pPr>
        <w:pStyle w:val="NoSpacing"/>
        <w:numPr>
          <w:ilvl w:val="0"/>
          <w:numId w:val="28"/>
        </w:numPr>
        <w:rPr>
          <w:rFonts w:ascii="Arial" w:hAnsi="Arial" w:cs="Arial"/>
          <w:b/>
        </w:rPr>
      </w:pPr>
      <w:r w:rsidRPr="00801EAC">
        <w:rPr>
          <w:rFonts w:ascii="Arial" w:hAnsi="Arial" w:cs="Arial"/>
          <w:b/>
        </w:rPr>
        <w:t>Scope</w:t>
      </w:r>
    </w:p>
    <w:p w:rsidR="008704D2" w:rsidRPr="00225A0D" w:rsidRDefault="008704D2" w:rsidP="008704D2">
      <w:pPr>
        <w:contextualSpacing/>
        <w:rPr>
          <w:rFonts w:ascii="Arial" w:hAnsi="Arial" w:cs="Arial"/>
          <w:sz w:val="20"/>
          <w:szCs w:val="20"/>
        </w:rPr>
      </w:pPr>
      <w:r w:rsidRPr="00225A0D">
        <w:rPr>
          <w:rFonts w:ascii="Arial" w:hAnsi="Arial" w:cs="Arial"/>
          <w:sz w:val="20"/>
          <w:szCs w:val="20"/>
        </w:rPr>
        <w:t>South Tees Site Company Limited wishes to appoint a suitably qualified and experienced contractor to;</w:t>
      </w:r>
    </w:p>
    <w:p w:rsidR="004F7233" w:rsidRDefault="008704D2" w:rsidP="004F7233">
      <w:pPr>
        <w:pStyle w:val="ListParagraph"/>
        <w:numPr>
          <w:ilvl w:val="0"/>
          <w:numId w:val="47"/>
        </w:numPr>
        <w:rPr>
          <w:rFonts w:ascii="Arial" w:hAnsi="Arial" w:cs="Arial"/>
          <w:sz w:val="20"/>
          <w:szCs w:val="20"/>
        </w:rPr>
      </w:pPr>
      <w:r w:rsidRPr="00225A0D">
        <w:rPr>
          <w:rFonts w:ascii="Arial" w:hAnsi="Arial" w:cs="Arial"/>
          <w:sz w:val="20"/>
          <w:szCs w:val="20"/>
        </w:rPr>
        <w:t xml:space="preserve">To supply, install and set up </w:t>
      </w:r>
      <w:r w:rsidR="007B26A2">
        <w:rPr>
          <w:rFonts w:ascii="Arial" w:hAnsi="Arial" w:cs="Arial"/>
          <w:sz w:val="20"/>
          <w:szCs w:val="20"/>
        </w:rPr>
        <w:t xml:space="preserve">2 x </w:t>
      </w:r>
      <w:r w:rsidRPr="00225A0D">
        <w:rPr>
          <w:rFonts w:ascii="Arial" w:hAnsi="Arial" w:cs="Arial"/>
          <w:sz w:val="20"/>
          <w:szCs w:val="20"/>
        </w:rPr>
        <w:t>‘Reflector-less Total Stations’</w:t>
      </w:r>
      <w:r w:rsidR="00211A4F">
        <w:rPr>
          <w:rFonts w:ascii="Arial" w:hAnsi="Arial" w:cs="Arial"/>
          <w:sz w:val="20"/>
          <w:szCs w:val="20"/>
        </w:rPr>
        <w:t xml:space="preserve"> to continuously monitor for movement of the tower</w:t>
      </w:r>
      <w:r w:rsidRPr="00225A0D">
        <w:rPr>
          <w:rFonts w:ascii="Arial" w:hAnsi="Arial" w:cs="Arial"/>
          <w:sz w:val="20"/>
          <w:szCs w:val="20"/>
        </w:rPr>
        <w:t xml:space="preserve"> in any direction from</w:t>
      </w:r>
    </w:p>
    <w:p w:rsidR="004F7233" w:rsidRDefault="004F7233" w:rsidP="004F7233">
      <w:pPr>
        <w:pStyle w:val="ListParagraph"/>
        <w:numPr>
          <w:ilvl w:val="1"/>
          <w:numId w:val="47"/>
        </w:numPr>
        <w:rPr>
          <w:rFonts w:ascii="Arial" w:hAnsi="Arial" w:cs="Arial"/>
          <w:sz w:val="20"/>
          <w:szCs w:val="20"/>
        </w:rPr>
      </w:pPr>
      <w:r>
        <w:rPr>
          <w:rFonts w:ascii="Arial" w:hAnsi="Arial" w:cs="Arial"/>
          <w:sz w:val="20"/>
          <w:szCs w:val="20"/>
        </w:rPr>
        <w:t>an</w:t>
      </w:r>
      <w:r w:rsidR="008704D2" w:rsidRPr="00225A0D">
        <w:rPr>
          <w:rFonts w:ascii="Arial" w:hAnsi="Arial" w:cs="Arial"/>
          <w:sz w:val="20"/>
          <w:szCs w:val="20"/>
        </w:rPr>
        <w:t xml:space="preserve"> area below the rupture point,</w:t>
      </w:r>
    </w:p>
    <w:p w:rsidR="004F7233" w:rsidRDefault="008704D2" w:rsidP="004F7233">
      <w:pPr>
        <w:pStyle w:val="ListParagraph"/>
        <w:numPr>
          <w:ilvl w:val="1"/>
          <w:numId w:val="47"/>
        </w:numPr>
        <w:rPr>
          <w:rFonts w:ascii="Arial" w:hAnsi="Arial" w:cs="Arial"/>
          <w:sz w:val="20"/>
          <w:szCs w:val="20"/>
        </w:rPr>
      </w:pPr>
      <w:r w:rsidRPr="00225A0D">
        <w:rPr>
          <w:rFonts w:ascii="Arial" w:hAnsi="Arial" w:cs="Arial"/>
          <w:sz w:val="20"/>
          <w:szCs w:val="20"/>
        </w:rPr>
        <w:t>an area above the rupture point</w:t>
      </w:r>
      <w:r w:rsidR="004F7233">
        <w:rPr>
          <w:rFonts w:ascii="Arial" w:hAnsi="Arial" w:cs="Arial"/>
          <w:sz w:val="20"/>
          <w:szCs w:val="20"/>
        </w:rPr>
        <w:t>,</w:t>
      </w:r>
    </w:p>
    <w:p w:rsidR="004F7233" w:rsidRDefault="008704D2" w:rsidP="004F7233">
      <w:pPr>
        <w:pStyle w:val="ListParagraph"/>
        <w:numPr>
          <w:ilvl w:val="1"/>
          <w:numId w:val="47"/>
        </w:numPr>
        <w:rPr>
          <w:rFonts w:ascii="Arial" w:hAnsi="Arial" w:cs="Arial"/>
          <w:sz w:val="20"/>
          <w:szCs w:val="20"/>
        </w:rPr>
      </w:pPr>
      <w:r w:rsidRPr="00225A0D">
        <w:rPr>
          <w:rFonts w:ascii="Arial" w:hAnsi="Arial" w:cs="Arial"/>
          <w:sz w:val="20"/>
          <w:szCs w:val="20"/>
        </w:rPr>
        <w:t>and an area close to the top of the vessel</w:t>
      </w:r>
      <w:r w:rsidR="00A75E5D">
        <w:rPr>
          <w:rFonts w:ascii="Arial" w:hAnsi="Arial" w:cs="Arial"/>
          <w:sz w:val="20"/>
          <w:szCs w:val="20"/>
        </w:rPr>
        <w:t>.</w:t>
      </w:r>
    </w:p>
    <w:p w:rsidR="008704D2" w:rsidRDefault="00CF49D7" w:rsidP="004F7233">
      <w:pPr>
        <w:pStyle w:val="ListParagraph"/>
        <w:rPr>
          <w:rFonts w:ascii="Arial" w:hAnsi="Arial" w:cs="Arial"/>
          <w:sz w:val="20"/>
          <w:szCs w:val="20"/>
        </w:rPr>
      </w:pPr>
      <w:r>
        <w:rPr>
          <w:rFonts w:ascii="Arial" w:hAnsi="Arial" w:cs="Arial"/>
          <w:sz w:val="20"/>
          <w:szCs w:val="20"/>
        </w:rPr>
        <w:t>From research t</w:t>
      </w:r>
      <w:r w:rsidR="00A75E5D">
        <w:rPr>
          <w:rFonts w:ascii="Arial" w:hAnsi="Arial" w:cs="Arial"/>
          <w:sz w:val="20"/>
          <w:szCs w:val="20"/>
        </w:rPr>
        <w:t>he initial thought is that two stations will be required to detect movement north / south and east / west.</w:t>
      </w:r>
    </w:p>
    <w:p w:rsidR="004F7233" w:rsidRPr="00225A0D" w:rsidRDefault="004F7233" w:rsidP="004F7233">
      <w:pPr>
        <w:pStyle w:val="ListParagraph"/>
        <w:rPr>
          <w:rFonts w:ascii="Arial" w:hAnsi="Arial" w:cs="Arial"/>
          <w:sz w:val="20"/>
          <w:szCs w:val="20"/>
        </w:rPr>
      </w:pPr>
      <w:r>
        <w:rPr>
          <w:rFonts w:ascii="Arial" w:hAnsi="Arial" w:cs="Arial"/>
          <w:sz w:val="20"/>
          <w:szCs w:val="20"/>
        </w:rPr>
        <w:t xml:space="preserve">It is suggested that the equipment should be able to detect movements </w:t>
      </w:r>
      <w:r w:rsidR="00CF49D7">
        <w:rPr>
          <w:rFonts w:ascii="Arial" w:hAnsi="Arial" w:cs="Arial"/>
          <w:sz w:val="20"/>
          <w:szCs w:val="20"/>
        </w:rPr>
        <w:t xml:space="preserve">of as low as </w:t>
      </w:r>
      <w:r>
        <w:rPr>
          <w:rFonts w:ascii="Arial" w:hAnsi="Arial" w:cs="Arial"/>
          <w:sz w:val="20"/>
          <w:szCs w:val="20"/>
        </w:rPr>
        <w:t>10mm</w:t>
      </w:r>
      <w:r w:rsidR="00CF49D7">
        <w:rPr>
          <w:rFonts w:ascii="Arial" w:hAnsi="Arial" w:cs="Arial"/>
          <w:sz w:val="20"/>
          <w:szCs w:val="20"/>
        </w:rPr>
        <w:t>.</w:t>
      </w:r>
    </w:p>
    <w:p w:rsidR="008704D2" w:rsidRPr="00225A0D" w:rsidRDefault="008704D2" w:rsidP="004F7233">
      <w:pPr>
        <w:pStyle w:val="ListParagraph"/>
        <w:numPr>
          <w:ilvl w:val="0"/>
          <w:numId w:val="47"/>
        </w:numPr>
        <w:rPr>
          <w:rFonts w:ascii="Arial" w:hAnsi="Arial" w:cs="Arial"/>
          <w:sz w:val="20"/>
          <w:szCs w:val="20"/>
        </w:rPr>
      </w:pPr>
      <w:r w:rsidRPr="00225A0D">
        <w:rPr>
          <w:rFonts w:ascii="Arial" w:hAnsi="Arial" w:cs="Arial"/>
          <w:sz w:val="20"/>
          <w:szCs w:val="20"/>
        </w:rPr>
        <w:t>T</w:t>
      </w:r>
      <w:r w:rsidR="00152EAE">
        <w:rPr>
          <w:rFonts w:ascii="Arial" w:hAnsi="Arial" w:cs="Arial"/>
          <w:sz w:val="20"/>
          <w:szCs w:val="20"/>
        </w:rPr>
        <w:t>o</w:t>
      </w:r>
      <w:r w:rsidRPr="00225A0D">
        <w:rPr>
          <w:rFonts w:ascii="Arial" w:hAnsi="Arial" w:cs="Arial"/>
          <w:sz w:val="20"/>
          <w:szCs w:val="20"/>
        </w:rPr>
        <w:t xml:space="preserve"> supply and install a weather station capable of continuously measuring wind speed and the direction of the wind</w:t>
      </w:r>
      <w:r w:rsidR="00152EAE">
        <w:rPr>
          <w:rFonts w:ascii="Arial" w:hAnsi="Arial" w:cs="Arial"/>
          <w:sz w:val="20"/>
          <w:szCs w:val="20"/>
        </w:rPr>
        <w:t>.</w:t>
      </w:r>
    </w:p>
    <w:p w:rsidR="008704D2" w:rsidRPr="00225A0D" w:rsidRDefault="008704D2" w:rsidP="004F7233">
      <w:pPr>
        <w:pStyle w:val="ListParagraph"/>
        <w:numPr>
          <w:ilvl w:val="0"/>
          <w:numId w:val="47"/>
        </w:numPr>
        <w:rPr>
          <w:rFonts w:ascii="Arial" w:hAnsi="Arial" w:cs="Arial"/>
          <w:sz w:val="20"/>
          <w:szCs w:val="20"/>
        </w:rPr>
      </w:pPr>
      <w:r w:rsidRPr="00225A0D">
        <w:rPr>
          <w:rFonts w:ascii="Arial" w:hAnsi="Arial" w:cs="Arial"/>
          <w:sz w:val="20"/>
          <w:szCs w:val="20"/>
        </w:rPr>
        <w:t>Power supplies for any installed equipment i.e</w:t>
      </w:r>
      <w:r w:rsidR="00152EAE">
        <w:rPr>
          <w:rFonts w:ascii="Arial" w:hAnsi="Arial" w:cs="Arial"/>
          <w:sz w:val="20"/>
          <w:szCs w:val="20"/>
        </w:rPr>
        <w:t>.</w:t>
      </w:r>
      <w:r w:rsidRPr="00225A0D">
        <w:rPr>
          <w:rFonts w:ascii="Arial" w:hAnsi="Arial" w:cs="Arial"/>
          <w:sz w:val="20"/>
          <w:szCs w:val="20"/>
        </w:rPr>
        <w:t xml:space="preserve"> Battery packs (preferred option) or similar due to very limited electrical supplies within the immediate area). Note re batteries – spare batteries and charger will be required for each device.</w:t>
      </w:r>
    </w:p>
    <w:p w:rsidR="008704D2" w:rsidRPr="00225A0D" w:rsidRDefault="008704D2" w:rsidP="004F7233">
      <w:pPr>
        <w:pStyle w:val="ListParagraph"/>
        <w:numPr>
          <w:ilvl w:val="0"/>
          <w:numId w:val="47"/>
        </w:numPr>
        <w:rPr>
          <w:rFonts w:ascii="Arial" w:hAnsi="Arial" w:cs="Arial"/>
          <w:sz w:val="20"/>
          <w:szCs w:val="20"/>
        </w:rPr>
      </w:pPr>
      <w:r w:rsidRPr="00225A0D">
        <w:rPr>
          <w:rFonts w:ascii="Arial" w:hAnsi="Arial" w:cs="Arial"/>
          <w:sz w:val="20"/>
          <w:szCs w:val="20"/>
        </w:rPr>
        <w:t>All risk assessments and safe working procedures relevant to the installation work.</w:t>
      </w:r>
    </w:p>
    <w:p w:rsidR="008704D2" w:rsidRPr="00225A0D" w:rsidRDefault="008704D2" w:rsidP="004F7233">
      <w:pPr>
        <w:pStyle w:val="ListParagraph"/>
        <w:numPr>
          <w:ilvl w:val="0"/>
          <w:numId w:val="47"/>
        </w:numPr>
        <w:rPr>
          <w:rFonts w:ascii="Arial" w:hAnsi="Arial" w:cs="Arial"/>
          <w:sz w:val="20"/>
          <w:szCs w:val="20"/>
        </w:rPr>
      </w:pPr>
      <w:r w:rsidRPr="00225A0D">
        <w:rPr>
          <w:rFonts w:ascii="Arial" w:hAnsi="Arial" w:cs="Arial"/>
          <w:sz w:val="20"/>
          <w:szCs w:val="20"/>
        </w:rPr>
        <w:t xml:space="preserve">Basic training (for a min of 4 persons) in the use of the equipment and software. </w:t>
      </w:r>
    </w:p>
    <w:p w:rsidR="00A75E5D" w:rsidRPr="008B68A5" w:rsidRDefault="008B68A5" w:rsidP="004F7233">
      <w:pPr>
        <w:pStyle w:val="ListParagraph"/>
        <w:numPr>
          <w:ilvl w:val="0"/>
          <w:numId w:val="47"/>
        </w:numPr>
        <w:rPr>
          <w:rFonts w:ascii="Arial" w:hAnsi="Arial" w:cs="Arial"/>
          <w:sz w:val="20"/>
          <w:szCs w:val="20"/>
        </w:rPr>
      </w:pPr>
      <w:r>
        <w:rPr>
          <w:rFonts w:ascii="Arial" w:hAnsi="Arial" w:cs="Arial"/>
          <w:sz w:val="20"/>
          <w:szCs w:val="20"/>
        </w:rPr>
        <w:t xml:space="preserve">Provide a suggested </w:t>
      </w:r>
      <w:r w:rsidR="00A75E5D">
        <w:rPr>
          <w:rFonts w:ascii="Arial" w:hAnsi="Arial" w:cs="Arial"/>
          <w:sz w:val="20"/>
          <w:szCs w:val="20"/>
        </w:rPr>
        <w:t xml:space="preserve">commissioning period </w:t>
      </w:r>
      <w:r>
        <w:rPr>
          <w:rFonts w:ascii="Arial" w:hAnsi="Arial" w:cs="Arial"/>
          <w:sz w:val="20"/>
          <w:szCs w:val="20"/>
        </w:rPr>
        <w:t>following initial set-up of the equipment such that data is correctly interpreted by STSC and alarms are set to appropriate levels.</w:t>
      </w:r>
    </w:p>
    <w:p w:rsidR="008704D2" w:rsidRPr="00225A0D" w:rsidRDefault="008B68A5" w:rsidP="004F7233">
      <w:pPr>
        <w:pStyle w:val="ListParagraph"/>
        <w:numPr>
          <w:ilvl w:val="0"/>
          <w:numId w:val="47"/>
        </w:numPr>
        <w:rPr>
          <w:rFonts w:ascii="Arial" w:hAnsi="Arial" w:cs="Arial"/>
          <w:sz w:val="20"/>
          <w:szCs w:val="20"/>
        </w:rPr>
      </w:pPr>
      <w:r>
        <w:rPr>
          <w:rFonts w:ascii="Arial" w:hAnsi="Arial" w:cs="Arial"/>
          <w:sz w:val="20"/>
          <w:szCs w:val="20"/>
        </w:rPr>
        <w:t>Access to a support service</w:t>
      </w:r>
      <w:r w:rsidR="00CF49D7">
        <w:rPr>
          <w:rFonts w:ascii="Arial" w:hAnsi="Arial" w:cs="Arial"/>
          <w:sz w:val="20"/>
          <w:szCs w:val="20"/>
        </w:rPr>
        <w:t>.</w:t>
      </w:r>
      <w:r>
        <w:rPr>
          <w:rFonts w:ascii="Arial" w:hAnsi="Arial" w:cs="Arial"/>
          <w:sz w:val="20"/>
          <w:szCs w:val="20"/>
        </w:rPr>
        <w:t xml:space="preserve"> </w:t>
      </w:r>
    </w:p>
    <w:p w:rsidR="008704D2" w:rsidRPr="00225A0D" w:rsidRDefault="008704D2" w:rsidP="004F7233">
      <w:pPr>
        <w:pStyle w:val="ListParagraph"/>
        <w:numPr>
          <w:ilvl w:val="0"/>
          <w:numId w:val="47"/>
        </w:numPr>
        <w:rPr>
          <w:rFonts w:ascii="Arial" w:hAnsi="Arial" w:cs="Arial"/>
          <w:sz w:val="20"/>
          <w:szCs w:val="20"/>
        </w:rPr>
      </w:pPr>
      <w:r w:rsidRPr="00225A0D">
        <w:rPr>
          <w:rFonts w:ascii="Arial" w:hAnsi="Arial" w:cs="Arial"/>
          <w:sz w:val="20"/>
          <w:szCs w:val="20"/>
        </w:rPr>
        <w:t>Software for laptop (Laptop to be supplied by STSC)</w:t>
      </w:r>
    </w:p>
    <w:p w:rsidR="008704D2" w:rsidRDefault="008704D2" w:rsidP="004F7233">
      <w:pPr>
        <w:pStyle w:val="ListParagraph"/>
        <w:numPr>
          <w:ilvl w:val="0"/>
          <w:numId w:val="47"/>
        </w:numPr>
        <w:rPr>
          <w:rFonts w:ascii="Arial" w:hAnsi="Arial" w:cs="Arial"/>
          <w:sz w:val="20"/>
          <w:szCs w:val="20"/>
        </w:rPr>
      </w:pPr>
      <w:r w:rsidRPr="00225A0D">
        <w:rPr>
          <w:rFonts w:ascii="Arial" w:hAnsi="Arial" w:cs="Arial"/>
          <w:sz w:val="20"/>
          <w:szCs w:val="20"/>
        </w:rPr>
        <w:t>Copy of all calibration certification</w:t>
      </w:r>
    </w:p>
    <w:p w:rsidR="008704D2" w:rsidRPr="008704D2" w:rsidRDefault="008704D2" w:rsidP="008704D2">
      <w:pPr>
        <w:rPr>
          <w:b/>
        </w:rPr>
      </w:pPr>
      <w:r w:rsidRPr="008704D2">
        <w:rPr>
          <w:b/>
        </w:rPr>
        <w:t xml:space="preserve">Optional </w:t>
      </w:r>
    </w:p>
    <w:p w:rsidR="008704D2" w:rsidRPr="00225A0D" w:rsidRDefault="008704D2" w:rsidP="008704D2">
      <w:pPr>
        <w:pStyle w:val="ListParagraph"/>
        <w:numPr>
          <w:ilvl w:val="0"/>
          <w:numId w:val="41"/>
        </w:numPr>
        <w:rPr>
          <w:rFonts w:ascii="Arial" w:hAnsi="Arial" w:cs="Arial"/>
          <w:sz w:val="20"/>
          <w:szCs w:val="20"/>
        </w:rPr>
      </w:pPr>
      <w:r w:rsidRPr="00225A0D">
        <w:rPr>
          <w:rFonts w:ascii="Arial" w:hAnsi="Arial" w:cs="Arial"/>
          <w:sz w:val="20"/>
          <w:szCs w:val="20"/>
        </w:rPr>
        <w:t>Insurance (accidental damage/theft) to hire equipment</w:t>
      </w:r>
    </w:p>
    <w:p w:rsidR="008704D2" w:rsidRPr="00F21708" w:rsidRDefault="008704D2" w:rsidP="008704D2">
      <w:pPr>
        <w:rPr>
          <w:rFonts w:ascii="Arial" w:hAnsi="Arial" w:cs="Arial"/>
          <w:b/>
          <w:sz w:val="20"/>
          <w:szCs w:val="20"/>
        </w:rPr>
      </w:pPr>
      <w:r w:rsidRPr="004536BF">
        <w:rPr>
          <w:rFonts w:asciiTheme="minorHAnsi" w:hAnsiTheme="minorHAnsi"/>
          <w:b/>
        </w:rPr>
        <w:t>Note</w:t>
      </w:r>
    </w:p>
    <w:p w:rsidR="008704D2" w:rsidRPr="00F21708" w:rsidRDefault="008704D2" w:rsidP="008704D2">
      <w:pPr>
        <w:pStyle w:val="ListParagraph"/>
        <w:numPr>
          <w:ilvl w:val="0"/>
          <w:numId w:val="39"/>
        </w:numPr>
        <w:spacing w:after="0" w:line="240" w:lineRule="auto"/>
        <w:rPr>
          <w:rFonts w:ascii="Arial" w:hAnsi="Arial" w:cs="Arial"/>
          <w:sz w:val="20"/>
          <w:szCs w:val="20"/>
        </w:rPr>
      </w:pPr>
      <w:r w:rsidRPr="00F21708">
        <w:rPr>
          <w:rFonts w:ascii="Arial" w:hAnsi="Arial" w:cs="Arial"/>
          <w:sz w:val="20"/>
          <w:szCs w:val="20"/>
        </w:rPr>
        <w:t>There must be no photographs or videos taken without the specific permission of STSC ltd</w:t>
      </w:r>
    </w:p>
    <w:p w:rsidR="008704D2" w:rsidRPr="00F21708" w:rsidRDefault="008704D2" w:rsidP="008704D2">
      <w:pPr>
        <w:pStyle w:val="ListParagraph"/>
        <w:numPr>
          <w:ilvl w:val="0"/>
          <w:numId w:val="39"/>
        </w:numPr>
        <w:spacing w:after="0" w:line="240" w:lineRule="auto"/>
        <w:rPr>
          <w:rFonts w:ascii="Arial" w:hAnsi="Arial" w:cs="Arial"/>
          <w:sz w:val="20"/>
          <w:szCs w:val="20"/>
        </w:rPr>
      </w:pPr>
      <w:r w:rsidRPr="00F21708">
        <w:rPr>
          <w:rFonts w:ascii="Arial" w:hAnsi="Arial" w:cs="Arial"/>
          <w:sz w:val="20"/>
          <w:szCs w:val="20"/>
        </w:rPr>
        <w:t>Existing welfare facilities are limited to toilet, hand wash facilities (portable unit)</w:t>
      </w:r>
    </w:p>
    <w:p w:rsidR="00E65560" w:rsidRPr="00F21708" w:rsidRDefault="00E65560" w:rsidP="00E65560">
      <w:pPr>
        <w:pStyle w:val="ListParagraph"/>
        <w:widowControl w:val="0"/>
        <w:numPr>
          <w:ilvl w:val="0"/>
          <w:numId w:val="39"/>
        </w:numPr>
        <w:spacing w:after="0" w:line="240" w:lineRule="auto"/>
        <w:rPr>
          <w:rFonts w:ascii="Arial" w:hAnsi="Arial" w:cs="Arial"/>
          <w:sz w:val="20"/>
          <w:szCs w:val="20"/>
        </w:rPr>
      </w:pPr>
      <w:r w:rsidRPr="00F21708">
        <w:rPr>
          <w:rFonts w:ascii="Arial" w:hAnsi="Arial" w:cs="Arial"/>
          <w:sz w:val="20"/>
          <w:szCs w:val="20"/>
        </w:rPr>
        <w:t>All personnel to be site inducted (adhere to site rules and protocols)</w:t>
      </w:r>
    </w:p>
    <w:p w:rsidR="00E65560" w:rsidRPr="00F21708" w:rsidRDefault="00E65560" w:rsidP="00E65560">
      <w:pPr>
        <w:pStyle w:val="ListParagraph"/>
        <w:widowControl w:val="0"/>
        <w:numPr>
          <w:ilvl w:val="0"/>
          <w:numId w:val="39"/>
        </w:numPr>
        <w:spacing w:after="0" w:line="240" w:lineRule="auto"/>
        <w:rPr>
          <w:rFonts w:ascii="Arial" w:hAnsi="Arial" w:cs="Arial"/>
          <w:sz w:val="20"/>
          <w:szCs w:val="20"/>
        </w:rPr>
      </w:pPr>
      <w:r w:rsidRPr="00F21708">
        <w:rPr>
          <w:rFonts w:ascii="Arial" w:hAnsi="Arial" w:cs="Arial"/>
          <w:sz w:val="20"/>
          <w:szCs w:val="20"/>
        </w:rPr>
        <w:t>All personnel to have a safety passport to work or an acceptable alternative</w:t>
      </w:r>
    </w:p>
    <w:p w:rsidR="00E65560" w:rsidRPr="00F21708" w:rsidRDefault="00E65560" w:rsidP="00E65560">
      <w:pPr>
        <w:pStyle w:val="ListParagraph"/>
        <w:widowControl w:val="0"/>
        <w:numPr>
          <w:ilvl w:val="0"/>
          <w:numId w:val="39"/>
        </w:numPr>
        <w:spacing w:after="0" w:line="240" w:lineRule="auto"/>
        <w:rPr>
          <w:rFonts w:ascii="Arial" w:hAnsi="Arial" w:cs="Arial"/>
          <w:sz w:val="20"/>
          <w:szCs w:val="20"/>
        </w:rPr>
      </w:pPr>
      <w:r w:rsidRPr="00F21708">
        <w:rPr>
          <w:rFonts w:ascii="Arial" w:hAnsi="Arial" w:cs="Arial"/>
          <w:sz w:val="20"/>
          <w:szCs w:val="20"/>
        </w:rPr>
        <w:t>All personnel to be safety briefed prior to entering the South Bank Coke Oven controlled area</w:t>
      </w:r>
    </w:p>
    <w:p w:rsidR="00E65560" w:rsidRPr="00F21708" w:rsidRDefault="00E65560" w:rsidP="00E65560">
      <w:pPr>
        <w:pStyle w:val="ListParagraph"/>
        <w:widowControl w:val="0"/>
        <w:numPr>
          <w:ilvl w:val="0"/>
          <w:numId w:val="39"/>
        </w:numPr>
        <w:spacing w:after="0" w:line="240" w:lineRule="auto"/>
        <w:rPr>
          <w:rFonts w:ascii="Arial" w:hAnsi="Arial" w:cs="Arial"/>
          <w:sz w:val="20"/>
          <w:szCs w:val="20"/>
        </w:rPr>
      </w:pPr>
      <w:r w:rsidRPr="00F21708">
        <w:rPr>
          <w:rFonts w:ascii="Arial" w:hAnsi="Arial" w:cs="Arial"/>
          <w:sz w:val="20"/>
          <w:szCs w:val="20"/>
        </w:rPr>
        <w:t xml:space="preserve">All personnel to bring their own PPE to include as a minimum: </w:t>
      </w:r>
    </w:p>
    <w:p w:rsidR="00E65560" w:rsidRPr="00F21708" w:rsidRDefault="00E65560" w:rsidP="00E65560">
      <w:pPr>
        <w:pStyle w:val="ListParagraph"/>
        <w:widowControl w:val="0"/>
        <w:numPr>
          <w:ilvl w:val="1"/>
          <w:numId w:val="39"/>
        </w:numPr>
        <w:spacing w:after="0" w:line="240" w:lineRule="auto"/>
        <w:rPr>
          <w:rFonts w:ascii="Arial" w:hAnsi="Arial" w:cs="Arial"/>
          <w:sz w:val="20"/>
          <w:szCs w:val="20"/>
        </w:rPr>
      </w:pPr>
      <w:r w:rsidRPr="00F21708">
        <w:rPr>
          <w:rFonts w:ascii="Arial" w:hAnsi="Arial" w:cs="Arial"/>
          <w:sz w:val="20"/>
          <w:szCs w:val="20"/>
        </w:rPr>
        <w:t>Flame proof overalls (with some hi vis element)</w:t>
      </w:r>
    </w:p>
    <w:p w:rsidR="00E65560" w:rsidRPr="00F21708" w:rsidRDefault="00E65560" w:rsidP="00E65560">
      <w:pPr>
        <w:pStyle w:val="ListParagraph"/>
        <w:widowControl w:val="0"/>
        <w:numPr>
          <w:ilvl w:val="1"/>
          <w:numId w:val="39"/>
        </w:numPr>
        <w:spacing w:after="0" w:line="240" w:lineRule="auto"/>
        <w:rPr>
          <w:rFonts w:ascii="Arial" w:hAnsi="Arial" w:cs="Arial"/>
          <w:sz w:val="20"/>
          <w:szCs w:val="20"/>
        </w:rPr>
      </w:pPr>
      <w:r w:rsidRPr="00F21708">
        <w:rPr>
          <w:rFonts w:ascii="Arial" w:hAnsi="Arial" w:cs="Arial"/>
          <w:sz w:val="20"/>
          <w:szCs w:val="20"/>
        </w:rPr>
        <w:t>Safety helmet (hard hat)</w:t>
      </w:r>
    </w:p>
    <w:p w:rsidR="00E65560" w:rsidRPr="00F21708" w:rsidRDefault="00E65560" w:rsidP="00E65560">
      <w:pPr>
        <w:pStyle w:val="ListParagraph"/>
        <w:widowControl w:val="0"/>
        <w:numPr>
          <w:ilvl w:val="1"/>
          <w:numId w:val="39"/>
        </w:numPr>
        <w:spacing w:after="0" w:line="240" w:lineRule="auto"/>
        <w:rPr>
          <w:rFonts w:ascii="Arial" w:hAnsi="Arial" w:cs="Arial"/>
          <w:sz w:val="20"/>
          <w:szCs w:val="20"/>
        </w:rPr>
      </w:pPr>
      <w:r w:rsidRPr="00F21708">
        <w:rPr>
          <w:rFonts w:ascii="Arial" w:hAnsi="Arial" w:cs="Arial"/>
          <w:sz w:val="20"/>
          <w:szCs w:val="20"/>
        </w:rPr>
        <w:t>Safety boots</w:t>
      </w:r>
    </w:p>
    <w:p w:rsidR="00E65560" w:rsidRPr="00F21708" w:rsidRDefault="00E65560" w:rsidP="00E65560">
      <w:pPr>
        <w:pStyle w:val="ListParagraph"/>
        <w:widowControl w:val="0"/>
        <w:numPr>
          <w:ilvl w:val="1"/>
          <w:numId w:val="39"/>
        </w:numPr>
        <w:spacing w:after="0" w:line="240" w:lineRule="auto"/>
        <w:rPr>
          <w:rFonts w:ascii="Arial" w:hAnsi="Arial" w:cs="Arial"/>
          <w:sz w:val="20"/>
          <w:szCs w:val="20"/>
        </w:rPr>
      </w:pPr>
      <w:r w:rsidRPr="00F21708">
        <w:rPr>
          <w:rFonts w:ascii="Arial" w:hAnsi="Arial" w:cs="Arial"/>
          <w:sz w:val="20"/>
          <w:szCs w:val="20"/>
        </w:rPr>
        <w:t>Gloves</w:t>
      </w:r>
    </w:p>
    <w:p w:rsidR="00E65560" w:rsidRPr="00F21708" w:rsidRDefault="00CB21AC" w:rsidP="00E65560">
      <w:pPr>
        <w:pStyle w:val="ListParagraph"/>
        <w:widowControl w:val="0"/>
        <w:numPr>
          <w:ilvl w:val="1"/>
          <w:numId w:val="39"/>
        </w:numPr>
        <w:spacing w:after="0" w:line="240" w:lineRule="auto"/>
        <w:rPr>
          <w:rFonts w:ascii="Arial" w:hAnsi="Arial" w:cs="Arial"/>
          <w:sz w:val="20"/>
          <w:szCs w:val="20"/>
        </w:rPr>
      </w:pPr>
      <w:r>
        <w:rPr>
          <w:rFonts w:ascii="Arial" w:hAnsi="Arial" w:cs="Arial"/>
          <w:sz w:val="20"/>
          <w:szCs w:val="20"/>
        </w:rPr>
        <w:t>Eye protection i.</w:t>
      </w:r>
      <w:r w:rsidR="00E65560" w:rsidRPr="00F21708">
        <w:rPr>
          <w:rFonts w:ascii="Arial" w:hAnsi="Arial" w:cs="Arial"/>
          <w:sz w:val="20"/>
          <w:szCs w:val="20"/>
        </w:rPr>
        <w:t>e</w:t>
      </w:r>
      <w:r w:rsidR="008B68A5">
        <w:rPr>
          <w:rFonts w:ascii="Arial" w:hAnsi="Arial" w:cs="Arial"/>
          <w:sz w:val="20"/>
          <w:szCs w:val="20"/>
        </w:rPr>
        <w:t>.</w:t>
      </w:r>
      <w:r w:rsidR="00E65560" w:rsidRPr="00F21708">
        <w:rPr>
          <w:rFonts w:ascii="Arial" w:hAnsi="Arial" w:cs="Arial"/>
          <w:sz w:val="20"/>
          <w:szCs w:val="20"/>
        </w:rPr>
        <w:t xml:space="preserve"> safety specs</w:t>
      </w:r>
    </w:p>
    <w:p w:rsidR="00E65560" w:rsidRPr="00F21708" w:rsidRDefault="00E65560" w:rsidP="00E65560">
      <w:pPr>
        <w:pStyle w:val="ListParagraph"/>
        <w:widowControl w:val="0"/>
        <w:numPr>
          <w:ilvl w:val="0"/>
          <w:numId w:val="39"/>
        </w:numPr>
        <w:spacing w:after="0" w:line="240" w:lineRule="auto"/>
        <w:rPr>
          <w:rFonts w:ascii="Arial" w:hAnsi="Arial" w:cs="Arial"/>
          <w:sz w:val="20"/>
          <w:szCs w:val="20"/>
        </w:rPr>
      </w:pPr>
      <w:r w:rsidRPr="00F21708">
        <w:rPr>
          <w:rFonts w:ascii="Arial" w:hAnsi="Arial" w:cs="Arial"/>
          <w:sz w:val="20"/>
          <w:szCs w:val="20"/>
        </w:rPr>
        <w:t>All risk assessments and safe working procedures to be provided by the main contractor.</w:t>
      </w:r>
    </w:p>
    <w:p w:rsidR="00E65560" w:rsidRPr="00F21708" w:rsidRDefault="00E65560" w:rsidP="00E65560">
      <w:pPr>
        <w:pStyle w:val="ListParagraph"/>
        <w:widowControl w:val="0"/>
        <w:numPr>
          <w:ilvl w:val="0"/>
          <w:numId w:val="39"/>
        </w:numPr>
        <w:spacing w:after="0" w:line="240" w:lineRule="auto"/>
        <w:rPr>
          <w:rFonts w:ascii="Arial" w:hAnsi="Arial" w:cs="Arial"/>
          <w:sz w:val="20"/>
          <w:szCs w:val="20"/>
        </w:rPr>
      </w:pPr>
      <w:r w:rsidRPr="00F21708">
        <w:rPr>
          <w:rFonts w:ascii="Arial" w:hAnsi="Arial" w:cs="Arial"/>
          <w:sz w:val="20"/>
          <w:szCs w:val="20"/>
        </w:rPr>
        <w:t>Equipment and services to be supplies by the contractor include:</w:t>
      </w:r>
    </w:p>
    <w:p w:rsidR="00E65560" w:rsidRPr="00F21708" w:rsidRDefault="00E65560" w:rsidP="00E65560">
      <w:pPr>
        <w:pStyle w:val="ListParagraph"/>
        <w:widowControl w:val="0"/>
        <w:numPr>
          <w:ilvl w:val="1"/>
          <w:numId w:val="39"/>
        </w:numPr>
        <w:spacing w:after="0" w:line="240" w:lineRule="auto"/>
        <w:rPr>
          <w:rFonts w:ascii="Arial" w:hAnsi="Arial" w:cs="Arial"/>
          <w:sz w:val="20"/>
          <w:szCs w:val="20"/>
        </w:rPr>
      </w:pPr>
      <w:r w:rsidRPr="00F21708">
        <w:rPr>
          <w:rFonts w:ascii="Arial" w:hAnsi="Arial" w:cs="Arial"/>
          <w:sz w:val="20"/>
          <w:szCs w:val="20"/>
        </w:rPr>
        <w:t>Two Total Stations</w:t>
      </w:r>
    </w:p>
    <w:p w:rsidR="00E65560" w:rsidRPr="00F21708" w:rsidRDefault="00E65560" w:rsidP="00E65560">
      <w:pPr>
        <w:pStyle w:val="ListParagraph"/>
        <w:widowControl w:val="0"/>
        <w:numPr>
          <w:ilvl w:val="1"/>
          <w:numId w:val="39"/>
        </w:numPr>
        <w:spacing w:after="0" w:line="240" w:lineRule="auto"/>
        <w:rPr>
          <w:rFonts w:ascii="Arial" w:hAnsi="Arial" w:cs="Arial"/>
          <w:sz w:val="20"/>
          <w:szCs w:val="20"/>
        </w:rPr>
      </w:pPr>
      <w:r w:rsidRPr="00F21708">
        <w:rPr>
          <w:rFonts w:ascii="Arial" w:hAnsi="Arial" w:cs="Arial"/>
          <w:sz w:val="20"/>
          <w:szCs w:val="20"/>
        </w:rPr>
        <w:t>One weather Station (wind and wind direction) c/w fixings</w:t>
      </w:r>
    </w:p>
    <w:p w:rsidR="00E65560" w:rsidRPr="00F21708" w:rsidRDefault="00E65560" w:rsidP="00E65560">
      <w:pPr>
        <w:pStyle w:val="ListParagraph"/>
        <w:widowControl w:val="0"/>
        <w:numPr>
          <w:ilvl w:val="1"/>
          <w:numId w:val="39"/>
        </w:numPr>
        <w:spacing w:after="0" w:line="240" w:lineRule="auto"/>
        <w:rPr>
          <w:rFonts w:ascii="Arial" w:hAnsi="Arial" w:cs="Arial"/>
          <w:sz w:val="20"/>
          <w:szCs w:val="20"/>
        </w:rPr>
      </w:pPr>
      <w:r w:rsidRPr="00F21708">
        <w:rPr>
          <w:rFonts w:ascii="Arial" w:hAnsi="Arial" w:cs="Arial"/>
          <w:sz w:val="20"/>
          <w:szCs w:val="20"/>
        </w:rPr>
        <w:t>All electric cabling</w:t>
      </w:r>
    </w:p>
    <w:p w:rsidR="00E65560" w:rsidRPr="00F21708" w:rsidRDefault="00E65560" w:rsidP="00E65560">
      <w:pPr>
        <w:pStyle w:val="ListParagraph"/>
        <w:widowControl w:val="0"/>
        <w:numPr>
          <w:ilvl w:val="1"/>
          <w:numId w:val="39"/>
        </w:numPr>
        <w:spacing w:after="0" w:line="240" w:lineRule="auto"/>
        <w:rPr>
          <w:rFonts w:ascii="Arial" w:hAnsi="Arial" w:cs="Arial"/>
          <w:sz w:val="20"/>
          <w:szCs w:val="20"/>
        </w:rPr>
      </w:pPr>
      <w:r w:rsidRPr="00F21708">
        <w:rPr>
          <w:rFonts w:ascii="Arial" w:hAnsi="Arial" w:cs="Arial"/>
          <w:sz w:val="20"/>
          <w:szCs w:val="20"/>
        </w:rPr>
        <w:t>Batteries including spares and battery charger</w:t>
      </w:r>
    </w:p>
    <w:p w:rsidR="00E65560" w:rsidRPr="00F21708" w:rsidRDefault="00E65560" w:rsidP="00E65560">
      <w:pPr>
        <w:pStyle w:val="ListParagraph"/>
        <w:widowControl w:val="0"/>
        <w:numPr>
          <w:ilvl w:val="1"/>
          <w:numId w:val="39"/>
        </w:numPr>
        <w:spacing w:after="0" w:line="240" w:lineRule="auto"/>
        <w:rPr>
          <w:rFonts w:ascii="Arial" w:hAnsi="Arial" w:cs="Arial"/>
          <w:sz w:val="20"/>
          <w:szCs w:val="20"/>
        </w:rPr>
      </w:pPr>
      <w:r w:rsidRPr="00F21708">
        <w:rPr>
          <w:rFonts w:ascii="Arial" w:hAnsi="Arial" w:cs="Arial"/>
          <w:sz w:val="20"/>
          <w:szCs w:val="20"/>
        </w:rPr>
        <w:t xml:space="preserve">Installation of above equipment (installation work must not require excavations, working at height or mains electricity*) </w:t>
      </w:r>
    </w:p>
    <w:p w:rsidR="00E65560" w:rsidRPr="00F21708" w:rsidRDefault="00E65560" w:rsidP="00E65560">
      <w:pPr>
        <w:pStyle w:val="ListParagraph"/>
        <w:widowControl w:val="0"/>
        <w:numPr>
          <w:ilvl w:val="1"/>
          <w:numId w:val="39"/>
        </w:numPr>
        <w:spacing w:after="0" w:line="240" w:lineRule="auto"/>
        <w:rPr>
          <w:rFonts w:ascii="Arial" w:hAnsi="Arial" w:cs="Arial"/>
          <w:sz w:val="20"/>
          <w:szCs w:val="20"/>
        </w:rPr>
      </w:pPr>
      <w:r w:rsidRPr="00F21708">
        <w:rPr>
          <w:rFonts w:ascii="Arial" w:hAnsi="Arial" w:cs="Arial"/>
          <w:sz w:val="20"/>
          <w:szCs w:val="20"/>
        </w:rPr>
        <w:t>Software an initial set up of equipment</w:t>
      </w:r>
    </w:p>
    <w:p w:rsidR="00E65560" w:rsidRPr="00F21708" w:rsidRDefault="00E65560" w:rsidP="00E65560">
      <w:pPr>
        <w:pStyle w:val="ListParagraph"/>
        <w:widowControl w:val="0"/>
        <w:numPr>
          <w:ilvl w:val="1"/>
          <w:numId w:val="39"/>
        </w:numPr>
        <w:spacing w:after="0" w:line="240" w:lineRule="auto"/>
        <w:rPr>
          <w:rFonts w:ascii="Arial" w:hAnsi="Arial" w:cs="Arial"/>
          <w:sz w:val="20"/>
          <w:szCs w:val="20"/>
        </w:rPr>
      </w:pPr>
      <w:r w:rsidRPr="00F21708">
        <w:rPr>
          <w:rFonts w:ascii="Arial" w:hAnsi="Arial" w:cs="Arial"/>
          <w:sz w:val="20"/>
          <w:szCs w:val="20"/>
        </w:rPr>
        <w:t>Basic training in the use of the software</w:t>
      </w:r>
    </w:p>
    <w:p w:rsidR="00E65560" w:rsidRPr="00F21708" w:rsidRDefault="00E65560" w:rsidP="00E65560">
      <w:pPr>
        <w:pStyle w:val="ListParagraph"/>
        <w:widowControl w:val="0"/>
        <w:numPr>
          <w:ilvl w:val="0"/>
          <w:numId w:val="39"/>
        </w:numPr>
        <w:spacing w:after="0" w:line="240" w:lineRule="auto"/>
        <w:rPr>
          <w:rFonts w:ascii="Arial" w:hAnsi="Arial" w:cs="Arial"/>
          <w:sz w:val="20"/>
          <w:szCs w:val="20"/>
        </w:rPr>
      </w:pPr>
      <w:r w:rsidRPr="00F21708">
        <w:rPr>
          <w:rFonts w:ascii="Arial" w:hAnsi="Arial" w:cs="Arial"/>
          <w:sz w:val="20"/>
          <w:szCs w:val="20"/>
        </w:rPr>
        <w:t>Calibration certs to be supplied for Anemometer. Total Stations</w:t>
      </w:r>
    </w:p>
    <w:p w:rsidR="00E65560" w:rsidRPr="00A01706" w:rsidRDefault="00E65560" w:rsidP="00E65560">
      <w:pPr>
        <w:pStyle w:val="ListParagraph"/>
        <w:widowControl w:val="0"/>
        <w:ind w:left="770"/>
        <w:rPr>
          <w:rFonts w:asciiTheme="minorHAnsi" w:hAnsiTheme="minorHAnsi" w:cstheme="minorHAnsi"/>
        </w:rPr>
      </w:pPr>
    </w:p>
    <w:p w:rsidR="00E65560" w:rsidRPr="00A01706" w:rsidRDefault="00E65560" w:rsidP="00E65560">
      <w:pPr>
        <w:widowControl w:val="0"/>
        <w:rPr>
          <w:rFonts w:asciiTheme="minorHAnsi" w:hAnsiTheme="minorHAnsi" w:cstheme="minorHAnsi"/>
        </w:rPr>
      </w:pPr>
    </w:p>
    <w:p w:rsidR="00E65560" w:rsidRDefault="00E65560" w:rsidP="00E65560">
      <w:pPr>
        <w:widowControl w:val="0"/>
        <w:rPr>
          <w:rFonts w:asciiTheme="minorHAnsi" w:hAnsiTheme="minorHAnsi" w:cstheme="minorHAnsi"/>
        </w:rPr>
      </w:pPr>
      <w:r>
        <w:rPr>
          <w:rFonts w:asciiTheme="minorHAnsi" w:hAnsiTheme="minorHAnsi" w:cstheme="minorHAnsi"/>
        </w:rPr>
        <w:t>(*unless by prior agreement).</w:t>
      </w:r>
    </w:p>
    <w:p w:rsidR="000344A7" w:rsidRPr="000344A7" w:rsidRDefault="000344A7" w:rsidP="000344A7">
      <w:pPr>
        <w:pStyle w:val="NoSpacing"/>
        <w:rPr>
          <w:rFonts w:ascii="Arial" w:hAnsi="Arial" w:cs="Arial"/>
        </w:rPr>
      </w:pPr>
    </w:p>
    <w:p w:rsidR="003A3AD0" w:rsidRPr="0019026E" w:rsidRDefault="002F7786" w:rsidP="00EF4CD9">
      <w:pPr>
        <w:pStyle w:val="NoSpacing"/>
        <w:numPr>
          <w:ilvl w:val="0"/>
          <w:numId w:val="28"/>
        </w:numPr>
        <w:rPr>
          <w:rFonts w:ascii="Arial" w:hAnsi="Arial" w:cs="Arial"/>
          <w:b/>
        </w:rPr>
      </w:pPr>
      <w:r w:rsidRPr="0019026E">
        <w:rPr>
          <w:rFonts w:ascii="Arial" w:hAnsi="Arial" w:cs="Arial"/>
          <w:b/>
        </w:rPr>
        <w:t xml:space="preserve">Drawings &amp; </w:t>
      </w:r>
      <w:r w:rsidR="003A3AD0" w:rsidRPr="0019026E">
        <w:rPr>
          <w:rFonts w:ascii="Arial" w:hAnsi="Arial" w:cs="Arial"/>
          <w:b/>
        </w:rPr>
        <w:t>Specification</w:t>
      </w:r>
      <w:r w:rsidR="00A944EA" w:rsidRPr="0019026E">
        <w:rPr>
          <w:rFonts w:ascii="Arial" w:hAnsi="Arial" w:cs="Arial"/>
          <w:b/>
        </w:rPr>
        <w:t>s</w:t>
      </w:r>
    </w:p>
    <w:p w:rsidR="005F4FD7" w:rsidRPr="0019026E" w:rsidRDefault="003462A7" w:rsidP="00EA6A12">
      <w:pPr>
        <w:pStyle w:val="NoSpacing"/>
        <w:ind w:firstLine="360"/>
        <w:rPr>
          <w:rFonts w:ascii="Arial" w:hAnsi="Arial" w:cs="Arial"/>
          <w:sz w:val="20"/>
          <w:szCs w:val="20"/>
        </w:rPr>
      </w:pPr>
      <w:r w:rsidRPr="0019026E">
        <w:rPr>
          <w:rFonts w:ascii="Arial" w:hAnsi="Arial" w:cs="Arial"/>
          <w:sz w:val="20"/>
          <w:szCs w:val="20"/>
        </w:rPr>
        <w:t>Picture</w:t>
      </w:r>
      <w:r w:rsidR="00695529" w:rsidRPr="0019026E">
        <w:rPr>
          <w:rFonts w:ascii="Arial" w:hAnsi="Arial" w:cs="Arial"/>
          <w:sz w:val="20"/>
          <w:szCs w:val="20"/>
        </w:rPr>
        <w:t xml:space="preserve"> showing Ammonia Scrubbers</w:t>
      </w:r>
      <w:r w:rsidR="0019026E" w:rsidRPr="0019026E">
        <w:rPr>
          <w:rFonts w:ascii="Arial" w:hAnsi="Arial" w:cs="Arial"/>
          <w:sz w:val="20"/>
          <w:szCs w:val="20"/>
        </w:rPr>
        <w:t xml:space="preserve"> </w:t>
      </w:r>
      <w:r w:rsidR="0019026E">
        <w:rPr>
          <w:rFonts w:ascii="Arial" w:hAnsi="Arial" w:cs="Arial"/>
          <w:sz w:val="20"/>
          <w:szCs w:val="20"/>
        </w:rPr>
        <w:t>can</w:t>
      </w:r>
      <w:r w:rsidR="0019026E" w:rsidRPr="0019026E">
        <w:rPr>
          <w:rFonts w:ascii="Arial" w:hAnsi="Arial" w:cs="Arial"/>
          <w:sz w:val="20"/>
          <w:szCs w:val="20"/>
        </w:rPr>
        <w:t xml:space="preserve"> be seen on page 7</w:t>
      </w:r>
      <w:r w:rsidR="0019026E">
        <w:rPr>
          <w:rFonts w:ascii="Arial" w:hAnsi="Arial" w:cs="Arial"/>
          <w:sz w:val="20"/>
          <w:szCs w:val="20"/>
        </w:rPr>
        <w:t xml:space="preserve"> of this document.</w:t>
      </w:r>
    </w:p>
    <w:p w:rsidR="00B955EC" w:rsidRDefault="00B955EC" w:rsidP="00DC2D30">
      <w:pPr>
        <w:pStyle w:val="NoSpacing"/>
      </w:pPr>
    </w:p>
    <w:p w:rsidR="007B5A39" w:rsidRDefault="007B5A39" w:rsidP="00DC2D30">
      <w:pPr>
        <w:pStyle w:val="NoSpacing"/>
      </w:pPr>
    </w:p>
    <w:p w:rsidR="00B955EC" w:rsidRDefault="003A3AD0" w:rsidP="00DC2D30">
      <w:pPr>
        <w:pStyle w:val="NoSpacing"/>
        <w:numPr>
          <w:ilvl w:val="0"/>
          <w:numId w:val="28"/>
        </w:numPr>
        <w:rPr>
          <w:rFonts w:ascii="Arial" w:hAnsi="Arial" w:cs="Arial"/>
          <w:b/>
        </w:rPr>
      </w:pPr>
      <w:r w:rsidRPr="00801EAC">
        <w:rPr>
          <w:rFonts w:ascii="Arial" w:hAnsi="Arial" w:cs="Arial"/>
          <w:b/>
        </w:rPr>
        <w:t>Standards</w:t>
      </w:r>
    </w:p>
    <w:p w:rsidR="007B5A39" w:rsidRDefault="007B5A39" w:rsidP="0020182E">
      <w:pPr>
        <w:pStyle w:val="NoSpacing"/>
        <w:numPr>
          <w:ilvl w:val="0"/>
          <w:numId w:val="45"/>
        </w:numPr>
        <w:rPr>
          <w:rFonts w:ascii="Arial" w:hAnsi="Arial" w:cs="Arial"/>
          <w:sz w:val="20"/>
          <w:szCs w:val="20"/>
        </w:rPr>
      </w:pPr>
      <w:r w:rsidRPr="007B5A39">
        <w:rPr>
          <w:rFonts w:ascii="Arial" w:hAnsi="Arial" w:cs="Arial"/>
          <w:sz w:val="20"/>
          <w:szCs w:val="20"/>
        </w:rPr>
        <w:t xml:space="preserve">Does your Company have </w:t>
      </w:r>
      <w:r>
        <w:rPr>
          <w:rFonts w:ascii="Arial" w:hAnsi="Arial" w:cs="Arial"/>
          <w:sz w:val="20"/>
          <w:szCs w:val="20"/>
        </w:rPr>
        <w:t>‘SafeHire’ certification or any other accreditations in relation to the hire of plant and equipment?</w:t>
      </w:r>
    </w:p>
    <w:p w:rsidR="007B5A39" w:rsidRDefault="007B5A39" w:rsidP="007B5A39">
      <w:pPr>
        <w:pStyle w:val="NoSpacing"/>
        <w:rPr>
          <w:rFonts w:ascii="Arial" w:hAnsi="Arial" w:cs="Arial"/>
          <w:sz w:val="20"/>
          <w:szCs w:val="20"/>
        </w:rPr>
      </w:pPr>
    </w:p>
    <w:p w:rsidR="007B5A39" w:rsidRDefault="007B5A39" w:rsidP="007B5A39">
      <w:pPr>
        <w:pStyle w:val="NoSpacing"/>
        <w:rPr>
          <w:rFonts w:ascii="Arial" w:hAnsi="Arial" w:cs="Arial"/>
          <w:sz w:val="20"/>
          <w:szCs w:val="20"/>
        </w:rPr>
      </w:pPr>
      <w:r w:rsidRPr="007B5A39">
        <w:rPr>
          <w:rFonts w:ascii="Arial" w:hAnsi="Arial" w:cs="Arial"/>
          <w:sz w:val="20"/>
          <w:szCs w:val="20"/>
        </w:rPr>
        <w:t xml:space="preserve"> No</w:t>
      </w:r>
      <w:r>
        <w:rPr>
          <w:rFonts w:ascii="Arial" w:hAnsi="Arial" w:cs="Arial"/>
          <w:sz w:val="20"/>
          <w:szCs w:val="20"/>
        </w:rPr>
        <w:t>:</w:t>
      </w:r>
    </w:p>
    <w:p w:rsidR="007B5A39" w:rsidRPr="007B5A39" w:rsidRDefault="007B5A39" w:rsidP="007B5A39">
      <w:pPr>
        <w:pStyle w:val="NoSpacing"/>
        <w:rPr>
          <w:rFonts w:ascii="Arial" w:hAnsi="Arial" w:cs="Arial"/>
          <w:sz w:val="20"/>
          <w:szCs w:val="20"/>
        </w:rPr>
      </w:pPr>
    </w:p>
    <w:p w:rsidR="007B5A39" w:rsidRPr="007B5A39" w:rsidRDefault="007B5A39" w:rsidP="007B5A39">
      <w:pPr>
        <w:pStyle w:val="NoSpacing"/>
        <w:rPr>
          <w:rFonts w:ascii="Arial" w:hAnsi="Arial" w:cs="Arial"/>
          <w:sz w:val="20"/>
          <w:szCs w:val="20"/>
        </w:rPr>
      </w:pPr>
      <w:r>
        <w:rPr>
          <w:rFonts w:ascii="Arial" w:hAnsi="Arial" w:cs="Arial"/>
          <w:sz w:val="20"/>
          <w:szCs w:val="20"/>
        </w:rPr>
        <w:t>Yes (p</w:t>
      </w:r>
      <w:r w:rsidRPr="007B5A39">
        <w:rPr>
          <w:rFonts w:ascii="Arial" w:hAnsi="Arial" w:cs="Arial"/>
          <w:sz w:val="20"/>
          <w:szCs w:val="20"/>
        </w:rPr>
        <w:t>lease provide details</w:t>
      </w:r>
      <w:r>
        <w:rPr>
          <w:rFonts w:ascii="Arial" w:hAnsi="Arial" w:cs="Arial"/>
          <w:sz w:val="20"/>
          <w:szCs w:val="20"/>
        </w:rPr>
        <w:t>)</w:t>
      </w:r>
      <w:r w:rsidRPr="007B5A39">
        <w:rPr>
          <w:rFonts w:ascii="Arial" w:hAnsi="Arial" w:cs="Arial"/>
          <w:sz w:val="20"/>
          <w:szCs w:val="20"/>
        </w:rPr>
        <w:t>:</w:t>
      </w:r>
    </w:p>
    <w:p w:rsidR="007B5A39" w:rsidRDefault="007B5A39" w:rsidP="007B5A39">
      <w:pPr>
        <w:pStyle w:val="NoSpacing"/>
        <w:ind w:left="360"/>
        <w:rPr>
          <w:rFonts w:ascii="Arial" w:hAnsi="Arial" w:cs="Arial"/>
          <w:b/>
        </w:rPr>
      </w:pPr>
    </w:p>
    <w:p w:rsidR="007B5A39" w:rsidRPr="00522025" w:rsidRDefault="007B5A39" w:rsidP="0020182E">
      <w:pPr>
        <w:pStyle w:val="NoSpacing"/>
        <w:rPr>
          <w:rFonts w:ascii="Arial" w:hAnsi="Arial" w:cs="Arial"/>
          <w:b/>
        </w:rPr>
      </w:pPr>
    </w:p>
    <w:p w:rsidR="00555329" w:rsidRPr="001D76F4" w:rsidRDefault="000070A2" w:rsidP="0020182E">
      <w:pPr>
        <w:pStyle w:val="NoSpacing"/>
        <w:numPr>
          <w:ilvl w:val="0"/>
          <w:numId w:val="45"/>
        </w:numPr>
        <w:rPr>
          <w:rFonts w:ascii="Arial" w:hAnsi="Arial" w:cs="Arial"/>
          <w:sz w:val="20"/>
          <w:szCs w:val="20"/>
        </w:rPr>
      </w:pPr>
      <w:r w:rsidRPr="001D76F4">
        <w:rPr>
          <w:rFonts w:ascii="Arial" w:hAnsi="Arial" w:cs="Arial"/>
          <w:sz w:val="20"/>
          <w:szCs w:val="20"/>
        </w:rPr>
        <w:t xml:space="preserve">Invoices </w:t>
      </w:r>
      <w:r w:rsidR="00DD5D83" w:rsidRPr="001D76F4">
        <w:rPr>
          <w:rFonts w:ascii="Arial" w:hAnsi="Arial" w:cs="Arial"/>
          <w:sz w:val="20"/>
          <w:szCs w:val="20"/>
        </w:rPr>
        <w:t xml:space="preserve">and quotations </w:t>
      </w:r>
      <w:r w:rsidRPr="001D76F4">
        <w:rPr>
          <w:rFonts w:ascii="Arial" w:hAnsi="Arial" w:cs="Arial"/>
          <w:sz w:val="20"/>
          <w:szCs w:val="20"/>
        </w:rPr>
        <w:t>must be issued reflecting the breakdown requested in the price schedule.</w:t>
      </w:r>
      <w:r w:rsidR="00522025" w:rsidRPr="001D76F4">
        <w:rPr>
          <w:rFonts w:ascii="Arial" w:hAnsi="Arial" w:cs="Arial"/>
          <w:sz w:val="20"/>
          <w:szCs w:val="20"/>
        </w:rPr>
        <w:t xml:space="preserve">  </w:t>
      </w:r>
    </w:p>
    <w:p w:rsidR="00030BC5" w:rsidRPr="001D76F4" w:rsidRDefault="00030BC5" w:rsidP="00DC2D30">
      <w:pPr>
        <w:pStyle w:val="NoSpacing"/>
        <w:rPr>
          <w:rFonts w:ascii="Arial" w:hAnsi="Arial" w:cs="Arial"/>
          <w:sz w:val="20"/>
          <w:szCs w:val="20"/>
        </w:rPr>
      </w:pPr>
    </w:p>
    <w:p w:rsidR="00555329" w:rsidRPr="001D76F4" w:rsidRDefault="00555329" w:rsidP="0020182E">
      <w:pPr>
        <w:pStyle w:val="NoSpacing"/>
        <w:numPr>
          <w:ilvl w:val="0"/>
          <w:numId w:val="45"/>
        </w:numPr>
        <w:rPr>
          <w:rFonts w:ascii="Arial" w:hAnsi="Arial" w:cs="Arial"/>
          <w:sz w:val="20"/>
          <w:szCs w:val="20"/>
        </w:rPr>
      </w:pPr>
      <w:r w:rsidRPr="001D76F4">
        <w:rPr>
          <w:rFonts w:ascii="Arial" w:hAnsi="Arial" w:cs="Arial"/>
          <w:sz w:val="20"/>
          <w:szCs w:val="20"/>
        </w:rPr>
        <w:t>All waste generated</w:t>
      </w:r>
      <w:r w:rsidR="00522025" w:rsidRPr="001D76F4">
        <w:rPr>
          <w:rFonts w:ascii="Arial" w:hAnsi="Arial" w:cs="Arial"/>
          <w:sz w:val="20"/>
          <w:szCs w:val="20"/>
        </w:rPr>
        <w:t xml:space="preserve"> (such as packaging)</w:t>
      </w:r>
      <w:r w:rsidRPr="001D76F4">
        <w:rPr>
          <w:rFonts w:ascii="Arial" w:hAnsi="Arial" w:cs="Arial"/>
          <w:sz w:val="20"/>
          <w:szCs w:val="20"/>
        </w:rPr>
        <w:t xml:space="preserve"> must be r</w:t>
      </w:r>
      <w:r w:rsidR="00522025" w:rsidRPr="001D76F4">
        <w:rPr>
          <w:rFonts w:ascii="Arial" w:hAnsi="Arial" w:cs="Arial"/>
          <w:sz w:val="20"/>
          <w:szCs w:val="20"/>
        </w:rPr>
        <w:t>emoved by the contractor.</w:t>
      </w:r>
    </w:p>
    <w:p w:rsidR="00AC06BA" w:rsidRDefault="00AC06BA" w:rsidP="00AC06BA">
      <w:pPr>
        <w:pStyle w:val="NoSpacing"/>
        <w:rPr>
          <w:highlight w:val="lightGray"/>
        </w:rPr>
      </w:pPr>
    </w:p>
    <w:p w:rsidR="00AC06BA" w:rsidRPr="00801EAC" w:rsidRDefault="00AC06BA" w:rsidP="00AC06BA">
      <w:pPr>
        <w:pStyle w:val="NoSpacing"/>
        <w:numPr>
          <w:ilvl w:val="0"/>
          <w:numId w:val="28"/>
        </w:numPr>
        <w:rPr>
          <w:rFonts w:ascii="Arial" w:hAnsi="Arial" w:cs="Arial"/>
          <w:b/>
        </w:rPr>
      </w:pPr>
      <w:r w:rsidRPr="00801EAC">
        <w:rPr>
          <w:rFonts w:ascii="Arial" w:hAnsi="Arial" w:cs="Arial"/>
          <w:b/>
        </w:rPr>
        <w:t>Site Visit</w:t>
      </w:r>
    </w:p>
    <w:p w:rsidR="00AC06BA" w:rsidRDefault="00AC06BA" w:rsidP="00AC06BA">
      <w:pPr>
        <w:pStyle w:val="NoSpacing"/>
        <w:rPr>
          <w:rFonts w:ascii="Arial" w:hAnsi="Arial" w:cs="Arial"/>
          <w:sz w:val="20"/>
          <w:szCs w:val="20"/>
        </w:rPr>
      </w:pPr>
      <w:r w:rsidRPr="00295316">
        <w:rPr>
          <w:rFonts w:ascii="Arial" w:hAnsi="Arial" w:cs="Arial"/>
          <w:sz w:val="20"/>
          <w:szCs w:val="20"/>
        </w:rPr>
        <w:t xml:space="preserve">A site visit is </w:t>
      </w:r>
      <w:r>
        <w:rPr>
          <w:rFonts w:ascii="Arial" w:hAnsi="Arial" w:cs="Arial"/>
          <w:sz w:val="20"/>
          <w:szCs w:val="20"/>
        </w:rPr>
        <w:t>arranged</w:t>
      </w:r>
      <w:r w:rsidRPr="00295316">
        <w:rPr>
          <w:rFonts w:ascii="Arial" w:hAnsi="Arial" w:cs="Arial"/>
          <w:sz w:val="20"/>
          <w:szCs w:val="20"/>
        </w:rPr>
        <w:t xml:space="preserve"> for this work.</w:t>
      </w:r>
      <w:r>
        <w:rPr>
          <w:rFonts w:ascii="Arial" w:hAnsi="Arial" w:cs="Arial"/>
          <w:sz w:val="20"/>
          <w:szCs w:val="20"/>
        </w:rPr>
        <w:t xml:space="preserve">  This site visit is strongly advised and MUST be confirmed via email to </w:t>
      </w:r>
      <w:hyperlink r:id="rId14" w:history="1">
        <w:r w:rsidRPr="00405F03">
          <w:rPr>
            <w:rStyle w:val="Hyperlink"/>
            <w:rFonts w:ascii="Arial" w:hAnsi="Arial" w:cs="Arial"/>
            <w:sz w:val="20"/>
            <w:szCs w:val="20"/>
          </w:rPr>
          <w:t>Procurement@stscltd.co.uk</w:t>
        </w:r>
      </w:hyperlink>
      <w:r>
        <w:rPr>
          <w:rFonts w:ascii="Arial" w:hAnsi="Arial" w:cs="Arial"/>
          <w:sz w:val="20"/>
          <w:szCs w:val="20"/>
        </w:rPr>
        <w:t xml:space="preserve"> by </w:t>
      </w:r>
      <w:r w:rsidR="00A0258C">
        <w:rPr>
          <w:rFonts w:ascii="Arial" w:hAnsi="Arial" w:cs="Arial"/>
          <w:sz w:val="20"/>
          <w:szCs w:val="20"/>
        </w:rPr>
        <w:t>4p</w:t>
      </w:r>
      <w:r w:rsidR="00947CFA" w:rsidRPr="00947CFA">
        <w:rPr>
          <w:rFonts w:ascii="Arial" w:hAnsi="Arial" w:cs="Arial"/>
          <w:sz w:val="20"/>
          <w:szCs w:val="20"/>
        </w:rPr>
        <w:t>m</w:t>
      </w:r>
      <w:r w:rsidR="00BE29D9">
        <w:rPr>
          <w:rFonts w:ascii="Arial" w:hAnsi="Arial" w:cs="Arial"/>
          <w:sz w:val="20"/>
          <w:szCs w:val="20"/>
        </w:rPr>
        <w:t xml:space="preserve"> on 6</w:t>
      </w:r>
      <w:r w:rsidR="00A0258C" w:rsidRPr="00A0258C">
        <w:rPr>
          <w:rFonts w:ascii="Arial" w:hAnsi="Arial" w:cs="Arial"/>
          <w:sz w:val="20"/>
          <w:szCs w:val="20"/>
          <w:vertAlign w:val="superscript"/>
        </w:rPr>
        <w:t>th</w:t>
      </w:r>
      <w:r w:rsidR="00D81B44" w:rsidRPr="00947CFA">
        <w:rPr>
          <w:rFonts w:ascii="Arial" w:hAnsi="Arial" w:cs="Arial"/>
          <w:sz w:val="20"/>
          <w:szCs w:val="20"/>
        </w:rPr>
        <w:t xml:space="preserve"> </w:t>
      </w:r>
      <w:r w:rsidR="00CB21AC" w:rsidRPr="00947CFA">
        <w:rPr>
          <w:rFonts w:ascii="Arial" w:hAnsi="Arial" w:cs="Arial"/>
          <w:sz w:val="20"/>
          <w:szCs w:val="20"/>
        </w:rPr>
        <w:t>November 2019</w:t>
      </w:r>
      <w:r w:rsidRPr="00947CFA">
        <w:rPr>
          <w:rFonts w:ascii="Arial" w:hAnsi="Arial" w:cs="Arial"/>
          <w:sz w:val="20"/>
          <w:szCs w:val="20"/>
        </w:rPr>
        <w:t xml:space="preserve">.  Failure </w:t>
      </w:r>
      <w:r>
        <w:rPr>
          <w:rFonts w:ascii="Arial" w:hAnsi="Arial" w:cs="Arial"/>
          <w:sz w:val="20"/>
          <w:szCs w:val="20"/>
        </w:rPr>
        <w:t>to confirm attendance may mean you will not be permitted on the site visit, dependant on capacity.  It may be difficult to submit a tender without attending site.  We cannot support further site visits for anyone who is unable to attend.  STSC Ltd would advise that a deputy is booked onto the visit if you cannot attend.</w:t>
      </w:r>
    </w:p>
    <w:p w:rsidR="00AC06BA" w:rsidRPr="007345F0" w:rsidRDefault="00AC06BA" w:rsidP="00AC06BA">
      <w:pPr>
        <w:pStyle w:val="NoSpacing"/>
        <w:rPr>
          <w:rFonts w:ascii="Arial" w:hAnsi="Arial" w:cs="Arial"/>
          <w:b/>
          <w:sz w:val="20"/>
          <w:szCs w:val="20"/>
        </w:rPr>
      </w:pPr>
      <w:r w:rsidRPr="007345F0">
        <w:rPr>
          <w:rFonts w:ascii="Arial" w:hAnsi="Arial" w:cs="Arial"/>
          <w:b/>
          <w:sz w:val="20"/>
          <w:szCs w:val="20"/>
        </w:rPr>
        <w:t>Max – 2 people per Company.</w:t>
      </w:r>
    </w:p>
    <w:p w:rsidR="00AC06BA" w:rsidRPr="00CB21AC" w:rsidRDefault="00AC06BA" w:rsidP="00AC06BA">
      <w:pPr>
        <w:pStyle w:val="NoSpacing"/>
        <w:rPr>
          <w:rFonts w:ascii="Arial" w:hAnsi="Arial" w:cs="Arial"/>
          <w:sz w:val="20"/>
          <w:szCs w:val="20"/>
        </w:rPr>
      </w:pPr>
    </w:p>
    <w:p w:rsidR="00AC06BA" w:rsidRPr="00947CFA" w:rsidRDefault="00AC06BA" w:rsidP="00AC06BA">
      <w:pPr>
        <w:pStyle w:val="NoSpacing"/>
        <w:rPr>
          <w:rFonts w:ascii="Arial" w:hAnsi="Arial" w:cs="Arial"/>
          <w:sz w:val="20"/>
          <w:szCs w:val="20"/>
        </w:rPr>
      </w:pPr>
      <w:r w:rsidRPr="00947CFA">
        <w:rPr>
          <w:rFonts w:ascii="Arial" w:hAnsi="Arial" w:cs="Arial"/>
          <w:sz w:val="20"/>
          <w:szCs w:val="20"/>
        </w:rPr>
        <w:t>Date:</w:t>
      </w:r>
      <w:r w:rsidRPr="00947CFA">
        <w:rPr>
          <w:rFonts w:ascii="Arial" w:hAnsi="Arial" w:cs="Arial"/>
          <w:sz w:val="20"/>
          <w:szCs w:val="20"/>
        </w:rPr>
        <w:tab/>
      </w:r>
      <w:r w:rsidRPr="00947CFA">
        <w:rPr>
          <w:rFonts w:ascii="Arial" w:hAnsi="Arial" w:cs="Arial"/>
          <w:sz w:val="20"/>
          <w:szCs w:val="20"/>
        </w:rPr>
        <w:tab/>
      </w:r>
      <w:r w:rsidR="00BE29D9">
        <w:rPr>
          <w:rFonts w:ascii="Arial" w:hAnsi="Arial" w:cs="Arial"/>
          <w:sz w:val="20"/>
          <w:szCs w:val="20"/>
        </w:rPr>
        <w:t>7</w:t>
      </w:r>
      <w:r w:rsidR="00A0258C" w:rsidRPr="00A0258C">
        <w:rPr>
          <w:rFonts w:ascii="Arial" w:hAnsi="Arial" w:cs="Arial"/>
          <w:sz w:val="20"/>
          <w:szCs w:val="20"/>
          <w:vertAlign w:val="superscript"/>
        </w:rPr>
        <w:t>th</w:t>
      </w:r>
      <w:r w:rsidR="00947CFA" w:rsidRPr="00947CFA">
        <w:rPr>
          <w:rFonts w:ascii="Arial" w:hAnsi="Arial" w:cs="Arial"/>
          <w:sz w:val="20"/>
          <w:szCs w:val="20"/>
        </w:rPr>
        <w:t xml:space="preserve"> November </w:t>
      </w:r>
    </w:p>
    <w:p w:rsidR="00AC06BA" w:rsidRPr="00947CFA" w:rsidRDefault="00CB21AC" w:rsidP="00AC06BA">
      <w:pPr>
        <w:pStyle w:val="NoSpacing"/>
        <w:rPr>
          <w:rFonts w:ascii="Arial" w:hAnsi="Arial" w:cs="Arial"/>
          <w:sz w:val="20"/>
          <w:szCs w:val="20"/>
        </w:rPr>
      </w:pPr>
      <w:r w:rsidRPr="00947CFA">
        <w:rPr>
          <w:rFonts w:ascii="Arial" w:hAnsi="Arial" w:cs="Arial"/>
          <w:sz w:val="20"/>
          <w:szCs w:val="20"/>
        </w:rPr>
        <w:t>Time:</w:t>
      </w:r>
      <w:r w:rsidRPr="00947CFA">
        <w:rPr>
          <w:rFonts w:ascii="Arial" w:hAnsi="Arial" w:cs="Arial"/>
          <w:sz w:val="20"/>
          <w:szCs w:val="20"/>
        </w:rPr>
        <w:tab/>
      </w:r>
      <w:r w:rsidRPr="00947CFA">
        <w:rPr>
          <w:rFonts w:ascii="Arial" w:hAnsi="Arial" w:cs="Arial"/>
          <w:sz w:val="20"/>
          <w:szCs w:val="20"/>
        </w:rPr>
        <w:tab/>
      </w:r>
      <w:r w:rsidR="00A0258C">
        <w:rPr>
          <w:rFonts w:ascii="Arial" w:hAnsi="Arial" w:cs="Arial"/>
          <w:sz w:val="20"/>
          <w:szCs w:val="20"/>
        </w:rPr>
        <w:t>1p</w:t>
      </w:r>
      <w:r w:rsidR="00947CFA" w:rsidRPr="00947CFA">
        <w:rPr>
          <w:rFonts w:ascii="Arial" w:hAnsi="Arial" w:cs="Arial"/>
          <w:sz w:val="20"/>
          <w:szCs w:val="20"/>
        </w:rPr>
        <w:t>m</w:t>
      </w:r>
    </w:p>
    <w:p w:rsidR="00AC06BA" w:rsidRPr="00947CFA" w:rsidRDefault="00AC06BA" w:rsidP="00AC06BA">
      <w:pPr>
        <w:pStyle w:val="NoSpacing"/>
        <w:rPr>
          <w:rFonts w:cs="Arial"/>
          <w:sz w:val="24"/>
          <w:szCs w:val="24"/>
        </w:rPr>
      </w:pPr>
      <w:r w:rsidRPr="00947CFA">
        <w:rPr>
          <w:rFonts w:ascii="Arial" w:hAnsi="Arial" w:cs="Arial"/>
          <w:sz w:val="20"/>
          <w:szCs w:val="20"/>
        </w:rPr>
        <w:t xml:space="preserve">Site Host: </w:t>
      </w:r>
      <w:r w:rsidRPr="00947CFA">
        <w:rPr>
          <w:rFonts w:ascii="Arial" w:hAnsi="Arial" w:cs="Arial"/>
          <w:sz w:val="20"/>
          <w:szCs w:val="20"/>
        </w:rPr>
        <w:tab/>
      </w:r>
      <w:r w:rsidR="00CB21AC" w:rsidRPr="00947CFA">
        <w:rPr>
          <w:rFonts w:cs="Arial"/>
          <w:sz w:val="24"/>
          <w:szCs w:val="24"/>
        </w:rPr>
        <w:t>Stephen Wilson</w:t>
      </w:r>
    </w:p>
    <w:p w:rsidR="00AC06BA" w:rsidRPr="00CB21AC" w:rsidRDefault="00AC06BA" w:rsidP="00AC06BA">
      <w:pPr>
        <w:pStyle w:val="NoSpacing"/>
        <w:rPr>
          <w:rFonts w:ascii="Arial" w:hAnsi="Arial" w:cs="Arial"/>
          <w:sz w:val="20"/>
          <w:szCs w:val="20"/>
        </w:rPr>
      </w:pPr>
      <w:r w:rsidRPr="00CB21AC">
        <w:rPr>
          <w:rFonts w:cs="Arial"/>
          <w:sz w:val="24"/>
          <w:szCs w:val="24"/>
        </w:rPr>
        <w:t>Address:</w:t>
      </w:r>
      <w:r w:rsidRPr="00CB21AC">
        <w:rPr>
          <w:rFonts w:cs="Arial"/>
          <w:sz w:val="24"/>
          <w:szCs w:val="24"/>
        </w:rPr>
        <w:tab/>
        <w:t>Trunk Road, Redcar, TS10 5QW (Report to security gate)</w:t>
      </w:r>
    </w:p>
    <w:p w:rsidR="00AC06BA" w:rsidRPr="00801EAC" w:rsidRDefault="00AC06BA" w:rsidP="00AC06BA">
      <w:pPr>
        <w:pStyle w:val="NoSpacing"/>
        <w:rPr>
          <w:rFonts w:ascii="Arial" w:hAnsi="Arial" w:cs="Arial"/>
          <w:sz w:val="20"/>
          <w:szCs w:val="20"/>
        </w:rPr>
      </w:pPr>
    </w:p>
    <w:p w:rsidR="00BE29D9" w:rsidRDefault="00AC06BA" w:rsidP="00AC06BA">
      <w:pPr>
        <w:pStyle w:val="NoSpacing"/>
        <w:rPr>
          <w:rFonts w:ascii="Arial" w:hAnsi="Arial" w:cs="Arial"/>
          <w:sz w:val="20"/>
          <w:szCs w:val="20"/>
        </w:rPr>
      </w:pPr>
      <w:r w:rsidRPr="00B604D0">
        <w:rPr>
          <w:rFonts w:ascii="Arial" w:hAnsi="Arial" w:cs="Arial"/>
          <w:sz w:val="20"/>
          <w:szCs w:val="20"/>
        </w:rPr>
        <w:t>You may be required to complete a site in</w:t>
      </w:r>
      <w:r w:rsidR="00B604D0" w:rsidRPr="00B604D0">
        <w:rPr>
          <w:rFonts w:ascii="Arial" w:hAnsi="Arial" w:cs="Arial"/>
          <w:sz w:val="20"/>
          <w:szCs w:val="20"/>
        </w:rPr>
        <w:t>duction, this will take around 15</w:t>
      </w:r>
      <w:r w:rsidRPr="00B604D0">
        <w:rPr>
          <w:rFonts w:ascii="Arial" w:hAnsi="Arial" w:cs="Arial"/>
          <w:sz w:val="20"/>
          <w:szCs w:val="20"/>
        </w:rPr>
        <w:t xml:space="preserve"> minutes, please make time for the induction.  </w:t>
      </w:r>
    </w:p>
    <w:p w:rsidR="00BE29D9" w:rsidRDefault="00BE29D9" w:rsidP="00AC06BA">
      <w:pPr>
        <w:pStyle w:val="NoSpacing"/>
        <w:rPr>
          <w:rFonts w:ascii="Arial" w:hAnsi="Arial" w:cs="Arial"/>
          <w:sz w:val="20"/>
          <w:szCs w:val="20"/>
        </w:rPr>
      </w:pPr>
    </w:p>
    <w:p w:rsidR="00AC06BA" w:rsidRPr="00B604D0" w:rsidRDefault="00AC06BA" w:rsidP="00AC06BA">
      <w:pPr>
        <w:pStyle w:val="NoSpacing"/>
        <w:rPr>
          <w:rFonts w:ascii="Arial" w:hAnsi="Arial" w:cs="Arial"/>
          <w:sz w:val="20"/>
          <w:szCs w:val="20"/>
        </w:rPr>
      </w:pPr>
      <w:r w:rsidRPr="00B604D0">
        <w:rPr>
          <w:rFonts w:ascii="Arial" w:hAnsi="Arial" w:cs="Arial"/>
          <w:sz w:val="20"/>
          <w:szCs w:val="20"/>
        </w:rPr>
        <w:t xml:space="preserve"> Anyone attending without the appropriate PPE will not be permitted to leave the minibus during the visit.</w:t>
      </w:r>
      <w:r w:rsidR="00BE29D9">
        <w:rPr>
          <w:rFonts w:ascii="Arial" w:hAnsi="Arial" w:cs="Arial"/>
          <w:sz w:val="20"/>
          <w:szCs w:val="20"/>
        </w:rPr>
        <w:t xml:space="preserve"> (See notes on page 10 of this document)</w:t>
      </w:r>
    </w:p>
    <w:p w:rsidR="00801EAC" w:rsidRDefault="00801EAC" w:rsidP="00DC2D30">
      <w:pPr>
        <w:pStyle w:val="NoSpacing"/>
      </w:pPr>
    </w:p>
    <w:p w:rsidR="00AC06BA" w:rsidRDefault="00AC06BA" w:rsidP="00DC2D30">
      <w:pPr>
        <w:pStyle w:val="NoSpacing"/>
      </w:pPr>
    </w:p>
    <w:p w:rsidR="00597E16" w:rsidRPr="00AD463D" w:rsidRDefault="00801EAC" w:rsidP="00955699">
      <w:pPr>
        <w:pStyle w:val="NoSpacing"/>
        <w:numPr>
          <w:ilvl w:val="0"/>
          <w:numId w:val="28"/>
        </w:numPr>
        <w:rPr>
          <w:rFonts w:ascii="Arial" w:hAnsi="Arial" w:cs="Arial"/>
          <w:b/>
        </w:rPr>
      </w:pPr>
      <w:r w:rsidRPr="00DC5CD5">
        <w:rPr>
          <w:rFonts w:ascii="Arial" w:hAnsi="Arial" w:cs="Arial"/>
          <w:b/>
        </w:rPr>
        <w:t xml:space="preserve">Health &amp; Safety </w:t>
      </w:r>
    </w:p>
    <w:p w:rsidR="00597E16" w:rsidRDefault="00597E16" w:rsidP="00955699">
      <w:pPr>
        <w:pStyle w:val="NoSpacing"/>
        <w:rPr>
          <w:rFonts w:ascii="Arial" w:hAnsi="Arial" w:cs="Arial"/>
          <w:sz w:val="20"/>
          <w:szCs w:val="20"/>
        </w:rPr>
      </w:pP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w:t>
      </w:r>
      <w:r w:rsidR="00EA6A12">
        <w:rPr>
          <w:rFonts w:ascii="Arial" w:hAnsi="Arial" w:cs="Arial"/>
          <w:sz w:val="20"/>
          <w:szCs w:val="20"/>
        </w:rPr>
        <w:t>ertificates as are appropriate)</w:t>
      </w:r>
      <w:r w:rsidRPr="00955699">
        <w:rPr>
          <w:rFonts w:ascii="Arial" w:hAnsi="Arial" w:cs="Arial"/>
          <w:sz w:val="20"/>
          <w:szCs w:val="20"/>
        </w:rPr>
        <w:t xml:space="preserve"> in order to be added to the approved contractor register.</w:t>
      </w:r>
      <w:r w:rsidR="00575698">
        <w:rPr>
          <w:rFonts w:ascii="Arial" w:hAnsi="Arial" w:cs="Arial"/>
          <w:sz w:val="20"/>
          <w:szCs w:val="20"/>
        </w:rPr>
        <w:t xml:space="preserve">  This also applies to any sub-contractors who may be used on this procurement.</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sidRPr="00597E16">
        <w:rPr>
          <w:rFonts w:ascii="Arial" w:hAnsi="Arial" w:cs="Arial"/>
          <w:b/>
          <w:sz w:val="20"/>
          <w:szCs w:val="20"/>
        </w:rPr>
        <w:t>Note</w:t>
      </w:r>
      <w:r w:rsidR="00295316" w:rsidRPr="00597E16">
        <w:rPr>
          <w:rFonts w:ascii="Arial" w:hAnsi="Arial" w:cs="Arial"/>
          <w:b/>
          <w:sz w:val="20"/>
          <w:szCs w:val="20"/>
        </w:rPr>
        <w:t>:</w:t>
      </w:r>
      <w:r w:rsidR="00EA6A12">
        <w:rPr>
          <w:rFonts w:ascii="Arial" w:hAnsi="Arial" w:cs="Arial"/>
          <w:sz w:val="20"/>
          <w:szCs w:val="20"/>
        </w:rPr>
        <w:t xml:space="preserve"> T</w:t>
      </w:r>
      <w:r>
        <w:rPr>
          <w:rFonts w:ascii="Arial" w:hAnsi="Arial" w:cs="Arial"/>
          <w:sz w:val="20"/>
          <w:szCs w:val="20"/>
        </w:rPr>
        <w:t>he below documents ar</w:t>
      </w:r>
      <w:r w:rsidR="00EA6A12">
        <w:rPr>
          <w:rFonts w:ascii="Arial" w:hAnsi="Arial" w:cs="Arial"/>
          <w:sz w:val="20"/>
          <w:szCs w:val="20"/>
        </w:rPr>
        <w:t>e f</w:t>
      </w:r>
      <w:r w:rsidR="00597E16">
        <w:rPr>
          <w:rFonts w:ascii="Arial" w:hAnsi="Arial" w:cs="Arial"/>
          <w:sz w:val="20"/>
          <w:szCs w:val="20"/>
        </w:rPr>
        <w:t>or information at this stage, However, t</w:t>
      </w:r>
      <w:r>
        <w:rPr>
          <w:rFonts w:ascii="Arial" w:hAnsi="Arial" w:cs="Arial"/>
          <w:sz w:val="20"/>
          <w:szCs w:val="20"/>
        </w:rPr>
        <w:t>he successful contractor will be require</w:t>
      </w:r>
      <w:r w:rsidR="00EA6A12">
        <w:rPr>
          <w:rFonts w:ascii="Arial" w:hAnsi="Arial" w:cs="Arial"/>
          <w:sz w:val="20"/>
          <w:szCs w:val="20"/>
        </w:rPr>
        <w:t>d</w:t>
      </w:r>
      <w:r>
        <w:rPr>
          <w:rFonts w:ascii="Arial" w:hAnsi="Arial" w:cs="Arial"/>
          <w:sz w:val="20"/>
          <w:szCs w:val="20"/>
        </w:rPr>
        <w:t xml:space="preserve"> to co</w:t>
      </w:r>
      <w:r w:rsidR="00597E16">
        <w:rPr>
          <w:rFonts w:ascii="Arial" w:hAnsi="Arial" w:cs="Arial"/>
          <w:sz w:val="20"/>
          <w:szCs w:val="20"/>
        </w:rPr>
        <w:t>mplete, prior to any actual contract award.</w:t>
      </w:r>
      <w:r w:rsidR="0083269A">
        <w:rPr>
          <w:rFonts w:ascii="Arial" w:hAnsi="Arial" w:cs="Arial"/>
          <w:sz w:val="20"/>
          <w:szCs w:val="20"/>
        </w:rPr>
        <w:t xml:space="preserve">  Please note there is a minimum requirement for anyone working on site to hold a site safety passport, please refer to the below Contractor Approval VA01 document for valid types.</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5" o:title=""/>
          </v:shape>
          <o:OLEObject Type="Embed" ProgID="Word.Document.8" ShapeID="_x0000_i1025" DrawAspect="Icon" ObjectID="_1634110255" r:id="rId16">
            <o:FieldCodes>\s</o:FieldCodes>
          </o:OLEObject>
        </w:object>
      </w:r>
      <w:r w:rsidRPr="003C59D9">
        <w:rPr>
          <w:color w:val="FF0000"/>
        </w:rPr>
        <w:t xml:space="preserve">         </w:t>
      </w:r>
      <w:r w:rsidRPr="003C59D9">
        <w:rPr>
          <w:color w:val="FF0000"/>
        </w:rPr>
        <w:object w:dxaOrig="1531" w:dyaOrig="990">
          <v:shape id="_x0000_i1026" type="#_x0000_t75" style="width:76.55pt;height:49.5pt" o:ole="">
            <v:imagedata r:id="rId17" o:title=""/>
          </v:shape>
          <o:OLEObject Type="Embed" ProgID="Excel.Sheet.12" ShapeID="_x0000_i1026" DrawAspect="Icon" ObjectID="_1634110256" r:id="rId18"/>
        </w:object>
      </w:r>
      <w:r w:rsidRPr="003C59D9">
        <w:rPr>
          <w:color w:val="FF0000"/>
        </w:rPr>
        <w:t xml:space="preserve">       </w:t>
      </w:r>
      <w:r w:rsidRPr="003C59D9">
        <w:rPr>
          <w:color w:val="FF0000"/>
        </w:rPr>
        <w:object w:dxaOrig="1531" w:dyaOrig="990">
          <v:shape id="_x0000_i1027" type="#_x0000_t75" style="width:76.55pt;height:49.5pt" o:ole="">
            <v:imagedata r:id="rId19" o:title=""/>
          </v:shape>
          <o:OLEObject Type="Embed" ProgID="PowerPoint.Show.12" ShapeID="_x0000_i1027" DrawAspect="Icon" ObjectID="_1634110257" r:id="rId20"/>
        </w:object>
      </w:r>
    </w:p>
    <w:p w:rsidR="00955699" w:rsidRPr="00D1480B" w:rsidRDefault="00955699" w:rsidP="00DC2D30">
      <w:pPr>
        <w:pStyle w:val="NoSpacing"/>
      </w:pPr>
    </w:p>
    <w:p w:rsidR="00DC5CD5" w:rsidRPr="00D1480B" w:rsidRDefault="00D1480B" w:rsidP="00A83CB0">
      <w:pPr>
        <w:pStyle w:val="NoSpacing"/>
        <w:numPr>
          <w:ilvl w:val="0"/>
          <w:numId w:val="46"/>
        </w:numPr>
        <w:rPr>
          <w:rFonts w:ascii="Arial" w:hAnsi="Arial" w:cs="Arial"/>
          <w:sz w:val="20"/>
          <w:szCs w:val="20"/>
        </w:rPr>
      </w:pPr>
      <w:r w:rsidRPr="008A7874">
        <w:rPr>
          <w:rFonts w:ascii="Arial" w:hAnsi="Arial" w:cs="Arial"/>
          <w:sz w:val="20"/>
          <w:szCs w:val="20"/>
        </w:rPr>
        <w:t>If one is held, p</w:t>
      </w:r>
      <w:r w:rsidR="0028600E" w:rsidRPr="008A7874">
        <w:rPr>
          <w:rFonts w:ascii="Arial" w:hAnsi="Arial" w:cs="Arial"/>
          <w:sz w:val="20"/>
          <w:szCs w:val="20"/>
        </w:rPr>
        <w:t>lease include a copy of your Environmental Policy</w:t>
      </w:r>
      <w:r w:rsidRPr="008A7874">
        <w:rPr>
          <w:rFonts w:ascii="Arial" w:hAnsi="Arial" w:cs="Arial"/>
          <w:sz w:val="20"/>
          <w:szCs w:val="20"/>
        </w:rPr>
        <w:t xml:space="preserve"> within this tender.</w:t>
      </w: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A83CB0" w:rsidRDefault="00A83CB0" w:rsidP="00DC5CD5">
      <w:pPr>
        <w:pStyle w:val="NoSpacing"/>
        <w:rPr>
          <w:rFonts w:ascii="Arial" w:hAnsi="Arial" w:cs="Arial"/>
          <w:b/>
        </w:rPr>
      </w:pPr>
    </w:p>
    <w:p w:rsidR="007C06AB" w:rsidRPr="00D81B44"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7C06AB" w:rsidRPr="00D81B44" w:rsidRDefault="007C06AB" w:rsidP="007C06AB">
      <w:pPr>
        <w:pStyle w:val="NoSpacing"/>
        <w:rPr>
          <w:rFonts w:ascii="Arial" w:hAnsi="Arial" w:cs="Arial"/>
          <w:sz w:val="20"/>
          <w:szCs w:val="20"/>
        </w:rPr>
      </w:pPr>
      <w:r w:rsidRPr="00D81B44">
        <w:rPr>
          <w:rFonts w:ascii="Arial" w:hAnsi="Arial" w:cs="Arial"/>
          <w:sz w:val="20"/>
          <w:szCs w:val="20"/>
        </w:rPr>
        <w:t>The budget for this project is £</w:t>
      </w:r>
      <w:r w:rsidR="00D81B44" w:rsidRPr="00D81B44">
        <w:rPr>
          <w:rFonts w:cs="Arial"/>
          <w:sz w:val="24"/>
          <w:szCs w:val="24"/>
        </w:rPr>
        <w:t>40,000</w:t>
      </w:r>
      <w:r w:rsidR="008A0831" w:rsidRPr="00D81B44">
        <w:rPr>
          <w:rFonts w:ascii="Arial" w:hAnsi="Arial" w:cs="Arial"/>
          <w:sz w:val="20"/>
          <w:szCs w:val="20"/>
        </w:rPr>
        <w:t xml:space="preserve"> to </w:t>
      </w:r>
      <w:r w:rsidR="00D81B44" w:rsidRPr="00D81B44">
        <w:rPr>
          <w:rFonts w:cs="Arial"/>
          <w:sz w:val="24"/>
          <w:szCs w:val="24"/>
        </w:rPr>
        <w:t>£60,000</w:t>
      </w:r>
      <w:r w:rsidRPr="00D81B44">
        <w:rPr>
          <w:rFonts w:ascii="Arial" w:hAnsi="Arial" w:cs="Arial"/>
          <w:sz w:val="20"/>
          <w:szCs w:val="20"/>
        </w:rPr>
        <w:t xml:space="preserve"> excluding VAT.</w:t>
      </w:r>
    </w:p>
    <w:p w:rsidR="008A7874" w:rsidRDefault="008A7874" w:rsidP="007C06AB">
      <w:pPr>
        <w:pStyle w:val="NoSpacing"/>
        <w:rPr>
          <w:rFonts w:ascii="Arial" w:hAnsi="Arial" w:cs="Arial"/>
          <w:sz w:val="20"/>
          <w:szCs w:val="20"/>
        </w:rPr>
      </w:pPr>
    </w:p>
    <w:p w:rsidR="008A7874" w:rsidRPr="00D81B44" w:rsidRDefault="008A7874" w:rsidP="007C06AB">
      <w:pPr>
        <w:pStyle w:val="NoSpacing"/>
        <w:rPr>
          <w:rFonts w:ascii="Arial" w:hAnsi="Arial" w:cs="Arial"/>
          <w:sz w:val="20"/>
          <w:szCs w:val="20"/>
        </w:rPr>
      </w:pPr>
      <w:r w:rsidRPr="00D81B44">
        <w:rPr>
          <w:rFonts w:ascii="Arial" w:hAnsi="Arial" w:cs="Arial"/>
          <w:sz w:val="20"/>
          <w:szCs w:val="20"/>
        </w:rPr>
        <w:t xml:space="preserve">The length of this contract is </w:t>
      </w:r>
      <w:r w:rsidR="00D81B44" w:rsidRPr="00D81B44">
        <w:rPr>
          <w:rFonts w:ascii="Arial" w:hAnsi="Arial" w:cs="Arial"/>
          <w:sz w:val="20"/>
          <w:szCs w:val="20"/>
        </w:rPr>
        <w:t>expected to be for a minimum of 7 weeks and is subject to change due to other operational factors.</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B327ED"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p>
    <w:p w:rsidR="00E31EA3" w:rsidRPr="003819C4" w:rsidRDefault="008A0831" w:rsidP="00DC2D30">
      <w:pPr>
        <w:pStyle w:val="NoSpacing"/>
        <w:rPr>
          <w:rFonts w:ascii="Arial" w:hAnsi="Arial" w:cs="Arial"/>
          <w:b/>
          <w:sz w:val="20"/>
          <w:szCs w:val="20"/>
        </w:rPr>
      </w:pPr>
      <w:r w:rsidRPr="003819C4">
        <w:rPr>
          <w:rFonts w:ascii="Arial" w:hAnsi="Arial" w:cs="Arial"/>
          <w:b/>
          <w:sz w:val="20"/>
          <w:szCs w:val="20"/>
        </w:rPr>
        <w:t xml:space="preserve">Price </w:t>
      </w:r>
      <w:r w:rsidR="003819C4" w:rsidRPr="003819C4">
        <w:rPr>
          <w:rFonts w:cs="Arial"/>
          <w:b/>
          <w:sz w:val="24"/>
          <w:szCs w:val="24"/>
        </w:rPr>
        <w:t xml:space="preserve">30 </w:t>
      </w:r>
      <w:r w:rsidR="00E31EA3" w:rsidRPr="003819C4">
        <w:rPr>
          <w:rFonts w:ascii="Arial" w:hAnsi="Arial" w:cs="Arial"/>
          <w:b/>
          <w:sz w:val="20"/>
          <w:szCs w:val="20"/>
        </w:rPr>
        <w:t>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sidRPr="003819C4">
        <w:rPr>
          <w:rFonts w:ascii="Arial" w:hAnsi="Arial" w:cs="Arial"/>
          <w:sz w:val="20"/>
          <w:szCs w:val="20"/>
        </w:rPr>
        <w:t xml:space="preserve">receives </w:t>
      </w:r>
      <w:r w:rsidR="003819C4" w:rsidRPr="003819C4">
        <w:rPr>
          <w:rFonts w:cs="Arial"/>
          <w:sz w:val="24"/>
          <w:szCs w:val="24"/>
        </w:rPr>
        <w:t>30</w:t>
      </w:r>
      <w:r w:rsidRPr="003819C4">
        <w:rPr>
          <w:rFonts w:ascii="Arial" w:hAnsi="Arial" w:cs="Arial"/>
          <w:sz w:val="20"/>
          <w:szCs w:val="20"/>
        </w:rPr>
        <w:t xml:space="preserve"> 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Pr="004445DB" w:rsidRDefault="000D2459" w:rsidP="00DC2D30">
      <w:pPr>
        <w:pStyle w:val="NoSpacing"/>
        <w:rPr>
          <w:rFonts w:ascii="Arial" w:hAnsi="Arial" w:cs="Arial"/>
          <w:sz w:val="20"/>
          <w:szCs w:val="20"/>
        </w:rPr>
      </w:pPr>
      <w:r w:rsidRPr="004445DB">
        <w:rPr>
          <w:rFonts w:ascii="Arial" w:hAnsi="Arial" w:cs="Arial"/>
          <w:sz w:val="20"/>
          <w:szCs w:val="20"/>
        </w:rPr>
        <w:t>Example</w:t>
      </w:r>
    </w:p>
    <w:p w:rsidR="000D2459" w:rsidRPr="004445DB" w:rsidRDefault="00295316" w:rsidP="00DC2D30">
      <w:pPr>
        <w:pStyle w:val="NoSpacing"/>
        <w:rPr>
          <w:rFonts w:ascii="Arial" w:hAnsi="Arial" w:cs="Arial"/>
          <w:sz w:val="20"/>
          <w:szCs w:val="20"/>
        </w:rPr>
      </w:pPr>
      <w:r w:rsidRPr="004445DB">
        <w:rPr>
          <w:rFonts w:ascii="Arial" w:hAnsi="Arial" w:cs="Arial"/>
          <w:sz w:val="20"/>
          <w:szCs w:val="20"/>
        </w:rPr>
        <w:t>Lowest Tender Total: £15</w:t>
      </w:r>
      <w:r w:rsidR="000D2459" w:rsidRPr="004445DB">
        <w:rPr>
          <w:rFonts w:ascii="Arial" w:hAnsi="Arial" w:cs="Arial"/>
          <w:sz w:val="20"/>
          <w:szCs w:val="20"/>
        </w:rPr>
        <w:t xml:space="preserve">k – </w:t>
      </w:r>
      <w:r w:rsidR="004445DB" w:rsidRPr="004445DB">
        <w:rPr>
          <w:rFonts w:ascii="Arial" w:hAnsi="Arial" w:cs="Arial"/>
          <w:sz w:val="20"/>
          <w:szCs w:val="20"/>
        </w:rPr>
        <w:t>3</w:t>
      </w:r>
      <w:r w:rsidRPr="004445DB">
        <w:rPr>
          <w:rFonts w:ascii="Arial" w:hAnsi="Arial" w:cs="Arial"/>
          <w:sz w:val="20"/>
          <w:szCs w:val="20"/>
        </w:rPr>
        <w:t>0</w:t>
      </w:r>
      <w:r w:rsidR="000D2459" w:rsidRPr="004445DB">
        <w:rPr>
          <w:rFonts w:ascii="Arial" w:hAnsi="Arial" w:cs="Arial"/>
          <w:sz w:val="20"/>
          <w:szCs w:val="20"/>
        </w:rPr>
        <w:t xml:space="preserve"> Points </w:t>
      </w:r>
    </w:p>
    <w:p w:rsidR="00C64ECE" w:rsidRPr="004445DB" w:rsidRDefault="000D2459" w:rsidP="00DC2D30">
      <w:pPr>
        <w:pStyle w:val="NoSpacing"/>
        <w:rPr>
          <w:rFonts w:ascii="Arial" w:hAnsi="Arial" w:cs="Arial"/>
          <w:sz w:val="20"/>
          <w:szCs w:val="20"/>
        </w:rPr>
      </w:pPr>
      <w:r w:rsidRPr="004445DB">
        <w:rPr>
          <w:rFonts w:ascii="Arial" w:hAnsi="Arial" w:cs="Arial"/>
          <w:sz w:val="20"/>
          <w:szCs w:val="20"/>
        </w:rPr>
        <w:t>Next Lowest Tender</w:t>
      </w:r>
      <w:r w:rsidR="00295316" w:rsidRPr="004445DB">
        <w:rPr>
          <w:rFonts w:ascii="Arial" w:hAnsi="Arial" w:cs="Arial"/>
          <w:sz w:val="20"/>
          <w:szCs w:val="20"/>
        </w:rPr>
        <w:t>: £18</w:t>
      </w:r>
      <w:r w:rsidR="00C64ECE" w:rsidRPr="004445DB">
        <w:rPr>
          <w:rFonts w:ascii="Arial" w:hAnsi="Arial" w:cs="Arial"/>
          <w:sz w:val="20"/>
          <w:szCs w:val="20"/>
        </w:rPr>
        <w:t>k – (15/</w:t>
      </w:r>
      <w:r w:rsidR="00295316" w:rsidRPr="004445DB">
        <w:rPr>
          <w:rFonts w:ascii="Arial" w:hAnsi="Arial" w:cs="Arial"/>
          <w:sz w:val="20"/>
          <w:szCs w:val="20"/>
        </w:rPr>
        <w:t>18</w:t>
      </w:r>
      <w:r w:rsidR="00C64ECE" w:rsidRPr="004445DB">
        <w:rPr>
          <w:rFonts w:ascii="Arial" w:hAnsi="Arial" w:cs="Arial"/>
          <w:sz w:val="20"/>
          <w:szCs w:val="20"/>
        </w:rPr>
        <w:t xml:space="preserve"> x </w:t>
      </w:r>
      <w:r w:rsidR="004445DB" w:rsidRPr="004445DB">
        <w:rPr>
          <w:rFonts w:ascii="Arial" w:hAnsi="Arial" w:cs="Arial"/>
          <w:sz w:val="20"/>
          <w:szCs w:val="20"/>
        </w:rPr>
        <w:t>3</w:t>
      </w:r>
      <w:r w:rsidR="00295316" w:rsidRPr="004445DB">
        <w:rPr>
          <w:rFonts w:ascii="Arial" w:hAnsi="Arial" w:cs="Arial"/>
          <w:sz w:val="20"/>
          <w:szCs w:val="20"/>
        </w:rPr>
        <w:t>0</w:t>
      </w:r>
      <w:r w:rsidR="00C64ECE" w:rsidRPr="004445DB">
        <w:rPr>
          <w:rFonts w:ascii="Arial" w:hAnsi="Arial" w:cs="Arial"/>
          <w:sz w:val="20"/>
          <w:szCs w:val="20"/>
        </w:rPr>
        <w:t xml:space="preserve">) – </w:t>
      </w:r>
      <w:r w:rsidR="004445DB" w:rsidRPr="004445DB">
        <w:rPr>
          <w:rFonts w:ascii="Arial" w:hAnsi="Arial" w:cs="Arial"/>
          <w:sz w:val="20"/>
          <w:szCs w:val="20"/>
        </w:rPr>
        <w:t>25</w:t>
      </w:r>
      <w:r w:rsidR="00C64ECE" w:rsidRPr="004445DB">
        <w:rPr>
          <w:rFonts w:ascii="Arial" w:hAnsi="Arial" w:cs="Arial"/>
          <w:sz w:val="20"/>
          <w:szCs w:val="20"/>
        </w:rPr>
        <w:t xml:space="preserve"> Points</w:t>
      </w:r>
    </w:p>
    <w:p w:rsidR="00A93FA3" w:rsidRPr="004445DB" w:rsidRDefault="00C64ECE" w:rsidP="00DC2D30">
      <w:pPr>
        <w:pStyle w:val="NoSpacing"/>
        <w:rPr>
          <w:rFonts w:ascii="Arial" w:hAnsi="Arial" w:cs="Arial"/>
          <w:sz w:val="20"/>
          <w:szCs w:val="20"/>
        </w:rPr>
      </w:pPr>
      <w:r w:rsidRPr="004445DB">
        <w:rPr>
          <w:rFonts w:ascii="Arial" w:hAnsi="Arial" w:cs="Arial"/>
          <w:sz w:val="20"/>
          <w:szCs w:val="20"/>
        </w:rPr>
        <w:t>Next Lowest tender:</w:t>
      </w:r>
      <w:r w:rsidR="00295316" w:rsidRPr="004445DB">
        <w:rPr>
          <w:rFonts w:ascii="Arial" w:hAnsi="Arial" w:cs="Arial"/>
          <w:sz w:val="20"/>
          <w:szCs w:val="20"/>
        </w:rPr>
        <w:t xml:space="preserve"> £22k – (15/22</w:t>
      </w:r>
      <w:r w:rsidR="00A93FA3" w:rsidRPr="004445DB">
        <w:rPr>
          <w:rFonts w:ascii="Arial" w:hAnsi="Arial" w:cs="Arial"/>
          <w:sz w:val="20"/>
          <w:szCs w:val="20"/>
        </w:rPr>
        <w:t xml:space="preserve"> x </w:t>
      </w:r>
      <w:r w:rsidR="004445DB" w:rsidRPr="004445DB">
        <w:rPr>
          <w:rFonts w:ascii="Arial" w:hAnsi="Arial" w:cs="Arial"/>
          <w:sz w:val="20"/>
          <w:szCs w:val="20"/>
        </w:rPr>
        <w:t xml:space="preserve">30) – 20 </w:t>
      </w:r>
      <w:r w:rsidR="00A93FA3" w:rsidRPr="004445DB">
        <w:rPr>
          <w:rFonts w:ascii="Arial" w:hAnsi="Arial" w:cs="Arial"/>
          <w:sz w:val="20"/>
          <w:szCs w:val="20"/>
        </w:rPr>
        <w:t>Points</w:t>
      </w:r>
    </w:p>
    <w:p w:rsidR="000D2459" w:rsidRPr="003819C4" w:rsidRDefault="000D2459" w:rsidP="00DC2D30">
      <w:pPr>
        <w:pStyle w:val="NoSpacing"/>
        <w:rPr>
          <w:rFonts w:ascii="Arial" w:hAnsi="Arial" w:cs="Arial"/>
          <w:color w:val="FF0000"/>
          <w:sz w:val="20"/>
          <w:szCs w:val="20"/>
        </w:rPr>
      </w:pPr>
      <w:r w:rsidRPr="003819C4">
        <w:rPr>
          <w:rFonts w:ascii="Arial" w:hAnsi="Arial" w:cs="Arial"/>
          <w:color w:val="FF0000"/>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E22167" w:rsidRPr="003462A7"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w:t>
      </w:r>
      <w:r w:rsidR="003462A7">
        <w:rPr>
          <w:rFonts w:ascii="Arial" w:hAnsi="Arial" w:cs="Arial"/>
          <w:sz w:val="20"/>
          <w:szCs w:val="20"/>
        </w:rPr>
        <w:t xml:space="preserve">en down into the elements </w:t>
      </w:r>
      <w:r w:rsidRPr="003D6FC4">
        <w:rPr>
          <w:rFonts w:ascii="Arial" w:hAnsi="Arial" w:cs="Arial"/>
          <w:sz w:val="20"/>
          <w:szCs w:val="20"/>
        </w:rPr>
        <w:t>as required</w:t>
      </w:r>
      <w:r w:rsidR="003462A7">
        <w:rPr>
          <w:rFonts w:ascii="Arial" w:hAnsi="Arial" w:cs="Arial"/>
          <w:sz w:val="20"/>
          <w:szCs w:val="20"/>
        </w:rPr>
        <w:t xml:space="preserve"> in the price schedule.  (</w:t>
      </w:r>
      <w:r w:rsidR="003462A7" w:rsidRPr="001339BA">
        <w:rPr>
          <w:rFonts w:ascii="Arial" w:hAnsi="Arial" w:cs="Arial"/>
          <w:i/>
          <w:sz w:val="20"/>
          <w:szCs w:val="20"/>
        </w:rPr>
        <w:t>Appendix 1)</w:t>
      </w:r>
    </w:p>
    <w:p w:rsidR="00B327ED" w:rsidRDefault="00B327ED" w:rsidP="00DC2D30">
      <w:pPr>
        <w:pStyle w:val="NoSpacing"/>
        <w:rPr>
          <w:rFonts w:ascii="Arial" w:hAnsi="Arial" w:cs="Arial"/>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896EC2" w:rsidRDefault="00896EC2" w:rsidP="00DC2D30">
      <w:pPr>
        <w:pStyle w:val="NoSpacing"/>
        <w:rPr>
          <w:rFonts w:ascii="Arial" w:hAnsi="Arial" w:cs="Arial"/>
          <w:b/>
          <w:sz w:val="20"/>
          <w:szCs w:val="20"/>
        </w:rPr>
      </w:pPr>
    </w:p>
    <w:p w:rsidR="00E22167" w:rsidRPr="00B327ED" w:rsidRDefault="00B327ED" w:rsidP="00DC2D30">
      <w:pPr>
        <w:pStyle w:val="NoSpacing"/>
        <w:rPr>
          <w:rFonts w:ascii="Arial" w:hAnsi="Arial" w:cs="Arial"/>
          <w:b/>
          <w:sz w:val="20"/>
          <w:szCs w:val="20"/>
        </w:rPr>
      </w:pPr>
      <w:r w:rsidRPr="00B327ED">
        <w:rPr>
          <w:rFonts w:ascii="Arial" w:hAnsi="Arial" w:cs="Arial"/>
          <w:b/>
          <w:sz w:val="20"/>
          <w:szCs w:val="20"/>
        </w:rPr>
        <w:t>Quality</w:t>
      </w:r>
    </w:p>
    <w:p w:rsidR="00B327ED" w:rsidRDefault="00B327ED" w:rsidP="00DC2D30">
      <w:pPr>
        <w:pStyle w:val="NoSpacing"/>
        <w:rPr>
          <w:rFonts w:ascii="Arial" w:hAnsi="Arial" w:cs="Arial"/>
          <w:sz w:val="20"/>
          <w:szCs w:val="20"/>
        </w:rPr>
      </w:pPr>
    </w:p>
    <w:p w:rsidR="00881A1B" w:rsidRDefault="00881A1B" w:rsidP="00DC2D30">
      <w:pPr>
        <w:pStyle w:val="NoSpacing"/>
        <w:rPr>
          <w:rFonts w:ascii="Arial" w:hAnsi="Arial" w:cs="Arial"/>
          <w:sz w:val="20"/>
          <w:szCs w:val="20"/>
        </w:rPr>
      </w:pPr>
    </w:p>
    <w:p w:rsidR="003819C4" w:rsidRDefault="003819C4" w:rsidP="00DC2D30">
      <w:pPr>
        <w:pStyle w:val="NoSpacing"/>
        <w:rPr>
          <w:rFonts w:ascii="Arial" w:hAnsi="Arial" w:cs="Arial"/>
          <w:sz w:val="20"/>
          <w:szCs w:val="20"/>
        </w:rPr>
      </w:pPr>
      <w:r>
        <w:rPr>
          <w:rFonts w:ascii="Arial" w:hAnsi="Arial" w:cs="Arial"/>
          <w:sz w:val="20"/>
          <w:szCs w:val="20"/>
        </w:rPr>
        <w:t>In order for your bid to b</w:t>
      </w:r>
      <w:r w:rsidR="00BA0681">
        <w:rPr>
          <w:rFonts w:ascii="Arial" w:hAnsi="Arial" w:cs="Arial"/>
          <w:sz w:val="20"/>
          <w:szCs w:val="20"/>
        </w:rPr>
        <w:t>e considered, the proposed solution must, as a minimum meet the requirements set out in the table below:</w:t>
      </w:r>
    </w:p>
    <w:p w:rsidR="00BA0681" w:rsidRDefault="00BA0681" w:rsidP="00DC2D30">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3227"/>
        <w:gridCol w:w="1393"/>
        <w:gridCol w:w="1300"/>
        <w:gridCol w:w="3322"/>
      </w:tblGrid>
      <w:tr w:rsidR="00322F93" w:rsidRPr="00EB5983" w:rsidTr="00BC195A">
        <w:trPr>
          <w:trHeight w:val="1601"/>
        </w:trPr>
        <w:tc>
          <w:tcPr>
            <w:tcW w:w="3227" w:type="dxa"/>
            <w:shd w:val="clear" w:color="auto" w:fill="8DB3E2" w:themeFill="text2" w:themeFillTint="66"/>
            <w:vAlign w:val="center"/>
          </w:tcPr>
          <w:p w:rsidR="00EB5983" w:rsidRPr="00EB5983" w:rsidRDefault="00EB5983" w:rsidP="00EB5983">
            <w:pPr>
              <w:rPr>
                <w:rFonts w:cs="Calibri"/>
                <w:b/>
                <w:bCs/>
                <w:i/>
                <w:iCs/>
                <w:color w:val="000000"/>
                <w:sz w:val="16"/>
                <w:szCs w:val="16"/>
              </w:rPr>
            </w:pPr>
          </w:p>
          <w:p w:rsidR="00322F93" w:rsidRPr="00EB5983" w:rsidRDefault="00322F93" w:rsidP="00EB5983">
            <w:pPr>
              <w:rPr>
                <w:rFonts w:cs="Calibri"/>
                <w:b/>
                <w:bCs/>
                <w:i/>
                <w:iCs/>
                <w:color w:val="000000"/>
                <w:sz w:val="16"/>
                <w:szCs w:val="16"/>
              </w:rPr>
            </w:pPr>
            <w:r w:rsidRPr="00EB5983">
              <w:rPr>
                <w:rFonts w:cs="Calibri"/>
                <w:b/>
                <w:bCs/>
                <w:i/>
                <w:iCs/>
                <w:color w:val="000000"/>
                <w:sz w:val="16"/>
                <w:szCs w:val="16"/>
              </w:rPr>
              <w:t>Does the proposed solution</w:t>
            </w:r>
          </w:p>
          <w:p w:rsidR="00322F93" w:rsidRPr="00EB5983" w:rsidRDefault="00322F93" w:rsidP="00EB5983">
            <w:pPr>
              <w:pStyle w:val="NoSpacing"/>
              <w:jc w:val="center"/>
              <w:rPr>
                <w:rFonts w:ascii="Arial" w:hAnsi="Arial" w:cs="Arial"/>
                <w:sz w:val="16"/>
                <w:szCs w:val="16"/>
              </w:rPr>
            </w:pPr>
          </w:p>
        </w:tc>
        <w:tc>
          <w:tcPr>
            <w:tcW w:w="1393" w:type="dxa"/>
            <w:shd w:val="clear" w:color="auto" w:fill="auto"/>
            <w:vAlign w:val="center"/>
          </w:tcPr>
          <w:p w:rsidR="00322F93" w:rsidRPr="00EB5983" w:rsidRDefault="00322F93" w:rsidP="00EB5983">
            <w:pPr>
              <w:jc w:val="center"/>
              <w:rPr>
                <w:rFonts w:cs="Calibri"/>
                <w:b/>
                <w:bCs/>
                <w:i/>
                <w:iCs/>
                <w:color w:val="000000"/>
                <w:sz w:val="16"/>
                <w:szCs w:val="16"/>
              </w:rPr>
            </w:pPr>
            <w:r w:rsidRPr="00EB5983">
              <w:rPr>
                <w:rFonts w:cs="Calibri"/>
                <w:b/>
                <w:bCs/>
                <w:i/>
                <w:iCs/>
                <w:color w:val="000000"/>
                <w:sz w:val="16"/>
                <w:szCs w:val="16"/>
              </w:rPr>
              <w:t>Yes</w:t>
            </w:r>
          </w:p>
        </w:tc>
        <w:tc>
          <w:tcPr>
            <w:tcW w:w="1300" w:type="dxa"/>
            <w:shd w:val="clear" w:color="auto" w:fill="auto"/>
            <w:vAlign w:val="center"/>
          </w:tcPr>
          <w:p w:rsidR="00322F93" w:rsidRPr="00EB5983" w:rsidRDefault="00322F93" w:rsidP="00EB5983">
            <w:pPr>
              <w:jc w:val="center"/>
              <w:rPr>
                <w:rFonts w:cs="Calibri"/>
                <w:b/>
                <w:bCs/>
                <w:i/>
                <w:iCs/>
                <w:color w:val="000000"/>
                <w:sz w:val="16"/>
                <w:szCs w:val="16"/>
              </w:rPr>
            </w:pPr>
            <w:r w:rsidRPr="00EB5983">
              <w:rPr>
                <w:rFonts w:cs="Calibri"/>
                <w:b/>
                <w:bCs/>
                <w:i/>
                <w:iCs/>
                <w:color w:val="000000"/>
                <w:sz w:val="16"/>
                <w:szCs w:val="16"/>
              </w:rPr>
              <w:t>No</w:t>
            </w:r>
          </w:p>
        </w:tc>
        <w:tc>
          <w:tcPr>
            <w:tcW w:w="3322" w:type="dxa"/>
            <w:shd w:val="clear" w:color="auto" w:fill="auto"/>
            <w:vAlign w:val="center"/>
          </w:tcPr>
          <w:p w:rsidR="00322F93" w:rsidRPr="00EB5983" w:rsidRDefault="00322F93" w:rsidP="00EB5983">
            <w:pPr>
              <w:jc w:val="center"/>
              <w:rPr>
                <w:rFonts w:cs="Calibri"/>
                <w:b/>
                <w:bCs/>
                <w:i/>
                <w:iCs/>
                <w:color w:val="000000"/>
                <w:sz w:val="16"/>
                <w:szCs w:val="16"/>
              </w:rPr>
            </w:pPr>
            <w:r w:rsidRPr="00EB5983">
              <w:rPr>
                <w:rFonts w:cs="Calibri"/>
                <w:b/>
                <w:bCs/>
                <w:i/>
                <w:iCs/>
                <w:color w:val="000000"/>
                <w:sz w:val="16"/>
                <w:szCs w:val="16"/>
              </w:rPr>
              <w:t>Comments</w:t>
            </w:r>
          </w:p>
        </w:tc>
      </w:tr>
      <w:tr w:rsidR="00322F93" w:rsidRPr="00EB5983" w:rsidTr="00322F93">
        <w:tc>
          <w:tcPr>
            <w:tcW w:w="3227" w:type="dxa"/>
            <w:vAlign w:val="bottom"/>
          </w:tcPr>
          <w:p w:rsidR="00322F93" w:rsidRPr="00EB5983" w:rsidRDefault="00322F93">
            <w:pPr>
              <w:rPr>
                <w:rFonts w:cs="Calibri"/>
                <w:b/>
                <w:bCs/>
                <w:color w:val="000000"/>
                <w:sz w:val="16"/>
                <w:szCs w:val="16"/>
              </w:rPr>
            </w:pPr>
            <w:r w:rsidRPr="00EB5983">
              <w:rPr>
                <w:rFonts w:cs="Calibri"/>
                <w:b/>
                <w:bCs/>
                <w:color w:val="000000"/>
                <w:sz w:val="16"/>
                <w:szCs w:val="16"/>
              </w:rPr>
              <w:t>Record data pertaining to wind speed and it's d</w:t>
            </w:r>
            <w:r w:rsidR="00275D0F">
              <w:rPr>
                <w:rFonts w:cs="Calibri"/>
                <w:b/>
                <w:bCs/>
                <w:color w:val="000000"/>
                <w:sz w:val="16"/>
                <w:szCs w:val="16"/>
              </w:rPr>
              <w:t xml:space="preserve">irection which indicates </w:t>
            </w:r>
            <w:r w:rsidRPr="00EB5983">
              <w:rPr>
                <w:rFonts w:cs="Calibri"/>
                <w:b/>
                <w:bCs/>
                <w:color w:val="000000"/>
                <w:sz w:val="16"/>
                <w:szCs w:val="16"/>
              </w:rPr>
              <w:t>any consequential vertical movement?</w:t>
            </w:r>
          </w:p>
        </w:tc>
        <w:tc>
          <w:tcPr>
            <w:tcW w:w="1393" w:type="dxa"/>
            <w:vAlign w:val="bottom"/>
          </w:tcPr>
          <w:p w:rsidR="00322F93" w:rsidRPr="00EB5983" w:rsidRDefault="00322F93">
            <w:pPr>
              <w:jc w:val="center"/>
              <w:rPr>
                <w:rFonts w:cs="Calibri"/>
                <w:b/>
                <w:bCs/>
                <w:color w:val="000000"/>
                <w:sz w:val="16"/>
                <w:szCs w:val="16"/>
              </w:rPr>
            </w:pPr>
            <w:r w:rsidRPr="00EB5983">
              <w:rPr>
                <w:rFonts w:cs="Calibri"/>
                <w:b/>
                <w:bCs/>
                <w:color w:val="000000"/>
                <w:sz w:val="16"/>
                <w:szCs w:val="16"/>
              </w:rPr>
              <w:t> </w:t>
            </w:r>
          </w:p>
        </w:tc>
        <w:tc>
          <w:tcPr>
            <w:tcW w:w="1300" w:type="dxa"/>
            <w:vAlign w:val="bottom"/>
          </w:tcPr>
          <w:p w:rsidR="00322F93" w:rsidRPr="00EB5983" w:rsidRDefault="00322F93">
            <w:pPr>
              <w:jc w:val="center"/>
              <w:rPr>
                <w:rFonts w:cs="Calibri"/>
                <w:b/>
                <w:bCs/>
                <w:color w:val="000000"/>
                <w:sz w:val="16"/>
                <w:szCs w:val="16"/>
              </w:rPr>
            </w:pPr>
            <w:r w:rsidRPr="00EB5983">
              <w:rPr>
                <w:rFonts w:cs="Calibri"/>
                <w:b/>
                <w:bCs/>
                <w:color w:val="000000"/>
                <w:sz w:val="16"/>
                <w:szCs w:val="16"/>
              </w:rPr>
              <w:t> </w:t>
            </w:r>
          </w:p>
        </w:tc>
        <w:tc>
          <w:tcPr>
            <w:tcW w:w="3322" w:type="dxa"/>
            <w:vAlign w:val="bottom"/>
          </w:tcPr>
          <w:p w:rsidR="00322F93" w:rsidRPr="00EB5983" w:rsidRDefault="00322F93">
            <w:pPr>
              <w:rPr>
                <w:rFonts w:cs="Calibri"/>
                <w:b/>
                <w:bCs/>
                <w:color w:val="000000"/>
                <w:sz w:val="16"/>
                <w:szCs w:val="16"/>
              </w:rPr>
            </w:pPr>
            <w:r w:rsidRPr="00EB5983">
              <w:rPr>
                <w:rFonts w:cs="Calibri"/>
                <w:b/>
                <w:bCs/>
                <w:color w:val="000000"/>
                <w:sz w:val="16"/>
                <w:szCs w:val="16"/>
              </w:rPr>
              <w:t> </w:t>
            </w:r>
          </w:p>
        </w:tc>
      </w:tr>
      <w:tr w:rsidR="00322F93" w:rsidRPr="00EB5983" w:rsidTr="00322F93">
        <w:tc>
          <w:tcPr>
            <w:tcW w:w="3227" w:type="dxa"/>
            <w:vAlign w:val="bottom"/>
          </w:tcPr>
          <w:p w:rsidR="00322F93" w:rsidRPr="00EB5983" w:rsidRDefault="00322F93">
            <w:pPr>
              <w:rPr>
                <w:rFonts w:cs="Calibri"/>
                <w:b/>
                <w:bCs/>
                <w:color w:val="000000"/>
                <w:sz w:val="16"/>
                <w:szCs w:val="16"/>
              </w:rPr>
            </w:pPr>
            <w:r w:rsidRPr="00EB5983">
              <w:rPr>
                <w:rFonts w:cs="Calibri"/>
                <w:b/>
                <w:bCs/>
                <w:color w:val="000000"/>
                <w:sz w:val="16"/>
                <w:szCs w:val="16"/>
              </w:rPr>
              <w:t> </w:t>
            </w:r>
          </w:p>
        </w:tc>
        <w:tc>
          <w:tcPr>
            <w:tcW w:w="1393" w:type="dxa"/>
            <w:vAlign w:val="bottom"/>
          </w:tcPr>
          <w:p w:rsidR="00322F93" w:rsidRPr="00EB5983" w:rsidRDefault="00322F93">
            <w:pPr>
              <w:jc w:val="center"/>
              <w:rPr>
                <w:rFonts w:cs="Calibri"/>
                <w:b/>
                <w:bCs/>
                <w:i/>
                <w:iCs/>
                <w:color w:val="000000"/>
                <w:sz w:val="16"/>
                <w:szCs w:val="16"/>
              </w:rPr>
            </w:pPr>
            <w:r w:rsidRPr="00EB5983">
              <w:rPr>
                <w:rFonts w:cs="Calibri"/>
                <w:b/>
                <w:bCs/>
                <w:i/>
                <w:iCs/>
                <w:color w:val="000000"/>
                <w:sz w:val="16"/>
                <w:szCs w:val="16"/>
              </w:rPr>
              <w:t>Yes</w:t>
            </w:r>
          </w:p>
        </w:tc>
        <w:tc>
          <w:tcPr>
            <w:tcW w:w="1300" w:type="dxa"/>
            <w:vAlign w:val="bottom"/>
          </w:tcPr>
          <w:p w:rsidR="00322F93" w:rsidRPr="00EB5983" w:rsidRDefault="00322F93">
            <w:pPr>
              <w:jc w:val="center"/>
              <w:rPr>
                <w:rFonts w:cs="Calibri"/>
                <w:b/>
                <w:bCs/>
                <w:i/>
                <w:iCs/>
                <w:color w:val="000000"/>
                <w:sz w:val="16"/>
                <w:szCs w:val="16"/>
              </w:rPr>
            </w:pPr>
            <w:r w:rsidRPr="00EB5983">
              <w:rPr>
                <w:rFonts w:cs="Calibri"/>
                <w:b/>
                <w:bCs/>
                <w:i/>
                <w:iCs/>
                <w:color w:val="000000"/>
                <w:sz w:val="16"/>
                <w:szCs w:val="16"/>
              </w:rPr>
              <w:t>No</w:t>
            </w:r>
          </w:p>
        </w:tc>
        <w:tc>
          <w:tcPr>
            <w:tcW w:w="3322" w:type="dxa"/>
            <w:vAlign w:val="bottom"/>
          </w:tcPr>
          <w:p w:rsidR="00322F93" w:rsidRPr="00EB5983" w:rsidRDefault="00322F93">
            <w:pPr>
              <w:rPr>
                <w:rFonts w:cs="Calibri"/>
                <w:b/>
                <w:bCs/>
                <w:color w:val="000000"/>
                <w:sz w:val="16"/>
                <w:szCs w:val="16"/>
              </w:rPr>
            </w:pPr>
            <w:r w:rsidRPr="00EB5983">
              <w:rPr>
                <w:rFonts w:cs="Calibri"/>
                <w:b/>
                <w:bCs/>
                <w:color w:val="000000"/>
                <w:sz w:val="16"/>
                <w:szCs w:val="16"/>
              </w:rPr>
              <w:t> </w:t>
            </w:r>
          </w:p>
        </w:tc>
      </w:tr>
      <w:tr w:rsidR="00322F93" w:rsidRPr="00EB5983" w:rsidTr="00322F93">
        <w:tc>
          <w:tcPr>
            <w:tcW w:w="3227" w:type="dxa"/>
            <w:vAlign w:val="bottom"/>
          </w:tcPr>
          <w:p w:rsidR="00322F93" w:rsidRPr="00EB5983" w:rsidRDefault="00322F93">
            <w:pPr>
              <w:rPr>
                <w:rFonts w:cs="Calibri"/>
                <w:b/>
                <w:bCs/>
                <w:color w:val="000000"/>
                <w:sz w:val="16"/>
                <w:szCs w:val="16"/>
              </w:rPr>
            </w:pPr>
            <w:r w:rsidRPr="00EB5983">
              <w:rPr>
                <w:rFonts w:cs="Calibri"/>
                <w:b/>
                <w:bCs/>
                <w:color w:val="000000"/>
                <w:sz w:val="16"/>
                <w:szCs w:val="16"/>
              </w:rPr>
              <w:t>Provide constant live data regarding wind speeds and wind direction?</w:t>
            </w:r>
          </w:p>
        </w:tc>
        <w:tc>
          <w:tcPr>
            <w:tcW w:w="1393" w:type="dxa"/>
            <w:vAlign w:val="bottom"/>
          </w:tcPr>
          <w:p w:rsidR="00322F93" w:rsidRPr="00EB5983" w:rsidRDefault="00322F93">
            <w:pPr>
              <w:jc w:val="center"/>
              <w:rPr>
                <w:rFonts w:cs="Calibri"/>
                <w:b/>
                <w:bCs/>
                <w:color w:val="000000"/>
                <w:sz w:val="16"/>
                <w:szCs w:val="16"/>
              </w:rPr>
            </w:pPr>
            <w:r w:rsidRPr="00EB5983">
              <w:rPr>
                <w:rFonts w:cs="Calibri"/>
                <w:b/>
                <w:bCs/>
                <w:color w:val="000000"/>
                <w:sz w:val="16"/>
                <w:szCs w:val="16"/>
              </w:rPr>
              <w:t> </w:t>
            </w:r>
          </w:p>
        </w:tc>
        <w:tc>
          <w:tcPr>
            <w:tcW w:w="1300" w:type="dxa"/>
            <w:vAlign w:val="bottom"/>
          </w:tcPr>
          <w:p w:rsidR="00322F93" w:rsidRPr="00EB5983" w:rsidRDefault="00322F93">
            <w:pPr>
              <w:jc w:val="center"/>
              <w:rPr>
                <w:rFonts w:cs="Calibri"/>
                <w:b/>
                <w:bCs/>
                <w:color w:val="000000"/>
                <w:sz w:val="16"/>
                <w:szCs w:val="16"/>
              </w:rPr>
            </w:pPr>
            <w:r w:rsidRPr="00EB5983">
              <w:rPr>
                <w:rFonts w:cs="Calibri"/>
                <w:b/>
                <w:bCs/>
                <w:color w:val="000000"/>
                <w:sz w:val="16"/>
                <w:szCs w:val="16"/>
              </w:rPr>
              <w:t> </w:t>
            </w:r>
          </w:p>
        </w:tc>
        <w:tc>
          <w:tcPr>
            <w:tcW w:w="3322" w:type="dxa"/>
            <w:vAlign w:val="bottom"/>
          </w:tcPr>
          <w:p w:rsidR="00322F93" w:rsidRPr="00EB5983" w:rsidRDefault="00322F93">
            <w:pPr>
              <w:rPr>
                <w:rFonts w:cs="Calibri"/>
                <w:b/>
                <w:bCs/>
                <w:color w:val="000000"/>
                <w:sz w:val="16"/>
                <w:szCs w:val="16"/>
              </w:rPr>
            </w:pPr>
            <w:r w:rsidRPr="00EB5983">
              <w:rPr>
                <w:rFonts w:cs="Calibri"/>
                <w:b/>
                <w:bCs/>
                <w:color w:val="000000"/>
                <w:sz w:val="16"/>
                <w:szCs w:val="16"/>
              </w:rPr>
              <w:t> </w:t>
            </w:r>
          </w:p>
        </w:tc>
      </w:tr>
      <w:tr w:rsidR="00322F93" w:rsidRPr="00EB5983" w:rsidTr="00322F93">
        <w:tc>
          <w:tcPr>
            <w:tcW w:w="3227" w:type="dxa"/>
            <w:vAlign w:val="bottom"/>
          </w:tcPr>
          <w:p w:rsidR="00322F93" w:rsidRPr="00EB5983" w:rsidRDefault="00322F93">
            <w:pPr>
              <w:rPr>
                <w:rFonts w:cs="Calibri"/>
                <w:b/>
                <w:bCs/>
                <w:color w:val="000000"/>
                <w:sz w:val="16"/>
                <w:szCs w:val="16"/>
              </w:rPr>
            </w:pPr>
            <w:r w:rsidRPr="00EB5983">
              <w:rPr>
                <w:rFonts w:cs="Calibri"/>
                <w:b/>
                <w:bCs/>
                <w:color w:val="000000"/>
                <w:sz w:val="16"/>
                <w:szCs w:val="16"/>
              </w:rPr>
              <w:t> </w:t>
            </w:r>
          </w:p>
        </w:tc>
        <w:tc>
          <w:tcPr>
            <w:tcW w:w="1393" w:type="dxa"/>
            <w:vAlign w:val="bottom"/>
          </w:tcPr>
          <w:p w:rsidR="00322F93" w:rsidRPr="00EB5983" w:rsidRDefault="00322F93">
            <w:pPr>
              <w:jc w:val="center"/>
              <w:rPr>
                <w:rFonts w:cs="Calibri"/>
                <w:b/>
                <w:bCs/>
                <w:i/>
                <w:iCs/>
                <w:color w:val="000000"/>
                <w:sz w:val="16"/>
                <w:szCs w:val="16"/>
              </w:rPr>
            </w:pPr>
            <w:r w:rsidRPr="00EB5983">
              <w:rPr>
                <w:rFonts w:cs="Calibri"/>
                <w:b/>
                <w:bCs/>
                <w:i/>
                <w:iCs/>
                <w:color w:val="000000"/>
                <w:sz w:val="16"/>
                <w:szCs w:val="16"/>
              </w:rPr>
              <w:t>Yes</w:t>
            </w:r>
          </w:p>
        </w:tc>
        <w:tc>
          <w:tcPr>
            <w:tcW w:w="1300" w:type="dxa"/>
            <w:vAlign w:val="bottom"/>
          </w:tcPr>
          <w:p w:rsidR="00322F93" w:rsidRPr="00EB5983" w:rsidRDefault="00322F93">
            <w:pPr>
              <w:jc w:val="center"/>
              <w:rPr>
                <w:rFonts w:cs="Calibri"/>
                <w:b/>
                <w:bCs/>
                <w:i/>
                <w:iCs/>
                <w:color w:val="000000"/>
                <w:sz w:val="16"/>
                <w:szCs w:val="16"/>
              </w:rPr>
            </w:pPr>
            <w:r w:rsidRPr="00EB5983">
              <w:rPr>
                <w:rFonts w:cs="Calibri"/>
                <w:b/>
                <w:bCs/>
                <w:i/>
                <w:iCs/>
                <w:color w:val="000000"/>
                <w:sz w:val="16"/>
                <w:szCs w:val="16"/>
              </w:rPr>
              <w:t>No</w:t>
            </w:r>
          </w:p>
        </w:tc>
        <w:tc>
          <w:tcPr>
            <w:tcW w:w="3322" w:type="dxa"/>
            <w:vAlign w:val="bottom"/>
          </w:tcPr>
          <w:p w:rsidR="00322F93" w:rsidRPr="00EB5983" w:rsidRDefault="00322F93">
            <w:pPr>
              <w:rPr>
                <w:rFonts w:cs="Calibri"/>
                <w:b/>
                <w:bCs/>
                <w:color w:val="000000"/>
                <w:sz w:val="16"/>
                <w:szCs w:val="16"/>
              </w:rPr>
            </w:pPr>
            <w:r w:rsidRPr="00EB5983">
              <w:rPr>
                <w:rFonts w:cs="Calibri"/>
                <w:b/>
                <w:bCs/>
                <w:color w:val="000000"/>
                <w:sz w:val="16"/>
                <w:szCs w:val="16"/>
              </w:rPr>
              <w:t> </w:t>
            </w:r>
          </w:p>
        </w:tc>
      </w:tr>
      <w:tr w:rsidR="00322F93" w:rsidRPr="00EB5983" w:rsidTr="00322F93">
        <w:tc>
          <w:tcPr>
            <w:tcW w:w="3227" w:type="dxa"/>
            <w:vAlign w:val="bottom"/>
          </w:tcPr>
          <w:p w:rsidR="00322F93" w:rsidRPr="00EB5983" w:rsidRDefault="00322F93">
            <w:pPr>
              <w:rPr>
                <w:rFonts w:cs="Calibri"/>
                <w:b/>
                <w:bCs/>
                <w:color w:val="000000"/>
                <w:sz w:val="16"/>
                <w:szCs w:val="16"/>
              </w:rPr>
            </w:pPr>
            <w:r w:rsidRPr="00EB5983">
              <w:rPr>
                <w:rFonts w:cs="Calibri"/>
                <w:b/>
                <w:bCs/>
                <w:color w:val="000000"/>
                <w:sz w:val="16"/>
                <w:szCs w:val="16"/>
              </w:rPr>
              <w:t>Provide constant live data regarding any vertical movement of the vessel column sections, in particular those above the rupture area?</w:t>
            </w:r>
          </w:p>
        </w:tc>
        <w:tc>
          <w:tcPr>
            <w:tcW w:w="1393" w:type="dxa"/>
            <w:vAlign w:val="bottom"/>
          </w:tcPr>
          <w:p w:rsidR="00322F93" w:rsidRPr="00EB5983" w:rsidRDefault="00322F93">
            <w:pPr>
              <w:jc w:val="center"/>
              <w:rPr>
                <w:rFonts w:cs="Calibri"/>
                <w:b/>
                <w:bCs/>
                <w:color w:val="000000"/>
                <w:sz w:val="16"/>
                <w:szCs w:val="16"/>
              </w:rPr>
            </w:pPr>
            <w:r w:rsidRPr="00EB5983">
              <w:rPr>
                <w:rFonts w:cs="Calibri"/>
                <w:b/>
                <w:bCs/>
                <w:color w:val="000000"/>
                <w:sz w:val="16"/>
                <w:szCs w:val="16"/>
              </w:rPr>
              <w:t> </w:t>
            </w:r>
          </w:p>
        </w:tc>
        <w:tc>
          <w:tcPr>
            <w:tcW w:w="1300" w:type="dxa"/>
            <w:vAlign w:val="bottom"/>
          </w:tcPr>
          <w:p w:rsidR="00322F93" w:rsidRPr="00EB5983" w:rsidRDefault="00322F93">
            <w:pPr>
              <w:jc w:val="center"/>
              <w:rPr>
                <w:rFonts w:cs="Calibri"/>
                <w:b/>
                <w:bCs/>
                <w:color w:val="000000"/>
                <w:sz w:val="16"/>
                <w:szCs w:val="16"/>
              </w:rPr>
            </w:pPr>
            <w:r w:rsidRPr="00EB5983">
              <w:rPr>
                <w:rFonts w:cs="Calibri"/>
                <w:b/>
                <w:bCs/>
                <w:color w:val="000000"/>
                <w:sz w:val="16"/>
                <w:szCs w:val="16"/>
              </w:rPr>
              <w:t> </w:t>
            </w:r>
          </w:p>
        </w:tc>
        <w:tc>
          <w:tcPr>
            <w:tcW w:w="3322" w:type="dxa"/>
            <w:vAlign w:val="bottom"/>
          </w:tcPr>
          <w:p w:rsidR="00322F93" w:rsidRPr="00EB5983" w:rsidRDefault="00322F93">
            <w:pPr>
              <w:rPr>
                <w:rFonts w:cs="Calibri"/>
                <w:b/>
                <w:bCs/>
                <w:color w:val="000000"/>
                <w:sz w:val="16"/>
                <w:szCs w:val="16"/>
              </w:rPr>
            </w:pPr>
            <w:r w:rsidRPr="00EB5983">
              <w:rPr>
                <w:rFonts w:cs="Calibri"/>
                <w:b/>
                <w:bCs/>
                <w:color w:val="000000"/>
                <w:sz w:val="16"/>
                <w:szCs w:val="16"/>
              </w:rPr>
              <w:t> </w:t>
            </w:r>
          </w:p>
        </w:tc>
      </w:tr>
      <w:tr w:rsidR="00322F93" w:rsidRPr="00EB5983" w:rsidTr="00322F93">
        <w:tc>
          <w:tcPr>
            <w:tcW w:w="3227" w:type="dxa"/>
            <w:vAlign w:val="bottom"/>
          </w:tcPr>
          <w:p w:rsidR="00322F93" w:rsidRPr="00EB5983" w:rsidRDefault="00322F93">
            <w:pPr>
              <w:rPr>
                <w:rFonts w:cs="Calibri"/>
                <w:b/>
                <w:bCs/>
                <w:color w:val="000000"/>
                <w:sz w:val="16"/>
                <w:szCs w:val="16"/>
              </w:rPr>
            </w:pPr>
            <w:r w:rsidRPr="00EB5983">
              <w:rPr>
                <w:rFonts w:cs="Calibri"/>
                <w:b/>
                <w:bCs/>
                <w:color w:val="000000"/>
                <w:sz w:val="16"/>
                <w:szCs w:val="16"/>
              </w:rPr>
              <w:t> </w:t>
            </w:r>
          </w:p>
        </w:tc>
        <w:tc>
          <w:tcPr>
            <w:tcW w:w="1393" w:type="dxa"/>
            <w:vAlign w:val="bottom"/>
          </w:tcPr>
          <w:p w:rsidR="00322F93" w:rsidRPr="00EB5983" w:rsidRDefault="00322F93">
            <w:pPr>
              <w:jc w:val="center"/>
              <w:rPr>
                <w:rFonts w:cs="Calibri"/>
                <w:b/>
                <w:bCs/>
                <w:i/>
                <w:iCs/>
                <w:color w:val="000000"/>
                <w:sz w:val="16"/>
                <w:szCs w:val="16"/>
              </w:rPr>
            </w:pPr>
            <w:r w:rsidRPr="00EB5983">
              <w:rPr>
                <w:rFonts w:cs="Calibri"/>
                <w:b/>
                <w:bCs/>
                <w:i/>
                <w:iCs/>
                <w:color w:val="000000"/>
                <w:sz w:val="16"/>
                <w:szCs w:val="16"/>
              </w:rPr>
              <w:t>Yes</w:t>
            </w:r>
          </w:p>
        </w:tc>
        <w:tc>
          <w:tcPr>
            <w:tcW w:w="1300" w:type="dxa"/>
            <w:vAlign w:val="bottom"/>
          </w:tcPr>
          <w:p w:rsidR="00322F93" w:rsidRPr="00EB5983" w:rsidRDefault="00322F93">
            <w:pPr>
              <w:jc w:val="center"/>
              <w:rPr>
                <w:rFonts w:cs="Calibri"/>
                <w:b/>
                <w:bCs/>
                <w:i/>
                <w:iCs/>
                <w:color w:val="000000"/>
                <w:sz w:val="16"/>
                <w:szCs w:val="16"/>
              </w:rPr>
            </w:pPr>
            <w:r w:rsidRPr="00EB5983">
              <w:rPr>
                <w:rFonts w:cs="Calibri"/>
                <w:b/>
                <w:bCs/>
                <w:i/>
                <w:iCs/>
                <w:color w:val="000000"/>
                <w:sz w:val="16"/>
                <w:szCs w:val="16"/>
              </w:rPr>
              <w:t>No</w:t>
            </w:r>
          </w:p>
        </w:tc>
        <w:tc>
          <w:tcPr>
            <w:tcW w:w="3322" w:type="dxa"/>
            <w:vAlign w:val="bottom"/>
          </w:tcPr>
          <w:p w:rsidR="00322F93" w:rsidRPr="00EB5983" w:rsidRDefault="00322F93">
            <w:pPr>
              <w:jc w:val="center"/>
              <w:rPr>
                <w:rFonts w:cs="Calibri"/>
                <w:b/>
                <w:bCs/>
                <w:color w:val="000000"/>
                <w:sz w:val="16"/>
                <w:szCs w:val="16"/>
              </w:rPr>
            </w:pPr>
            <w:r w:rsidRPr="00EB5983">
              <w:rPr>
                <w:rFonts w:cs="Calibri"/>
                <w:b/>
                <w:bCs/>
                <w:color w:val="000000"/>
                <w:sz w:val="16"/>
                <w:szCs w:val="16"/>
              </w:rPr>
              <w:t>Please state expected battery life</w:t>
            </w:r>
            <w:r w:rsidR="00CA77ED">
              <w:rPr>
                <w:rFonts w:cs="Calibri"/>
                <w:b/>
                <w:bCs/>
                <w:color w:val="000000"/>
                <w:sz w:val="16"/>
                <w:szCs w:val="16"/>
              </w:rPr>
              <w:t xml:space="preserve"> below</w:t>
            </w:r>
          </w:p>
        </w:tc>
      </w:tr>
      <w:tr w:rsidR="00322F93" w:rsidRPr="00EB5983" w:rsidTr="00322F93">
        <w:tc>
          <w:tcPr>
            <w:tcW w:w="3227" w:type="dxa"/>
            <w:vAlign w:val="bottom"/>
          </w:tcPr>
          <w:p w:rsidR="00322F93" w:rsidRPr="00EB5983" w:rsidRDefault="00322F93">
            <w:pPr>
              <w:rPr>
                <w:rFonts w:cs="Calibri"/>
                <w:b/>
                <w:bCs/>
                <w:color w:val="000000"/>
                <w:sz w:val="16"/>
                <w:szCs w:val="16"/>
              </w:rPr>
            </w:pPr>
            <w:r w:rsidRPr="00EB5983">
              <w:rPr>
                <w:rFonts w:cs="Calibri"/>
                <w:b/>
                <w:bCs/>
                <w:color w:val="000000"/>
                <w:sz w:val="16"/>
                <w:szCs w:val="16"/>
              </w:rPr>
              <w:t>Only require occasional access for battery replacement and equipment checks</w:t>
            </w:r>
          </w:p>
        </w:tc>
        <w:tc>
          <w:tcPr>
            <w:tcW w:w="1393" w:type="dxa"/>
            <w:vAlign w:val="bottom"/>
          </w:tcPr>
          <w:p w:rsidR="00322F93" w:rsidRPr="00EB5983" w:rsidRDefault="00322F93">
            <w:pPr>
              <w:jc w:val="center"/>
              <w:rPr>
                <w:rFonts w:cs="Calibri"/>
                <w:b/>
                <w:bCs/>
                <w:color w:val="000000"/>
                <w:sz w:val="16"/>
                <w:szCs w:val="16"/>
              </w:rPr>
            </w:pPr>
            <w:r w:rsidRPr="00EB5983">
              <w:rPr>
                <w:rFonts w:cs="Calibri"/>
                <w:b/>
                <w:bCs/>
                <w:color w:val="000000"/>
                <w:sz w:val="16"/>
                <w:szCs w:val="16"/>
              </w:rPr>
              <w:t> </w:t>
            </w:r>
          </w:p>
        </w:tc>
        <w:tc>
          <w:tcPr>
            <w:tcW w:w="1300" w:type="dxa"/>
            <w:vAlign w:val="bottom"/>
          </w:tcPr>
          <w:p w:rsidR="00322F93" w:rsidRPr="00EB5983" w:rsidRDefault="00322F93">
            <w:pPr>
              <w:jc w:val="center"/>
              <w:rPr>
                <w:rFonts w:cs="Calibri"/>
                <w:b/>
                <w:bCs/>
                <w:color w:val="000000"/>
                <w:sz w:val="16"/>
                <w:szCs w:val="16"/>
              </w:rPr>
            </w:pPr>
            <w:r w:rsidRPr="00EB5983">
              <w:rPr>
                <w:rFonts w:cs="Calibri"/>
                <w:b/>
                <w:bCs/>
                <w:color w:val="000000"/>
                <w:sz w:val="16"/>
                <w:szCs w:val="16"/>
              </w:rPr>
              <w:t> </w:t>
            </w:r>
          </w:p>
        </w:tc>
        <w:tc>
          <w:tcPr>
            <w:tcW w:w="3322" w:type="dxa"/>
            <w:vAlign w:val="bottom"/>
          </w:tcPr>
          <w:p w:rsidR="00322F93" w:rsidRPr="00EB5983" w:rsidRDefault="00322F93">
            <w:pPr>
              <w:rPr>
                <w:rFonts w:cs="Calibri"/>
                <w:b/>
                <w:bCs/>
                <w:color w:val="000000"/>
                <w:sz w:val="16"/>
                <w:szCs w:val="16"/>
              </w:rPr>
            </w:pPr>
            <w:r w:rsidRPr="00EB5983">
              <w:rPr>
                <w:rFonts w:cs="Calibri"/>
                <w:b/>
                <w:bCs/>
                <w:color w:val="000000"/>
                <w:sz w:val="16"/>
                <w:szCs w:val="16"/>
              </w:rPr>
              <w:t> </w:t>
            </w:r>
          </w:p>
        </w:tc>
      </w:tr>
    </w:tbl>
    <w:p w:rsidR="00BA0681" w:rsidRPr="00EB5983" w:rsidRDefault="00BA0681" w:rsidP="00DC2D30">
      <w:pPr>
        <w:pStyle w:val="NoSpacing"/>
        <w:rPr>
          <w:rFonts w:ascii="Arial" w:hAnsi="Arial" w:cs="Arial"/>
          <w:sz w:val="16"/>
          <w:szCs w:val="16"/>
        </w:rPr>
      </w:pPr>
    </w:p>
    <w:p w:rsidR="003819C4" w:rsidRPr="00EB5983" w:rsidRDefault="003819C4" w:rsidP="00DC2D30">
      <w:pPr>
        <w:pStyle w:val="NoSpacing"/>
        <w:rPr>
          <w:rFonts w:ascii="Arial" w:hAnsi="Arial" w:cs="Arial"/>
          <w:sz w:val="16"/>
          <w:szCs w:val="16"/>
        </w:rPr>
      </w:pPr>
    </w:p>
    <w:p w:rsidR="00E90154" w:rsidRDefault="00E90154" w:rsidP="00DC2D30">
      <w:pPr>
        <w:pStyle w:val="NoSpacing"/>
        <w:rPr>
          <w:rFonts w:ascii="Arial" w:hAnsi="Arial" w:cs="Arial"/>
          <w:b/>
        </w:rPr>
      </w:pPr>
    </w:p>
    <w:p w:rsidR="00B57B44" w:rsidRDefault="00B57B44" w:rsidP="00DC2D30">
      <w:pPr>
        <w:pStyle w:val="NoSpacing"/>
        <w:rPr>
          <w:rFonts w:ascii="Arial" w:hAnsi="Arial" w:cs="Arial"/>
          <w:b/>
        </w:rPr>
      </w:pPr>
    </w:p>
    <w:p w:rsidR="00B57B44" w:rsidRDefault="00B57B44" w:rsidP="00DC2D30">
      <w:pPr>
        <w:pStyle w:val="NoSpacing"/>
        <w:rPr>
          <w:rFonts w:ascii="Arial" w:hAnsi="Arial" w:cs="Arial"/>
          <w:b/>
        </w:rPr>
      </w:pPr>
    </w:p>
    <w:p w:rsidR="00B57B44" w:rsidRDefault="00B57B44" w:rsidP="00DC2D30">
      <w:pPr>
        <w:pStyle w:val="NoSpacing"/>
        <w:rPr>
          <w:rFonts w:ascii="Arial" w:hAnsi="Arial" w:cs="Arial"/>
          <w:b/>
        </w:rPr>
      </w:pPr>
    </w:p>
    <w:p w:rsidR="00A93FA3" w:rsidRPr="00515283" w:rsidRDefault="008A0831" w:rsidP="00DC2D30">
      <w:pPr>
        <w:pStyle w:val="NoSpacing"/>
        <w:rPr>
          <w:rFonts w:ascii="Arial" w:hAnsi="Arial" w:cs="Arial"/>
          <w:b/>
        </w:rPr>
      </w:pPr>
      <w:r w:rsidRPr="00515283">
        <w:rPr>
          <w:rFonts w:ascii="Arial" w:hAnsi="Arial" w:cs="Arial"/>
          <w:b/>
        </w:rPr>
        <w:t xml:space="preserve">Quality </w:t>
      </w:r>
      <w:r w:rsidR="00515283" w:rsidRPr="00515283">
        <w:rPr>
          <w:rFonts w:cs="Arial"/>
          <w:b/>
          <w:sz w:val="24"/>
          <w:szCs w:val="24"/>
        </w:rPr>
        <w:t>70</w:t>
      </w:r>
      <w:r w:rsidR="00A93FA3" w:rsidRPr="00515283">
        <w:rPr>
          <w:rFonts w:ascii="Arial" w:hAnsi="Arial" w:cs="Arial"/>
          <w:b/>
        </w:rPr>
        <w:t xml:space="preserve"> Points</w:t>
      </w:r>
    </w:p>
    <w:p w:rsidR="0063362E" w:rsidRPr="00515283" w:rsidRDefault="0063362E" w:rsidP="00DC2D30">
      <w:pPr>
        <w:pStyle w:val="NoSpacing"/>
        <w:rPr>
          <w:rFonts w:ascii="Arial" w:hAnsi="Arial" w:cs="Arial"/>
          <w:b/>
          <w:sz w:val="20"/>
          <w:szCs w:val="20"/>
        </w:rPr>
      </w:pPr>
    </w:p>
    <w:p w:rsidR="00515283" w:rsidRPr="00515283" w:rsidRDefault="00515283" w:rsidP="00515283">
      <w:pPr>
        <w:pStyle w:val="ListParagraph"/>
        <w:numPr>
          <w:ilvl w:val="0"/>
          <w:numId w:val="43"/>
        </w:numPr>
        <w:spacing w:before="120"/>
        <w:rPr>
          <w:rFonts w:ascii="Arial" w:hAnsi="Arial" w:cs="Arial"/>
          <w:b/>
          <w:bCs/>
          <w:sz w:val="20"/>
          <w:szCs w:val="20"/>
          <w:lang w:eastAsia="en-GB"/>
        </w:rPr>
      </w:pPr>
      <w:r w:rsidRPr="00515283">
        <w:rPr>
          <w:rFonts w:ascii="Arial" w:hAnsi="Arial" w:cs="Arial"/>
          <w:b/>
          <w:bCs/>
          <w:sz w:val="20"/>
          <w:szCs w:val="20"/>
          <w:lang w:eastAsia="en-GB"/>
        </w:rPr>
        <w:t>Please demonstrate your understanding of the contract and detail how you would ensure successful</w:t>
      </w:r>
      <w:r w:rsidR="003819C4">
        <w:rPr>
          <w:rFonts w:ascii="Arial" w:hAnsi="Arial" w:cs="Arial"/>
          <w:b/>
          <w:bCs/>
          <w:sz w:val="20"/>
          <w:szCs w:val="20"/>
          <w:lang w:eastAsia="en-GB"/>
        </w:rPr>
        <w:t xml:space="preserve"> </w:t>
      </w:r>
      <w:r w:rsidR="00BA0681">
        <w:rPr>
          <w:rFonts w:ascii="Arial" w:hAnsi="Arial" w:cs="Arial"/>
          <w:b/>
          <w:bCs/>
          <w:sz w:val="20"/>
          <w:szCs w:val="20"/>
          <w:lang w:eastAsia="en-GB"/>
        </w:rPr>
        <w:t>delivery of this requirement - 30</w:t>
      </w:r>
      <w:r w:rsidRPr="00515283">
        <w:rPr>
          <w:rFonts w:ascii="Arial" w:hAnsi="Arial" w:cs="Arial"/>
          <w:b/>
          <w:bCs/>
          <w:sz w:val="20"/>
          <w:szCs w:val="20"/>
          <w:lang w:eastAsia="en-GB"/>
        </w:rPr>
        <w:t>%</w:t>
      </w:r>
    </w:p>
    <w:p w:rsidR="00515283" w:rsidRPr="00515283" w:rsidRDefault="00515283" w:rsidP="00515283">
      <w:pPr>
        <w:ind w:left="360"/>
        <w:rPr>
          <w:rFonts w:ascii="Arial" w:hAnsi="Arial" w:cs="Arial"/>
          <w:sz w:val="20"/>
          <w:szCs w:val="20"/>
          <w:lang w:eastAsia="en-GB"/>
        </w:rPr>
      </w:pPr>
      <w:r w:rsidRPr="00515283">
        <w:rPr>
          <w:rFonts w:ascii="Arial" w:hAnsi="Arial" w:cs="Arial"/>
          <w:sz w:val="20"/>
          <w:szCs w:val="20"/>
          <w:lang w:eastAsia="en-GB"/>
        </w:rPr>
        <w:t>The bidder is required to:</w:t>
      </w:r>
      <w:r w:rsidRPr="00515283">
        <w:rPr>
          <w:rFonts w:ascii="Arial" w:hAnsi="Arial" w:cs="Arial"/>
          <w:sz w:val="20"/>
          <w:szCs w:val="20"/>
          <w:lang w:eastAsia="en-GB"/>
        </w:rPr>
        <w:br/>
        <w:t>a) Outline their understanding of the requirements and how any lessons learned on p</w:t>
      </w:r>
      <w:r w:rsidR="00C11FAD">
        <w:rPr>
          <w:rFonts w:ascii="Arial" w:hAnsi="Arial" w:cs="Arial"/>
          <w:sz w:val="20"/>
          <w:szCs w:val="20"/>
          <w:lang w:eastAsia="en-GB"/>
        </w:rPr>
        <w:t>revious projects would help with</w:t>
      </w:r>
      <w:r w:rsidRPr="00515283">
        <w:rPr>
          <w:rFonts w:ascii="Arial" w:hAnsi="Arial" w:cs="Arial"/>
          <w:sz w:val="20"/>
          <w:szCs w:val="20"/>
          <w:lang w:eastAsia="en-GB"/>
        </w:rPr>
        <w:t xml:space="preserve"> the management of these services.</w:t>
      </w:r>
      <w:r w:rsidRPr="00515283">
        <w:rPr>
          <w:rFonts w:ascii="Arial" w:hAnsi="Arial" w:cs="Arial"/>
          <w:sz w:val="20"/>
          <w:szCs w:val="20"/>
          <w:lang w:eastAsia="en-GB"/>
        </w:rPr>
        <w:br/>
        <w:t>b) Identify the top 3 risks associated</w:t>
      </w:r>
      <w:r w:rsidR="00B57B44">
        <w:rPr>
          <w:rFonts w:ascii="Arial" w:hAnsi="Arial" w:cs="Arial"/>
          <w:sz w:val="20"/>
          <w:szCs w:val="20"/>
          <w:lang w:eastAsia="en-GB"/>
        </w:rPr>
        <w:t xml:space="preserve"> with this project and how the bidder </w:t>
      </w:r>
      <w:r w:rsidRPr="00515283">
        <w:rPr>
          <w:rFonts w:ascii="Arial" w:hAnsi="Arial" w:cs="Arial"/>
          <w:sz w:val="20"/>
          <w:szCs w:val="20"/>
          <w:lang w:eastAsia="en-GB"/>
        </w:rPr>
        <w:t>would ensure effective management and mitigation.</w:t>
      </w:r>
    </w:p>
    <w:p w:rsidR="00515283" w:rsidRPr="00515283" w:rsidRDefault="00515283" w:rsidP="00515283">
      <w:pPr>
        <w:rPr>
          <w:rFonts w:ascii="Arial" w:hAnsi="Arial" w:cs="Arial"/>
          <w:sz w:val="20"/>
          <w:szCs w:val="20"/>
          <w:lang w:eastAsia="en-GB"/>
        </w:rPr>
      </w:pPr>
    </w:p>
    <w:p w:rsidR="00515283" w:rsidRPr="00515283" w:rsidRDefault="00515283" w:rsidP="00515283">
      <w:pPr>
        <w:pStyle w:val="ListParagraph"/>
        <w:numPr>
          <w:ilvl w:val="0"/>
          <w:numId w:val="43"/>
        </w:numPr>
        <w:rPr>
          <w:rFonts w:ascii="Arial" w:hAnsi="Arial" w:cs="Arial"/>
          <w:b/>
          <w:bCs/>
          <w:sz w:val="20"/>
          <w:szCs w:val="20"/>
        </w:rPr>
      </w:pPr>
      <w:r w:rsidRPr="00515283">
        <w:rPr>
          <w:rFonts w:ascii="Arial" w:hAnsi="Arial" w:cs="Arial"/>
          <w:b/>
          <w:bCs/>
          <w:sz w:val="20"/>
          <w:szCs w:val="20"/>
        </w:rPr>
        <w:t>Please provide details of your</w:t>
      </w:r>
      <w:r w:rsidR="003819C4">
        <w:rPr>
          <w:rFonts w:ascii="Arial" w:hAnsi="Arial" w:cs="Arial"/>
          <w:b/>
          <w:bCs/>
          <w:sz w:val="20"/>
          <w:szCs w:val="20"/>
        </w:rPr>
        <w:t xml:space="preserve"> </w:t>
      </w:r>
      <w:r w:rsidR="00BA0681">
        <w:rPr>
          <w:rFonts w:ascii="Arial" w:hAnsi="Arial" w:cs="Arial"/>
          <w:b/>
          <w:bCs/>
          <w:sz w:val="20"/>
          <w:szCs w:val="20"/>
        </w:rPr>
        <w:t>proposed implementation plan - 40</w:t>
      </w:r>
      <w:r w:rsidRPr="00515283">
        <w:rPr>
          <w:rFonts w:ascii="Arial" w:hAnsi="Arial" w:cs="Arial"/>
          <w:b/>
          <w:bCs/>
          <w:sz w:val="20"/>
          <w:szCs w:val="20"/>
        </w:rPr>
        <w:t>%</w:t>
      </w:r>
    </w:p>
    <w:p w:rsidR="00515283" w:rsidRPr="00515283" w:rsidRDefault="00515283" w:rsidP="00515283">
      <w:pPr>
        <w:ind w:left="360"/>
        <w:rPr>
          <w:rFonts w:ascii="Arial" w:hAnsi="Arial" w:cs="Arial"/>
          <w:sz w:val="20"/>
          <w:szCs w:val="20"/>
          <w:lang w:eastAsia="en-GB"/>
        </w:rPr>
      </w:pPr>
      <w:r w:rsidRPr="00515283">
        <w:rPr>
          <w:rFonts w:ascii="Arial" w:hAnsi="Arial" w:cs="Arial"/>
          <w:sz w:val="20"/>
          <w:szCs w:val="20"/>
          <w:lang w:eastAsia="en-GB"/>
        </w:rPr>
        <w:t>The bidder is required to:</w:t>
      </w:r>
    </w:p>
    <w:p w:rsidR="00515283" w:rsidRPr="00515283" w:rsidRDefault="00515283" w:rsidP="00515283">
      <w:pPr>
        <w:pStyle w:val="ListParagraph"/>
        <w:numPr>
          <w:ilvl w:val="0"/>
          <w:numId w:val="44"/>
        </w:numPr>
        <w:rPr>
          <w:rFonts w:ascii="Arial" w:hAnsi="Arial" w:cs="Arial"/>
          <w:sz w:val="20"/>
          <w:szCs w:val="20"/>
        </w:rPr>
      </w:pPr>
      <w:r w:rsidRPr="00515283">
        <w:rPr>
          <w:rFonts w:ascii="Arial" w:hAnsi="Arial" w:cs="Arial"/>
          <w:sz w:val="20"/>
          <w:szCs w:val="20"/>
        </w:rPr>
        <w:t>Detail lead-times for equipment</w:t>
      </w:r>
    </w:p>
    <w:p w:rsidR="00515283" w:rsidRPr="00515283" w:rsidRDefault="00515283" w:rsidP="00515283">
      <w:pPr>
        <w:pStyle w:val="ListParagraph"/>
        <w:numPr>
          <w:ilvl w:val="0"/>
          <w:numId w:val="44"/>
        </w:numPr>
        <w:rPr>
          <w:rFonts w:ascii="Arial" w:hAnsi="Arial" w:cs="Arial"/>
          <w:sz w:val="20"/>
          <w:szCs w:val="20"/>
        </w:rPr>
      </w:pPr>
      <w:r w:rsidRPr="00515283">
        <w:rPr>
          <w:rFonts w:ascii="Arial" w:hAnsi="Arial" w:cs="Arial"/>
          <w:sz w:val="20"/>
          <w:szCs w:val="20"/>
        </w:rPr>
        <w:t>Timescale for implementation and training</w:t>
      </w:r>
    </w:p>
    <w:p w:rsidR="00515283" w:rsidRPr="00515283" w:rsidRDefault="00515283" w:rsidP="00515283">
      <w:pPr>
        <w:pStyle w:val="ListParagraph"/>
        <w:numPr>
          <w:ilvl w:val="0"/>
          <w:numId w:val="44"/>
        </w:numPr>
        <w:rPr>
          <w:rFonts w:ascii="Arial" w:hAnsi="Arial" w:cs="Arial"/>
          <w:sz w:val="20"/>
          <w:szCs w:val="20"/>
        </w:rPr>
      </w:pPr>
      <w:r w:rsidRPr="00515283">
        <w:rPr>
          <w:rFonts w:ascii="Arial" w:hAnsi="Arial" w:cs="Arial"/>
          <w:sz w:val="20"/>
          <w:szCs w:val="20"/>
        </w:rPr>
        <w:t>Details of support as priced in price schedule</w:t>
      </w:r>
    </w:p>
    <w:p w:rsidR="00A93FA3" w:rsidRPr="00222BF8" w:rsidRDefault="00515283" w:rsidP="00DC2D30">
      <w:pPr>
        <w:pStyle w:val="ListParagraph"/>
        <w:numPr>
          <w:ilvl w:val="0"/>
          <w:numId w:val="44"/>
        </w:numPr>
        <w:rPr>
          <w:rFonts w:ascii="Arial" w:hAnsi="Arial" w:cs="Arial"/>
          <w:sz w:val="20"/>
          <w:szCs w:val="20"/>
        </w:rPr>
      </w:pPr>
      <w:r w:rsidRPr="00515283">
        <w:rPr>
          <w:rFonts w:ascii="Arial" w:hAnsi="Arial" w:cs="Arial"/>
          <w:sz w:val="20"/>
          <w:szCs w:val="20"/>
        </w:rPr>
        <w:t>Timescales and requirements for removal</w:t>
      </w:r>
    </w:p>
    <w:p w:rsidR="008A0831" w:rsidRPr="00515283"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00379D" w:rsidRPr="002F4CF1" w:rsidRDefault="0000379D" w:rsidP="007C06AB">
      <w:pPr>
        <w:pStyle w:val="NoSpacing"/>
        <w:rPr>
          <w:rFonts w:ascii="Arial" w:hAnsi="Arial" w:cs="Arial"/>
          <w:sz w:val="20"/>
          <w:szCs w:val="20"/>
        </w:rPr>
      </w:pPr>
      <w:r w:rsidRPr="002F4CF1">
        <w:rPr>
          <w:rFonts w:ascii="Arial" w:hAnsi="Arial" w:cs="Arial"/>
          <w:sz w:val="20"/>
          <w:szCs w:val="20"/>
        </w:rPr>
        <w:t>Scoring M</w:t>
      </w:r>
      <w:r w:rsidR="00C46A9F" w:rsidRPr="002F4CF1">
        <w:rPr>
          <w:rFonts w:ascii="Arial" w:hAnsi="Arial" w:cs="Arial"/>
          <w:sz w:val="20"/>
          <w:szCs w:val="20"/>
        </w:rPr>
        <w:t>ethodology</w:t>
      </w:r>
    </w:p>
    <w:p w:rsidR="004772A5" w:rsidRPr="002F4CF1" w:rsidRDefault="004772A5" w:rsidP="00DC2D30">
      <w:pPr>
        <w:pStyle w:val="NoSpacing"/>
        <w:rPr>
          <w:rFonts w:ascii="Arial" w:hAnsi="Arial" w:cs="Arial"/>
          <w:sz w:val="20"/>
          <w:szCs w:val="20"/>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2F4CF1"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 xml:space="preserve">The Question is not answered or the response is completely unacceptable.  </w:t>
            </w:r>
          </w:p>
        </w:tc>
      </w:tr>
      <w:tr w:rsidR="0000379D" w:rsidRPr="002F4CF1"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Extremely poor response – they have completely missed the point of the question.</w:t>
            </w:r>
          </w:p>
        </w:tc>
      </w:tr>
      <w:tr w:rsidR="0000379D" w:rsidRPr="002F4CF1"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Very poor response and not wholly acceptable. Requires major revision to the response to make it acceptable.  Only partially answers the requirement, with major deficiencies and little relevant detail proposed.</w:t>
            </w:r>
          </w:p>
        </w:tc>
      </w:tr>
      <w:tr w:rsidR="0000379D" w:rsidRPr="002F4CF1"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Poor response only partially satisfying the selection question requirements with deficiencies apparent.    Some useful evidence provided but response falls well short of expectations.  Low probability of being a capable supplier.</w:t>
            </w:r>
          </w:p>
        </w:tc>
      </w:tr>
      <w:tr w:rsidR="0000379D" w:rsidRPr="002F4CF1"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 xml:space="preserve">Response is acceptable but remains basic and could have been expanded upon.  Response is sufficient but does not inspire.  </w:t>
            </w:r>
          </w:p>
        </w:tc>
      </w:tr>
      <w:tr w:rsidR="0000379D" w:rsidRPr="002F4CF1"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Good response which describes their capabilities in detail which provides high levels of assurance consistent with a quality provider.   The response includes a full description of techniques and measurements currently employed.</w:t>
            </w:r>
          </w:p>
        </w:tc>
      </w:tr>
      <w:tr w:rsidR="0000379D" w:rsidRPr="002F4CF1"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2F4CF1" w:rsidRDefault="0000379D" w:rsidP="00485174">
            <w:pPr>
              <w:jc w:val="both"/>
              <w:rPr>
                <w:rFonts w:ascii="Arial" w:eastAsiaTheme="minorHAnsi" w:hAnsi="Arial" w:cs="Arial"/>
                <w:color w:val="000000"/>
                <w:sz w:val="20"/>
                <w:szCs w:val="20"/>
              </w:rPr>
            </w:pPr>
            <w:r w:rsidRPr="002F4CF1">
              <w:rPr>
                <w:rFonts w:ascii="Arial" w:hAnsi="Arial" w:cs="Arial"/>
                <w:color w:val="000000"/>
                <w:sz w:val="20"/>
                <w:szCs w:val="2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 xml:space="preserve">All communication relating to this tender must be made via the </w:t>
      </w:r>
      <w:r w:rsidRPr="005261D9">
        <w:rPr>
          <w:rFonts w:ascii="Arial" w:hAnsi="Arial" w:cs="Arial"/>
          <w:sz w:val="20"/>
          <w:szCs w:val="20"/>
        </w:rPr>
        <w:t>Procurement</w:t>
      </w:r>
      <w:r>
        <w:rPr>
          <w:rFonts w:ascii="Arial" w:hAnsi="Arial" w:cs="Arial"/>
          <w:sz w:val="20"/>
          <w:szCs w:val="20"/>
        </w:rPr>
        <w:t xml:space="preserve">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1"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222BF8" w:rsidRDefault="00844C7F" w:rsidP="00222BF8">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10614B" w:rsidRPr="00222BF8" w:rsidRDefault="0010614B" w:rsidP="00222BF8">
      <w:pPr>
        <w:pStyle w:val="NoSpacing"/>
        <w:numPr>
          <w:ilvl w:val="0"/>
          <w:numId w:val="9"/>
        </w:numPr>
        <w:rPr>
          <w:rFonts w:ascii="Arial" w:hAnsi="Arial" w:cs="Arial"/>
          <w:sz w:val="20"/>
          <w:szCs w:val="20"/>
        </w:rPr>
      </w:pPr>
      <w:r w:rsidRPr="00222BF8">
        <w:rPr>
          <w:rFonts w:ascii="Arial" w:hAnsi="Arial" w:cs="Arial"/>
          <w:highlight w:val="lightGray"/>
        </w:rPr>
        <w:t xml:space="preserve">17. </w:t>
      </w:r>
      <w:r w:rsidRPr="00222BF8">
        <w:rPr>
          <w:rFonts w:ascii="Arial" w:eastAsia="Times New Roman" w:hAnsi="Arial" w:cs="Arial"/>
          <w:b/>
          <w:lang w:eastAsia="en-GB"/>
        </w:rPr>
        <w:t>Freedom of information</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In accordance with the obligations and duties placed upon public authorities by the Freedom of Information Act 2000 (the ‘FoIA’) and the Environmental Information Regulations 2004 (the ‘EIR’) (each as amended</w:t>
      </w:r>
      <w:r w:rsidR="005261D9">
        <w:rPr>
          <w:rFonts w:ascii="Arial" w:hAnsi="Arial" w:cs="Arial"/>
          <w:sz w:val="20"/>
          <w:szCs w:val="20"/>
        </w:rPr>
        <w:t xml:space="preserve"> from time to time), </w:t>
      </w:r>
      <w:r w:rsidRPr="0010614B">
        <w:rPr>
          <w:rFonts w:ascii="Arial" w:hAnsi="Arial" w:cs="Arial"/>
          <w:sz w:val="20"/>
          <w:szCs w:val="20"/>
        </w:rPr>
        <w:t>the Contracting Authority may be required to disclose informa</w:t>
      </w:r>
      <w:r w:rsidR="005261D9">
        <w:rPr>
          <w:rFonts w:ascii="Arial" w:hAnsi="Arial" w:cs="Arial"/>
          <w:sz w:val="20"/>
          <w:szCs w:val="20"/>
        </w:rPr>
        <w:t>tion submitted by the Bidder</w:t>
      </w:r>
      <w:r w:rsidRPr="0010614B">
        <w:rPr>
          <w:rFonts w:ascii="Arial" w:hAnsi="Arial" w:cs="Arial"/>
          <w:sz w:val="20"/>
          <w:szCs w:val="20"/>
        </w:rPr>
        <w:t>.</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5261D9" w:rsidRDefault="0010614B" w:rsidP="0010614B">
      <w:pPr>
        <w:spacing w:after="0" w:line="240" w:lineRule="auto"/>
        <w:ind w:left="720" w:hanging="720"/>
        <w:jc w:val="both"/>
        <w:rPr>
          <w:rFonts w:ascii="Arial" w:hAnsi="Arial" w:cs="Arial"/>
          <w:b/>
          <w:sz w:val="20"/>
          <w:szCs w:val="20"/>
        </w:rPr>
      </w:pPr>
      <w:r w:rsidRPr="0010614B">
        <w:rPr>
          <w:rFonts w:ascii="Arial" w:eastAsia="Times New Roman" w:hAnsi="Arial" w:cs="Arial"/>
          <w:color w:val="000000"/>
          <w:sz w:val="20"/>
          <w:szCs w:val="20"/>
          <w:lang w:eastAsia="en-GB"/>
        </w:rPr>
        <w:tab/>
      </w:r>
      <w:r w:rsidRPr="005261D9">
        <w:rPr>
          <w:rFonts w:ascii="Arial" w:hAnsi="Arial" w:cs="Arial"/>
          <w:b/>
          <w:sz w:val="20"/>
          <w:szCs w:val="20"/>
        </w:rPr>
        <w:t>In respect of any information submitted by a Bidder that it considers to be commercially sensitive the Bidder should complete the Freedom of Information d</w:t>
      </w:r>
      <w:r w:rsidR="005261D9" w:rsidRPr="005261D9">
        <w:rPr>
          <w:rFonts w:ascii="Arial" w:hAnsi="Arial" w:cs="Arial"/>
          <w:b/>
          <w:sz w:val="20"/>
          <w:szCs w:val="20"/>
        </w:rPr>
        <w:t>eclaration question</w:t>
      </w:r>
      <w:r w:rsidR="005261D9">
        <w:rPr>
          <w:rFonts w:ascii="Arial" w:hAnsi="Arial" w:cs="Arial"/>
          <w:b/>
          <w:sz w:val="20"/>
          <w:szCs w:val="20"/>
        </w:rPr>
        <w:t xml:space="preserve"> below</w:t>
      </w:r>
      <w:r w:rsidR="005261D9" w:rsidRPr="005261D9">
        <w:rPr>
          <w:rFonts w:ascii="Arial" w:hAnsi="Arial" w:cs="Arial"/>
          <w:b/>
          <w:sz w:val="20"/>
          <w:szCs w:val="20"/>
        </w:rPr>
        <w:t>.</w:t>
      </w:r>
    </w:p>
    <w:p w:rsidR="0010614B" w:rsidRPr="005261D9" w:rsidRDefault="0010614B" w:rsidP="0010614B">
      <w:pPr>
        <w:spacing w:after="0" w:line="240" w:lineRule="auto"/>
        <w:ind w:left="720" w:hanging="720"/>
        <w:jc w:val="both"/>
        <w:rPr>
          <w:rFonts w:ascii="Arial" w:eastAsia="Times New Roman" w:hAnsi="Arial" w:cs="Arial"/>
          <w:b/>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Where a Bidder identifies information as commercially sensitive, the Contracting Authority will endeavour to maintain </w:t>
      </w:r>
      <w:r w:rsidRPr="005261D9">
        <w:rPr>
          <w:rFonts w:ascii="Arial" w:hAnsi="Arial" w:cs="Arial"/>
          <w:sz w:val="20"/>
          <w:szCs w:val="20"/>
        </w:rPr>
        <w:t>confidentiality</w:t>
      </w:r>
      <w:r w:rsidRPr="0010614B">
        <w:rPr>
          <w:rFonts w:ascii="Arial" w:hAnsi="Arial" w:cs="Arial"/>
          <w:sz w:val="20"/>
          <w:szCs w:val="20"/>
        </w:rPr>
        <w:t xml:space="preserve">. Bidders should note, however, that, even where information is identified as commercially sensitive, the Contracting Authority may be required to disclose such information in accordance with the FoIA or the Environmental </w:t>
      </w:r>
      <w:r w:rsidRPr="005261D9">
        <w:rPr>
          <w:rFonts w:ascii="Arial" w:hAnsi="Arial" w:cs="Arial"/>
          <w:sz w:val="20"/>
          <w:szCs w:val="20"/>
        </w:rPr>
        <w:t>Information</w:t>
      </w:r>
      <w:r w:rsidRPr="0010614B">
        <w:rPr>
          <w:rFonts w:ascii="Arial" w:hAnsi="Arial" w:cs="Arial"/>
          <w:sz w:val="20"/>
          <w:szCs w:val="20"/>
        </w:rPr>
        <w:t xml:space="preserve"> Regulations.  In particular, the Contracting Authority is required to form an independent judgment concerning whether the information is exempt from disclosure under the FoIA or the EIR and whether the public interest favours disclosure or not.  Accordingly, the Contracting Authority cannot guarantee that any information marked ‘confidential’ or “commercially sensitive” will not be disclosed.</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Where a Bidder receives a request for information under the FoIA or the EIR during the procurement, this should be immediately passed on to the Contracting Authority and the Bidder should not attempt to answer the request without first consulting with the Contracting Authority.</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p>
    <w:p w:rsidR="00222C04" w:rsidRDefault="00222C04" w:rsidP="00DC2D30">
      <w:pPr>
        <w:pStyle w:val="NoSpacing"/>
        <w:rPr>
          <w:rFonts w:ascii="Arial" w:hAnsi="Arial" w:cs="Arial"/>
          <w:sz w:val="20"/>
          <w:szCs w:val="20"/>
          <w:highlight w:val="lightGray"/>
        </w:rPr>
      </w:pPr>
    </w:p>
    <w:p w:rsidR="00222C04" w:rsidRDefault="00222C04" w:rsidP="00222C04">
      <w:pPr>
        <w:pStyle w:val="BodyTextIndent3"/>
        <w:spacing w:after="0" w:line="240" w:lineRule="auto"/>
        <w:ind w:left="0"/>
        <w:rPr>
          <w:rFonts w:ascii="Arial" w:hAnsi="Arial" w:cs="Arial"/>
          <w:iCs/>
          <w:sz w:val="20"/>
          <w:szCs w:val="20"/>
        </w:rPr>
      </w:pPr>
      <w:r w:rsidRPr="00222C04">
        <w:rPr>
          <w:rFonts w:ascii="Arial" w:hAnsi="Arial" w:cs="Arial"/>
          <w:iCs/>
          <w:sz w:val="20"/>
          <w:szCs w:val="20"/>
        </w:rPr>
        <w:t>FREEDOM OF IN</w:t>
      </w:r>
      <w:r w:rsidR="00A97F32">
        <w:rPr>
          <w:rFonts w:ascii="Arial" w:hAnsi="Arial" w:cs="Arial"/>
          <w:iCs/>
          <w:sz w:val="20"/>
          <w:szCs w:val="20"/>
        </w:rPr>
        <w:t xml:space="preserve">FORMATION ACT 2000 (FOI) AND / </w:t>
      </w:r>
      <w:r w:rsidRPr="00222C04">
        <w:rPr>
          <w:rFonts w:ascii="Arial" w:hAnsi="Arial" w:cs="Arial"/>
          <w:iCs/>
          <w:sz w:val="20"/>
          <w:szCs w:val="20"/>
        </w:rPr>
        <w:t>OR ENVIRONMENTAL INFORMATION REGULATIONS 2004 (EIR) EXEMPTIONS</w:t>
      </w:r>
    </w:p>
    <w:p w:rsidR="00222C04" w:rsidRPr="00222C04" w:rsidRDefault="00222C04" w:rsidP="00222C04">
      <w:pPr>
        <w:pStyle w:val="BodyTextIndent3"/>
        <w:spacing w:after="0" w:line="240" w:lineRule="auto"/>
        <w:ind w:left="0"/>
        <w:rPr>
          <w:rFonts w:ascii="Arial" w:hAnsi="Arial" w:cs="Arial"/>
          <w:iCs/>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 xml:space="preserve">Please complete this section </w:t>
      </w:r>
      <w:r w:rsidRPr="00222C04">
        <w:rPr>
          <w:rFonts w:ascii="Arial" w:hAnsi="Arial" w:cs="Arial"/>
          <w:sz w:val="20"/>
          <w:szCs w:val="20"/>
          <w:u w:val="single"/>
        </w:rPr>
        <w:t xml:space="preserve">only </w:t>
      </w:r>
      <w:r w:rsidRPr="00222C04">
        <w:rPr>
          <w:rFonts w:ascii="Arial" w:hAnsi="Arial" w:cs="Arial"/>
          <w:sz w:val="20"/>
          <w:szCs w:val="20"/>
        </w:rPr>
        <w:t>if you have agreed for your information to be disclosed u</w:t>
      </w:r>
      <w:r>
        <w:rPr>
          <w:rFonts w:ascii="Arial" w:hAnsi="Arial" w:cs="Arial"/>
          <w:sz w:val="20"/>
          <w:szCs w:val="20"/>
        </w:rPr>
        <w:t>nder the FOI Act or:</w:t>
      </w:r>
    </w:p>
    <w:p w:rsidR="00222C04" w:rsidRPr="00222C04" w:rsidRDefault="00222C04" w:rsidP="00222C04">
      <w:pPr>
        <w:spacing w:after="0" w:line="240" w:lineRule="auto"/>
        <w:rPr>
          <w:rFonts w:ascii="Arial" w:hAnsi="Arial" w:cs="Arial"/>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If you have not agreed to your information to be disclosed under the FO</w:t>
      </w:r>
      <w:r>
        <w:rPr>
          <w:rFonts w:ascii="Arial" w:hAnsi="Arial" w:cs="Arial"/>
          <w:sz w:val="20"/>
          <w:szCs w:val="20"/>
        </w:rPr>
        <w:t xml:space="preserve">I Act please complete a </w:t>
      </w:r>
      <w:r w:rsidRPr="00222C04">
        <w:rPr>
          <w:rFonts w:ascii="Arial" w:hAnsi="Arial" w:cs="Arial"/>
          <w:sz w:val="20"/>
          <w:szCs w:val="20"/>
        </w:rPr>
        <w:t>field ‘N/A’ (Not applicable)</w:t>
      </w:r>
    </w:p>
    <w:p w:rsidR="00A62A15" w:rsidRPr="00222C04" w:rsidRDefault="00A62A15" w:rsidP="00222C04">
      <w:pPr>
        <w:spacing w:after="0" w:line="240" w:lineRule="auto"/>
        <w:rPr>
          <w:rFonts w:ascii="Arial" w:hAnsi="Arial" w:cs="Arial"/>
          <w:sz w:val="20"/>
          <w:szCs w:val="20"/>
        </w:rPr>
      </w:pPr>
    </w:p>
    <w:p w:rsidR="00A62A15" w:rsidRDefault="00222C04" w:rsidP="00DC2D30">
      <w:pPr>
        <w:pStyle w:val="NoSpacing"/>
        <w:rPr>
          <w:rFonts w:ascii="Arial" w:hAnsi="Arial" w:cs="Arial"/>
          <w:sz w:val="20"/>
          <w:szCs w:val="20"/>
        </w:rPr>
      </w:pPr>
      <w:r w:rsidRPr="00222C04">
        <w:rPr>
          <w:rFonts w:ascii="Arial" w:hAnsi="Arial" w:cs="Arial"/>
          <w:sz w:val="20"/>
          <w:szCs w:val="20"/>
        </w:rPr>
        <w:t>If you have agreed for your information to be disclosed under</w:t>
      </w:r>
      <w:r w:rsidR="00A62A15">
        <w:rPr>
          <w:rFonts w:ascii="Arial" w:hAnsi="Arial" w:cs="Arial"/>
          <w:sz w:val="20"/>
          <w:szCs w:val="20"/>
        </w:rPr>
        <w:t xml:space="preserve"> the FOI Act</w:t>
      </w:r>
      <w:r w:rsidRPr="00222C04">
        <w:rPr>
          <w:rFonts w:ascii="Arial" w:hAnsi="Arial" w:cs="Arial"/>
          <w:sz w:val="20"/>
          <w:szCs w:val="20"/>
        </w:rPr>
        <w:t xml:space="preserve"> please tell us what exemptions or exceptions may apply to your information and why? </w:t>
      </w:r>
    </w:p>
    <w:p w:rsidR="00A62A15" w:rsidRDefault="00A62A15" w:rsidP="00DC2D30">
      <w:pPr>
        <w:pStyle w:val="NoSpacing"/>
        <w:rPr>
          <w:rFonts w:ascii="Arial" w:hAnsi="Arial" w:cs="Arial"/>
          <w:sz w:val="20"/>
          <w:szCs w:val="20"/>
        </w:rPr>
      </w:pPr>
    </w:p>
    <w:p w:rsidR="00222C04" w:rsidRDefault="00222C04" w:rsidP="00DC2D30">
      <w:pPr>
        <w:pStyle w:val="NoSpacing"/>
        <w:rPr>
          <w:rFonts w:ascii="Arial" w:hAnsi="Arial" w:cs="Arial"/>
          <w:sz w:val="20"/>
          <w:szCs w:val="20"/>
        </w:rPr>
      </w:pPr>
      <w:r w:rsidRPr="00222C04">
        <w:rPr>
          <w:rFonts w:ascii="Arial" w:hAnsi="Arial" w:cs="Arial"/>
          <w:sz w:val="20"/>
          <w:szCs w:val="20"/>
        </w:rPr>
        <w:t xml:space="preserve"> If you are not relying on any exemptions or exceptions please complete each field ‘N/A’ (Not applicable)</w:t>
      </w: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Pr="00222C04" w:rsidRDefault="00A62A15" w:rsidP="00DC2D30">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528"/>
        <w:gridCol w:w="4085"/>
      </w:tblGrid>
      <w:tr w:rsidR="00222C04" w:rsidRPr="00222C04" w:rsidTr="007C13C0">
        <w:trPr>
          <w:trHeight w:val="576"/>
        </w:trPr>
        <w:tc>
          <w:tcPr>
            <w:tcW w:w="1629" w:type="dxa"/>
          </w:tcPr>
          <w:p w:rsidR="00222C04" w:rsidRPr="00222C04" w:rsidRDefault="00222C04" w:rsidP="007C13C0">
            <w:pPr>
              <w:pStyle w:val="BodyTextIndent3"/>
              <w:spacing w:after="0" w:line="240" w:lineRule="auto"/>
              <w:ind w:left="0"/>
              <w:rPr>
                <w:rFonts w:ascii="Arial" w:hAnsi="Arial" w:cs="Arial"/>
                <w:iCs/>
                <w:color w:val="000000"/>
                <w:sz w:val="20"/>
                <w:szCs w:val="20"/>
              </w:rPr>
            </w:pPr>
            <w:r w:rsidRPr="00222C04">
              <w:rPr>
                <w:rFonts w:ascii="Arial" w:hAnsi="Arial" w:cs="Arial"/>
                <w:iCs/>
                <w:color w:val="000000"/>
                <w:sz w:val="20"/>
                <w:szCs w:val="20"/>
              </w:rPr>
              <w:t>Bidder guidance</w:t>
            </w:r>
          </w:p>
        </w:tc>
        <w:tc>
          <w:tcPr>
            <w:tcW w:w="7613" w:type="dxa"/>
            <w:gridSpan w:val="2"/>
          </w:tcPr>
          <w:p w:rsidR="00222C04" w:rsidRPr="00222C04" w:rsidRDefault="00222C04" w:rsidP="007C13C0">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The Bidder shall provide details of their proposed exemptions/exception in the table below.</w:t>
            </w:r>
          </w:p>
          <w:p w:rsidR="00222C04" w:rsidRPr="00222C04" w:rsidRDefault="00222C04" w:rsidP="007C13C0">
            <w:pPr>
              <w:pStyle w:val="BodyTextIndent3"/>
              <w:spacing w:after="0" w:line="240" w:lineRule="auto"/>
              <w:ind w:left="0"/>
              <w:rPr>
                <w:rFonts w:ascii="Arial" w:hAnsi="Arial" w:cs="Arial"/>
                <w:sz w:val="20"/>
                <w:szCs w:val="20"/>
              </w:rPr>
            </w:pPr>
            <w:r w:rsidRPr="00222C04">
              <w:rPr>
                <w:rFonts w:ascii="Arial" w:hAnsi="Arial" w:cs="Arial"/>
                <w:sz w:val="20"/>
                <w:szCs w:val="20"/>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222C04" w:rsidRPr="00222C04" w:rsidRDefault="00222C04" w:rsidP="007C13C0">
            <w:pPr>
              <w:pStyle w:val="BodyTextIndent3"/>
              <w:spacing w:after="0" w:line="240" w:lineRule="auto"/>
              <w:ind w:left="0"/>
              <w:rPr>
                <w:rFonts w:ascii="Arial" w:hAnsi="Arial" w:cs="Arial"/>
                <w:color w:val="000000"/>
                <w:sz w:val="20"/>
                <w:szCs w:val="20"/>
              </w:rPr>
            </w:pPr>
            <w:r w:rsidRPr="00222C04">
              <w:rPr>
                <w:rFonts w:ascii="Arial" w:hAnsi="Arial" w:cs="Arial"/>
                <w:sz w:val="20"/>
                <w:szCs w:val="20"/>
              </w:rPr>
              <w:t xml:space="preserve">Be </w:t>
            </w:r>
            <w:r w:rsidR="00A97F32">
              <w:rPr>
                <w:rFonts w:ascii="Arial" w:hAnsi="Arial" w:cs="Arial"/>
                <w:sz w:val="20"/>
                <w:szCs w:val="20"/>
              </w:rPr>
              <w:t xml:space="preserve">aware that by completing </w:t>
            </w:r>
            <w:r w:rsidRPr="00222C04">
              <w:rPr>
                <w:rFonts w:ascii="Arial" w:hAnsi="Arial" w:cs="Arial"/>
                <w:sz w:val="20"/>
                <w:szCs w:val="20"/>
              </w:rPr>
              <w:t>and answering</w:t>
            </w:r>
            <w:r w:rsidR="00A97F32">
              <w:rPr>
                <w:rFonts w:ascii="Arial" w:hAnsi="Arial" w:cs="Arial"/>
                <w:sz w:val="20"/>
                <w:szCs w:val="20"/>
              </w:rPr>
              <w:t xml:space="preserve"> ‘Yes’ you have agreed  for STSC Ltd</w:t>
            </w:r>
            <w:r w:rsidRPr="00222C04">
              <w:rPr>
                <w:rFonts w:ascii="Arial" w:hAnsi="Arial" w:cs="Arial"/>
                <w:sz w:val="20"/>
                <w:szCs w:val="20"/>
              </w:rPr>
              <w:t xml:space="preserve"> to disclose the provided information under the Freedom of Information Act 2000 or Environmental Information Regulation 2004, therefore you will not be approached for consent.</w:t>
            </w:r>
          </w:p>
        </w:tc>
      </w:tr>
      <w:tr w:rsidR="00222C04" w:rsidRPr="00222C04" w:rsidTr="007C13C0">
        <w:tc>
          <w:tcPr>
            <w:tcW w:w="1629" w:type="dxa"/>
          </w:tcPr>
          <w:p w:rsidR="00222C04" w:rsidRPr="00222C04" w:rsidRDefault="00222C04" w:rsidP="007C13C0">
            <w:pPr>
              <w:pStyle w:val="BodyTextIndent3"/>
              <w:spacing w:after="0" w:line="240" w:lineRule="auto"/>
              <w:ind w:left="0"/>
              <w:rPr>
                <w:rFonts w:ascii="Arial" w:hAnsi="Arial" w:cs="Arial"/>
                <w:iCs/>
                <w:sz w:val="20"/>
                <w:szCs w:val="20"/>
              </w:rPr>
            </w:pPr>
            <w:r w:rsidRPr="00222C04">
              <w:rPr>
                <w:rFonts w:ascii="Arial" w:hAnsi="Arial" w:cs="Arial"/>
                <w:iCs/>
                <w:sz w:val="20"/>
                <w:szCs w:val="20"/>
              </w:rPr>
              <w:t>Scoring criteria</w:t>
            </w:r>
          </w:p>
        </w:tc>
        <w:tc>
          <w:tcPr>
            <w:tcW w:w="7613" w:type="dxa"/>
            <w:gridSpan w:val="2"/>
          </w:tcPr>
          <w:p w:rsidR="00222C04" w:rsidRPr="00222C04" w:rsidRDefault="00222C04" w:rsidP="007C13C0">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For information only</w:t>
            </w:r>
          </w:p>
          <w:p w:rsidR="00222C04" w:rsidRPr="00222C04" w:rsidRDefault="00222C04" w:rsidP="007C13C0">
            <w:pPr>
              <w:spacing w:after="0" w:line="240" w:lineRule="auto"/>
              <w:rPr>
                <w:rFonts w:ascii="Arial" w:hAnsi="Arial" w:cs="Arial"/>
                <w:color w:val="FF0000"/>
                <w:sz w:val="20"/>
                <w:szCs w:val="20"/>
              </w:rPr>
            </w:pPr>
          </w:p>
        </w:tc>
      </w:tr>
      <w:tr w:rsidR="00222C04" w:rsidRPr="00222C04" w:rsidTr="007C13C0">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7C13C0">
            <w:pPr>
              <w:pStyle w:val="BodyTextIndent3"/>
              <w:spacing w:after="0" w:line="240" w:lineRule="auto"/>
              <w:ind w:left="0"/>
              <w:rPr>
                <w:rFonts w:ascii="Arial" w:hAnsi="Arial" w:cs="Arial"/>
                <w:iCs/>
                <w:sz w:val="20"/>
                <w:szCs w:val="20"/>
              </w:rPr>
            </w:pPr>
            <w:r w:rsidRPr="00222C04">
              <w:rPr>
                <w:rFonts w:ascii="Arial" w:hAnsi="Arial" w:cs="Arial"/>
                <w:iCs/>
                <w:sz w:val="20"/>
                <w:szCs w:val="20"/>
              </w:rPr>
              <w:t>Bidder response</w:t>
            </w: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7C13C0">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Confidential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7C13C0">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7C13C0">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7C13C0">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7C13C0">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7C13C0">
            <w:pPr>
              <w:pStyle w:val="BodyTextIndent3"/>
              <w:spacing w:after="0" w:line="240" w:lineRule="auto"/>
              <w:ind w:left="0"/>
              <w:rPr>
                <w:rFonts w:ascii="Arial" w:hAnsi="Arial" w:cs="Arial"/>
                <w:color w:val="000000"/>
                <w:sz w:val="20"/>
                <w:szCs w:val="20"/>
              </w:rPr>
            </w:pPr>
          </w:p>
        </w:tc>
      </w:tr>
      <w:tr w:rsidR="00222C04" w:rsidRPr="00222C04" w:rsidTr="007C13C0">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7C13C0">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7C13C0">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7C13C0">
            <w:pPr>
              <w:pStyle w:val="BodyTextIndent3"/>
              <w:spacing w:after="0" w:line="240" w:lineRule="auto"/>
              <w:ind w:left="0"/>
              <w:rPr>
                <w:rFonts w:ascii="Arial" w:hAnsi="Arial" w:cs="Arial"/>
                <w:color w:val="000000"/>
                <w:sz w:val="20"/>
                <w:szCs w:val="20"/>
              </w:rPr>
            </w:pPr>
          </w:p>
        </w:tc>
      </w:tr>
      <w:tr w:rsidR="00222C04" w:rsidRPr="00222C04" w:rsidTr="007C13C0">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7C13C0">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7C13C0">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7C13C0">
            <w:pPr>
              <w:pStyle w:val="BodyTextIndent3"/>
              <w:spacing w:after="0" w:line="240" w:lineRule="auto"/>
              <w:ind w:left="0"/>
              <w:rPr>
                <w:rFonts w:ascii="Arial" w:hAnsi="Arial" w:cs="Arial"/>
                <w:color w:val="000000"/>
                <w:sz w:val="20"/>
                <w:szCs w:val="20"/>
              </w:rPr>
            </w:pPr>
          </w:p>
        </w:tc>
      </w:tr>
      <w:tr w:rsidR="00222C04" w:rsidRPr="00222C04" w:rsidTr="007C13C0">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7C13C0">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7C13C0">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Commercially sensitive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7C13C0">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7C13C0">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7C13C0">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7C13C0">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7C13C0">
            <w:pPr>
              <w:pStyle w:val="BodyTextIndent3"/>
              <w:spacing w:after="0" w:line="240" w:lineRule="auto"/>
              <w:ind w:left="0"/>
              <w:rPr>
                <w:rFonts w:ascii="Arial" w:hAnsi="Arial" w:cs="Arial"/>
                <w:color w:val="000000"/>
                <w:sz w:val="20"/>
                <w:szCs w:val="20"/>
              </w:rPr>
            </w:pPr>
          </w:p>
        </w:tc>
      </w:tr>
      <w:tr w:rsidR="00222C04" w:rsidRPr="00222C04" w:rsidTr="007C13C0">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7C13C0">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7C13C0">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7C13C0">
            <w:pPr>
              <w:pStyle w:val="BodyTextIndent3"/>
              <w:spacing w:after="0" w:line="240" w:lineRule="auto"/>
              <w:ind w:left="0"/>
              <w:rPr>
                <w:rFonts w:ascii="Arial" w:hAnsi="Arial" w:cs="Arial"/>
                <w:color w:val="000000"/>
                <w:sz w:val="20"/>
                <w:szCs w:val="20"/>
              </w:rPr>
            </w:pPr>
          </w:p>
        </w:tc>
      </w:tr>
      <w:tr w:rsidR="00222C04" w:rsidRPr="00222C04" w:rsidTr="007C13C0">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7C13C0">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7C13C0">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7C13C0">
            <w:pPr>
              <w:pStyle w:val="BodyTextIndent3"/>
              <w:spacing w:after="0" w:line="240" w:lineRule="auto"/>
              <w:ind w:left="0"/>
              <w:rPr>
                <w:rFonts w:ascii="Arial" w:hAnsi="Arial" w:cs="Arial"/>
                <w:color w:val="000000"/>
                <w:sz w:val="20"/>
                <w:szCs w:val="20"/>
              </w:rPr>
            </w:pPr>
          </w:p>
        </w:tc>
      </w:tr>
    </w:tbl>
    <w:p w:rsidR="00820D16" w:rsidRPr="00222C04" w:rsidRDefault="007C06AB" w:rsidP="00DC2D30">
      <w:pPr>
        <w:pStyle w:val="NoSpacing"/>
        <w:rPr>
          <w:rFonts w:ascii="Arial" w:hAnsi="Arial" w:cs="Arial"/>
          <w:sz w:val="20"/>
          <w:szCs w:val="20"/>
        </w:rPr>
      </w:pPr>
      <w:r w:rsidRPr="00222C04">
        <w:rPr>
          <w:rFonts w:ascii="Arial" w:hAnsi="Arial" w:cs="Arial"/>
          <w:sz w:val="20"/>
          <w:szCs w:val="20"/>
          <w:highlight w:val="lightGray"/>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 xml:space="preserve">(including without limitation, the terms and </w:t>
      </w:r>
      <w:r w:rsidR="00C91E4A">
        <w:rPr>
          <w:rFonts w:ascii="Arial" w:hAnsi="Arial" w:cs="Arial"/>
          <w:sz w:val="20"/>
          <w:szCs w:val="20"/>
        </w:rPr>
        <w:t>conditions of contract and the s</w:t>
      </w:r>
      <w:r w:rsidRPr="003C1B91">
        <w:rPr>
          <w:rFonts w:ascii="Arial" w:hAnsi="Arial" w:cs="Arial"/>
          <w:sz w:val="20"/>
          <w:szCs w:val="20"/>
        </w:rPr>
        <w:t>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2. We hereby tender and undertake to provide and complete all the services required to be performed in accordance with the terms and </w:t>
      </w:r>
      <w:r w:rsidR="00C91E4A">
        <w:rPr>
          <w:rFonts w:ascii="Arial" w:hAnsi="Arial" w:cs="Arial"/>
          <w:sz w:val="20"/>
          <w:szCs w:val="20"/>
        </w:rPr>
        <w:t>conditions of contract and the s</w:t>
      </w:r>
      <w:r w:rsidRPr="003C1B91">
        <w:rPr>
          <w:rFonts w:ascii="Arial" w:hAnsi="Arial" w:cs="Arial"/>
          <w:sz w:val="20"/>
          <w:szCs w:val="20"/>
        </w:rPr>
        <w:t>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00C91E4A">
        <w:rPr>
          <w:rFonts w:ascii="Arial" w:hAnsi="Arial" w:cs="Arial"/>
          <w:color w:val="FF0000"/>
          <w:sz w:val="20"/>
          <w:szCs w:val="20"/>
        </w:rPr>
        <w:t>x</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896EC2" w:rsidRDefault="007C06AB" w:rsidP="003C1B91">
      <w:pPr>
        <w:pStyle w:val="NoSpacing"/>
        <w:rPr>
          <w:rFonts w:ascii="Arial" w:hAnsi="Arial" w:cs="Arial"/>
          <w:b/>
          <w:sz w:val="20"/>
          <w:szCs w:val="20"/>
        </w:rPr>
      </w:pPr>
      <w:r w:rsidRPr="001A6487">
        <w:br w:type="page"/>
      </w:r>
      <w:bookmarkStart w:id="15" w:name="_Toc405889396"/>
      <w:r w:rsidRPr="00896EC2">
        <w:rPr>
          <w:rFonts w:ascii="Arial" w:hAnsi="Arial" w:cs="Arial"/>
          <w:b/>
          <w:sz w:val="20"/>
          <w:szCs w:val="20"/>
        </w:rPr>
        <w:t>Declaration 3: Conflict of Interest</w:t>
      </w:r>
      <w:bookmarkEnd w:id="15"/>
    </w:p>
    <w:p w:rsidR="007C06AB" w:rsidRPr="00896EC2" w:rsidRDefault="007C06AB" w:rsidP="003C1B91">
      <w:pPr>
        <w:pStyle w:val="NoSpacing"/>
        <w:rPr>
          <w:rFonts w:ascii="Arial" w:hAnsi="Arial" w:cs="Arial"/>
          <w:b/>
          <w:color w:val="000000"/>
          <w:sz w:val="20"/>
          <w:szCs w:val="20"/>
        </w:rPr>
      </w:pP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 xml:space="preserve">I have nothing to declare with respect to any current or potential interest or conflict in relation to this </w:t>
      </w:r>
      <w:r w:rsidR="003C1B91" w:rsidRPr="00896EC2">
        <w:rPr>
          <w:rFonts w:ascii="Arial" w:hAnsi="Arial" w:cs="Arial"/>
          <w:sz w:val="20"/>
          <w:szCs w:val="20"/>
        </w:rPr>
        <w:t>tender</w:t>
      </w:r>
      <w:r w:rsidRPr="00896EC2">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sidRPr="00896EC2">
        <w:rPr>
          <w:rFonts w:ascii="Arial" w:hAnsi="Arial" w:cs="Arial"/>
          <w:sz w:val="20"/>
          <w:szCs w:val="20"/>
        </w:rPr>
        <w:t>tender</w:t>
      </w:r>
      <w:r w:rsidRPr="00896EC2">
        <w:rPr>
          <w:rFonts w:ascii="Arial" w:hAnsi="Arial" w:cs="Arial"/>
          <w:sz w:val="20"/>
          <w:szCs w:val="20"/>
        </w:rPr>
        <w:t xml:space="preserve">, or to indicate a professional or personal interest in the outcomes from this </w:t>
      </w:r>
      <w:r w:rsidR="003C1B91" w:rsidRPr="00896EC2">
        <w:rPr>
          <w:rFonts w:ascii="Arial" w:hAnsi="Arial" w:cs="Arial"/>
          <w:sz w:val="20"/>
          <w:szCs w:val="20"/>
        </w:rPr>
        <w:t>tender</w:t>
      </w:r>
      <w:r w:rsidRPr="00896EC2">
        <w:rPr>
          <w:rFonts w:ascii="Arial" w:hAnsi="Arial" w:cs="Arial"/>
          <w:sz w:val="20"/>
          <w:szCs w:val="20"/>
        </w:rPr>
        <w:t>.</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Signed      …………………………………….</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Name</w:t>
      </w:r>
      <w:r w:rsidRPr="00896EC2">
        <w:rPr>
          <w:rFonts w:ascii="Arial" w:hAnsi="Arial" w:cs="Arial"/>
          <w:sz w:val="20"/>
          <w:szCs w:val="20"/>
        </w:rPr>
        <w:tab/>
        <w:t>…………………………………….</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Position     …………………………………….</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b/>
          <w:i/>
          <w:sz w:val="20"/>
          <w:szCs w:val="20"/>
        </w:rPr>
      </w:pPr>
      <w:r w:rsidRPr="00896EC2">
        <w:rPr>
          <w:rFonts w:ascii="Arial" w:hAnsi="Arial" w:cs="Arial"/>
          <w:b/>
          <w:i/>
          <w:sz w:val="20"/>
          <w:szCs w:val="20"/>
        </w:rPr>
        <w:t>OR</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I wish to declare the following with respect to personal or professional interests related to relevant organisations*;</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X</w:t>
      </w: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X</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i/>
          <w:sz w:val="20"/>
          <w:szCs w:val="20"/>
        </w:rPr>
      </w:pPr>
      <w:r w:rsidRPr="00896EC2">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X</w:t>
      </w: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 xml:space="preserve">X </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Signed      …………………………………….</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Name</w:t>
      </w:r>
      <w:r w:rsidRPr="00896EC2">
        <w:rPr>
          <w:rFonts w:ascii="Arial" w:hAnsi="Arial" w:cs="Arial"/>
          <w:sz w:val="20"/>
          <w:szCs w:val="20"/>
        </w:rPr>
        <w:tab/>
        <w:t>…………………………………….</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Position     …………………………………….</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 xml:space="preserve">Please complete this form and return this with your ITT documentation - Nil returns </w:t>
      </w:r>
      <w:r w:rsidRPr="00896EC2">
        <w:rPr>
          <w:rFonts w:ascii="Arial" w:hAnsi="Arial" w:cs="Arial"/>
          <w:b/>
          <w:sz w:val="20"/>
          <w:szCs w:val="20"/>
        </w:rPr>
        <w:t>are</w:t>
      </w:r>
      <w:r w:rsidRPr="00896EC2">
        <w:rPr>
          <w:rFonts w:ascii="Arial" w:hAnsi="Arial" w:cs="Arial"/>
          <w:sz w:val="20"/>
          <w:szCs w:val="20"/>
        </w:rPr>
        <w:t xml:space="preserve"> required.</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sz w:val="20"/>
          <w:szCs w:val="20"/>
        </w:rPr>
      </w:pPr>
      <w:r w:rsidRPr="00896EC2">
        <w:rPr>
          <w:rFonts w:ascii="Arial" w:hAnsi="Arial" w:cs="Arial"/>
          <w:b/>
          <w:sz w:val="20"/>
          <w:szCs w:val="20"/>
        </w:rPr>
        <w:t>*</w:t>
      </w:r>
      <w:r w:rsidRPr="00896EC2">
        <w:rPr>
          <w:rFonts w:ascii="Arial" w:hAnsi="Arial" w:cs="Arial"/>
          <w:sz w:val="20"/>
          <w:szCs w:val="20"/>
        </w:rPr>
        <w:t xml:space="preserve"> These may include (but are not restricted to);</w:t>
      </w: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 xml:space="preserve">A professional or personal interest in the outcome of this research </w:t>
      </w: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For evaluation projects, a close working, governance, or commercial involvement in the project under evaluation</w:t>
      </w: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Current or past employment with relevant organisations</w:t>
      </w: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Payment (cash or other) received or likely to be received from relevant organisations for goods or services provided (Including consulting or advisory fees)</w:t>
      </w: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Gifts or entertainment received from relevant organisations</w:t>
      </w: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Shareholdings (excluding those within unit trusts, pension funds etc</w:t>
      </w:r>
      <w:r w:rsidR="00C91E4A" w:rsidRPr="00896EC2">
        <w:rPr>
          <w:rFonts w:ascii="Arial" w:hAnsi="Arial" w:cs="Arial"/>
          <w:sz w:val="20"/>
          <w:szCs w:val="20"/>
        </w:rPr>
        <w:t>.</w:t>
      </w:r>
      <w:r w:rsidRPr="00896EC2">
        <w:rPr>
          <w:rFonts w:ascii="Arial" w:hAnsi="Arial" w:cs="Arial"/>
          <w:sz w:val="20"/>
          <w:szCs w:val="20"/>
        </w:rPr>
        <w:t>) in relevant organisations</w:t>
      </w: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 xml:space="preserve">Close personal relationship or friendships with individuals employed by or otherwise closely associated with relevant organisations </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b/>
          <w:i/>
          <w:sz w:val="20"/>
          <w:szCs w:val="20"/>
        </w:rPr>
      </w:pPr>
      <w:r w:rsidRPr="00896EC2">
        <w:rPr>
          <w:rFonts w:ascii="Arial" w:hAnsi="Arial" w:cs="Arial"/>
          <w:b/>
          <w:i/>
          <w:sz w:val="20"/>
          <w:szCs w:val="20"/>
        </w:rPr>
        <w:t>All of the above apply both to the individual signing this form and their close family / friends / partners etc.</w:t>
      </w:r>
    </w:p>
    <w:p w:rsidR="007C06AB" w:rsidRPr="00896EC2" w:rsidRDefault="007C06AB" w:rsidP="003C1B91">
      <w:pPr>
        <w:pStyle w:val="NoSpacing"/>
        <w:rPr>
          <w:rFonts w:ascii="Arial" w:hAnsi="Arial" w:cs="Arial"/>
          <w:sz w:val="20"/>
          <w:szCs w:val="20"/>
        </w:rPr>
      </w:pPr>
    </w:p>
    <w:p w:rsidR="007C06AB" w:rsidRPr="00896EC2" w:rsidRDefault="007C06AB" w:rsidP="003C1B91">
      <w:pPr>
        <w:pStyle w:val="NoSpacing"/>
        <w:rPr>
          <w:rFonts w:ascii="Arial" w:hAnsi="Arial" w:cs="Arial"/>
          <w:sz w:val="20"/>
          <w:szCs w:val="20"/>
        </w:rPr>
      </w:pPr>
      <w:r w:rsidRPr="00896EC2">
        <w:rPr>
          <w:rFonts w:ascii="Arial" w:hAnsi="Arial" w:cs="Arial"/>
          <w:sz w:val="20"/>
          <w:szCs w:val="20"/>
        </w:rPr>
        <w:t>If your situation changes during the project in terms of interests or conflicts, you must notify the OGA straight away.</w:t>
      </w:r>
    </w:p>
    <w:p w:rsidR="003C1B91" w:rsidRPr="00896EC2"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a</w:t>
      </w:r>
      <w:r w:rsidR="002423E2">
        <w:rPr>
          <w:rFonts w:ascii="Arial" w:hAnsi="Arial" w:cs="Arial"/>
          <w:sz w:val="20"/>
          <w:szCs w:val="20"/>
        </w:rPr>
        <w:t xml:space="preserve"> </w:t>
      </w:r>
      <w:r w:rsidRPr="003C1B91">
        <w:rPr>
          <w:rFonts w:ascii="Arial" w:hAnsi="Arial" w:cs="Arial"/>
          <w:sz w:val="20"/>
          <w:szCs w:val="20"/>
        </w:rPr>
        <w:t>procurement.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2"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851E85" w:rsidRDefault="00851E85">
      <w:pPr>
        <w:spacing w:after="0" w:line="240" w:lineRule="auto"/>
        <w:rPr>
          <w:rFonts w:cs="Calibri"/>
        </w:rPr>
      </w:pPr>
    </w:p>
    <w:p w:rsidR="00851E85" w:rsidRDefault="00851E85">
      <w:pPr>
        <w:spacing w:after="0" w:line="240" w:lineRule="auto"/>
        <w:rPr>
          <w:rFonts w:cs="Calibri"/>
        </w:rPr>
      </w:pPr>
    </w:p>
    <w:p w:rsidR="00851E85" w:rsidRDefault="00851E85">
      <w:pPr>
        <w:spacing w:after="0" w:line="240" w:lineRule="auto"/>
        <w:rPr>
          <w:rFonts w:cs="Calibri"/>
        </w:rPr>
      </w:pPr>
    </w:p>
    <w:p w:rsidR="00DC5CD5" w:rsidRDefault="00DC5CD5">
      <w:pPr>
        <w:spacing w:after="0" w:line="240" w:lineRule="auto"/>
        <w:rPr>
          <w:rFonts w:eastAsia="Times New Roman" w:cs="Calibri"/>
          <w:b/>
          <w:bCs/>
          <w:kern w:val="32"/>
          <w:sz w:val="32"/>
          <w:szCs w:val="32"/>
          <w:lang w:eastAsia="en-GB"/>
        </w:rPr>
      </w:pPr>
      <w:r>
        <w:rPr>
          <w:rFonts w:cs="Calibri"/>
        </w:rPr>
        <w:br w:type="page"/>
      </w:r>
    </w:p>
    <w:p w:rsidR="00DC5CD5" w:rsidRPr="007C06AB" w:rsidRDefault="00DC5CD5" w:rsidP="00DC5CD5">
      <w:pPr>
        <w:pStyle w:val="NoSpacing"/>
        <w:rPr>
          <w:rFonts w:ascii="Arial" w:hAnsi="Arial" w:cs="Arial"/>
          <w:b/>
        </w:rPr>
      </w:pPr>
      <w:r>
        <w:rPr>
          <w:rFonts w:ascii="Arial" w:hAnsi="Arial" w:cs="Arial"/>
          <w:b/>
        </w:rPr>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Default="007C06AB" w:rsidP="00C3703E">
      <w:pPr>
        <w:pStyle w:val="Heading1"/>
        <w:rPr>
          <w:rFonts w:ascii="Calibri" w:hAnsi="Calibri" w:cs="Calibri"/>
        </w:rPr>
      </w:pPr>
    </w:p>
    <w:p w:rsidR="00237802" w:rsidRDefault="00237802" w:rsidP="00237802">
      <w:pPr>
        <w:rPr>
          <w:lang w:eastAsia="en-GB"/>
        </w:rPr>
      </w:pPr>
    </w:p>
    <w:p w:rsidR="00237802" w:rsidRDefault="00237802" w:rsidP="00237802">
      <w:pPr>
        <w:rPr>
          <w:lang w:eastAsia="en-GB"/>
        </w:rPr>
      </w:pPr>
    </w:p>
    <w:p w:rsidR="00237802" w:rsidRDefault="00237802" w:rsidP="00237802">
      <w:pPr>
        <w:rPr>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7: Health &amp; Safety Policy</w:t>
      </w:r>
    </w:p>
    <w:p w:rsidR="00237802" w:rsidRPr="00237802" w:rsidRDefault="00237802" w:rsidP="00237802">
      <w:pPr>
        <w:rPr>
          <w:rFonts w:ascii="Arial" w:hAnsi="Arial" w:cs="Arial"/>
          <w:sz w:val="20"/>
          <w:szCs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237802" w:rsidRP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ind w:left="34"/>
              <w:rPr>
                <w:rFonts w:ascii="Arial" w:hAnsi="Arial" w:cs="Arial"/>
                <w:sz w:val="20"/>
                <w:szCs w:val="20"/>
              </w:rPr>
            </w:pPr>
            <w:r w:rsidRPr="00237802">
              <w:rPr>
                <w:rFonts w:ascii="Arial" w:hAnsi="Arial" w:cs="Arial"/>
                <w:sz w:val="20"/>
                <w:szCs w:val="20"/>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p w:rsidR="00237802" w:rsidRPr="00237802" w:rsidRDefault="00237802" w:rsidP="00237802">
            <w:pPr>
              <w:ind w:left="34"/>
              <w:rPr>
                <w:rFonts w:ascii="Arial" w:hAnsi="Arial" w:cs="Arial"/>
                <w:b/>
                <w:bCs/>
                <w:sz w:val="20"/>
                <w:szCs w:val="20"/>
              </w:rPr>
            </w:pPr>
          </w:p>
        </w:tc>
      </w:tr>
      <w:tr w:rsidR="00237802" w:rsidRP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 xml:space="preserve">The Bidder shall answer </w:t>
            </w:r>
            <w:r w:rsidRPr="00237802">
              <w:rPr>
                <w:rFonts w:ascii="Arial" w:hAnsi="Arial" w:cs="Arial"/>
                <w:b/>
                <w:bCs/>
                <w:color w:val="000000"/>
                <w:sz w:val="20"/>
                <w:szCs w:val="20"/>
              </w:rPr>
              <w:t>Yes</w:t>
            </w:r>
            <w:r w:rsidRPr="00237802">
              <w:rPr>
                <w:rFonts w:ascii="Arial" w:hAnsi="Arial" w:cs="Arial"/>
                <w:color w:val="000000"/>
                <w:sz w:val="20"/>
                <w:szCs w:val="20"/>
              </w:rPr>
              <w:t xml:space="preserve"> or </w:t>
            </w:r>
            <w:r w:rsidRPr="00237802">
              <w:rPr>
                <w:rFonts w:ascii="Arial" w:hAnsi="Arial" w:cs="Arial"/>
                <w:b/>
                <w:bCs/>
                <w:color w:val="000000"/>
                <w:sz w:val="20"/>
                <w:szCs w:val="20"/>
              </w:rPr>
              <w:t>No</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Yes</w:t>
            </w:r>
            <w:r w:rsidRPr="00237802">
              <w:rPr>
                <w:rFonts w:ascii="Arial" w:hAnsi="Arial" w:cs="Arial"/>
                <w:color w:val="000000"/>
                <w:sz w:val="20"/>
                <w:szCs w:val="20"/>
              </w:rPr>
              <w:t xml:space="preserve"> – Pass</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No</w:t>
            </w:r>
            <w:r w:rsidRPr="00237802">
              <w:rPr>
                <w:rFonts w:ascii="Arial" w:hAnsi="Arial" w:cs="Arial"/>
                <w:color w:val="000000"/>
                <w:sz w:val="20"/>
                <w:szCs w:val="20"/>
              </w:rPr>
              <w:t xml:space="preserve"> - Fail</w:t>
            </w:r>
          </w:p>
        </w:tc>
      </w:tr>
      <w:tr w:rsidR="00237802" w:rsidRPr="00237802" w:rsidTr="00237802">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r w:rsidRPr="00237802">
              <w:rPr>
                <w:rFonts w:ascii="Arial" w:hAnsi="Arial" w:cs="Arial"/>
                <w:sz w:val="20"/>
                <w:szCs w:val="20"/>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Mandatory Pass / Fail</w:t>
            </w:r>
          </w:p>
          <w:p w:rsidR="00237802" w:rsidRPr="00237802" w:rsidRDefault="00237802" w:rsidP="00237802">
            <w:pPr>
              <w:rPr>
                <w:rFonts w:ascii="Arial" w:hAnsi="Arial" w:cs="Arial"/>
                <w:color w:val="FF0000"/>
                <w:sz w:val="20"/>
                <w:szCs w:val="20"/>
              </w:rPr>
            </w:pPr>
          </w:p>
        </w:tc>
      </w:tr>
    </w:tbl>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sz w:val="20"/>
          <w:szCs w:val="20"/>
          <w:lang w:eastAsia="en-GB"/>
        </w:rPr>
      </w:pP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br/>
      </w: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Yes</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No</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bl>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E653CC" w:rsidRDefault="00E653CC" w:rsidP="00237802">
      <w:pPr>
        <w:rPr>
          <w:rFonts w:ascii="Arial" w:hAnsi="Arial" w:cs="Arial"/>
          <w:sz w:val="20"/>
          <w:szCs w:val="20"/>
          <w:lang w:eastAsia="en-GB"/>
        </w:rPr>
      </w:pPr>
    </w:p>
    <w:p w:rsidR="00E653CC" w:rsidRDefault="00E653CC" w:rsidP="00237802">
      <w:pPr>
        <w:rPr>
          <w:rFonts w:ascii="Arial" w:hAnsi="Arial" w:cs="Arial"/>
          <w:sz w:val="20"/>
          <w:szCs w:val="20"/>
          <w:lang w:eastAsia="en-GB"/>
        </w:rPr>
      </w:pPr>
    </w:p>
    <w:p w:rsidR="00E653CC" w:rsidRDefault="00E653CC" w:rsidP="00237802">
      <w:pPr>
        <w:rPr>
          <w:rFonts w:ascii="Arial" w:hAnsi="Arial" w:cs="Arial"/>
          <w:sz w:val="20"/>
          <w:szCs w:val="20"/>
          <w:lang w:eastAsia="en-GB"/>
        </w:rPr>
      </w:pPr>
    </w:p>
    <w:p w:rsidR="00E653CC" w:rsidRDefault="00E653CC" w:rsidP="00237802">
      <w:pPr>
        <w:rPr>
          <w:rFonts w:ascii="Arial" w:hAnsi="Arial" w:cs="Arial"/>
          <w:sz w:val="20"/>
          <w:szCs w:val="20"/>
          <w:lang w:eastAsia="en-GB"/>
        </w:rPr>
      </w:pPr>
    </w:p>
    <w:p w:rsidR="00E653CC" w:rsidRDefault="00E653CC"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8: Enforcement/remedial orders</w:t>
      </w:r>
    </w:p>
    <w:p w:rsidR="00237802" w:rsidRDefault="00237802" w:rsidP="00237802">
      <w:pPr>
        <w:rPr>
          <w:rFonts w:ascii="Arial" w:hAnsi="Arial" w:cs="Arial"/>
          <w:sz w:val="20"/>
          <w:szCs w:val="20"/>
          <w:lang w:eastAsia="en-GB"/>
        </w:rPr>
      </w:pPr>
    </w:p>
    <w:p w:rsidR="00237802" w:rsidRDefault="00237802" w:rsidP="00237802">
      <w:pPr>
        <w:rPr>
          <w:color w:val="1F497D"/>
        </w:rPr>
      </w:pPr>
    </w:p>
    <w:tbl>
      <w:tblPr>
        <w:tblW w:w="0" w:type="auto"/>
        <w:tblCellMar>
          <w:left w:w="0" w:type="dxa"/>
          <w:right w:w="0" w:type="dxa"/>
        </w:tblCellMar>
        <w:tblLook w:val="04A0" w:firstRow="1" w:lastRow="0" w:firstColumn="1" w:lastColumn="0" w:noHBand="0" w:noVBand="1"/>
      </w:tblPr>
      <w:tblGrid>
        <w:gridCol w:w="1643"/>
        <w:gridCol w:w="7599"/>
      </w:tblGrid>
      <w:tr w:rsid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Default="00237802" w:rsidP="00237802">
            <w:r>
              <w:rPr>
                <w:rFonts w:ascii="Arial" w:hAnsi="Arial" w:cs="Arial"/>
              </w:rPr>
              <w:t xml:space="preserve">Has your organisation or any of its Directors or Executive Officers been in receipt of enforcement/remedial orders in relation to the Health, Safety and Environment enforcement agencies (or equivalent body) in the last 3 years? </w:t>
            </w:r>
          </w:p>
          <w:p w:rsidR="00237802" w:rsidRDefault="00237802" w:rsidP="00237802">
            <w:pPr>
              <w:rPr>
                <w:rFonts w:ascii="Arial" w:hAnsi="Arial" w:cs="Arial"/>
                <w:color w:val="000000"/>
              </w:rPr>
            </w:pPr>
          </w:p>
        </w:tc>
      </w:tr>
      <w:tr w:rsid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r>
              <w:rPr>
                <w:rFonts w:ascii="Arial" w:hAnsi="Arial"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Default="00237802" w:rsidP="00237802">
            <w:pPr>
              <w:rPr>
                <w:rFonts w:ascii="Arial" w:hAnsi="Arial" w:cs="Arial"/>
              </w:rPr>
            </w:pPr>
            <w:r>
              <w:rPr>
                <w:rFonts w:ascii="Arial" w:hAnsi="Arial" w:cs="Arial"/>
              </w:rPr>
              <w:t>The Bidder Shall answer yes or no</w:t>
            </w:r>
          </w:p>
          <w:p w:rsidR="00237802" w:rsidRDefault="00237802" w:rsidP="00237802">
            <w:pPr>
              <w:rPr>
                <w:rFonts w:ascii="Arial" w:hAnsi="Arial" w:cs="Arial"/>
              </w:rPr>
            </w:pPr>
            <w:r>
              <w:rPr>
                <w:rFonts w:ascii="Arial" w:hAnsi="Arial" w:cs="Arial"/>
              </w:rPr>
              <w:t>Yes = *Fail</w:t>
            </w:r>
          </w:p>
          <w:p w:rsidR="00237802" w:rsidRDefault="00237802" w:rsidP="00237802">
            <w:pPr>
              <w:rPr>
                <w:rFonts w:ascii="Arial" w:hAnsi="Arial" w:cs="Arial"/>
              </w:rPr>
            </w:pPr>
            <w:r>
              <w:rPr>
                <w:rFonts w:ascii="Arial" w:hAnsi="Arial" w:cs="Arial"/>
              </w:rPr>
              <w:t>No = Pass</w:t>
            </w:r>
          </w:p>
          <w:p w:rsidR="00237802" w:rsidRDefault="00237802" w:rsidP="00237802">
            <w:pPr>
              <w:rPr>
                <w:rFonts w:ascii="Arial" w:hAnsi="Arial" w:cs="Arial"/>
              </w:rPr>
            </w:pPr>
          </w:p>
          <w:p w:rsidR="00237802" w:rsidRDefault="00237802" w:rsidP="00237802">
            <w:r>
              <w:rPr>
                <w:rFonts w:ascii="Arial" w:hAnsi="Arial" w:cs="Arial"/>
              </w:rPr>
              <w:t>If your answer to this question is “Yes”, please provide details in a separate Appendix of the conviction or notice and details of any remedial action or changes you have made as a result of conviction or notices served.</w:t>
            </w:r>
          </w:p>
          <w:p w:rsidR="00237802" w:rsidRDefault="00237802" w:rsidP="00237802">
            <w:pPr>
              <w:rPr>
                <w:rFonts w:ascii="Arial" w:hAnsi="Arial" w:cs="Arial"/>
              </w:rPr>
            </w:pPr>
            <w:r>
              <w:rPr>
                <w:rFonts w:ascii="Arial" w:hAnsi="Arial" w:cs="Arial"/>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p w:rsidR="00237802" w:rsidRDefault="00237802" w:rsidP="00237802">
            <w:pPr>
              <w:rPr>
                <w:rFonts w:ascii="Arial" w:hAnsi="Arial" w:cs="Arial"/>
              </w:rPr>
            </w:pPr>
          </w:p>
        </w:tc>
      </w:tr>
      <w:tr w:rsidR="00CB3CE4" w:rsidRPr="00237802" w:rsidTr="00CB3CE4">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3CE4" w:rsidRPr="00CB3CE4" w:rsidRDefault="00CB3CE4" w:rsidP="0010614B">
            <w:pPr>
              <w:pStyle w:val="BodyTextIndent3"/>
              <w:ind w:left="0"/>
              <w:rPr>
                <w:rFonts w:ascii="Arial" w:hAnsi="Arial" w:cs="Arial"/>
                <w:sz w:val="22"/>
                <w:szCs w:val="22"/>
              </w:rPr>
            </w:pPr>
            <w:r w:rsidRPr="00CB3CE4">
              <w:rPr>
                <w:rFonts w:ascii="Arial" w:hAnsi="Arial"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CB3CE4" w:rsidRPr="00CB3CE4" w:rsidRDefault="00CB3CE4" w:rsidP="00CB3CE4">
            <w:pPr>
              <w:rPr>
                <w:rFonts w:ascii="Arial" w:hAnsi="Arial" w:cs="Arial"/>
              </w:rPr>
            </w:pPr>
            <w:r w:rsidRPr="00CB3CE4">
              <w:rPr>
                <w:rFonts w:ascii="Arial" w:hAnsi="Arial" w:cs="Arial"/>
              </w:rPr>
              <w:t>Mandatory Pass / Fail</w:t>
            </w:r>
          </w:p>
          <w:p w:rsidR="00CB3CE4" w:rsidRPr="00CB3CE4" w:rsidRDefault="00CB3CE4" w:rsidP="0010614B">
            <w:pPr>
              <w:rPr>
                <w:rFonts w:ascii="Arial" w:hAnsi="Arial" w:cs="Arial"/>
              </w:rPr>
            </w:pPr>
          </w:p>
        </w:tc>
      </w:tr>
    </w:tbl>
    <w:p w:rsidR="00237802" w:rsidRDefault="00237802" w:rsidP="00237802">
      <w:pPr>
        <w:rPr>
          <w:rFonts w:ascii="Arial" w:hAnsi="Arial" w:cs="Arial"/>
          <w:sz w:val="20"/>
          <w:szCs w:val="20"/>
          <w:lang w:eastAsia="en-GB"/>
        </w:rPr>
      </w:pPr>
    </w:p>
    <w:p w:rsidR="00CB3CE4" w:rsidRPr="00237802" w:rsidRDefault="00CB3CE4" w:rsidP="00CB3CE4">
      <w:pPr>
        <w:rPr>
          <w:rFonts w:ascii="Arial" w:hAnsi="Arial" w:cs="Arial"/>
          <w:b/>
          <w:sz w:val="20"/>
          <w:szCs w:val="20"/>
          <w:lang w:eastAsia="en-GB"/>
        </w:rPr>
      </w:pP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Yes</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No</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bl>
    <w:p w:rsidR="00CB3CE4" w:rsidRDefault="00CB3CE4" w:rsidP="00237802">
      <w:pPr>
        <w:rPr>
          <w:rFonts w:ascii="Arial" w:hAnsi="Arial" w:cs="Arial"/>
          <w:sz w:val="20"/>
          <w:szCs w:val="20"/>
          <w:lang w:eastAsia="en-GB"/>
        </w:rPr>
      </w:pPr>
    </w:p>
    <w:p w:rsidR="006B2E6D" w:rsidRDefault="006B2E6D" w:rsidP="00237802">
      <w:pPr>
        <w:rPr>
          <w:rFonts w:ascii="Arial" w:hAnsi="Arial" w:cs="Arial"/>
          <w:sz w:val="20"/>
          <w:szCs w:val="20"/>
          <w:lang w:eastAsia="en-GB"/>
        </w:rPr>
      </w:pPr>
    </w:p>
    <w:p w:rsidR="006B2E6D" w:rsidRDefault="006B2E6D" w:rsidP="00237802">
      <w:pPr>
        <w:rPr>
          <w:rFonts w:ascii="Arial" w:hAnsi="Arial" w:cs="Arial"/>
          <w:sz w:val="20"/>
          <w:szCs w:val="20"/>
          <w:lang w:eastAsia="en-GB"/>
        </w:rPr>
      </w:pPr>
    </w:p>
    <w:p w:rsidR="006B2E6D" w:rsidRDefault="006B2E6D" w:rsidP="00237802">
      <w:pPr>
        <w:rPr>
          <w:rFonts w:ascii="Arial" w:hAnsi="Arial" w:cs="Arial"/>
          <w:sz w:val="20"/>
          <w:szCs w:val="20"/>
          <w:lang w:eastAsia="en-GB"/>
        </w:rPr>
      </w:pPr>
    </w:p>
    <w:p w:rsidR="006B2E6D" w:rsidRDefault="006B2E6D" w:rsidP="00237802">
      <w:pPr>
        <w:rPr>
          <w:rFonts w:ascii="Arial" w:hAnsi="Arial" w:cs="Arial"/>
          <w:sz w:val="20"/>
          <w:szCs w:val="20"/>
          <w:lang w:eastAsia="en-GB"/>
        </w:rPr>
      </w:pPr>
    </w:p>
    <w:p w:rsidR="00E653CC" w:rsidRPr="00C406A3" w:rsidRDefault="006B2E6D" w:rsidP="00C406A3">
      <w:pPr>
        <w:rPr>
          <w:rFonts w:ascii="Arial" w:hAnsi="Arial" w:cs="Arial"/>
          <w:b/>
          <w:lang w:eastAsia="en-GB"/>
        </w:rPr>
      </w:pPr>
      <w:r>
        <w:rPr>
          <w:rFonts w:ascii="Arial" w:hAnsi="Arial" w:cs="Arial"/>
          <w:b/>
          <w:lang w:eastAsia="en-GB"/>
        </w:rPr>
        <w:t>Declaration 9</w:t>
      </w:r>
      <w:r w:rsidRPr="00237802">
        <w:rPr>
          <w:rFonts w:ascii="Arial" w:hAnsi="Arial" w:cs="Arial"/>
          <w:b/>
          <w:lang w:eastAsia="en-GB"/>
        </w:rPr>
        <w:t xml:space="preserve">: </w:t>
      </w:r>
      <w:r>
        <w:rPr>
          <w:rFonts w:ascii="Arial" w:hAnsi="Arial" w:cs="Arial"/>
          <w:b/>
          <w:lang w:eastAsia="en-GB"/>
        </w:rPr>
        <w:t>Gene</w:t>
      </w:r>
      <w:r w:rsidR="00C406A3">
        <w:rPr>
          <w:rFonts w:ascii="Arial" w:hAnsi="Arial" w:cs="Arial"/>
          <w:b/>
          <w:lang w:eastAsia="en-GB"/>
        </w:rPr>
        <w:t>ral Data Protection Regulations</w:t>
      </w:r>
      <w:r w:rsidR="00E653CC">
        <w:tab/>
      </w:r>
      <w:r w:rsidR="00E653CC">
        <w:tab/>
      </w:r>
    </w:p>
    <w:tbl>
      <w:tblPr>
        <w:tblW w:w="9750" w:type="dxa"/>
        <w:tblInd w:w="144" w:type="dxa"/>
        <w:tblCellMar>
          <w:left w:w="0" w:type="dxa"/>
          <w:right w:w="0" w:type="dxa"/>
        </w:tblCellMar>
        <w:tblLook w:val="04A0" w:firstRow="1" w:lastRow="0" w:firstColumn="1" w:lastColumn="0" w:noHBand="0" w:noVBand="1"/>
      </w:tblPr>
      <w:tblGrid>
        <w:gridCol w:w="9750"/>
      </w:tblGrid>
      <w:tr w:rsidR="00E653CC" w:rsidRPr="009A6F74" w:rsidTr="007C13C0">
        <w:trPr>
          <w:trHeight w:val="283"/>
        </w:trPr>
        <w:tc>
          <w:tcPr>
            <w:tcW w:w="9750" w:type="dxa"/>
            <w:tcMar>
              <w:top w:w="115" w:type="dxa"/>
              <w:left w:w="72" w:type="dxa"/>
              <w:bottom w:w="0" w:type="dxa"/>
              <w:right w:w="72" w:type="dxa"/>
            </w:tcMar>
            <w:vAlign w:val="center"/>
          </w:tcPr>
          <w:p w:rsidR="00E653CC" w:rsidRPr="009A6F74" w:rsidRDefault="00E653CC" w:rsidP="007C13C0">
            <w:pPr>
              <w:pStyle w:val="SectionCLevel1Number"/>
              <w:numPr>
                <w:ilvl w:val="0"/>
                <w:numId w:val="0"/>
              </w:numPr>
              <w:spacing w:after="0" w:line="240" w:lineRule="auto"/>
              <w:rPr>
                <w:sz w:val="18"/>
                <w:szCs w:val="18"/>
                <w:lang w:val="en-US"/>
              </w:rPr>
            </w:pPr>
            <w:r w:rsidRPr="009A6F74">
              <w:rPr>
                <w:sz w:val="18"/>
                <w:szCs w:val="18"/>
                <w:lang w:val="en-US"/>
              </w:rPr>
              <w:t xml:space="preserve">The Supplier shall comply at all times with all data protection legislation applicable in the UK from time to time. </w:t>
            </w:r>
          </w:p>
          <w:p w:rsidR="00E653CC" w:rsidRPr="009A6F74" w:rsidRDefault="00E653CC" w:rsidP="007C13C0">
            <w:pPr>
              <w:pStyle w:val="SectionCLevel1Number"/>
              <w:numPr>
                <w:ilvl w:val="0"/>
                <w:numId w:val="0"/>
              </w:numPr>
              <w:spacing w:after="0" w:line="240" w:lineRule="auto"/>
              <w:rPr>
                <w:sz w:val="18"/>
                <w:szCs w:val="18"/>
                <w:lang w:val="en-US"/>
              </w:rPr>
            </w:pPr>
          </w:p>
          <w:p w:rsidR="00E653CC" w:rsidRPr="009A6F74" w:rsidRDefault="00E653CC" w:rsidP="007C13C0">
            <w:pPr>
              <w:pStyle w:val="SectionCLevel1Number"/>
              <w:numPr>
                <w:ilvl w:val="0"/>
                <w:numId w:val="0"/>
              </w:numPr>
              <w:spacing w:after="0" w:line="240" w:lineRule="auto"/>
              <w:rPr>
                <w:sz w:val="18"/>
                <w:szCs w:val="18"/>
              </w:rPr>
            </w:pPr>
            <w:r w:rsidRPr="009A6F74">
              <w:rPr>
                <w:sz w:val="18"/>
                <w:szCs w:val="18"/>
              </w:rPr>
              <w:t xml:space="preserve">The Supplier warrants that that it shall under this Contract: </w:t>
            </w:r>
          </w:p>
          <w:p w:rsidR="00E653CC" w:rsidRPr="009A6F74" w:rsidRDefault="00E653CC" w:rsidP="007C13C0">
            <w:pPr>
              <w:pStyle w:val="SectionCLevel1Number"/>
              <w:numPr>
                <w:ilvl w:val="0"/>
                <w:numId w:val="0"/>
              </w:numPr>
              <w:spacing w:after="0" w:line="240" w:lineRule="auto"/>
              <w:rPr>
                <w:sz w:val="18"/>
                <w:szCs w:val="18"/>
              </w:rPr>
            </w:pPr>
          </w:p>
          <w:p w:rsidR="00E653CC" w:rsidRPr="009A6F74" w:rsidRDefault="00E653CC" w:rsidP="007C13C0">
            <w:pPr>
              <w:pStyle w:val="SectionCLevel1Number"/>
              <w:numPr>
                <w:ilvl w:val="0"/>
                <w:numId w:val="0"/>
              </w:numPr>
              <w:spacing w:after="0" w:line="240" w:lineRule="auto"/>
              <w:rPr>
                <w:sz w:val="18"/>
                <w:szCs w:val="18"/>
              </w:rPr>
            </w:pPr>
            <w:r w:rsidRPr="009A6F74">
              <w:rPr>
                <w:sz w:val="18"/>
                <w:szCs w:val="18"/>
              </w:rPr>
              <w:t xml:space="preserve">Process only on documented </w:t>
            </w:r>
            <w:r w:rsidR="00D549D4" w:rsidRPr="009A6F74">
              <w:rPr>
                <w:sz w:val="18"/>
                <w:szCs w:val="18"/>
              </w:rPr>
              <w:t xml:space="preserve">instructions </w:t>
            </w:r>
            <w:r w:rsidRPr="009A6F74">
              <w:rPr>
                <w:sz w:val="18"/>
                <w:szCs w:val="18"/>
              </w:rPr>
              <w:t xml:space="preserve">by the Contracting Authority, including regarding international transfers (unless, subject to certain restrictions, legally required to transfer to a third country or international organisation); </w:t>
            </w:r>
          </w:p>
          <w:p w:rsidR="00E653CC" w:rsidRPr="009A6F74" w:rsidRDefault="00E653CC" w:rsidP="00E653CC">
            <w:pPr>
              <w:pStyle w:val="ListParagraph"/>
              <w:numPr>
                <w:ilvl w:val="0"/>
                <w:numId w:val="33"/>
              </w:numPr>
              <w:spacing w:after="0" w:line="240" w:lineRule="auto"/>
              <w:ind w:left="1134" w:hanging="567"/>
              <w:rPr>
                <w:rFonts w:ascii="Arial" w:hAnsi="Arial" w:cs="Arial"/>
                <w:sz w:val="18"/>
                <w:szCs w:val="18"/>
                <w:lang w:val="en-US"/>
              </w:rPr>
            </w:pPr>
            <w:r w:rsidRPr="009A6F74">
              <w:rPr>
                <w:rFonts w:ascii="Arial" w:hAnsi="Arial" w:cs="Arial"/>
                <w:sz w:val="18"/>
                <w:szCs w:val="18"/>
                <w:lang w:val="en-US"/>
              </w:rPr>
              <w:t>provide all reasonable assistance to the Contracting Authority in the preparation of any Data Protection Impact Assessment</w:t>
            </w:r>
          </w:p>
          <w:p w:rsidR="00E653CC" w:rsidRPr="009A6F74" w:rsidRDefault="00E653CC" w:rsidP="00E653CC">
            <w:pPr>
              <w:pStyle w:val="ListParagraph"/>
              <w:numPr>
                <w:ilvl w:val="0"/>
                <w:numId w:val="33"/>
              </w:numPr>
              <w:spacing w:after="0" w:line="240" w:lineRule="auto"/>
              <w:ind w:left="1134" w:hanging="567"/>
              <w:rPr>
                <w:rFonts w:ascii="Arial" w:hAnsi="Arial" w:cs="Arial"/>
                <w:sz w:val="18"/>
                <w:szCs w:val="18"/>
                <w:lang w:val="en-US"/>
              </w:rPr>
            </w:pPr>
            <w:r w:rsidRPr="009A6F74">
              <w:rPr>
                <w:rFonts w:ascii="Arial" w:hAnsi="Arial" w:cs="Arial"/>
                <w:sz w:val="18"/>
                <w:szCs w:val="18"/>
                <w:lang w:val="en-US"/>
              </w:rPr>
              <w:t xml:space="preserve">ensure those processing personal data are under a confidentiality obligation (contractual or statutory); </w:t>
            </w:r>
          </w:p>
          <w:p w:rsidR="00E653CC" w:rsidRPr="009A6F74" w:rsidRDefault="00E653CC" w:rsidP="00E653CC">
            <w:pPr>
              <w:pStyle w:val="ListParagraph"/>
              <w:numPr>
                <w:ilvl w:val="0"/>
                <w:numId w:val="33"/>
              </w:numPr>
              <w:spacing w:after="0" w:line="240" w:lineRule="auto"/>
              <w:ind w:left="1134" w:hanging="567"/>
              <w:rPr>
                <w:rFonts w:ascii="Arial" w:hAnsi="Arial" w:cs="Arial"/>
                <w:sz w:val="18"/>
                <w:szCs w:val="18"/>
                <w:lang w:val="en-US"/>
              </w:rPr>
            </w:pPr>
            <w:r w:rsidRPr="009A6F74">
              <w:rPr>
                <w:rFonts w:ascii="Arial" w:hAnsi="Arial" w:cs="Arial"/>
                <w:sz w:val="18"/>
                <w:szCs w:val="18"/>
                <w:lang w:val="en-US"/>
              </w:rPr>
              <w:t>appoint a suitably qualified data protection representative to manage the data;</w:t>
            </w:r>
          </w:p>
          <w:p w:rsidR="00E653CC" w:rsidRPr="009A6F74" w:rsidRDefault="00E653CC" w:rsidP="00E653CC">
            <w:pPr>
              <w:pStyle w:val="ListParagraph"/>
              <w:numPr>
                <w:ilvl w:val="0"/>
                <w:numId w:val="33"/>
              </w:numPr>
              <w:spacing w:after="0" w:line="240" w:lineRule="auto"/>
              <w:ind w:left="1134" w:hanging="567"/>
              <w:rPr>
                <w:rFonts w:ascii="Arial" w:hAnsi="Arial" w:cs="Arial"/>
                <w:sz w:val="18"/>
                <w:szCs w:val="18"/>
                <w:lang w:val="en-US"/>
              </w:rPr>
            </w:pPr>
            <w:r w:rsidRPr="009A6F74">
              <w:rPr>
                <w:rFonts w:ascii="Arial" w:hAnsi="Arial" w:cs="Arial"/>
                <w:sz w:val="18"/>
                <w:szCs w:val="18"/>
                <w:lang w:val="en-US"/>
              </w:rPr>
              <w:t xml:space="preserve">Keep records of their data processing activities performed under this Contract in order to be able to provide information included in those records to the Data Protection Authorities, upon request. Records should include: (1) details of the data controller and data processor and their representatives; (2) the categories of processing activities that are performed; (3) information regarding cross-border data transfers and; and (4) a general description of the security measures that are implemented;  </w:t>
            </w:r>
          </w:p>
          <w:p w:rsidR="00E653CC" w:rsidRPr="009A6F74" w:rsidRDefault="00E653CC" w:rsidP="00E653CC">
            <w:pPr>
              <w:pStyle w:val="ListParagraph"/>
              <w:numPr>
                <w:ilvl w:val="0"/>
                <w:numId w:val="33"/>
              </w:numPr>
              <w:spacing w:after="0" w:line="240" w:lineRule="auto"/>
              <w:ind w:left="1134" w:hanging="567"/>
              <w:rPr>
                <w:rFonts w:ascii="Arial" w:hAnsi="Arial" w:cs="Arial"/>
                <w:sz w:val="18"/>
                <w:szCs w:val="18"/>
                <w:lang w:val="en-US"/>
              </w:rPr>
            </w:pPr>
            <w:r w:rsidRPr="009A6F74">
              <w:rPr>
                <w:rFonts w:ascii="Arial" w:hAnsi="Arial" w:cs="Arial"/>
                <w:sz w:val="18"/>
                <w:szCs w:val="18"/>
                <w:lang w:val="en-US"/>
              </w:rPr>
              <w:t xml:space="preserve">take all measures required under the security provisions which includes pseudonymisation and encrypting personal data as appropriate; </w:t>
            </w:r>
          </w:p>
          <w:p w:rsidR="00E653CC" w:rsidRPr="009A6F74" w:rsidRDefault="00E653CC" w:rsidP="00E653CC">
            <w:pPr>
              <w:pStyle w:val="ListParagraph"/>
              <w:numPr>
                <w:ilvl w:val="0"/>
                <w:numId w:val="33"/>
              </w:numPr>
              <w:spacing w:after="0" w:line="240" w:lineRule="auto"/>
              <w:ind w:left="1134" w:hanging="567"/>
              <w:rPr>
                <w:rFonts w:ascii="Arial" w:hAnsi="Arial" w:cs="Arial"/>
                <w:sz w:val="18"/>
                <w:szCs w:val="18"/>
                <w:lang w:val="en-US"/>
              </w:rPr>
            </w:pPr>
            <w:r w:rsidRPr="009A6F74">
              <w:rPr>
                <w:rFonts w:ascii="Arial" w:hAnsi="Arial" w:cs="Arial"/>
                <w:sz w:val="18"/>
                <w:szCs w:val="18"/>
                <w:lang w:val="en-US"/>
              </w:rPr>
              <w:t xml:space="preserve">only use a sub-processor with Contracting Authorities formal written consent (specific or general, although where general consent is obtained processors must notify all and any changes to the Contracting Authority, giving them an opportunity to object); </w:t>
            </w:r>
          </w:p>
          <w:p w:rsidR="00E653CC" w:rsidRPr="009A6F74" w:rsidRDefault="00E653CC" w:rsidP="00E653CC">
            <w:pPr>
              <w:pStyle w:val="ListParagraph"/>
              <w:numPr>
                <w:ilvl w:val="0"/>
                <w:numId w:val="33"/>
              </w:numPr>
              <w:spacing w:after="0" w:line="240" w:lineRule="auto"/>
              <w:ind w:left="1134" w:hanging="567"/>
              <w:rPr>
                <w:rFonts w:ascii="Arial" w:hAnsi="Arial" w:cs="Arial"/>
                <w:sz w:val="18"/>
                <w:szCs w:val="18"/>
                <w:lang w:val="en-US"/>
              </w:rPr>
            </w:pPr>
            <w:r w:rsidRPr="009A6F74">
              <w:rPr>
                <w:rFonts w:ascii="Arial" w:hAnsi="Arial" w:cs="Arial"/>
                <w:sz w:val="18"/>
                <w:szCs w:val="18"/>
                <w:lang w:val="en-US"/>
              </w:rPr>
              <w:t>flow down the same contractual obligations to sub-processors as is imposed upon the Supplier by the Contracting Authority;</w:t>
            </w:r>
          </w:p>
          <w:p w:rsidR="00E653CC" w:rsidRPr="009A6F74" w:rsidRDefault="00E653CC" w:rsidP="00E653CC">
            <w:pPr>
              <w:pStyle w:val="ListParagraph"/>
              <w:numPr>
                <w:ilvl w:val="0"/>
                <w:numId w:val="33"/>
              </w:numPr>
              <w:spacing w:after="0" w:line="240" w:lineRule="auto"/>
              <w:ind w:left="1134" w:hanging="567"/>
              <w:rPr>
                <w:rFonts w:ascii="Arial" w:hAnsi="Arial" w:cs="Arial"/>
                <w:sz w:val="18"/>
                <w:szCs w:val="18"/>
                <w:lang w:val="en-US"/>
              </w:rPr>
            </w:pPr>
            <w:r w:rsidRPr="009A6F74">
              <w:rPr>
                <w:rFonts w:ascii="Arial" w:hAnsi="Arial" w:cs="Arial"/>
                <w:sz w:val="18"/>
                <w:szCs w:val="18"/>
                <w:lang w:val="en-US"/>
              </w:rPr>
              <w:t>notify Contracting Authority without undue delay data breaches;</w:t>
            </w:r>
          </w:p>
          <w:p w:rsidR="00E653CC" w:rsidRPr="009A6F74" w:rsidRDefault="00E653CC" w:rsidP="00E653CC">
            <w:pPr>
              <w:pStyle w:val="ListParagraph"/>
              <w:numPr>
                <w:ilvl w:val="0"/>
                <w:numId w:val="33"/>
              </w:numPr>
              <w:spacing w:after="0" w:line="240" w:lineRule="auto"/>
              <w:ind w:left="1134" w:hanging="567"/>
              <w:rPr>
                <w:rFonts w:ascii="Arial" w:hAnsi="Arial" w:cs="Arial"/>
                <w:sz w:val="18"/>
                <w:szCs w:val="18"/>
                <w:lang w:val="en-US"/>
              </w:rPr>
            </w:pPr>
            <w:r w:rsidRPr="009A6F74">
              <w:rPr>
                <w:rFonts w:ascii="Arial" w:hAnsi="Arial" w:cs="Arial"/>
                <w:sz w:val="18"/>
                <w:szCs w:val="18"/>
                <w:lang w:val="en-US"/>
              </w:rPr>
              <w:t xml:space="preserve">assist Contracting Authority in responding to requests from individuals (data subjects) exercising their rights; </w:t>
            </w:r>
          </w:p>
          <w:p w:rsidR="00E653CC" w:rsidRPr="009A6F74" w:rsidRDefault="00E653CC" w:rsidP="00E653CC">
            <w:pPr>
              <w:pStyle w:val="ListParagraph"/>
              <w:numPr>
                <w:ilvl w:val="0"/>
                <w:numId w:val="33"/>
              </w:numPr>
              <w:spacing w:after="0" w:line="240" w:lineRule="auto"/>
              <w:ind w:left="1134" w:hanging="567"/>
              <w:rPr>
                <w:rFonts w:ascii="Arial" w:hAnsi="Arial" w:cs="Arial"/>
                <w:sz w:val="18"/>
                <w:szCs w:val="18"/>
                <w:lang w:val="en-US"/>
              </w:rPr>
            </w:pPr>
            <w:r w:rsidRPr="009A6F74">
              <w:rPr>
                <w:rFonts w:ascii="Arial" w:hAnsi="Arial" w:cs="Arial"/>
                <w:sz w:val="18"/>
                <w:szCs w:val="18"/>
                <w:lang w:val="en-US"/>
              </w:rPr>
              <w:t xml:space="preserve">assist Contracting Authority in complying with the obligations relating to a security breach notification, Data Protection Impact Assessment and consulting with supervisory authorities; </w:t>
            </w:r>
          </w:p>
          <w:p w:rsidR="00E653CC" w:rsidRPr="009A6F74" w:rsidRDefault="00E653CC" w:rsidP="00E653CC">
            <w:pPr>
              <w:pStyle w:val="ListParagraph"/>
              <w:numPr>
                <w:ilvl w:val="0"/>
                <w:numId w:val="33"/>
              </w:numPr>
              <w:spacing w:after="0" w:line="240" w:lineRule="auto"/>
              <w:ind w:left="1134" w:hanging="567"/>
              <w:rPr>
                <w:rFonts w:ascii="Arial" w:hAnsi="Arial" w:cs="Arial"/>
                <w:sz w:val="18"/>
                <w:szCs w:val="18"/>
                <w:lang w:val="en-US"/>
              </w:rPr>
            </w:pPr>
            <w:r w:rsidRPr="009A6F74">
              <w:rPr>
                <w:rFonts w:ascii="Arial" w:hAnsi="Arial" w:cs="Arial"/>
                <w:sz w:val="18"/>
                <w:szCs w:val="18"/>
                <w:lang w:val="en-US"/>
              </w:rPr>
              <w:t>securely destroy (providing evidence that this has occurred e.g. a secure waste disposal certificate from a third party) or return as instructed by the Contracting Authority all personal data at the end of the Contract (unless storage is required by EU/member state law);</w:t>
            </w:r>
          </w:p>
          <w:p w:rsidR="00E653CC" w:rsidRPr="009A6F74" w:rsidRDefault="00E653CC" w:rsidP="00E653CC">
            <w:pPr>
              <w:pStyle w:val="ListParagraph"/>
              <w:numPr>
                <w:ilvl w:val="0"/>
                <w:numId w:val="33"/>
              </w:numPr>
              <w:spacing w:after="0" w:line="240" w:lineRule="auto"/>
              <w:ind w:left="1134" w:hanging="567"/>
              <w:rPr>
                <w:rFonts w:ascii="Arial" w:hAnsi="Arial" w:cs="Arial"/>
                <w:sz w:val="18"/>
                <w:szCs w:val="18"/>
                <w:lang w:val="en-US"/>
              </w:rPr>
            </w:pPr>
            <w:r w:rsidRPr="009A6F74">
              <w:rPr>
                <w:rFonts w:ascii="Arial" w:hAnsi="Arial" w:cs="Arial"/>
                <w:sz w:val="18"/>
                <w:szCs w:val="18"/>
                <w:lang w:val="en-US"/>
              </w:rPr>
              <w:t>make available to the Contracting Authority all information necessary to demonstrate compliance; allow/contribute to audits (including inspections by the Contracting Authority or a third party); and inform the Contracting Authority if its instructions infringe data protection law or other EU or member state data protection provisions.</w:t>
            </w:r>
          </w:p>
          <w:p w:rsidR="00E653CC" w:rsidRPr="009A6F74" w:rsidRDefault="00E653CC" w:rsidP="00E653CC">
            <w:pPr>
              <w:pStyle w:val="ListParagraph"/>
              <w:numPr>
                <w:ilvl w:val="0"/>
                <w:numId w:val="33"/>
              </w:numPr>
              <w:spacing w:after="0" w:line="240" w:lineRule="auto"/>
              <w:ind w:left="1134" w:hanging="567"/>
              <w:rPr>
                <w:rFonts w:ascii="Arial" w:hAnsi="Arial" w:cs="Arial"/>
                <w:sz w:val="18"/>
                <w:szCs w:val="18"/>
              </w:rPr>
            </w:pPr>
            <w:r w:rsidRPr="009A6F74">
              <w:rPr>
                <w:rFonts w:ascii="Arial" w:hAnsi="Arial" w:cs="Arial"/>
                <w:sz w:val="18"/>
                <w:szCs w:val="18"/>
                <w:lang w:val="en-US"/>
              </w:rPr>
              <w:t>where the supplier is required to collect any Personal Data on behalf of the Contracting Authority, it shall ensure that is provides the data subjects form who the Personal Data are collected, with a privacy notice in a form to be agreed with the Contracting Authority</w:t>
            </w:r>
          </w:p>
          <w:p w:rsidR="00E653CC" w:rsidRPr="009A6F74" w:rsidRDefault="00E653CC" w:rsidP="007C13C0">
            <w:pPr>
              <w:pStyle w:val="ListParagraph"/>
              <w:spacing w:after="0"/>
              <w:ind w:left="1134"/>
              <w:rPr>
                <w:rFonts w:ascii="Arial" w:hAnsi="Arial" w:cs="Arial"/>
                <w:sz w:val="18"/>
                <w:szCs w:val="18"/>
              </w:rPr>
            </w:pPr>
          </w:p>
          <w:p w:rsidR="00E653CC" w:rsidRPr="009A6F74" w:rsidRDefault="00E653CC" w:rsidP="007C13C0">
            <w:pPr>
              <w:rPr>
                <w:rFonts w:ascii="Arial" w:hAnsi="Arial" w:cs="Arial"/>
                <w:sz w:val="18"/>
                <w:szCs w:val="18"/>
              </w:rPr>
            </w:pPr>
            <w:r w:rsidRPr="009A6F74">
              <w:rPr>
                <w:rFonts w:ascii="Arial" w:hAnsi="Arial" w:cs="Arial"/>
                <w:sz w:val="18"/>
                <w:szCs w:val="18"/>
              </w:rPr>
              <w:t>The Contracting Authority may require further assurances during the Contract through a series of questions as to Suppliers GDPR compliance. Notwithstanding any other remedies available to the Contracting Authority, the Supplier shall fully indemnify the Contracting Authority as a result of any such breach of the General Data Protection Regulations (GDPR), by the Supplier or any other party used by the Supplier in its performance of the Contract, that results in the Contracting Authority suffering fines, loss or damages.</w:t>
            </w:r>
          </w:p>
          <w:p w:rsidR="00E653CC" w:rsidRPr="009A6F74" w:rsidRDefault="00E653CC" w:rsidP="007C13C0">
            <w:pPr>
              <w:autoSpaceDE w:val="0"/>
              <w:autoSpaceDN w:val="0"/>
              <w:rPr>
                <w:rFonts w:ascii="Arial" w:hAnsi="Arial" w:cs="Arial"/>
                <w:b/>
                <w:bCs/>
                <w:sz w:val="18"/>
                <w:szCs w:val="18"/>
              </w:rPr>
            </w:pPr>
            <w:r w:rsidRPr="009A6F74">
              <w:rPr>
                <w:rFonts w:ascii="Arial" w:hAnsi="Arial" w:cs="Arial"/>
                <w:b/>
                <w:bCs/>
                <w:sz w:val="18"/>
                <w:szCs w:val="18"/>
              </w:rPr>
              <w:t xml:space="preserve">Schedule of Processing, Personal Data and Data Subjects </w:t>
            </w:r>
          </w:p>
          <w:p w:rsidR="00E653CC" w:rsidRPr="009A6F74" w:rsidRDefault="00E653CC" w:rsidP="007C13C0">
            <w:pPr>
              <w:rPr>
                <w:rFonts w:ascii="Arial" w:hAnsi="Arial" w:cs="Arial"/>
                <w:sz w:val="18"/>
                <w:szCs w:val="18"/>
              </w:rPr>
            </w:pPr>
            <w:r w:rsidRPr="009A6F74">
              <w:rPr>
                <w:rFonts w:ascii="Arial" w:hAnsi="Arial" w:cs="Arial"/>
                <w:sz w:val="18"/>
                <w:szCs w:val="18"/>
              </w:rPr>
              <w:t xml:space="preserve">The Supplier shall only process in accordance with the instructions as advised below and comply with any further written instructions with respect to processing by the Contracting Authority. Any such further written processing instructions required by the Contracting Authority shall be incorporated into this Schedule and shall be the subject of a formal amendment to this Contract. </w:t>
            </w:r>
          </w:p>
          <w:p w:rsidR="00E653CC" w:rsidRPr="009A6F74" w:rsidRDefault="00E653CC" w:rsidP="007C13C0">
            <w:pPr>
              <w:keepNext/>
              <w:numPr>
                <w:ilvl w:val="2"/>
                <w:numId w:val="34"/>
              </w:numPr>
              <w:spacing w:after="0" w:line="240" w:lineRule="auto"/>
              <w:jc w:val="both"/>
              <w:rPr>
                <w:rFonts w:ascii="Arial" w:hAnsi="Arial" w:cs="Arial"/>
                <w:sz w:val="18"/>
                <w:szCs w:val="18"/>
              </w:rPr>
            </w:pPr>
            <w:r w:rsidRPr="009A6F74">
              <w:rPr>
                <w:rFonts w:ascii="Arial" w:hAnsi="Arial" w:cs="Arial"/>
                <w:sz w:val="18"/>
                <w:szCs w:val="18"/>
              </w:rPr>
              <w:t xml:space="preserve">The contact details of Contracting Authority Data Protection Officer are: </w:t>
            </w:r>
          </w:p>
          <w:p w:rsidR="00E653CC" w:rsidRPr="009A6F74" w:rsidRDefault="00A31EBF" w:rsidP="00A31EBF">
            <w:pPr>
              <w:keepNext/>
              <w:numPr>
                <w:ilvl w:val="2"/>
                <w:numId w:val="34"/>
              </w:numPr>
              <w:spacing w:after="0" w:line="240" w:lineRule="auto"/>
              <w:jc w:val="both"/>
              <w:rPr>
                <w:rFonts w:ascii="Arial" w:hAnsi="Arial" w:cs="Arial"/>
                <w:sz w:val="18"/>
                <w:szCs w:val="18"/>
              </w:rPr>
            </w:pPr>
            <w:r w:rsidRPr="009A6F74">
              <w:rPr>
                <w:rFonts w:ascii="Arial" w:hAnsi="Arial" w:cs="Arial"/>
                <w:sz w:val="18"/>
                <w:szCs w:val="18"/>
              </w:rPr>
              <w:t>Su</w:t>
            </w:r>
            <w:r w:rsidR="00E653CC" w:rsidRPr="009A6F74">
              <w:rPr>
                <w:rFonts w:ascii="Arial" w:hAnsi="Arial" w:cs="Arial"/>
                <w:sz w:val="18"/>
                <w:szCs w:val="18"/>
              </w:rPr>
              <w:t>e Houston</w:t>
            </w:r>
          </w:p>
          <w:p w:rsidR="00E653CC" w:rsidRPr="009A6F74" w:rsidRDefault="00E653CC" w:rsidP="00A31EBF">
            <w:pPr>
              <w:keepNext/>
              <w:numPr>
                <w:ilvl w:val="2"/>
                <w:numId w:val="34"/>
              </w:numPr>
              <w:spacing w:after="0" w:line="240" w:lineRule="auto"/>
              <w:jc w:val="both"/>
              <w:rPr>
                <w:rFonts w:ascii="Arial" w:hAnsi="Arial" w:cs="Arial"/>
                <w:sz w:val="18"/>
                <w:szCs w:val="18"/>
              </w:rPr>
            </w:pPr>
            <w:r w:rsidRPr="009A6F74">
              <w:rPr>
                <w:rFonts w:ascii="Arial" w:hAnsi="Arial" w:cs="Arial"/>
                <w:sz w:val="18"/>
                <w:szCs w:val="18"/>
              </w:rPr>
              <w:t>Data Protection Officer Address: Teesside Management Offices, Trunk Road, Redcar TS10 5QW</w:t>
            </w:r>
          </w:p>
          <w:p w:rsidR="00E653CC" w:rsidRPr="009A6F74" w:rsidRDefault="00E653CC" w:rsidP="007C13C0">
            <w:pPr>
              <w:keepNext/>
              <w:spacing w:after="0"/>
              <w:ind w:left="720"/>
              <w:jc w:val="both"/>
              <w:rPr>
                <w:rFonts w:ascii="Arial" w:hAnsi="Arial" w:cs="Arial"/>
                <w:sz w:val="18"/>
                <w:szCs w:val="18"/>
              </w:rPr>
            </w:pPr>
          </w:p>
          <w:p w:rsidR="00E653CC" w:rsidRPr="009A6F74" w:rsidRDefault="00E653CC" w:rsidP="00A31EBF">
            <w:pPr>
              <w:keepNext/>
              <w:numPr>
                <w:ilvl w:val="2"/>
                <w:numId w:val="34"/>
              </w:numPr>
              <w:spacing w:after="0" w:line="240" w:lineRule="auto"/>
              <w:jc w:val="both"/>
              <w:rPr>
                <w:rFonts w:ascii="Arial" w:hAnsi="Arial" w:cs="Arial"/>
                <w:sz w:val="18"/>
                <w:szCs w:val="18"/>
              </w:rPr>
            </w:pPr>
            <w:r w:rsidRPr="009A6F74">
              <w:rPr>
                <w:rFonts w:ascii="Arial" w:hAnsi="Arial" w:cs="Arial"/>
                <w:sz w:val="18"/>
                <w:szCs w:val="18"/>
              </w:rPr>
              <w:t xml:space="preserve">The contact details of the Suppliers Data Protection Officer are: </w:t>
            </w:r>
          </w:p>
          <w:p w:rsidR="00E653CC" w:rsidRPr="009A6F74" w:rsidRDefault="00E653CC" w:rsidP="00A31EBF">
            <w:pPr>
              <w:keepNext/>
              <w:spacing w:after="0"/>
              <w:ind w:left="720"/>
              <w:jc w:val="both"/>
              <w:rPr>
                <w:rFonts w:ascii="Arial" w:hAnsi="Arial" w:cs="Arial"/>
                <w:b/>
                <w:sz w:val="18"/>
                <w:szCs w:val="18"/>
              </w:rPr>
            </w:pPr>
            <w:r w:rsidRPr="009A6F74">
              <w:rPr>
                <w:rFonts w:ascii="Arial" w:hAnsi="Arial" w:cs="Arial"/>
                <w:b/>
                <w:sz w:val="18"/>
                <w:szCs w:val="18"/>
              </w:rPr>
              <w:t>Name:</w:t>
            </w:r>
          </w:p>
          <w:p w:rsidR="00E653CC" w:rsidRPr="009A6F74" w:rsidRDefault="00E653CC" w:rsidP="00A31EBF">
            <w:pPr>
              <w:keepNext/>
              <w:spacing w:after="0"/>
              <w:ind w:left="720"/>
              <w:jc w:val="both"/>
              <w:rPr>
                <w:rFonts w:ascii="Arial" w:hAnsi="Arial" w:cs="Arial"/>
                <w:sz w:val="18"/>
                <w:szCs w:val="18"/>
              </w:rPr>
            </w:pPr>
            <w:r w:rsidRPr="009A6F74">
              <w:rPr>
                <w:rFonts w:ascii="Arial" w:hAnsi="Arial" w:cs="Arial"/>
                <w:sz w:val="18"/>
                <w:szCs w:val="18"/>
              </w:rPr>
              <w:t>Email :</w:t>
            </w:r>
          </w:p>
          <w:p w:rsidR="00E653CC" w:rsidRPr="009A6F74" w:rsidRDefault="00E653CC" w:rsidP="007C13C0">
            <w:pPr>
              <w:keepNext/>
              <w:spacing w:after="0"/>
              <w:ind w:left="720"/>
              <w:jc w:val="both"/>
              <w:rPr>
                <w:rFonts w:ascii="Arial" w:hAnsi="Arial" w:cs="Arial"/>
                <w:sz w:val="18"/>
                <w:szCs w:val="18"/>
              </w:rPr>
            </w:pPr>
            <w:r w:rsidRPr="009A6F74">
              <w:rPr>
                <w:rFonts w:ascii="Arial" w:hAnsi="Arial" w:cs="Arial"/>
                <w:sz w:val="18"/>
                <w:szCs w:val="18"/>
              </w:rPr>
              <w:t>Data Protection Officer Address:</w:t>
            </w:r>
          </w:p>
          <w:p w:rsidR="00E653CC" w:rsidRPr="009A6F74" w:rsidRDefault="00E653CC" w:rsidP="00A31EBF">
            <w:pPr>
              <w:keepNext/>
              <w:spacing w:after="0"/>
              <w:jc w:val="both"/>
              <w:rPr>
                <w:sz w:val="18"/>
                <w:szCs w:val="18"/>
              </w:rPr>
            </w:pPr>
          </w:p>
          <w:p w:rsidR="00E653CC" w:rsidRPr="009A6F74" w:rsidRDefault="00E653CC" w:rsidP="00E653CC">
            <w:pPr>
              <w:keepNext/>
              <w:numPr>
                <w:ilvl w:val="2"/>
                <w:numId w:val="34"/>
              </w:numPr>
              <w:spacing w:after="0" w:line="240" w:lineRule="auto"/>
              <w:jc w:val="both"/>
              <w:rPr>
                <w:rFonts w:ascii="Arial" w:hAnsi="Arial" w:cs="Arial"/>
                <w:sz w:val="18"/>
                <w:szCs w:val="18"/>
              </w:rPr>
            </w:pPr>
            <w:r w:rsidRPr="009A6F74">
              <w:rPr>
                <w:rFonts w:ascii="Arial" w:hAnsi="Arial" w:cs="Arial"/>
                <w:sz w:val="18"/>
                <w:szCs w:val="18"/>
              </w:rPr>
              <w:t>The Supplier shall comply with any further written instructions with respect to processing by Contracting Authority. Any such further instructions shall be incorporated into this Schedule</w:t>
            </w:r>
          </w:p>
          <w:p w:rsidR="00E653CC" w:rsidRPr="009A6F74" w:rsidRDefault="00E653CC" w:rsidP="007C13C0">
            <w:pPr>
              <w:rPr>
                <w:rFonts w:ascii="Arial" w:hAnsi="Arial" w:cs="Arial"/>
                <w:sz w:val="18"/>
                <w:szCs w:val="18"/>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49"/>
              <w:gridCol w:w="6047"/>
            </w:tblGrid>
            <w:tr w:rsidR="00E653CC" w:rsidRPr="009A6F74" w:rsidTr="007C13C0">
              <w:tc>
                <w:tcPr>
                  <w:tcW w:w="2749" w:type="dxa"/>
                  <w:tcMar>
                    <w:top w:w="115" w:type="dxa"/>
                    <w:left w:w="72" w:type="dxa"/>
                    <w:bottom w:w="0" w:type="dxa"/>
                    <w:right w:w="72" w:type="dxa"/>
                  </w:tcMar>
                  <w:hideMark/>
                </w:tcPr>
                <w:p w:rsidR="00E653CC" w:rsidRPr="009A6F74" w:rsidRDefault="00E653CC" w:rsidP="007C13C0">
                  <w:pPr>
                    <w:autoSpaceDE w:val="0"/>
                    <w:autoSpaceDN w:val="0"/>
                    <w:rPr>
                      <w:rFonts w:ascii="Arial" w:hAnsi="Arial" w:cs="Arial"/>
                      <w:b/>
                      <w:sz w:val="18"/>
                      <w:szCs w:val="18"/>
                    </w:rPr>
                  </w:pPr>
                  <w:r w:rsidRPr="009A6F74">
                    <w:rPr>
                      <w:rFonts w:ascii="Arial" w:hAnsi="Arial" w:cs="Arial"/>
                      <w:b/>
                      <w:sz w:val="18"/>
                      <w:szCs w:val="18"/>
                    </w:rPr>
                    <w:t xml:space="preserve">Description </w:t>
                  </w:r>
                </w:p>
              </w:tc>
              <w:tc>
                <w:tcPr>
                  <w:tcW w:w="6047" w:type="dxa"/>
                  <w:tcMar>
                    <w:top w:w="115" w:type="dxa"/>
                    <w:left w:w="72" w:type="dxa"/>
                    <w:bottom w:w="0" w:type="dxa"/>
                    <w:right w:w="72" w:type="dxa"/>
                  </w:tcMar>
                  <w:hideMark/>
                </w:tcPr>
                <w:p w:rsidR="00E653CC" w:rsidRPr="009A6F74" w:rsidRDefault="00E653CC" w:rsidP="007C13C0">
                  <w:pPr>
                    <w:autoSpaceDE w:val="0"/>
                    <w:autoSpaceDN w:val="0"/>
                    <w:rPr>
                      <w:rFonts w:ascii="Arial" w:hAnsi="Arial" w:cs="Arial"/>
                      <w:b/>
                      <w:sz w:val="18"/>
                      <w:szCs w:val="18"/>
                    </w:rPr>
                  </w:pPr>
                  <w:r w:rsidRPr="009A6F74">
                    <w:rPr>
                      <w:rFonts w:ascii="Arial" w:hAnsi="Arial" w:cs="Arial"/>
                      <w:b/>
                      <w:sz w:val="18"/>
                      <w:szCs w:val="18"/>
                    </w:rPr>
                    <w:t xml:space="preserve">Details </w:t>
                  </w:r>
                </w:p>
              </w:tc>
            </w:tr>
            <w:tr w:rsidR="00E653CC" w:rsidRPr="009A6F74" w:rsidTr="007C13C0">
              <w:tc>
                <w:tcPr>
                  <w:tcW w:w="2749" w:type="dxa"/>
                  <w:tcMar>
                    <w:top w:w="115" w:type="dxa"/>
                    <w:left w:w="72" w:type="dxa"/>
                    <w:bottom w:w="0" w:type="dxa"/>
                    <w:right w:w="72" w:type="dxa"/>
                  </w:tcMar>
                  <w:hideMark/>
                </w:tcPr>
                <w:p w:rsidR="00E653CC" w:rsidRPr="009A6F74" w:rsidRDefault="00E653CC" w:rsidP="007C13C0">
                  <w:pPr>
                    <w:autoSpaceDE w:val="0"/>
                    <w:autoSpaceDN w:val="0"/>
                    <w:rPr>
                      <w:rFonts w:ascii="Arial" w:hAnsi="Arial" w:cs="Arial"/>
                      <w:sz w:val="18"/>
                      <w:szCs w:val="18"/>
                    </w:rPr>
                  </w:pPr>
                  <w:r w:rsidRPr="009A6F74">
                    <w:rPr>
                      <w:rFonts w:ascii="Arial" w:hAnsi="Arial" w:cs="Arial"/>
                      <w:sz w:val="18"/>
                      <w:szCs w:val="18"/>
                    </w:rPr>
                    <w:t>Subject matter of the processing</w:t>
                  </w:r>
                </w:p>
              </w:tc>
              <w:tc>
                <w:tcPr>
                  <w:tcW w:w="6047" w:type="dxa"/>
                  <w:tcMar>
                    <w:top w:w="115" w:type="dxa"/>
                    <w:left w:w="72" w:type="dxa"/>
                    <w:bottom w:w="0" w:type="dxa"/>
                    <w:right w:w="72" w:type="dxa"/>
                  </w:tcMar>
                </w:tcPr>
                <w:p w:rsidR="00E653CC" w:rsidRPr="009A6F74" w:rsidRDefault="00E653CC" w:rsidP="007C13C0">
                  <w:pPr>
                    <w:rPr>
                      <w:rFonts w:ascii="Arial" w:hAnsi="Arial" w:cs="Arial"/>
                      <w:sz w:val="18"/>
                      <w:szCs w:val="18"/>
                    </w:rPr>
                  </w:pPr>
                  <w:r w:rsidRPr="009A6F74">
                    <w:rPr>
                      <w:rFonts w:ascii="Arial" w:hAnsi="Arial" w:cs="Arial"/>
                      <w:sz w:val="18"/>
                      <w:szCs w:val="18"/>
                    </w:rPr>
                    <w:t>Company names and addresses,</w:t>
                  </w:r>
                  <w:r w:rsidR="00107E28" w:rsidRPr="009A6F74">
                    <w:rPr>
                      <w:rFonts w:ascii="Arial" w:hAnsi="Arial" w:cs="Arial"/>
                      <w:sz w:val="18"/>
                      <w:szCs w:val="18"/>
                    </w:rPr>
                    <w:t xml:space="preserve"> images, </w:t>
                  </w:r>
                  <w:r w:rsidRPr="009A6F74">
                    <w:rPr>
                      <w:rFonts w:ascii="Arial" w:hAnsi="Arial" w:cs="Arial"/>
                      <w:sz w:val="18"/>
                      <w:szCs w:val="18"/>
                    </w:rPr>
                    <w:t>employee names and works telephone numbers.  Information is held to ensure the safety of all contractors and visitors on site and to ensure they and their employees are fully contactable.</w:t>
                  </w:r>
                </w:p>
              </w:tc>
            </w:tr>
            <w:tr w:rsidR="00E653CC" w:rsidRPr="009A6F74" w:rsidTr="007C13C0">
              <w:tc>
                <w:tcPr>
                  <w:tcW w:w="2749" w:type="dxa"/>
                  <w:tcMar>
                    <w:top w:w="115" w:type="dxa"/>
                    <w:left w:w="72" w:type="dxa"/>
                    <w:bottom w:w="0" w:type="dxa"/>
                    <w:right w:w="72" w:type="dxa"/>
                  </w:tcMar>
                  <w:hideMark/>
                </w:tcPr>
                <w:p w:rsidR="00E653CC" w:rsidRPr="009A6F74" w:rsidRDefault="00E653CC" w:rsidP="007C13C0">
                  <w:pPr>
                    <w:autoSpaceDE w:val="0"/>
                    <w:autoSpaceDN w:val="0"/>
                    <w:rPr>
                      <w:rFonts w:ascii="Arial" w:hAnsi="Arial" w:cs="Arial"/>
                      <w:sz w:val="18"/>
                      <w:szCs w:val="18"/>
                    </w:rPr>
                  </w:pPr>
                  <w:r w:rsidRPr="009A6F74">
                    <w:rPr>
                      <w:rFonts w:ascii="Arial" w:hAnsi="Arial" w:cs="Arial"/>
                      <w:sz w:val="18"/>
                      <w:szCs w:val="18"/>
                    </w:rPr>
                    <w:t>Duration of the processing</w:t>
                  </w:r>
                </w:p>
              </w:tc>
              <w:tc>
                <w:tcPr>
                  <w:tcW w:w="6047" w:type="dxa"/>
                  <w:tcMar>
                    <w:top w:w="115" w:type="dxa"/>
                    <w:left w:w="72" w:type="dxa"/>
                    <w:bottom w:w="0" w:type="dxa"/>
                    <w:right w:w="72" w:type="dxa"/>
                  </w:tcMar>
                  <w:hideMark/>
                </w:tcPr>
                <w:p w:rsidR="00E653CC" w:rsidRPr="009A6F74" w:rsidRDefault="00E653CC" w:rsidP="007C13C0">
                  <w:pPr>
                    <w:autoSpaceDE w:val="0"/>
                    <w:autoSpaceDN w:val="0"/>
                    <w:rPr>
                      <w:rFonts w:ascii="Arial" w:hAnsi="Arial" w:cs="Arial"/>
                      <w:sz w:val="18"/>
                      <w:szCs w:val="18"/>
                    </w:rPr>
                  </w:pPr>
                  <w:r w:rsidRPr="009A6F74">
                    <w:rPr>
                      <w:rFonts w:ascii="Arial" w:hAnsi="Arial" w:cs="Arial"/>
                      <w:sz w:val="18"/>
                      <w:szCs w:val="18"/>
                    </w:rPr>
                    <w:t>Processing will take place from the commencement of the contract until up to 12 months after the contract end (dependant of the requirement).</w:t>
                  </w:r>
                </w:p>
                <w:p w:rsidR="00E653CC" w:rsidRPr="009A6F74" w:rsidRDefault="00E653CC" w:rsidP="007C13C0">
                  <w:pPr>
                    <w:autoSpaceDE w:val="0"/>
                    <w:autoSpaceDN w:val="0"/>
                    <w:rPr>
                      <w:rFonts w:ascii="Arial" w:hAnsi="Arial" w:cs="Arial"/>
                      <w:sz w:val="18"/>
                      <w:szCs w:val="18"/>
                    </w:rPr>
                  </w:pPr>
                </w:p>
                <w:p w:rsidR="00E653CC" w:rsidRPr="009A6F74" w:rsidRDefault="00E653CC" w:rsidP="007C13C0">
                  <w:pPr>
                    <w:rPr>
                      <w:rFonts w:ascii="Arial" w:hAnsi="Arial" w:cs="Arial"/>
                      <w:sz w:val="18"/>
                      <w:szCs w:val="18"/>
                    </w:rPr>
                  </w:pPr>
                </w:p>
              </w:tc>
            </w:tr>
            <w:tr w:rsidR="00E653CC" w:rsidRPr="009A6F74" w:rsidTr="007C13C0">
              <w:trPr>
                <w:trHeight w:val="3872"/>
              </w:trPr>
              <w:tc>
                <w:tcPr>
                  <w:tcW w:w="2749" w:type="dxa"/>
                  <w:tcMar>
                    <w:top w:w="115" w:type="dxa"/>
                    <w:left w:w="72" w:type="dxa"/>
                    <w:bottom w:w="0" w:type="dxa"/>
                    <w:right w:w="72" w:type="dxa"/>
                  </w:tcMar>
                  <w:hideMark/>
                </w:tcPr>
                <w:p w:rsidR="00E653CC" w:rsidRPr="009A6F74" w:rsidRDefault="00E653CC" w:rsidP="007C13C0">
                  <w:pPr>
                    <w:autoSpaceDE w:val="0"/>
                    <w:autoSpaceDN w:val="0"/>
                    <w:rPr>
                      <w:rFonts w:ascii="Arial" w:hAnsi="Arial" w:cs="Arial"/>
                      <w:sz w:val="18"/>
                      <w:szCs w:val="18"/>
                    </w:rPr>
                  </w:pPr>
                  <w:r w:rsidRPr="009A6F74">
                    <w:rPr>
                      <w:rFonts w:ascii="Arial" w:hAnsi="Arial" w:cs="Arial"/>
                      <w:sz w:val="18"/>
                      <w:szCs w:val="18"/>
                    </w:rPr>
                    <w:t>Nature and purposes of the processing</w:t>
                  </w:r>
                </w:p>
              </w:tc>
              <w:tc>
                <w:tcPr>
                  <w:tcW w:w="6047" w:type="dxa"/>
                  <w:tcMar>
                    <w:top w:w="115" w:type="dxa"/>
                    <w:left w:w="72" w:type="dxa"/>
                    <w:bottom w:w="0" w:type="dxa"/>
                    <w:right w:w="72" w:type="dxa"/>
                  </w:tcMar>
                  <w:hideMark/>
                </w:tcPr>
                <w:p w:rsidR="00E653CC" w:rsidRPr="009A6F74" w:rsidRDefault="00E653CC" w:rsidP="007C13C0">
                  <w:pPr>
                    <w:autoSpaceDE w:val="0"/>
                    <w:autoSpaceDN w:val="0"/>
                    <w:rPr>
                      <w:rFonts w:ascii="Arial" w:hAnsi="Arial" w:cs="Arial"/>
                      <w:sz w:val="18"/>
                      <w:szCs w:val="18"/>
                    </w:rPr>
                  </w:pPr>
                  <w:r w:rsidRPr="009A6F74">
                    <w:rPr>
                      <w:rFonts w:ascii="Arial" w:hAnsi="Arial" w:cs="Arial"/>
                      <w:sz w:val="18"/>
                      <w:szCs w:val="18"/>
                    </w:rPr>
                    <w:t xml:space="preserve"> The nature of the processing will include collection, recording, organisation, structuring, storage, adaptation or alteration, retrieval, consultation, use, disclosure by transmission, dissemination or combination, restriction, erasure or destruction of data.</w:t>
                  </w:r>
                </w:p>
              </w:tc>
            </w:tr>
            <w:tr w:rsidR="00E653CC" w:rsidRPr="009A6F74" w:rsidTr="007C13C0">
              <w:tc>
                <w:tcPr>
                  <w:tcW w:w="2749" w:type="dxa"/>
                  <w:tcMar>
                    <w:top w:w="115" w:type="dxa"/>
                    <w:left w:w="72" w:type="dxa"/>
                    <w:bottom w:w="0" w:type="dxa"/>
                    <w:right w:w="72" w:type="dxa"/>
                  </w:tcMar>
                  <w:hideMark/>
                </w:tcPr>
                <w:p w:rsidR="00E653CC" w:rsidRPr="009A6F74" w:rsidRDefault="00E653CC" w:rsidP="007C13C0">
                  <w:pPr>
                    <w:autoSpaceDE w:val="0"/>
                    <w:autoSpaceDN w:val="0"/>
                    <w:rPr>
                      <w:rFonts w:ascii="Arial" w:hAnsi="Arial" w:cs="Arial"/>
                      <w:sz w:val="18"/>
                      <w:szCs w:val="18"/>
                    </w:rPr>
                  </w:pPr>
                  <w:r w:rsidRPr="009A6F74">
                    <w:rPr>
                      <w:rFonts w:ascii="Arial" w:hAnsi="Arial" w:cs="Arial"/>
                      <w:sz w:val="18"/>
                      <w:szCs w:val="18"/>
                    </w:rPr>
                    <w:t>Type of Personal Data</w:t>
                  </w:r>
                </w:p>
              </w:tc>
              <w:tc>
                <w:tcPr>
                  <w:tcW w:w="6047" w:type="dxa"/>
                  <w:tcMar>
                    <w:top w:w="115" w:type="dxa"/>
                    <w:left w:w="72" w:type="dxa"/>
                    <w:bottom w:w="0" w:type="dxa"/>
                    <w:right w:w="72" w:type="dxa"/>
                  </w:tcMar>
                  <w:hideMark/>
                </w:tcPr>
                <w:p w:rsidR="00E653CC" w:rsidRPr="009A6F74" w:rsidRDefault="00E653CC" w:rsidP="007C13C0">
                  <w:pPr>
                    <w:autoSpaceDE w:val="0"/>
                    <w:autoSpaceDN w:val="0"/>
                    <w:rPr>
                      <w:rFonts w:ascii="Arial" w:hAnsi="Arial" w:cs="Arial"/>
                      <w:sz w:val="18"/>
                      <w:szCs w:val="18"/>
                    </w:rPr>
                  </w:pPr>
                  <w:r w:rsidRPr="009A6F74">
                    <w:rPr>
                      <w:rFonts w:ascii="Arial" w:hAnsi="Arial" w:cs="Arial"/>
                      <w:sz w:val="18"/>
                      <w:szCs w:val="18"/>
                    </w:rPr>
                    <w:t>Names, mobile numbers, dates of birth vehicle registration</w:t>
                  </w:r>
                  <w:r w:rsidR="00107E28" w:rsidRPr="009A6F74">
                    <w:rPr>
                      <w:rFonts w:ascii="Arial" w:hAnsi="Arial" w:cs="Arial"/>
                      <w:sz w:val="18"/>
                      <w:szCs w:val="18"/>
                    </w:rPr>
                    <w:t>, images</w:t>
                  </w:r>
                </w:p>
              </w:tc>
            </w:tr>
            <w:tr w:rsidR="00E653CC" w:rsidRPr="009A6F74" w:rsidTr="007C13C0">
              <w:tc>
                <w:tcPr>
                  <w:tcW w:w="2749" w:type="dxa"/>
                  <w:tcMar>
                    <w:top w:w="115" w:type="dxa"/>
                    <w:left w:w="72" w:type="dxa"/>
                    <w:bottom w:w="0" w:type="dxa"/>
                    <w:right w:w="72" w:type="dxa"/>
                  </w:tcMar>
                  <w:hideMark/>
                </w:tcPr>
                <w:p w:rsidR="00E653CC" w:rsidRPr="009A6F74" w:rsidRDefault="00E653CC" w:rsidP="007C13C0">
                  <w:pPr>
                    <w:autoSpaceDE w:val="0"/>
                    <w:autoSpaceDN w:val="0"/>
                    <w:rPr>
                      <w:rFonts w:ascii="Arial" w:hAnsi="Arial" w:cs="Arial"/>
                      <w:sz w:val="18"/>
                      <w:szCs w:val="18"/>
                    </w:rPr>
                  </w:pPr>
                  <w:r w:rsidRPr="009A6F74">
                    <w:rPr>
                      <w:rFonts w:ascii="Arial" w:hAnsi="Arial" w:cs="Arial"/>
                      <w:sz w:val="18"/>
                      <w:szCs w:val="18"/>
                    </w:rPr>
                    <w:t>Categories of Data Subject</w:t>
                  </w:r>
                </w:p>
              </w:tc>
              <w:tc>
                <w:tcPr>
                  <w:tcW w:w="6047" w:type="dxa"/>
                  <w:tcMar>
                    <w:top w:w="115" w:type="dxa"/>
                    <w:left w:w="72" w:type="dxa"/>
                    <w:bottom w:w="0" w:type="dxa"/>
                    <w:right w:w="72" w:type="dxa"/>
                  </w:tcMar>
                  <w:hideMark/>
                </w:tcPr>
                <w:p w:rsidR="00E653CC" w:rsidRPr="009A6F74" w:rsidRDefault="00E653CC" w:rsidP="007C13C0">
                  <w:pPr>
                    <w:autoSpaceDE w:val="0"/>
                    <w:autoSpaceDN w:val="0"/>
                    <w:rPr>
                      <w:rFonts w:ascii="Arial" w:hAnsi="Arial" w:cs="Arial"/>
                      <w:sz w:val="18"/>
                      <w:szCs w:val="18"/>
                    </w:rPr>
                  </w:pPr>
                </w:p>
              </w:tc>
            </w:tr>
            <w:tr w:rsidR="00E653CC" w:rsidRPr="009A6F74" w:rsidTr="007C13C0">
              <w:tc>
                <w:tcPr>
                  <w:tcW w:w="2749" w:type="dxa"/>
                  <w:tcMar>
                    <w:top w:w="115" w:type="dxa"/>
                    <w:left w:w="72" w:type="dxa"/>
                    <w:bottom w:w="0" w:type="dxa"/>
                    <w:right w:w="72" w:type="dxa"/>
                  </w:tcMar>
                  <w:hideMark/>
                </w:tcPr>
                <w:p w:rsidR="00E653CC" w:rsidRPr="009A6F74" w:rsidRDefault="00E653CC" w:rsidP="007C13C0">
                  <w:pPr>
                    <w:autoSpaceDE w:val="0"/>
                    <w:autoSpaceDN w:val="0"/>
                    <w:rPr>
                      <w:rFonts w:ascii="Arial" w:hAnsi="Arial" w:cs="Arial"/>
                      <w:sz w:val="18"/>
                      <w:szCs w:val="18"/>
                    </w:rPr>
                  </w:pPr>
                  <w:r w:rsidRPr="009A6F74">
                    <w:rPr>
                      <w:rFonts w:ascii="Arial" w:hAnsi="Arial" w:cs="Arial"/>
                      <w:sz w:val="18"/>
                      <w:szCs w:val="18"/>
                    </w:rPr>
                    <w:t>Plan for return and destruction of the data once the processing is complete UNLESS requirement under union or member state law to preserve that type of data</w:t>
                  </w:r>
                </w:p>
              </w:tc>
              <w:tc>
                <w:tcPr>
                  <w:tcW w:w="6047" w:type="dxa"/>
                  <w:tcMar>
                    <w:top w:w="115" w:type="dxa"/>
                    <w:left w:w="72" w:type="dxa"/>
                    <w:bottom w:w="0" w:type="dxa"/>
                    <w:right w:w="72" w:type="dxa"/>
                  </w:tcMar>
                  <w:hideMark/>
                </w:tcPr>
                <w:p w:rsidR="00E653CC" w:rsidRPr="009A6F74" w:rsidRDefault="00E653CC" w:rsidP="007C13C0">
                  <w:pPr>
                    <w:autoSpaceDE w:val="0"/>
                    <w:autoSpaceDN w:val="0"/>
                    <w:rPr>
                      <w:rFonts w:ascii="Arial" w:hAnsi="Arial" w:cs="Arial"/>
                      <w:sz w:val="18"/>
                      <w:szCs w:val="18"/>
                    </w:rPr>
                  </w:pPr>
                  <w:r w:rsidRPr="009A6F74">
                    <w:rPr>
                      <w:rFonts w:ascii="Arial" w:hAnsi="Arial" w:cs="Arial"/>
                      <w:sz w:val="18"/>
                      <w:szCs w:val="18"/>
                    </w:rPr>
                    <w:t>Date to be removed after any job or contract term ends unless for legal or union reasons.</w:t>
                  </w:r>
                </w:p>
              </w:tc>
            </w:tr>
          </w:tbl>
          <w:p w:rsidR="00E653CC" w:rsidRPr="009A6F74" w:rsidRDefault="00E653CC" w:rsidP="007C13C0">
            <w:pPr>
              <w:pStyle w:val="SectionCLevel1Number"/>
              <w:numPr>
                <w:ilvl w:val="0"/>
                <w:numId w:val="0"/>
              </w:numPr>
              <w:tabs>
                <w:tab w:val="left" w:pos="210"/>
              </w:tabs>
              <w:spacing w:after="0" w:line="240" w:lineRule="auto"/>
              <w:ind w:left="210"/>
              <w:rPr>
                <w:b/>
                <w:sz w:val="18"/>
                <w:szCs w:val="18"/>
                <w:lang w:val="en-US"/>
              </w:rPr>
            </w:pPr>
          </w:p>
          <w:p w:rsidR="00E653CC" w:rsidRPr="009A6F74" w:rsidRDefault="00E653CC" w:rsidP="007C13C0">
            <w:pPr>
              <w:pStyle w:val="SectionCLevel1Number"/>
              <w:numPr>
                <w:ilvl w:val="0"/>
                <w:numId w:val="0"/>
              </w:numPr>
              <w:tabs>
                <w:tab w:val="left" w:pos="210"/>
              </w:tabs>
              <w:spacing w:after="0" w:line="240" w:lineRule="auto"/>
              <w:ind w:left="210"/>
              <w:rPr>
                <w:b/>
                <w:sz w:val="18"/>
                <w:szCs w:val="18"/>
                <w:lang w:val="en-US"/>
              </w:rPr>
            </w:pPr>
            <w:r w:rsidRPr="009A6F74">
              <w:rPr>
                <w:b/>
                <w:sz w:val="18"/>
                <w:szCs w:val="18"/>
                <w:lang w:val="en-US"/>
              </w:rPr>
              <w:t xml:space="preserve">GDPR Questionnaire </w:t>
            </w:r>
          </w:p>
          <w:p w:rsidR="00E653CC" w:rsidRPr="009A6F74" w:rsidRDefault="00E653CC" w:rsidP="007C13C0">
            <w:pPr>
              <w:pStyle w:val="SectionCLevel1Number"/>
              <w:numPr>
                <w:ilvl w:val="0"/>
                <w:numId w:val="0"/>
              </w:numPr>
              <w:tabs>
                <w:tab w:val="left" w:pos="210"/>
              </w:tabs>
              <w:spacing w:after="0" w:line="240" w:lineRule="auto"/>
              <w:ind w:left="210"/>
              <w:rPr>
                <w:b/>
                <w:sz w:val="18"/>
                <w:szCs w:val="18"/>
                <w:lang w:val="en-US"/>
              </w:rPr>
            </w:pPr>
          </w:p>
          <w:p w:rsidR="00E653CC" w:rsidRPr="009A6F74" w:rsidRDefault="00E653CC" w:rsidP="007C13C0">
            <w:pPr>
              <w:pStyle w:val="SectionCLevel1Number"/>
              <w:numPr>
                <w:ilvl w:val="0"/>
                <w:numId w:val="0"/>
              </w:numPr>
              <w:tabs>
                <w:tab w:val="left" w:pos="210"/>
              </w:tabs>
              <w:spacing w:after="0" w:line="240" w:lineRule="auto"/>
              <w:ind w:left="210"/>
              <w:rPr>
                <w:sz w:val="18"/>
                <w:szCs w:val="18"/>
                <w:lang w:val="en-US"/>
              </w:rPr>
            </w:pPr>
            <w:r w:rsidRPr="009A6F74">
              <w:rPr>
                <w:sz w:val="18"/>
                <w:szCs w:val="18"/>
                <w:lang w:val="en-US"/>
              </w:rPr>
              <w:t>The Supplier agrees that during any term or extension it shall complete and return the attached questionnaire as advised below.</w:t>
            </w:r>
          </w:p>
          <w:p w:rsidR="00E653CC" w:rsidRPr="009A6F74" w:rsidRDefault="00E653CC" w:rsidP="007C13C0">
            <w:pPr>
              <w:pStyle w:val="SectionCLevel1Number"/>
              <w:numPr>
                <w:ilvl w:val="0"/>
                <w:numId w:val="0"/>
              </w:numPr>
              <w:tabs>
                <w:tab w:val="left" w:pos="210"/>
              </w:tabs>
              <w:spacing w:after="0" w:line="240" w:lineRule="auto"/>
              <w:ind w:left="210"/>
              <w:rPr>
                <w:sz w:val="18"/>
                <w:szCs w:val="18"/>
                <w:lang w:val="en-US"/>
              </w:rPr>
            </w:pPr>
          </w:p>
          <w:p w:rsidR="00E653CC" w:rsidRPr="009A6F74" w:rsidRDefault="00E653CC" w:rsidP="007C13C0">
            <w:pPr>
              <w:pStyle w:val="SectionCLevel1Number"/>
              <w:numPr>
                <w:ilvl w:val="0"/>
                <w:numId w:val="0"/>
              </w:numPr>
              <w:tabs>
                <w:tab w:val="left" w:pos="210"/>
              </w:tabs>
              <w:spacing w:after="0" w:line="240" w:lineRule="auto"/>
              <w:ind w:left="210"/>
              <w:rPr>
                <w:sz w:val="18"/>
                <w:szCs w:val="18"/>
                <w:lang w:val="en-US"/>
              </w:rPr>
            </w:pPr>
            <w:r w:rsidRPr="009A6F74">
              <w:rPr>
                <w:sz w:val="18"/>
                <w:szCs w:val="18"/>
                <w:lang w:val="en-US"/>
              </w:rPr>
              <w:t xml:space="preserve">Note: the Contracting Authority also reserves the right to amend or increase these frequencies, as it deems necessary to secure assurance with regards to compliance.   </w:t>
            </w:r>
          </w:p>
          <w:p w:rsidR="00E653CC" w:rsidRPr="009A6F74" w:rsidRDefault="00E653CC" w:rsidP="00B33EFF">
            <w:pPr>
              <w:pStyle w:val="SectionCLevel1Number"/>
              <w:numPr>
                <w:ilvl w:val="0"/>
                <w:numId w:val="0"/>
              </w:numPr>
              <w:tabs>
                <w:tab w:val="left" w:pos="210"/>
              </w:tabs>
              <w:spacing w:after="0" w:line="240" w:lineRule="auto"/>
              <w:ind w:left="210"/>
              <w:rPr>
                <w:sz w:val="18"/>
                <w:szCs w:val="18"/>
                <w:lang w:val="en-US"/>
              </w:rPr>
            </w:pPr>
            <w:r w:rsidRPr="009A6F74">
              <w:rPr>
                <w:sz w:val="18"/>
                <w:szCs w:val="18"/>
                <w:lang w:val="en-US"/>
              </w:rPr>
              <w:t xml:space="preserve">The Contracting Authority requires such interim assurances to ensure that the Supplier is still compliant with the needs of the GDPR Act due to the implications of a breach. </w:t>
            </w:r>
          </w:p>
          <w:p w:rsidR="00E653CC" w:rsidRPr="009A6F74" w:rsidRDefault="00E653CC" w:rsidP="007C13C0">
            <w:pPr>
              <w:pStyle w:val="SectionCLevel1Number"/>
              <w:numPr>
                <w:ilvl w:val="0"/>
                <w:numId w:val="0"/>
              </w:numPr>
              <w:tabs>
                <w:tab w:val="left" w:pos="210"/>
              </w:tabs>
              <w:spacing w:after="0" w:line="240" w:lineRule="auto"/>
              <w:ind w:left="210"/>
              <w:rPr>
                <w:sz w:val="18"/>
                <w:szCs w:val="18"/>
                <w:lang w:val="en-US"/>
              </w:rPr>
            </w:pPr>
            <w:r w:rsidRPr="009A6F74">
              <w:rPr>
                <w:sz w:val="18"/>
                <w:szCs w:val="18"/>
                <w:lang w:val="en-US"/>
              </w:rPr>
              <w:t>The Supplier agrees that any financial burden associated with the completion and submission of this questionnaire at any time, shall be at the Suppliers cost to do so and will not be reimbursable.</w:t>
            </w:r>
          </w:p>
          <w:p w:rsidR="00E653CC" w:rsidRPr="009A6F74" w:rsidRDefault="00E653CC" w:rsidP="007C13C0">
            <w:pPr>
              <w:spacing w:after="0"/>
              <w:rPr>
                <w:rFonts w:ascii="Arial" w:hAnsi="Arial" w:cs="Arial"/>
                <w:sz w:val="18"/>
                <w:szCs w:val="18"/>
              </w:rPr>
            </w:pPr>
          </w:p>
        </w:tc>
      </w:tr>
    </w:tbl>
    <w:p w:rsidR="00A31EBF" w:rsidRPr="009A6F74" w:rsidRDefault="00A31EBF" w:rsidP="00A31EBF">
      <w:pPr>
        <w:pStyle w:val="NoSpacing"/>
        <w:rPr>
          <w:rFonts w:ascii="Arial" w:hAnsi="Arial" w:cs="Arial"/>
          <w:sz w:val="18"/>
          <w:szCs w:val="18"/>
        </w:rPr>
      </w:pPr>
      <w:r w:rsidRPr="009A6F74">
        <w:rPr>
          <w:rFonts w:ascii="Arial" w:hAnsi="Arial" w:cs="Arial"/>
          <w:sz w:val="18"/>
          <w:szCs w:val="18"/>
        </w:rPr>
        <w:t>……………………………………………………………………………….….</w:t>
      </w:r>
    </w:p>
    <w:p w:rsidR="00A31EBF" w:rsidRPr="009A6F74" w:rsidRDefault="00A31EBF" w:rsidP="00A31EBF">
      <w:pPr>
        <w:pStyle w:val="NoSpacing"/>
        <w:rPr>
          <w:rFonts w:ascii="Arial" w:hAnsi="Arial" w:cs="Arial"/>
          <w:sz w:val="18"/>
          <w:szCs w:val="18"/>
        </w:rPr>
      </w:pPr>
      <w:r w:rsidRPr="009A6F74">
        <w:rPr>
          <w:rFonts w:ascii="Arial" w:hAnsi="Arial" w:cs="Arial"/>
          <w:sz w:val="18"/>
          <w:szCs w:val="18"/>
        </w:rPr>
        <w:t>Signature (on behalf of the tenderer)</w:t>
      </w:r>
    </w:p>
    <w:p w:rsidR="00A31EBF" w:rsidRPr="009A6F74" w:rsidRDefault="00A31EBF" w:rsidP="00A31EBF">
      <w:pPr>
        <w:pStyle w:val="NoSpacing"/>
        <w:rPr>
          <w:rFonts w:ascii="Arial" w:hAnsi="Arial" w:cs="Arial"/>
          <w:sz w:val="18"/>
          <w:szCs w:val="18"/>
        </w:rPr>
      </w:pPr>
    </w:p>
    <w:p w:rsidR="00A31EBF" w:rsidRPr="009A6F74" w:rsidRDefault="00A31EBF" w:rsidP="00A31EBF">
      <w:pPr>
        <w:pStyle w:val="NoSpacing"/>
        <w:rPr>
          <w:rFonts w:ascii="Arial" w:hAnsi="Arial" w:cs="Arial"/>
          <w:sz w:val="18"/>
          <w:szCs w:val="18"/>
        </w:rPr>
      </w:pPr>
      <w:r w:rsidRPr="009A6F74">
        <w:rPr>
          <w:rFonts w:ascii="Arial" w:hAnsi="Arial" w:cs="Arial"/>
          <w:sz w:val="18"/>
          <w:szCs w:val="18"/>
        </w:rPr>
        <w:t>……….………………………………………………………………………….</w:t>
      </w:r>
    </w:p>
    <w:p w:rsidR="00A31EBF" w:rsidRPr="009A6F74" w:rsidRDefault="00A31EBF" w:rsidP="00A31EBF">
      <w:pPr>
        <w:pStyle w:val="NoSpacing"/>
        <w:rPr>
          <w:rFonts w:ascii="Arial" w:hAnsi="Arial" w:cs="Arial"/>
          <w:sz w:val="18"/>
          <w:szCs w:val="18"/>
        </w:rPr>
      </w:pPr>
      <w:r w:rsidRPr="009A6F74">
        <w:rPr>
          <w:rFonts w:ascii="Arial" w:hAnsi="Arial" w:cs="Arial"/>
          <w:sz w:val="18"/>
          <w:szCs w:val="18"/>
        </w:rPr>
        <w:t>Print name</w:t>
      </w:r>
    </w:p>
    <w:p w:rsidR="00A31EBF" w:rsidRPr="009A6F74" w:rsidRDefault="00A31EBF" w:rsidP="00A31EBF">
      <w:pPr>
        <w:pStyle w:val="NoSpacing"/>
        <w:rPr>
          <w:rFonts w:ascii="Arial" w:hAnsi="Arial" w:cs="Arial"/>
          <w:sz w:val="18"/>
          <w:szCs w:val="18"/>
        </w:rPr>
      </w:pPr>
    </w:p>
    <w:p w:rsidR="00A31EBF" w:rsidRPr="009A6F74" w:rsidRDefault="00A31EBF" w:rsidP="00A31EBF">
      <w:pPr>
        <w:pStyle w:val="NoSpacing"/>
        <w:rPr>
          <w:rFonts w:ascii="Arial" w:hAnsi="Arial" w:cs="Arial"/>
          <w:sz w:val="18"/>
          <w:szCs w:val="18"/>
        </w:rPr>
      </w:pPr>
    </w:p>
    <w:p w:rsidR="00B33EFF" w:rsidRPr="009A6F74" w:rsidRDefault="00A31EBF" w:rsidP="00A31EBF">
      <w:pPr>
        <w:pStyle w:val="NoSpacing"/>
        <w:rPr>
          <w:rFonts w:ascii="Arial" w:hAnsi="Arial" w:cs="Arial"/>
          <w:sz w:val="18"/>
          <w:szCs w:val="18"/>
        </w:rPr>
      </w:pPr>
      <w:r w:rsidRPr="009A6F74">
        <w:rPr>
          <w:rFonts w:ascii="Arial" w:hAnsi="Arial" w:cs="Arial"/>
          <w:sz w:val="18"/>
          <w:szCs w:val="18"/>
        </w:rPr>
        <w:t>…………………………………………………………………….…………….</w:t>
      </w:r>
    </w:p>
    <w:p w:rsidR="00A31EBF" w:rsidRPr="009A6F74" w:rsidRDefault="00A31EBF" w:rsidP="00A31EBF">
      <w:pPr>
        <w:pStyle w:val="NoSpacing"/>
        <w:rPr>
          <w:rFonts w:ascii="Arial" w:hAnsi="Arial" w:cs="Arial"/>
          <w:sz w:val="18"/>
          <w:szCs w:val="18"/>
        </w:rPr>
      </w:pPr>
      <w:r w:rsidRPr="009A6F74">
        <w:rPr>
          <w:rFonts w:ascii="Arial" w:hAnsi="Arial" w:cs="Arial"/>
          <w:sz w:val="18"/>
          <w:szCs w:val="18"/>
        </w:rPr>
        <w:t>Date</w:t>
      </w:r>
    </w:p>
    <w:p w:rsidR="00A31EBF" w:rsidRPr="009A6F74" w:rsidRDefault="00A31EBF" w:rsidP="00A31EBF">
      <w:pPr>
        <w:spacing w:after="0" w:line="240" w:lineRule="auto"/>
        <w:rPr>
          <w:rFonts w:cs="Calibri"/>
          <w:sz w:val="18"/>
          <w:szCs w:val="18"/>
        </w:rPr>
      </w:pPr>
    </w:p>
    <w:p w:rsidR="00E653CC" w:rsidRDefault="00E653CC" w:rsidP="00A31EBF">
      <w:pPr>
        <w:pStyle w:val="Level1"/>
        <w:spacing w:after="0" w:line="240" w:lineRule="auto"/>
        <w:rPr>
          <w:rFonts w:ascii="Arial" w:hAnsi="Arial" w:cs="Arial"/>
          <w:b/>
          <w:sz w:val="22"/>
          <w:szCs w:val="22"/>
        </w:rPr>
        <w:sectPr w:rsidR="00E653CC" w:rsidSect="007C13C0">
          <w:headerReference w:type="default" r:id="rId23"/>
          <w:footerReference w:type="default" r:id="rId24"/>
          <w:pgSz w:w="11906" w:h="16838"/>
          <w:pgMar w:top="1843" w:right="1440" w:bottom="1440" w:left="1440" w:header="708" w:footer="708" w:gutter="0"/>
          <w:cols w:space="708"/>
          <w:docGrid w:linePitch="360"/>
        </w:sectPr>
      </w:pPr>
    </w:p>
    <w:tbl>
      <w:tblPr>
        <w:tblpPr w:leftFromText="180" w:rightFromText="180" w:vertAnchor="text" w:horzAnchor="margin" w:tblpY="1366"/>
        <w:tblW w:w="8996" w:type="dxa"/>
        <w:tblLook w:val="0000" w:firstRow="0" w:lastRow="0" w:firstColumn="0" w:lastColumn="0" w:noHBand="0" w:noVBand="0"/>
      </w:tblPr>
      <w:tblGrid>
        <w:gridCol w:w="4820"/>
        <w:gridCol w:w="4176"/>
      </w:tblGrid>
      <w:tr w:rsidR="00E653CC" w:rsidRPr="00021ABF" w:rsidTr="007C13C0">
        <w:tc>
          <w:tcPr>
            <w:tcW w:w="4820" w:type="dxa"/>
          </w:tcPr>
          <w:p w:rsidR="00E653CC" w:rsidRPr="00021ABF" w:rsidRDefault="00E653CC" w:rsidP="007C13C0">
            <w:pPr>
              <w:pStyle w:val="XExecution"/>
              <w:tabs>
                <w:tab w:val="clear" w:pos="3544"/>
                <w:tab w:val="left" w:pos="4428"/>
              </w:tabs>
              <w:spacing w:after="0"/>
              <w:ind w:right="209"/>
              <w:rPr>
                <w:rFonts w:ascii="Arial" w:hAnsi="Arial" w:cs="Arial"/>
                <w:szCs w:val="22"/>
              </w:rPr>
            </w:pPr>
          </w:p>
        </w:tc>
        <w:tc>
          <w:tcPr>
            <w:tcW w:w="4176" w:type="dxa"/>
          </w:tcPr>
          <w:p w:rsidR="00E653CC" w:rsidRPr="00021ABF" w:rsidRDefault="00E653CC" w:rsidP="007C13C0">
            <w:pPr>
              <w:pStyle w:val="XExecution"/>
              <w:tabs>
                <w:tab w:val="clear" w:pos="3544"/>
                <w:tab w:val="left" w:pos="3938"/>
              </w:tabs>
              <w:spacing w:after="0"/>
              <w:ind w:left="34" w:right="0"/>
              <w:rPr>
                <w:rFonts w:ascii="Arial" w:hAnsi="Arial" w:cs="Arial"/>
                <w:szCs w:val="22"/>
              </w:rPr>
            </w:pPr>
          </w:p>
        </w:tc>
      </w:tr>
      <w:tr w:rsidR="00E653CC" w:rsidRPr="00021ABF" w:rsidTr="007C13C0">
        <w:tc>
          <w:tcPr>
            <w:tcW w:w="4820" w:type="dxa"/>
          </w:tcPr>
          <w:p w:rsidR="00E653CC" w:rsidRPr="00021ABF" w:rsidRDefault="00E653CC" w:rsidP="007C13C0">
            <w:pPr>
              <w:pStyle w:val="XExecution"/>
              <w:tabs>
                <w:tab w:val="clear" w:pos="3544"/>
                <w:tab w:val="left" w:pos="4428"/>
              </w:tabs>
              <w:spacing w:after="0"/>
              <w:ind w:right="68"/>
              <w:rPr>
                <w:rFonts w:ascii="Arial" w:hAnsi="Arial" w:cs="Arial"/>
                <w:szCs w:val="22"/>
              </w:rPr>
            </w:pPr>
          </w:p>
        </w:tc>
        <w:tc>
          <w:tcPr>
            <w:tcW w:w="4176" w:type="dxa"/>
          </w:tcPr>
          <w:p w:rsidR="00E653CC" w:rsidRPr="00021ABF" w:rsidRDefault="00E653CC" w:rsidP="007C13C0">
            <w:pPr>
              <w:pStyle w:val="XExecution"/>
              <w:tabs>
                <w:tab w:val="clear" w:pos="3544"/>
                <w:tab w:val="left" w:pos="3938"/>
              </w:tabs>
              <w:spacing w:after="0"/>
              <w:ind w:left="34" w:right="0"/>
              <w:rPr>
                <w:rFonts w:ascii="Arial" w:hAnsi="Arial" w:cs="Arial"/>
                <w:szCs w:val="22"/>
              </w:rPr>
            </w:pPr>
          </w:p>
        </w:tc>
      </w:tr>
    </w:tbl>
    <w:p w:rsidR="006B2E6D" w:rsidRPr="00237802" w:rsidRDefault="006B2E6D" w:rsidP="00237802">
      <w:pPr>
        <w:rPr>
          <w:rFonts w:ascii="Arial" w:hAnsi="Arial" w:cs="Arial"/>
          <w:sz w:val="20"/>
          <w:szCs w:val="20"/>
          <w:lang w:eastAsia="en-GB"/>
        </w:rPr>
      </w:pPr>
    </w:p>
    <w:sectPr w:rsidR="006B2E6D" w:rsidRPr="00237802" w:rsidSect="00F37A79">
      <w:footerReference w:type="default" r:id="rId25"/>
      <w:headerReference w:type="first" r:id="rId26"/>
      <w:footerReference w:type="first" r:id="rId27"/>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A90" w:rsidRDefault="00557A90" w:rsidP="00D76564">
      <w:pPr>
        <w:spacing w:after="0" w:line="240" w:lineRule="auto"/>
      </w:pPr>
      <w:r>
        <w:separator/>
      </w:r>
    </w:p>
  </w:endnote>
  <w:endnote w:type="continuationSeparator" w:id="0">
    <w:p w:rsidR="00557A90" w:rsidRDefault="00557A90"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446173"/>
      <w:docPartObj>
        <w:docPartGallery w:val="Page Numbers (Bottom of Page)"/>
        <w:docPartUnique/>
      </w:docPartObj>
    </w:sdtPr>
    <w:sdtEndPr>
      <w:rPr>
        <w:color w:val="808080" w:themeColor="background1" w:themeShade="80"/>
        <w:spacing w:val="60"/>
      </w:rPr>
    </w:sdtEndPr>
    <w:sdtContent>
      <w:p w:rsidR="00B04B89" w:rsidRDefault="00B04B89">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rsidR="00013868">
          <w:rPr>
            <w:noProof/>
          </w:rPr>
          <w:t>1</w:t>
        </w:r>
        <w:r>
          <w:rPr>
            <w:noProof/>
          </w:rPr>
          <w:fldChar w:fldCharType="end"/>
        </w:r>
        <w:r>
          <w:t xml:space="preserve"> | </w:t>
        </w:r>
        <w:r>
          <w:rPr>
            <w:color w:val="808080" w:themeColor="background1" w:themeShade="80"/>
            <w:spacing w:val="60"/>
          </w:rPr>
          <w:t>Page</w:t>
        </w:r>
      </w:p>
      <w:p w:rsidR="00B04B89" w:rsidRDefault="00013868">
        <w:pPr>
          <w:pStyle w:val="Footer"/>
          <w:pBdr>
            <w:top w:val="single" w:sz="4" w:space="1" w:color="D9D9D9" w:themeColor="background1" w:themeShade="D9"/>
          </w:pBdr>
          <w:jc w:val="right"/>
        </w:pPr>
      </w:p>
    </w:sdtContent>
  </w:sdt>
  <w:p w:rsidR="00B04B89" w:rsidRDefault="00B04B89" w:rsidP="00B04B89">
    <w:pPr>
      <w:jc w:val="center"/>
      <w:rPr>
        <w:rFonts w:eastAsiaTheme="minorEastAsia"/>
        <w:i/>
        <w:noProof/>
        <w:sz w:val="16"/>
        <w:szCs w:val="16"/>
        <w:lang w:eastAsia="en-GB"/>
      </w:rPr>
    </w:pPr>
    <w:r>
      <w:rPr>
        <w:rFonts w:eastAsiaTheme="minorEastAsia"/>
        <w:i/>
        <w:noProof/>
        <w:sz w:val="16"/>
        <w:szCs w:val="16"/>
        <w:lang w:eastAsia="en-GB"/>
      </w:rPr>
      <w:t>South Tees Site Company Limited. No. 10424065. Registered in England. 1, Victoria Street, London SW1H 0ET</w:t>
    </w:r>
  </w:p>
  <w:p w:rsidR="007D4DD2" w:rsidRPr="005D53C5" w:rsidRDefault="007D4DD2" w:rsidP="00B04B89">
    <w:pPr>
      <w:pStyle w:val="Foo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DD2" w:rsidRDefault="007D4DD2">
    <w:pPr>
      <w:pStyle w:val="Footer"/>
      <w:rPr>
        <w:sz w:val="16"/>
        <w:szCs w:val="16"/>
      </w:rPr>
    </w:pPr>
    <w:r>
      <w:rPr>
        <w:sz w:val="16"/>
        <w:szCs w:val="16"/>
      </w:rPr>
      <w:t xml:space="preserve">Enquiry Document Ref: </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013868">
      <w:rPr>
        <w:noProof/>
        <w:sz w:val="16"/>
        <w:szCs w:val="16"/>
      </w:rPr>
      <w:t>30</w:t>
    </w:r>
    <w:r w:rsidRPr="00E80686">
      <w:rPr>
        <w:noProof/>
        <w:sz w:val="16"/>
        <w:szCs w:val="16"/>
      </w:rPr>
      <w:fldChar w:fldCharType="end"/>
    </w:r>
    <w:r w:rsidRPr="00D76564">
      <w:rPr>
        <w:sz w:val="16"/>
        <w:szCs w:val="16"/>
      </w:rPr>
      <w:tab/>
    </w:r>
  </w:p>
  <w:p w:rsidR="007D4DD2" w:rsidRDefault="007D4DD2" w:rsidP="009C793A">
    <w:pPr>
      <w:jc w:val="center"/>
      <w:rPr>
        <w:rFonts w:eastAsiaTheme="minorEastAsia"/>
        <w:i/>
        <w:noProof/>
        <w:sz w:val="16"/>
        <w:szCs w:val="16"/>
        <w:lang w:eastAsia="en-GB"/>
      </w:rPr>
    </w:pPr>
    <w:r>
      <w:rPr>
        <w:rFonts w:eastAsiaTheme="minorEastAsia"/>
        <w:i/>
        <w:noProof/>
        <w:sz w:val="16"/>
        <w:szCs w:val="16"/>
        <w:lang w:eastAsia="en-GB"/>
      </w:rPr>
      <w:t>South Tees Site Company Limited. No. 10424065. Registered in England. 1, Victoria Street, London SW1H 0ET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DD2" w:rsidRDefault="007D4DD2" w:rsidP="009C793A">
    <w:pPr>
      <w:jc w:val="center"/>
      <w:rPr>
        <w:rFonts w:eastAsiaTheme="minorEastAsia"/>
        <w:i/>
        <w:noProof/>
        <w:sz w:val="16"/>
        <w:szCs w:val="16"/>
        <w:lang w:eastAsia="en-GB"/>
      </w:rPr>
    </w:pPr>
    <w:r>
      <w:rPr>
        <w:rFonts w:eastAsiaTheme="minorEastAsia"/>
        <w:i/>
        <w:noProof/>
        <w:sz w:val="16"/>
        <w:szCs w:val="16"/>
        <w:lang w:eastAsia="en-GB"/>
      </w:rPr>
      <w:t>South Tees Site Company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A90" w:rsidRDefault="00557A90" w:rsidP="00D76564">
      <w:pPr>
        <w:spacing w:after="0" w:line="240" w:lineRule="auto"/>
      </w:pPr>
      <w:r>
        <w:separator/>
      </w:r>
    </w:p>
  </w:footnote>
  <w:footnote w:type="continuationSeparator" w:id="0">
    <w:p w:rsidR="00557A90" w:rsidRDefault="00557A90"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DD2" w:rsidRPr="00021ABF" w:rsidRDefault="007D4DD2" w:rsidP="007C13C0">
    <w:pPr>
      <w:pStyle w:val="Header"/>
      <w:rPr>
        <w:rFonts w:ascii="Arial" w:hAnsi="Arial" w:cs="Arial"/>
      </w:rPr>
    </w:pPr>
    <w:r>
      <w:t>INVITATION TO TENDER</w:t>
    </w:r>
    <w:r w:rsidR="00B04B89">
      <w:t xml:space="preserve"> (Ref: STSC-JN-0065)</w:t>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DD2" w:rsidRPr="00CA27CF" w:rsidRDefault="007D4DD2"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3E5B370E" wp14:editId="4C5BDD97">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7D4DD2" w:rsidRPr="003C2266" w:rsidRDefault="007D4DD2" w:rsidP="00CA27CF">
                          <w:pPr>
                            <w:jc w:val="center"/>
                            <w:rPr>
                              <w:rFonts w:ascii="Arial" w:hAnsi="Arial" w:cs="Arial"/>
                              <w:b/>
                              <w:bCs/>
                              <w:sz w:val="36"/>
                              <w:szCs w:val="36"/>
                            </w:rPr>
                          </w:pPr>
                          <w:r>
                            <w:rPr>
                              <w:rFonts w:ascii="Arial" w:hAnsi="Arial" w:cs="Arial"/>
                              <w:b/>
                              <w:bCs/>
                              <w:sz w:val="36"/>
                              <w:szCs w:val="36"/>
                            </w:rPr>
                            <w:t>INVITATION TO TENDER</w:t>
                          </w:r>
                        </w:p>
                        <w:p w:rsidR="007D4DD2" w:rsidRDefault="007D4DD2"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7D4DD2" w:rsidRPr="003C2266" w:rsidRDefault="007D4DD2" w:rsidP="00CA27CF">
                    <w:pPr>
                      <w:jc w:val="center"/>
                      <w:rPr>
                        <w:rFonts w:ascii="Arial" w:hAnsi="Arial" w:cs="Arial"/>
                        <w:b/>
                        <w:bCs/>
                        <w:sz w:val="36"/>
                        <w:szCs w:val="36"/>
                      </w:rPr>
                    </w:pPr>
                    <w:r>
                      <w:rPr>
                        <w:rFonts w:ascii="Arial" w:hAnsi="Arial" w:cs="Arial"/>
                        <w:b/>
                        <w:bCs/>
                        <w:sz w:val="36"/>
                        <w:szCs w:val="36"/>
                      </w:rPr>
                      <w:t>INVITATION TO TENDER</w:t>
                    </w:r>
                  </w:p>
                  <w:p w:rsidR="007D4DD2" w:rsidRDefault="007D4DD2"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7B50CAF6" wp14:editId="658728CA">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5F959E5"/>
    <w:multiLevelType w:val="multilevel"/>
    <w:tmpl w:val="CADCEF4A"/>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36F315A"/>
    <w:multiLevelType w:val="hybridMultilevel"/>
    <w:tmpl w:val="E45AE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7820374"/>
    <w:multiLevelType w:val="hybridMultilevel"/>
    <w:tmpl w:val="9F5C07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E71E9B"/>
    <w:multiLevelType w:val="hybridMultilevel"/>
    <w:tmpl w:val="8C8E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C046D8D"/>
    <w:multiLevelType w:val="hybridMultilevel"/>
    <w:tmpl w:val="17D825BC"/>
    <w:lvl w:ilvl="0" w:tplc="A3AEC390">
      <w:start w:val="1"/>
      <w:numFmt w:val="lowerLetter"/>
      <w:lvlText w:val="%1)"/>
      <w:lvlJc w:val="left"/>
      <w:pPr>
        <w:ind w:left="720" w:hanging="360"/>
      </w:pPr>
      <w:rPr>
        <w:rFonts w:eastAsia="Times New Roman"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1CA35F5D"/>
    <w:multiLevelType w:val="hybridMultilevel"/>
    <w:tmpl w:val="81168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6357B02"/>
    <w:multiLevelType w:val="hybridMultilevel"/>
    <w:tmpl w:val="0FA6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5C4700B"/>
    <w:multiLevelType w:val="hybridMultilevel"/>
    <w:tmpl w:val="35543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94C3701"/>
    <w:multiLevelType w:val="hybridMultilevel"/>
    <w:tmpl w:val="CD801EDC"/>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AC37DE"/>
    <w:multiLevelType w:val="hybridMultilevel"/>
    <w:tmpl w:val="510A611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9A7C63"/>
    <w:multiLevelType w:val="hybridMultilevel"/>
    <w:tmpl w:val="C53E98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2DD7977"/>
    <w:multiLevelType w:val="hybridMultilevel"/>
    <w:tmpl w:val="3A588DC6"/>
    <w:lvl w:ilvl="0" w:tplc="AB84667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48F1470"/>
    <w:multiLevelType w:val="multilevel"/>
    <w:tmpl w:val="36EC5C6C"/>
    <w:lvl w:ilvl="0">
      <w:start w:val="1"/>
      <w:numFmt w:val="decimal"/>
      <w:pStyle w:val="SectionCLevel1Heading"/>
      <w:lvlText w:val="C%1"/>
      <w:lvlJc w:val="left"/>
      <w:pPr>
        <w:tabs>
          <w:tab w:val="num" w:pos="720"/>
        </w:tabs>
        <w:ind w:left="720" w:hanging="720"/>
      </w:pPr>
      <w:rPr>
        <w:rFonts w:ascii="Arial" w:hAnsi="Arial" w:cs="Times New Roman" w:hint="default"/>
        <w:b/>
        <w:bCs/>
        <w:i w:val="0"/>
        <w:iCs w:val="0"/>
        <w:caps w:val="0"/>
        <w:smallCaps w:val="0"/>
        <w:strike w:val="0"/>
        <w:dstrike w:val="0"/>
        <w:color w:val="auto"/>
        <w:spacing w:val="0"/>
        <w:w w:val="100"/>
        <w:kern w:val="0"/>
        <w:position w:val="0"/>
        <w:sz w:val="24"/>
        <w:szCs w:val="24"/>
        <w:u w:val="none"/>
        <w:effect w:val="none"/>
        <w:bdr w:val="none" w:sz="0" w:space="0" w:color="auto" w:frame="1"/>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CLevel1Number"/>
      <w:lvlText w:val="C%1-%2"/>
      <w:lvlJc w:val="left"/>
      <w:pPr>
        <w:tabs>
          <w:tab w:val="num" w:pos="720"/>
        </w:tabs>
        <w:ind w:left="720" w:hanging="720"/>
      </w:pPr>
      <w:rPr>
        <w:rFonts w:ascii="Arial" w:hAnsi="Arial" w:cs="Times New Roman" w:hint="default"/>
        <w:b w:val="0"/>
        <w:i w:val="0"/>
        <w:caps w:val="0"/>
        <w:sz w:val="22"/>
        <w:szCs w:val="22"/>
      </w:rPr>
    </w:lvl>
    <w:lvl w:ilvl="2">
      <w:start w:val="1"/>
      <w:numFmt w:val="decimal"/>
      <w:pStyle w:val="SectionCLevel2Number"/>
      <w:lvlText w:val="C%1-%2-%3"/>
      <w:lvlJc w:val="left"/>
      <w:pPr>
        <w:tabs>
          <w:tab w:val="num" w:pos="1287"/>
        </w:tabs>
        <w:ind w:left="1287" w:hanging="720"/>
      </w:pPr>
      <w:rPr>
        <w:rFonts w:ascii="Arial" w:hAnsi="Arial" w:cs="Times New Roman" w:hint="default"/>
        <w:b w:val="0"/>
        <w:i w:val="0"/>
        <w:sz w:val="22"/>
        <w:szCs w:val="22"/>
      </w:rPr>
    </w:lvl>
    <w:lvl w:ilvl="3">
      <w:start w:val="1"/>
      <w:numFmt w:val="lowerLetter"/>
      <w:pStyle w:val="SectionCLevel3Number"/>
      <w:lvlText w:val="C%1-%2-%3-%4"/>
      <w:lvlJc w:val="left"/>
      <w:pPr>
        <w:tabs>
          <w:tab w:val="num" w:pos="2160"/>
        </w:tabs>
        <w:ind w:left="2160" w:hanging="720"/>
      </w:pPr>
      <w:rPr>
        <w:rFonts w:ascii="Arial" w:hAnsi="Arial" w:cs="Times New Roman" w:hint="default"/>
        <w:b w:val="0"/>
        <w:i w:val="0"/>
        <w:sz w:val="22"/>
        <w:szCs w:val="22"/>
      </w:rPr>
    </w:lvl>
    <w:lvl w:ilvl="4">
      <w:start w:val="1"/>
      <w:numFmt w:val="lowerRoman"/>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lvl>
    <w:lvl w:ilvl="7">
      <w:start w:val="1"/>
      <w:numFmt w:val="lowerLett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lvlText w:val="%9)"/>
      <w:lvlJc w:val="left"/>
      <w:pPr>
        <w:tabs>
          <w:tab w:val="num" w:pos="5760"/>
        </w:tabs>
        <w:ind w:left="5760" w:hanging="720"/>
      </w:pPr>
      <w:rPr>
        <w:rFonts w:ascii="Times New Roman" w:hAnsi="Times New Roman" w:cs="Times New Roman" w:hint="default"/>
        <w:b w:val="0"/>
        <w:i w:val="0"/>
        <w:sz w:val="22"/>
      </w:rPr>
    </w:lvl>
  </w:abstractNum>
  <w:abstractNum w:abstractNumId="39">
    <w:nsid w:val="6599731F"/>
    <w:multiLevelType w:val="hybridMultilevel"/>
    <w:tmpl w:val="00147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A452872"/>
    <w:multiLevelType w:val="hybridMultilevel"/>
    <w:tmpl w:val="8E1A0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2">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B523DCB"/>
    <w:multiLevelType w:val="hybridMultilevel"/>
    <w:tmpl w:val="C95A37E2"/>
    <w:lvl w:ilvl="0" w:tplc="0809000F">
      <w:start w:val="1"/>
      <w:numFmt w:val="decimal"/>
      <w:lvlText w:val="%1."/>
      <w:lvlJc w:val="left"/>
      <w:pPr>
        <w:ind w:left="770" w:hanging="360"/>
      </w:pPr>
    </w:lvl>
    <w:lvl w:ilvl="1" w:tplc="08090019">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45">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6">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0"/>
  </w:num>
  <w:num w:numId="3">
    <w:abstractNumId w:val="31"/>
  </w:num>
  <w:num w:numId="4">
    <w:abstractNumId w:val="37"/>
  </w:num>
  <w:num w:numId="5">
    <w:abstractNumId w:val="24"/>
  </w:num>
  <w:num w:numId="6">
    <w:abstractNumId w:val="25"/>
  </w:num>
  <w:num w:numId="7">
    <w:abstractNumId w:val="19"/>
  </w:num>
  <w:num w:numId="8">
    <w:abstractNumId w:val="42"/>
  </w:num>
  <w:num w:numId="9">
    <w:abstractNumId w:val="35"/>
  </w:num>
  <w:num w:numId="10">
    <w:abstractNumId w:val="7"/>
  </w:num>
  <w:num w:numId="11">
    <w:abstractNumId w:val="1"/>
  </w:num>
  <w:num w:numId="12">
    <w:abstractNumId w:val="32"/>
  </w:num>
  <w:num w:numId="13">
    <w:abstractNumId w:val="17"/>
  </w:num>
  <w:num w:numId="14">
    <w:abstractNumId w:val="28"/>
  </w:num>
  <w:num w:numId="15">
    <w:abstractNumId w:val="46"/>
  </w:num>
  <w:num w:numId="16">
    <w:abstractNumId w:val="9"/>
  </w:num>
  <w:num w:numId="17">
    <w:abstractNumId w:val="0"/>
  </w:num>
  <w:num w:numId="18">
    <w:abstractNumId w:val="27"/>
  </w:num>
  <w:num w:numId="19">
    <w:abstractNumId w:val="45"/>
  </w:num>
  <w:num w:numId="20">
    <w:abstractNumId w:val="41"/>
  </w:num>
  <w:num w:numId="21">
    <w:abstractNumId w:val="21"/>
  </w:num>
  <w:num w:numId="22">
    <w:abstractNumId w:val="22"/>
  </w:num>
  <w:num w:numId="23">
    <w:abstractNumId w:val="43"/>
  </w:num>
  <w:num w:numId="24">
    <w:abstractNumId w:val="15"/>
  </w:num>
  <w:num w:numId="25">
    <w:abstractNumId w:val="11"/>
  </w:num>
  <w:num w:numId="26">
    <w:abstractNumId w:val="26"/>
  </w:num>
  <w:num w:numId="27">
    <w:abstractNumId w:val="18"/>
  </w:num>
  <w:num w:numId="28">
    <w:abstractNumId w:val="5"/>
  </w:num>
  <w:num w:numId="29">
    <w:abstractNumId w:val="4"/>
  </w:num>
  <w:num w:numId="30">
    <w:abstractNumId w:val="14"/>
  </w:num>
  <w:num w:numId="31">
    <w:abstractNumId w:val="3"/>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8"/>
  </w:num>
  <w:num w:numId="37">
    <w:abstractNumId w:val="39"/>
  </w:num>
  <w:num w:numId="38">
    <w:abstractNumId w:val="6"/>
  </w:num>
  <w:num w:numId="39">
    <w:abstractNumId w:val="13"/>
  </w:num>
  <w:num w:numId="40">
    <w:abstractNumId w:val="40"/>
  </w:num>
  <w:num w:numId="41">
    <w:abstractNumId w:val="23"/>
  </w:num>
  <w:num w:numId="42">
    <w:abstractNumId w:val="44"/>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10"/>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070A2"/>
    <w:rsid w:val="00013868"/>
    <w:rsid w:val="00030BC5"/>
    <w:rsid w:val="000344A7"/>
    <w:rsid w:val="00046078"/>
    <w:rsid w:val="000579BC"/>
    <w:rsid w:val="000621FA"/>
    <w:rsid w:val="000673E5"/>
    <w:rsid w:val="000916DA"/>
    <w:rsid w:val="000A4310"/>
    <w:rsid w:val="000A6A15"/>
    <w:rsid w:val="000B62AC"/>
    <w:rsid w:val="000C6BD7"/>
    <w:rsid w:val="000D2459"/>
    <w:rsid w:val="000D43A2"/>
    <w:rsid w:val="000D6739"/>
    <w:rsid w:val="000E7153"/>
    <w:rsid w:val="0010614B"/>
    <w:rsid w:val="00107E28"/>
    <w:rsid w:val="001339BA"/>
    <w:rsid w:val="0014174F"/>
    <w:rsid w:val="00152EAE"/>
    <w:rsid w:val="001535D8"/>
    <w:rsid w:val="00175A31"/>
    <w:rsid w:val="0017654C"/>
    <w:rsid w:val="0019026E"/>
    <w:rsid w:val="0019365D"/>
    <w:rsid w:val="001A3ABD"/>
    <w:rsid w:val="001A5A09"/>
    <w:rsid w:val="001C63AB"/>
    <w:rsid w:val="001D76F4"/>
    <w:rsid w:val="001E74B3"/>
    <w:rsid w:val="0020182E"/>
    <w:rsid w:val="00211A4F"/>
    <w:rsid w:val="00222BF8"/>
    <w:rsid w:val="00222C04"/>
    <w:rsid w:val="00225A0D"/>
    <w:rsid w:val="00233A35"/>
    <w:rsid w:val="00235D9B"/>
    <w:rsid w:val="00237802"/>
    <w:rsid w:val="002423E2"/>
    <w:rsid w:val="002567C4"/>
    <w:rsid w:val="002737E0"/>
    <w:rsid w:val="00275D0F"/>
    <w:rsid w:val="00280C05"/>
    <w:rsid w:val="0028600E"/>
    <w:rsid w:val="00295316"/>
    <w:rsid w:val="00296621"/>
    <w:rsid w:val="002B12F9"/>
    <w:rsid w:val="002B7639"/>
    <w:rsid w:val="002B7D5D"/>
    <w:rsid w:val="002C17B0"/>
    <w:rsid w:val="002E11C5"/>
    <w:rsid w:val="002F4CF1"/>
    <w:rsid w:val="002F7786"/>
    <w:rsid w:val="00300AFD"/>
    <w:rsid w:val="003011FF"/>
    <w:rsid w:val="00302DFC"/>
    <w:rsid w:val="00322F93"/>
    <w:rsid w:val="00327EC9"/>
    <w:rsid w:val="003318D7"/>
    <w:rsid w:val="00335408"/>
    <w:rsid w:val="003462A7"/>
    <w:rsid w:val="003819C4"/>
    <w:rsid w:val="003A3AD0"/>
    <w:rsid w:val="003B5B84"/>
    <w:rsid w:val="003B5F73"/>
    <w:rsid w:val="003C1B91"/>
    <w:rsid w:val="003D6FC4"/>
    <w:rsid w:val="003F2D80"/>
    <w:rsid w:val="00415BCD"/>
    <w:rsid w:val="00435BAB"/>
    <w:rsid w:val="004445DB"/>
    <w:rsid w:val="00444C49"/>
    <w:rsid w:val="00445C77"/>
    <w:rsid w:val="004629D6"/>
    <w:rsid w:val="00475C3A"/>
    <w:rsid w:val="004772A5"/>
    <w:rsid w:val="00485174"/>
    <w:rsid w:val="004873D1"/>
    <w:rsid w:val="00491C8F"/>
    <w:rsid w:val="004923CA"/>
    <w:rsid w:val="0049634F"/>
    <w:rsid w:val="004A0248"/>
    <w:rsid w:val="004A5994"/>
    <w:rsid w:val="004B4F2A"/>
    <w:rsid w:val="004C73CB"/>
    <w:rsid w:val="004F7233"/>
    <w:rsid w:val="00505C11"/>
    <w:rsid w:val="00512160"/>
    <w:rsid w:val="00513D00"/>
    <w:rsid w:val="00515283"/>
    <w:rsid w:val="00522025"/>
    <w:rsid w:val="005261D9"/>
    <w:rsid w:val="005336BC"/>
    <w:rsid w:val="00555329"/>
    <w:rsid w:val="00557A90"/>
    <w:rsid w:val="00565463"/>
    <w:rsid w:val="00575698"/>
    <w:rsid w:val="00577B75"/>
    <w:rsid w:val="00582EC8"/>
    <w:rsid w:val="005840CA"/>
    <w:rsid w:val="00594622"/>
    <w:rsid w:val="00595092"/>
    <w:rsid w:val="00597E16"/>
    <w:rsid w:val="005A2C21"/>
    <w:rsid w:val="005B4413"/>
    <w:rsid w:val="005B44C6"/>
    <w:rsid w:val="005C1F04"/>
    <w:rsid w:val="005C20C7"/>
    <w:rsid w:val="005C652E"/>
    <w:rsid w:val="005C6636"/>
    <w:rsid w:val="005D53C5"/>
    <w:rsid w:val="005E370F"/>
    <w:rsid w:val="005E6B1B"/>
    <w:rsid w:val="005E6C96"/>
    <w:rsid w:val="005F4FD7"/>
    <w:rsid w:val="005F7689"/>
    <w:rsid w:val="00605F00"/>
    <w:rsid w:val="0061044C"/>
    <w:rsid w:val="006126B6"/>
    <w:rsid w:val="00621C5E"/>
    <w:rsid w:val="00625415"/>
    <w:rsid w:val="00626638"/>
    <w:rsid w:val="00631AB1"/>
    <w:rsid w:val="0063362E"/>
    <w:rsid w:val="00637AF4"/>
    <w:rsid w:val="00695529"/>
    <w:rsid w:val="0069708C"/>
    <w:rsid w:val="006A33E5"/>
    <w:rsid w:val="006B2E6D"/>
    <w:rsid w:val="006C019B"/>
    <w:rsid w:val="006C1279"/>
    <w:rsid w:val="006C34FA"/>
    <w:rsid w:val="006C6AB4"/>
    <w:rsid w:val="00711857"/>
    <w:rsid w:val="00730552"/>
    <w:rsid w:val="00784C0C"/>
    <w:rsid w:val="00784E36"/>
    <w:rsid w:val="00786AA8"/>
    <w:rsid w:val="00791194"/>
    <w:rsid w:val="007B26A2"/>
    <w:rsid w:val="007B279A"/>
    <w:rsid w:val="007B5A39"/>
    <w:rsid w:val="007C06AB"/>
    <w:rsid w:val="007C13C0"/>
    <w:rsid w:val="007C5A1B"/>
    <w:rsid w:val="007D2DA1"/>
    <w:rsid w:val="007D4DD2"/>
    <w:rsid w:val="007F5A44"/>
    <w:rsid w:val="00801EAC"/>
    <w:rsid w:val="008133DB"/>
    <w:rsid w:val="00820D16"/>
    <w:rsid w:val="00825CDA"/>
    <w:rsid w:val="008265D5"/>
    <w:rsid w:val="0083269A"/>
    <w:rsid w:val="00835557"/>
    <w:rsid w:val="00841941"/>
    <w:rsid w:val="00844C7F"/>
    <w:rsid w:val="00851E85"/>
    <w:rsid w:val="008704D2"/>
    <w:rsid w:val="00881A1B"/>
    <w:rsid w:val="008822BB"/>
    <w:rsid w:val="00896EC2"/>
    <w:rsid w:val="00897942"/>
    <w:rsid w:val="008A0831"/>
    <w:rsid w:val="008A7874"/>
    <w:rsid w:val="008B1423"/>
    <w:rsid w:val="008B2A54"/>
    <w:rsid w:val="008B38D3"/>
    <w:rsid w:val="008B68A5"/>
    <w:rsid w:val="008E7FBD"/>
    <w:rsid w:val="00907DCC"/>
    <w:rsid w:val="009113BD"/>
    <w:rsid w:val="00917E8D"/>
    <w:rsid w:val="00931D49"/>
    <w:rsid w:val="00947CFA"/>
    <w:rsid w:val="00951465"/>
    <w:rsid w:val="00951666"/>
    <w:rsid w:val="00955699"/>
    <w:rsid w:val="00962751"/>
    <w:rsid w:val="00977D15"/>
    <w:rsid w:val="009806A0"/>
    <w:rsid w:val="00984F38"/>
    <w:rsid w:val="00992CE7"/>
    <w:rsid w:val="009941FB"/>
    <w:rsid w:val="009A160B"/>
    <w:rsid w:val="009A6F74"/>
    <w:rsid w:val="009B0B45"/>
    <w:rsid w:val="009B6D7D"/>
    <w:rsid w:val="009C793A"/>
    <w:rsid w:val="009F0D7E"/>
    <w:rsid w:val="009F6670"/>
    <w:rsid w:val="00A0258C"/>
    <w:rsid w:val="00A24187"/>
    <w:rsid w:val="00A26342"/>
    <w:rsid w:val="00A31EBF"/>
    <w:rsid w:val="00A5383A"/>
    <w:rsid w:val="00A62A15"/>
    <w:rsid w:val="00A648FC"/>
    <w:rsid w:val="00A664F9"/>
    <w:rsid w:val="00A753E3"/>
    <w:rsid w:val="00A75E5D"/>
    <w:rsid w:val="00A83CB0"/>
    <w:rsid w:val="00A93FA3"/>
    <w:rsid w:val="00A944EA"/>
    <w:rsid w:val="00A9696C"/>
    <w:rsid w:val="00A97F32"/>
    <w:rsid w:val="00AA79CE"/>
    <w:rsid w:val="00AC06BA"/>
    <w:rsid w:val="00AD463D"/>
    <w:rsid w:val="00AF3244"/>
    <w:rsid w:val="00AF3FD2"/>
    <w:rsid w:val="00AF642E"/>
    <w:rsid w:val="00B00CE9"/>
    <w:rsid w:val="00B0383B"/>
    <w:rsid w:val="00B04B89"/>
    <w:rsid w:val="00B07524"/>
    <w:rsid w:val="00B11EE4"/>
    <w:rsid w:val="00B327ED"/>
    <w:rsid w:val="00B33EFF"/>
    <w:rsid w:val="00B50598"/>
    <w:rsid w:val="00B57B44"/>
    <w:rsid w:val="00B604D0"/>
    <w:rsid w:val="00B612B8"/>
    <w:rsid w:val="00B62801"/>
    <w:rsid w:val="00B7679E"/>
    <w:rsid w:val="00B955EC"/>
    <w:rsid w:val="00BA0681"/>
    <w:rsid w:val="00BB5DD4"/>
    <w:rsid w:val="00BC195A"/>
    <w:rsid w:val="00BC4A7F"/>
    <w:rsid w:val="00BD05DB"/>
    <w:rsid w:val="00BE29D9"/>
    <w:rsid w:val="00BE7FD0"/>
    <w:rsid w:val="00BF504C"/>
    <w:rsid w:val="00C110D0"/>
    <w:rsid w:val="00C11FAD"/>
    <w:rsid w:val="00C30D5B"/>
    <w:rsid w:val="00C318DC"/>
    <w:rsid w:val="00C3703E"/>
    <w:rsid w:val="00C406A3"/>
    <w:rsid w:val="00C46A9F"/>
    <w:rsid w:val="00C534C7"/>
    <w:rsid w:val="00C57D54"/>
    <w:rsid w:val="00C64ECE"/>
    <w:rsid w:val="00C7547E"/>
    <w:rsid w:val="00C773E6"/>
    <w:rsid w:val="00C879B4"/>
    <w:rsid w:val="00C91E4A"/>
    <w:rsid w:val="00C93EDA"/>
    <w:rsid w:val="00CA27CF"/>
    <w:rsid w:val="00CA77ED"/>
    <w:rsid w:val="00CB21AC"/>
    <w:rsid w:val="00CB3CE4"/>
    <w:rsid w:val="00CC7EBB"/>
    <w:rsid w:val="00CE3F35"/>
    <w:rsid w:val="00CF49D7"/>
    <w:rsid w:val="00D1480B"/>
    <w:rsid w:val="00D17371"/>
    <w:rsid w:val="00D50586"/>
    <w:rsid w:val="00D549D4"/>
    <w:rsid w:val="00D55845"/>
    <w:rsid w:val="00D76564"/>
    <w:rsid w:val="00D81B44"/>
    <w:rsid w:val="00DA4176"/>
    <w:rsid w:val="00DA4B22"/>
    <w:rsid w:val="00DB6823"/>
    <w:rsid w:val="00DC2D30"/>
    <w:rsid w:val="00DC5CD5"/>
    <w:rsid w:val="00DC6892"/>
    <w:rsid w:val="00DD060F"/>
    <w:rsid w:val="00DD147F"/>
    <w:rsid w:val="00DD3FD8"/>
    <w:rsid w:val="00DD5D83"/>
    <w:rsid w:val="00DD66EE"/>
    <w:rsid w:val="00DD6A35"/>
    <w:rsid w:val="00DF21BC"/>
    <w:rsid w:val="00E014D0"/>
    <w:rsid w:val="00E17C69"/>
    <w:rsid w:val="00E22167"/>
    <w:rsid w:val="00E22BD6"/>
    <w:rsid w:val="00E2316F"/>
    <w:rsid w:val="00E31EA3"/>
    <w:rsid w:val="00E367B8"/>
    <w:rsid w:val="00E60B96"/>
    <w:rsid w:val="00E653CC"/>
    <w:rsid w:val="00E65560"/>
    <w:rsid w:val="00E769AE"/>
    <w:rsid w:val="00E779A4"/>
    <w:rsid w:val="00E77D18"/>
    <w:rsid w:val="00E80686"/>
    <w:rsid w:val="00E8099B"/>
    <w:rsid w:val="00E84021"/>
    <w:rsid w:val="00E90154"/>
    <w:rsid w:val="00E93A0F"/>
    <w:rsid w:val="00E94E5A"/>
    <w:rsid w:val="00EA088C"/>
    <w:rsid w:val="00EA48D0"/>
    <w:rsid w:val="00EA6A12"/>
    <w:rsid w:val="00EB468E"/>
    <w:rsid w:val="00EB5983"/>
    <w:rsid w:val="00EC60C4"/>
    <w:rsid w:val="00ED773F"/>
    <w:rsid w:val="00EF4CD9"/>
    <w:rsid w:val="00F156AF"/>
    <w:rsid w:val="00F21708"/>
    <w:rsid w:val="00F3137D"/>
    <w:rsid w:val="00F3206D"/>
    <w:rsid w:val="00F372A8"/>
    <w:rsid w:val="00F37A79"/>
    <w:rsid w:val="00F84334"/>
    <w:rsid w:val="00F86A7A"/>
    <w:rsid w:val="00F90FC7"/>
    <w:rsid w:val="00F927C3"/>
    <w:rsid w:val="00FA0B28"/>
    <w:rsid w:val="00FA5432"/>
    <w:rsid w:val="00FA70C1"/>
    <w:rsid w:val="00FB56E6"/>
    <w:rsid w:val="00FC3272"/>
    <w:rsid w:val="00FC7663"/>
    <w:rsid w:val="00FD04F5"/>
    <w:rsid w:val="00FE56DB"/>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A0F"/>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link w:val="NoSpacingChar"/>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 w:type="paragraph" w:customStyle="1" w:styleId="XExecution">
    <w:name w:val="X Execution"/>
    <w:basedOn w:val="Normal"/>
    <w:rsid w:val="00E653CC"/>
    <w:pPr>
      <w:tabs>
        <w:tab w:val="left" w:pos="0"/>
        <w:tab w:val="left" w:pos="3544"/>
      </w:tabs>
      <w:spacing w:after="240" w:line="240" w:lineRule="auto"/>
      <w:ind w:right="459"/>
    </w:pPr>
    <w:rPr>
      <w:rFonts w:ascii="Times New Roman" w:eastAsia="Times New Roman" w:hAnsi="Times New Roman"/>
      <w:color w:val="000000"/>
      <w:szCs w:val="20"/>
    </w:rPr>
  </w:style>
  <w:style w:type="paragraph" w:customStyle="1" w:styleId="Level1">
    <w:name w:val="Level 1"/>
    <w:basedOn w:val="Normal"/>
    <w:uiPriority w:val="99"/>
    <w:rsid w:val="00E653CC"/>
    <w:pPr>
      <w:spacing w:after="240" w:line="312" w:lineRule="auto"/>
      <w:jc w:val="both"/>
      <w:outlineLvl w:val="0"/>
    </w:pPr>
    <w:rPr>
      <w:rFonts w:ascii="Verdana" w:eastAsia="Times New Roman" w:hAnsi="Verdana"/>
      <w:sz w:val="20"/>
      <w:szCs w:val="20"/>
      <w:lang w:eastAsia="en-GB"/>
    </w:rPr>
  </w:style>
  <w:style w:type="paragraph" w:customStyle="1" w:styleId="SectionCLevel1Heading">
    <w:name w:val="Section C Level 1 Heading"/>
    <w:basedOn w:val="Normal"/>
    <w:uiPriority w:val="99"/>
    <w:semiHidden/>
    <w:rsid w:val="00E653CC"/>
    <w:pPr>
      <w:keepNext/>
      <w:numPr>
        <w:numId w:val="32"/>
      </w:numPr>
    </w:pPr>
    <w:rPr>
      <w:rFonts w:ascii="Arial" w:eastAsiaTheme="minorHAnsi" w:hAnsi="Arial" w:cs="Arial"/>
      <w:b/>
      <w:bCs/>
      <w:sz w:val="24"/>
      <w:szCs w:val="24"/>
    </w:rPr>
  </w:style>
  <w:style w:type="character" w:customStyle="1" w:styleId="SectionCLevel1NumberChar">
    <w:name w:val="Section C Level 1 Number Char"/>
    <w:basedOn w:val="DefaultParagraphFont"/>
    <w:link w:val="SectionCLevel1Number"/>
    <w:uiPriority w:val="99"/>
    <w:semiHidden/>
    <w:locked/>
    <w:rsid w:val="00E653CC"/>
    <w:rPr>
      <w:rFonts w:ascii="Arial" w:hAnsi="Arial" w:cs="Arial"/>
    </w:rPr>
  </w:style>
  <w:style w:type="paragraph" w:customStyle="1" w:styleId="SectionCLevel1Number">
    <w:name w:val="Section C Level 1 Number"/>
    <w:basedOn w:val="Normal"/>
    <w:link w:val="SectionCLevel1NumberChar"/>
    <w:uiPriority w:val="99"/>
    <w:semiHidden/>
    <w:rsid w:val="00E653CC"/>
    <w:pPr>
      <w:numPr>
        <w:ilvl w:val="1"/>
        <w:numId w:val="32"/>
      </w:numPr>
    </w:pPr>
    <w:rPr>
      <w:rFonts w:ascii="Arial" w:hAnsi="Arial" w:cs="Arial"/>
      <w:sz w:val="20"/>
      <w:szCs w:val="20"/>
      <w:lang w:eastAsia="en-GB"/>
    </w:rPr>
  </w:style>
  <w:style w:type="paragraph" w:customStyle="1" w:styleId="SectionCLevel2Number">
    <w:name w:val="Section C Level 2 Number"/>
    <w:basedOn w:val="Normal"/>
    <w:uiPriority w:val="99"/>
    <w:semiHidden/>
    <w:rsid w:val="00E653CC"/>
    <w:pPr>
      <w:numPr>
        <w:ilvl w:val="2"/>
        <w:numId w:val="32"/>
      </w:numPr>
    </w:pPr>
    <w:rPr>
      <w:rFonts w:ascii="Arial" w:eastAsiaTheme="minorHAnsi" w:hAnsi="Arial" w:cs="Arial"/>
    </w:rPr>
  </w:style>
  <w:style w:type="paragraph" w:customStyle="1" w:styleId="SectionCLevel3Number">
    <w:name w:val="Section C Level 3 Number"/>
    <w:basedOn w:val="Normal"/>
    <w:uiPriority w:val="99"/>
    <w:semiHidden/>
    <w:rsid w:val="00E653CC"/>
    <w:pPr>
      <w:numPr>
        <w:ilvl w:val="3"/>
        <w:numId w:val="32"/>
      </w:numPr>
    </w:pPr>
    <w:rPr>
      <w:rFonts w:ascii="Arial" w:eastAsiaTheme="minorHAnsi" w:hAnsi="Arial" w:cs="Arial"/>
    </w:rPr>
  </w:style>
  <w:style w:type="character" w:customStyle="1" w:styleId="NoSpacingChar">
    <w:name w:val="No Spacing Char"/>
    <w:basedOn w:val="DefaultParagraphFont"/>
    <w:link w:val="NoSpacing"/>
    <w:uiPriority w:val="1"/>
    <w:rsid w:val="00E22BD6"/>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A0F"/>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link w:val="NoSpacingChar"/>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 w:type="paragraph" w:customStyle="1" w:styleId="XExecution">
    <w:name w:val="X Execution"/>
    <w:basedOn w:val="Normal"/>
    <w:rsid w:val="00E653CC"/>
    <w:pPr>
      <w:tabs>
        <w:tab w:val="left" w:pos="0"/>
        <w:tab w:val="left" w:pos="3544"/>
      </w:tabs>
      <w:spacing w:after="240" w:line="240" w:lineRule="auto"/>
      <w:ind w:right="459"/>
    </w:pPr>
    <w:rPr>
      <w:rFonts w:ascii="Times New Roman" w:eastAsia="Times New Roman" w:hAnsi="Times New Roman"/>
      <w:color w:val="000000"/>
      <w:szCs w:val="20"/>
    </w:rPr>
  </w:style>
  <w:style w:type="paragraph" w:customStyle="1" w:styleId="Level1">
    <w:name w:val="Level 1"/>
    <w:basedOn w:val="Normal"/>
    <w:uiPriority w:val="99"/>
    <w:rsid w:val="00E653CC"/>
    <w:pPr>
      <w:spacing w:after="240" w:line="312" w:lineRule="auto"/>
      <w:jc w:val="both"/>
      <w:outlineLvl w:val="0"/>
    </w:pPr>
    <w:rPr>
      <w:rFonts w:ascii="Verdana" w:eastAsia="Times New Roman" w:hAnsi="Verdana"/>
      <w:sz w:val="20"/>
      <w:szCs w:val="20"/>
      <w:lang w:eastAsia="en-GB"/>
    </w:rPr>
  </w:style>
  <w:style w:type="paragraph" w:customStyle="1" w:styleId="SectionCLevel1Heading">
    <w:name w:val="Section C Level 1 Heading"/>
    <w:basedOn w:val="Normal"/>
    <w:uiPriority w:val="99"/>
    <w:semiHidden/>
    <w:rsid w:val="00E653CC"/>
    <w:pPr>
      <w:keepNext/>
      <w:numPr>
        <w:numId w:val="32"/>
      </w:numPr>
    </w:pPr>
    <w:rPr>
      <w:rFonts w:ascii="Arial" w:eastAsiaTheme="minorHAnsi" w:hAnsi="Arial" w:cs="Arial"/>
      <w:b/>
      <w:bCs/>
      <w:sz w:val="24"/>
      <w:szCs w:val="24"/>
    </w:rPr>
  </w:style>
  <w:style w:type="character" w:customStyle="1" w:styleId="SectionCLevel1NumberChar">
    <w:name w:val="Section C Level 1 Number Char"/>
    <w:basedOn w:val="DefaultParagraphFont"/>
    <w:link w:val="SectionCLevel1Number"/>
    <w:uiPriority w:val="99"/>
    <w:semiHidden/>
    <w:locked/>
    <w:rsid w:val="00E653CC"/>
    <w:rPr>
      <w:rFonts w:ascii="Arial" w:hAnsi="Arial" w:cs="Arial"/>
    </w:rPr>
  </w:style>
  <w:style w:type="paragraph" w:customStyle="1" w:styleId="SectionCLevel1Number">
    <w:name w:val="Section C Level 1 Number"/>
    <w:basedOn w:val="Normal"/>
    <w:link w:val="SectionCLevel1NumberChar"/>
    <w:uiPriority w:val="99"/>
    <w:semiHidden/>
    <w:rsid w:val="00E653CC"/>
    <w:pPr>
      <w:numPr>
        <w:ilvl w:val="1"/>
        <w:numId w:val="32"/>
      </w:numPr>
    </w:pPr>
    <w:rPr>
      <w:rFonts w:ascii="Arial" w:hAnsi="Arial" w:cs="Arial"/>
      <w:sz w:val="20"/>
      <w:szCs w:val="20"/>
      <w:lang w:eastAsia="en-GB"/>
    </w:rPr>
  </w:style>
  <w:style w:type="paragraph" w:customStyle="1" w:styleId="SectionCLevel2Number">
    <w:name w:val="Section C Level 2 Number"/>
    <w:basedOn w:val="Normal"/>
    <w:uiPriority w:val="99"/>
    <w:semiHidden/>
    <w:rsid w:val="00E653CC"/>
    <w:pPr>
      <w:numPr>
        <w:ilvl w:val="2"/>
        <w:numId w:val="32"/>
      </w:numPr>
    </w:pPr>
    <w:rPr>
      <w:rFonts w:ascii="Arial" w:eastAsiaTheme="minorHAnsi" w:hAnsi="Arial" w:cs="Arial"/>
    </w:rPr>
  </w:style>
  <w:style w:type="paragraph" w:customStyle="1" w:styleId="SectionCLevel3Number">
    <w:name w:val="Section C Level 3 Number"/>
    <w:basedOn w:val="Normal"/>
    <w:uiPriority w:val="99"/>
    <w:semiHidden/>
    <w:rsid w:val="00E653CC"/>
    <w:pPr>
      <w:numPr>
        <w:ilvl w:val="3"/>
        <w:numId w:val="32"/>
      </w:numPr>
    </w:pPr>
    <w:rPr>
      <w:rFonts w:ascii="Arial" w:eastAsiaTheme="minorHAnsi" w:hAnsi="Arial" w:cs="Arial"/>
    </w:rPr>
  </w:style>
  <w:style w:type="character" w:customStyle="1" w:styleId="NoSpacingChar">
    <w:name w:val="No Spacing Char"/>
    <w:basedOn w:val="DefaultParagraphFont"/>
    <w:link w:val="NoSpacing"/>
    <w:uiPriority w:val="1"/>
    <w:rsid w:val="00E22BD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27241">
      <w:bodyDiv w:val="1"/>
      <w:marLeft w:val="0"/>
      <w:marRight w:val="0"/>
      <w:marTop w:val="0"/>
      <w:marBottom w:val="0"/>
      <w:divBdr>
        <w:top w:val="none" w:sz="0" w:space="0" w:color="auto"/>
        <w:left w:val="none" w:sz="0" w:space="0" w:color="auto"/>
        <w:bottom w:val="none" w:sz="0" w:space="0" w:color="auto"/>
        <w:right w:val="none" w:sz="0" w:space="0" w:color="auto"/>
      </w:divBdr>
    </w:div>
    <w:div w:id="492989726">
      <w:bodyDiv w:val="1"/>
      <w:marLeft w:val="0"/>
      <w:marRight w:val="0"/>
      <w:marTop w:val="0"/>
      <w:marBottom w:val="0"/>
      <w:divBdr>
        <w:top w:val="none" w:sz="0" w:space="0" w:color="auto"/>
        <w:left w:val="none" w:sz="0" w:space="0" w:color="auto"/>
        <w:bottom w:val="none" w:sz="0" w:space="0" w:color="auto"/>
        <w:right w:val="none" w:sz="0" w:space="0" w:color="auto"/>
      </w:divBdr>
    </w:div>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 w:id="1479415243">
      <w:bodyDiv w:val="1"/>
      <w:marLeft w:val="0"/>
      <w:marRight w:val="0"/>
      <w:marTop w:val="0"/>
      <w:marBottom w:val="0"/>
      <w:divBdr>
        <w:top w:val="none" w:sz="0" w:space="0" w:color="auto"/>
        <w:left w:val="none" w:sz="0" w:space="0" w:color="auto"/>
        <w:bottom w:val="none" w:sz="0" w:space="0" w:color="auto"/>
        <w:right w:val="none" w:sz="0" w:space="0" w:color="auto"/>
      </w:divBdr>
    </w:div>
    <w:div w:id="153716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package" Target="embeddings/Microsoft_Excel_Worksheet1.xlsx"/><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procurement@stscltd.co.uk" TargetMode="External"/><Relationship Id="rId7" Type="http://schemas.openxmlformats.org/officeDocument/2006/relationships/footnotes" Target="footnotes.xml"/><Relationship Id="rId12" Type="http://schemas.openxmlformats.org/officeDocument/2006/relationships/hyperlink" Target="mailto:procurement@stscltd.co.uk" TargetMode="External"/><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PowerPoint_Presentation2.ppt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procurement@stscltd.co.uk"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rocurement@stscltd.co.uk" TargetMode="External"/><Relationship Id="rId22"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79E9B-F313-4742-B448-416CFEC20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30</Pages>
  <Words>6864</Words>
  <Characters>39131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Simon.Porter</dc:creator>
  <cp:lastModifiedBy>Jackie Noteyoung</cp:lastModifiedBy>
  <cp:revision>22</cp:revision>
  <cp:lastPrinted>2019-10-28T15:19:00Z</cp:lastPrinted>
  <dcterms:created xsi:type="dcterms:W3CDTF">2019-10-30T17:13:00Z</dcterms:created>
  <dcterms:modified xsi:type="dcterms:W3CDTF">2019-11-01T10:45:00Z</dcterms:modified>
</cp:coreProperties>
</file>