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4873" w14:textId="77777777" w:rsidR="00E84363" w:rsidRDefault="00E84363" w:rsidP="00E84363">
      <w:pPr>
        <w:pStyle w:val="Title"/>
        <w:rPr>
          <w:noProof/>
        </w:rPr>
      </w:pPr>
    </w:p>
    <w:p w14:paraId="1E3D87F2" w14:textId="303F7B3B" w:rsidR="00903436" w:rsidRDefault="00E84363" w:rsidP="00E84363">
      <w:pPr>
        <w:pStyle w:val="Title"/>
      </w:pPr>
      <w:r>
        <w:rPr>
          <w:noProof/>
        </w:rPr>
        <w:drawing>
          <wp:inline distT="0" distB="0" distL="0" distR="0" wp14:anchorId="0BF6F08C" wp14:editId="70CCE5AC">
            <wp:extent cx="212153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1535" cy="609600"/>
                    </a:xfrm>
                    <a:prstGeom prst="rect">
                      <a:avLst/>
                    </a:prstGeom>
                    <a:noFill/>
                  </pic:spPr>
                </pic:pic>
              </a:graphicData>
            </a:graphic>
          </wp:inline>
        </w:drawing>
      </w:r>
    </w:p>
    <w:p w14:paraId="39951499" w14:textId="77777777" w:rsidR="009D4665" w:rsidRDefault="009D4665" w:rsidP="00173283">
      <w:pPr>
        <w:rPr>
          <w:b/>
        </w:rPr>
      </w:pPr>
    </w:p>
    <w:p w14:paraId="02DC0EB0" w14:textId="6965A038" w:rsidR="00BF4440" w:rsidRPr="00B212FB" w:rsidRDefault="0048190C" w:rsidP="00581766">
      <w:pPr>
        <w:jc w:val="center"/>
        <w:rPr>
          <w:b/>
          <w:sz w:val="24"/>
        </w:rPr>
      </w:pPr>
      <w:r>
        <w:rPr>
          <w:b/>
          <w:sz w:val="32"/>
        </w:rPr>
        <w:t xml:space="preserve">Request for Information </w:t>
      </w:r>
    </w:p>
    <w:p w14:paraId="571CFDB8" w14:textId="77777777" w:rsidR="002B2D05" w:rsidRDefault="002B2D05" w:rsidP="00EF746B"/>
    <w:p w14:paraId="0E3E5370" w14:textId="0AAAE97F" w:rsidR="009D4665" w:rsidRPr="00B212FB" w:rsidRDefault="00352542" w:rsidP="00B212FB">
      <w:pPr>
        <w:ind w:left="3544" w:hanging="3544"/>
        <w:rPr>
          <w:b/>
          <w:sz w:val="28"/>
        </w:rPr>
      </w:pPr>
      <w:r w:rsidRPr="00AD6997">
        <w:rPr>
          <w:b/>
          <w:sz w:val="28"/>
        </w:rPr>
        <w:t>Title</w:t>
      </w:r>
      <w:r w:rsidR="006F44E3" w:rsidRPr="00AD6997">
        <w:rPr>
          <w:b/>
          <w:sz w:val="28"/>
        </w:rPr>
        <w:t>:</w:t>
      </w:r>
      <w:r w:rsidR="00817DDA">
        <w:rPr>
          <w:b/>
          <w:sz w:val="28"/>
        </w:rPr>
        <w:t xml:space="preserve">    </w:t>
      </w:r>
      <w:r w:rsidR="00AD6997">
        <w:rPr>
          <w:b/>
          <w:sz w:val="28"/>
        </w:rPr>
        <w:t xml:space="preserve">External </w:t>
      </w:r>
      <w:r w:rsidR="008973C6">
        <w:rPr>
          <w:b/>
          <w:sz w:val="28"/>
        </w:rPr>
        <w:t>Audit</w:t>
      </w:r>
      <w:r w:rsidR="007E2A45" w:rsidRPr="00AD6997">
        <w:rPr>
          <w:b/>
          <w:sz w:val="28"/>
        </w:rPr>
        <w:t xml:space="preserve"> provision for LJMU </w:t>
      </w:r>
    </w:p>
    <w:p w14:paraId="0813B021" w14:textId="77777777" w:rsidR="00B212FB" w:rsidRDefault="00B212FB" w:rsidP="00EF746B">
      <w:pPr>
        <w:rPr>
          <w:b/>
          <w:sz w:val="28"/>
        </w:rPr>
      </w:pPr>
    </w:p>
    <w:p w14:paraId="76589D8E" w14:textId="1B981878" w:rsidR="009D4665" w:rsidRPr="00B212FB" w:rsidRDefault="009D4665" w:rsidP="00EF746B">
      <w:pPr>
        <w:rPr>
          <w:b/>
          <w:sz w:val="28"/>
        </w:rPr>
      </w:pPr>
      <w:r w:rsidRPr="00B212FB">
        <w:rPr>
          <w:b/>
          <w:sz w:val="28"/>
        </w:rPr>
        <w:t>REF NO</w:t>
      </w:r>
      <w:r w:rsidR="006F44E3" w:rsidRPr="00B212FB">
        <w:rPr>
          <w:b/>
          <w:sz w:val="28"/>
        </w:rPr>
        <w:t>:</w:t>
      </w:r>
      <w:r w:rsidR="00E84363">
        <w:rPr>
          <w:b/>
          <w:sz w:val="28"/>
        </w:rPr>
        <w:t xml:space="preserve"> </w:t>
      </w:r>
      <w:r w:rsidR="0048190C" w:rsidRPr="00E84363">
        <w:rPr>
          <w:b/>
          <w:sz w:val="28"/>
        </w:rPr>
        <w:t xml:space="preserve">RFI </w:t>
      </w:r>
      <w:r w:rsidR="00E84363" w:rsidRPr="00E84363">
        <w:rPr>
          <w:b/>
          <w:sz w:val="28"/>
        </w:rPr>
        <w:t>2</w:t>
      </w:r>
      <w:r w:rsidR="008973C6">
        <w:rPr>
          <w:b/>
          <w:sz w:val="28"/>
        </w:rPr>
        <w:t>4</w:t>
      </w:r>
      <w:r w:rsidR="003C21DB">
        <w:rPr>
          <w:b/>
          <w:sz w:val="28"/>
        </w:rPr>
        <w:t>12</w:t>
      </w:r>
      <w:r w:rsidR="00BF4440" w:rsidRPr="00E84363">
        <w:rPr>
          <w:b/>
          <w:sz w:val="28"/>
        </w:rPr>
        <w:t xml:space="preserve"> </w:t>
      </w:r>
    </w:p>
    <w:p w14:paraId="40A139EF" w14:textId="77777777" w:rsidR="00B212FB" w:rsidRDefault="00B212FB" w:rsidP="00EF746B">
      <w:pPr>
        <w:rPr>
          <w:b/>
          <w:sz w:val="28"/>
        </w:rPr>
      </w:pPr>
    </w:p>
    <w:p w14:paraId="5AC09279" w14:textId="35BE8115" w:rsidR="009D4665" w:rsidRDefault="009D4665" w:rsidP="00EF746B">
      <w:r w:rsidRPr="00B212FB">
        <w:rPr>
          <w:b/>
          <w:sz w:val="28"/>
        </w:rPr>
        <w:t>CLOSING DATE</w:t>
      </w:r>
      <w:r w:rsidR="006F44E3" w:rsidRPr="00B212FB">
        <w:rPr>
          <w:b/>
          <w:sz w:val="28"/>
        </w:rPr>
        <w:t>:</w:t>
      </w:r>
      <w:r w:rsidR="00E84363">
        <w:rPr>
          <w:b/>
          <w:sz w:val="28"/>
        </w:rPr>
        <w:t xml:space="preserve"> 12 Noon –</w:t>
      </w:r>
      <w:r w:rsidR="00DE3965">
        <w:rPr>
          <w:b/>
          <w:sz w:val="28"/>
        </w:rPr>
        <w:t xml:space="preserve"> 5</w:t>
      </w:r>
      <w:r w:rsidR="00DE3965" w:rsidRPr="00DE3965">
        <w:rPr>
          <w:b/>
          <w:sz w:val="28"/>
          <w:vertAlign w:val="superscript"/>
        </w:rPr>
        <w:t>th</w:t>
      </w:r>
      <w:r w:rsidR="00DE3965">
        <w:rPr>
          <w:b/>
          <w:sz w:val="28"/>
        </w:rPr>
        <w:t xml:space="preserve"> August</w:t>
      </w:r>
      <w:r w:rsidR="00D4565E">
        <w:rPr>
          <w:b/>
          <w:sz w:val="28"/>
        </w:rPr>
        <w:t xml:space="preserve"> </w:t>
      </w:r>
      <w:r w:rsidR="00E84363">
        <w:rPr>
          <w:b/>
          <w:sz w:val="28"/>
        </w:rPr>
        <w:t>2024</w:t>
      </w:r>
      <w:r w:rsidR="00B212FB">
        <w:rPr>
          <w:b/>
          <w:sz w:val="28"/>
        </w:rPr>
        <w:tab/>
      </w:r>
    </w:p>
    <w:p w14:paraId="28C0104A" w14:textId="77777777" w:rsidR="009D4665" w:rsidRDefault="009D4665" w:rsidP="00EF746B"/>
    <w:p w14:paraId="6B3DA2AC" w14:textId="77777777" w:rsidR="009D4665" w:rsidRDefault="009D4665" w:rsidP="00EF746B"/>
    <w:p w14:paraId="36969EBD" w14:textId="77777777" w:rsidR="009D4665" w:rsidRDefault="009D4665" w:rsidP="00EF746B"/>
    <w:p w14:paraId="4B54950C" w14:textId="77777777" w:rsidR="009D4665" w:rsidRDefault="009D4665" w:rsidP="00EF746B"/>
    <w:p w14:paraId="06E6C5C7" w14:textId="77777777" w:rsidR="009D4665" w:rsidRDefault="009D4665" w:rsidP="00EF746B"/>
    <w:p w14:paraId="5E3E23A8" w14:textId="77777777" w:rsidR="009D4665" w:rsidRDefault="009D4665" w:rsidP="00EF746B"/>
    <w:p w14:paraId="10EABEFF" w14:textId="77777777" w:rsidR="009D4665" w:rsidRDefault="009D4665" w:rsidP="00EF746B"/>
    <w:p w14:paraId="18AE03BF" w14:textId="77777777" w:rsidR="009D4665" w:rsidRDefault="009D4665" w:rsidP="00EF746B"/>
    <w:p w14:paraId="66D27852" w14:textId="77777777" w:rsidR="009D4665" w:rsidRDefault="009D4665" w:rsidP="00EF746B"/>
    <w:p w14:paraId="335EDC00" w14:textId="77777777" w:rsidR="00705658" w:rsidRDefault="00705658" w:rsidP="007F0E76">
      <w:pPr>
        <w:jc w:val="center"/>
        <w:rPr>
          <w:b/>
          <w:sz w:val="24"/>
          <w:u w:val="single"/>
          <w:lang w:val="fr-FR"/>
        </w:rPr>
      </w:pPr>
    </w:p>
    <w:p w14:paraId="592AA94A" w14:textId="77777777" w:rsidR="00705658" w:rsidRDefault="00705658" w:rsidP="007F0E76">
      <w:pPr>
        <w:jc w:val="center"/>
        <w:rPr>
          <w:b/>
          <w:sz w:val="24"/>
          <w:u w:val="single"/>
          <w:lang w:val="fr-FR"/>
        </w:rPr>
      </w:pPr>
    </w:p>
    <w:p w14:paraId="54AD6C0D" w14:textId="77777777" w:rsidR="00705658" w:rsidRDefault="00705658">
      <w:pPr>
        <w:rPr>
          <w:b/>
          <w:sz w:val="24"/>
          <w:u w:val="single"/>
          <w:lang w:val="fr-FR"/>
        </w:rPr>
      </w:pPr>
      <w:r>
        <w:rPr>
          <w:b/>
          <w:sz w:val="24"/>
          <w:u w:val="single"/>
          <w:lang w:val="fr-FR"/>
        </w:rPr>
        <w:br w:type="page"/>
      </w:r>
    </w:p>
    <w:p w14:paraId="1C170558" w14:textId="77777777" w:rsidR="00B212FB" w:rsidRDefault="00B212FB" w:rsidP="007F0E76">
      <w:pPr>
        <w:jc w:val="center"/>
        <w:rPr>
          <w:b/>
          <w:sz w:val="28"/>
          <w:u w:val="single"/>
          <w:lang w:val="fr-FR"/>
        </w:rPr>
      </w:pPr>
    </w:p>
    <w:p w14:paraId="3A34B38C" w14:textId="77777777" w:rsidR="007F0E76" w:rsidRPr="00B212FB" w:rsidRDefault="007F0E76" w:rsidP="007F0E76">
      <w:pPr>
        <w:jc w:val="center"/>
        <w:rPr>
          <w:b/>
          <w:sz w:val="28"/>
          <w:u w:val="single"/>
          <w:lang w:val="fr-FR"/>
        </w:rPr>
      </w:pPr>
      <w:r w:rsidRPr="00B212FB">
        <w:rPr>
          <w:b/>
          <w:sz w:val="28"/>
          <w:u w:val="single"/>
          <w:lang w:val="fr-FR"/>
        </w:rPr>
        <w:t>Index</w:t>
      </w:r>
    </w:p>
    <w:p w14:paraId="12D8CCA4" w14:textId="77777777" w:rsidR="00B212FB" w:rsidRDefault="00B212FB" w:rsidP="00B212FB">
      <w:pPr>
        <w:ind w:left="4536" w:hanging="4536"/>
        <w:rPr>
          <w:sz w:val="28"/>
          <w:lang w:val="fr-FR"/>
        </w:rPr>
      </w:pPr>
    </w:p>
    <w:p w14:paraId="222F6DB2" w14:textId="1C75FE77" w:rsidR="007F0E76" w:rsidRPr="00B212FB" w:rsidRDefault="005F009B" w:rsidP="00B212FB">
      <w:pPr>
        <w:ind w:left="4536" w:hanging="4536"/>
        <w:rPr>
          <w:sz w:val="28"/>
          <w:lang w:val="fr-FR"/>
        </w:rPr>
      </w:pPr>
      <w:proofErr w:type="spellStart"/>
      <w:r w:rsidRPr="00B212FB">
        <w:rPr>
          <w:sz w:val="28"/>
          <w:lang w:val="fr-FR"/>
        </w:rPr>
        <w:t>Tit</w:t>
      </w:r>
      <w:r>
        <w:rPr>
          <w:sz w:val="28"/>
          <w:lang w:val="fr-FR"/>
        </w:rPr>
        <w:t>l</w:t>
      </w:r>
      <w:r w:rsidRPr="00B212FB">
        <w:rPr>
          <w:sz w:val="28"/>
          <w:lang w:val="fr-FR"/>
        </w:rPr>
        <w:t>e</w:t>
      </w:r>
      <w:proofErr w:type="spellEnd"/>
      <w:r w:rsidR="00352542" w:rsidRPr="00B212FB">
        <w:rPr>
          <w:sz w:val="28"/>
          <w:lang w:val="fr-FR"/>
        </w:rPr>
        <w:t xml:space="preserve"> </w:t>
      </w:r>
      <w:r w:rsidR="00705658" w:rsidRPr="00B212FB">
        <w:rPr>
          <w:sz w:val="28"/>
          <w:lang w:val="fr-FR"/>
        </w:rPr>
        <w:t>p</w:t>
      </w:r>
      <w:r w:rsidR="00352542" w:rsidRPr="00B212FB">
        <w:rPr>
          <w:sz w:val="28"/>
          <w:lang w:val="fr-FR"/>
        </w:rPr>
        <w:t>age</w:t>
      </w:r>
      <w:r w:rsidR="00352542" w:rsidRPr="00B212FB">
        <w:rPr>
          <w:sz w:val="28"/>
          <w:lang w:val="fr-FR"/>
        </w:rPr>
        <w:tab/>
      </w:r>
      <w:proofErr w:type="spellStart"/>
      <w:r w:rsidR="00352542" w:rsidRPr="00B212FB">
        <w:rPr>
          <w:sz w:val="28"/>
          <w:lang w:val="fr-FR"/>
        </w:rPr>
        <w:t>Page</w:t>
      </w:r>
      <w:proofErr w:type="spellEnd"/>
      <w:r w:rsidR="00352542" w:rsidRPr="00B212FB">
        <w:rPr>
          <w:sz w:val="28"/>
          <w:lang w:val="fr-FR"/>
        </w:rPr>
        <w:t xml:space="preserve"> 1</w:t>
      </w:r>
    </w:p>
    <w:p w14:paraId="10900F66" w14:textId="77777777" w:rsidR="00B212FB" w:rsidRDefault="00B212FB" w:rsidP="00B212FB">
      <w:pPr>
        <w:ind w:left="4536" w:hanging="4536"/>
        <w:rPr>
          <w:sz w:val="28"/>
          <w:lang w:val="fr-FR"/>
        </w:rPr>
      </w:pPr>
    </w:p>
    <w:p w14:paraId="01AB6558" w14:textId="77777777" w:rsidR="00352542" w:rsidRPr="00B212FB" w:rsidRDefault="00352542" w:rsidP="00B212FB">
      <w:pPr>
        <w:ind w:left="4536" w:hanging="4536"/>
        <w:rPr>
          <w:sz w:val="28"/>
          <w:lang w:val="fr-FR"/>
        </w:rPr>
      </w:pPr>
      <w:r w:rsidRPr="00B212FB">
        <w:rPr>
          <w:sz w:val="28"/>
          <w:lang w:val="fr-FR"/>
        </w:rPr>
        <w:t>Index</w:t>
      </w:r>
      <w:r w:rsidRPr="00B212FB">
        <w:rPr>
          <w:sz w:val="28"/>
          <w:lang w:val="fr-FR"/>
        </w:rPr>
        <w:tab/>
        <w:t>Page 2</w:t>
      </w:r>
    </w:p>
    <w:p w14:paraId="275B97AB" w14:textId="77777777" w:rsidR="00B212FB" w:rsidRDefault="00B212FB" w:rsidP="00B212FB">
      <w:pPr>
        <w:ind w:left="4536" w:hanging="4536"/>
        <w:rPr>
          <w:sz w:val="28"/>
        </w:rPr>
      </w:pPr>
    </w:p>
    <w:p w14:paraId="7FD64586" w14:textId="77777777" w:rsidR="00352542" w:rsidRPr="00B212FB" w:rsidRDefault="00352542" w:rsidP="00B212FB">
      <w:pPr>
        <w:ind w:left="4536" w:hanging="4536"/>
        <w:rPr>
          <w:sz w:val="28"/>
        </w:rPr>
      </w:pPr>
      <w:r w:rsidRPr="00B212FB">
        <w:rPr>
          <w:sz w:val="28"/>
        </w:rPr>
        <w:t>Part One</w:t>
      </w:r>
      <w:r w:rsidR="00586417" w:rsidRPr="00B212FB">
        <w:rPr>
          <w:sz w:val="28"/>
        </w:rPr>
        <w:t>:</w:t>
      </w:r>
      <w:r w:rsidRPr="00B212FB">
        <w:rPr>
          <w:sz w:val="28"/>
        </w:rPr>
        <w:t xml:space="preserve"> Background Information</w:t>
      </w:r>
      <w:r w:rsidRPr="00B212FB">
        <w:rPr>
          <w:sz w:val="28"/>
        </w:rPr>
        <w:tab/>
        <w:t>Page</w:t>
      </w:r>
      <w:r w:rsidR="00586417" w:rsidRPr="00B212FB">
        <w:rPr>
          <w:sz w:val="28"/>
        </w:rPr>
        <w:t>s</w:t>
      </w:r>
      <w:r w:rsidRPr="00B212FB">
        <w:rPr>
          <w:sz w:val="28"/>
        </w:rPr>
        <w:t xml:space="preserve"> 3 </w:t>
      </w:r>
      <w:r w:rsidR="00B212FB">
        <w:rPr>
          <w:sz w:val="28"/>
        </w:rPr>
        <w:t>-</w:t>
      </w:r>
      <w:r w:rsidRPr="00B212FB">
        <w:rPr>
          <w:sz w:val="28"/>
        </w:rPr>
        <w:t xml:space="preserve"> </w:t>
      </w:r>
      <w:r w:rsidR="0099500B">
        <w:rPr>
          <w:sz w:val="28"/>
        </w:rPr>
        <w:t>5</w:t>
      </w:r>
    </w:p>
    <w:p w14:paraId="5A3624AF" w14:textId="77777777" w:rsidR="00B212FB" w:rsidRDefault="00B212FB" w:rsidP="00B212FB">
      <w:pPr>
        <w:ind w:left="4536" w:hanging="4536"/>
        <w:rPr>
          <w:sz w:val="28"/>
        </w:rPr>
      </w:pPr>
    </w:p>
    <w:p w14:paraId="6D8A66F0" w14:textId="77777777" w:rsidR="00352542" w:rsidRPr="00352542" w:rsidRDefault="00352542" w:rsidP="00EF746B"/>
    <w:p w14:paraId="719BEFA8" w14:textId="77777777" w:rsidR="00352542" w:rsidRDefault="00352542" w:rsidP="00EF746B">
      <w:pPr>
        <w:rPr>
          <w:b/>
          <w:u w:val="single"/>
        </w:rPr>
      </w:pPr>
    </w:p>
    <w:p w14:paraId="06460495" w14:textId="77777777" w:rsidR="007F0E76" w:rsidRDefault="007F0E76" w:rsidP="00EF746B">
      <w:pPr>
        <w:rPr>
          <w:b/>
          <w:u w:val="single"/>
        </w:rPr>
      </w:pPr>
    </w:p>
    <w:p w14:paraId="472A880B" w14:textId="77777777" w:rsidR="007F0E76" w:rsidRDefault="007F0E76" w:rsidP="00EF746B">
      <w:pPr>
        <w:rPr>
          <w:b/>
          <w:u w:val="single"/>
        </w:rPr>
      </w:pPr>
    </w:p>
    <w:p w14:paraId="45B1E583" w14:textId="77777777" w:rsidR="007F0E76" w:rsidRDefault="007F0E76" w:rsidP="00EF746B">
      <w:pPr>
        <w:rPr>
          <w:b/>
          <w:u w:val="single"/>
        </w:rPr>
      </w:pPr>
    </w:p>
    <w:p w14:paraId="54BEB26C" w14:textId="77777777" w:rsidR="007F0E76" w:rsidRDefault="007F0E76" w:rsidP="00EF746B">
      <w:pPr>
        <w:rPr>
          <w:b/>
          <w:u w:val="single"/>
        </w:rPr>
      </w:pPr>
    </w:p>
    <w:p w14:paraId="32CFBF4A" w14:textId="77777777" w:rsidR="007F0E76" w:rsidRDefault="007F0E76" w:rsidP="00EF746B">
      <w:pPr>
        <w:rPr>
          <w:b/>
          <w:u w:val="single"/>
        </w:rPr>
      </w:pPr>
    </w:p>
    <w:p w14:paraId="66EA3C7E" w14:textId="77777777" w:rsidR="007F0E76" w:rsidRDefault="007F0E76" w:rsidP="00EF746B">
      <w:pPr>
        <w:rPr>
          <w:b/>
          <w:u w:val="single"/>
        </w:rPr>
      </w:pPr>
    </w:p>
    <w:p w14:paraId="431F99F8" w14:textId="77777777" w:rsidR="007F0E76" w:rsidRDefault="007F0E76" w:rsidP="00EF746B">
      <w:pPr>
        <w:rPr>
          <w:b/>
          <w:u w:val="single"/>
        </w:rPr>
      </w:pPr>
    </w:p>
    <w:p w14:paraId="2E62A406" w14:textId="77777777" w:rsidR="007F0E76" w:rsidRDefault="007F0E76" w:rsidP="00EF746B">
      <w:pPr>
        <w:rPr>
          <w:b/>
          <w:u w:val="single"/>
        </w:rPr>
      </w:pPr>
    </w:p>
    <w:p w14:paraId="193B475C" w14:textId="77777777" w:rsidR="007F0E76" w:rsidRDefault="007F0E76" w:rsidP="00EF746B">
      <w:pPr>
        <w:rPr>
          <w:b/>
          <w:u w:val="single"/>
        </w:rPr>
      </w:pPr>
    </w:p>
    <w:p w14:paraId="122D4B59" w14:textId="77777777" w:rsidR="007F0E76" w:rsidRDefault="007F0E76" w:rsidP="00EF746B">
      <w:pPr>
        <w:rPr>
          <w:b/>
          <w:u w:val="single"/>
        </w:rPr>
      </w:pPr>
    </w:p>
    <w:p w14:paraId="6EB04E46" w14:textId="77777777" w:rsidR="007F0E76" w:rsidRDefault="007F0E76" w:rsidP="00EF746B">
      <w:pPr>
        <w:rPr>
          <w:b/>
          <w:u w:val="single"/>
        </w:rPr>
      </w:pPr>
    </w:p>
    <w:p w14:paraId="7CB7D56D" w14:textId="77777777" w:rsidR="007F0E76" w:rsidRDefault="007F0E76" w:rsidP="00EF746B">
      <w:pPr>
        <w:rPr>
          <w:b/>
          <w:u w:val="single"/>
        </w:rPr>
      </w:pPr>
    </w:p>
    <w:p w14:paraId="3383BC7F" w14:textId="77777777" w:rsidR="007F0E76" w:rsidRDefault="007F0E76" w:rsidP="00EF746B">
      <w:pPr>
        <w:rPr>
          <w:b/>
          <w:u w:val="single"/>
        </w:rPr>
      </w:pPr>
    </w:p>
    <w:p w14:paraId="5FE31E64" w14:textId="77777777" w:rsidR="007F0E76" w:rsidRDefault="007F0E76" w:rsidP="00EF746B">
      <w:pPr>
        <w:rPr>
          <w:b/>
          <w:u w:val="single"/>
        </w:rPr>
      </w:pPr>
    </w:p>
    <w:p w14:paraId="2711BC65" w14:textId="77777777" w:rsidR="007903CA" w:rsidRDefault="007903CA">
      <w:pPr>
        <w:rPr>
          <w:b/>
          <w:u w:val="single"/>
        </w:rPr>
      </w:pPr>
      <w:r>
        <w:rPr>
          <w:b/>
          <w:u w:val="single"/>
        </w:rPr>
        <w:br w:type="page"/>
      </w:r>
    </w:p>
    <w:p w14:paraId="6E752EE7" w14:textId="77777777" w:rsidR="00AD1CFE" w:rsidRDefault="00AD1CFE" w:rsidP="007743A1">
      <w:pPr>
        <w:jc w:val="center"/>
        <w:rPr>
          <w:rFonts w:cstheme="minorHAnsi"/>
          <w:b/>
          <w:sz w:val="28"/>
          <w:szCs w:val="24"/>
          <w:u w:val="single"/>
        </w:rPr>
      </w:pPr>
    </w:p>
    <w:p w14:paraId="5F46C0E9" w14:textId="085D0643" w:rsidR="009D4665" w:rsidRPr="00182846" w:rsidRDefault="007743A1" w:rsidP="00182846">
      <w:pPr>
        <w:jc w:val="center"/>
        <w:rPr>
          <w:rFonts w:cstheme="minorHAnsi"/>
          <w:b/>
          <w:sz w:val="28"/>
          <w:szCs w:val="24"/>
          <w:u w:val="single"/>
        </w:rPr>
      </w:pPr>
      <w:r w:rsidRPr="004B3A3F">
        <w:rPr>
          <w:rFonts w:cstheme="minorHAnsi"/>
          <w:b/>
          <w:sz w:val="28"/>
          <w:szCs w:val="24"/>
          <w:u w:val="single"/>
        </w:rPr>
        <w:t>Part One</w:t>
      </w:r>
      <w:r w:rsidR="007903CA" w:rsidRPr="004B3A3F">
        <w:rPr>
          <w:rFonts w:cstheme="minorHAnsi"/>
          <w:b/>
          <w:sz w:val="28"/>
          <w:szCs w:val="24"/>
          <w:u w:val="single"/>
        </w:rPr>
        <w:t>:</w:t>
      </w:r>
      <w:r w:rsidR="00AC35D9" w:rsidRPr="004B3A3F">
        <w:rPr>
          <w:rFonts w:cstheme="minorHAnsi"/>
          <w:b/>
          <w:sz w:val="28"/>
          <w:szCs w:val="24"/>
          <w:u w:val="single"/>
        </w:rPr>
        <w:t xml:space="preserve"> </w:t>
      </w:r>
      <w:r w:rsidRPr="004B3A3F">
        <w:rPr>
          <w:rFonts w:cstheme="minorHAnsi"/>
          <w:b/>
          <w:sz w:val="28"/>
          <w:szCs w:val="24"/>
          <w:u w:val="single"/>
        </w:rPr>
        <w:t xml:space="preserve">Background </w:t>
      </w:r>
      <w:r w:rsidR="00586417" w:rsidRPr="004B3A3F">
        <w:rPr>
          <w:rFonts w:cstheme="minorHAnsi"/>
          <w:b/>
          <w:sz w:val="28"/>
          <w:szCs w:val="24"/>
          <w:u w:val="single"/>
        </w:rPr>
        <w:t>I</w:t>
      </w:r>
      <w:r w:rsidRPr="004B3A3F">
        <w:rPr>
          <w:rFonts w:cstheme="minorHAnsi"/>
          <w:b/>
          <w:sz w:val="28"/>
          <w:szCs w:val="24"/>
          <w:u w:val="single"/>
        </w:rPr>
        <w:t>nformation</w:t>
      </w:r>
    </w:p>
    <w:p w14:paraId="5D65BB25" w14:textId="67241FC9" w:rsidR="00E84363" w:rsidRDefault="00E84363" w:rsidP="00E84363">
      <w:pPr>
        <w:rPr>
          <w:rFonts w:cstheme="minorHAnsi"/>
          <w:bCs/>
        </w:rPr>
      </w:pPr>
      <w:r w:rsidRPr="00E84363">
        <w:rPr>
          <w:rFonts w:cstheme="minorHAnsi"/>
          <w:bCs/>
        </w:rPr>
        <w:t>LJMU are conducting market research for this requirement, this is not a tender exercise it is a request for information.</w:t>
      </w:r>
    </w:p>
    <w:p w14:paraId="0E7434F7" w14:textId="18C121F9" w:rsidR="00CB57BC" w:rsidRPr="00FC05C5" w:rsidRDefault="00CB57BC" w:rsidP="00182846">
      <w:pPr>
        <w:pStyle w:val="ListParagraph"/>
        <w:numPr>
          <w:ilvl w:val="0"/>
          <w:numId w:val="52"/>
        </w:numPr>
      </w:pPr>
      <w:r w:rsidRPr="00182846">
        <w:rPr>
          <w:rFonts w:cstheme="minorHAnsi"/>
          <w:b/>
          <w:u w:val="single"/>
        </w:rPr>
        <w:t>About LJMU</w:t>
      </w:r>
    </w:p>
    <w:p w14:paraId="2F4C3670" w14:textId="59417466" w:rsidR="00AC1C48" w:rsidRDefault="00FC05C5" w:rsidP="00AE7FD1">
      <w:pPr>
        <w:shd w:val="clear" w:color="auto" w:fill="FFFFFF"/>
        <w:spacing w:after="0" w:line="240" w:lineRule="auto"/>
        <w:jc w:val="both"/>
        <w:rPr>
          <w:rFonts w:eastAsia="PMingLiU" w:cstheme="minorHAnsi"/>
          <w:lang w:val="en-US" w:eastAsia="zh-TW"/>
        </w:rPr>
      </w:pPr>
      <w:r w:rsidRPr="00FC05C5">
        <w:t xml:space="preserve">Liverpool John </w:t>
      </w:r>
      <w:proofErr w:type="spellStart"/>
      <w:r w:rsidRPr="00FC05C5">
        <w:t>Moores</w:t>
      </w:r>
      <w:proofErr w:type="spellEnd"/>
      <w:r w:rsidRPr="00FC05C5">
        <w:t xml:space="preserve"> University is a distinctive, unique institution, rooted in the Liverpool City Region but with a global presence</w:t>
      </w:r>
      <w:r>
        <w:rPr>
          <w:rFonts w:ascii="Roboto-Regular" w:hAnsi="Roboto-Regular"/>
          <w:color w:val="063071"/>
          <w:spacing w:val="-4"/>
          <w:sz w:val="30"/>
          <w:szCs w:val="30"/>
          <w:shd w:val="clear" w:color="auto" w:fill="FFFFFF"/>
        </w:rPr>
        <w:t xml:space="preserve">. </w:t>
      </w:r>
      <w:r w:rsidR="00775133">
        <w:t xml:space="preserve">With roots tracing back to 1823, LJMU is renowned for its strong industry connections, innovative research, and commitment to student employability. </w:t>
      </w:r>
      <w:r w:rsidR="00342BC5">
        <w:t xml:space="preserve">The University is now one of </w:t>
      </w:r>
      <w:r w:rsidR="00961D4A">
        <w:t>the</w:t>
      </w:r>
      <w:r w:rsidR="00342BC5">
        <w:t xml:space="preserve"> largest and well-established universities in the UK.</w:t>
      </w:r>
    </w:p>
    <w:p w14:paraId="5CF01C6F" w14:textId="77777777" w:rsidR="00013EC0" w:rsidRPr="00013EC0" w:rsidRDefault="00013EC0" w:rsidP="00013EC0">
      <w:pPr>
        <w:shd w:val="clear" w:color="auto" w:fill="FFFFFF"/>
        <w:spacing w:after="0" w:line="240" w:lineRule="auto"/>
        <w:jc w:val="both"/>
        <w:rPr>
          <w:rFonts w:eastAsia="PMingLiU" w:cstheme="minorHAnsi"/>
          <w:lang w:val="en-US" w:eastAsia="zh-TW"/>
        </w:rPr>
      </w:pPr>
    </w:p>
    <w:p w14:paraId="24A8547E" w14:textId="71EDC314" w:rsidR="000F390A" w:rsidRPr="00182846" w:rsidRDefault="000F390A" w:rsidP="00182846">
      <w:pPr>
        <w:pStyle w:val="ListParagraph"/>
        <w:numPr>
          <w:ilvl w:val="0"/>
          <w:numId w:val="52"/>
        </w:numPr>
        <w:rPr>
          <w:rFonts w:cstheme="minorHAnsi"/>
          <w:b/>
          <w:u w:val="single"/>
        </w:rPr>
      </w:pPr>
      <w:r w:rsidRPr="00182846">
        <w:rPr>
          <w:rFonts w:cstheme="minorHAnsi"/>
          <w:b/>
          <w:u w:val="single"/>
        </w:rPr>
        <w:t>The Requirement</w:t>
      </w:r>
    </w:p>
    <w:p w14:paraId="61C107B2" w14:textId="516DB900" w:rsidR="00D0690E" w:rsidRDefault="00D64347" w:rsidP="00EF746B">
      <w:pPr>
        <w:rPr>
          <w:rFonts w:cstheme="minorHAnsi"/>
          <w:b/>
        </w:rPr>
      </w:pPr>
      <w:r w:rsidRPr="004B3A3F">
        <w:rPr>
          <w:rFonts w:cstheme="minorHAnsi"/>
          <w:b/>
        </w:rPr>
        <w:t xml:space="preserve">B1. </w:t>
      </w:r>
      <w:r w:rsidR="00604820" w:rsidRPr="004B3A3F">
        <w:rPr>
          <w:rFonts w:cstheme="minorHAnsi"/>
          <w:b/>
        </w:rPr>
        <w:t>Introduction</w:t>
      </w:r>
    </w:p>
    <w:p w14:paraId="13EF0AE8" w14:textId="12802F79" w:rsidR="00A702A0" w:rsidRPr="00A702A0" w:rsidRDefault="00E15950" w:rsidP="00A702A0">
      <w:pPr>
        <w:rPr>
          <w:rFonts w:cstheme="minorHAnsi"/>
          <w:bCs/>
        </w:rPr>
      </w:pPr>
      <w:r>
        <w:rPr>
          <w:rFonts w:cstheme="minorHAnsi"/>
          <w:bCs/>
        </w:rPr>
        <w:t xml:space="preserve">LJMU </w:t>
      </w:r>
      <w:r w:rsidR="00A308B0">
        <w:rPr>
          <w:rFonts w:cstheme="minorHAnsi"/>
          <w:bCs/>
        </w:rPr>
        <w:t>is required to test the marketplace by way of a Tender</w:t>
      </w:r>
      <w:r w:rsidR="00B559BB">
        <w:rPr>
          <w:rFonts w:cstheme="minorHAnsi"/>
          <w:bCs/>
        </w:rPr>
        <w:t xml:space="preserve"> </w:t>
      </w:r>
      <w:r w:rsidR="000B16D1">
        <w:rPr>
          <w:rFonts w:cstheme="minorHAnsi"/>
          <w:bCs/>
        </w:rPr>
        <w:t xml:space="preserve">(this document is NOT a Tender) </w:t>
      </w:r>
      <w:r w:rsidR="00B559BB">
        <w:rPr>
          <w:rFonts w:cstheme="minorHAnsi"/>
          <w:bCs/>
        </w:rPr>
        <w:t>for</w:t>
      </w:r>
      <w:r w:rsidR="00A702A0" w:rsidRPr="00A702A0">
        <w:rPr>
          <w:rFonts w:cstheme="minorHAnsi"/>
          <w:bCs/>
        </w:rPr>
        <w:t xml:space="preserve"> a</w:t>
      </w:r>
      <w:r w:rsidR="00845183">
        <w:rPr>
          <w:rFonts w:cstheme="minorHAnsi"/>
          <w:bCs/>
        </w:rPr>
        <w:t>n</w:t>
      </w:r>
      <w:r w:rsidR="00A702A0" w:rsidRPr="00A702A0">
        <w:rPr>
          <w:rFonts w:cstheme="minorHAnsi"/>
          <w:bCs/>
        </w:rPr>
        <w:t xml:space="preserve"> external auditor to ensure compliance with the UK Office for Students (</w:t>
      </w:r>
      <w:proofErr w:type="spellStart"/>
      <w:r w:rsidR="00A702A0" w:rsidRPr="00A702A0">
        <w:rPr>
          <w:rFonts w:cstheme="minorHAnsi"/>
          <w:bCs/>
        </w:rPr>
        <w:t>OfS</w:t>
      </w:r>
      <w:proofErr w:type="spellEnd"/>
      <w:r w:rsidR="00A702A0" w:rsidRPr="00A702A0">
        <w:rPr>
          <w:rFonts w:cstheme="minorHAnsi"/>
          <w:bCs/>
        </w:rPr>
        <w:t xml:space="preserve">) requirements and to support the effective implementation of our strategic plan. </w:t>
      </w:r>
    </w:p>
    <w:p w14:paraId="234A4A0F" w14:textId="44568F77" w:rsidR="00CE01C6" w:rsidRDefault="00DF02D9" w:rsidP="00EF746B">
      <w:pPr>
        <w:rPr>
          <w:rFonts w:cstheme="minorHAnsi"/>
          <w:b/>
        </w:rPr>
      </w:pPr>
      <w:r w:rsidRPr="00DF02D9">
        <w:rPr>
          <w:rFonts w:cstheme="minorHAnsi"/>
          <w:b/>
        </w:rPr>
        <w:t>B2. Minimum Requirement</w:t>
      </w:r>
    </w:p>
    <w:p w14:paraId="0F96B8DF" w14:textId="6DACA10B" w:rsidR="00DF02D9" w:rsidRPr="00471966" w:rsidRDefault="006F7682" w:rsidP="00471966">
      <w:pPr>
        <w:rPr>
          <w:rFonts w:cstheme="minorHAnsi"/>
          <w:bCs/>
        </w:rPr>
      </w:pPr>
      <w:r w:rsidRPr="00471966">
        <w:rPr>
          <w:rFonts w:cstheme="minorHAnsi"/>
          <w:bCs/>
        </w:rPr>
        <w:t>Ex</w:t>
      </w:r>
      <w:r w:rsidR="00C40AA3" w:rsidRPr="00471966">
        <w:rPr>
          <w:rFonts w:cstheme="minorHAnsi"/>
          <w:bCs/>
        </w:rPr>
        <w:t xml:space="preserve">ternal Auditors must </w:t>
      </w:r>
      <w:r w:rsidR="00BE1DED" w:rsidRPr="00471966">
        <w:rPr>
          <w:rFonts w:cstheme="minorHAnsi"/>
          <w:bCs/>
        </w:rPr>
        <w:t>apply External Audit Standards</w:t>
      </w:r>
      <w:r w:rsidR="00EB46B4" w:rsidRPr="00471966">
        <w:rPr>
          <w:rFonts w:cstheme="minorHAnsi"/>
          <w:bCs/>
        </w:rPr>
        <w:t xml:space="preserve"> including those set out </w:t>
      </w:r>
      <w:proofErr w:type="gramStart"/>
      <w:r w:rsidR="00EB46B4" w:rsidRPr="00471966">
        <w:rPr>
          <w:rFonts w:cstheme="minorHAnsi"/>
          <w:bCs/>
        </w:rPr>
        <w:t>by;</w:t>
      </w:r>
      <w:proofErr w:type="gramEnd"/>
    </w:p>
    <w:p w14:paraId="43393BD3" w14:textId="77777777" w:rsidR="00D361EC" w:rsidRPr="0009192A" w:rsidRDefault="00D361EC" w:rsidP="003A0222">
      <w:pPr>
        <w:pStyle w:val="ListParagraph"/>
        <w:numPr>
          <w:ilvl w:val="0"/>
          <w:numId w:val="53"/>
        </w:numPr>
        <w:rPr>
          <w:iCs/>
        </w:rPr>
      </w:pPr>
      <w:r w:rsidRPr="0009192A">
        <w:rPr>
          <w:iCs/>
        </w:rPr>
        <w:t>International Standards on Auditing (ISA</w:t>
      </w:r>
      <w:proofErr w:type="gramStart"/>
      <w:r w:rsidRPr="0009192A">
        <w:rPr>
          <w:iCs/>
        </w:rPr>
        <w:t>);</w:t>
      </w:r>
      <w:proofErr w:type="gramEnd"/>
    </w:p>
    <w:p w14:paraId="05B8E7A5" w14:textId="0FD0B704" w:rsidR="00D361EC" w:rsidRPr="0009192A" w:rsidRDefault="00D361EC" w:rsidP="003A0222">
      <w:pPr>
        <w:pStyle w:val="ListParagraph"/>
        <w:numPr>
          <w:ilvl w:val="0"/>
          <w:numId w:val="53"/>
        </w:numPr>
        <w:rPr>
          <w:iCs/>
        </w:rPr>
      </w:pPr>
      <w:r w:rsidRPr="0009192A">
        <w:rPr>
          <w:iCs/>
        </w:rPr>
        <w:t>The Financial Reporting Council (FRC</w:t>
      </w:r>
      <w:proofErr w:type="gramStart"/>
      <w:r w:rsidRPr="0009192A">
        <w:rPr>
          <w:iCs/>
        </w:rPr>
        <w:t>);</w:t>
      </w:r>
      <w:proofErr w:type="gramEnd"/>
    </w:p>
    <w:p w14:paraId="219B5E30" w14:textId="6D9A510F" w:rsidR="00D361EC" w:rsidRDefault="00D361EC" w:rsidP="003A0222">
      <w:pPr>
        <w:pStyle w:val="ListParagraph"/>
        <w:numPr>
          <w:ilvl w:val="0"/>
          <w:numId w:val="53"/>
        </w:numPr>
        <w:rPr>
          <w:iCs/>
        </w:rPr>
      </w:pPr>
      <w:r w:rsidRPr="0009192A">
        <w:rPr>
          <w:iCs/>
        </w:rPr>
        <w:t>Company Law and relevant Statements of Recommended Practice (SORP)</w:t>
      </w:r>
    </w:p>
    <w:p w14:paraId="251B3DD6" w14:textId="77777777" w:rsidR="00471966" w:rsidRPr="0009192A" w:rsidRDefault="00471966" w:rsidP="00471966">
      <w:pPr>
        <w:pStyle w:val="ListParagraph"/>
        <w:rPr>
          <w:iCs/>
        </w:rPr>
      </w:pPr>
    </w:p>
    <w:p w14:paraId="1DF1F524" w14:textId="7AFF46EA" w:rsidR="00D361EC" w:rsidRPr="00B0049B" w:rsidRDefault="002B5685" w:rsidP="00B0049B">
      <w:pPr>
        <w:rPr>
          <w:iCs/>
        </w:rPr>
      </w:pPr>
      <w:r w:rsidRPr="00B0049B">
        <w:rPr>
          <w:iCs/>
        </w:rPr>
        <w:t>The Services required m</w:t>
      </w:r>
      <w:r w:rsidR="00AD654C" w:rsidRPr="00B0049B">
        <w:rPr>
          <w:iCs/>
        </w:rPr>
        <w:t>a</w:t>
      </w:r>
      <w:r w:rsidRPr="00B0049B">
        <w:rPr>
          <w:iCs/>
        </w:rPr>
        <w:t xml:space="preserve">y </w:t>
      </w:r>
      <w:proofErr w:type="gramStart"/>
      <w:r w:rsidRPr="00B0049B">
        <w:rPr>
          <w:iCs/>
        </w:rPr>
        <w:t>cover</w:t>
      </w:r>
      <w:r w:rsidR="0009192A" w:rsidRPr="00B0049B">
        <w:rPr>
          <w:iCs/>
        </w:rPr>
        <w:t>;</w:t>
      </w:r>
      <w:proofErr w:type="gramEnd"/>
    </w:p>
    <w:p w14:paraId="5223E0C5" w14:textId="12B564B0" w:rsidR="00AD654C" w:rsidRPr="003A0222" w:rsidRDefault="00AD654C" w:rsidP="003A0222">
      <w:pPr>
        <w:pStyle w:val="ListParagraph"/>
        <w:numPr>
          <w:ilvl w:val="0"/>
          <w:numId w:val="53"/>
        </w:numPr>
        <w:rPr>
          <w:iCs/>
        </w:rPr>
      </w:pPr>
      <w:r w:rsidRPr="003A0222">
        <w:rPr>
          <w:iCs/>
        </w:rPr>
        <w:t xml:space="preserve">The audit and certification of the </w:t>
      </w:r>
      <w:r w:rsidR="005031DA">
        <w:rPr>
          <w:iCs/>
        </w:rPr>
        <w:t>University</w:t>
      </w:r>
      <w:r w:rsidRPr="003A0222">
        <w:rPr>
          <w:iCs/>
        </w:rPr>
        <w:t xml:space="preserve"> and Group Financial </w:t>
      </w:r>
      <w:proofErr w:type="gramStart"/>
      <w:r w:rsidRPr="003A0222">
        <w:rPr>
          <w:iCs/>
        </w:rPr>
        <w:t>Statements;</w:t>
      </w:r>
      <w:proofErr w:type="gramEnd"/>
    </w:p>
    <w:p w14:paraId="5FBB1837" w14:textId="7E9665B3" w:rsidR="00AD654C" w:rsidRPr="00075C40" w:rsidRDefault="00AD654C" w:rsidP="00075C40">
      <w:pPr>
        <w:pStyle w:val="ListParagraph"/>
        <w:numPr>
          <w:ilvl w:val="0"/>
          <w:numId w:val="53"/>
        </w:numPr>
        <w:rPr>
          <w:iCs/>
        </w:rPr>
      </w:pPr>
      <w:r w:rsidRPr="003A0222">
        <w:rPr>
          <w:iCs/>
        </w:rPr>
        <w:t xml:space="preserve">The audit and certification of the </w:t>
      </w:r>
      <w:r w:rsidR="005031DA">
        <w:rPr>
          <w:iCs/>
        </w:rPr>
        <w:t>University</w:t>
      </w:r>
      <w:r w:rsidRPr="003A0222">
        <w:rPr>
          <w:iCs/>
        </w:rPr>
        <w:t xml:space="preserve"> Subsidiary and quasi-Subsidiary Financial </w:t>
      </w:r>
      <w:proofErr w:type="gramStart"/>
      <w:r w:rsidRPr="003A0222">
        <w:rPr>
          <w:iCs/>
        </w:rPr>
        <w:t>Statements;</w:t>
      </w:r>
      <w:proofErr w:type="gramEnd"/>
    </w:p>
    <w:p w14:paraId="279CF01E" w14:textId="53AEC49E" w:rsidR="00AD654C" w:rsidRPr="003A0222" w:rsidRDefault="00AD654C" w:rsidP="003A0222">
      <w:pPr>
        <w:pStyle w:val="ListParagraph"/>
        <w:numPr>
          <w:ilvl w:val="0"/>
          <w:numId w:val="53"/>
        </w:numPr>
        <w:rPr>
          <w:iCs/>
        </w:rPr>
      </w:pPr>
      <w:r w:rsidRPr="003A0222">
        <w:rPr>
          <w:iCs/>
        </w:rPr>
        <w:t xml:space="preserve">Certifying grant </w:t>
      </w:r>
      <w:proofErr w:type="gramStart"/>
      <w:r w:rsidRPr="003A0222">
        <w:rPr>
          <w:iCs/>
        </w:rPr>
        <w:t>claims;</w:t>
      </w:r>
      <w:proofErr w:type="gramEnd"/>
    </w:p>
    <w:p w14:paraId="4AB46539" w14:textId="666D7C3F" w:rsidR="00AD654C" w:rsidRPr="003A0222" w:rsidRDefault="00AD654C" w:rsidP="003A0222">
      <w:pPr>
        <w:pStyle w:val="ListParagraph"/>
        <w:numPr>
          <w:ilvl w:val="0"/>
          <w:numId w:val="53"/>
        </w:numPr>
        <w:rPr>
          <w:iCs/>
        </w:rPr>
      </w:pPr>
      <w:r w:rsidRPr="003A0222">
        <w:rPr>
          <w:iCs/>
        </w:rPr>
        <w:t xml:space="preserve">Attendance as required at Audit Committee </w:t>
      </w:r>
      <w:proofErr w:type="gramStart"/>
      <w:r w:rsidRPr="003A0222">
        <w:rPr>
          <w:iCs/>
        </w:rPr>
        <w:t>meetings;</w:t>
      </w:r>
      <w:proofErr w:type="gramEnd"/>
    </w:p>
    <w:p w14:paraId="059C09A3" w14:textId="2A577074" w:rsidR="00AD654C" w:rsidRPr="003A0222" w:rsidRDefault="00AD654C" w:rsidP="003A0222">
      <w:pPr>
        <w:pStyle w:val="ListParagraph"/>
        <w:numPr>
          <w:ilvl w:val="0"/>
          <w:numId w:val="53"/>
        </w:numPr>
        <w:rPr>
          <w:iCs/>
        </w:rPr>
      </w:pPr>
      <w:r w:rsidRPr="003A0222">
        <w:rPr>
          <w:iCs/>
        </w:rPr>
        <w:t xml:space="preserve">Presentation of reports, together with reports to management, to the Audit Committee and the Main Board/Board of Governors.  Reports to management are expected to cover any major issues while a supplementary report may also be prepared to cover procedural and minor </w:t>
      </w:r>
      <w:proofErr w:type="gramStart"/>
      <w:r w:rsidRPr="003A0222">
        <w:rPr>
          <w:iCs/>
        </w:rPr>
        <w:t>matters;</w:t>
      </w:r>
      <w:proofErr w:type="gramEnd"/>
    </w:p>
    <w:p w14:paraId="4E2A6218" w14:textId="799CB3E5" w:rsidR="00AD654C" w:rsidRPr="003A0222" w:rsidRDefault="00AD654C" w:rsidP="003A0222">
      <w:pPr>
        <w:pStyle w:val="ListParagraph"/>
        <w:numPr>
          <w:ilvl w:val="0"/>
          <w:numId w:val="53"/>
        </w:numPr>
        <w:rPr>
          <w:iCs/>
        </w:rPr>
      </w:pPr>
      <w:r w:rsidRPr="003A0222">
        <w:rPr>
          <w:iCs/>
        </w:rPr>
        <w:t xml:space="preserve">Provide advice on the adherence to Accounting Standards, Financial Reporting Standards and Audit Standards as they apply to the </w:t>
      </w:r>
      <w:proofErr w:type="gramStart"/>
      <w:r w:rsidR="005031DA">
        <w:rPr>
          <w:iCs/>
        </w:rPr>
        <w:t>University</w:t>
      </w:r>
      <w:r w:rsidRPr="003A0222">
        <w:rPr>
          <w:iCs/>
        </w:rPr>
        <w:t>;</w:t>
      </w:r>
      <w:proofErr w:type="gramEnd"/>
    </w:p>
    <w:p w14:paraId="4B020F2E" w14:textId="423F6ACF" w:rsidR="00AD654C" w:rsidRPr="003A0222" w:rsidRDefault="00AD654C" w:rsidP="003A0222">
      <w:pPr>
        <w:pStyle w:val="ListParagraph"/>
        <w:numPr>
          <w:ilvl w:val="0"/>
          <w:numId w:val="53"/>
        </w:numPr>
        <w:rPr>
          <w:iCs/>
        </w:rPr>
      </w:pPr>
      <w:r w:rsidRPr="003A0222">
        <w:rPr>
          <w:iCs/>
        </w:rPr>
        <w:t xml:space="preserve">Provide an opinion, where required, to be included in the independent auditor’s report to </w:t>
      </w:r>
      <w:r w:rsidR="005031DA">
        <w:rPr>
          <w:iCs/>
        </w:rPr>
        <w:t>University</w:t>
      </w:r>
      <w:r w:rsidRPr="003A0222">
        <w:rPr>
          <w:iCs/>
        </w:rPr>
        <w:t xml:space="preserve"> Board regarding the </w:t>
      </w:r>
      <w:r w:rsidR="005031DA">
        <w:rPr>
          <w:iCs/>
        </w:rPr>
        <w:t>University</w:t>
      </w:r>
      <w:r w:rsidRPr="003A0222">
        <w:rPr>
          <w:iCs/>
        </w:rPr>
        <w:t xml:space="preserve"> various funding streams and their use (including but not limited to funds received from the Government and other funding streams).  The wording of this opinion will meet any requirements of Financial Memoranda or </w:t>
      </w:r>
      <w:proofErr w:type="gramStart"/>
      <w:r w:rsidRPr="003A0222">
        <w:rPr>
          <w:iCs/>
        </w:rPr>
        <w:t>contracts;</w:t>
      </w:r>
      <w:proofErr w:type="gramEnd"/>
    </w:p>
    <w:p w14:paraId="290D3719" w14:textId="2DA571CB" w:rsidR="00AD654C" w:rsidRPr="003A0222" w:rsidRDefault="00AD654C" w:rsidP="003A0222">
      <w:pPr>
        <w:pStyle w:val="ListParagraph"/>
        <w:numPr>
          <w:ilvl w:val="0"/>
          <w:numId w:val="53"/>
        </w:numPr>
        <w:rPr>
          <w:iCs/>
        </w:rPr>
      </w:pPr>
      <w:r w:rsidRPr="003A0222">
        <w:rPr>
          <w:iCs/>
        </w:rPr>
        <w:t>Liaison as required with Funding Councils/funders; and</w:t>
      </w:r>
    </w:p>
    <w:p w14:paraId="7B077652" w14:textId="6A215769" w:rsidR="00AD654C" w:rsidRPr="003A0222" w:rsidRDefault="00AD654C" w:rsidP="003A0222">
      <w:pPr>
        <w:pStyle w:val="ListParagraph"/>
        <w:numPr>
          <w:ilvl w:val="0"/>
          <w:numId w:val="53"/>
        </w:numPr>
        <w:rPr>
          <w:iCs/>
        </w:rPr>
      </w:pPr>
      <w:r w:rsidRPr="003A0222">
        <w:rPr>
          <w:iCs/>
        </w:rPr>
        <w:t xml:space="preserve">Liaison as required with </w:t>
      </w:r>
      <w:r w:rsidR="005031DA">
        <w:rPr>
          <w:iCs/>
        </w:rPr>
        <w:t>University</w:t>
      </w:r>
      <w:r w:rsidRPr="003A0222">
        <w:rPr>
          <w:iCs/>
        </w:rPr>
        <w:t xml:space="preserve"> Internal </w:t>
      </w:r>
      <w:proofErr w:type="gramStart"/>
      <w:r w:rsidRPr="003A0222">
        <w:rPr>
          <w:iCs/>
        </w:rPr>
        <w:t>Auditors</w:t>
      </w:r>
      <w:r w:rsidR="004D1445" w:rsidRPr="003A0222">
        <w:rPr>
          <w:iCs/>
        </w:rPr>
        <w:t>;</w:t>
      </w:r>
      <w:proofErr w:type="gramEnd"/>
    </w:p>
    <w:p w14:paraId="2A711E31" w14:textId="6435750E" w:rsidR="004D1445" w:rsidRDefault="00DA5DB5" w:rsidP="003A0222">
      <w:pPr>
        <w:pStyle w:val="ListParagraph"/>
        <w:numPr>
          <w:ilvl w:val="0"/>
          <w:numId w:val="53"/>
        </w:numPr>
        <w:rPr>
          <w:iCs/>
        </w:rPr>
      </w:pPr>
      <w:r w:rsidRPr="003A0222">
        <w:rPr>
          <w:iCs/>
        </w:rPr>
        <w:t xml:space="preserve">Provision of an Audit </w:t>
      </w:r>
      <w:r w:rsidR="004D1445" w:rsidRPr="003A0222">
        <w:rPr>
          <w:iCs/>
        </w:rPr>
        <w:t>Plan</w:t>
      </w:r>
      <w:r w:rsidR="00845183">
        <w:rPr>
          <w:iCs/>
        </w:rPr>
        <w:t xml:space="preserve"> and ISA </w:t>
      </w:r>
      <w:proofErr w:type="gramStart"/>
      <w:r w:rsidR="00845183">
        <w:rPr>
          <w:iCs/>
        </w:rPr>
        <w:t>260</w:t>
      </w:r>
      <w:r w:rsidR="004D1445" w:rsidRPr="003A0222">
        <w:rPr>
          <w:iCs/>
        </w:rPr>
        <w:t>;</w:t>
      </w:r>
      <w:proofErr w:type="gramEnd"/>
    </w:p>
    <w:p w14:paraId="41D9AC6C" w14:textId="6E998C16" w:rsidR="00845183" w:rsidRPr="003A0222" w:rsidRDefault="00845183" w:rsidP="003A0222">
      <w:pPr>
        <w:pStyle w:val="ListParagraph"/>
        <w:numPr>
          <w:ilvl w:val="0"/>
          <w:numId w:val="53"/>
        </w:numPr>
        <w:rPr>
          <w:iCs/>
        </w:rPr>
      </w:pPr>
      <w:r>
        <w:rPr>
          <w:iCs/>
        </w:rPr>
        <w:t>Additional audits of Teachers Pension Scheme, US Loans and Annexe G (ITT bursaries), ESFA subcontract provision.</w:t>
      </w:r>
    </w:p>
    <w:p w14:paraId="49DF93CB" w14:textId="0062E4BE" w:rsidR="00EB46B4" w:rsidRPr="003A0222" w:rsidRDefault="002B0610" w:rsidP="003A0222">
      <w:pPr>
        <w:pStyle w:val="ListParagraph"/>
        <w:numPr>
          <w:ilvl w:val="0"/>
          <w:numId w:val="53"/>
        </w:numPr>
        <w:rPr>
          <w:iCs/>
        </w:rPr>
      </w:pPr>
      <w:r w:rsidRPr="003A0222">
        <w:rPr>
          <w:iCs/>
        </w:rPr>
        <w:lastRenderedPageBreak/>
        <w:t>Be aware of and apply appropriate Taxation, Accountancy, Treasury and Specialist Advice standards recognising those set out in UK or international regulatory legislation.</w:t>
      </w:r>
    </w:p>
    <w:p w14:paraId="6A6093DF" w14:textId="77777777" w:rsidR="00453C62" w:rsidRDefault="00453C62" w:rsidP="006D5421">
      <w:pPr>
        <w:rPr>
          <w:rFonts w:ascii="Arial" w:eastAsia="Times New Roman" w:hAnsi="Arial" w:cs="Arial"/>
          <w:color w:val="FF0000"/>
          <w:sz w:val="20"/>
          <w:szCs w:val="20"/>
        </w:rPr>
      </w:pPr>
    </w:p>
    <w:p w14:paraId="257E6DBE" w14:textId="77777777" w:rsidR="009D6D44" w:rsidRPr="00817DDA" w:rsidRDefault="009D6D44">
      <w:pPr>
        <w:rPr>
          <w:rFonts w:cstheme="minorHAnsi"/>
          <w:b/>
        </w:rPr>
      </w:pPr>
      <w:r w:rsidRPr="00817DDA">
        <w:rPr>
          <w:rFonts w:cstheme="minorHAnsi"/>
          <w:b/>
        </w:rPr>
        <w:br w:type="page"/>
      </w:r>
    </w:p>
    <w:p w14:paraId="7E44D77A" w14:textId="232B860E" w:rsidR="00D95D2F" w:rsidRPr="00817DDA" w:rsidRDefault="007743A1" w:rsidP="00D95D2F">
      <w:pPr>
        <w:jc w:val="center"/>
        <w:rPr>
          <w:rFonts w:cstheme="minorHAnsi"/>
          <w:b/>
          <w:u w:val="single"/>
        </w:rPr>
      </w:pPr>
      <w:r w:rsidRPr="00817DDA">
        <w:rPr>
          <w:rFonts w:cstheme="minorHAnsi"/>
          <w:b/>
          <w:u w:val="single"/>
        </w:rPr>
        <w:lastRenderedPageBreak/>
        <w:t>Part Two</w:t>
      </w:r>
      <w:r w:rsidR="007903CA" w:rsidRPr="00817DDA">
        <w:rPr>
          <w:rFonts w:cstheme="minorHAnsi"/>
          <w:b/>
          <w:u w:val="single"/>
        </w:rPr>
        <w:t>:</w:t>
      </w:r>
      <w:r w:rsidR="00AC35D9" w:rsidRPr="00817DDA">
        <w:rPr>
          <w:rFonts w:cstheme="minorHAnsi"/>
          <w:b/>
          <w:u w:val="single"/>
        </w:rPr>
        <w:t xml:space="preserve"> </w:t>
      </w:r>
      <w:r w:rsidR="00E84363">
        <w:rPr>
          <w:rFonts w:cstheme="minorHAnsi"/>
          <w:b/>
          <w:u w:val="single"/>
        </w:rPr>
        <w:t>RFI</w:t>
      </w:r>
      <w:r w:rsidR="009E44E4" w:rsidRPr="00817DDA">
        <w:rPr>
          <w:rFonts w:cstheme="minorHAnsi"/>
          <w:b/>
          <w:u w:val="single"/>
        </w:rPr>
        <w:t xml:space="preserve"> Procedure</w:t>
      </w:r>
    </w:p>
    <w:p w14:paraId="320B7223" w14:textId="77777777" w:rsidR="00B212FB" w:rsidRPr="00817DDA" w:rsidRDefault="00B212FB" w:rsidP="009E44E4">
      <w:pPr>
        <w:rPr>
          <w:rFonts w:cstheme="minorHAnsi"/>
          <w:b/>
        </w:rPr>
      </w:pPr>
    </w:p>
    <w:p w14:paraId="7C266448" w14:textId="77777777" w:rsidR="009E44E4" w:rsidRPr="00817DDA" w:rsidRDefault="009E44E4" w:rsidP="009E44E4">
      <w:pPr>
        <w:rPr>
          <w:rFonts w:cstheme="minorHAnsi"/>
          <w:b/>
        </w:rPr>
      </w:pPr>
      <w:r w:rsidRPr="00817DDA">
        <w:rPr>
          <w:rFonts w:cstheme="minorHAnsi"/>
          <w:b/>
        </w:rPr>
        <w:t>1.0</w:t>
      </w:r>
      <w:r w:rsidRPr="00817DDA">
        <w:rPr>
          <w:rFonts w:cstheme="minorHAnsi"/>
          <w:b/>
        </w:rPr>
        <w:tab/>
        <w:t xml:space="preserve"> Contact</w:t>
      </w:r>
    </w:p>
    <w:p w14:paraId="249E24AC" w14:textId="1A91C096" w:rsidR="00AD1CFE" w:rsidRPr="00E84363" w:rsidRDefault="00421012" w:rsidP="00BF4440">
      <w:pPr>
        <w:ind w:left="720"/>
        <w:contextualSpacing/>
        <w:rPr>
          <w:rFonts w:eastAsiaTheme="minorEastAsia" w:cstheme="minorHAnsi"/>
          <w:lang w:val="en-US" w:eastAsia="zh-TW"/>
        </w:rPr>
      </w:pPr>
      <w:r w:rsidRPr="00817DDA">
        <w:rPr>
          <w:rFonts w:eastAsiaTheme="minorEastAsia" w:cstheme="minorHAnsi"/>
          <w:lang w:val="en-US" w:eastAsia="zh-TW"/>
        </w:rPr>
        <w:t xml:space="preserve">LJMU </w:t>
      </w:r>
      <w:r w:rsidR="002358C2" w:rsidRPr="00817DDA">
        <w:rPr>
          <w:rFonts w:eastAsiaTheme="minorEastAsia" w:cstheme="minorHAnsi"/>
          <w:lang w:val="en-US" w:eastAsia="zh-TW"/>
        </w:rPr>
        <w:t xml:space="preserve">require a completed </w:t>
      </w:r>
      <w:r w:rsidR="0048190C" w:rsidRPr="00817DDA">
        <w:rPr>
          <w:rFonts w:eastAsiaTheme="minorEastAsia" w:cstheme="minorHAnsi"/>
          <w:lang w:val="en-US" w:eastAsia="zh-TW"/>
        </w:rPr>
        <w:t>RFI</w:t>
      </w:r>
      <w:r w:rsidR="002358C2" w:rsidRPr="00817DDA">
        <w:rPr>
          <w:rFonts w:eastAsiaTheme="minorEastAsia" w:cstheme="minorHAnsi"/>
          <w:lang w:val="en-US" w:eastAsia="zh-TW"/>
        </w:rPr>
        <w:t xml:space="preserve"> by the closing date of</w:t>
      </w:r>
      <w:r w:rsidR="00965968" w:rsidRPr="00817DDA">
        <w:rPr>
          <w:rFonts w:eastAsiaTheme="minorEastAsia" w:cstheme="minorHAnsi"/>
          <w:lang w:val="en-US" w:eastAsia="zh-TW"/>
        </w:rPr>
        <w:t xml:space="preserve"> </w:t>
      </w:r>
      <w:r w:rsidR="00965968" w:rsidRPr="00E84363">
        <w:rPr>
          <w:rFonts w:eastAsiaTheme="minorEastAsia" w:cstheme="minorHAnsi"/>
          <w:lang w:val="en-US" w:eastAsia="zh-TW"/>
        </w:rPr>
        <w:t xml:space="preserve">12noon </w:t>
      </w:r>
      <w:r w:rsidR="00DE3965">
        <w:rPr>
          <w:rFonts w:eastAsiaTheme="minorEastAsia" w:cstheme="minorHAnsi"/>
          <w:lang w:val="en-US" w:eastAsia="zh-TW"/>
        </w:rPr>
        <w:t>5</w:t>
      </w:r>
      <w:r w:rsidR="00DE3965" w:rsidRPr="00DE3965">
        <w:rPr>
          <w:rFonts w:eastAsiaTheme="minorEastAsia" w:cstheme="minorHAnsi"/>
          <w:vertAlign w:val="superscript"/>
          <w:lang w:val="en-US" w:eastAsia="zh-TW"/>
        </w:rPr>
        <w:t>th</w:t>
      </w:r>
      <w:r w:rsidR="00DE3965">
        <w:rPr>
          <w:rFonts w:eastAsiaTheme="minorEastAsia" w:cstheme="minorHAnsi"/>
          <w:lang w:val="en-US" w:eastAsia="zh-TW"/>
        </w:rPr>
        <w:t xml:space="preserve"> August</w:t>
      </w:r>
      <w:r w:rsidR="00E84363" w:rsidRPr="00E84363">
        <w:rPr>
          <w:rFonts w:eastAsiaTheme="minorEastAsia" w:cstheme="minorHAnsi"/>
          <w:lang w:val="en-US" w:eastAsia="zh-TW"/>
        </w:rPr>
        <w:t xml:space="preserve"> 2024</w:t>
      </w:r>
      <w:r w:rsidR="00965968" w:rsidRPr="00E84363">
        <w:rPr>
          <w:rFonts w:eastAsiaTheme="minorEastAsia" w:cstheme="minorHAnsi"/>
          <w:lang w:val="en-US" w:eastAsia="zh-TW"/>
        </w:rPr>
        <w:t xml:space="preserve"> for your </w:t>
      </w:r>
      <w:r w:rsidR="00E84363" w:rsidRPr="00E84363">
        <w:rPr>
          <w:rFonts w:eastAsiaTheme="minorEastAsia" w:cstheme="minorHAnsi"/>
          <w:lang w:val="en-US" w:eastAsia="zh-TW"/>
        </w:rPr>
        <w:t>responses</w:t>
      </w:r>
      <w:r w:rsidRPr="00E84363">
        <w:rPr>
          <w:rFonts w:eastAsiaTheme="minorEastAsia" w:cstheme="minorHAnsi"/>
          <w:b/>
          <w:lang w:val="en-US" w:eastAsia="zh-TW"/>
        </w:rPr>
        <w:t xml:space="preserve">.  </w:t>
      </w:r>
      <w:r w:rsidR="002358C2" w:rsidRPr="00E84363">
        <w:rPr>
          <w:rFonts w:eastAsiaTheme="minorEastAsia" w:cstheme="minorHAnsi"/>
          <w:b/>
          <w:lang w:val="en-US" w:eastAsia="zh-TW"/>
        </w:rPr>
        <w:t xml:space="preserve"> </w:t>
      </w:r>
      <w:r w:rsidR="002358C2" w:rsidRPr="00E84363">
        <w:rPr>
          <w:rFonts w:eastAsiaTheme="minorEastAsia" w:cstheme="minorHAnsi"/>
          <w:lang w:val="en-US" w:eastAsia="zh-TW"/>
        </w:rPr>
        <w:t>This will enable us to understand and engage the market for these requirements.</w:t>
      </w:r>
      <w:r w:rsidR="002C18B4">
        <w:rPr>
          <w:rFonts w:eastAsiaTheme="minorEastAsia" w:cstheme="minorHAnsi"/>
          <w:lang w:val="en-US" w:eastAsia="zh-TW"/>
        </w:rPr>
        <w:t xml:space="preserve"> You should submit </w:t>
      </w:r>
      <w:r w:rsidR="00F5193D">
        <w:rPr>
          <w:rFonts w:eastAsiaTheme="minorEastAsia" w:cstheme="minorHAnsi"/>
          <w:lang w:val="en-US" w:eastAsia="zh-TW"/>
        </w:rPr>
        <w:t>your RFI through the In-tend portal</w:t>
      </w:r>
      <w:r w:rsidR="00AD52AE">
        <w:rPr>
          <w:rFonts w:eastAsiaTheme="minorEastAsia" w:cstheme="minorHAnsi"/>
          <w:lang w:val="en-US" w:eastAsia="zh-TW"/>
        </w:rPr>
        <w:t>.</w:t>
      </w:r>
    </w:p>
    <w:p w14:paraId="337CE961" w14:textId="5A11F904" w:rsidR="00965968" w:rsidRPr="00E84363" w:rsidRDefault="00965968" w:rsidP="00BF4440">
      <w:pPr>
        <w:ind w:left="720"/>
        <w:contextualSpacing/>
        <w:rPr>
          <w:rFonts w:eastAsiaTheme="minorEastAsia" w:cstheme="minorHAnsi"/>
          <w:lang w:val="en-US" w:eastAsia="zh-TW"/>
        </w:rPr>
      </w:pPr>
    </w:p>
    <w:p w14:paraId="7E8AF2EE" w14:textId="10EC6FD7" w:rsidR="00965968" w:rsidRPr="00817DDA" w:rsidRDefault="00E84363" w:rsidP="00BF4440">
      <w:pPr>
        <w:ind w:left="720"/>
        <w:contextualSpacing/>
        <w:rPr>
          <w:rFonts w:eastAsiaTheme="minorEastAsia" w:cstheme="minorHAnsi"/>
          <w:lang w:val="en-US" w:eastAsia="zh-TW"/>
        </w:rPr>
      </w:pPr>
      <w:r w:rsidRPr="00E84363">
        <w:rPr>
          <w:rFonts w:eastAsiaTheme="minorEastAsia" w:cstheme="minorHAnsi"/>
          <w:lang w:val="en-US" w:eastAsia="zh-TW"/>
        </w:rPr>
        <w:t xml:space="preserve">If you have any queries regarding this request for </w:t>
      </w:r>
      <w:proofErr w:type="gramStart"/>
      <w:r w:rsidRPr="00E84363">
        <w:rPr>
          <w:rFonts w:eastAsiaTheme="minorEastAsia" w:cstheme="minorHAnsi"/>
          <w:lang w:val="en-US" w:eastAsia="zh-TW"/>
        </w:rPr>
        <w:t>information</w:t>
      </w:r>
      <w:proofErr w:type="gramEnd"/>
      <w:r w:rsidRPr="00E84363">
        <w:rPr>
          <w:rFonts w:eastAsiaTheme="minorEastAsia" w:cstheme="minorHAnsi"/>
          <w:lang w:val="en-US" w:eastAsia="zh-TW"/>
        </w:rPr>
        <w:t xml:space="preserve"> please submit via the correspondence function on In-tend.</w:t>
      </w:r>
    </w:p>
    <w:p w14:paraId="61F19873" w14:textId="77777777" w:rsidR="002358C2" w:rsidRPr="00817DDA" w:rsidRDefault="002358C2" w:rsidP="002358C2">
      <w:pPr>
        <w:pStyle w:val="ListParagraph"/>
        <w:ind w:left="360"/>
        <w:rPr>
          <w:rFonts w:eastAsiaTheme="minorEastAsia" w:cstheme="minorHAnsi"/>
          <w:b/>
          <w:color w:val="000000" w:themeColor="text1"/>
          <w:lang w:eastAsia="zh-TW"/>
        </w:rPr>
      </w:pPr>
    </w:p>
    <w:p w14:paraId="0C7255F0" w14:textId="77777777" w:rsidR="00C96227" w:rsidRPr="00817DDA" w:rsidRDefault="00C96227" w:rsidP="00813829">
      <w:pPr>
        <w:pStyle w:val="ListParagraph"/>
        <w:numPr>
          <w:ilvl w:val="2"/>
          <w:numId w:val="29"/>
        </w:numPr>
        <w:outlineLvl w:val="0"/>
        <w:rPr>
          <w:rFonts w:eastAsiaTheme="minorEastAsia" w:cstheme="minorHAnsi"/>
          <w:b/>
          <w:u w:val="single"/>
          <w:lang w:val="en-US" w:eastAsia="zh-TW"/>
        </w:rPr>
      </w:pPr>
      <w:r w:rsidRPr="00817DDA">
        <w:rPr>
          <w:rFonts w:eastAsiaTheme="minorEastAsia" w:cstheme="minorHAnsi"/>
          <w:b/>
          <w:u w:val="single"/>
          <w:lang w:val="en-US" w:eastAsia="zh-TW"/>
        </w:rPr>
        <w:t>Timescales</w:t>
      </w:r>
    </w:p>
    <w:p w14:paraId="195789B8" w14:textId="77777777" w:rsidR="00421012" w:rsidRPr="00817DDA" w:rsidRDefault="00421012" w:rsidP="00421012">
      <w:pPr>
        <w:pStyle w:val="ListParagraph"/>
        <w:outlineLvl w:val="0"/>
        <w:rPr>
          <w:rFonts w:eastAsiaTheme="minorEastAsia" w:cstheme="minorHAnsi"/>
          <w:b/>
          <w:u w:val="single"/>
          <w:lang w:val="en-US" w:eastAsia="zh-TW"/>
        </w:rPr>
      </w:pPr>
    </w:p>
    <w:tbl>
      <w:tblPr>
        <w:tblStyle w:val="TableGrid"/>
        <w:tblW w:w="0" w:type="auto"/>
        <w:tblInd w:w="720" w:type="dxa"/>
        <w:tblLook w:val="04A0" w:firstRow="1" w:lastRow="0" w:firstColumn="1" w:lastColumn="0" w:noHBand="0" w:noVBand="1"/>
      </w:tblPr>
      <w:tblGrid>
        <w:gridCol w:w="4145"/>
        <w:gridCol w:w="4151"/>
      </w:tblGrid>
      <w:tr w:rsidR="00CF3576" w:rsidRPr="00817DDA" w14:paraId="795DA0A5" w14:textId="77777777" w:rsidTr="008A45F0">
        <w:tc>
          <w:tcPr>
            <w:tcW w:w="4145" w:type="dxa"/>
          </w:tcPr>
          <w:p w14:paraId="4E4B0DCB" w14:textId="38078463" w:rsidR="00CF3576" w:rsidRPr="00817DDA" w:rsidRDefault="0048190C" w:rsidP="005808E6">
            <w:pPr>
              <w:rPr>
                <w:rFonts w:eastAsiaTheme="minorEastAsia" w:cstheme="minorHAnsi"/>
                <w:lang w:val="en-US" w:eastAsia="zh-TW"/>
              </w:rPr>
            </w:pPr>
            <w:r w:rsidRPr="00817DDA">
              <w:rPr>
                <w:rFonts w:eastAsiaTheme="minorEastAsia" w:cstheme="minorHAnsi"/>
                <w:lang w:val="en-US" w:eastAsia="zh-TW"/>
              </w:rPr>
              <w:t>RFI</w:t>
            </w:r>
            <w:r w:rsidR="00BF4440" w:rsidRPr="00817DDA">
              <w:rPr>
                <w:rFonts w:eastAsiaTheme="minorEastAsia" w:cstheme="minorHAnsi"/>
                <w:lang w:val="en-US" w:eastAsia="zh-TW"/>
              </w:rPr>
              <w:t xml:space="preserve"> circulated</w:t>
            </w:r>
          </w:p>
        </w:tc>
        <w:tc>
          <w:tcPr>
            <w:tcW w:w="4151" w:type="dxa"/>
          </w:tcPr>
          <w:p w14:paraId="305CF632" w14:textId="126B0576" w:rsidR="00CF3576" w:rsidRPr="00817DDA" w:rsidRDefault="00DE3965" w:rsidP="008A45F0">
            <w:pPr>
              <w:rPr>
                <w:rFonts w:eastAsiaTheme="minorEastAsia" w:cstheme="minorHAnsi"/>
                <w:color w:val="000000" w:themeColor="text1"/>
                <w:lang w:val="en-US" w:eastAsia="zh-TW"/>
              </w:rPr>
            </w:pPr>
            <w:r>
              <w:rPr>
                <w:rFonts w:eastAsiaTheme="minorEastAsia" w:cstheme="minorHAnsi"/>
                <w:color w:val="000000" w:themeColor="text1"/>
                <w:lang w:val="en-US" w:eastAsia="zh-TW"/>
              </w:rPr>
              <w:t>15</w:t>
            </w:r>
            <w:r w:rsidRPr="00DE3965">
              <w:rPr>
                <w:rFonts w:eastAsiaTheme="minorEastAsia" w:cstheme="minorHAnsi"/>
                <w:color w:val="000000" w:themeColor="text1"/>
                <w:vertAlign w:val="superscript"/>
                <w:lang w:val="en-US" w:eastAsia="zh-TW"/>
              </w:rPr>
              <w:t>th</w:t>
            </w:r>
            <w:r>
              <w:rPr>
                <w:rFonts w:eastAsiaTheme="minorEastAsia" w:cstheme="minorHAnsi"/>
                <w:color w:val="000000" w:themeColor="text1"/>
                <w:lang w:val="en-US" w:eastAsia="zh-TW"/>
              </w:rPr>
              <w:t xml:space="preserve"> July</w:t>
            </w:r>
            <w:r w:rsidR="007D3E9E">
              <w:rPr>
                <w:rFonts w:eastAsiaTheme="minorEastAsia" w:cstheme="minorHAnsi"/>
                <w:color w:val="000000" w:themeColor="text1"/>
                <w:lang w:val="en-US" w:eastAsia="zh-TW"/>
              </w:rPr>
              <w:t xml:space="preserve"> 2024</w:t>
            </w:r>
          </w:p>
        </w:tc>
      </w:tr>
      <w:tr w:rsidR="00314E1D" w:rsidRPr="00817DDA" w14:paraId="0018D499" w14:textId="77777777" w:rsidTr="002358C2">
        <w:trPr>
          <w:trHeight w:val="185"/>
        </w:trPr>
        <w:tc>
          <w:tcPr>
            <w:tcW w:w="4145" w:type="dxa"/>
          </w:tcPr>
          <w:p w14:paraId="1B3D2A50" w14:textId="41AB0618" w:rsidR="00314E1D" w:rsidRPr="00817DDA" w:rsidRDefault="0048190C" w:rsidP="00314E1D">
            <w:pPr>
              <w:rPr>
                <w:rFonts w:eastAsiaTheme="minorEastAsia" w:cstheme="minorHAnsi"/>
                <w:lang w:val="en-US" w:eastAsia="zh-TW"/>
              </w:rPr>
            </w:pPr>
            <w:r w:rsidRPr="00817DDA">
              <w:rPr>
                <w:rFonts w:eastAsiaTheme="minorEastAsia" w:cstheme="minorHAnsi"/>
                <w:lang w:val="en-US" w:eastAsia="zh-TW"/>
              </w:rPr>
              <w:t>RFI</w:t>
            </w:r>
            <w:r w:rsidR="00BF4440" w:rsidRPr="00817DDA">
              <w:rPr>
                <w:rFonts w:eastAsiaTheme="minorEastAsia" w:cstheme="minorHAnsi"/>
                <w:lang w:val="en-US" w:eastAsia="zh-TW"/>
              </w:rPr>
              <w:t xml:space="preserve"> closing date</w:t>
            </w:r>
          </w:p>
        </w:tc>
        <w:tc>
          <w:tcPr>
            <w:tcW w:w="4151" w:type="dxa"/>
          </w:tcPr>
          <w:p w14:paraId="148CFED4" w14:textId="062766FD" w:rsidR="00314E1D" w:rsidRPr="00817DDA" w:rsidRDefault="00965968" w:rsidP="00314E1D">
            <w:pPr>
              <w:rPr>
                <w:rFonts w:eastAsiaTheme="minorEastAsia" w:cstheme="minorHAnsi"/>
                <w:lang w:val="en-US" w:eastAsia="zh-TW"/>
              </w:rPr>
            </w:pPr>
            <w:r w:rsidRPr="00817DDA">
              <w:rPr>
                <w:rFonts w:eastAsiaTheme="minorEastAsia" w:cstheme="minorHAnsi"/>
                <w:lang w:val="en-US" w:eastAsia="zh-TW"/>
              </w:rPr>
              <w:t xml:space="preserve">12 noon </w:t>
            </w:r>
            <w:r w:rsidR="00DE3965">
              <w:rPr>
                <w:rFonts w:eastAsiaTheme="minorEastAsia" w:cstheme="minorHAnsi"/>
                <w:lang w:val="en-US" w:eastAsia="zh-TW"/>
              </w:rPr>
              <w:t>5</w:t>
            </w:r>
            <w:r w:rsidR="00DE3965" w:rsidRPr="00DE3965">
              <w:rPr>
                <w:rFonts w:eastAsiaTheme="minorEastAsia" w:cstheme="minorHAnsi"/>
                <w:vertAlign w:val="superscript"/>
                <w:lang w:val="en-US" w:eastAsia="zh-TW"/>
              </w:rPr>
              <w:t>th</w:t>
            </w:r>
            <w:r w:rsidR="00DE3965">
              <w:rPr>
                <w:rFonts w:eastAsiaTheme="minorEastAsia" w:cstheme="minorHAnsi"/>
                <w:lang w:val="en-US" w:eastAsia="zh-TW"/>
              </w:rPr>
              <w:t xml:space="preserve"> August</w:t>
            </w:r>
            <w:r w:rsidR="007D3E9E">
              <w:rPr>
                <w:rFonts w:eastAsiaTheme="minorEastAsia" w:cstheme="minorHAnsi"/>
                <w:lang w:val="en-US" w:eastAsia="zh-TW"/>
              </w:rPr>
              <w:t xml:space="preserve"> 2024</w:t>
            </w:r>
          </w:p>
        </w:tc>
      </w:tr>
    </w:tbl>
    <w:p w14:paraId="53A0B34B" w14:textId="77777777" w:rsidR="00B212FB" w:rsidRPr="00817DDA" w:rsidRDefault="00B212FB" w:rsidP="00F930F8">
      <w:pPr>
        <w:ind w:left="720" w:hanging="720"/>
        <w:rPr>
          <w:rFonts w:cstheme="minorHAnsi"/>
          <w:b/>
          <w:u w:val="single"/>
          <w:lang w:val="en-US"/>
        </w:rPr>
      </w:pPr>
    </w:p>
    <w:p w14:paraId="212A115E" w14:textId="0A65DC35" w:rsidR="00B212FB" w:rsidRPr="00817DDA" w:rsidRDefault="00B212FB">
      <w:pPr>
        <w:rPr>
          <w:rFonts w:eastAsiaTheme="minorEastAsia" w:cstheme="minorHAnsi"/>
          <w:lang w:eastAsia="zh-TW"/>
        </w:rPr>
      </w:pPr>
    </w:p>
    <w:p w14:paraId="65E900BD" w14:textId="77777777" w:rsidR="00AD1CFE" w:rsidRPr="00817DDA" w:rsidRDefault="00AD1CFE" w:rsidP="00FA457C">
      <w:pPr>
        <w:ind w:left="720" w:hanging="720"/>
        <w:rPr>
          <w:rFonts w:eastAsiaTheme="minorEastAsia" w:cstheme="minorHAnsi"/>
          <w:lang w:eastAsia="zh-TW"/>
        </w:rPr>
      </w:pPr>
    </w:p>
    <w:p w14:paraId="2C6E4A83" w14:textId="6532A2BC" w:rsidR="00B212FB" w:rsidRPr="00817DDA" w:rsidRDefault="00B212FB">
      <w:pPr>
        <w:rPr>
          <w:rFonts w:eastAsiaTheme="minorEastAsia" w:cstheme="minorHAnsi"/>
          <w:b/>
          <w:lang w:eastAsia="zh-TW"/>
        </w:rPr>
      </w:pPr>
    </w:p>
    <w:p w14:paraId="6CD2E5C2" w14:textId="1F6E0443" w:rsidR="00477E32" w:rsidRPr="00817DDA" w:rsidRDefault="00477E32" w:rsidP="00BF4440">
      <w:pPr>
        <w:rPr>
          <w:rFonts w:eastAsiaTheme="minorEastAsia" w:cstheme="minorHAnsi"/>
          <w:b/>
          <w:lang w:val="en-US" w:eastAsia="zh-TW"/>
        </w:rPr>
      </w:pPr>
    </w:p>
    <w:p w14:paraId="71C52F39" w14:textId="77777777" w:rsidR="00477E32" w:rsidRPr="00817DDA" w:rsidRDefault="00477E32" w:rsidP="009E44E4">
      <w:pPr>
        <w:ind w:left="720" w:hanging="720"/>
        <w:outlineLvl w:val="0"/>
        <w:rPr>
          <w:rFonts w:eastAsiaTheme="minorEastAsia" w:cstheme="minorHAnsi"/>
          <w:color w:val="000000" w:themeColor="text1"/>
          <w:lang w:val="en-US" w:eastAsia="zh-TW"/>
        </w:rPr>
      </w:pPr>
    </w:p>
    <w:p w14:paraId="34B17F57" w14:textId="77777777" w:rsidR="00A80CDF" w:rsidRPr="00817DDA" w:rsidRDefault="00A80CDF" w:rsidP="009E44E4">
      <w:pPr>
        <w:ind w:left="720" w:hanging="720"/>
        <w:outlineLvl w:val="0"/>
        <w:rPr>
          <w:rFonts w:eastAsiaTheme="minorEastAsia" w:cstheme="minorHAnsi"/>
          <w:color w:val="000000" w:themeColor="text1"/>
          <w:lang w:val="en-US" w:eastAsia="zh-TW"/>
        </w:rPr>
      </w:pPr>
    </w:p>
    <w:p w14:paraId="1F228041" w14:textId="77777777" w:rsidR="00A80CDF" w:rsidRPr="00817DDA" w:rsidRDefault="00A80CDF" w:rsidP="009E44E4">
      <w:pPr>
        <w:ind w:left="720" w:hanging="720"/>
        <w:outlineLvl w:val="0"/>
        <w:rPr>
          <w:rFonts w:eastAsiaTheme="minorEastAsia" w:cstheme="minorHAnsi"/>
          <w:color w:val="000000" w:themeColor="text1"/>
          <w:lang w:val="en-US" w:eastAsia="zh-TW"/>
        </w:rPr>
      </w:pPr>
    </w:p>
    <w:p w14:paraId="099EF2BE" w14:textId="77777777" w:rsidR="00A80CDF" w:rsidRPr="00817DDA" w:rsidRDefault="00A80CDF" w:rsidP="009E44E4">
      <w:pPr>
        <w:ind w:left="720" w:hanging="720"/>
        <w:outlineLvl w:val="0"/>
        <w:rPr>
          <w:rFonts w:eastAsiaTheme="minorEastAsia" w:cstheme="minorHAnsi"/>
          <w:color w:val="000000" w:themeColor="text1"/>
          <w:lang w:val="en-US" w:eastAsia="zh-TW"/>
        </w:rPr>
      </w:pPr>
    </w:p>
    <w:p w14:paraId="31D30E2F" w14:textId="5AA64F56" w:rsidR="00A80CDF" w:rsidRPr="00817DDA" w:rsidRDefault="00A80CDF" w:rsidP="009E44E4">
      <w:pPr>
        <w:ind w:left="720" w:hanging="720"/>
        <w:outlineLvl w:val="0"/>
        <w:rPr>
          <w:rFonts w:eastAsiaTheme="minorEastAsia" w:cstheme="minorHAnsi"/>
          <w:color w:val="000000" w:themeColor="text1"/>
          <w:lang w:val="en-US" w:eastAsia="zh-TW"/>
        </w:rPr>
      </w:pPr>
    </w:p>
    <w:p w14:paraId="393E7DA5" w14:textId="475A67B0" w:rsidR="00BF4440" w:rsidRDefault="00BF4440" w:rsidP="009E44E4">
      <w:pPr>
        <w:ind w:left="720" w:hanging="720"/>
        <w:outlineLvl w:val="0"/>
        <w:rPr>
          <w:rFonts w:eastAsiaTheme="minorEastAsia" w:cstheme="minorHAnsi"/>
          <w:color w:val="000000" w:themeColor="text1"/>
          <w:lang w:val="en-US" w:eastAsia="zh-TW"/>
        </w:rPr>
      </w:pPr>
    </w:p>
    <w:p w14:paraId="7248B4CF" w14:textId="77777777" w:rsidR="00965968" w:rsidRPr="008D0B1E" w:rsidRDefault="00965968" w:rsidP="009E44E4">
      <w:pPr>
        <w:ind w:left="720" w:hanging="720"/>
        <w:outlineLvl w:val="0"/>
        <w:rPr>
          <w:rFonts w:eastAsiaTheme="minorEastAsia" w:cstheme="minorHAnsi"/>
          <w:color w:val="000000" w:themeColor="text1"/>
          <w:lang w:val="en-US" w:eastAsia="zh-TW"/>
        </w:rPr>
      </w:pPr>
    </w:p>
    <w:p w14:paraId="08D3EC88" w14:textId="77777777" w:rsidR="00CF0B67" w:rsidRPr="008D0B1E" w:rsidRDefault="00CF0B67" w:rsidP="009E44E4">
      <w:pPr>
        <w:rPr>
          <w:rFonts w:cstheme="minorHAnsi"/>
        </w:rPr>
      </w:pPr>
    </w:p>
    <w:p w14:paraId="4525CD83" w14:textId="77777777" w:rsidR="00A80CDF" w:rsidRPr="008D0B1E" w:rsidRDefault="00A80CDF" w:rsidP="00A80CDF">
      <w:pPr>
        <w:jc w:val="center"/>
        <w:rPr>
          <w:rFonts w:cstheme="minorHAnsi"/>
        </w:rPr>
      </w:pPr>
    </w:p>
    <w:p w14:paraId="2D52C18D" w14:textId="77777777" w:rsidR="00817DDA" w:rsidRDefault="00817DDA">
      <w:pPr>
        <w:rPr>
          <w:rFonts w:cstheme="minorHAnsi"/>
          <w:b/>
          <w:u w:val="single"/>
        </w:rPr>
      </w:pPr>
      <w:r>
        <w:rPr>
          <w:rFonts w:cstheme="minorHAnsi"/>
          <w:b/>
          <w:u w:val="single"/>
        </w:rPr>
        <w:br w:type="page"/>
      </w:r>
    </w:p>
    <w:p w14:paraId="5649E598" w14:textId="6B18B132" w:rsidR="00A80CDF" w:rsidRPr="008D0B1E" w:rsidRDefault="00A80CDF" w:rsidP="00A80CDF">
      <w:pPr>
        <w:jc w:val="center"/>
        <w:rPr>
          <w:rFonts w:cstheme="minorHAnsi"/>
          <w:b/>
          <w:u w:val="single"/>
        </w:rPr>
      </w:pPr>
      <w:r w:rsidRPr="008D0B1E">
        <w:rPr>
          <w:rFonts w:cstheme="minorHAnsi"/>
          <w:b/>
          <w:u w:val="single"/>
        </w:rPr>
        <w:lastRenderedPageBreak/>
        <w:t>Part Three</w:t>
      </w:r>
    </w:p>
    <w:p w14:paraId="6BF9CB3D" w14:textId="70E6A048" w:rsidR="00A80CDF" w:rsidRPr="008D0B1E" w:rsidRDefault="00A80CDF" w:rsidP="00A80CDF">
      <w:pPr>
        <w:jc w:val="center"/>
        <w:rPr>
          <w:rFonts w:cstheme="minorHAnsi"/>
          <w:b/>
          <w:u w:val="single"/>
        </w:rPr>
      </w:pPr>
      <w:r w:rsidRPr="008D0B1E">
        <w:rPr>
          <w:rFonts w:cstheme="minorHAnsi"/>
          <w:b/>
          <w:u w:val="single"/>
        </w:rPr>
        <w:t xml:space="preserve">Section One </w:t>
      </w:r>
      <w:r w:rsidR="005F009B" w:rsidRPr="008D0B1E">
        <w:rPr>
          <w:rFonts w:cstheme="minorHAnsi"/>
          <w:b/>
          <w:u w:val="single"/>
        </w:rPr>
        <w:t xml:space="preserve">- </w:t>
      </w:r>
      <w:r w:rsidR="0048190C">
        <w:rPr>
          <w:rFonts w:cstheme="minorHAnsi"/>
          <w:b/>
          <w:u w:val="single"/>
        </w:rPr>
        <w:t>RFI</w:t>
      </w:r>
      <w:r w:rsidRPr="008D0B1E">
        <w:rPr>
          <w:rFonts w:cstheme="minorHAnsi"/>
          <w:b/>
          <w:u w:val="single"/>
        </w:rPr>
        <w:t>– Response</w:t>
      </w:r>
    </w:p>
    <w:p w14:paraId="68F6C6E3" w14:textId="77777777" w:rsidR="00A80CDF" w:rsidRPr="008D0B1E" w:rsidRDefault="00A80CDF" w:rsidP="00A80CDF">
      <w:pPr>
        <w:jc w:val="center"/>
        <w:rPr>
          <w:rFonts w:cstheme="minorHAnsi"/>
          <w:b/>
          <w:u w:val="single"/>
        </w:rPr>
      </w:pPr>
    </w:p>
    <w:p w14:paraId="5E38E9AD" w14:textId="77777777" w:rsidR="00A80CDF" w:rsidRPr="008D0B1E" w:rsidRDefault="00A80CDF" w:rsidP="00A80CDF">
      <w:pPr>
        <w:rPr>
          <w:rFonts w:cstheme="minorHAnsi"/>
        </w:rPr>
      </w:pPr>
      <w:r w:rsidRPr="008D0B1E">
        <w:rPr>
          <w:rFonts w:cstheme="minorHAnsi"/>
        </w:rPr>
        <w:t>LJMU request the following information as a response to this RFI:</w:t>
      </w:r>
    </w:p>
    <w:p w14:paraId="48696B50" w14:textId="77777777" w:rsidR="00A80CDF" w:rsidRPr="008D0B1E" w:rsidRDefault="00A80CDF" w:rsidP="00A80CDF">
      <w:pPr>
        <w:rPr>
          <w:rFonts w:cstheme="minorHAnsi"/>
          <w:b/>
        </w:rPr>
      </w:pPr>
      <w:r w:rsidRPr="008D0B1E">
        <w:rPr>
          <w:rFonts w:cstheme="minorHAnsi"/>
          <w:b/>
        </w:rPr>
        <w:t>Section One</w:t>
      </w:r>
    </w:p>
    <w:p w14:paraId="0F46B142" w14:textId="77777777" w:rsidR="00A80CDF" w:rsidRPr="008D0B1E" w:rsidRDefault="00A80CDF" w:rsidP="00A80CDF">
      <w:pPr>
        <w:rPr>
          <w:rFonts w:cstheme="minorHAnsi"/>
          <w:b/>
        </w:rPr>
      </w:pPr>
      <w:r w:rsidRPr="008D0B1E">
        <w:rPr>
          <w:rFonts w:cstheme="minorHAnsi"/>
          <w:b/>
        </w:rPr>
        <w:t xml:space="preserve">1.1 Company Information </w:t>
      </w:r>
    </w:p>
    <w:tbl>
      <w:tblPr>
        <w:tblStyle w:val="TableGrid"/>
        <w:tblW w:w="0" w:type="auto"/>
        <w:tblLook w:val="04A0" w:firstRow="1" w:lastRow="0" w:firstColumn="1" w:lastColumn="0" w:noHBand="0" w:noVBand="1"/>
      </w:tblPr>
      <w:tblGrid>
        <w:gridCol w:w="3005"/>
        <w:gridCol w:w="3005"/>
      </w:tblGrid>
      <w:tr w:rsidR="00A80CDF" w:rsidRPr="008D0B1E" w14:paraId="6382F23A" w14:textId="77777777" w:rsidTr="00A80CDF">
        <w:tc>
          <w:tcPr>
            <w:tcW w:w="3005" w:type="dxa"/>
            <w:tcBorders>
              <w:top w:val="single" w:sz="4" w:space="0" w:color="auto"/>
              <w:left w:val="single" w:sz="4" w:space="0" w:color="auto"/>
              <w:bottom w:val="single" w:sz="4" w:space="0" w:color="auto"/>
              <w:right w:val="single" w:sz="4" w:space="0" w:color="auto"/>
            </w:tcBorders>
            <w:hideMark/>
          </w:tcPr>
          <w:p w14:paraId="260AF89C" w14:textId="77777777" w:rsidR="00A80CDF" w:rsidRPr="008D0B1E" w:rsidRDefault="00A80CDF">
            <w:pPr>
              <w:rPr>
                <w:rFonts w:cstheme="minorHAnsi"/>
              </w:rPr>
            </w:pPr>
            <w:r w:rsidRPr="008D0B1E">
              <w:rPr>
                <w:rFonts w:cstheme="minorHAnsi"/>
              </w:rPr>
              <w:t>Company Name</w:t>
            </w:r>
          </w:p>
        </w:tc>
        <w:tc>
          <w:tcPr>
            <w:tcW w:w="3005" w:type="dxa"/>
            <w:tcBorders>
              <w:top w:val="single" w:sz="4" w:space="0" w:color="auto"/>
              <w:left w:val="single" w:sz="4" w:space="0" w:color="auto"/>
              <w:bottom w:val="single" w:sz="4" w:space="0" w:color="auto"/>
              <w:right w:val="single" w:sz="4" w:space="0" w:color="auto"/>
            </w:tcBorders>
          </w:tcPr>
          <w:p w14:paraId="0DF04507" w14:textId="77777777" w:rsidR="00A80CDF" w:rsidRPr="008D0B1E" w:rsidRDefault="00A80CDF">
            <w:pPr>
              <w:rPr>
                <w:rFonts w:cstheme="minorHAnsi"/>
              </w:rPr>
            </w:pPr>
          </w:p>
          <w:p w14:paraId="5594D48A" w14:textId="77777777" w:rsidR="00A80CDF" w:rsidRPr="008D0B1E" w:rsidRDefault="00A80CDF">
            <w:pPr>
              <w:rPr>
                <w:rFonts w:cstheme="minorHAnsi"/>
              </w:rPr>
            </w:pPr>
          </w:p>
          <w:p w14:paraId="49AA9869" w14:textId="77777777" w:rsidR="00A80CDF" w:rsidRPr="008D0B1E" w:rsidRDefault="00A80CDF">
            <w:pPr>
              <w:rPr>
                <w:rFonts w:cstheme="minorHAnsi"/>
              </w:rPr>
            </w:pPr>
          </w:p>
          <w:p w14:paraId="30A5CBA9" w14:textId="77777777" w:rsidR="00A80CDF" w:rsidRPr="008D0B1E" w:rsidRDefault="00A80CDF">
            <w:pPr>
              <w:rPr>
                <w:rFonts w:cstheme="minorHAnsi"/>
              </w:rPr>
            </w:pPr>
          </w:p>
        </w:tc>
      </w:tr>
      <w:tr w:rsidR="00A80CDF" w:rsidRPr="008D0B1E" w14:paraId="57EB189C" w14:textId="77777777" w:rsidTr="00A80CDF">
        <w:tc>
          <w:tcPr>
            <w:tcW w:w="3005" w:type="dxa"/>
            <w:tcBorders>
              <w:top w:val="single" w:sz="4" w:space="0" w:color="auto"/>
              <w:left w:val="single" w:sz="4" w:space="0" w:color="auto"/>
              <w:bottom w:val="single" w:sz="4" w:space="0" w:color="auto"/>
              <w:right w:val="single" w:sz="4" w:space="0" w:color="auto"/>
            </w:tcBorders>
          </w:tcPr>
          <w:p w14:paraId="31938120" w14:textId="77777777" w:rsidR="00A80CDF" w:rsidRPr="008D0B1E" w:rsidRDefault="00A80CDF">
            <w:pPr>
              <w:rPr>
                <w:rFonts w:cstheme="minorHAnsi"/>
              </w:rPr>
            </w:pPr>
            <w:r w:rsidRPr="008D0B1E">
              <w:rPr>
                <w:rFonts w:cstheme="minorHAnsi"/>
              </w:rPr>
              <w:t>Company Address</w:t>
            </w:r>
          </w:p>
          <w:p w14:paraId="02CD6B3E" w14:textId="77777777" w:rsidR="00A80CDF" w:rsidRPr="008D0B1E" w:rsidRDefault="00A80CDF">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1D97C8FF" w14:textId="77777777" w:rsidR="00A80CDF" w:rsidRPr="008D0B1E" w:rsidRDefault="00A80CDF">
            <w:pPr>
              <w:rPr>
                <w:rFonts w:cstheme="minorHAnsi"/>
              </w:rPr>
            </w:pPr>
          </w:p>
          <w:p w14:paraId="63069D34" w14:textId="77777777" w:rsidR="00A80CDF" w:rsidRPr="008D0B1E" w:rsidRDefault="00A80CDF">
            <w:pPr>
              <w:rPr>
                <w:rFonts w:cstheme="minorHAnsi"/>
              </w:rPr>
            </w:pPr>
          </w:p>
          <w:p w14:paraId="0FC9B813" w14:textId="77777777" w:rsidR="00A80CDF" w:rsidRPr="008D0B1E" w:rsidRDefault="00A80CDF">
            <w:pPr>
              <w:rPr>
                <w:rFonts w:cstheme="minorHAnsi"/>
              </w:rPr>
            </w:pPr>
          </w:p>
          <w:p w14:paraId="48A75EC2" w14:textId="77777777" w:rsidR="00A80CDF" w:rsidRPr="008D0B1E" w:rsidRDefault="00A80CDF">
            <w:pPr>
              <w:rPr>
                <w:rFonts w:cstheme="minorHAnsi"/>
              </w:rPr>
            </w:pPr>
          </w:p>
        </w:tc>
      </w:tr>
      <w:tr w:rsidR="00A80CDF" w:rsidRPr="008D0B1E" w14:paraId="2DE1304A" w14:textId="77777777" w:rsidTr="00A80CDF">
        <w:tc>
          <w:tcPr>
            <w:tcW w:w="3005" w:type="dxa"/>
            <w:tcBorders>
              <w:top w:val="single" w:sz="4" w:space="0" w:color="auto"/>
              <w:left w:val="single" w:sz="4" w:space="0" w:color="auto"/>
              <w:bottom w:val="single" w:sz="4" w:space="0" w:color="auto"/>
              <w:right w:val="single" w:sz="4" w:space="0" w:color="auto"/>
            </w:tcBorders>
            <w:hideMark/>
          </w:tcPr>
          <w:p w14:paraId="7579FD56" w14:textId="2360B05A" w:rsidR="00A80CDF" w:rsidRDefault="00A80CDF">
            <w:pPr>
              <w:rPr>
                <w:rFonts w:cstheme="minorHAnsi"/>
              </w:rPr>
            </w:pPr>
            <w:r w:rsidRPr="008D0B1E">
              <w:rPr>
                <w:rFonts w:cstheme="minorHAnsi"/>
              </w:rPr>
              <w:t xml:space="preserve">Name of the individual who will deal with queries regarding the </w:t>
            </w:r>
            <w:proofErr w:type="gramStart"/>
            <w:r w:rsidR="00E84363">
              <w:rPr>
                <w:rFonts w:cstheme="minorHAnsi"/>
              </w:rPr>
              <w:t>RFI</w:t>
            </w:r>
            <w:proofErr w:type="gramEnd"/>
          </w:p>
          <w:p w14:paraId="711BF43B" w14:textId="75AFD48C" w:rsidR="005F009B" w:rsidRPr="008D0B1E" w:rsidRDefault="005F009B">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58757A49" w14:textId="77777777" w:rsidR="00A80CDF" w:rsidRPr="008D0B1E" w:rsidRDefault="00A80CDF">
            <w:pPr>
              <w:rPr>
                <w:rFonts w:cstheme="minorHAnsi"/>
              </w:rPr>
            </w:pPr>
          </w:p>
        </w:tc>
      </w:tr>
      <w:tr w:rsidR="00A80CDF" w:rsidRPr="008D0B1E" w14:paraId="04604B4B" w14:textId="77777777" w:rsidTr="00A80CDF">
        <w:tc>
          <w:tcPr>
            <w:tcW w:w="3005" w:type="dxa"/>
            <w:tcBorders>
              <w:top w:val="single" w:sz="4" w:space="0" w:color="auto"/>
              <w:left w:val="single" w:sz="4" w:space="0" w:color="auto"/>
              <w:bottom w:val="single" w:sz="4" w:space="0" w:color="auto"/>
              <w:right w:val="single" w:sz="4" w:space="0" w:color="auto"/>
            </w:tcBorders>
          </w:tcPr>
          <w:p w14:paraId="330664B2" w14:textId="77777777" w:rsidR="00A80CDF" w:rsidRPr="008D0B1E" w:rsidRDefault="00A80CDF">
            <w:pPr>
              <w:rPr>
                <w:rFonts w:cstheme="minorHAnsi"/>
              </w:rPr>
            </w:pPr>
            <w:r w:rsidRPr="008D0B1E">
              <w:rPr>
                <w:rFonts w:cstheme="minorHAnsi"/>
              </w:rPr>
              <w:t>Website address</w:t>
            </w:r>
          </w:p>
          <w:p w14:paraId="1751C407" w14:textId="77777777" w:rsidR="00A80CDF" w:rsidRPr="008D0B1E" w:rsidRDefault="00A80CDF">
            <w:pPr>
              <w:rPr>
                <w:rFonts w:cstheme="minorHAnsi"/>
              </w:rPr>
            </w:pPr>
          </w:p>
          <w:p w14:paraId="36D9FF55" w14:textId="77777777" w:rsidR="00A80CDF" w:rsidRPr="008D0B1E" w:rsidRDefault="00A80CDF">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642541F5" w14:textId="77777777" w:rsidR="00A80CDF" w:rsidRPr="008D0B1E" w:rsidRDefault="00A80CDF">
            <w:pPr>
              <w:rPr>
                <w:rFonts w:cstheme="minorHAnsi"/>
              </w:rPr>
            </w:pPr>
          </w:p>
        </w:tc>
      </w:tr>
      <w:tr w:rsidR="00A80CDF" w:rsidRPr="008D0B1E" w14:paraId="1769097D" w14:textId="77777777" w:rsidTr="00A80CDF">
        <w:tc>
          <w:tcPr>
            <w:tcW w:w="3005" w:type="dxa"/>
            <w:tcBorders>
              <w:top w:val="single" w:sz="4" w:space="0" w:color="auto"/>
              <w:left w:val="single" w:sz="4" w:space="0" w:color="auto"/>
              <w:bottom w:val="single" w:sz="4" w:space="0" w:color="auto"/>
              <w:right w:val="single" w:sz="4" w:space="0" w:color="auto"/>
            </w:tcBorders>
          </w:tcPr>
          <w:p w14:paraId="7D353650" w14:textId="665DD2BC" w:rsidR="00A80CDF" w:rsidRPr="008D0B1E" w:rsidRDefault="00A80CDF">
            <w:pPr>
              <w:rPr>
                <w:rFonts w:cstheme="minorHAnsi"/>
              </w:rPr>
            </w:pPr>
            <w:r w:rsidRPr="008D0B1E">
              <w:rPr>
                <w:rFonts w:cstheme="minorHAnsi"/>
              </w:rPr>
              <w:t xml:space="preserve">Nature of Organisation, </w:t>
            </w:r>
            <w:r w:rsidR="005F009B" w:rsidRPr="008D0B1E">
              <w:rPr>
                <w:rFonts w:cstheme="minorHAnsi"/>
              </w:rPr>
              <w:t>e.g.,</w:t>
            </w:r>
            <w:r w:rsidRPr="008D0B1E">
              <w:rPr>
                <w:rFonts w:cstheme="minorHAnsi"/>
              </w:rPr>
              <w:t xml:space="preserve"> Plc, Ltd, Partnership etc.</w:t>
            </w:r>
          </w:p>
          <w:p w14:paraId="7D71927F" w14:textId="77777777" w:rsidR="00A80CDF" w:rsidRPr="008D0B1E" w:rsidRDefault="00A80CDF">
            <w:pPr>
              <w:rPr>
                <w:rFonts w:cstheme="minorHAnsi"/>
              </w:rPr>
            </w:pPr>
          </w:p>
          <w:p w14:paraId="090E00A9" w14:textId="77777777" w:rsidR="00A80CDF" w:rsidRPr="008D0B1E" w:rsidRDefault="00A80CDF">
            <w:pPr>
              <w:rPr>
                <w:rFonts w:cstheme="minorHAnsi"/>
              </w:rPr>
            </w:pPr>
          </w:p>
          <w:p w14:paraId="793C03DF" w14:textId="77777777" w:rsidR="00A80CDF" w:rsidRPr="008D0B1E" w:rsidRDefault="00A80CDF">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0E6D6FDC" w14:textId="77777777" w:rsidR="00A80CDF" w:rsidRPr="008D0B1E" w:rsidRDefault="00A80CDF">
            <w:pPr>
              <w:rPr>
                <w:rFonts w:cstheme="minorHAnsi"/>
              </w:rPr>
            </w:pPr>
          </w:p>
        </w:tc>
      </w:tr>
      <w:tr w:rsidR="00A80CDF" w:rsidRPr="008D0B1E" w14:paraId="5EC3D711" w14:textId="77777777" w:rsidTr="00A80CDF">
        <w:tc>
          <w:tcPr>
            <w:tcW w:w="3005" w:type="dxa"/>
            <w:tcBorders>
              <w:top w:val="single" w:sz="4" w:space="0" w:color="auto"/>
              <w:left w:val="single" w:sz="4" w:space="0" w:color="auto"/>
              <w:bottom w:val="single" w:sz="4" w:space="0" w:color="auto"/>
              <w:right w:val="single" w:sz="4" w:space="0" w:color="auto"/>
            </w:tcBorders>
          </w:tcPr>
          <w:p w14:paraId="339DCD96" w14:textId="77777777" w:rsidR="00A80CDF" w:rsidRPr="008D0B1E" w:rsidRDefault="00A80CDF">
            <w:pPr>
              <w:rPr>
                <w:rFonts w:cstheme="minorHAnsi"/>
              </w:rPr>
            </w:pPr>
            <w:r w:rsidRPr="008D0B1E">
              <w:rPr>
                <w:rFonts w:cstheme="minorHAnsi"/>
              </w:rPr>
              <w:t xml:space="preserve">Parent Company (if applicable) </w:t>
            </w:r>
          </w:p>
          <w:p w14:paraId="47E4D0C7" w14:textId="77777777" w:rsidR="00A80CDF" w:rsidRPr="008D0B1E" w:rsidRDefault="00A80CDF">
            <w:pPr>
              <w:rPr>
                <w:rFonts w:cstheme="minorHAnsi"/>
              </w:rPr>
            </w:pPr>
          </w:p>
          <w:p w14:paraId="302A419A" w14:textId="77777777" w:rsidR="00A80CDF" w:rsidRPr="008D0B1E" w:rsidRDefault="00A80CDF">
            <w:pPr>
              <w:rPr>
                <w:rFonts w:cstheme="minorHAnsi"/>
              </w:rPr>
            </w:pPr>
          </w:p>
          <w:p w14:paraId="60238C95" w14:textId="77777777" w:rsidR="00A80CDF" w:rsidRPr="008D0B1E" w:rsidRDefault="00A80CDF">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4ED50F96" w14:textId="77777777" w:rsidR="00A80CDF" w:rsidRPr="008D0B1E" w:rsidRDefault="00A80CDF">
            <w:pPr>
              <w:rPr>
                <w:rFonts w:cstheme="minorHAnsi"/>
              </w:rPr>
            </w:pPr>
          </w:p>
        </w:tc>
      </w:tr>
      <w:tr w:rsidR="00A80CDF" w:rsidRPr="008D0B1E" w14:paraId="1F6352D8" w14:textId="77777777" w:rsidTr="00A80CDF">
        <w:tc>
          <w:tcPr>
            <w:tcW w:w="3005" w:type="dxa"/>
            <w:tcBorders>
              <w:top w:val="single" w:sz="4" w:space="0" w:color="auto"/>
              <w:left w:val="single" w:sz="4" w:space="0" w:color="auto"/>
              <w:bottom w:val="single" w:sz="4" w:space="0" w:color="auto"/>
              <w:right w:val="single" w:sz="4" w:space="0" w:color="auto"/>
            </w:tcBorders>
            <w:hideMark/>
          </w:tcPr>
          <w:p w14:paraId="1A1E7E65" w14:textId="77777777" w:rsidR="00A80CDF" w:rsidRPr="008D0B1E" w:rsidRDefault="00A80CDF">
            <w:pPr>
              <w:rPr>
                <w:rFonts w:cstheme="minorHAnsi"/>
              </w:rPr>
            </w:pPr>
            <w:r w:rsidRPr="008D0B1E">
              <w:rPr>
                <w:rFonts w:cstheme="minorHAnsi"/>
              </w:rPr>
              <w:t>Subcontractors – do you utilise subcontractors, if so in what capacity?</w:t>
            </w:r>
          </w:p>
        </w:tc>
        <w:tc>
          <w:tcPr>
            <w:tcW w:w="3005" w:type="dxa"/>
            <w:tcBorders>
              <w:top w:val="single" w:sz="4" w:space="0" w:color="auto"/>
              <w:left w:val="single" w:sz="4" w:space="0" w:color="auto"/>
              <w:bottom w:val="single" w:sz="4" w:space="0" w:color="auto"/>
              <w:right w:val="single" w:sz="4" w:space="0" w:color="auto"/>
            </w:tcBorders>
          </w:tcPr>
          <w:p w14:paraId="1EE3ACA7" w14:textId="77777777" w:rsidR="00A80CDF" w:rsidRPr="008D0B1E" w:rsidRDefault="00A80CDF">
            <w:pPr>
              <w:rPr>
                <w:rFonts w:cstheme="minorHAnsi"/>
              </w:rPr>
            </w:pPr>
          </w:p>
        </w:tc>
      </w:tr>
      <w:tr w:rsidR="00A80CDF" w:rsidRPr="008D0B1E" w14:paraId="19C5DD05" w14:textId="77777777" w:rsidTr="00A80CDF">
        <w:tc>
          <w:tcPr>
            <w:tcW w:w="3005" w:type="dxa"/>
            <w:tcBorders>
              <w:top w:val="single" w:sz="4" w:space="0" w:color="auto"/>
              <w:left w:val="single" w:sz="4" w:space="0" w:color="auto"/>
              <w:bottom w:val="single" w:sz="4" w:space="0" w:color="auto"/>
              <w:right w:val="single" w:sz="4" w:space="0" w:color="auto"/>
            </w:tcBorders>
          </w:tcPr>
          <w:p w14:paraId="406DE995" w14:textId="77777777" w:rsidR="00A80CDF" w:rsidRPr="008D0B1E" w:rsidRDefault="00A80CDF">
            <w:pPr>
              <w:rPr>
                <w:rFonts w:cstheme="minorHAnsi"/>
              </w:rPr>
            </w:pPr>
            <w:r w:rsidRPr="008D0B1E">
              <w:rPr>
                <w:rFonts w:cstheme="minorHAnsi"/>
              </w:rPr>
              <w:t>Number of employees</w:t>
            </w:r>
          </w:p>
          <w:p w14:paraId="53A6CD0C" w14:textId="77777777" w:rsidR="00A80CDF" w:rsidRPr="008D0B1E" w:rsidRDefault="00A80CDF">
            <w:pPr>
              <w:rPr>
                <w:rFonts w:cstheme="minorHAnsi"/>
              </w:rPr>
            </w:pPr>
          </w:p>
          <w:p w14:paraId="41152FFC" w14:textId="77777777" w:rsidR="00A80CDF" w:rsidRPr="008D0B1E" w:rsidRDefault="00A80CDF">
            <w:pPr>
              <w:rPr>
                <w:rFonts w:cstheme="minorHAnsi"/>
              </w:rPr>
            </w:pPr>
          </w:p>
          <w:p w14:paraId="64DE9C3A" w14:textId="77777777" w:rsidR="00A80CDF" w:rsidRPr="008D0B1E" w:rsidRDefault="00A80CDF">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4B1C5A6D" w14:textId="77777777" w:rsidR="00A80CDF" w:rsidRPr="008D0B1E" w:rsidRDefault="00A80CDF">
            <w:pPr>
              <w:rPr>
                <w:rFonts w:cstheme="minorHAnsi"/>
              </w:rPr>
            </w:pPr>
          </w:p>
        </w:tc>
      </w:tr>
      <w:tr w:rsidR="00A80CDF" w:rsidRPr="008D0B1E" w14:paraId="63206121" w14:textId="77777777" w:rsidTr="00A80CDF">
        <w:tc>
          <w:tcPr>
            <w:tcW w:w="3005" w:type="dxa"/>
            <w:tcBorders>
              <w:top w:val="single" w:sz="4" w:space="0" w:color="auto"/>
              <w:left w:val="single" w:sz="4" w:space="0" w:color="auto"/>
              <w:bottom w:val="single" w:sz="4" w:space="0" w:color="auto"/>
              <w:right w:val="single" w:sz="4" w:space="0" w:color="auto"/>
            </w:tcBorders>
          </w:tcPr>
          <w:p w14:paraId="56BCBEFD" w14:textId="77777777" w:rsidR="00A80CDF" w:rsidRPr="008D0B1E" w:rsidRDefault="00A80CDF">
            <w:pPr>
              <w:rPr>
                <w:rFonts w:cstheme="minorHAnsi"/>
              </w:rPr>
            </w:pPr>
            <w:r w:rsidRPr="008D0B1E">
              <w:rPr>
                <w:rFonts w:cstheme="minorHAnsi"/>
              </w:rPr>
              <w:t xml:space="preserve">Organisational Turnover </w:t>
            </w:r>
          </w:p>
          <w:p w14:paraId="21F7D644" w14:textId="77777777" w:rsidR="00A80CDF" w:rsidRPr="008D0B1E" w:rsidRDefault="00A80CDF">
            <w:pPr>
              <w:rPr>
                <w:rFonts w:cstheme="minorHAnsi"/>
              </w:rPr>
            </w:pPr>
          </w:p>
          <w:p w14:paraId="3BE3A6D3" w14:textId="77777777" w:rsidR="00A80CDF" w:rsidRPr="008D0B1E" w:rsidRDefault="00A80CDF">
            <w:pPr>
              <w:rPr>
                <w:rFonts w:cstheme="minorHAnsi"/>
              </w:rPr>
            </w:pPr>
          </w:p>
          <w:p w14:paraId="2783C85E" w14:textId="77777777" w:rsidR="00A80CDF" w:rsidRPr="008D0B1E" w:rsidRDefault="00A80CDF">
            <w:pPr>
              <w:rPr>
                <w:rFonts w:cstheme="minorHAnsi"/>
              </w:rPr>
            </w:pPr>
          </w:p>
          <w:p w14:paraId="05AA7E37" w14:textId="77777777" w:rsidR="00A80CDF" w:rsidRPr="008D0B1E" w:rsidRDefault="00A80CDF">
            <w:pPr>
              <w:rPr>
                <w:rFonts w:cstheme="minorHAnsi"/>
              </w:rPr>
            </w:pPr>
          </w:p>
        </w:tc>
        <w:tc>
          <w:tcPr>
            <w:tcW w:w="3005" w:type="dxa"/>
            <w:tcBorders>
              <w:top w:val="single" w:sz="4" w:space="0" w:color="auto"/>
              <w:left w:val="single" w:sz="4" w:space="0" w:color="auto"/>
              <w:bottom w:val="single" w:sz="4" w:space="0" w:color="auto"/>
              <w:right w:val="single" w:sz="4" w:space="0" w:color="auto"/>
            </w:tcBorders>
          </w:tcPr>
          <w:p w14:paraId="78B8C311" w14:textId="77777777" w:rsidR="00A80CDF" w:rsidRPr="008D0B1E" w:rsidRDefault="00A80CDF">
            <w:pPr>
              <w:rPr>
                <w:rFonts w:cstheme="minorHAnsi"/>
              </w:rPr>
            </w:pPr>
          </w:p>
        </w:tc>
      </w:tr>
      <w:tr w:rsidR="00A80CDF" w:rsidRPr="008D0B1E" w14:paraId="74184AFD" w14:textId="77777777" w:rsidTr="00A80CDF">
        <w:tc>
          <w:tcPr>
            <w:tcW w:w="3005" w:type="dxa"/>
            <w:tcBorders>
              <w:top w:val="single" w:sz="4" w:space="0" w:color="auto"/>
              <w:left w:val="single" w:sz="4" w:space="0" w:color="auto"/>
              <w:bottom w:val="single" w:sz="4" w:space="0" w:color="auto"/>
              <w:right w:val="single" w:sz="4" w:space="0" w:color="auto"/>
            </w:tcBorders>
            <w:hideMark/>
          </w:tcPr>
          <w:p w14:paraId="06D48B07" w14:textId="77777777" w:rsidR="00A80CDF" w:rsidRPr="008D0B1E" w:rsidRDefault="00A80CDF">
            <w:pPr>
              <w:rPr>
                <w:rFonts w:cstheme="minorHAnsi"/>
              </w:rPr>
            </w:pPr>
            <w:r w:rsidRPr="008D0B1E">
              <w:rPr>
                <w:rFonts w:cstheme="minorHAnsi"/>
              </w:rPr>
              <w:t>Number of years in operation</w:t>
            </w:r>
          </w:p>
        </w:tc>
        <w:tc>
          <w:tcPr>
            <w:tcW w:w="3005" w:type="dxa"/>
            <w:tcBorders>
              <w:top w:val="single" w:sz="4" w:space="0" w:color="auto"/>
              <w:left w:val="single" w:sz="4" w:space="0" w:color="auto"/>
              <w:bottom w:val="single" w:sz="4" w:space="0" w:color="auto"/>
              <w:right w:val="single" w:sz="4" w:space="0" w:color="auto"/>
            </w:tcBorders>
          </w:tcPr>
          <w:p w14:paraId="22E631FC" w14:textId="77777777" w:rsidR="00A80CDF" w:rsidRPr="008D0B1E" w:rsidRDefault="00A80CDF">
            <w:pPr>
              <w:rPr>
                <w:rFonts w:cstheme="minorHAnsi"/>
              </w:rPr>
            </w:pPr>
          </w:p>
        </w:tc>
      </w:tr>
    </w:tbl>
    <w:p w14:paraId="15F6E8CE" w14:textId="77777777" w:rsidR="00A80CDF" w:rsidRPr="008D0B1E" w:rsidRDefault="00A80CDF" w:rsidP="00A80CDF">
      <w:pPr>
        <w:rPr>
          <w:rFonts w:cstheme="minorHAnsi"/>
        </w:rPr>
      </w:pPr>
    </w:p>
    <w:p w14:paraId="3C4DF510" w14:textId="77777777" w:rsidR="00A80CDF" w:rsidRPr="008D0B1E" w:rsidRDefault="00A80CDF" w:rsidP="00A80CDF">
      <w:pPr>
        <w:rPr>
          <w:rFonts w:cstheme="minorHAnsi"/>
          <w:b/>
        </w:rPr>
      </w:pPr>
      <w:r w:rsidRPr="008D0B1E">
        <w:rPr>
          <w:rFonts w:cstheme="minorHAnsi"/>
          <w:b/>
        </w:rPr>
        <w:t>1.2 Insurance Cover</w:t>
      </w:r>
    </w:p>
    <w:tbl>
      <w:tblPr>
        <w:tblStyle w:val="TableGrid"/>
        <w:tblW w:w="0" w:type="auto"/>
        <w:tblLook w:val="04A0" w:firstRow="1" w:lastRow="0" w:firstColumn="1" w:lastColumn="0" w:noHBand="0" w:noVBand="1"/>
      </w:tblPr>
      <w:tblGrid>
        <w:gridCol w:w="4508"/>
        <w:gridCol w:w="4508"/>
      </w:tblGrid>
      <w:tr w:rsidR="00A80CDF" w:rsidRPr="008D0B1E" w14:paraId="1F9CD78D" w14:textId="77777777" w:rsidTr="00A80CDF">
        <w:tc>
          <w:tcPr>
            <w:tcW w:w="4508" w:type="dxa"/>
            <w:tcBorders>
              <w:top w:val="single" w:sz="4" w:space="0" w:color="auto"/>
              <w:left w:val="single" w:sz="4" w:space="0" w:color="auto"/>
              <w:bottom w:val="single" w:sz="4" w:space="0" w:color="auto"/>
              <w:right w:val="single" w:sz="4" w:space="0" w:color="auto"/>
            </w:tcBorders>
            <w:hideMark/>
          </w:tcPr>
          <w:p w14:paraId="15BF3291" w14:textId="77777777" w:rsidR="00A80CDF" w:rsidRPr="008D0B1E" w:rsidRDefault="00A80CDF">
            <w:pPr>
              <w:jc w:val="center"/>
              <w:rPr>
                <w:rFonts w:cstheme="minorHAnsi"/>
                <w:b/>
              </w:rPr>
            </w:pPr>
            <w:r w:rsidRPr="008D0B1E">
              <w:rPr>
                <w:rFonts w:cstheme="minorHAnsi"/>
                <w:b/>
              </w:rPr>
              <w:t>Insurance Type</w:t>
            </w:r>
          </w:p>
        </w:tc>
        <w:tc>
          <w:tcPr>
            <w:tcW w:w="4508" w:type="dxa"/>
            <w:tcBorders>
              <w:top w:val="single" w:sz="4" w:space="0" w:color="auto"/>
              <w:left w:val="single" w:sz="4" w:space="0" w:color="auto"/>
              <w:bottom w:val="single" w:sz="4" w:space="0" w:color="auto"/>
              <w:right w:val="single" w:sz="4" w:space="0" w:color="auto"/>
            </w:tcBorders>
            <w:hideMark/>
          </w:tcPr>
          <w:p w14:paraId="6303B0A7" w14:textId="77777777" w:rsidR="00A80CDF" w:rsidRPr="008D0B1E" w:rsidRDefault="00A80CDF">
            <w:pPr>
              <w:jc w:val="center"/>
              <w:rPr>
                <w:rFonts w:cstheme="minorHAnsi"/>
                <w:b/>
              </w:rPr>
            </w:pPr>
            <w:r w:rsidRPr="008D0B1E">
              <w:rPr>
                <w:rFonts w:cstheme="minorHAnsi"/>
                <w:b/>
              </w:rPr>
              <w:t>Value of cover</w:t>
            </w:r>
          </w:p>
        </w:tc>
      </w:tr>
      <w:tr w:rsidR="00A80CDF" w:rsidRPr="008D0B1E" w14:paraId="204E5134" w14:textId="77777777" w:rsidTr="00A80CDF">
        <w:tc>
          <w:tcPr>
            <w:tcW w:w="4508" w:type="dxa"/>
            <w:tcBorders>
              <w:top w:val="single" w:sz="4" w:space="0" w:color="auto"/>
              <w:left w:val="single" w:sz="4" w:space="0" w:color="auto"/>
              <w:bottom w:val="single" w:sz="4" w:space="0" w:color="auto"/>
              <w:right w:val="single" w:sz="4" w:space="0" w:color="auto"/>
            </w:tcBorders>
            <w:hideMark/>
          </w:tcPr>
          <w:p w14:paraId="5F0610BD" w14:textId="77777777" w:rsidR="00A80CDF" w:rsidRPr="008D0B1E" w:rsidRDefault="00A80CDF">
            <w:pPr>
              <w:rPr>
                <w:rFonts w:cstheme="minorHAnsi"/>
              </w:rPr>
            </w:pPr>
            <w:r w:rsidRPr="008D0B1E">
              <w:rPr>
                <w:rFonts w:cstheme="minorHAnsi"/>
              </w:rPr>
              <w:t>Employers Liability</w:t>
            </w:r>
          </w:p>
        </w:tc>
        <w:tc>
          <w:tcPr>
            <w:tcW w:w="4508" w:type="dxa"/>
            <w:tcBorders>
              <w:top w:val="single" w:sz="4" w:space="0" w:color="auto"/>
              <w:left w:val="single" w:sz="4" w:space="0" w:color="auto"/>
              <w:bottom w:val="single" w:sz="4" w:space="0" w:color="auto"/>
              <w:right w:val="single" w:sz="4" w:space="0" w:color="auto"/>
            </w:tcBorders>
          </w:tcPr>
          <w:p w14:paraId="06BD1EAC" w14:textId="77777777" w:rsidR="00A80CDF" w:rsidRPr="008D0B1E" w:rsidRDefault="00A80CDF">
            <w:pPr>
              <w:rPr>
                <w:rFonts w:cstheme="minorHAnsi"/>
                <w:b/>
              </w:rPr>
            </w:pPr>
          </w:p>
        </w:tc>
      </w:tr>
      <w:tr w:rsidR="00A80CDF" w:rsidRPr="008D0B1E" w14:paraId="48B59376" w14:textId="77777777" w:rsidTr="00A80CDF">
        <w:tc>
          <w:tcPr>
            <w:tcW w:w="4508" w:type="dxa"/>
            <w:tcBorders>
              <w:top w:val="single" w:sz="4" w:space="0" w:color="auto"/>
              <w:left w:val="single" w:sz="4" w:space="0" w:color="auto"/>
              <w:bottom w:val="single" w:sz="4" w:space="0" w:color="auto"/>
              <w:right w:val="single" w:sz="4" w:space="0" w:color="auto"/>
            </w:tcBorders>
            <w:hideMark/>
          </w:tcPr>
          <w:p w14:paraId="778DEB83" w14:textId="77777777" w:rsidR="00A80CDF" w:rsidRPr="008D0B1E" w:rsidRDefault="00A80CDF">
            <w:pPr>
              <w:rPr>
                <w:rFonts w:cstheme="minorHAnsi"/>
              </w:rPr>
            </w:pPr>
            <w:r w:rsidRPr="008D0B1E">
              <w:rPr>
                <w:rFonts w:cstheme="minorHAnsi"/>
              </w:rPr>
              <w:t>Public Liability</w:t>
            </w:r>
          </w:p>
        </w:tc>
        <w:tc>
          <w:tcPr>
            <w:tcW w:w="4508" w:type="dxa"/>
            <w:tcBorders>
              <w:top w:val="single" w:sz="4" w:space="0" w:color="auto"/>
              <w:left w:val="single" w:sz="4" w:space="0" w:color="auto"/>
              <w:bottom w:val="single" w:sz="4" w:space="0" w:color="auto"/>
              <w:right w:val="single" w:sz="4" w:space="0" w:color="auto"/>
            </w:tcBorders>
          </w:tcPr>
          <w:p w14:paraId="1A910690" w14:textId="77777777" w:rsidR="00A80CDF" w:rsidRPr="008D0B1E" w:rsidRDefault="00A80CDF">
            <w:pPr>
              <w:rPr>
                <w:rFonts w:cstheme="minorHAnsi"/>
                <w:b/>
              </w:rPr>
            </w:pPr>
          </w:p>
        </w:tc>
      </w:tr>
      <w:tr w:rsidR="00A80CDF" w:rsidRPr="008D0B1E" w14:paraId="2D4868EB" w14:textId="77777777" w:rsidTr="00A80CDF">
        <w:tc>
          <w:tcPr>
            <w:tcW w:w="4508" w:type="dxa"/>
            <w:tcBorders>
              <w:top w:val="single" w:sz="4" w:space="0" w:color="auto"/>
              <w:left w:val="single" w:sz="4" w:space="0" w:color="auto"/>
              <w:bottom w:val="single" w:sz="4" w:space="0" w:color="auto"/>
              <w:right w:val="single" w:sz="4" w:space="0" w:color="auto"/>
            </w:tcBorders>
            <w:hideMark/>
          </w:tcPr>
          <w:p w14:paraId="78E6E4D7" w14:textId="77777777" w:rsidR="00A80CDF" w:rsidRPr="008D0B1E" w:rsidRDefault="00A80CDF">
            <w:pPr>
              <w:rPr>
                <w:rFonts w:cstheme="minorHAnsi"/>
              </w:rPr>
            </w:pPr>
            <w:r w:rsidRPr="008D0B1E">
              <w:rPr>
                <w:rFonts w:cstheme="minorHAnsi"/>
              </w:rPr>
              <w:t>Professional Indemnity</w:t>
            </w:r>
          </w:p>
        </w:tc>
        <w:tc>
          <w:tcPr>
            <w:tcW w:w="4508" w:type="dxa"/>
            <w:tcBorders>
              <w:top w:val="single" w:sz="4" w:space="0" w:color="auto"/>
              <w:left w:val="single" w:sz="4" w:space="0" w:color="auto"/>
              <w:bottom w:val="single" w:sz="4" w:space="0" w:color="auto"/>
              <w:right w:val="single" w:sz="4" w:space="0" w:color="auto"/>
            </w:tcBorders>
          </w:tcPr>
          <w:p w14:paraId="4CE5F72D" w14:textId="77777777" w:rsidR="00A80CDF" w:rsidRPr="008D0B1E" w:rsidRDefault="00A80CDF">
            <w:pPr>
              <w:rPr>
                <w:rFonts w:cstheme="minorHAnsi"/>
                <w:b/>
              </w:rPr>
            </w:pPr>
          </w:p>
        </w:tc>
      </w:tr>
      <w:tr w:rsidR="00A80CDF" w:rsidRPr="008D0B1E" w14:paraId="46973657" w14:textId="77777777" w:rsidTr="00A80CDF">
        <w:tc>
          <w:tcPr>
            <w:tcW w:w="4508" w:type="dxa"/>
            <w:tcBorders>
              <w:top w:val="single" w:sz="4" w:space="0" w:color="auto"/>
              <w:left w:val="single" w:sz="4" w:space="0" w:color="auto"/>
              <w:bottom w:val="single" w:sz="4" w:space="0" w:color="auto"/>
              <w:right w:val="single" w:sz="4" w:space="0" w:color="auto"/>
            </w:tcBorders>
            <w:hideMark/>
          </w:tcPr>
          <w:p w14:paraId="4DEDC49B" w14:textId="77777777" w:rsidR="00A80CDF" w:rsidRPr="008D0B1E" w:rsidRDefault="00A80CDF">
            <w:pPr>
              <w:rPr>
                <w:rFonts w:cstheme="minorHAnsi"/>
              </w:rPr>
            </w:pPr>
            <w:r w:rsidRPr="008D0B1E">
              <w:rPr>
                <w:rFonts w:cstheme="minorHAnsi"/>
              </w:rPr>
              <w:t>Product Liability</w:t>
            </w:r>
          </w:p>
        </w:tc>
        <w:tc>
          <w:tcPr>
            <w:tcW w:w="4508" w:type="dxa"/>
            <w:tcBorders>
              <w:top w:val="single" w:sz="4" w:space="0" w:color="auto"/>
              <w:left w:val="single" w:sz="4" w:space="0" w:color="auto"/>
              <w:bottom w:val="single" w:sz="4" w:space="0" w:color="auto"/>
              <w:right w:val="single" w:sz="4" w:space="0" w:color="auto"/>
            </w:tcBorders>
          </w:tcPr>
          <w:p w14:paraId="359C41DB" w14:textId="77777777" w:rsidR="00A80CDF" w:rsidRPr="008D0B1E" w:rsidRDefault="00A80CDF">
            <w:pPr>
              <w:rPr>
                <w:rFonts w:cstheme="minorHAnsi"/>
                <w:b/>
              </w:rPr>
            </w:pPr>
          </w:p>
        </w:tc>
      </w:tr>
    </w:tbl>
    <w:p w14:paraId="320C81E5" w14:textId="77777777" w:rsidR="00A80CDF" w:rsidRPr="008D0B1E" w:rsidRDefault="00A80CDF" w:rsidP="00A80CDF">
      <w:pPr>
        <w:rPr>
          <w:rFonts w:cstheme="minorHAnsi"/>
          <w:b/>
        </w:rPr>
      </w:pPr>
    </w:p>
    <w:p w14:paraId="24E00350" w14:textId="290CAA3A" w:rsidR="00A80CDF" w:rsidRPr="00965968" w:rsidRDefault="00A80CDF" w:rsidP="00E84363">
      <w:pPr>
        <w:pStyle w:val="ListParagraph"/>
        <w:numPr>
          <w:ilvl w:val="2"/>
          <w:numId w:val="43"/>
        </w:numPr>
        <w:rPr>
          <w:rFonts w:cstheme="minorHAnsi"/>
          <w:b/>
        </w:rPr>
      </w:pPr>
      <w:r w:rsidRPr="00965968">
        <w:rPr>
          <w:rFonts w:cstheme="minorHAnsi"/>
          <w:b/>
        </w:rPr>
        <w:t xml:space="preserve">Overview </w:t>
      </w:r>
      <w:r w:rsidR="00965968" w:rsidRPr="00965968">
        <w:rPr>
          <w:rFonts w:cstheme="minorHAnsi"/>
          <w:b/>
        </w:rPr>
        <w:t>of your capabilities for this project?</w:t>
      </w:r>
    </w:p>
    <w:p w14:paraId="401707CC" w14:textId="0F4C9850" w:rsidR="00965968" w:rsidRDefault="00965968" w:rsidP="00965968">
      <w:pPr>
        <w:pStyle w:val="ListParagraph"/>
        <w:ind w:left="360"/>
        <w:rPr>
          <w:rFonts w:cstheme="minorHAnsi"/>
          <w:b/>
        </w:rPr>
      </w:pPr>
    </w:p>
    <w:p w14:paraId="087BFA90" w14:textId="47BB8D73" w:rsidR="00965968" w:rsidRPr="00965968" w:rsidRDefault="00965968" w:rsidP="007D3E9E">
      <w:pPr>
        <w:pStyle w:val="ListParagraph"/>
        <w:rPr>
          <w:rFonts w:cstheme="minorHAnsi"/>
          <w:bCs/>
        </w:rPr>
      </w:pPr>
      <w:r w:rsidRPr="00965968">
        <w:rPr>
          <w:rFonts w:cstheme="minorHAnsi"/>
          <w:bCs/>
        </w:rPr>
        <w:t xml:space="preserve">Please provide a brief description of your capabilities for this </w:t>
      </w:r>
      <w:r w:rsidR="00581766">
        <w:rPr>
          <w:rFonts w:cstheme="minorHAnsi"/>
          <w:bCs/>
        </w:rPr>
        <w:t>requirement</w:t>
      </w:r>
      <w:r w:rsidR="007D3E9E">
        <w:rPr>
          <w:rFonts w:cstheme="minorHAnsi"/>
          <w:bCs/>
        </w:rPr>
        <w:t xml:space="preserve"> (please ensure all we have requested in Section B is covered)</w:t>
      </w:r>
      <w:r w:rsidR="00FF605C">
        <w:rPr>
          <w:rFonts w:cstheme="minorHAnsi"/>
          <w:bCs/>
        </w:rPr>
        <w:t xml:space="preserve"> including previous experience of audit within Higher Education Institutions.</w:t>
      </w:r>
    </w:p>
    <w:p w14:paraId="6FC77521" w14:textId="3DE3B1BD" w:rsidR="00A80CDF" w:rsidRPr="00223D27" w:rsidRDefault="00965968" w:rsidP="00A80CDF">
      <w:pPr>
        <w:rPr>
          <w:rFonts w:cstheme="minorHAnsi"/>
          <w:b/>
        </w:rPr>
      </w:pPr>
      <w:r>
        <w:rPr>
          <w:rFonts w:cstheme="minorHAnsi"/>
          <w:b/>
        </w:rPr>
        <w:t>1.4</w:t>
      </w:r>
      <w:r>
        <w:rPr>
          <w:rFonts w:cstheme="minorHAnsi"/>
          <w:b/>
        </w:rPr>
        <w:tab/>
      </w:r>
      <w:r w:rsidR="00223D27" w:rsidRPr="00223D27">
        <w:rPr>
          <w:rFonts w:cstheme="minorHAnsi"/>
          <w:b/>
        </w:rPr>
        <w:t xml:space="preserve">Duration </w:t>
      </w:r>
    </w:p>
    <w:p w14:paraId="51E5578B" w14:textId="50E49CFF" w:rsidR="00A80CDF" w:rsidRPr="00223D27" w:rsidRDefault="00A80CDF" w:rsidP="00965968">
      <w:pPr>
        <w:ind w:firstLine="720"/>
        <w:rPr>
          <w:rFonts w:cstheme="minorHAnsi"/>
          <w:b/>
        </w:rPr>
      </w:pPr>
      <w:r w:rsidRPr="00223D27">
        <w:rPr>
          <w:rFonts w:cstheme="minorHAnsi"/>
        </w:rPr>
        <w:t xml:space="preserve">Please confirm the </w:t>
      </w:r>
      <w:r w:rsidR="00223D27" w:rsidRPr="00223D27">
        <w:rPr>
          <w:rFonts w:cstheme="minorHAnsi"/>
        </w:rPr>
        <w:t>duration applicable for this requirement</w:t>
      </w:r>
      <w:r w:rsidR="00E84363">
        <w:rPr>
          <w:rFonts w:cstheme="minorHAnsi"/>
        </w:rPr>
        <w:t xml:space="preserve"> – minimum contract period?</w:t>
      </w:r>
      <w:r w:rsidR="00223D27" w:rsidRPr="00223D27">
        <w:rPr>
          <w:rFonts w:cstheme="minorHAnsi"/>
        </w:rPr>
        <w:t xml:space="preserve"> </w:t>
      </w:r>
    </w:p>
    <w:p w14:paraId="665C4057" w14:textId="3697E679" w:rsidR="00A80CDF" w:rsidRPr="00223D27" w:rsidRDefault="00965968" w:rsidP="00A80CDF">
      <w:pPr>
        <w:rPr>
          <w:rFonts w:cstheme="minorHAnsi"/>
          <w:b/>
        </w:rPr>
      </w:pPr>
      <w:r>
        <w:rPr>
          <w:rFonts w:cstheme="minorHAnsi"/>
          <w:b/>
        </w:rPr>
        <w:t>1.5</w:t>
      </w:r>
      <w:r>
        <w:rPr>
          <w:rFonts w:cstheme="minorHAnsi"/>
          <w:b/>
        </w:rPr>
        <w:tab/>
      </w:r>
      <w:r w:rsidR="00A80CDF" w:rsidRPr="00223D27">
        <w:rPr>
          <w:rFonts w:cstheme="minorHAnsi"/>
          <w:b/>
        </w:rPr>
        <w:t>Indicative Costings</w:t>
      </w:r>
    </w:p>
    <w:p w14:paraId="7C1D496E" w14:textId="4A2557D8" w:rsidR="00A80CDF" w:rsidRDefault="00A80CDF" w:rsidP="00965968">
      <w:pPr>
        <w:ind w:left="720"/>
        <w:rPr>
          <w:rFonts w:cstheme="minorHAnsi"/>
        </w:rPr>
      </w:pPr>
      <w:r w:rsidRPr="00E84363">
        <w:rPr>
          <w:rFonts w:cstheme="minorHAnsi"/>
        </w:rPr>
        <w:t xml:space="preserve">With reference to the background information provided in this RFI, please provide indicative costings as to what the costs are for your </w:t>
      </w:r>
      <w:r w:rsidR="00965968" w:rsidRPr="00E84363">
        <w:rPr>
          <w:rFonts w:cstheme="minorHAnsi"/>
        </w:rPr>
        <w:t xml:space="preserve">/ the </w:t>
      </w:r>
      <w:r w:rsidR="00223D27" w:rsidRPr="00E84363">
        <w:rPr>
          <w:rFonts w:cstheme="minorHAnsi"/>
        </w:rPr>
        <w:t>services (</w:t>
      </w:r>
      <w:r w:rsidR="007D3E9E" w:rsidRPr="00E84363">
        <w:rPr>
          <w:rFonts w:cstheme="minorHAnsi"/>
        </w:rPr>
        <w:t>ex-vat</w:t>
      </w:r>
      <w:r w:rsidR="00223D27" w:rsidRPr="00E84363">
        <w:rPr>
          <w:rFonts w:cstheme="minorHAnsi"/>
        </w:rPr>
        <w:t>)</w:t>
      </w:r>
    </w:p>
    <w:p w14:paraId="0B8ABB9A" w14:textId="5D18B52A" w:rsidR="001D0C4F" w:rsidRDefault="00450228" w:rsidP="001D0C4F">
      <w:pPr>
        <w:rPr>
          <w:rFonts w:cstheme="minorHAnsi"/>
        </w:rPr>
      </w:pPr>
      <w:r w:rsidRPr="00C56DDF">
        <w:rPr>
          <w:rFonts w:cstheme="minorHAnsi"/>
          <w:b/>
          <w:bCs/>
        </w:rPr>
        <w:t>1</w:t>
      </w:r>
      <w:r w:rsidR="001D0C4F" w:rsidRPr="00C56DDF">
        <w:rPr>
          <w:rFonts w:cstheme="minorHAnsi"/>
          <w:b/>
          <w:bCs/>
        </w:rPr>
        <w:t>.6</w:t>
      </w:r>
      <w:r w:rsidR="001D0C4F">
        <w:rPr>
          <w:rFonts w:cstheme="minorHAnsi"/>
        </w:rPr>
        <w:tab/>
      </w:r>
      <w:r w:rsidR="001D0C4F" w:rsidRPr="00C56DDF">
        <w:rPr>
          <w:rFonts w:cstheme="minorHAnsi"/>
          <w:b/>
          <w:bCs/>
        </w:rPr>
        <w:t>Terms and Conditions</w:t>
      </w:r>
    </w:p>
    <w:p w14:paraId="46EFE6ED" w14:textId="33A57983" w:rsidR="001D0C4F" w:rsidRDefault="001D0C4F" w:rsidP="00A80CDF">
      <w:pPr>
        <w:rPr>
          <w:rFonts w:cstheme="minorHAnsi"/>
        </w:rPr>
      </w:pPr>
      <w:r>
        <w:rPr>
          <w:rFonts w:cstheme="minorHAnsi"/>
        </w:rPr>
        <w:tab/>
        <w:t>Please provide a copy of your terms and conditions/</w:t>
      </w:r>
      <w:r w:rsidR="00C56DDF">
        <w:rPr>
          <w:rFonts w:cstheme="minorHAnsi"/>
        </w:rPr>
        <w:t>engagement</w:t>
      </w:r>
      <w:r>
        <w:rPr>
          <w:rFonts w:cstheme="minorHAnsi"/>
        </w:rPr>
        <w:t xml:space="preserve"> letter</w:t>
      </w:r>
      <w:r w:rsidR="00C56DDF">
        <w:rPr>
          <w:rFonts w:cstheme="minorHAnsi"/>
        </w:rPr>
        <w:t xml:space="preserve">. </w:t>
      </w:r>
    </w:p>
    <w:p w14:paraId="356CAEE1" w14:textId="67D5F65B" w:rsidR="00A80CDF" w:rsidRPr="00223D27" w:rsidRDefault="00965968" w:rsidP="00A80CDF">
      <w:pPr>
        <w:rPr>
          <w:rFonts w:cstheme="minorHAnsi"/>
          <w:b/>
        </w:rPr>
      </w:pPr>
      <w:r>
        <w:rPr>
          <w:rFonts w:cstheme="minorHAnsi"/>
          <w:b/>
        </w:rPr>
        <w:t>1.</w:t>
      </w:r>
      <w:r w:rsidR="00C56DDF">
        <w:rPr>
          <w:rFonts w:cstheme="minorHAnsi"/>
          <w:b/>
        </w:rPr>
        <w:t>7</w:t>
      </w:r>
      <w:r>
        <w:rPr>
          <w:rFonts w:cstheme="minorHAnsi"/>
          <w:b/>
        </w:rPr>
        <w:tab/>
      </w:r>
      <w:r w:rsidR="00A80CDF" w:rsidRPr="00223D27">
        <w:rPr>
          <w:rFonts w:cstheme="minorHAnsi"/>
          <w:b/>
        </w:rPr>
        <w:t>Additional Information</w:t>
      </w:r>
    </w:p>
    <w:p w14:paraId="257DBD77" w14:textId="1EDD030E" w:rsidR="009E44E4" w:rsidRDefault="00A80CDF" w:rsidP="00E36CBD">
      <w:pPr>
        <w:ind w:left="720"/>
        <w:rPr>
          <w:rFonts w:cstheme="minorHAnsi"/>
        </w:rPr>
      </w:pPr>
      <w:r w:rsidRPr="00223D27">
        <w:rPr>
          <w:rFonts w:cstheme="minorHAnsi"/>
        </w:rPr>
        <w:t xml:space="preserve">Please provide any additional information that LJMU may find of use with regards to this </w:t>
      </w:r>
      <w:r w:rsidR="005F009B" w:rsidRPr="00223D27">
        <w:rPr>
          <w:rFonts w:cstheme="minorHAnsi"/>
        </w:rPr>
        <w:t>requirement</w:t>
      </w:r>
      <w:r w:rsidR="00845183">
        <w:rPr>
          <w:rFonts w:cstheme="minorHAnsi"/>
        </w:rPr>
        <w:t xml:space="preserve"> s</w:t>
      </w:r>
      <w:r w:rsidR="00965968">
        <w:rPr>
          <w:rFonts w:cstheme="minorHAnsi"/>
        </w:rPr>
        <w:t>uch as areas of issue we may not have identified</w:t>
      </w:r>
      <w:r w:rsidR="007D3E9E">
        <w:rPr>
          <w:rFonts w:cstheme="minorHAnsi"/>
        </w:rPr>
        <w:t>.</w:t>
      </w:r>
      <w:r w:rsidR="005E1A59">
        <w:rPr>
          <w:rFonts w:cstheme="minorHAnsi"/>
        </w:rPr>
        <w:t xml:space="preserve"> We are also interested to see </w:t>
      </w:r>
      <w:r w:rsidR="00E36CBD">
        <w:rPr>
          <w:rFonts w:cstheme="minorHAnsi"/>
        </w:rPr>
        <w:t>responses that demonstrate added value and differentiation that the provider can bring to the University.</w:t>
      </w:r>
    </w:p>
    <w:p w14:paraId="0C02E249" w14:textId="0EA84E19" w:rsidR="00E36CBD" w:rsidRDefault="00E36CBD" w:rsidP="00E36CBD">
      <w:pPr>
        <w:rPr>
          <w:rFonts w:cstheme="minorHAnsi"/>
        </w:rPr>
      </w:pPr>
    </w:p>
    <w:p w14:paraId="671F2E99" w14:textId="324B92B4" w:rsidR="00965968" w:rsidRDefault="00965968" w:rsidP="009E44E4">
      <w:pPr>
        <w:rPr>
          <w:rFonts w:cstheme="minorHAnsi"/>
        </w:rPr>
      </w:pPr>
    </w:p>
    <w:p w14:paraId="493D3C5C" w14:textId="77777777" w:rsidR="00965968" w:rsidRPr="008D0B1E" w:rsidRDefault="00965968" w:rsidP="009E44E4">
      <w:pPr>
        <w:rPr>
          <w:rFonts w:cstheme="minorHAnsi"/>
          <w:b/>
          <w:u w:val="single"/>
        </w:rPr>
      </w:pPr>
    </w:p>
    <w:sectPr w:rsidR="00965968" w:rsidRPr="008D0B1E" w:rsidSect="00B749C1">
      <w:headerReference w:type="even" r:id="rId9"/>
      <w:footerReference w:type="default" r:id="rId10"/>
      <w:headerReference w:type="first" r:id="rId11"/>
      <w:pgSz w:w="11906" w:h="16838"/>
      <w:pgMar w:top="1084" w:right="1440" w:bottom="851" w:left="144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2E2F" w14:textId="77777777" w:rsidR="00C26494" w:rsidRDefault="00C26494" w:rsidP="00642247">
      <w:pPr>
        <w:spacing w:after="0" w:line="240" w:lineRule="auto"/>
      </w:pPr>
      <w:r>
        <w:separator/>
      </w:r>
    </w:p>
  </w:endnote>
  <w:endnote w:type="continuationSeparator" w:id="0">
    <w:p w14:paraId="33C016E5" w14:textId="77777777" w:rsidR="00C26494" w:rsidRDefault="00C26494" w:rsidP="0064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Regular">
    <w:altName w:val="Robot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21535"/>
      <w:docPartObj>
        <w:docPartGallery w:val="Page Numbers (Bottom of Page)"/>
        <w:docPartUnique/>
      </w:docPartObj>
    </w:sdtPr>
    <w:sdtEndPr>
      <w:rPr>
        <w:noProof/>
      </w:rPr>
    </w:sdtEndPr>
    <w:sdtContent>
      <w:p w14:paraId="43A357B8" w14:textId="77777777" w:rsidR="00D64347" w:rsidRDefault="00D64347">
        <w:pPr>
          <w:pStyle w:val="Footer"/>
          <w:jc w:val="center"/>
        </w:pPr>
        <w:r>
          <w:fldChar w:fldCharType="begin"/>
        </w:r>
        <w:r>
          <w:instrText xml:space="preserve"> PAGE   \* MERGEFORMAT </w:instrText>
        </w:r>
        <w:r>
          <w:fldChar w:fldCharType="separate"/>
        </w:r>
        <w:r w:rsidR="00BF523E">
          <w:rPr>
            <w:noProof/>
          </w:rPr>
          <w:t>4</w:t>
        </w:r>
        <w:r>
          <w:rPr>
            <w:noProof/>
          </w:rPr>
          <w:fldChar w:fldCharType="end"/>
        </w:r>
      </w:p>
    </w:sdtContent>
  </w:sdt>
  <w:p w14:paraId="6C69165E" w14:textId="2B781ABD" w:rsidR="00D64347" w:rsidRDefault="002675C2">
    <w:pPr>
      <w:pStyle w:val="Footer"/>
    </w:pPr>
    <w:r>
      <w:t>RFI2412 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F4E0" w14:textId="77777777" w:rsidR="00C26494" w:rsidRDefault="00C26494" w:rsidP="00642247">
      <w:pPr>
        <w:spacing w:after="0" w:line="240" w:lineRule="auto"/>
      </w:pPr>
      <w:r>
        <w:separator/>
      </w:r>
    </w:p>
  </w:footnote>
  <w:footnote w:type="continuationSeparator" w:id="0">
    <w:p w14:paraId="0F1DDDDF" w14:textId="77777777" w:rsidR="00C26494" w:rsidRDefault="00C26494" w:rsidP="00642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73F8" w14:textId="7B171A4E" w:rsidR="008523C3" w:rsidRDefault="009C3E44">
    <w:pPr>
      <w:pStyle w:val="Header"/>
    </w:pPr>
    <w:r>
      <w:rPr>
        <w:noProof/>
      </w:rPr>
      <w:pict w14:anchorId="3337B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DB00" w14:textId="7C6FE047" w:rsidR="00D64347" w:rsidRDefault="009C3E44" w:rsidP="00642247">
    <w:pPr>
      <w:pStyle w:val="Header"/>
      <w:rPr>
        <w:b/>
      </w:rPr>
    </w:pPr>
    <w:r>
      <w:rPr>
        <w:noProof/>
      </w:rPr>
      <w:pict w14:anchorId="4F8A0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r w:rsidR="00D64347">
      <w:rPr>
        <w:noProof/>
        <w:lang w:eastAsia="en-GB"/>
      </w:rPr>
      <w:drawing>
        <wp:inline distT="0" distB="0" distL="0" distR="0" wp14:anchorId="6640CF9D" wp14:editId="5F69AF26">
          <wp:extent cx="2066925" cy="590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66925" cy="590550"/>
                  </a:xfrm>
                  <a:prstGeom prst="rect">
                    <a:avLst/>
                  </a:prstGeom>
                </pic:spPr>
              </pic:pic>
            </a:graphicData>
          </a:graphic>
        </wp:inline>
      </w:drawing>
    </w:r>
  </w:p>
  <w:p w14:paraId="11EB4181" w14:textId="77777777" w:rsidR="00D64347" w:rsidRDefault="00D64347" w:rsidP="00642247">
    <w:pPr>
      <w:pStyle w:val="Header"/>
      <w:rPr>
        <w:b/>
      </w:rPr>
    </w:pPr>
  </w:p>
  <w:p w14:paraId="093CB5AD" w14:textId="77777777" w:rsidR="00D64347" w:rsidRDefault="00D64347" w:rsidP="00642247">
    <w:pPr>
      <w:pStyle w:val="Header"/>
      <w:rPr>
        <w:b/>
      </w:rPr>
    </w:pPr>
    <w:r>
      <w:rPr>
        <w:b/>
      </w:rPr>
      <w:t>PIN Ref 180101 – January 2018</w:t>
    </w:r>
  </w:p>
  <w:p w14:paraId="79127015" w14:textId="77777777" w:rsidR="00D64347" w:rsidRDefault="00D64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F60"/>
    <w:multiLevelType w:val="hybridMultilevel"/>
    <w:tmpl w:val="0D3C2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209A"/>
    <w:multiLevelType w:val="multilevel"/>
    <w:tmpl w:val="E79004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9E4B21"/>
    <w:multiLevelType w:val="hybridMultilevel"/>
    <w:tmpl w:val="7610E7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A6466"/>
    <w:multiLevelType w:val="hybridMultilevel"/>
    <w:tmpl w:val="9B0E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D7778"/>
    <w:multiLevelType w:val="hybridMultilevel"/>
    <w:tmpl w:val="4C1E8B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524A2"/>
    <w:multiLevelType w:val="hybridMultilevel"/>
    <w:tmpl w:val="8C3A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856A9"/>
    <w:multiLevelType w:val="hybridMultilevel"/>
    <w:tmpl w:val="96D05518"/>
    <w:lvl w:ilvl="0" w:tplc="CA9E90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7614E"/>
    <w:multiLevelType w:val="hybridMultilevel"/>
    <w:tmpl w:val="7392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B70B5"/>
    <w:multiLevelType w:val="multilevel"/>
    <w:tmpl w:val="23082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EFE3D90"/>
    <w:multiLevelType w:val="multilevel"/>
    <w:tmpl w:val="207C97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9E01EA6"/>
    <w:multiLevelType w:val="hybridMultilevel"/>
    <w:tmpl w:val="1ED65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E61785"/>
    <w:multiLevelType w:val="hybridMultilevel"/>
    <w:tmpl w:val="F9A2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E16D0"/>
    <w:multiLevelType w:val="hybridMultilevel"/>
    <w:tmpl w:val="35A4551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D86906"/>
    <w:multiLevelType w:val="hybridMultilevel"/>
    <w:tmpl w:val="8EF8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65653"/>
    <w:multiLevelType w:val="hybridMultilevel"/>
    <w:tmpl w:val="E65A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85E04"/>
    <w:multiLevelType w:val="hybridMultilevel"/>
    <w:tmpl w:val="26C81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BE1411"/>
    <w:multiLevelType w:val="hybridMultilevel"/>
    <w:tmpl w:val="E3FA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D2A9C"/>
    <w:multiLevelType w:val="multilevel"/>
    <w:tmpl w:val="A7526C08"/>
    <w:lvl w:ilvl="0">
      <w:start w:val="1"/>
      <w:numFmt w:val="decimal"/>
      <w:lvlText w:val="%1"/>
      <w:lvlJc w:val="left"/>
      <w:pPr>
        <w:ind w:left="720" w:hanging="720"/>
      </w:pPr>
      <w:rPr>
        <w:rFonts w:hint="default"/>
        <w:color w:val="000000" w:themeColor="text1"/>
        <w:u w:val="none"/>
      </w:rPr>
    </w:lvl>
    <w:lvl w:ilvl="1">
      <w:start w:val="1"/>
      <w:numFmt w:val="decimal"/>
      <w:lvlText w:val="%1.%2"/>
      <w:lvlJc w:val="left"/>
      <w:pPr>
        <w:ind w:left="720" w:hanging="720"/>
      </w:pPr>
      <w:rPr>
        <w:rFonts w:hint="default"/>
        <w:color w:val="000000" w:themeColor="text1"/>
        <w:u w:val="none"/>
      </w:rPr>
    </w:lvl>
    <w:lvl w:ilvl="2">
      <w:start w:val="1"/>
      <w:numFmt w:val="decimal"/>
      <w:lvlText w:val="%1.%2.%3"/>
      <w:lvlJc w:val="left"/>
      <w:pPr>
        <w:ind w:left="720" w:hanging="720"/>
      </w:pPr>
      <w:rPr>
        <w:rFonts w:hint="default"/>
        <w:color w:val="000000" w:themeColor="text1"/>
        <w:u w:val="none"/>
      </w:rPr>
    </w:lvl>
    <w:lvl w:ilvl="3">
      <w:start w:val="1"/>
      <w:numFmt w:val="decimal"/>
      <w:lvlText w:val="%1.%2.%3.%4"/>
      <w:lvlJc w:val="left"/>
      <w:pPr>
        <w:ind w:left="720" w:hanging="720"/>
      </w:pPr>
      <w:rPr>
        <w:rFonts w:hint="default"/>
        <w:color w:val="000000" w:themeColor="text1"/>
        <w:u w:val="none"/>
      </w:rPr>
    </w:lvl>
    <w:lvl w:ilvl="4">
      <w:start w:val="1"/>
      <w:numFmt w:val="decimal"/>
      <w:lvlText w:val="%1.%2.%3.%4.%5"/>
      <w:lvlJc w:val="left"/>
      <w:pPr>
        <w:ind w:left="1080" w:hanging="1080"/>
      </w:pPr>
      <w:rPr>
        <w:rFonts w:hint="default"/>
        <w:color w:val="000000" w:themeColor="text1"/>
        <w:u w:val="none"/>
      </w:rPr>
    </w:lvl>
    <w:lvl w:ilvl="5">
      <w:start w:val="1"/>
      <w:numFmt w:val="decimal"/>
      <w:lvlText w:val="%1.%2.%3.%4.%5.%6"/>
      <w:lvlJc w:val="left"/>
      <w:pPr>
        <w:ind w:left="1080" w:hanging="1080"/>
      </w:pPr>
      <w:rPr>
        <w:rFonts w:hint="default"/>
        <w:color w:val="000000" w:themeColor="text1"/>
        <w:u w:val="none"/>
      </w:rPr>
    </w:lvl>
    <w:lvl w:ilvl="6">
      <w:start w:val="1"/>
      <w:numFmt w:val="decimal"/>
      <w:lvlText w:val="%1.%2.%3.%4.%5.%6.%7"/>
      <w:lvlJc w:val="left"/>
      <w:pPr>
        <w:ind w:left="1440" w:hanging="1440"/>
      </w:pPr>
      <w:rPr>
        <w:rFonts w:hint="default"/>
        <w:color w:val="000000" w:themeColor="text1"/>
        <w:u w:val="none"/>
      </w:rPr>
    </w:lvl>
    <w:lvl w:ilvl="7">
      <w:start w:val="1"/>
      <w:numFmt w:val="decimal"/>
      <w:lvlText w:val="%1.%2.%3.%4.%5.%6.%7.%8"/>
      <w:lvlJc w:val="left"/>
      <w:pPr>
        <w:ind w:left="1440" w:hanging="1440"/>
      </w:pPr>
      <w:rPr>
        <w:rFonts w:hint="default"/>
        <w:color w:val="000000" w:themeColor="text1"/>
        <w:u w:val="none"/>
      </w:rPr>
    </w:lvl>
    <w:lvl w:ilvl="8">
      <w:start w:val="1"/>
      <w:numFmt w:val="decimal"/>
      <w:lvlText w:val="%1.%2.%3.%4.%5.%6.%7.%8.%9"/>
      <w:lvlJc w:val="left"/>
      <w:pPr>
        <w:ind w:left="1800" w:hanging="1800"/>
      </w:pPr>
      <w:rPr>
        <w:rFonts w:hint="default"/>
        <w:color w:val="000000" w:themeColor="text1"/>
        <w:u w:val="none"/>
      </w:rPr>
    </w:lvl>
  </w:abstractNum>
  <w:abstractNum w:abstractNumId="18" w15:restartNumberingAfterBreak="0">
    <w:nsid w:val="3B2528A8"/>
    <w:multiLevelType w:val="hybridMultilevel"/>
    <w:tmpl w:val="1A406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DB0EC4"/>
    <w:multiLevelType w:val="hybridMultilevel"/>
    <w:tmpl w:val="6EE2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464B5"/>
    <w:multiLevelType w:val="multilevel"/>
    <w:tmpl w:val="869CB7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F59BA"/>
    <w:multiLevelType w:val="hybridMultilevel"/>
    <w:tmpl w:val="FB98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6363E"/>
    <w:multiLevelType w:val="multilevel"/>
    <w:tmpl w:val="CBB0A4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E43D9F"/>
    <w:multiLevelType w:val="hybridMultilevel"/>
    <w:tmpl w:val="98F4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73E37"/>
    <w:multiLevelType w:val="multilevel"/>
    <w:tmpl w:val="0DD8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AD4D32"/>
    <w:multiLevelType w:val="hybridMultilevel"/>
    <w:tmpl w:val="6B4C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86525"/>
    <w:multiLevelType w:val="hybridMultilevel"/>
    <w:tmpl w:val="0CC2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84CB7"/>
    <w:multiLevelType w:val="hybridMultilevel"/>
    <w:tmpl w:val="7838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8334C"/>
    <w:multiLevelType w:val="hybridMultilevel"/>
    <w:tmpl w:val="439C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34F8C"/>
    <w:multiLevelType w:val="hybridMultilevel"/>
    <w:tmpl w:val="D4C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75082"/>
    <w:multiLevelType w:val="hybridMultilevel"/>
    <w:tmpl w:val="9A125368"/>
    <w:lvl w:ilvl="0" w:tplc="CA9E90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D2E5C"/>
    <w:multiLevelType w:val="hybridMultilevel"/>
    <w:tmpl w:val="5F829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EA0C57"/>
    <w:multiLevelType w:val="multilevel"/>
    <w:tmpl w:val="24C4F5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D641B5"/>
    <w:multiLevelType w:val="hybridMultilevel"/>
    <w:tmpl w:val="DED8C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B371A"/>
    <w:multiLevelType w:val="multilevel"/>
    <w:tmpl w:val="2A8CCA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6A840521"/>
    <w:multiLevelType w:val="hybridMultilevel"/>
    <w:tmpl w:val="EF02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07BF5"/>
    <w:multiLevelType w:val="hybridMultilevel"/>
    <w:tmpl w:val="44E8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8083C"/>
    <w:multiLevelType w:val="multilevel"/>
    <w:tmpl w:val="44B665C4"/>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01F2BFC"/>
    <w:multiLevelType w:val="multilevel"/>
    <w:tmpl w:val="23A2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1C1FB6"/>
    <w:multiLevelType w:val="hybridMultilevel"/>
    <w:tmpl w:val="7EF2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75420"/>
    <w:multiLevelType w:val="hybridMultilevel"/>
    <w:tmpl w:val="1C4881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AE2CEB"/>
    <w:multiLevelType w:val="hybridMultilevel"/>
    <w:tmpl w:val="E24A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133415"/>
    <w:multiLevelType w:val="hybridMultilevel"/>
    <w:tmpl w:val="908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46D3B"/>
    <w:multiLevelType w:val="hybridMultilevel"/>
    <w:tmpl w:val="9BAA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8965C5"/>
    <w:multiLevelType w:val="hybridMultilevel"/>
    <w:tmpl w:val="4F92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003F79"/>
    <w:multiLevelType w:val="hybridMultilevel"/>
    <w:tmpl w:val="73A0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E91F85"/>
    <w:multiLevelType w:val="multilevel"/>
    <w:tmpl w:val="B134BC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7AF73B0D"/>
    <w:multiLevelType w:val="multilevel"/>
    <w:tmpl w:val="342E54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8" w15:restartNumberingAfterBreak="0">
    <w:nsid w:val="7C5F1E9A"/>
    <w:multiLevelType w:val="hybridMultilevel"/>
    <w:tmpl w:val="5FAE1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CDD6FF8"/>
    <w:multiLevelType w:val="hybridMultilevel"/>
    <w:tmpl w:val="77AA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E01D68"/>
    <w:multiLevelType w:val="hybridMultilevel"/>
    <w:tmpl w:val="CF38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F37A09"/>
    <w:multiLevelType w:val="hybridMultilevel"/>
    <w:tmpl w:val="048E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470838">
    <w:abstractNumId w:val="36"/>
  </w:num>
  <w:num w:numId="2" w16cid:durableId="1955356058">
    <w:abstractNumId w:val="44"/>
  </w:num>
  <w:num w:numId="3" w16cid:durableId="545724776">
    <w:abstractNumId w:val="26"/>
  </w:num>
  <w:num w:numId="4" w16cid:durableId="1928735501">
    <w:abstractNumId w:val="41"/>
  </w:num>
  <w:num w:numId="5" w16cid:durableId="1687362833">
    <w:abstractNumId w:val="28"/>
  </w:num>
  <w:num w:numId="6" w16cid:durableId="100883977">
    <w:abstractNumId w:val="21"/>
  </w:num>
  <w:num w:numId="7" w16cid:durableId="295110408">
    <w:abstractNumId w:val="16"/>
  </w:num>
  <w:num w:numId="8" w16cid:durableId="300816836">
    <w:abstractNumId w:val="7"/>
  </w:num>
  <w:num w:numId="9" w16cid:durableId="611977869">
    <w:abstractNumId w:val="51"/>
  </w:num>
  <w:num w:numId="10" w16cid:durableId="194346104">
    <w:abstractNumId w:val="25"/>
  </w:num>
  <w:num w:numId="11" w16cid:durableId="777136653">
    <w:abstractNumId w:val="39"/>
  </w:num>
  <w:num w:numId="12" w16cid:durableId="439842273">
    <w:abstractNumId w:val="49"/>
  </w:num>
  <w:num w:numId="13" w16cid:durableId="1097024412">
    <w:abstractNumId w:val="3"/>
  </w:num>
  <w:num w:numId="14" w16cid:durableId="1532455402">
    <w:abstractNumId w:val="13"/>
  </w:num>
  <w:num w:numId="15" w16cid:durableId="1100178118">
    <w:abstractNumId w:val="11"/>
  </w:num>
  <w:num w:numId="16" w16cid:durableId="541210556">
    <w:abstractNumId w:val="29"/>
  </w:num>
  <w:num w:numId="17" w16cid:durableId="2102022751">
    <w:abstractNumId w:val="33"/>
  </w:num>
  <w:num w:numId="18" w16cid:durableId="816412482">
    <w:abstractNumId w:val="19"/>
  </w:num>
  <w:num w:numId="19" w16cid:durableId="584069368">
    <w:abstractNumId w:val="14"/>
  </w:num>
  <w:num w:numId="20" w16cid:durableId="1127310515">
    <w:abstractNumId w:val="5"/>
  </w:num>
  <w:num w:numId="21" w16cid:durableId="989485419">
    <w:abstractNumId w:val="37"/>
  </w:num>
  <w:num w:numId="22" w16cid:durableId="456877809">
    <w:abstractNumId w:val="23"/>
  </w:num>
  <w:num w:numId="23" w16cid:durableId="1883905371">
    <w:abstractNumId w:val="27"/>
  </w:num>
  <w:num w:numId="24" w16cid:durableId="279991830">
    <w:abstractNumId w:val="30"/>
  </w:num>
  <w:num w:numId="25" w16cid:durableId="360475583">
    <w:abstractNumId w:val="43"/>
  </w:num>
  <w:num w:numId="26" w16cid:durableId="1359700771">
    <w:abstractNumId w:val="6"/>
  </w:num>
  <w:num w:numId="27" w16cid:durableId="1609657710">
    <w:abstractNumId w:val="12"/>
  </w:num>
  <w:num w:numId="28" w16cid:durableId="1291201466">
    <w:abstractNumId w:val="17"/>
  </w:num>
  <w:num w:numId="29" w16cid:durableId="113713662">
    <w:abstractNumId w:val="22"/>
  </w:num>
  <w:num w:numId="30" w16cid:durableId="1480808255">
    <w:abstractNumId w:val="23"/>
  </w:num>
  <w:num w:numId="31" w16cid:durableId="1637103388">
    <w:abstractNumId w:val="35"/>
  </w:num>
  <w:num w:numId="32" w16cid:durableId="1633554089">
    <w:abstractNumId w:val="31"/>
  </w:num>
  <w:num w:numId="33" w16cid:durableId="1821581212">
    <w:abstractNumId w:val="10"/>
  </w:num>
  <w:num w:numId="34" w16cid:durableId="1152941803">
    <w:abstractNumId w:val="15"/>
  </w:num>
  <w:num w:numId="35" w16cid:durableId="1691106930">
    <w:abstractNumId w:val="48"/>
  </w:num>
  <w:num w:numId="36" w16cid:durableId="637035393">
    <w:abstractNumId w:val="8"/>
  </w:num>
  <w:num w:numId="37" w16cid:durableId="533928867">
    <w:abstractNumId w:val="1"/>
  </w:num>
  <w:num w:numId="38" w16cid:durableId="948396357">
    <w:abstractNumId w:val="34"/>
  </w:num>
  <w:num w:numId="39" w16cid:durableId="20933257">
    <w:abstractNumId w:val="46"/>
  </w:num>
  <w:num w:numId="40" w16cid:durableId="289559733">
    <w:abstractNumId w:val="47"/>
  </w:num>
  <w:num w:numId="41" w16cid:durableId="330529117">
    <w:abstractNumId w:val="9"/>
  </w:num>
  <w:num w:numId="42" w16cid:durableId="1840347385">
    <w:abstractNumId w:val="18"/>
  </w:num>
  <w:num w:numId="43" w16cid:durableId="1477455117">
    <w:abstractNumId w:val="32"/>
  </w:num>
  <w:num w:numId="44" w16cid:durableId="2073699494">
    <w:abstractNumId w:val="4"/>
  </w:num>
  <w:num w:numId="45" w16cid:durableId="961616133">
    <w:abstractNumId w:val="38"/>
  </w:num>
  <w:num w:numId="46" w16cid:durableId="2027635253">
    <w:abstractNumId w:val="20"/>
  </w:num>
  <w:num w:numId="47" w16cid:durableId="574702853">
    <w:abstractNumId w:val="0"/>
  </w:num>
  <w:num w:numId="48" w16cid:durableId="974601126">
    <w:abstractNumId w:val="24"/>
  </w:num>
  <w:num w:numId="49" w16cid:durableId="1270089467">
    <w:abstractNumId w:val="45"/>
  </w:num>
  <w:num w:numId="50" w16cid:durableId="239675880">
    <w:abstractNumId w:val="42"/>
  </w:num>
  <w:num w:numId="51" w16cid:durableId="1984655408">
    <w:abstractNumId w:val="2"/>
  </w:num>
  <w:num w:numId="52" w16cid:durableId="67306816">
    <w:abstractNumId w:val="40"/>
  </w:num>
  <w:num w:numId="53" w16cid:durableId="27186498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247"/>
    <w:rsid w:val="00005AC5"/>
    <w:rsid w:val="00007206"/>
    <w:rsid w:val="00013EC0"/>
    <w:rsid w:val="000176E3"/>
    <w:rsid w:val="0002593F"/>
    <w:rsid w:val="000272C3"/>
    <w:rsid w:val="000302DA"/>
    <w:rsid w:val="00037BD4"/>
    <w:rsid w:val="00040FC1"/>
    <w:rsid w:val="00052D9C"/>
    <w:rsid w:val="00065D5A"/>
    <w:rsid w:val="000715C9"/>
    <w:rsid w:val="00075C40"/>
    <w:rsid w:val="00085E36"/>
    <w:rsid w:val="0009192A"/>
    <w:rsid w:val="00093E5C"/>
    <w:rsid w:val="000967A8"/>
    <w:rsid w:val="000A7987"/>
    <w:rsid w:val="000B16D1"/>
    <w:rsid w:val="000C1168"/>
    <w:rsid w:val="000C2C10"/>
    <w:rsid w:val="000C591A"/>
    <w:rsid w:val="000C679C"/>
    <w:rsid w:val="000D5BC3"/>
    <w:rsid w:val="000E0CD3"/>
    <w:rsid w:val="000E20F3"/>
    <w:rsid w:val="000E38A9"/>
    <w:rsid w:val="000E52A7"/>
    <w:rsid w:val="000E7B03"/>
    <w:rsid w:val="000F390A"/>
    <w:rsid w:val="001030BD"/>
    <w:rsid w:val="00111439"/>
    <w:rsid w:val="00115CC4"/>
    <w:rsid w:val="00117FFD"/>
    <w:rsid w:val="001235B1"/>
    <w:rsid w:val="001315ED"/>
    <w:rsid w:val="001348BE"/>
    <w:rsid w:val="00164202"/>
    <w:rsid w:val="001659E2"/>
    <w:rsid w:val="00173283"/>
    <w:rsid w:val="0017678F"/>
    <w:rsid w:val="00176AE5"/>
    <w:rsid w:val="00182846"/>
    <w:rsid w:val="001A0F90"/>
    <w:rsid w:val="001A46AC"/>
    <w:rsid w:val="001B2BF0"/>
    <w:rsid w:val="001B5896"/>
    <w:rsid w:val="001D0C4F"/>
    <w:rsid w:val="001D4CD7"/>
    <w:rsid w:val="001E0C21"/>
    <w:rsid w:val="001F6197"/>
    <w:rsid w:val="00201D59"/>
    <w:rsid w:val="00223D27"/>
    <w:rsid w:val="002355AC"/>
    <w:rsid w:val="002358C2"/>
    <w:rsid w:val="002427D3"/>
    <w:rsid w:val="002432D2"/>
    <w:rsid w:val="002529EC"/>
    <w:rsid w:val="0025522F"/>
    <w:rsid w:val="00263808"/>
    <w:rsid w:val="002663CC"/>
    <w:rsid w:val="002675C2"/>
    <w:rsid w:val="00286E43"/>
    <w:rsid w:val="002A053D"/>
    <w:rsid w:val="002B0610"/>
    <w:rsid w:val="002B2D05"/>
    <w:rsid w:val="002B5685"/>
    <w:rsid w:val="002B7166"/>
    <w:rsid w:val="002C18B4"/>
    <w:rsid w:val="002D3A5B"/>
    <w:rsid w:val="002D6DB5"/>
    <w:rsid w:val="002E12FA"/>
    <w:rsid w:val="002E3F32"/>
    <w:rsid w:val="002F2DC3"/>
    <w:rsid w:val="002F4D17"/>
    <w:rsid w:val="00313645"/>
    <w:rsid w:val="00313CCF"/>
    <w:rsid w:val="00314E1D"/>
    <w:rsid w:val="003224E9"/>
    <w:rsid w:val="00331B1F"/>
    <w:rsid w:val="003408CC"/>
    <w:rsid w:val="00341B38"/>
    <w:rsid w:val="003427CE"/>
    <w:rsid w:val="00342BC5"/>
    <w:rsid w:val="00352542"/>
    <w:rsid w:val="003532FD"/>
    <w:rsid w:val="00353AB1"/>
    <w:rsid w:val="0036604B"/>
    <w:rsid w:val="0038417E"/>
    <w:rsid w:val="00384764"/>
    <w:rsid w:val="0038605A"/>
    <w:rsid w:val="00390882"/>
    <w:rsid w:val="00395D15"/>
    <w:rsid w:val="003A0222"/>
    <w:rsid w:val="003A113C"/>
    <w:rsid w:val="003C21DB"/>
    <w:rsid w:val="003F590F"/>
    <w:rsid w:val="00403AC2"/>
    <w:rsid w:val="0040412A"/>
    <w:rsid w:val="00414019"/>
    <w:rsid w:val="00414ED6"/>
    <w:rsid w:val="00415D99"/>
    <w:rsid w:val="00416DEB"/>
    <w:rsid w:val="00421012"/>
    <w:rsid w:val="0042220B"/>
    <w:rsid w:val="00443935"/>
    <w:rsid w:val="00450228"/>
    <w:rsid w:val="00450484"/>
    <w:rsid w:val="00453C62"/>
    <w:rsid w:val="00457E1A"/>
    <w:rsid w:val="00471966"/>
    <w:rsid w:val="00476CC1"/>
    <w:rsid w:val="00477E32"/>
    <w:rsid w:val="00481650"/>
    <w:rsid w:val="0048190C"/>
    <w:rsid w:val="0048597C"/>
    <w:rsid w:val="004878CA"/>
    <w:rsid w:val="004B2E39"/>
    <w:rsid w:val="004B3A3F"/>
    <w:rsid w:val="004C53B9"/>
    <w:rsid w:val="004D1445"/>
    <w:rsid w:val="004E434C"/>
    <w:rsid w:val="004F0F26"/>
    <w:rsid w:val="004F4EC3"/>
    <w:rsid w:val="00500BA8"/>
    <w:rsid w:val="005031DA"/>
    <w:rsid w:val="005047F1"/>
    <w:rsid w:val="005231E2"/>
    <w:rsid w:val="0052699B"/>
    <w:rsid w:val="00550DCE"/>
    <w:rsid w:val="005568E2"/>
    <w:rsid w:val="00564590"/>
    <w:rsid w:val="00566D88"/>
    <w:rsid w:val="00572A9D"/>
    <w:rsid w:val="005732F3"/>
    <w:rsid w:val="005808E6"/>
    <w:rsid w:val="00581766"/>
    <w:rsid w:val="00586417"/>
    <w:rsid w:val="005874BB"/>
    <w:rsid w:val="0059310F"/>
    <w:rsid w:val="005976E1"/>
    <w:rsid w:val="005A3170"/>
    <w:rsid w:val="005A7BFA"/>
    <w:rsid w:val="005B0251"/>
    <w:rsid w:val="005B4932"/>
    <w:rsid w:val="005C261D"/>
    <w:rsid w:val="005E1A59"/>
    <w:rsid w:val="005F009B"/>
    <w:rsid w:val="00602811"/>
    <w:rsid w:val="00604820"/>
    <w:rsid w:val="00605E19"/>
    <w:rsid w:val="0061425C"/>
    <w:rsid w:val="00622BDC"/>
    <w:rsid w:val="0064183C"/>
    <w:rsid w:val="00642247"/>
    <w:rsid w:val="00643CAF"/>
    <w:rsid w:val="006470D3"/>
    <w:rsid w:val="00647977"/>
    <w:rsid w:val="00647EEB"/>
    <w:rsid w:val="00656A29"/>
    <w:rsid w:val="00662AC1"/>
    <w:rsid w:val="006673F3"/>
    <w:rsid w:val="006750BB"/>
    <w:rsid w:val="00681E20"/>
    <w:rsid w:val="00694E43"/>
    <w:rsid w:val="00697C63"/>
    <w:rsid w:val="006A490D"/>
    <w:rsid w:val="006A6969"/>
    <w:rsid w:val="006B1CE0"/>
    <w:rsid w:val="006B46AA"/>
    <w:rsid w:val="006B48A3"/>
    <w:rsid w:val="006D5421"/>
    <w:rsid w:val="006E1828"/>
    <w:rsid w:val="006F0F7A"/>
    <w:rsid w:val="006F181B"/>
    <w:rsid w:val="006F44E3"/>
    <w:rsid w:val="006F7682"/>
    <w:rsid w:val="00705658"/>
    <w:rsid w:val="007058DD"/>
    <w:rsid w:val="0070614A"/>
    <w:rsid w:val="00706BA5"/>
    <w:rsid w:val="00723831"/>
    <w:rsid w:val="00730CCC"/>
    <w:rsid w:val="00732632"/>
    <w:rsid w:val="00732F50"/>
    <w:rsid w:val="00734407"/>
    <w:rsid w:val="007508B8"/>
    <w:rsid w:val="00753170"/>
    <w:rsid w:val="007743A1"/>
    <w:rsid w:val="007746EE"/>
    <w:rsid w:val="00775133"/>
    <w:rsid w:val="0078500C"/>
    <w:rsid w:val="00787BA8"/>
    <w:rsid w:val="007903CA"/>
    <w:rsid w:val="00795E8B"/>
    <w:rsid w:val="007A5E3C"/>
    <w:rsid w:val="007A6F98"/>
    <w:rsid w:val="007B46B5"/>
    <w:rsid w:val="007C271F"/>
    <w:rsid w:val="007D3E9E"/>
    <w:rsid w:val="007E2A45"/>
    <w:rsid w:val="007E78EF"/>
    <w:rsid w:val="007F0E76"/>
    <w:rsid w:val="007F264B"/>
    <w:rsid w:val="007F2D11"/>
    <w:rsid w:val="007F2EFD"/>
    <w:rsid w:val="007F67EC"/>
    <w:rsid w:val="008035CB"/>
    <w:rsid w:val="00813829"/>
    <w:rsid w:val="00817DDA"/>
    <w:rsid w:val="008278C2"/>
    <w:rsid w:val="008369D5"/>
    <w:rsid w:val="008403AD"/>
    <w:rsid w:val="00841DBB"/>
    <w:rsid w:val="00845183"/>
    <w:rsid w:val="008523C3"/>
    <w:rsid w:val="00856C57"/>
    <w:rsid w:val="00856E23"/>
    <w:rsid w:val="00861659"/>
    <w:rsid w:val="0086347D"/>
    <w:rsid w:val="00892B76"/>
    <w:rsid w:val="008973C6"/>
    <w:rsid w:val="008A45F0"/>
    <w:rsid w:val="008B635B"/>
    <w:rsid w:val="008C1250"/>
    <w:rsid w:val="008C6B44"/>
    <w:rsid w:val="008C7353"/>
    <w:rsid w:val="008D0B1E"/>
    <w:rsid w:val="008D47C0"/>
    <w:rsid w:val="008D5D1C"/>
    <w:rsid w:val="008E5C60"/>
    <w:rsid w:val="008E7520"/>
    <w:rsid w:val="008E7ABC"/>
    <w:rsid w:val="008F2FB6"/>
    <w:rsid w:val="008F36CD"/>
    <w:rsid w:val="008F6EB7"/>
    <w:rsid w:val="00903436"/>
    <w:rsid w:val="00904B78"/>
    <w:rsid w:val="009072A2"/>
    <w:rsid w:val="00911D17"/>
    <w:rsid w:val="009212CB"/>
    <w:rsid w:val="00924AB1"/>
    <w:rsid w:val="00931265"/>
    <w:rsid w:val="009338B3"/>
    <w:rsid w:val="009430F9"/>
    <w:rsid w:val="00961D4A"/>
    <w:rsid w:val="00965968"/>
    <w:rsid w:val="00970B04"/>
    <w:rsid w:val="0098452D"/>
    <w:rsid w:val="00987A85"/>
    <w:rsid w:val="0099500B"/>
    <w:rsid w:val="009C3E44"/>
    <w:rsid w:val="009C5007"/>
    <w:rsid w:val="009C74C7"/>
    <w:rsid w:val="009D29AF"/>
    <w:rsid w:val="009D4665"/>
    <w:rsid w:val="009D6D44"/>
    <w:rsid w:val="009E44E4"/>
    <w:rsid w:val="00A05676"/>
    <w:rsid w:val="00A060B2"/>
    <w:rsid w:val="00A10494"/>
    <w:rsid w:val="00A132D3"/>
    <w:rsid w:val="00A25376"/>
    <w:rsid w:val="00A308B0"/>
    <w:rsid w:val="00A350DB"/>
    <w:rsid w:val="00A4590F"/>
    <w:rsid w:val="00A53CB8"/>
    <w:rsid w:val="00A56969"/>
    <w:rsid w:val="00A62CC2"/>
    <w:rsid w:val="00A702A0"/>
    <w:rsid w:val="00A73E06"/>
    <w:rsid w:val="00A778D3"/>
    <w:rsid w:val="00A80380"/>
    <w:rsid w:val="00A80CDF"/>
    <w:rsid w:val="00A92E29"/>
    <w:rsid w:val="00A9588B"/>
    <w:rsid w:val="00A97E7E"/>
    <w:rsid w:val="00AA6E8F"/>
    <w:rsid w:val="00AB63E7"/>
    <w:rsid w:val="00AB6638"/>
    <w:rsid w:val="00AC16EB"/>
    <w:rsid w:val="00AC1C48"/>
    <w:rsid w:val="00AC2320"/>
    <w:rsid w:val="00AC35D9"/>
    <w:rsid w:val="00AC47AD"/>
    <w:rsid w:val="00AD09E8"/>
    <w:rsid w:val="00AD1CFE"/>
    <w:rsid w:val="00AD52AE"/>
    <w:rsid w:val="00AD654C"/>
    <w:rsid w:val="00AD6997"/>
    <w:rsid w:val="00AD6B6C"/>
    <w:rsid w:val="00AE7FD1"/>
    <w:rsid w:val="00AF1744"/>
    <w:rsid w:val="00B0049B"/>
    <w:rsid w:val="00B00924"/>
    <w:rsid w:val="00B044A3"/>
    <w:rsid w:val="00B04B14"/>
    <w:rsid w:val="00B10F8D"/>
    <w:rsid w:val="00B12122"/>
    <w:rsid w:val="00B212FB"/>
    <w:rsid w:val="00B4711A"/>
    <w:rsid w:val="00B559BB"/>
    <w:rsid w:val="00B627E3"/>
    <w:rsid w:val="00B636B7"/>
    <w:rsid w:val="00B749C1"/>
    <w:rsid w:val="00B77A6C"/>
    <w:rsid w:val="00B9289B"/>
    <w:rsid w:val="00BB1327"/>
    <w:rsid w:val="00BB29FF"/>
    <w:rsid w:val="00BB4118"/>
    <w:rsid w:val="00BE1DED"/>
    <w:rsid w:val="00BF1C6E"/>
    <w:rsid w:val="00BF4440"/>
    <w:rsid w:val="00BF523E"/>
    <w:rsid w:val="00C101EC"/>
    <w:rsid w:val="00C1356D"/>
    <w:rsid w:val="00C1442F"/>
    <w:rsid w:val="00C26494"/>
    <w:rsid w:val="00C308EC"/>
    <w:rsid w:val="00C40AA3"/>
    <w:rsid w:val="00C411BF"/>
    <w:rsid w:val="00C456F8"/>
    <w:rsid w:val="00C56DDF"/>
    <w:rsid w:val="00C62927"/>
    <w:rsid w:val="00C7522B"/>
    <w:rsid w:val="00C77337"/>
    <w:rsid w:val="00C81C7E"/>
    <w:rsid w:val="00C92A0B"/>
    <w:rsid w:val="00C96227"/>
    <w:rsid w:val="00CA41CC"/>
    <w:rsid w:val="00CB57BC"/>
    <w:rsid w:val="00CB57EF"/>
    <w:rsid w:val="00CD13B4"/>
    <w:rsid w:val="00CD5E2B"/>
    <w:rsid w:val="00CE01C6"/>
    <w:rsid w:val="00CE4F2C"/>
    <w:rsid w:val="00CE76EF"/>
    <w:rsid w:val="00CF0B67"/>
    <w:rsid w:val="00CF21D0"/>
    <w:rsid w:val="00CF3576"/>
    <w:rsid w:val="00D0690E"/>
    <w:rsid w:val="00D21ACA"/>
    <w:rsid w:val="00D23577"/>
    <w:rsid w:val="00D30211"/>
    <w:rsid w:val="00D30502"/>
    <w:rsid w:val="00D353A6"/>
    <w:rsid w:val="00D361EC"/>
    <w:rsid w:val="00D43A74"/>
    <w:rsid w:val="00D44322"/>
    <w:rsid w:val="00D4565E"/>
    <w:rsid w:val="00D53545"/>
    <w:rsid w:val="00D604BA"/>
    <w:rsid w:val="00D634BD"/>
    <w:rsid w:val="00D64347"/>
    <w:rsid w:val="00D80280"/>
    <w:rsid w:val="00D843CA"/>
    <w:rsid w:val="00D9544D"/>
    <w:rsid w:val="00D95D2F"/>
    <w:rsid w:val="00D975A4"/>
    <w:rsid w:val="00DA3DC2"/>
    <w:rsid w:val="00DA5CAA"/>
    <w:rsid w:val="00DA5DB5"/>
    <w:rsid w:val="00DB029A"/>
    <w:rsid w:val="00DB0B09"/>
    <w:rsid w:val="00DB2A4C"/>
    <w:rsid w:val="00DB38FB"/>
    <w:rsid w:val="00DD55D2"/>
    <w:rsid w:val="00DE0889"/>
    <w:rsid w:val="00DE3965"/>
    <w:rsid w:val="00DF02D9"/>
    <w:rsid w:val="00DF0C9C"/>
    <w:rsid w:val="00DF63C4"/>
    <w:rsid w:val="00E000D1"/>
    <w:rsid w:val="00E15950"/>
    <w:rsid w:val="00E15E99"/>
    <w:rsid w:val="00E17830"/>
    <w:rsid w:val="00E367A3"/>
    <w:rsid w:val="00E36CBD"/>
    <w:rsid w:val="00E75002"/>
    <w:rsid w:val="00E80D6C"/>
    <w:rsid w:val="00E84363"/>
    <w:rsid w:val="00E857B9"/>
    <w:rsid w:val="00E85F45"/>
    <w:rsid w:val="00E90FE4"/>
    <w:rsid w:val="00EA1DEE"/>
    <w:rsid w:val="00EB46B4"/>
    <w:rsid w:val="00EB4DAD"/>
    <w:rsid w:val="00EC51AD"/>
    <w:rsid w:val="00ED078B"/>
    <w:rsid w:val="00EF3FC3"/>
    <w:rsid w:val="00EF746B"/>
    <w:rsid w:val="00F14A57"/>
    <w:rsid w:val="00F35D89"/>
    <w:rsid w:val="00F5193D"/>
    <w:rsid w:val="00F527F1"/>
    <w:rsid w:val="00F56587"/>
    <w:rsid w:val="00F662F1"/>
    <w:rsid w:val="00F72144"/>
    <w:rsid w:val="00F76A96"/>
    <w:rsid w:val="00F81788"/>
    <w:rsid w:val="00F83B10"/>
    <w:rsid w:val="00F84D29"/>
    <w:rsid w:val="00F918A4"/>
    <w:rsid w:val="00F930F8"/>
    <w:rsid w:val="00F9467B"/>
    <w:rsid w:val="00F965F1"/>
    <w:rsid w:val="00FA24DE"/>
    <w:rsid w:val="00FA457C"/>
    <w:rsid w:val="00FB2B8F"/>
    <w:rsid w:val="00FC05C5"/>
    <w:rsid w:val="00FD141B"/>
    <w:rsid w:val="00FD170F"/>
    <w:rsid w:val="00FE1DB6"/>
    <w:rsid w:val="00FE68FB"/>
    <w:rsid w:val="00FF605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642A"/>
  <w15:chartTrackingRefBased/>
  <w15:docId w15:val="{87428ECE-36DC-47AB-BBB0-780738B1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247"/>
  </w:style>
  <w:style w:type="paragraph" w:styleId="Footer">
    <w:name w:val="footer"/>
    <w:basedOn w:val="Normal"/>
    <w:link w:val="FooterChar"/>
    <w:uiPriority w:val="99"/>
    <w:unhideWhenUsed/>
    <w:rsid w:val="00642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247"/>
  </w:style>
  <w:style w:type="paragraph" w:styleId="NoSpacing">
    <w:name w:val="No Spacing"/>
    <w:uiPriority w:val="1"/>
    <w:qFormat/>
    <w:rsid w:val="00642247"/>
    <w:pPr>
      <w:spacing w:after="0" w:line="240" w:lineRule="auto"/>
    </w:pPr>
  </w:style>
  <w:style w:type="character" w:styleId="Hyperlink">
    <w:name w:val="Hyperlink"/>
    <w:basedOn w:val="DefaultParagraphFont"/>
    <w:uiPriority w:val="99"/>
    <w:unhideWhenUsed/>
    <w:rsid w:val="00F76A96"/>
    <w:rPr>
      <w:color w:val="0563C1" w:themeColor="hyperlink"/>
      <w:u w:val="single"/>
    </w:rPr>
  </w:style>
  <w:style w:type="paragraph" w:styleId="ListParagraph">
    <w:name w:val="List Paragraph"/>
    <w:basedOn w:val="Normal"/>
    <w:uiPriority w:val="34"/>
    <w:qFormat/>
    <w:rsid w:val="00173283"/>
    <w:pPr>
      <w:ind w:left="720"/>
      <w:contextualSpacing/>
    </w:pPr>
  </w:style>
  <w:style w:type="table" w:styleId="TableGrid">
    <w:name w:val="Table Grid"/>
    <w:basedOn w:val="TableNormal"/>
    <w:uiPriority w:val="39"/>
    <w:rsid w:val="007F0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2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20B"/>
    <w:rPr>
      <w:rFonts w:ascii="Segoe UI" w:hAnsi="Segoe UI" w:cs="Segoe UI"/>
      <w:sz w:val="18"/>
      <w:szCs w:val="18"/>
    </w:rPr>
  </w:style>
  <w:style w:type="character" w:styleId="CommentReference">
    <w:name w:val="annotation reference"/>
    <w:basedOn w:val="DefaultParagraphFont"/>
    <w:uiPriority w:val="99"/>
    <w:semiHidden/>
    <w:unhideWhenUsed/>
    <w:rsid w:val="00CF0B67"/>
    <w:rPr>
      <w:sz w:val="16"/>
      <w:szCs w:val="16"/>
    </w:rPr>
  </w:style>
  <w:style w:type="paragraph" w:styleId="CommentText">
    <w:name w:val="annotation text"/>
    <w:basedOn w:val="Normal"/>
    <w:link w:val="CommentTextChar"/>
    <w:uiPriority w:val="99"/>
    <w:semiHidden/>
    <w:unhideWhenUsed/>
    <w:rsid w:val="00CF0B67"/>
    <w:pPr>
      <w:spacing w:line="240" w:lineRule="auto"/>
    </w:pPr>
    <w:rPr>
      <w:sz w:val="20"/>
      <w:szCs w:val="20"/>
    </w:rPr>
  </w:style>
  <w:style w:type="character" w:customStyle="1" w:styleId="CommentTextChar">
    <w:name w:val="Comment Text Char"/>
    <w:basedOn w:val="DefaultParagraphFont"/>
    <w:link w:val="CommentText"/>
    <w:uiPriority w:val="99"/>
    <w:semiHidden/>
    <w:rsid w:val="00CF0B67"/>
    <w:rPr>
      <w:sz w:val="20"/>
      <w:szCs w:val="20"/>
    </w:rPr>
  </w:style>
  <w:style w:type="paragraph" w:styleId="CommentSubject">
    <w:name w:val="annotation subject"/>
    <w:basedOn w:val="CommentText"/>
    <w:next w:val="CommentText"/>
    <w:link w:val="CommentSubjectChar"/>
    <w:uiPriority w:val="99"/>
    <w:semiHidden/>
    <w:unhideWhenUsed/>
    <w:rsid w:val="00CF0B67"/>
    <w:rPr>
      <w:b/>
      <w:bCs/>
    </w:rPr>
  </w:style>
  <w:style w:type="character" w:customStyle="1" w:styleId="CommentSubjectChar">
    <w:name w:val="Comment Subject Char"/>
    <w:basedOn w:val="CommentTextChar"/>
    <w:link w:val="CommentSubject"/>
    <w:uiPriority w:val="99"/>
    <w:semiHidden/>
    <w:rsid w:val="00CF0B67"/>
    <w:rPr>
      <w:b/>
      <w:bCs/>
      <w:sz w:val="20"/>
      <w:szCs w:val="20"/>
    </w:rPr>
  </w:style>
  <w:style w:type="paragraph" w:customStyle="1" w:styleId="TipText">
    <w:name w:val="Tip Text"/>
    <w:basedOn w:val="Normal"/>
    <w:uiPriority w:val="19"/>
    <w:rsid w:val="00604820"/>
    <w:pPr>
      <w:spacing w:line="264" w:lineRule="auto"/>
      <w:ind w:right="576"/>
    </w:pPr>
    <w:rPr>
      <w:i/>
      <w:iCs/>
      <w:color w:val="595959" w:themeColor="text1" w:themeTint="A6"/>
      <w:sz w:val="16"/>
      <w:szCs w:val="18"/>
      <w:lang w:val="en-US" w:eastAsia="ja-JP"/>
    </w:rPr>
  </w:style>
  <w:style w:type="paragraph" w:styleId="BodyText">
    <w:name w:val="Body Text"/>
    <w:basedOn w:val="Normal"/>
    <w:link w:val="BodyTextChar"/>
    <w:rsid w:val="00856C57"/>
    <w:pPr>
      <w:suppressAutoHyphens/>
      <w:spacing w:after="140" w:line="276" w:lineRule="auto"/>
    </w:pPr>
  </w:style>
  <w:style w:type="character" w:customStyle="1" w:styleId="BodyTextChar">
    <w:name w:val="Body Text Char"/>
    <w:basedOn w:val="DefaultParagraphFont"/>
    <w:link w:val="BodyText"/>
    <w:rsid w:val="00856C57"/>
  </w:style>
  <w:style w:type="paragraph" w:customStyle="1" w:styleId="TableContents">
    <w:name w:val="Table Contents"/>
    <w:basedOn w:val="Normal"/>
    <w:uiPriority w:val="1"/>
    <w:qFormat/>
    <w:rsid w:val="00856C57"/>
    <w:pPr>
      <w:suppressAutoHyphens/>
      <w:jc w:val="both"/>
    </w:pPr>
    <w:rPr>
      <w:rFonts w:ascii="Liberation Sans" w:eastAsia="Times New Roman" w:hAnsi="Liberation Sans" w:cs="Times New Roman"/>
      <w:sz w:val="17"/>
      <w:szCs w:val="17"/>
    </w:rPr>
  </w:style>
  <w:style w:type="character" w:styleId="UnresolvedMention">
    <w:name w:val="Unresolved Mention"/>
    <w:basedOn w:val="DefaultParagraphFont"/>
    <w:uiPriority w:val="99"/>
    <w:semiHidden/>
    <w:unhideWhenUsed/>
    <w:rsid w:val="00965968"/>
    <w:rPr>
      <w:color w:val="605E5C"/>
      <w:shd w:val="clear" w:color="auto" w:fill="E1DFDD"/>
    </w:rPr>
  </w:style>
  <w:style w:type="paragraph" w:styleId="NormalWeb">
    <w:name w:val="Normal (Web)"/>
    <w:basedOn w:val="Normal"/>
    <w:uiPriority w:val="99"/>
    <w:semiHidden/>
    <w:unhideWhenUsed/>
    <w:rsid w:val="00AB63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14A57"/>
    <w:rPr>
      <w:b/>
      <w:bCs/>
    </w:rPr>
  </w:style>
  <w:style w:type="paragraph" w:styleId="Title">
    <w:name w:val="Title"/>
    <w:basedOn w:val="Normal"/>
    <w:next w:val="Normal"/>
    <w:link w:val="TitleChar"/>
    <w:uiPriority w:val="10"/>
    <w:qFormat/>
    <w:rsid w:val="00E843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3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8598">
      <w:bodyDiv w:val="1"/>
      <w:marLeft w:val="0"/>
      <w:marRight w:val="0"/>
      <w:marTop w:val="0"/>
      <w:marBottom w:val="0"/>
      <w:divBdr>
        <w:top w:val="none" w:sz="0" w:space="0" w:color="auto"/>
        <w:left w:val="none" w:sz="0" w:space="0" w:color="auto"/>
        <w:bottom w:val="none" w:sz="0" w:space="0" w:color="auto"/>
        <w:right w:val="none" w:sz="0" w:space="0" w:color="auto"/>
      </w:divBdr>
    </w:div>
    <w:div w:id="648630352">
      <w:bodyDiv w:val="1"/>
      <w:marLeft w:val="0"/>
      <w:marRight w:val="0"/>
      <w:marTop w:val="0"/>
      <w:marBottom w:val="0"/>
      <w:divBdr>
        <w:top w:val="none" w:sz="0" w:space="0" w:color="auto"/>
        <w:left w:val="none" w:sz="0" w:space="0" w:color="auto"/>
        <w:bottom w:val="none" w:sz="0" w:space="0" w:color="auto"/>
        <w:right w:val="none" w:sz="0" w:space="0" w:color="auto"/>
      </w:divBdr>
    </w:div>
    <w:div w:id="892543233">
      <w:bodyDiv w:val="1"/>
      <w:marLeft w:val="0"/>
      <w:marRight w:val="0"/>
      <w:marTop w:val="0"/>
      <w:marBottom w:val="0"/>
      <w:divBdr>
        <w:top w:val="none" w:sz="0" w:space="0" w:color="auto"/>
        <w:left w:val="none" w:sz="0" w:space="0" w:color="auto"/>
        <w:bottom w:val="none" w:sz="0" w:space="0" w:color="auto"/>
        <w:right w:val="none" w:sz="0" w:space="0" w:color="auto"/>
      </w:divBdr>
    </w:div>
    <w:div w:id="956450327">
      <w:bodyDiv w:val="1"/>
      <w:marLeft w:val="0"/>
      <w:marRight w:val="0"/>
      <w:marTop w:val="0"/>
      <w:marBottom w:val="0"/>
      <w:divBdr>
        <w:top w:val="none" w:sz="0" w:space="0" w:color="auto"/>
        <w:left w:val="none" w:sz="0" w:space="0" w:color="auto"/>
        <w:bottom w:val="none" w:sz="0" w:space="0" w:color="auto"/>
        <w:right w:val="none" w:sz="0" w:space="0" w:color="auto"/>
      </w:divBdr>
    </w:div>
    <w:div w:id="143185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C4C1-6276-48EC-A983-3FE314D2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741</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 Kathy</dc:creator>
  <cp:keywords/>
  <dc:description/>
  <cp:lastModifiedBy>Hughes, Kelly</cp:lastModifiedBy>
  <cp:revision>2</cp:revision>
  <cp:lastPrinted>2019-03-08T13:08:00Z</cp:lastPrinted>
  <dcterms:created xsi:type="dcterms:W3CDTF">2024-07-15T12:59:00Z</dcterms:created>
  <dcterms:modified xsi:type="dcterms:W3CDTF">2024-07-15T12:59:00Z</dcterms:modified>
</cp:coreProperties>
</file>