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4C9CA2" w14:textId="3BF893DE" w:rsidR="00AD2F5D" w:rsidRDefault="00912C08" w:rsidP="00AD2F5D">
      <w:pPr>
        <w:spacing w:after="0" w:line="240" w:lineRule="auto"/>
        <w:rPr>
          <w:rFonts w:ascii="Arial" w:eastAsia="Times New Roman" w:hAnsi="Arial" w:cs="Arial"/>
          <w:sz w:val="40"/>
          <w:szCs w:val="24"/>
        </w:rPr>
      </w:pPr>
      <w:r>
        <w:rPr>
          <w:rFonts w:ascii="Arial" w:hAnsi="Arial" w:cs="Arial"/>
          <w:noProof/>
          <w:lang w:eastAsia="en-GB"/>
        </w:rPr>
        <mc:AlternateContent>
          <mc:Choice Requires="wps">
            <w:drawing>
              <wp:anchor distT="0" distB="0" distL="114300" distR="114300" simplePos="0" relativeHeight="251656704" behindDoc="0" locked="0" layoutInCell="1" allowOverlap="1" wp14:anchorId="4E86D1E0" wp14:editId="17B2A88B">
                <wp:simplePos x="0" y="0"/>
                <wp:positionH relativeFrom="column">
                  <wp:posOffset>3190240</wp:posOffset>
                </wp:positionH>
                <wp:positionV relativeFrom="paragraph">
                  <wp:posOffset>-911860</wp:posOffset>
                </wp:positionV>
                <wp:extent cx="3451860" cy="1816735"/>
                <wp:effectExtent l="8890" t="2540" r="635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1816735"/>
                        </a:xfrm>
                        <a:prstGeom prst="rect">
                          <a:avLst/>
                        </a:prstGeom>
                        <a:solidFill>
                          <a:srgbClr val="7F7F7F">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E57D4" w14:textId="77777777" w:rsidR="00F03C1C" w:rsidRPr="007A24C3" w:rsidRDefault="00F03C1C" w:rsidP="00E861FE">
                            <w:pPr>
                              <w:jc w:val="center"/>
                              <w:rPr>
                                <w:rFonts w:ascii="Arial" w:hAnsi="Arial" w:cs="Arial"/>
                                <w:b/>
                                <w:sz w:val="28"/>
                                <w:szCs w:val="28"/>
                              </w:rPr>
                            </w:pPr>
                          </w:p>
                          <w:p w14:paraId="6B8C1E5B" w14:textId="77777777" w:rsidR="00F03C1C" w:rsidRPr="00E861FE" w:rsidRDefault="00F03C1C" w:rsidP="00E861FE">
                            <w:pPr>
                              <w:jc w:val="center"/>
                              <w:rPr>
                                <w:rFonts w:ascii="Arial" w:hAnsi="Arial" w:cs="Arial"/>
                                <w:b/>
                                <w:color w:val="FFFFFF"/>
                                <w:sz w:val="72"/>
                                <w:szCs w:val="96"/>
                              </w:rPr>
                            </w:pPr>
                            <w:r w:rsidRPr="00E861FE">
                              <w:rPr>
                                <w:rFonts w:ascii="Arial" w:hAnsi="Arial" w:cs="Arial"/>
                                <w:b/>
                                <w:color w:val="FFFFFF"/>
                                <w:sz w:val="72"/>
                                <w:szCs w:val="96"/>
                              </w:rPr>
                              <w:t xml:space="preserve">Request for </w:t>
                            </w:r>
                            <w:r>
                              <w:rPr>
                                <w:rFonts w:ascii="Arial" w:hAnsi="Arial" w:cs="Arial"/>
                                <w:b/>
                                <w:color w:val="FFFFFF"/>
                                <w:sz w:val="72"/>
                                <w:szCs w:val="96"/>
                              </w:rPr>
                              <w:t>Proposal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6D1E0" id="Rectangle 4" o:spid="_x0000_s1026" style="position:absolute;margin-left:251.2pt;margin-top:-71.8pt;width:271.8pt;height:14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" fillcolor="#7f7f7f" stroked="f">
                <v:fill opacity="49087f"/>
                <v:textbox>
                  <w:txbxContent>
                    <w:p w14:paraId="2F4E57D4" w14:textId="77777777" w:rsidR="00F03C1C" w:rsidRPr="007A24C3" w:rsidRDefault="00F03C1C" w:rsidP="00E861FE">
                      <w:pPr>
                        <w:jc w:val="center"/>
                        <w:rPr>
                          <w:rFonts w:ascii="Arial" w:hAnsi="Arial" w:cs="Arial"/>
                          <w:b/>
                          <w:sz w:val="28"/>
                          <w:szCs w:val="28"/>
                        </w:rPr>
                      </w:pPr>
                    </w:p>
                    <w:p w14:paraId="6B8C1E5B" w14:textId="77777777" w:rsidR="00F03C1C" w:rsidRPr="00E861FE" w:rsidRDefault="00F03C1C" w:rsidP="00E861FE">
                      <w:pPr>
                        <w:jc w:val="center"/>
                        <w:rPr>
                          <w:rFonts w:ascii="Arial" w:hAnsi="Arial" w:cs="Arial"/>
                          <w:b/>
                          <w:color w:val="FFFFFF"/>
                          <w:sz w:val="72"/>
                          <w:szCs w:val="96"/>
                        </w:rPr>
                      </w:pPr>
                      <w:r w:rsidRPr="00E861FE">
                        <w:rPr>
                          <w:rFonts w:ascii="Arial" w:hAnsi="Arial" w:cs="Arial"/>
                          <w:b/>
                          <w:color w:val="FFFFFF"/>
                          <w:sz w:val="72"/>
                          <w:szCs w:val="96"/>
                        </w:rPr>
                        <w:t xml:space="preserve">Request for </w:t>
                      </w:r>
                      <w:r>
                        <w:rPr>
                          <w:rFonts w:ascii="Arial" w:hAnsi="Arial" w:cs="Arial"/>
                          <w:b/>
                          <w:color w:val="FFFFFF"/>
                          <w:sz w:val="72"/>
                          <w:szCs w:val="96"/>
                        </w:rPr>
                        <w:t>Proposal</w:t>
                      </w:r>
                    </w:p>
                  </w:txbxContent>
                </v:textbox>
              </v:rect>
            </w:pict>
          </mc:Fallback>
        </mc:AlternateContent>
      </w:r>
      <w:r>
        <w:rPr>
          <w:rFonts w:ascii="Arial" w:hAnsi="Arial" w:cs="Arial"/>
          <w:noProof/>
        </w:rPr>
        <w:drawing>
          <wp:anchor distT="0" distB="0" distL="114300" distR="114300" simplePos="0" relativeHeight="251657728" behindDoc="1" locked="0" layoutInCell="1" allowOverlap="1" wp14:anchorId="5A175904" wp14:editId="4A5E2A97">
            <wp:simplePos x="0" y="0"/>
            <wp:positionH relativeFrom="column">
              <wp:posOffset>-924560</wp:posOffset>
            </wp:positionH>
            <wp:positionV relativeFrom="paragraph">
              <wp:posOffset>-1699895</wp:posOffset>
            </wp:positionV>
            <wp:extent cx="7630160" cy="7345680"/>
            <wp:effectExtent l="0" t="0" r="0" b="0"/>
            <wp:wrapNone/>
            <wp:docPr id="5" name="Picture 0" descr="Mikean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ikeandMar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0160" cy="7345680"/>
                    </a:xfrm>
                    <a:prstGeom prst="rect">
                      <a:avLst/>
                    </a:prstGeom>
                    <a:noFill/>
                  </pic:spPr>
                </pic:pic>
              </a:graphicData>
            </a:graphic>
            <wp14:sizeRelH relativeFrom="page">
              <wp14:pctWidth>0</wp14:pctWidth>
            </wp14:sizeRelH>
            <wp14:sizeRelV relativeFrom="page">
              <wp14:pctHeight>0</wp14:pctHeight>
            </wp14:sizeRelV>
          </wp:anchor>
        </w:drawing>
      </w:r>
    </w:p>
    <w:p w14:paraId="2321F89A" w14:textId="0D455227" w:rsidR="00781C7C" w:rsidRPr="00C474F1" w:rsidRDefault="00912C08" w:rsidP="00163DCC">
      <w:pPr>
        <w:rPr>
          <w:rFonts w:ascii="Arial" w:hAnsi="Arial" w:cs="Arial"/>
          <w:b/>
          <w:color w:val="24246C"/>
          <w:sz w:val="28"/>
        </w:rPr>
      </w:pPr>
      <w:r>
        <w:rPr>
          <w:rFonts w:ascii="Arial" w:hAnsi="Arial" w:cs="Arial"/>
          <w:noProof/>
        </w:rPr>
        <w:drawing>
          <wp:anchor distT="0" distB="0" distL="114300" distR="114300" simplePos="0" relativeHeight="251658752" behindDoc="1" locked="0" layoutInCell="1" allowOverlap="1" wp14:anchorId="4CBECB37" wp14:editId="1D0CC098">
            <wp:simplePos x="0" y="0"/>
            <wp:positionH relativeFrom="column">
              <wp:posOffset>-1091565</wp:posOffset>
            </wp:positionH>
            <wp:positionV relativeFrom="paragraph">
              <wp:posOffset>5953760</wp:posOffset>
            </wp:positionV>
            <wp:extent cx="7797165" cy="79311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97165" cy="793115"/>
                    </a:xfrm>
                    <a:prstGeom prst="rect">
                      <a:avLst/>
                    </a:prstGeom>
                    <a:noFill/>
                  </pic:spPr>
                </pic:pic>
              </a:graphicData>
            </a:graphic>
            <wp14:sizeRelH relativeFrom="page">
              <wp14:pctWidth>0</wp14:pctWidth>
            </wp14:sizeRelH>
            <wp14:sizeRelV relativeFrom="page">
              <wp14:pctHeight>0</wp14:pctHeight>
            </wp14:sizeRelV>
          </wp:anchor>
        </w:drawing>
      </w:r>
    </w:p>
    <w:p w14:paraId="694AE843" w14:textId="77777777" w:rsidR="00781C7C" w:rsidRPr="004B6C45" w:rsidRDefault="00781C7C" w:rsidP="004B6C45">
      <w:pPr>
        <w:tabs>
          <w:tab w:val="left" w:pos="6629"/>
        </w:tabs>
        <w:rPr>
          <w:rFonts w:ascii="Arial" w:hAnsi="Arial"/>
        </w:rPr>
      </w:pPr>
    </w:p>
    <w:p w14:paraId="79BD34A4" w14:textId="77777777" w:rsidR="00781C7C" w:rsidRPr="004B6C45" w:rsidRDefault="00781C7C" w:rsidP="004B6C45">
      <w:pPr>
        <w:rPr>
          <w:rFonts w:ascii="Arial" w:hAnsi="Arial"/>
          <w:color w:val="5C7B00"/>
          <w:sz w:val="18"/>
        </w:rPr>
      </w:pPr>
    </w:p>
    <w:p w14:paraId="6A9983C4" w14:textId="77777777" w:rsidR="00781C7C" w:rsidRPr="004B6C45" w:rsidRDefault="00781C7C" w:rsidP="004B6C45">
      <w:pPr>
        <w:rPr>
          <w:rFonts w:ascii="Arial" w:hAnsi="Arial"/>
          <w:color w:val="5C7B00"/>
          <w:sz w:val="18"/>
        </w:rPr>
      </w:pPr>
    </w:p>
    <w:p w14:paraId="1E60F0B7" w14:textId="77777777" w:rsidR="00781C7C" w:rsidRPr="004B6C45" w:rsidRDefault="00781C7C" w:rsidP="004B6C45">
      <w:pPr>
        <w:jc w:val="both"/>
        <w:rPr>
          <w:rFonts w:ascii="Arial" w:hAnsi="Arial"/>
        </w:rPr>
      </w:pPr>
    </w:p>
    <w:p w14:paraId="07FF4F49" w14:textId="77777777" w:rsidR="00781C7C" w:rsidRPr="004B6C45" w:rsidRDefault="00781C7C" w:rsidP="004B6C45">
      <w:pPr>
        <w:jc w:val="both"/>
        <w:rPr>
          <w:rFonts w:ascii="Arial" w:hAnsi="Arial"/>
        </w:rPr>
      </w:pPr>
    </w:p>
    <w:p w14:paraId="68915CD6" w14:textId="77777777" w:rsidR="00781C7C" w:rsidRPr="00C474F1" w:rsidRDefault="00781C7C" w:rsidP="00781C7C">
      <w:pPr>
        <w:spacing w:after="120"/>
        <w:rPr>
          <w:rFonts w:ascii="Arial" w:hAnsi="Arial" w:cs="Arial"/>
          <w:b/>
          <w:color w:val="24246C"/>
          <w:sz w:val="28"/>
        </w:rPr>
      </w:pPr>
    </w:p>
    <w:p w14:paraId="2BA37C39" w14:textId="77777777" w:rsidR="00781C7C" w:rsidRPr="00C474F1" w:rsidRDefault="00781C7C" w:rsidP="00781C7C">
      <w:pPr>
        <w:spacing w:after="120"/>
        <w:rPr>
          <w:rFonts w:ascii="Arial" w:hAnsi="Arial" w:cs="Arial"/>
          <w:b/>
          <w:color w:val="24246C"/>
          <w:sz w:val="28"/>
        </w:rPr>
      </w:pPr>
    </w:p>
    <w:p w14:paraId="39E16190" w14:textId="77777777" w:rsidR="00781C7C" w:rsidRPr="00C474F1" w:rsidRDefault="00781C7C" w:rsidP="00781C7C">
      <w:pPr>
        <w:spacing w:after="120"/>
        <w:rPr>
          <w:rFonts w:ascii="Arial" w:hAnsi="Arial" w:cs="Arial"/>
          <w:b/>
          <w:color w:val="24246C"/>
          <w:sz w:val="28"/>
        </w:rPr>
      </w:pPr>
    </w:p>
    <w:p w14:paraId="16689666" w14:textId="77777777" w:rsidR="00781C7C" w:rsidRPr="00C474F1" w:rsidRDefault="00781C7C" w:rsidP="00781C7C">
      <w:pPr>
        <w:spacing w:after="120"/>
        <w:rPr>
          <w:rFonts w:ascii="Arial" w:hAnsi="Arial" w:cs="Arial"/>
          <w:b/>
          <w:color w:val="24246C"/>
          <w:sz w:val="28"/>
        </w:rPr>
      </w:pPr>
    </w:p>
    <w:p w14:paraId="455E8CAA" w14:textId="77777777" w:rsidR="00781C7C" w:rsidRPr="00C474F1" w:rsidRDefault="00781C7C" w:rsidP="00781C7C">
      <w:pPr>
        <w:spacing w:after="120"/>
        <w:rPr>
          <w:rFonts w:ascii="Arial" w:hAnsi="Arial" w:cs="Arial"/>
          <w:b/>
          <w:color w:val="24246C"/>
          <w:sz w:val="28"/>
        </w:rPr>
      </w:pPr>
    </w:p>
    <w:p w14:paraId="574725C8" w14:textId="77777777" w:rsidR="00781C7C" w:rsidRPr="00C474F1" w:rsidRDefault="00781C7C" w:rsidP="00781C7C">
      <w:pPr>
        <w:spacing w:after="120"/>
        <w:rPr>
          <w:rFonts w:ascii="Arial" w:hAnsi="Arial" w:cs="Arial"/>
          <w:b/>
          <w:color w:val="24246C"/>
          <w:sz w:val="28"/>
        </w:rPr>
      </w:pPr>
    </w:p>
    <w:p w14:paraId="5F814332" w14:textId="77777777" w:rsidR="00781C7C" w:rsidRPr="00C474F1" w:rsidRDefault="00781C7C" w:rsidP="00781C7C">
      <w:pPr>
        <w:spacing w:after="120"/>
        <w:rPr>
          <w:rFonts w:ascii="Arial" w:hAnsi="Arial" w:cs="Arial"/>
          <w:b/>
          <w:color w:val="24246C"/>
          <w:sz w:val="28"/>
        </w:rPr>
      </w:pPr>
    </w:p>
    <w:p w14:paraId="7CFBB153" w14:textId="77777777" w:rsidR="00781C7C" w:rsidRPr="00C474F1" w:rsidRDefault="00781C7C" w:rsidP="00781C7C">
      <w:pPr>
        <w:spacing w:after="120"/>
        <w:rPr>
          <w:rFonts w:ascii="Arial" w:hAnsi="Arial" w:cs="Arial"/>
          <w:b/>
          <w:color w:val="24246C"/>
          <w:sz w:val="28"/>
        </w:rPr>
      </w:pPr>
    </w:p>
    <w:p w14:paraId="5ECEA706" w14:textId="77777777" w:rsidR="00822F58" w:rsidRDefault="00822F58" w:rsidP="00781C7C">
      <w:pPr>
        <w:spacing w:after="120"/>
        <w:rPr>
          <w:rFonts w:ascii="Arial" w:hAnsi="Arial" w:cs="Arial"/>
          <w:b/>
          <w:color w:val="24246C"/>
          <w:sz w:val="28"/>
        </w:rPr>
      </w:pPr>
    </w:p>
    <w:p w14:paraId="38EA8458" w14:textId="77777777" w:rsidR="00790AE0" w:rsidRDefault="00790AE0" w:rsidP="004B6C45">
      <w:pPr>
        <w:spacing w:after="120"/>
        <w:rPr>
          <w:rFonts w:ascii="Arial" w:hAnsi="Arial" w:cs="Arial"/>
          <w:b/>
          <w:color w:val="24246C"/>
          <w:sz w:val="28"/>
        </w:rPr>
      </w:pPr>
    </w:p>
    <w:p w14:paraId="17E404C7" w14:textId="77777777" w:rsidR="00622B85" w:rsidRDefault="00622B85" w:rsidP="004B6C45">
      <w:pPr>
        <w:spacing w:after="120"/>
        <w:rPr>
          <w:rFonts w:ascii="Arial" w:hAnsi="Arial" w:cs="Arial"/>
          <w:b/>
          <w:color w:val="24246C"/>
          <w:sz w:val="28"/>
        </w:rPr>
      </w:pPr>
    </w:p>
    <w:p w14:paraId="219813D9" w14:textId="77777777" w:rsidR="00622B85" w:rsidRDefault="00622B85" w:rsidP="004B6C45">
      <w:pPr>
        <w:spacing w:after="120"/>
        <w:rPr>
          <w:rFonts w:ascii="Arial" w:hAnsi="Arial" w:cs="Arial"/>
          <w:b/>
          <w:color w:val="24246C"/>
          <w:sz w:val="28"/>
        </w:rPr>
      </w:pPr>
    </w:p>
    <w:p w14:paraId="623E1F3B" w14:textId="77777777" w:rsidR="00622B85" w:rsidRDefault="00622B85" w:rsidP="004B6C45">
      <w:pPr>
        <w:spacing w:after="120"/>
        <w:rPr>
          <w:rFonts w:ascii="Arial" w:hAnsi="Arial" w:cs="Arial"/>
          <w:b/>
          <w:color w:val="24246C"/>
          <w:sz w:val="28"/>
        </w:rPr>
      </w:pPr>
    </w:p>
    <w:p w14:paraId="04410B81" w14:textId="77777777" w:rsidR="00911CF1" w:rsidRDefault="00911CF1" w:rsidP="00911CF1">
      <w:pPr>
        <w:spacing w:after="120"/>
        <w:rPr>
          <w:rFonts w:ascii="Arial" w:hAnsi="Arial" w:cs="Arial"/>
          <w:b/>
          <w:color w:val="FF0000"/>
          <w:sz w:val="28"/>
        </w:rPr>
      </w:pPr>
      <w:r>
        <w:rPr>
          <w:rFonts w:ascii="Arial" w:hAnsi="Arial" w:cs="Arial"/>
          <w:b/>
          <w:color w:val="24246C"/>
          <w:sz w:val="28"/>
        </w:rPr>
        <w:t xml:space="preserve">Request for Proposal (RFP) on behalf </w:t>
      </w:r>
      <w:r w:rsidRPr="00244994">
        <w:rPr>
          <w:rFonts w:ascii="Arial" w:hAnsi="Arial" w:cs="Arial"/>
          <w:b/>
          <w:color w:val="24246C"/>
          <w:sz w:val="28"/>
        </w:rPr>
        <w:t xml:space="preserve">of </w:t>
      </w:r>
      <w:r w:rsidR="00244994" w:rsidRPr="00244994">
        <w:rPr>
          <w:rFonts w:ascii="Arial" w:hAnsi="Arial" w:cs="Arial"/>
          <w:b/>
          <w:color w:val="FF0000"/>
          <w:sz w:val="28"/>
        </w:rPr>
        <w:t>UK Research and Innovation - STFC</w:t>
      </w:r>
      <w:r>
        <w:rPr>
          <w:rFonts w:ascii="Arial" w:hAnsi="Arial" w:cs="Arial"/>
          <w:b/>
          <w:color w:val="FF0000"/>
          <w:sz w:val="28"/>
        </w:rPr>
        <w:t xml:space="preserve"> </w:t>
      </w:r>
    </w:p>
    <w:p w14:paraId="4E630B03" w14:textId="77777777" w:rsidR="00911CF1" w:rsidRDefault="00911CF1" w:rsidP="00911CF1">
      <w:pPr>
        <w:spacing w:after="120"/>
        <w:rPr>
          <w:rFonts w:ascii="Arial" w:hAnsi="Arial" w:cs="Arial"/>
          <w:b/>
          <w:color w:val="FF0000"/>
          <w:sz w:val="28"/>
        </w:rPr>
      </w:pPr>
      <w:r>
        <w:rPr>
          <w:rFonts w:ascii="Arial" w:hAnsi="Arial" w:cs="Arial"/>
          <w:b/>
          <w:color w:val="24246C"/>
          <w:sz w:val="28"/>
        </w:rPr>
        <w:t xml:space="preserve">Subject: </w:t>
      </w:r>
      <w:r w:rsidR="00930B10" w:rsidRPr="00930B10">
        <w:rPr>
          <w:rFonts w:ascii="Arial" w:hAnsi="Arial" w:cs="Arial"/>
          <w:b/>
          <w:color w:val="FF0000"/>
          <w:sz w:val="28"/>
        </w:rPr>
        <w:t>Single</w:t>
      </w:r>
      <w:r w:rsidR="00930B10">
        <w:rPr>
          <w:rFonts w:ascii="Arial" w:hAnsi="Arial" w:cs="Arial"/>
          <w:b/>
          <w:color w:val="24246C"/>
          <w:sz w:val="28"/>
        </w:rPr>
        <w:t xml:space="preserve"> </w:t>
      </w:r>
      <w:r w:rsidR="00244994">
        <w:rPr>
          <w:rFonts w:ascii="Arial" w:hAnsi="Arial" w:cs="Arial"/>
          <w:b/>
          <w:color w:val="FF0000"/>
          <w:sz w:val="28"/>
        </w:rPr>
        <w:t xml:space="preserve">Wafer Wet Cleaning </w:t>
      </w:r>
      <w:r w:rsidR="00930B10">
        <w:rPr>
          <w:rFonts w:ascii="Arial" w:hAnsi="Arial" w:cs="Arial"/>
          <w:b/>
          <w:color w:val="FF0000"/>
          <w:sz w:val="28"/>
        </w:rPr>
        <w:t>S</w:t>
      </w:r>
      <w:r w:rsidR="00244994">
        <w:rPr>
          <w:rFonts w:ascii="Arial" w:hAnsi="Arial" w:cs="Arial"/>
          <w:b/>
          <w:color w:val="FF0000"/>
          <w:sz w:val="28"/>
        </w:rPr>
        <w:t>ystem</w:t>
      </w:r>
    </w:p>
    <w:p w14:paraId="48AA3FF1" w14:textId="77777777" w:rsidR="00244994" w:rsidRDefault="00911CF1" w:rsidP="00911CF1">
      <w:pPr>
        <w:spacing w:after="120"/>
        <w:rPr>
          <w:rFonts w:ascii="Arial" w:hAnsi="Arial" w:cs="Arial"/>
          <w:b/>
          <w:color w:val="FF0000"/>
          <w:sz w:val="28"/>
        </w:rPr>
      </w:pPr>
      <w:r>
        <w:rPr>
          <w:rFonts w:ascii="Arial" w:hAnsi="Arial" w:cs="Arial"/>
          <w:b/>
          <w:color w:val="24246C"/>
          <w:sz w:val="28"/>
        </w:rPr>
        <w:t>Sourcing Reference Number:</w:t>
      </w:r>
      <w:r>
        <w:rPr>
          <w:rFonts w:ascii="Arial" w:hAnsi="Arial" w:cs="Arial"/>
          <w:b/>
          <w:color w:val="FFFF00"/>
          <w:sz w:val="28"/>
        </w:rPr>
        <w:t xml:space="preserve"> </w:t>
      </w:r>
      <w:r w:rsidR="00244994">
        <w:rPr>
          <w:rFonts w:ascii="Arial" w:hAnsi="Arial" w:cs="Arial"/>
          <w:b/>
          <w:color w:val="FF0000"/>
          <w:sz w:val="28"/>
        </w:rPr>
        <w:t>RE20347</w:t>
      </w:r>
    </w:p>
    <w:p w14:paraId="4663CFD3" w14:textId="77777777" w:rsidR="00911CF1" w:rsidRDefault="00911CF1" w:rsidP="00911CF1">
      <w:pPr>
        <w:spacing w:after="120"/>
        <w:rPr>
          <w:rFonts w:ascii="Arial" w:hAnsi="Arial" w:cs="Arial"/>
          <w:color w:val="000000"/>
          <w:sz w:val="24"/>
        </w:rPr>
      </w:pPr>
      <w:r>
        <w:rPr>
          <w:rFonts w:ascii="Arial" w:hAnsi="Arial" w:cs="Arial"/>
          <w:color w:val="000000"/>
          <w:sz w:val="24"/>
        </w:rPr>
        <w:t xml:space="preserve"> </w:t>
      </w:r>
    </w:p>
    <w:p w14:paraId="7E28B23B" w14:textId="77777777" w:rsidR="00475273" w:rsidRDefault="00475273" w:rsidP="00481F6D">
      <w:pPr>
        <w:spacing w:after="0" w:line="240" w:lineRule="auto"/>
        <w:jc w:val="both"/>
        <w:rPr>
          <w:rFonts w:ascii="Arial" w:hAnsi="Arial" w:cs="Arial"/>
          <w:b/>
        </w:rPr>
        <w:sectPr w:rsidR="00475273" w:rsidSect="00911CF1">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7A4A86CD" w14:textId="77777777" w:rsidR="00A72FC3" w:rsidRPr="00C474F1" w:rsidRDefault="00A72FC3" w:rsidP="00481F6D">
      <w:pPr>
        <w:spacing w:after="0" w:line="240" w:lineRule="auto"/>
        <w:jc w:val="both"/>
        <w:rPr>
          <w:rFonts w:ascii="Arial" w:hAnsi="Arial" w:cs="Arial"/>
          <w:b/>
        </w:rPr>
      </w:pPr>
      <w:r w:rsidRPr="00C474F1">
        <w:rPr>
          <w:rFonts w:ascii="Arial" w:hAnsi="Arial" w:cs="Arial"/>
          <w:b/>
        </w:rPr>
        <w:lastRenderedPageBreak/>
        <w:t>Table of Contents</w:t>
      </w:r>
    </w:p>
    <w:p w14:paraId="182272F7" w14:textId="77777777" w:rsidR="00475273" w:rsidRDefault="00475273" w:rsidP="00481F6D">
      <w:pPr>
        <w:spacing w:after="0" w:line="240" w:lineRule="auto"/>
        <w:jc w:val="both"/>
        <w:rPr>
          <w:rFonts w:ascii="Arial" w:hAnsi="Arial" w:cs="Arial"/>
          <w:b/>
        </w:rPr>
      </w:pPr>
    </w:p>
    <w:p w14:paraId="7CA13762" w14:textId="77777777" w:rsidR="00C90AEE" w:rsidRPr="00C474F1" w:rsidRDefault="00C90AEE" w:rsidP="00481F6D">
      <w:pPr>
        <w:spacing w:after="0" w:line="240" w:lineRule="auto"/>
        <w:jc w:val="both"/>
        <w:rPr>
          <w:rFonts w:ascii="Arial" w:hAnsi="Arial" w:cs="Arial"/>
          <w:b/>
        </w:rPr>
      </w:pPr>
      <w:r w:rsidRPr="00C474F1">
        <w:rPr>
          <w:rFonts w:ascii="Arial" w:hAnsi="Arial" w:cs="Arial"/>
          <w:b/>
        </w:rPr>
        <w:t>Section</w:t>
      </w:r>
      <w:r w:rsidRPr="00C474F1">
        <w:rPr>
          <w:rFonts w:ascii="Arial" w:hAnsi="Arial" w:cs="Arial"/>
          <w:b/>
        </w:rPr>
        <w:tab/>
      </w:r>
      <w:r w:rsidRPr="00C474F1">
        <w:rPr>
          <w:rFonts w:ascii="Arial" w:hAnsi="Arial" w:cs="Arial"/>
          <w:b/>
        </w:rPr>
        <w:tab/>
        <w:t>Content</w:t>
      </w:r>
    </w:p>
    <w:p w14:paraId="4FD699A5" w14:textId="77777777" w:rsidR="00475273" w:rsidRDefault="00475273" w:rsidP="00481F6D">
      <w:pPr>
        <w:spacing w:after="0" w:line="240" w:lineRule="auto"/>
        <w:jc w:val="both"/>
        <w:rPr>
          <w:rFonts w:ascii="Arial" w:hAnsi="Arial" w:cs="Arial"/>
        </w:rPr>
      </w:pPr>
    </w:p>
    <w:p w14:paraId="76D13045" w14:textId="77777777" w:rsidR="00C90AEE" w:rsidRPr="00C474F1" w:rsidRDefault="00C90AEE" w:rsidP="00481F6D">
      <w:pPr>
        <w:spacing w:after="0" w:line="240" w:lineRule="auto"/>
        <w:jc w:val="both"/>
        <w:rPr>
          <w:rFonts w:ascii="Arial" w:hAnsi="Arial" w:cs="Arial"/>
        </w:rPr>
      </w:pPr>
      <w:r w:rsidRPr="00C474F1">
        <w:rPr>
          <w:rFonts w:ascii="Arial" w:hAnsi="Arial" w:cs="Arial"/>
        </w:rPr>
        <w:t>1</w:t>
      </w:r>
      <w:r w:rsidRPr="00C474F1">
        <w:rPr>
          <w:rFonts w:ascii="Arial" w:hAnsi="Arial" w:cs="Arial"/>
        </w:rPr>
        <w:tab/>
      </w:r>
      <w:r w:rsidRPr="00C474F1">
        <w:rPr>
          <w:rFonts w:ascii="Arial" w:hAnsi="Arial" w:cs="Arial"/>
        </w:rPr>
        <w:tab/>
      </w:r>
      <w:r w:rsidRPr="00C474F1">
        <w:rPr>
          <w:rFonts w:ascii="Arial" w:hAnsi="Arial" w:cs="Arial"/>
        </w:rPr>
        <w:tab/>
      </w:r>
      <w:hyperlink w:anchor="Section_1_About_UK_shared_business" w:history="1">
        <w:r w:rsidR="00781C7C" w:rsidRPr="00C474F1">
          <w:rPr>
            <w:rStyle w:val="Hyperlink"/>
            <w:rFonts w:ascii="Arial" w:hAnsi="Arial" w:cs="Arial"/>
          </w:rPr>
          <w:t>About UK Shared Business Services Ltd.</w:t>
        </w:r>
      </w:hyperlink>
    </w:p>
    <w:p w14:paraId="5235C565" w14:textId="77777777" w:rsidR="00475273" w:rsidRDefault="00475273" w:rsidP="00481F6D">
      <w:pPr>
        <w:spacing w:after="0" w:line="240" w:lineRule="auto"/>
        <w:jc w:val="both"/>
        <w:rPr>
          <w:rFonts w:ascii="Arial" w:hAnsi="Arial" w:cs="Arial"/>
        </w:rPr>
      </w:pPr>
    </w:p>
    <w:p w14:paraId="73E2971E" w14:textId="77777777" w:rsidR="00C90AEE" w:rsidRPr="00C474F1" w:rsidRDefault="00C90AEE" w:rsidP="00481F6D">
      <w:pPr>
        <w:spacing w:after="0" w:line="240" w:lineRule="auto"/>
        <w:jc w:val="both"/>
        <w:rPr>
          <w:rFonts w:ascii="Arial" w:hAnsi="Arial" w:cs="Arial"/>
        </w:rPr>
      </w:pPr>
      <w:r w:rsidRPr="00C474F1">
        <w:rPr>
          <w:rFonts w:ascii="Arial" w:hAnsi="Arial" w:cs="Arial"/>
        </w:rPr>
        <w:t>2</w:t>
      </w:r>
      <w:r w:rsidRPr="00C474F1">
        <w:rPr>
          <w:rFonts w:ascii="Arial" w:hAnsi="Arial" w:cs="Arial"/>
        </w:rPr>
        <w:tab/>
      </w:r>
      <w:r w:rsidRPr="00C474F1">
        <w:rPr>
          <w:rFonts w:ascii="Arial" w:hAnsi="Arial" w:cs="Arial"/>
        </w:rPr>
        <w:tab/>
      </w:r>
      <w:r w:rsidRPr="00C474F1">
        <w:rPr>
          <w:rFonts w:ascii="Arial" w:hAnsi="Arial" w:cs="Arial"/>
        </w:rPr>
        <w:tab/>
      </w:r>
      <w:hyperlink w:anchor="Section_2_About_our_customer" w:history="1">
        <w:r w:rsidR="00781C7C" w:rsidRPr="00C474F1">
          <w:rPr>
            <w:rStyle w:val="Hyperlink"/>
            <w:rFonts w:ascii="Arial" w:hAnsi="Arial" w:cs="Arial"/>
          </w:rPr>
          <w:t xml:space="preserve">About </w:t>
        </w:r>
        <w:r w:rsidR="0002114F">
          <w:rPr>
            <w:rStyle w:val="Hyperlink"/>
            <w:rFonts w:ascii="Arial" w:hAnsi="Arial" w:cs="Arial"/>
          </w:rPr>
          <w:t>th</w:t>
        </w:r>
        <w:r w:rsidR="00264F2D">
          <w:rPr>
            <w:rStyle w:val="Hyperlink"/>
            <w:rFonts w:ascii="Arial" w:hAnsi="Arial" w:cs="Arial"/>
          </w:rPr>
          <w:t>e Contracting Authority</w:t>
        </w:r>
      </w:hyperlink>
    </w:p>
    <w:p w14:paraId="56CC5B86" w14:textId="77777777" w:rsidR="00475273" w:rsidRDefault="00475273" w:rsidP="00481F6D">
      <w:pPr>
        <w:spacing w:after="0" w:line="240" w:lineRule="auto"/>
        <w:jc w:val="both"/>
        <w:rPr>
          <w:rFonts w:ascii="Arial" w:hAnsi="Arial" w:cs="Arial"/>
        </w:rPr>
      </w:pPr>
    </w:p>
    <w:p w14:paraId="78E006CF" w14:textId="77777777" w:rsidR="000918DD" w:rsidRPr="00C474F1" w:rsidRDefault="000918DD" w:rsidP="00481F6D">
      <w:pPr>
        <w:spacing w:after="0" w:line="240" w:lineRule="auto"/>
        <w:jc w:val="both"/>
        <w:rPr>
          <w:rFonts w:ascii="Arial" w:hAnsi="Arial" w:cs="Arial"/>
        </w:rPr>
      </w:pPr>
      <w:r w:rsidRPr="00C474F1">
        <w:rPr>
          <w:rFonts w:ascii="Arial" w:hAnsi="Arial" w:cs="Arial"/>
        </w:rPr>
        <w:t>3</w:t>
      </w:r>
      <w:r w:rsidRPr="00C474F1">
        <w:rPr>
          <w:rFonts w:ascii="Arial" w:hAnsi="Arial" w:cs="Arial"/>
        </w:rPr>
        <w:tab/>
      </w:r>
      <w:r w:rsidRPr="00C474F1">
        <w:rPr>
          <w:rFonts w:ascii="Arial" w:hAnsi="Arial" w:cs="Arial"/>
        </w:rPr>
        <w:tab/>
      </w:r>
      <w:r w:rsidRPr="00C474F1">
        <w:rPr>
          <w:rFonts w:ascii="Arial" w:hAnsi="Arial" w:cs="Arial"/>
        </w:rPr>
        <w:tab/>
      </w:r>
      <w:hyperlink w:anchor="Section_3_working_with_UK_SBS" w:history="1">
        <w:r w:rsidRPr="00C474F1">
          <w:rPr>
            <w:rStyle w:val="Hyperlink"/>
            <w:rFonts w:ascii="Arial" w:hAnsi="Arial" w:cs="Arial"/>
          </w:rPr>
          <w:t xml:space="preserve">Working with </w:t>
        </w:r>
        <w:r w:rsidR="0002114F">
          <w:rPr>
            <w:rStyle w:val="Hyperlink"/>
            <w:rFonts w:ascii="Arial" w:hAnsi="Arial" w:cs="Arial"/>
          </w:rPr>
          <w:t>the Contracting Authority</w:t>
        </w:r>
        <w:r w:rsidRPr="00C474F1">
          <w:rPr>
            <w:rStyle w:val="Hyperlink"/>
            <w:rFonts w:ascii="Arial" w:hAnsi="Arial" w:cs="Arial"/>
          </w:rPr>
          <w:t>.</w:t>
        </w:r>
      </w:hyperlink>
    </w:p>
    <w:p w14:paraId="457218F4" w14:textId="77777777" w:rsidR="00475273" w:rsidRDefault="00475273" w:rsidP="00481F6D">
      <w:pPr>
        <w:spacing w:after="0" w:line="240" w:lineRule="auto"/>
        <w:jc w:val="both"/>
        <w:rPr>
          <w:rFonts w:ascii="Arial" w:hAnsi="Arial" w:cs="Arial"/>
        </w:rPr>
      </w:pPr>
    </w:p>
    <w:p w14:paraId="453415E4" w14:textId="77777777" w:rsidR="003229C9" w:rsidRPr="00C474F1" w:rsidRDefault="000918DD" w:rsidP="00481F6D">
      <w:pPr>
        <w:spacing w:after="0" w:line="240" w:lineRule="auto"/>
        <w:jc w:val="both"/>
        <w:rPr>
          <w:rFonts w:ascii="Arial" w:hAnsi="Arial" w:cs="Arial"/>
        </w:rPr>
      </w:pPr>
      <w:r w:rsidRPr="00C474F1">
        <w:rPr>
          <w:rFonts w:ascii="Arial" w:hAnsi="Arial" w:cs="Arial"/>
        </w:rPr>
        <w:t>4</w:t>
      </w:r>
      <w:r w:rsidR="003229C9" w:rsidRPr="00C474F1">
        <w:rPr>
          <w:rFonts w:ascii="Arial" w:hAnsi="Arial" w:cs="Arial"/>
        </w:rPr>
        <w:tab/>
      </w:r>
      <w:r w:rsidR="003229C9" w:rsidRPr="00C474F1">
        <w:rPr>
          <w:rFonts w:ascii="Arial" w:hAnsi="Arial" w:cs="Arial"/>
        </w:rPr>
        <w:tab/>
      </w:r>
      <w:r w:rsidR="003229C9" w:rsidRPr="00C474F1">
        <w:rPr>
          <w:rFonts w:ascii="Arial" w:hAnsi="Arial" w:cs="Arial"/>
        </w:rPr>
        <w:tab/>
      </w:r>
      <w:hyperlink w:anchor="Section_4_Specification" w:history="1">
        <w:r w:rsidR="00674D7B" w:rsidRPr="00C474F1">
          <w:rPr>
            <w:rStyle w:val="Hyperlink"/>
            <w:rFonts w:ascii="Arial" w:hAnsi="Arial" w:cs="Arial"/>
          </w:rPr>
          <w:t xml:space="preserve">Specification </w:t>
        </w:r>
        <w:r w:rsidR="00264F2D">
          <w:rPr>
            <w:rStyle w:val="Hyperlink"/>
            <w:rFonts w:ascii="Arial" w:hAnsi="Arial" w:cs="Arial"/>
          </w:rPr>
          <w:t>and</w:t>
        </w:r>
        <w:r w:rsidR="00674D7B" w:rsidRPr="00C474F1">
          <w:rPr>
            <w:rStyle w:val="Hyperlink"/>
            <w:rFonts w:ascii="Arial" w:hAnsi="Arial" w:cs="Arial"/>
          </w:rPr>
          <w:t xml:space="preserve"> a</w:t>
        </w:r>
        <w:r w:rsidR="00781C7C" w:rsidRPr="00C474F1">
          <w:rPr>
            <w:rStyle w:val="Hyperlink"/>
            <w:rFonts w:ascii="Arial" w:hAnsi="Arial" w:cs="Arial"/>
          </w:rPr>
          <w:t>bout this procurement</w:t>
        </w:r>
      </w:hyperlink>
    </w:p>
    <w:p w14:paraId="7A38B014" w14:textId="77777777" w:rsidR="00475273" w:rsidRDefault="00475273" w:rsidP="00481F6D">
      <w:pPr>
        <w:spacing w:after="0" w:line="240" w:lineRule="auto"/>
        <w:jc w:val="both"/>
        <w:rPr>
          <w:rFonts w:ascii="Arial" w:hAnsi="Arial" w:cs="Arial"/>
        </w:rPr>
      </w:pPr>
    </w:p>
    <w:p w14:paraId="6BC7F0D0" w14:textId="77777777" w:rsidR="00C90AEE" w:rsidRPr="00C474F1" w:rsidRDefault="000918DD" w:rsidP="00481F6D">
      <w:pPr>
        <w:spacing w:after="0" w:line="240" w:lineRule="auto"/>
        <w:jc w:val="both"/>
        <w:rPr>
          <w:rFonts w:ascii="Arial" w:hAnsi="Arial" w:cs="Arial"/>
        </w:rPr>
      </w:pPr>
      <w:r w:rsidRPr="00C474F1">
        <w:rPr>
          <w:rFonts w:ascii="Arial" w:hAnsi="Arial" w:cs="Arial"/>
        </w:rPr>
        <w:t>5</w:t>
      </w:r>
      <w:r w:rsidR="006562C6" w:rsidRPr="00C474F1">
        <w:rPr>
          <w:rFonts w:ascii="Arial" w:hAnsi="Arial" w:cs="Arial"/>
        </w:rPr>
        <w:tab/>
      </w:r>
      <w:r w:rsidR="006562C6" w:rsidRPr="00C474F1">
        <w:rPr>
          <w:rFonts w:ascii="Arial" w:hAnsi="Arial" w:cs="Arial"/>
        </w:rPr>
        <w:tab/>
      </w:r>
      <w:r w:rsidR="006562C6" w:rsidRPr="00C474F1">
        <w:rPr>
          <w:rFonts w:ascii="Arial" w:hAnsi="Arial" w:cs="Arial"/>
        </w:rPr>
        <w:tab/>
      </w:r>
      <w:hyperlink w:anchor="Section_5_Evaluation_model" w:history="1">
        <w:r w:rsidR="00781C7C" w:rsidRPr="00C474F1">
          <w:rPr>
            <w:rStyle w:val="Hyperlink"/>
            <w:rFonts w:ascii="Arial" w:hAnsi="Arial" w:cs="Arial"/>
          </w:rPr>
          <w:t>Evaluation model</w:t>
        </w:r>
      </w:hyperlink>
    </w:p>
    <w:p w14:paraId="706E5E03" w14:textId="77777777" w:rsidR="00475273" w:rsidRDefault="00475273" w:rsidP="00481F6D">
      <w:pPr>
        <w:spacing w:after="0" w:line="240" w:lineRule="auto"/>
        <w:jc w:val="both"/>
        <w:rPr>
          <w:rFonts w:ascii="Arial" w:hAnsi="Arial" w:cs="Arial"/>
        </w:rPr>
      </w:pPr>
    </w:p>
    <w:p w14:paraId="55197C12" w14:textId="77777777" w:rsidR="00C90AEE" w:rsidRPr="00C474F1" w:rsidRDefault="000918DD" w:rsidP="00481F6D">
      <w:pPr>
        <w:spacing w:after="0" w:line="240" w:lineRule="auto"/>
        <w:jc w:val="both"/>
        <w:rPr>
          <w:rFonts w:ascii="Arial" w:hAnsi="Arial" w:cs="Arial"/>
        </w:rPr>
      </w:pPr>
      <w:r w:rsidRPr="00C474F1">
        <w:rPr>
          <w:rFonts w:ascii="Arial" w:hAnsi="Arial" w:cs="Arial"/>
        </w:rPr>
        <w:t>6</w:t>
      </w:r>
      <w:r w:rsidR="006562C6" w:rsidRPr="00C474F1">
        <w:rPr>
          <w:rFonts w:ascii="Arial" w:hAnsi="Arial" w:cs="Arial"/>
        </w:rPr>
        <w:tab/>
      </w:r>
      <w:r w:rsidR="006562C6" w:rsidRPr="00C474F1">
        <w:rPr>
          <w:rFonts w:ascii="Arial" w:hAnsi="Arial" w:cs="Arial"/>
        </w:rPr>
        <w:tab/>
      </w:r>
      <w:r w:rsidR="006562C6" w:rsidRPr="00C474F1">
        <w:rPr>
          <w:rFonts w:ascii="Arial" w:hAnsi="Arial" w:cs="Arial"/>
        </w:rPr>
        <w:tab/>
      </w:r>
      <w:hyperlink w:anchor="Section_6_Selection_and_award_question" w:history="1">
        <w:r w:rsidR="0066451D" w:rsidRPr="00C474F1">
          <w:rPr>
            <w:rStyle w:val="Hyperlink"/>
            <w:rFonts w:ascii="Arial" w:hAnsi="Arial" w:cs="Arial"/>
          </w:rPr>
          <w:t>Selection and award questionnaires</w:t>
        </w:r>
      </w:hyperlink>
    </w:p>
    <w:p w14:paraId="4DB9966E" w14:textId="77777777" w:rsidR="00475273" w:rsidRDefault="00475273" w:rsidP="00481F6D">
      <w:pPr>
        <w:spacing w:after="0" w:line="240" w:lineRule="auto"/>
        <w:jc w:val="both"/>
        <w:rPr>
          <w:rFonts w:ascii="Arial" w:hAnsi="Arial" w:cs="Arial"/>
        </w:rPr>
      </w:pPr>
    </w:p>
    <w:p w14:paraId="63CCD645" w14:textId="77777777" w:rsidR="00973AB5" w:rsidRPr="00C474F1" w:rsidRDefault="000918DD" w:rsidP="00481F6D">
      <w:pPr>
        <w:spacing w:after="0" w:line="240" w:lineRule="auto"/>
        <w:jc w:val="both"/>
        <w:rPr>
          <w:rFonts w:ascii="Arial" w:hAnsi="Arial" w:cs="Arial"/>
        </w:rPr>
      </w:pPr>
      <w:r w:rsidRPr="00C474F1">
        <w:rPr>
          <w:rFonts w:ascii="Arial" w:hAnsi="Arial" w:cs="Arial"/>
        </w:rPr>
        <w:t>7</w:t>
      </w:r>
      <w:r w:rsidR="00973AB5" w:rsidRPr="00C474F1">
        <w:rPr>
          <w:rFonts w:ascii="Arial" w:hAnsi="Arial" w:cs="Arial"/>
        </w:rPr>
        <w:tab/>
      </w:r>
      <w:r w:rsidR="00973AB5" w:rsidRPr="00C474F1">
        <w:rPr>
          <w:rFonts w:ascii="Arial" w:hAnsi="Arial" w:cs="Arial"/>
        </w:rPr>
        <w:tab/>
      </w:r>
      <w:r w:rsidR="00973AB5" w:rsidRPr="00C474F1">
        <w:rPr>
          <w:rFonts w:ascii="Arial" w:hAnsi="Arial" w:cs="Arial"/>
        </w:rPr>
        <w:tab/>
      </w:r>
      <w:hyperlink w:anchor="Section_7_General_information" w:history="1">
        <w:r w:rsidR="00973AB5" w:rsidRPr="00C474F1">
          <w:rPr>
            <w:rStyle w:val="Hyperlink"/>
            <w:rFonts w:ascii="Arial" w:hAnsi="Arial" w:cs="Arial"/>
          </w:rPr>
          <w:t>General Information</w:t>
        </w:r>
      </w:hyperlink>
    </w:p>
    <w:p w14:paraId="44450CE0" w14:textId="77777777" w:rsidR="00973AB5" w:rsidRPr="00C474F1" w:rsidRDefault="00973AB5" w:rsidP="00481F6D">
      <w:pPr>
        <w:spacing w:after="0" w:line="240" w:lineRule="auto"/>
        <w:jc w:val="both"/>
        <w:rPr>
          <w:rFonts w:ascii="Arial" w:hAnsi="Arial" w:cs="Arial"/>
        </w:rPr>
      </w:pPr>
    </w:p>
    <w:p w14:paraId="280BD839" w14:textId="77777777" w:rsidR="00C90AEE" w:rsidRPr="00C474F1" w:rsidRDefault="001F4B5F" w:rsidP="00481F6D">
      <w:pPr>
        <w:spacing w:after="0" w:line="240" w:lineRule="auto"/>
        <w:jc w:val="both"/>
        <w:rPr>
          <w:rFonts w:ascii="Arial" w:hAnsi="Arial" w:cs="Arial"/>
        </w:rPr>
      </w:pPr>
      <w:r w:rsidRPr="00C474F1">
        <w:rPr>
          <w:rFonts w:ascii="Arial" w:hAnsi="Arial" w:cs="Arial"/>
        </w:rPr>
        <w:t xml:space="preserve">Appendix ‘A’ </w:t>
      </w:r>
      <w:r w:rsidR="008828D8" w:rsidRPr="00C474F1">
        <w:rPr>
          <w:rFonts w:ascii="Arial" w:hAnsi="Arial" w:cs="Arial"/>
        </w:rPr>
        <w:tab/>
      </w:r>
      <w:r w:rsidR="008828D8" w:rsidRPr="00C474F1">
        <w:rPr>
          <w:rFonts w:ascii="Arial" w:hAnsi="Arial" w:cs="Arial"/>
        </w:rPr>
        <w:tab/>
      </w:r>
      <w:r w:rsidR="00781C7C" w:rsidRPr="00C474F1">
        <w:rPr>
          <w:rFonts w:ascii="Arial" w:hAnsi="Arial" w:cs="Arial"/>
        </w:rPr>
        <w:t>Glossary of Terms</w:t>
      </w:r>
    </w:p>
    <w:p w14:paraId="6972DD4B" w14:textId="77777777" w:rsidR="00475273" w:rsidRDefault="00475273" w:rsidP="00481F6D">
      <w:pPr>
        <w:spacing w:after="0" w:line="240" w:lineRule="auto"/>
        <w:jc w:val="both"/>
        <w:rPr>
          <w:rFonts w:ascii="Arial" w:hAnsi="Arial" w:cs="Arial"/>
        </w:rPr>
      </w:pPr>
    </w:p>
    <w:p w14:paraId="76A0773C" w14:textId="77777777" w:rsidR="00085A05" w:rsidRPr="00C474F1" w:rsidRDefault="00085A05" w:rsidP="00475273">
      <w:pPr>
        <w:spacing w:after="0" w:line="240" w:lineRule="auto"/>
        <w:rPr>
          <w:rFonts w:ascii="Arial" w:hAnsi="Arial" w:cs="Arial"/>
          <w:color w:val="000000"/>
          <w:sz w:val="28"/>
        </w:rPr>
      </w:pPr>
    </w:p>
    <w:p w14:paraId="050B35B5" w14:textId="77777777" w:rsidR="00085A05" w:rsidRPr="00C474F1" w:rsidRDefault="00085A05" w:rsidP="00481F6D">
      <w:pPr>
        <w:spacing w:after="0" w:line="240" w:lineRule="auto"/>
        <w:rPr>
          <w:rFonts w:ascii="Arial" w:hAnsi="Arial" w:cs="Arial"/>
          <w:color w:val="000000"/>
        </w:rPr>
      </w:pPr>
    </w:p>
    <w:p w14:paraId="1A180C71" w14:textId="77777777" w:rsidR="00085A05" w:rsidRPr="00C474F1" w:rsidRDefault="00085A05" w:rsidP="00481F6D">
      <w:pPr>
        <w:spacing w:after="0" w:line="240" w:lineRule="auto"/>
        <w:jc w:val="both"/>
        <w:rPr>
          <w:rFonts w:ascii="Arial" w:hAnsi="Arial" w:cs="Arial"/>
          <w:color w:val="000000"/>
          <w:sz w:val="24"/>
          <w:szCs w:val="24"/>
        </w:rPr>
      </w:pPr>
    </w:p>
    <w:p w14:paraId="27A1FA8F" w14:textId="77777777" w:rsidR="00973AB5" w:rsidRPr="00C474F1" w:rsidRDefault="006562C6" w:rsidP="00481F6D">
      <w:pPr>
        <w:spacing w:after="0" w:line="240" w:lineRule="auto"/>
        <w:textAlignment w:val="top"/>
        <w:rPr>
          <w:rFonts w:ascii="Arial" w:hAnsi="Arial" w:cs="Arial"/>
          <w:b/>
          <w:color w:val="002060"/>
        </w:rPr>
      </w:pPr>
      <w:r w:rsidRPr="00C474F1">
        <w:rPr>
          <w:rFonts w:ascii="Arial" w:hAnsi="Arial" w:cs="Arial"/>
          <w:color w:val="000000"/>
          <w:sz w:val="24"/>
          <w:szCs w:val="24"/>
        </w:rPr>
        <w:br w:type="page"/>
      </w:r>
      <w:bookmarkStart w:id="0" w:name="Section_1_About_UK_shared_business"/>
      <w:r w:rsidR="00973AB5" w:rsidRPr="00C474F1">
        <w:rPr>
          <w:rFonts w:ascii="Arial" w:hAnsi="Arial" w:cs="Arial"/>
          <w:b/>
          <w:color w:val="002060"/>
          <w:sz w:val="32"/>
          <w:szCs w:val="32"/>
        </w:rPr>
        <w:lastRenderedPageBreak/>
        <w:t xml:space="preserve">Section 1 – About UK Shared Business Services </w:t>
      </w:r>
      <w:bookmarkEnd w:id="0"/>
    </w:p>
    <w:p w14:paraId="0C15F993" w14:textId="77777777" w:rsidR="00475273" w:rsidRDefault="00475273" w:rsidP="00481F6D">
      <w:pPr>
        <w:spacing w:after="0" w:line="240" w:lineRule="auto"/>
        <w:jc w:val="both"/>
        <w:textAlignment w:val="top"/>
        <w:outlineLvl w:val="2"/>
        <w:rPr>
          <w:rFonts w:ascii="Arial" w:eastAsia="Times New Roman" w:hAnsi="Arial" w:cs="Arial"/>
          <w:b/>
          <w:bCs/>
          <w:color w:val="808080"/>
          <w:sz w:val="24"/>
          <w:lang w:eastAsia="en-GB"/>
        </w:rPr>
      </w:pPr>
    </w:p>
    <w:p w14:paraId="421423AA" w14:textId="77777777" w:rsidR="00973AB5" w:rsidRPr="00C474F1" w:rsidRDefault="00973AB5" w:rsidP="00481F6D">
      <w:pPr>
        <w:spacing w:after="0" w:line="240" w:lineRule="auto"/>
        <w:jc w:val="both"/>
        <w:textAlignment w:val="top"/>
        <w:outlineLvl w:val="2"/>
        <w:rPr>
          <w:rFonts w:ascii="Arial" w:eastAsia="Times New Roman" w:hAnsi="Arial" w:cs="Arial"/>
          <w:b/>
          <w:bCs/>
          <w:color w:val="808080"/>
          <w:sz w:val="24"/>
          <w:lang w:eastAsia="en-GB"/>
        </w:rPr>
      </w:pPr>
      <w:r w:rsidRPr="00C474F1">
        <w:rPr>
          <w:rFonts w:ascii="Arial" w:eastAsia="Times New Roman" w:hAnsi="Arial" w:cs="Arial"/>
          <w:b/>
          <w:bCs/>
          <w:color w:val="808080"/>
          <w:sz w:val="24"/>
          <w:lang w:eastAsia="en-GB"/>
        </w:rPr>
        <w:t>Putting the business into shared services</w:t>
      </w:r>
    </w:p>
    <w:p w14:paraId="19A9117E" w14:textId="77777777" w:rsidR="00475273" w:rsidRDefault="00475273" w:rsidP="00481F6D">
      <w:pPr>
        <w:pStyle w:val="Heading3"/>
        <w:spacing w:before="0" w:beforeAutospacing="0" w:after="0" w:afterAutospacing="0"/>
        <w:rPr>
          <w:rStyle w:val="ms-rtecustom-h3"/>
          <w:b w:val="0"/>
          <w:sz w:val="22"/>
          <w:szCs w:val="22"/>
        </w:rPr>
      </w:pPr>
    </w:p>
    <w:p w14:paraId="0610D55C" w14:textId="77777777" w:rsidR="00973AB5" w:rsidRPr="00C474F1" w:rsidRDefault="00973AB5" w:rsidP="00481F6D">
      <w:pPr>
        <w:pStyle w:val="Heading3"/>
        <w:spacing w:before="0" w:beforeAutospacing="0" w:after="0" w:afterAutospacing="0"/>
        <w:rPr>
          <w:rStyle w:val="ms-rtecustom-h3"/>
          <w:sz w:val="22"/>
          <w:szCs w:val="22"/>
        </w:rPr>
      </w:pPr>
      <w:r w:rsidRPr="00C474F1">
        <w:rPr>
          <w:rStyle w:val="ms-rtecustom-h3"/>
          <w:b w:val="0"/>
          <w:sz w:val="22"/>
          <w:szCs w:val="22"/>
        </w:rPr>
        <w:t xml:space="preserve">UK Shared Business Services Ltd (UK SBS) brings a commercial attitude to the public sector; helping </w:t>
      </w:r>
      <w:r w:rsidR="0002114F">
        <w:rPr>
          <w:rStyle w:val="ms-rtecustom-h3"/>
          <w:b w:val="0"/>
          <w:sz w:val="22"/>
          <w:szCs w:val="22"/>
        </w:rPr>
        <w:t>Contracting Authorities</w:t>
      </w:r>
      <w:r w:rsidRPr="00C474F1">
        <w:rPr>
          <w:rStyle w:val="ms-rtecustom-h3"/>
          <w:b w:val="0"/>
          <w:sz w:val="22"/>
          <w:szCs w:val="22"/>
        </w:rPr>
        <w:t xml:space="preserve"> improve efficiency, generate savings and modernise.</w:t>
      </w:r>
    </w:p>
    <w:p w14:paraId="4ED5E1F1" w14:textId="77777777" w:rsidR="00973AB5" w:rsidRPr="00C474F1" w:rsidRDefault="00973AB5" w:rsidP="00481F6D">
      <w:pPr>
        <w:pStyle w:val="Heading3"/>
        <w:spacing w:before="0" w:beforeAutospacing="0" w:after="0" w:afterAutospacing="0"/>
        <w:rPr>
          <w:b w:val="0"/>
          <w:sz w:val="22"/>
          <w:szCs w:val="22"/>
        </w:rPr>
      </w:pPr>
      <w:r w:rsidRPr="00C474F1">
        <w:rPr>
          <w:rStyle w:val="ms-rtecustom-h3"/>
          <w:b w:val="0"/>
          <w:sz w:val="22"/>
          <w:szCs w:val="22"/>
        </w:rPr>
        <w:t xml:space="preserve">It is our vision to become the leading </w:t>
      </w:r>
      <w:r w:rsidR="0002114F">
        <w:rPr>
          <w:rStyle w:val="ms-rtecustom-h3"/>
          <w:b w:val="0"/>
          <w:sz w:val="22"/>
          <w:szCs w:val="22"/>
        </w:rPr>
        <w:t xml:space="preserve">service </w:t>
      </w:r>
      <w:r w:rsidRPr="00C474F1">
        <w:rPr>
          <w:rStyle w:val="ms-rtecustom-h3"/>
          <w:b w:val="0"/>
          <w:sz w:val="22"/>
          <w:szCs w:val="22"/>
        </w:rPr>
        <w:t xml:space="preserve">provider for </w:t>
      </w:r>
      <w:r w:rsidR="0002114F">
        <w:rPr>
          <w:rStyle w:val="ms-rtecustom-h3"/>
          <w:b w:val="0"/>
          <w:sz w:val="22"/>
          <w:szCs w:val="22"/>
        </w:rPr>
        <w:t>Contracting Authorities</w:t>
      </w:r>
      <w:r w:rsidRPr="00C474F1">
        <w:rPr>
          <w:rStyle w:val="ms-rtecustom-h3"/>
          <w:b w:val="0"/>
          <w:sz w:val="22"/>
          <w:szCs w:val="22"/>
        </w:rPr>
        <w:t xml:space="preserve"> of shared business services in the UK public sector, continuously reducing cost and improving quality of business services for Government and the public sector</w:t>
      </w:r>
      <w:r w:rsidRPr="00C474F1">
        <w:rPr>
          <w:rStyle w:val="ms-rtecustom-h2"/>
          <w:b w:val="0"/>
          <w:sz w:val="22"/>
          <w:szCs w:val="22"/>
        </w:rPr>
        <w:t>.</w:t>
      </w:r>
    </w:p>
    <w:p w14:paraId="7E49CB3D" w14:textId="77777777" w:rsidR="00475273" w:rsidRDefault="00475273" w:rsidP="00481F6D">
      <w:pPr>
        <w:pStyle w:val="NormalWeb"/>
        <w:spacing w:before="0" w:beforeAutospacing="0" w:after="0" w:afterAutospacing="0"/>
        <w:rPr>
          <w:rStyle w:val="ms-rtecustom-h2"/>
          <w:rFonts w:ascii="Arial" w:hAnsi="Arial" w:cs="Arial"/>
          <w:sz w:val="22"/>
          <w:szCs w:val="22"/>
        </w:rPr>
      </w:pPr>
    </w:p>
    <w:p w14:paraId="7006EA8E" w14:textId="77777777" w:rsidR="00973AB5" w:rsidRPr="00C474F1" w:rsidRDefault="00973AB5" w:rsidP="00481F6D">
      <w:pPr>
        <w:pStyle w:val="NormalWeb"/>
        <w:spacing w:before="0" w:beforeAutospacing="0" w:after="0" w:afterAutospacing="0"/>
        <w:rPr>
          <w:rStyle w:val="ms-rtecustom-h2"/>
          <w:rFonts w:ascii="Arial" w:hAnsi="Arial" w:cs="Arial"/>
          <w:sz w:val="22"/>
          <w:szCs w:val="22"/>
        </w:rPr>
      </w:pPr>
      <w:r w:rsidRPr="00C474F1">
        <w:rPr>
          <w:rStyle w:val="ms-rtecustom-h2"/>
          <w:rFonts w:ascii="Arial" w:hAnsi="Arial" w:cs="Arial"/>
          <w:sz w:val="22"/>
          <w:szCs w:val="22"/>
        </w:rPr>
        <w:t xml:space="preserve">Our broad range of expert services </w:t>
      </w:r>
      <w:r w:rsidR="0025599E" w:rsidRPr="00C474F1">
        <w:rPr>
          <w:rStyle w:val="ms-rtecustom-h2"/>
          <w:rFonts w:ascii="Arial" w:hAnsi="Arial" w:cs="Arial"/>
          <w:sz w:val="22"/>
          <w:szCs w:val="22"/>
        </w:rPr>
        <w:t xml:space="preserve">is </w:t>
      </w:r>
      <w:r w:rsidRPr="00C474F1">
        <w:rPr>
          <w:rStyle w:val="ms-rtecustom-h2"/>
          <w:rFonts w:ascii="Arial" w:hAnsi="Arial" w:cs="Arial"/>
          <w:sz w:val="22"/>
          <w:szCs w:val="22"/>
        </w:rPr>
        <w:t xml:space="preserve">shared by our </w:t>
      </w:r>
      <w:r w:rsidR="0002114F">
        <w:rPr>
          <w:rStyle w:val="ms-rtecustom-h2"/>
          <w:rFonts w:ascii="Arial" w:hAnsi="Arial" w:cs="Arial"/>
          <w:sz w:val="22"/>
          <w:szCs w:val="22"/>
        </w:rPr>
        <w:t>Contracting Authorities</w:t>
      </w:r>
      <w:r w:rsidRPr="00C474F1">
        <w:rPr>
          <w:rStyle w:val="ms-rtecustom-h2"/>
          <w:rFonts w:ascii="Arial" w:hAnsi="Arial" w:cs="Arial"/>
          <w:sz w:val="22"/>
          <w:szCs w:val="22"/>
        </w:rPr>
        <w:t xml:space="preserve">. This allows our customers the freedom to focus resources on core activities; innovating and transforming their own organisations. </w:t>
      </w:r>
    </w:p>
    <w:p w14:paraId="54612C1E" w14:textId="77777777" w:rsidR="00475273" w:rsidRDefault="00475273" w:rsidP="00481F6D">
      <w:pPr>
        <w:pStyle w:val="NormalWeb"/>
        <w:spacing w:before="0" w:beforeAutospacing="0" w:after="0" w:afterAutospacing="0"/>
        <w:rPr>
          <w:rFonts w:ascii="Arial" w:hAnsi="Arial" w:cs="Arial"/>
          <w:color w:val="000000"/>
        </w:rPr>
      </w:pPr>
    </w:p>
    <w:p w14:paraId="2EE64F58" w14:textId="77777777" w:rsidR="00973AB5" w:rsidRPr="00C474F1" w:rsidRDefault="00973AB5" w:rsidP="00481F6D">
      <w:pPr>
        <w:pStyle w:val="NormalWeb"/>
        <w:spacing w:before="0" w:beforeAutospacing="0" w:after="0" w:afterAutospacing="0"/>
        <w:rPr>
          <w:rFonts w:ascii="Arial" w:hAnsi="Arial" w:cs="Arial"/>
          <w:color w:val="000000"/>
          <w:sz w:val="22"/>
          <w:szCs w:val="22"/>
        </w:rPr>
      </w:pPr>
      <w:r w:rsidRPr="00C474F1">
        <w:rPr>
          <w:rFonts w:ascii="Arial" w:hAnsi="Arial" w:cs="Arial"/>
          <w:color w:val="000000"/>
        </w:rPr>
        <w:t>C</w:t>
      </w:r>
      <w:r w:rsidRPr="00C474F1">
        <w:rPr>
          <w:rFonts w:ascii="Arial" w:hAnsi="Arial" w:cs="Arial"/>
          <w:color w:val="000000"/>
          <w:sz w:val="22"/>
          <w:szCs w:val="22"/>
        </w:rPr>
        <w:t>ore services include Procurement, Finance, Grants Admissions, Human Resources, Payroll, ISS, and Property Asset Management all underpinned by our Service Delivery and Contact Centre teams.</w:t>
      </w:r>
    </w:p>
    <w:p w14:paraId="547EB1A4" w14:textId="77777777" w:rsidR="00475273" w:rsidRDefault="00475273" w:rsidP="00481F6D">
      <w:pPr>
        <w:spacing w:after="0" w:line="240" w:lineRule="auto"/>
        <w:rPr>
          <w:rFonts w:ascii="Arial" w:eastAsia="Times New Roman" w:hAnsi="Arial" w:cs="Arial"/>
          <w:bCs/>
          <w:lang w:eastAsia="en-GB"/>
        </w:rPr>
      </w:pPr>
    </w:p>
    <w:p w14:paraId="1B71D625" w14:textId="77777777" w:rsidR="00973AB5" w:rsidRPr="00C474F1" w:rsidRDefault="00973AB5" w:rsidP="00481F6D">
      <w:pPr>
        <w:spacing w:after="0" w:line="240" w:lineRule="auto"/>
        <w:rPr>
          <w:rFonts w:ascii="Arial" w:eastAsia="Times New Roman" w:hAnsi="Arial" w:cs="Arial"/>
          <w:bCs/>
          <w:lang w:eastAsia="en-GB"/>
        </w:rPr>
      </w:pPr>
      <w:r w:rsidRPr="00C474F1">
        <w:rPr>
          <w:rFonts w:ascii="Arial" w:eastAsia="Times New Roman" w:hAnsi="Arial" w:cs="Arial"/>
          <w:bCs/>
          <w:lang w:eastAsia="en-GB"/>
        </w:rPr>
        <w:t xml:space="preserve">UK SBS is a people rather than task focused business. It’s what makes us different to the traditional transactional shared services centre. What is more, being a not-for-profit organisation owned by </w:t>
      </w:r>
      <w:r w:rsidR="0002114F">
        <w:rPr>
          <w:rFonts w:ascii="Arial" w:eastAsia="Times New Roman" w:hAnsi="Arial" w:cs="Arial"/>
          <w:bCs/>
          <w:lang w:eastAsia="en-GB"/>
        </w:rPr>
        <w:t>the Department for Business, Energy &amp; Industrial Strategy (BEIS)</w:t>
      </w:r>
      <w:r w:rsidRPr="00C474F1">
        <w:rPr>
          <w:rFonts w:ascii="Arial" w:eastAsia="Times New Roman" w:hAnsi="Arial" w:cs="Arial"/>
          <w:bCs/>
          <w:lang w:eastAsia="en-GB"/>
        </w:rPr>
        <w:t>, UK SBS’ goals are aligned with the public sector and delivering best value for the UK taxpayer.</w:t>
      </w:r>
    </w:p>
    <w:p w14:paraId="7930FCB0" w14:textId="77777777" w:rsidR="00475273" w:rsidRDefault="00475273" w:rsidP="00481F6D">
      <w:pPr>
        <w:spacing w:after="0" w:line="240" w:lineRule="auto"/>
        <w:jc w:val="both"/>
        <w:textAlignment w:val="top"/>
        <w:rPr>
          <w:rFonts w:ascii="Arial" w:eastAsia="Times New Roman" w:hAnsi="Arial" w:cs="Arial"/>
          <w:color w:val="000000"/>
          <w:lang w:eastAsia="en-GB"/>
        </w:rPr>
      </w:pPr>
    </w:p>
    <w:p w14:paraId="675AF56E" w14:textId="77777777" w:rsidR="00973AB5" w:rsidRPr="00C474F1" w:rsidRDefault="00973AB5" w:rsidP="00481F6D">
      <w:pPr>
        <w:spacing w:after="0" w:line="240" w:lineRule="auto"/>
        <w:jc w:val="both"/>
        <w:textAlignment w:val="top"/>
        <w:rPr>
          <w:rFonts w:ascii="Arial" w:eastAsia="Times New Roman" w:hAnsi="Arial" w:cs="Arial"/>
          <w:color w:val="000000"/>
          <w:lang w:eastAsia="en-GB"/>
        </w:rPr>
      </w:pPr>
      <w:r w:rsidRPr="00C474F1">
        <w:rPr>
          <w:rFonts w:ascii="Arial" w:eastAsia="Times New Roman" w:hAnsi="Arial" w:cs="Arial"/>
          <w:color w:val="000000"/>
          <w:lang w:eastAsia="en-GB"/>
        </w:rPr>
        <w:t>UK Shared Business Services Ltd changed its name from RCUK Shared Services Centre Ltd in March 2013.</w:t>
      </w:r>
    </w:p>
    <w:p w14:paraId="278662CA" w14:textId="77777777" w:rsidR="00475273" w:rsidRDefault="00475273" w:rsidP="00481F6D">
      <w:pPr>
        <w:spacing w:after="0" w:line="240" w:lineRule="auto"/>
        <w:jc w:val="both"/>
        <w:textAlignment w:val="top"/>
        <w:rPr>
          <w:rFonts w:ascii="Arial" w:eastAsia="Times New Roman" w:hAnsi="Arial" w:cs="Arial"/>
          <w:b/>
          <w:color w:val="808080"/>
          <w:sz w:val="24"/>
          <w:lang w:eastAsia="en-GB"/>
        </w:rPr>
      </w:pPr>
    </w:p>
    <w:p w14:paraId="6988B373" w14:textId="77777777" w:rsidR="00973AB5" w:rsidRPr="00C474F1" w:rsidRDefault="00973AB5" w:rsidP="00481F6D">
      <w:pPr>
        <w:spacing w:after="0" w:line="240" w:lineRule="auto"/>
        <w:jc w:val="both"/>
        <w:textAlignment w:val="top"/>
        <w:rPr>
          <w:rFonts w:ascii="Arial" w:eastAsia="Times New Roman" w:hAnsi="Arial" w:cs="Arial"/>
          <w:b/>
          <w:color w:val="808080"/>
          <w:sz w:val="24"/>
          <w:lang w:eastAsia="en-GB"/>
        </w:rPr>
      </w:pPr>
      <w:bookmarkStart w:id="1" w:name="_Hlk20480179"/>
      <w:r w:rsidRPr="00C474F1">
        <w:rPr>
          <w:rFonts w:ascii="Arial" w:eastAsia="Times New Roman" w:hAnsi="Arial" w:cs="Arial"/>
          <w:b/>
          <w:color w:val="808080"/>
          <w:sz w:val="24"/>
          <w:lang w:eastAsia="en-GB"/>
        </w:rPr>
        <w:t>Our Customers</w:t>
      </w:r>
    </w:p>
    <w:p w14:paraId="3C593B56" w14:textId="77777777" w:rsidR="00475273" w:rsidRDefault="00475273" w:rsidP="00481F6D">
      <w:pPr>
        <w:spacing w:after="0" w:line="240" w:lineRule="auto"/>
        <w:textAlignment w:val="top"/>
        <w:rPr>
          <w:rFonts w:ascii="Arial" w:eastAsia="Times New Roman" w:hAnsi="Arial" w:cs="Arial"/>
          <w:color w:val="000000"/>
          <w:lang w:eastAsia="en-GB"/>
        </w:rPr>
      </w:pPr>
    </w:p>
    <w:p w14:paraId="4646360C" w14:textId="77777777" w:rsidR="00973AB5" w:rsidRPr="00C474F1" w:rsidRDefault="00973AB5" w:rsidP="00481F6D">
      <w:pPr>
        <w:spacing w:after="0" w:line="240" w:lineRule="auto"/>
        <w:textAlignment w:val="top"/>
        <w:rPr>
          <w:rFonts w:ascii="Arial" w:eastAsia="Times New Roman" w:hAnsi="Arial" w:cs="Arial"/>
          <w:color w:val="000000"/>
          <w:lang w:eastAsia="en-GB"/>
        </w:rPr>
      </w:pPr>
      <w:r w:rsidRPr="00C474F1">
        <w:rPr>
          <w:rFonts w:ascii="Arial" w:eastAsia="Times New Roman" w:hAnsi="Arial" w:cs="Arial"/>
          <w:color w:val="000000"/>
          <w:lang w:eastAsia="en-GB"/>
        </w:rPr>
        <w:t xml:space="preserve">Growing from a foundation of supporting the Research Councils, 2012/13 saw Business Innovation and Skills (BIS) transition their procurement to UK SBS and </w:t>
      </w:r>
      <w:r w:rsidR="00FF3F57">
        <w:rPr>
          <w:rFonts w:ascii="Arial" w:eastAsia="Times New Roman" w:hAnsi="Arial" w:cs="Arial"/>
          <w:color w:val="000000"/>
          <w:lang w:eastAsia="en-GB"/>
        </w:rPr>
        <w:t xml:space="preserve">Crown Commercial Services (CCS – previously </w:t>
      </w:r>
      <w:r w:rsidRPr="00C474F1">
        <w:rPr>
          <w:rFonts w:ascii="Arial" w:eastAsia="Times New Roman" w:hAnsi="Arial" w:cs="Arial"/>
          <w:color w:val="000000"/>
          <w:lang w:eastAsia="en-GB"/>
        </w:rPr>
        <w:t>Government Procurement Service) agree a Memorandum of Understanding with UK SBS to deliver two major procurement categories (construction and research) across Government.</w:t>
      </w:r>
    </w:p>
    <w:p w14:paraId="0E94421B" w14:textId="77777777" w:rsidR="00475273" w:rsidRDefault="00475273" w:rsidP="00481F6D">
      <w:pPr>
        <w:spacing w:after="0" w:line="240" w:lineRule="auto"/>
        <w:textAlignment w:val="top"/>
        <w:rPr>
          <w:rFonts w:ascii="Arial" w:eastAsia="Times New Roman" w:hAnsi="Arial" w:cs="Arial"/>
          <w:color w:val="000000"/>
          <w:lang w:eastAsia="en-GB"/>
        </w:rPr>
      </w:pPr>
    </w:p>
    <w:p w14:paraId="68B8ADD1" w14:textId="77777777" w:rsidR="00973AB5" w:rsidRPr="00C474F1" w:rsidRDefault="00973AB5" w:rsidP="00481F6D">
      <w:pPr>
        <w:spacing w:after="0" w:line="240" w:lineRule="auto"/>
        <w:textAlignment w:val="top"/>
        <w:rPr>
          <w:rFonts w:ascii="Arial" w:eastAsia="Times New Roman" w:hAnsi="Arial" w:cs="Arial"/>
          <w:color w:val="000000"/>
          <w:lang w:eastAsia="en-GB"/>
        </w:rPr>
      </w:pPr>
      <w:r w:rsidRPr="00C474F1">
        <w:rPr>
          <w:rFonts w:ascii="Arial" w:eastAsia="Times New Roman" w:hAnsi="Arial" w:cs="Arial"/>
          <w:color w:val="000000"/>
          <w:lang w:eastAsia="en-GB"/>
        </w:rPr>
        <w:t xml:space="preserve">UK SBS currently manages £700m expenditure for its </w:t>
      </w:r>
      <w:r w:rsidR="0002114F">
        <w:rPr>
          <w:rFonts w:ascii="Arial" w:eastAsia="Times New Roman" w:hAnsi="Arial" w:cs="Arial"/>
          <w:color w:val="000000"/>
          <w:lang w:eastAsia="en-GB"/>
        </w:rPr>
        <w:t>Contracting Authorities</w:t>
      </w:r>
      <w:r w:rsidR="00007C6D">
        <w:rPr>
          <w:rFonts w:ascii="Arial" w:eastAsia="Times New Roman" w:hAnsi="Arial" w:cs="Arial"/>
          <w:color w:val="000000"/>
          <w:lang w:eastAsia="en-GB"/>
        </w:rPr>
        <w:t>.</w:t>
      </w:r>
    </w:p>
    <w:p w14:paraId="0FF12AFB" w14:textId="77777777" w:rsidR="00973AB5" w:rsidRPr="00C474F1" w:rsidRDefault="00973AB5" w:rsidP="00481F6D">
      <w:pPr>
        <w:spacing w:after="0" w:line="240" w:lineRule="auto"/>
        <w:jc w:val="both"/>
        <w:textAlignment w:val="top"/>
        <w:rPr>
          <w:rFonts w:ascii="Arial" w:eastAsia="Times New Roman" w:hAnsi="Arial" w:cs="Arial"/>
          <w:color w:val="000000"/>
          <w:lang w:eastAsia="en-GB"/>
        </w:rPr>
      </w:pPr>
      <w:r w:rsidRPr="00C474F1">
        <w:rPr>
          <w:rFonts w:ascii="Arial" w:eastAsia="Times New Roman" w:hAnsi="Arial" w:cs="Arial"/>
          <w:color w:val="000000"/>
          <w:lang w:eastAsia="en-GB"/>
        </w:rPr>
        <w:t xml:space="preserve">Our </w:t>
      </w:r>
      <w:r w:rsidR="0002114F">
        <w:rPr>
          <w:rFonts w:ascii="Arial" w:eastAsia="Times New Roman" w:hAnsi="Arial" w:cs="Arial"/>
          <w:color w:val="000000"/>
          <w:lang w:eastAsia="en-GB"/>
        </w:rPr>
        <w:t>Contracting Authorities</w:t>
      </w:r>
      <w:r w:rsidR="0002114F" w:rsidRPr="00C474F1">
        <w:rPr>
          <w:rFonts w:ascii="Arial" w:eastAsia="Times New Roman" w:hAnsi="Arial" w:cs="Arial"/>
          <w:color w:val="000000"/>
          <w:lang w:eastAsia="en-GB"/>
        </w:rPr>
        <w:t xml:space="preserve"> </w:t>
      </w:r>
      <w:r w:rsidRPr="00C474F1">
        <w:rPr>
          <w:rFonts w:ascii="Arial" w:eastAsia="Times New Roman" w:hAnsi="Arial" w:cs="Arial"/>
          <w:color w:val="000000"/>
          <w:lang w:eastAsia="en-GB"/>
        </w:rPr>
        <w:t xml:space="preserve">who have access to our services and Contracts are detailed </w:t>
      </w:r>
      <w:hyperlink r:id="rId20" w:history="1">
        <w:r w:rsidRPr="00C474F1">
          <w:rPr>
            <w:rStyle w:val="Hyperlink"/>
            <w:rFonts w:ascii="Arial" w:eastAsia="Times New Roman" w:hAnsi="Arial" w:cs="Arial"/>
            <w:lang w:eastAsia="en-GB"/>
          </w:rPr>
          <w:t>here</w:t>
        </w:r>
      </w:hyperlink>
      <w:r w:rsidRPr="00C474F1">
        <w:rPr>
          <w:rFonts w:ascii="Arial" w:eastAsia="Times New Roman" w:hAnsi="Arial" w:cs="Arial"/>
          <w:color w:val="000000"/>
          <w:lang w:eastAsia="en-GB"/>
        </w:rPr>
        <w:t xml:space="preserve">.  </w:t>
      </w:r>
    </w:p>
    <w:p w14:paraId="320AA2EC" w14:textId="77777777" w:rsidR="003C70D0" w:rsidRDefault="003C70D0" w:rsidP="003C70D0">
      <w:pPr>
        <w:spacing w:after="0" w:line="240" w:lineRule="auto"/>
        <w:jc w:val="center"/>
        <w:rPr>
          <w:rFonts w:ascii="Arial" w:hAnsi="Arial" w:cs="Arial"/>
          <w:b/>
          <w:bCs/>
          <w:sz w:val="26"/>
          <w:szCs w:val="26"/>
          <w:u w:val="single"/>
        </w:rPr>
      </w:pPr>
      <w:bookmarkStart w:id="2" w:name="Section_2_About_our_customer"/>
      <w:bookmarkEnd w:id="1"/>
      <w:r>
        <w:rPr>
          <w:rFonts w:ascii="Arial" w:hAnsi="Arial" w:cs="Arial"/>
          <w:b/>
          <w:bCs/>
          <w:sz w:val="26"/>
          <w:szCs w:val="26"/>
          <w:u w:val="single"/>
        </w:rPr>
        <w:t>Privacy Statement</w:t>
      </w:r>
    </w:p>
    <w:p w14:paraId="5D18F300" w14:textId="77777777" w:rsidR="003C70D0" w:rsidRDefault="003C70D0" w:rsidP="003C70D0">
      <w:pPr>
        <w:spacing w:after="0" w:line="240" w:lineRule="auto"/>
        <w:rPr>
          <w:rFonts w:ascii="Arial" w:hAnsi="Arial" w:cs="Arial"/>
        </w:rPr>
      </w:pPr>
    </w:p>
    <w:p w14:paraId="212F3AD7" w14:textId="77777777" w:rsidR="003C70D0" w:rsidRDefault="003C70D0" w:rsidP="003C70D0">
      <w:pPr>
        <w:shd w:val="clear" w:color="auto" w:fill="FFFFFF"/>
        <w:spacing w:after="0" w:line="240" w:lineRule="auto"/>
        <w:ind w:left="75"/>
        <w:rPr>
          <w:rFonts w:ascii="Arial" w:hAnsi="Arial" w:cs="Arial"/>
          <w:lang w:eastAsia="en-GB"/>
        </w:rPr>
      </w:pPr>
      <w:r>
        <w:rPr>
          <w:rFonts w:ascii="Arial" w:hAnsi="Arial" w:cs="Arial"/>
          <w:lang w:eastAsia="en-GB"/>
        </w:rPr>
        <w:t xml:space="preserve">At UK Shared Business Services (UK SBS) we recognise and understand that your privacy is extremely </w:t>
      </w:r>
      <w:r w:rsidR="00E623D0">
        <w:rPr>
          <w:rFonts w:ascii="Arial" w:hAnsi="Arial" w:cs="Arial"/>
          <w:lang w:eastAsia="en-GB"/>
        </w:rPr>
        <w:t>important,</w:t>
      </w:r>
      <w:r>
        <w:rPr>
          <w:rFonts w:ascii="Arial" w:hAnsi="Arial" w:cs="Arial"/>
          <w:lang w:eastAsia="en-GB"/>
        </w:rPr>
        <w:t xml:space="preserve"> and we want you to know exactly what kind of information we collect </w:t>
      </w:r>
      <w:r w:rsidRPr="00DF5904">
        <w:rPr>
          <w:rFonts w:ascii="Arial" w:hAnsi="Arial" w:cs="Arial"/>
          <w:lang w:eastAsia="en-GB"/>
        </w:rPr>
        <w:t>about you and how we use it.</w:t>
      </w:r>
    </w:p>
    <w:p w14:paraId="2BF11CE7" w14:textId="77777777" w:rsidR="003C70D0" w:rsidRPr="00DF5904" w:rsidRDefault="003C70D0" w:rsidP="003C70D0">
      <w:pPr>
        <w:shd w:val="clear" w:color="auto" w:fill="FFFFFF"/>
        <w:spacing w:after="0" w:line="240" w:lineRule="auto"/>
        <w:ind w:left="75"/>
        <w:rPr>
          <w:rFonts w:ascii="Arial" w:hAnsi="Arial" w:cs="Arial"/>
          <w:lang w:eastAsia="en-GB"/>
        </w:rPr>
      </w:pPr>
    </w:p>
    <w:p w14:paraId="5BEE98BE" w14:textId="77777777" w:rsidR="003C70D0" w:rsidRDefault="003C70D0" w:rsidP="003C70D0">
      <w:pPr>
        <w:shd w:val="clear" w:color="auto" w:fill="FFFFFF"/>
        <w:spacing w:after="0" w:line="240" w:lineRule="auto"/>
        <w:ind w:left="75"/>
        <w:rPr>
          <w:rFonts w:ascii="Arial" w:hAnsi="Arial" w:cs="Arial"/>
          <w:lang w:eastAsia="en-GB"/>
        </w:rPr>
      </w:pPr>
      <w:r w:rsidRPr="00DF5904">
        <w:rPr>
          <w:rFonts w:ascii="Arial" w:hAnsi="Arial" w:cs="Arial"/>
          <w:lang w:eastAsia="en-GB"/>
        </w:rPr>
        <w:t>This privacy notice link below details what you can expect from UK SBS when we collect your personal information.</w:t>
      </w:r>
    </w:p>
    <w:p w14:paraId="6B668E28" w14:textId="77777777" w:rsidR="003C70D0" w:rsidRPr="00DF5904" w:rsidRDefault="003C70D0" w:rsidP="003C70D0">
      <w:pPr>
        <w:shd w:val="clear" w:color="auto" w:fill="FFFFFF"/>
        <w:spacing w:after="0" w:line="240" w:lineRule="auto"/>
        <w:ind w:left="75"/>
        <w:rPr>
          <w:rFonts w:ascii="Arial" w:hAnsi="Arial" w:cs="Arial"/>
          <w:lang w:eastAsia="en-GB"/>
        </w:rPr>
      </w:pPr>
    </w:p>
    <w:p w14:paraId="58688C44" w14:textId="77777777" w:rsidR="003C70D0" w:rsidRPr="00DF5904" w:rsidRDefault="003C70D0" w:rsidP="003C70D0">
      <w:pPr>
        <w:numPr>
          <w:ilvl w:val="0"/>
          <w:numId w:val="25"/>
        </w:numPr>
        <w:shd w:val="clear" w:color="auto" w:fill="FFFFFF"/>
        <w:spacing w:after="0" w:line="240" w:lineRule="auto"/>
        <w:rPr>
          <w:rFonts w:ascii="Arial" w:eastAsia="Times New Roman" w:hAnsi="Arial" w:cs="Arial"/>
          <w:lang w:eastAsia="en-GB"/>
        </w:rPr>
      </w:pPr>
      <w:r w:rsidRPr="00DF5904">
        <w:rPr>
          <w:rFonts w:ascii="Arial" w:eastAsia="Times New Roman" w:hAnsi="Arial" w:cs="Arial"/>
          <w:lang w:eastAsia="en-GB"/>
        </w:rPr>
        <w:t>We will keep your data safe and private.</w:t>
      </w:r>
    </w:p>
    <w:p w14:paraId="3DD9F0BC" w14:textId="77777777" w:rsidR="003C70D0" w:rsidRPr="00DF5904" w:rsidRDefault="003C70D0" w:rsidP="003C70D0">
      <w:pPr>
        <w:numPr>
          <w:ilvl w:val="0"/>
          <w:numId w:val="25"/>
        </w:numPr>
        <w:shd w:val="clear" w:color="auto" w:fill="FFFFFF"/>
        <w:spacing w:after="0" w:line="240" w:lineRule="auto"/>
        <w:rPr>
          <w:rFonts w:ascii="Arial" w:eastAsia="Times New Roman" w:hAnsi="Arial" w:cs="Arial"/>
          <w:lang w:eastAsia="en-GB"/>
        </w:rPr>
      </w:pPr>
      <w:r w:rsidRPr="00DF5904">
        <w:rPr>
          <w:rFonts w:ascii="Arial" w:eastAsia="Times New Roman" w:hAnsi="Arial" w:cs="Arial"/>
          <w:lang w:eastAsia="en-GB"/>
        </w:rPr>
        <w:t>We will not sell your data to anyone.</w:t>
      </w:r>
    </w:p>
    <w:p w14:paraId="6CF52294" w14:textId="77777777" w:rsidR="003C70D0" w:rsidRDefault="003C70D0" w:rsidP="003C70D0">
      <w:pPr>
        <w:numPr>
          <w:ilvl w:val="0"/>
          <w:numId w:val="25"/>
        </w:numPr>
        <w:shd w:val="clear" w:color="auto" w:fill="FFFFFF"/>
        <w:spacing w:after="0" w:line="240" w:lineRule="auto"/>
        <w:rPr>
          <w:rFonts w:ascii="Arial" w:eastAsia="Times New Roman" w:hAnsi="Arial" w:cs="Arial"/>
          <w:lang w:eastAsia="en-GB"/>
        </w:rPr>
      </w:pPr>
      <w:r w:rsidRPr="00DF5904">
        <w:rPr>
          <w:rFonts w:ascii="Arial" w:eastAsia="Times New Roman" w:hAnsi="Arial" w:cs="Arial"/>
          <w:lang w:eastAsia="en-GB"/>
        </w:rPr>
        <w:t>We will only share your data with those you give us permission to share with and only for legitimate service delivery reasons.</w:t>
      </w:r>
    </w:p>
    <w:p w14:paraId="133C7025" w14:textId="77777777" w:rsidR="003C70D0" w:rsidRPr="00DF5904" w:rsidRDefault="003C70D0" w:rsidP="003C70D0">
      <w:pPr>
        <w:shd w:val="clear" w:color="auto" w:fill="FFFFFF"/>
        <w:spacing w:after="0" w:line="240" w:lineRule="auto"/>
        <w:rPr>
          <w:rFonts w:ascii="Arial" w:eastAsia="Times New Roman" w:hAnsi="Arial" w:cs="Arial"/>
          <w:lang w:eastAsia="en-GB"/>
        </w:rPr>
      </w:pPr>
    </w:p>
    <w:p w14:paraId="10A6EFF8" w14:textId="77777777" w:rsidR="003C70D0" w:rsidRPr="003C70D0" w:rsidRDefault="00912C08" w:rsidP="003C70D0">
      <w:pPr>
        <w:spacing w:after="0" w:line="240" w:lineRule="auto"/>
        <w:rPr>
          <w:rFonts w:ascii="Arial" w:hAnsi="Arial" w:cs="Arial"/>
        </w:rPr>
      </w:pPr>
      <w:hyperlink r:id="rId21" w:history="1">
        <w:r w:rsidR="003C70D0" w:rsidRPr="00DF5904">
          <w:rPr>
            <w:rStyle w:val="Hyperlink"/>
            <w:rFonts w:ascii="Arial" w:hAnsi="Arial" w:cs="Arial"/>
          </w:rPr>
          <w:t>https://www.uksbs.co.uk/use/pages/privacy.aspx</w:t>
        </w:r>
      </w:hyperlink>
      <w:r w:rsidR="003C70D0" w:rsidRPr="00DF5904">
        <w:rPr>
          <w:rFonts w:ascii="Arial" w:hAnsi="Arial" w:cs="Arial"/>
        </w:rPr>
        <w:t xml:space="preserve"> </w:t>
      </w:r>
    </w:p>
    <w:p w14:paraId="6F50BD3B" w14:textId="77777777" w:rsidR="003C70D0" w:rsidRPr="00DF5904" w:rsidRDefault="003C70D0" w:rsidP="003C70D0">
      <w:pPr>
        <w:spacing w:after="0" w:line="240" w:lineRule="auto"/>
        <w:jc w:val="both"/>
        <w:textAlignment w:val="top"/>
        <w:rPr>
          <w:rFonts w:ascii="Arial" w:eastAsia="Times New Roman" w:hAnsi="Arial" w:cs="Arial"/>
          <w:color w:val="000000"/>
          <w:lang w:eastAsia="en-GB"/>
        </w:rPr>
      </w:pPr>
    </w:p>
    <w:p w14:paraId="07786CDC" w14:textId="77777777" w:rsidR="003C70D0" w:rsidRPr="00DF5904" w:rsidRDefault="003C70D0" w:rsidP="003C70D0">
      <w:pPr>
        <w:spacing w:after="0" w:line="240" w:lineRule="auto"/>
        <w:jc w:val="both"/>
        <w:textAlignment w:val="top"/>
        <w:rPr>
          <w:rFonts w:ascii="Arial" w:eastAsia="Times New Roman" w:hAnsi="Arial" w:cs="Arial"/>
          <w:color w:val="000000"/>
          <w:lang w:eastAsia="en-GB"/>
        </w:rPr>
      </w:pPr>
      <w:r w:rsidRPr="00DF5904">
        <w:rPr>
          <w:rFonts w:ascii="Arial" w:eastAsia="Times New Roman" w:hAnsi="Arial" w:cs="Arial"/>
          <w:color w:val="000000"/>
          <w:lang w:eastAsia="en-GB"/>
        </w:rPr>
        <w:t>For details on how the Contracting Authority protect and process your personal data please follow the link below:</w:t>
      </w:r>
    </w:p>
    <w:p w14:paraId="31F4E11B" w14:textId="77777777" w:rsidR="003C70D0" w:rsidRPr="00DF5904" w:rsidRDefault="003C70D0" w:rsidP="003C70D0">
      <w:pPr>
        <w:spacing w:after="0" w:line="240" w:lineRule="auto"/>
        <w:jc w:val="both"/>
        <w:textAlignment w:val="top"/>
        <w:rPr>
          <w:rFonts w:ascii="Arial" w:eastAsia="Times New Roman" w:hAnsi="Arial" w:cs="Arial"/>
          <w:color w:val="000000"/>
          <w:lang w:eastAsia="en-GB"/>
        </w:rPr>
      </w:pPr>
    </w:p>
    <w:p w14:paraId="1A6C9098" w14:textId="77777777" w:rsidR="003C70D0" w:rsidRPr="00DF5904" w:rsidRDefault="00912C08" w:rsidP="003C70D0">
      <w:pPr>
        <w:spacing w:after="0" w:line="240" w:lineRule="auto"/>
        <w:rPr>
          <w:rFonts w:ascii="Arial" w:hAnsi="Arial" w:cs="Arial"/>
        </w:rPr>
      </w:pPr>
      <w:hyperlink r:id="rId22" w:history="1">
        <w:r w:rsidR="003C70D0" w:rsidRPr="00DF5904">
          <w:rPr>
            <w:rStyle w:val="Hyperlink"/>
            <w:rFonts w:ascii="Arial" w:hAnsi="Arial" w:cs="Arial"/>
          </w:rPr>
          <w:t>https://www.ukri.org/privacy-notice/</w:t>
        </w:r>
      </w:hyperlink>
    </w:p>
    <w:p w14:paraId="51F3CB25" w14:textId="77777777" w:rsidR="003C70D0" w:rsidRDefault="003C70D0" w:rsidP="003C70D0">
      <w:pPr>
        <w:spacing w:after="0" w:line="240" w:lineRule="auto"/>
        <w:jc w:val="both"/>
        <w:textAlignment w:val="top"/>
        <w:rPr>
          <w:rFonts w:ascii="Arial" w:eastAsia="Times New Roman" w:hAnsi="Arial" w:cs="Arial"/>
          <w:color w:val="000000"/>
          <w:lang w:eastAsia="en-GB"/>
        </w:rPr>
      </w:pPr>
    </w:p>
    <w:p w14:paraId="10C51F90" w14:textId="77777777" w:rsidR="003C70D0" w:rsidRPr="00DF5904" w:rsidRDefault="003C70D0" w:rsidP="003C70D0">
      <w:pPr>
        <w:spacing w:after="0" w:line="240" w:lineRule="auto"/>
        <w:jc w:val="both"/>
        <w:textAlignment w:val="top"/>
        <w:rPr>
          <w:rFonts w:ascii="Arial" w:eastAsia="Times New Roman" w:hAnsi="Arial" w:cs="Arial"/>
          <w:color w:val="000000"/>
          <w:lang w:eastAsia="en-GB"/>
        </w:rPr>
      </w:pPr>
    </w:p>
    <w:p w14:paraId="755897F9" w14:textId="77777777" w:rsidR="00475273" w:rsidRDefault="00475273" w:rsidP="00481F6D">
      <w:pPr>
        <w:spacing w:after="0" w:line="240" w:lineRule="auto"/>
        <w:textAlignment w:val="top"/>
        <w:rPr>
          <w:rFonts w:ascii="Arial" w:hAnsi="Arial" w:cs="Arial"/>
          <w:b/>
          <w:color w:val="002060"/>
          <w:sz w:val="32"/>
          <w:szCs w:val="32"/>
        </w:rPr>
        <w:sectPr w:rsidR="00475273" w:rsidSect="00BA65C3">
          <w:pgSz w:w="11906" w:h="16838"/>
          <w:pgMar w:top="1440" w:right="1440" w:bottom="1440" w:left="1440" w:header="708" w:footer="708" w:gutter="0"/>
          <w:cols w:space="708"/>
          <w:docGrid w:linePitch="360"/>
        </w:sectPr>
      </w:pPr>
    </w:p>
    <w:p w14:paraId="62CB224B" w14:textId="77777777" w:rsidR="00973AB5" w:rsidRPr="00C474F1" w:rsidRDefault="00973AB5" w:rsidP="00622B85">
      <w:pPr>
        <w:spacing w:after="0" w:line="240" w:lineRule="auto"/>
        <w:textAlignment w:val="top"/>
        <w:rPr>
          <w:rFonts w:ascii="Arial" w:eastAsia="Times New Roman" w:hAnsi="Arial" w:cs="Arial"/>
          <w:b/>
          <w:bCs/>
          <w:color w:val="002060"/>
          <w:lang w:eastAsia="en-GB"/>
        </w:rPr>
      </w:pPr>
      <w:r w:rsidRPr="00C474F1">
        <w:rPr>
          <w:rFonts w:ascii="Arial" w:hAnsi="Arial" w:cs="Arial"/>
          <w:b/>
          <w:color w:val="002060"/>
          <w:sz w:val="32"/>
          <w:szCs w:val="32"/>
        </w:rPr>
        <w:lastRenderedPageBreak/>
        <w:t xml:space="preserve">Section 2 – About </w:t>
      </w:r>
      <w:r w:rsidR="0002114F">
        <w:rPr>
          <w:rFonts w:ascii="Arial" w:hAnsi="Arial" w:cs="Arial"/>
          <w:b/>
          <w:color w:val="002060"/>
          <w:sz w:val="32"/>
          <w:szCs w:val="32"/>
        </w:rPr>
        <w:t>the Contracting Authority</w:t>
      </w:r>
      <w:r w:rsidRPr="00C474F1">
        <w:rPr>
          <w:rFonts w:ascii="Arial" w:eastAsia="Times New Roman" w:hAnsi="Arial" w:cs="Arial"/>
          <w:b/>
          <w:bCs/>
          <w:color w:val="002060"/>
          <w:lang w:eastAsia="en-GB"/>
        </w:rPr>
        <w:t xml:space="preserve"> </w:t>
      </w:r>
      <w:bookmarkEnd w:id="2"/>
    </w:p>
    <w:p w14:paraId="25EF7462" w14:textId="77777777" w:rsidR="00973AB5" w:rsidRPr="00C474F1" w:rsidRDefault="00973AB5" w:rsidP="00622B85">
      <w:pPr>
        <w:spacing w:after="0" w:line="240" w:lineRule="auto"/>
        <w:textAlignment w:val="top"/>
        <w:rPr>
          <w:rFonts w:ascii="Arial" w:eastAsia="Times New Roman" w:hAnsi="Arial" w:cs="Arial"/>
          <w:b/>
          <w:bCs/>
          <w:color w:val="000000"/>
          <w:lang w:eastAsia="en-GB"/>
        </w:rPr>
      </w:pPr>
    </w:p>
    <w:p w14:paraId="6E50A4F9" w14:textId="1AB1BDEF" w:rsidR="00FB4112" w:rsidRPr="003018A0" w:rsidRDefault="00FB4112" w:rsidP="00FB4112">
      <w:pPr>
        <w:shd w:val="clear" w:color="auto" w:fill="FFFFFF"/>
        <w:spacing w:before="300" w:after="300" w:line="264" w:lineRule="atLeast"/>
        <w:rPr>
          <w:rFonts w:ascii="Arial" w:hAnsi="Arial" w:cs="Arial"/>
          <w:b/>
          <w:bCs/>
          <w:color w:val="808080"/>
          <w:lang w:eastAsia="en-GB"/>
        </w:rPr>
      </w:pPr>
      <w:bookmarkStart w:id="3" w:name="Section_3_working_with_UK_SBS"/>
      <w:r w:rsidRPr="003018A0">
        <w:rPr>
          <w:rFonts w:ascii="Arial" w:hAnsi="Arial" w:cs="Arial"/>
          <w:b/>
          <w:bCs/>
          <w:color w:val="808080"/>
          <w:lang w:eastAsia="en-GB"/>
        </w:rPr>
        <w:t xml:space="preserve">UK Research and Innovation  </w:t>
      </w:r>
    </w:p>
    <w:p w14:paraId="26D5C857" w14:textId="77777777" w:rsidR="00FB4112" w:rsidRPr="00405DF3" w:rsidRDefault="00FB4112" w:rsidP="00FB4112">
      <w:pPr>
        <w:shd w:val="clear" w:color="auto" w:fill="FFFFFF"/>
        <w:spacing w:after="150"/>
        <w:rPr>
          <w:rFonts w:ascii="Arial" w:hAnsi="Arial" w:cs="Arial"/>
          <w:sz w:val="21"/>
          <w:szCs w:val="21"/>
          <w:lang w:eastAsia="en-GB"/>
        </w:rPr>
      </w:pPr>
      <w:r w:rsidRPr="00405DF3">
        <w:rPr>
          <w:rFonts w:ascii="Arial" w:hAnsi="Arial" w:cs="Arial"/>
          <w:sz w:val="21"/>
          <w:szCs w:val="21"/>
          <w:lang w:eastAsia="en-GB"/>
        </w:rPr>
        <w:t>Operating across the whole of the UK and with a combined budget of more than £6 billion, UK Research and Innovation represents the largest reform of the research and innovation funding landscape in the last 50 years.</w:t>
      </w:r>
    </w:p>
    <w:p w14:paraId="72736A06" w14:textId="77777777" w:rsidR="00FB4112" w:rsidRPr="00405DF3" w:rsidRDefault="00FB4112" w:rsidP="00FB4112">
      <w:pPr>
        <w:shd w:val="clear" w:color="auto" w:fill="FFFFFF"/>
        <w:spacing w:after="150"/>
        <w:rPr>
          <w:rFonts w:ascii="Arial" w:hAnsi="Arial" w:cs="Arial"/>
          <w:sz w:val="21"/>
          <w:szCs w:val="21"/>
          <w:lang w:eastAsia="en-GB"/>
        </w:rPr>
      </w:pPr>
      <w:r w:rsidRPr="00405DF3">
        <w:rPr>
          <w:rFonts w:ascii="Arial" w:hAnsi="Arial" w:cs="Arial"/>
          <w:sz w:val="21"/>
          <w:szCs w:val="21"/>
          <w:lang w:eastAsia="en-GB"/>
        </w:rPr>
        <w:t>As an independent non-departmental public body UK Research and Innovation brings together the seven Research Councils (AHRC, BBSRC, EPSRC, ESRC, MRC, NERC, STFC) plus Innovate UK and a new organisation, Research England.</w:t>
      </w:r>
    </w:p>
    <w:p w14:paraId="50B75FC4" w14:textId="77777777" w:rsidR="00FB4112" w:rsidRPr="00405DF3" w:rsidRDefault="00FB4112" w:rsidP="00FB4112">
      <w:pPr>
        <w:shd w:val="clear" w:color="auto" w:fill="FFFFFF"/>
        <w:spacing w:after="150"/>
        <w:rPr>
          <w:rFonts w:ascii="Arial" w:hAnsi="Arial" w:cs="Arial"/>
          <w:sz w:val="21"/>
          <w:szCs w:val="21"/>
          <w:lang w:eastAsia="en-GB"/>
        </w:rPr>
      </w:pPr>
      <w:r w:rsidRPr="00405DF3">
        <w:rPr>
          <w:rFonts w:ascii="Arial" w:hAnsi="Arial" w:cs="Arial"/>
          <w:sz w:val="21"/>
          <w:szCs w:val="21"/>
          <w:lang w:eastAsia="en-GB"/>
        </w:rPr>
        <w:t>UK Research and Innovation ensures the UK maintains its world-leading position in research and innovation. This is done by creating the best environment for research and innovation to flourish.</w:t>
      </w:r>
    </w:p>
    <w:p w14:paraId="25E1B826" w14:textId="77777777" w:rsidR="00FB4112" w:rsidRPr="00405DF3" w:rsidRDefault="00FB4112" w:rsidP="00FB4112">
      <w:r w:rsidRPr="00405DF3">
        <w:rPr>
          <w:rFonts w:ascii="Arial" w:hAnsi="Arial" w:cs="Arial"/>
        </w:rPr>
        <w:t xml:space="preserve">For more information, please visit: </w:t>
      </w:r>
      <w:hyperlink r:id="rId23" w:history="1">
        <w:r w:rsidRPr="00405DF3">
          <w:rPr>
            <w:rStyle w:val="Hyperlink"/>
            <w:rFonts w:ascii="Arial" w:hAnsi="Arial" w:cs="Arial"/>
          </w:rPr>
          <w:t>www.ukri.org</w:t>
        </w:r>
      </w:hyperlink>
      <w:r w:rsidRPr="00405DF3">
        <w:t xml:space="preserve"> </w:t>
      </w:r>
    </w:p>
    <w:p w14:paraId="5F624A64" w14:textId="77777777" w:rsidR="00FB4112" w:rsidRPr="00F315EB" w:rsidRDefault="00FB4112" w:rsidP="00FB4112">
      <w:pPr>
        <w:spacing w:before="100" w:beforeAutospacing="1" w:after="180" w:line="216" w:lineRule="atLeast"/>
        <w:rPr>
          <w:rFonts w:ascii="Arial" w:hAnsi="Arial" w:cs="Arial"/>
          <w:b/>
          <w:color w:val="808080"/>
          <w:sz w:val="24"/>
          <w:lang w:eastAsia="en-GB"/>
        </w:rPr>
      </w:pPr>
      <w:bookmarkStart w:id="4" w:name="Sci_and_Tech_Facilities_Council"/>
      <w:r w:rsidRPr="00F315EB">
        <w:rPr>
          <w:rFonts w:ascii="Arial" w:hAnsi="Arial" w:cs="Arial"/>
          <w:b/>
          <w:color w:val="808080"/>
          <w:sz w:val="24"/>
          <w:lang w:eastAsia="en-GB"/>
        </w:rPr>
        <w:t>Science and Technology Facilities Council</w:t>
      </w:r>
      <w:r>
        <w:rPr>
          <w:rFonts w:ascii="Arial" w:hAnsi="Arial" w:cs="Arial"/>
          <w:b/>
          <w:color w:val="808080"/>
          <w:sz w:val="24"/>
          <w:lang w:eastAsia="en-GB"/>
        </w:rPr>
        <w:t xml:space="preserve"> (STFC)</w:t>
      </w:r>
    </w:p>
    <w:bookmarkEnd w:id="4"/>
    <w:p w14:paraId="440F3545" w14:textId="06FF2A9D" w:rsidR="00FB4112" w:rsidRDefault="00912C08" w:rsidP="00FB4112">
      <w:pPr>
        <w:spacing w:before="100" w:beforeAutospacing="1" w:after="180" w:line="216" w:lineRule="atLeast"/>
        <w:rPr>
          <w:rFonts w:ascii="Arial" w:hAnsi="Arial" w:cs="Arial"/>
          <w:sz w:val="24"/>
          <w:szCs w:val="14"/>
          <w:lang w:eastAsia="en-GB"/>
        </w:rPr>
      </w:pPr>
      <w:r>
        <w:rPr>
          <w:noProof/>
        </w:rPr>
        <w:drawing>
          <wp:inline distT="0" distB="0" distL="0" distR="0" wp14:anchorId="7310A3C0" wp14:editId="48267910">
            <wp:extent cx="5732780" cy="5727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grayscl/>
                      <a:biLevel thresh="50000"/>
                      <a:extLst>
                        <a:ext uri="{28A0092B-C50C-407E-A947-70E740481C1C}">
                          <a14:useLocalDpi xmlns:a14="http://schemas.microsoft.com/office/drawing/2010/main" val="0"/>
                        </a:ext>
                      </a:extLst>
                    </a:blip>
                    <a:srcRect/>
                    <a:stretch>
                      <a:fillRect/>
                    </a:stretch>
                  </pic:blipFill>
                  <pic:spPr bwMode="auto">
                    <a:xfrm>
                      <a:off x="0" y="0"/>
                      <a:ext cx="5732780" cy="572770"/>
                    </a:xfrm>
                    <a:prstGeom prst="rect">
                      <a:avLst/>
                    </a:prstGeom>
                    <a:noFill/>
                    <a:ln>
                      <a:noFill/>
                    </a:ln>
                  </pic:spPr>
                </pic:pic>
              </a:graphicData>
            </a:graphic>
          </wp:inline>
        </w:drawing>
      </w:r>
      <w:hyperlink r:id="rId25" w:history="1">
        <w:r w:rsidR="00FB4112" w:rsidRPr="0013026D">
          <w:rPr>
            <w:rStyle w:val="Hyperlink"/>
            <w:rFonts w:ascii="Arial" w:hAnsi="Arial" w:cs="Arial"/>
            <w:sz w:val="24"/>
            <w:szCs w:val="14"/>
            <w:lang w:eastAsia="en-GB"/>
          </w:rPr>
          <w:t>https://stfc.ukri.org/</w:t>
        </w:r>
      </w:hyperlink>
      <w:r w:rsidR="00FB4112">
        <w:rPr>
          <w:rFonts w:ascii="Arial" w:hAnsi="Arial" w:cs="Arial"/>
          <w:sz w:val="24"/>
          <w:szCs w:val="14"/>
          <w:lang w:eastAsia="en-GB"/>
        </w:rPr>
        <w:t xml:space="preserve"> </w:t>
      </w:r>
    </w:p>
    <w:p w14:paraId="1D02D889" w14:textId="77777777" w:rsidR="00FB4112" w:rsidRDefault="00FB4112" w:rsidP="00622B85">
      <w:pPr>
        <w:spacing w:after="0" w:line="240" w:lineRule="auto"/>
        <w:ind w:right="-188"/>
        <w:rPr>
          <w:rFonts w:ascii="Arial" w:hAnsi="Arial" w:cs="Arial"/>
          <w:b/>
          <w:color w:val="002060"/>
          <w:sz w:val="32"/>
          <w:szCs w:val="32"/>
        </w:rPr>
      </w:pPr>
    </w:p>
    <w:p w14:paraId="7DD50B20" w14:textId="77777777" w:rsidR="00722AA8" w:rsidRDefault="00722AA8" w:rsidP="00622B85">
      <w:pPr>
        <w:spacing w:after="0" w:line="240" w:lineRule="auto"/>
        <w:ind w:right="-188"/>
        <w:rPr>
          <w:rFonts w:ascii="Arial" w:hAnsi="Arial" w:cs="Arial"/>
          <w:b/>
          <w:color w:val="002060"/>
          <w:sz w:val="32"/>
          <w:szCs w:val="32"/>
        </w:rPr>
      </w:pPr>
    </w:p>
    <w:p w14:paraId="167B817E" w14:textId="6FCBF077" w:rsidR="00722AA8" w:rsidRDefault="00722AA8" w:rsidP="00622B85">
      <w:pPr>
        <w:spacing w:after="0" w:line="240" w:lineRule="auto"/>
        <w:ind w:right="-188"/>
        <w:rPr>
          <w:rFonts w:ascii="Arial" w:hAnsi="Arial" w:cs="Arial"/>
          <w:b/>
          <w:color w:val="002060"/>
          <w:sz w:val="32"/>
          <w:szCs w:val="32"/>
        </w:rPr>
        <w:sectPr w:rsidR="00722AA8" w:rsidSect="00BA65C3">
          <w:pgSz w:w="11906" w:h="16838"/>
          <w:pgMar w:top="1440" w:right="1440" w:bottom="1440" w:left="1440" w:header="708" w:footer="708" w:gutter="0"/>
          <w:cols w:space="708"/>
          <w:docGrid w:linePitch="360"/>
        </w:sectPr>
      </w:pPr>
    </w:p>
    <w:p w14:paraId="1B23880E" w14:textId="77777777" w:rsidR="00FB33B5" w:rsidRPr="00C474F1" w:rsidRDefault="00CA56D3" w:rsidP="00622B85">
      <w:pPr>
        <w:spacing w:after="0" w:line="240" w:lineRule="auto"/>
        <w:ind w:right="-188"/>
        <w:rPr>
          <w:rFonts w:ascii="Arial" w:hAnsi="Arial" w:cs="Arial"/>
          <w:b/>
          <w:color w:val="002060"/>
          <w:sz w:val="32"/>
          <w:szCs w:val="32"/>
        </w:rPr>
      </w:pPr>
      <w:r w:rsidRPr="00C474F1">
        <w:rPr>
          <w:rFonts w:ascii="Arial" w:hAnsi="Arial" w:cs="Arial"/>
          <w:b/>
          <w:color w:val="002060"/>
          <w:sz w:val="32"/>
          <w:szCs w:val="32"/>
        </w:rPr>
        <w:lastRenderedPageBreak/>
        <w:t xml:space="preserve">Section 3 – Working with </w:t>
      </w:r>
      <w:r w:rsidR="0002114F">
        <w:rPr>
          <w:rFonts w:ascii="Arial" w:hAnsi="Arial" w:cs="Arial"/>
          <w:b/>
          <w:color w:val="002060"/>
          <w:sz w:val="32"/>
          <w:szCs w:val="32"/>
        </w:rPr>
        <w:t>the Contracting Authority</w:t>
      </w:r>
      <w:r w:rsidR="00FB33B5" w:rsidRPr="00C474F1">
        <w:rPr>
          <w:rFonts w:ascii="Arial" w:hAnsi="Arial" w:cs="Arial"/>
          <w:b/>
          <w:color w:val="002060"/>
          <w:sz w:val="32"/>
          <w:szCs w:val="32"/>
        </w:rPr>
        <w:t>.</w:t>
      </w:r>
      <w:bookmarkEnd w:id="3"/>
    </w:p>
    <w:p w14:paraId="3D274D4A" w14:textId="77777777" w:rsidR="00FB33B5" w:rsidRPr="00C474F1" w:rsidRDefault="00FB33B5" w:rsidP="00622B85">
      <w:pPr>
        <w:spacing w:after="0" w:line="240" w:lineRule="auto"/>
        <w:ind w:right="-188"/>
        <w:rPr>
          <w:rFonts w:ascii="Arial" w:hAnsi="Arial" w:cs="Arial"/>
          <w:b/>
          <w:color w:val="7030A0"/>
          <w:sz w:val="32"/>
          <w:szCs w:val="3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817"/>
        <w:gridCol w:w="11"/>
        <w:gridCol w:w="3537"/>
        <w:gridCol w:w="138"/>
        <w:gridCol w:w="4757"/>
        <w:gridCol w:w="20"/>
        <w:gridCol w:w="42"/>
      </w:tblGrid>
      <w:tr w:rsidR="00CA56D3" w:rsidRPr="00C474F1" w14:paraId="38D1C82E" w14:textId="77777777" w:rsidTr="00335D3E">
        <w:trPr>
          <w:gridAfter w:val="1"/>
          <w:wAfter w:w="42" w:type="dxa"/>
          <w:trHeight w:val="283"/>
        </w:trPr>
        <w:tc>
          <w:tcPr>
            <w:tcW w:w="9280" w:type="dxa"/>
            <w:gridSpan w:val="6"/>
            <w:shd w:val="clear" w:color="auto" w:fill="002060"/>
            <w:vAlign w:val="center"/>
          </w:tcPr>
          <w:p w14:paraId="27CCDF4F" w14:textId="77777777" w:rsidR="00FB33B5" w:rsidRPr="00C474F1" w:rsidRDefault="00CA56D3" w:rsidP="00622B85">
            <w:pPr>
              <w:spacing w:after="0" w:line="240" w:lineRule="auto"/>
              <w:rPr>
                <w:rFonts w:ascii="Arial" w:hAnsi="Arial" w:cs="Arial"/>
                <w:b/>
                <w:color w:val="FFFFFF"/>
              </w:rPr>
            </w:pPr>
            <w:r w:rsidRPr="00C474F1">
              <w:rPr>
                <w:rFonts w:ascii="Arial" w:eastAsia="Times New Roman" w:hAnsi="Arial" w:cs="Arial"/>
                <w:b/>
                <w:bCs/>
                <w:color w:val="7030A0"/>
                <w:lang w:eastAsia="en-GB"/>
              </w:rPr>
              <w:t xml:space="preserve"> </w:t>
            </w:r>
          </w:p>
          <w:p w14:paraId="799FA1DA" w14:textId="77777777" w:rsidR="00CA56D3" w:rsidRPr="00C474F1" w:rsidRDefault="00CA56D3" w:rsidP="00622B85">
            <w:pPr>
              <w:spacing w:after="0" w:line="240" w:lineRule="auto"/>
              <w:rPr>
                <w:rFonts w:ascii="Arial" w:hAnsi="Arial" w:cs="Arial"/>
                <w:b/>
                <w:color w:val="BFBFBF"/>
                <w:sz w:val="24"/>
              </w:rPr>
            </w:pPr>
            <w:r w:rsidRPr="00C474F1">
              <w:rPr>
                <w:rFonts w:ascii="Arial" w:hAnsi="Arial" w:cs="Arial"/>
                <w:b/>
                <w:color w:val="BFBFBF"/>
                <w:sz w:val="24"/>
              </w:rPr>
              <w:t>Section 3 – Contact details</w:t>
            </w:r>
          </w:p>
          <w:p w14:paraId="7C112552" w14:textId="77777777" w:rsidR="00CA56D3" w:rsidRPr="00C474F1" w:rsidRDefault="00CA56D3" w:rsidP="00622B85">
            <w:pPr>
              <w:spacing w:after="0" w:line="240" w:lineRule="auto"/>
              <w:rPr>
                <w:rFonts w:ascii="Arial" w:hAnsi="Arial" w:cs="Arial"/>
                <w:b/>
                <w:color w:val="FFFFFF"/>
              </w:rPr>
            </w:pPr>
          </w:p>
        </w:tc>
      </w:tr>
      <w:tr w:rsidR="00CA56D3" w:rsidRPr="00C474F1" w14:paraId="7EB488DC" w14:textId="77777777" w:rsidTr="00335D3E">
        <w:tblPrEx>
          <w:shd w:val="clear" w:color="auto" w:fill="auto"/>
        </w:tblPrEx>
        <w:trPr>
          <w:gridAfter w:val="2"/>
          <w:wAfter w:w="62" w:type="dxa"/>
          <w:trHeight w:val="283"/>
        </w:trPr>
        <w:tc>
          <w:tcPr>
            <w:tcW w:w="817" w:type="dxa"/>
            <w:vAlign w:val="center"/>
          </w:tcPr>
          <w:p w14:paraId="62F95D42"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548" w:type="dxa"/>
            <w:gridSpan w:val="2"/>
            <w:vAlign w:val="center"/>
          </w:tcPr>
          <w:p w14:paraId="137B90EF" w14:textId="77777777" w:rsidR="00CA56D3" w:rsidRPr="00C474F1" w:rsidRDefault="0002114F" w:rsidP="00622B85">
            <w:pPr>
              <w:spacing w:after="0" w:line="240" w:lineRule="auto"/>
              <w:rPr>
                <w:rFonts w:ascii="Arial" w:hAnsi="Arial" w:cs="Arial"/>
                <w:color w:val="000000"/>
              </w:rPr>
            </w:pPr>
            <w:r>
              <w:rPr>
                <w:rFonts w:ascii="Arial" w:hAnsi="Arial" w:cs="Arial"/>
                <w:color w:val="000000"/>
              </w:rPr>
              <w:t>Contracting Authority</w:t>
            </w:r>
            <w:r w:rsidRPr="00C474F1">
              <w:rPr>
                <w:rFonts w:ascii="Arial" w:hAnsi="Arial" w:cs="Arial"/>
                <w:color w:val="000000"/>
              </w:rPr>
              <w:t xml:space="preserve"> </w:t>
            </w:r>
            <w:r w:rsidR="00CA56D3" w:rsidRPr="00C474F1">
              <w:rPr>
                <w:rFonts w:ascii="Arial" w:hAnsi="Arial" w:cs="Arial"/>
                <w:color w:val="000000"/>
              </w:rPr>
              <w:t>Name and address</w:t>
            </w:r>
          </w:p>
        </w:tc>
        <w:tc>
          <w:tcPr>
            <w:tcW w:w="4895" w:type="dxa"/>
            <w:gridSpan w:val="2"/>
            <w:shd w:val="clear" w:color="auto" w:fill="auto"/>
            <w:vAlign w:val="center"/>
          </w:tcPr>
          <w:p w14:paraId="0673E024" w14:textId="77777777" w:rsidR="00CA56D3" w:rsidRPr="00FB4112" w:rsidRDefault="00FB4112" w:rsidP="00622B85">
            <w:pPr>
              <w:spacing w:after="0" w:line="240" w:lineRule="auto"/>
              <w:rPr>
                <w:rFonts w:ascii="Arial" w:hAnsi="Arial" w:cs="Arial"/>
              </w:rPr>
            </w:pPr>
            <w:r w:rsidRPr="00FB4112">
              <w:rPr>
                <w:rFonts w:ascii="Arial" w:hAnsi="Arial" w:cs="Arial"/>
              </w:rPr>
              <w:t>UK Research and Innovation</w:t>
            </w:r>
          </w:p>
          <w:p w14:paraId="266A8B37" w14:textId="77777777" w:rsidR="00FB4112" w:rsidRPr="00FB4112" w:rsidRDefault="00FB4112" w:rsidP="00622B85">
            <w:pPr>
              <w:spacing w:after="0" w:line="240" w:lineRule="auto"/>
              <w:rPr>
                <w:rFonts w:ascii="Arial" w:hAnsi="Arial" w:cs="Arial"/>
              </w:rPr>
            </w:pPr>
            <w:r w:rsidRPr="00FB4112">
              <w:rPr>
                <w:rFonts w:ascii="Arial" w:hAnsi="Arial" w:cs="Arial"/>
              </w:rPr>
              <w:t>Polaris House</w:t>
            </w:r>
          </w:p>
          <w:p w14:paraId="606B710E" w14:textId="77777777" w:rsidR="00FB4112" w:rsidRPr="00FB4112" w:rsidRDefault="00FB4112" w:rsidP="00622B85">
            <w:pPr>
              <w:spacing w:after="0" w:line="240" w:lineRule="auto"/>
              <w:rPr>
                <w:rFonts w:ascii="Arial" w:hAnsi="Arial" w:cs="Arial"/>
              </w:rPr>
            </w:pPr>
            <w:r w:rsidRPr="00FB4112">
              <w:rPr>
                <w:rFonts w:ascii="Arial" w:hAnsi="Arial" w:cs="Arial"/>
              </w:rPr>
              <w:t>Swindon</w:t>
            </w:r>
          </w:p>
          <w:p w14:paraId="14DD0925" w14:textId="77777777" w:rsidR="00FB4112" w:rsidRPr="00BC4051" w:rsidRDefault="00FB4112" w:rsidP="00622B85">
            <w:pPr>
              <w:spacing w:after="0" w:line="240" w:lineRule="auto"/>
              <w:rPr>
                <w:rFonts w:ascii="Arial" w:hAnsi="Arial" w:cs="Arial"/>
                <w:highlight w:val="lightGray"/>
              </w:rPr>
            </w:pPr>
            <w:r w:rsidRPr="00FB4112">
              <w:rPr>
                <w:rFonts w:ascii="Arial" w:hAnsi="Arial" w:cs="Arial"/>
              </w:rPr>
              <w:t>SN2 1FL</w:t>
            </w:r>
          </w:p>
        </w:tc>
      </w:tr>
      <w:tr w:rsidR="00CA56D3" w:rsidRPr="00C474F1" w14:paraId="6321F4C7" w14:textId="77777777" w:rsidTr="00335D3E">
        <w:tblPrEx>
          <w:shd w:val="clear" w:color="auto" w:fill="auto"/>
        </w:tblPrEx>
        <w:trPr>
          <w:gridAfter w:val="2"/>
          <w:wAfter w:w="62" w:type="dxa"/>
          <w:trHeight w:val="283"/>
        </w:trPr>
        <w:tc>
          <w:tcPr>
            <w:tcW w:w="817" w:type="dxa"/>
            <w:vAlign w:val="center"/>
          </w:tcPr>
          <w:p w14:paraId="6EF35781"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548" w:type="dxa"/>
            <w:gridSpan w:val="2"/>
            <w:vAlign w:val="center"/>
          </w:tcPr>
          <w:p w14:paraId="0870EC2C" w14:textId="77777777" w:rsidR="00CA56D3" w:rsidRPr="00C474F1" w:rsidRDefault="00CA56D3" w:rsidP="00622B85">
            <w:pPr>
              <w:spacing w:after="0" w:line="240" w:lineRule="auto"/>
              <w:rPr>
                <w:rFonts w:ascii="Arial" w:hAnsi="Arial" w:cs="Arial"/>
                <w:color w:val="000000"/>
              </w:rPr>
            </w:pPr>
            <w:r w:rsidRPr="00C474F1">
              <w:rPr>
                <w:rFonts w:ascii="Arial" w:hAnsi="Arial" w:cs="Arial"/>
                <w:color w:val="000000"/>
              </w:rPr>
              <w:t>Buyer</w:t>
            </w:r>
          </w:p>
        </w:tc>
        <w:tc>
          <w:tcPr>
            <w:tcW w:w="4895" w:type="dxa"/>
            <w:gridSpan w:val="2"/>
            <w:vAlign w:val="center"/>
          </w:tcPr>
          <w:p w14:paraId="6F2114A5" w14:textId="77777777" w:rsidR="00CA56D3" w:rsidRPr="00BC4051" w:rsidRDefault="00FB4112" w:rsidP="00622B85">
            <w:pPr>
              <w:spacing w:after="0" w:line="240" w:lineRule="auto"/>
              <w:rPr>
                <w:rFonts w:ascii="Arial" w:hAnsi="Arial" w:cs="Arial"/>
                <w:highlight w:val="lightGray"/>
              </w:rPr>
            </w:pPr>
            <w:r w:rsidRPr="00FB4112">
              <w:rPr>
                <w:rFonts w:ascii="Arial" w:hAnsi="Arial" w:cs="Arial"/>
              </w:rPr>
              <w:t>Sally Barbato</w:t>
            </w:r>
          </w:p>
        </w:tc>
      </w:tr>
      <w:tr w:rsidR="00CA56D3" w:rsidRPr="00C474F1" w14:paraId="5585252F" w14:textId="77777777" w:rsidTr="00335D3E">
        <w:tblPrEx>
          <w:shd w:val="clear" w:color="auto" w:fill="auto"/>
        </w:tblPrEx>
        <w:trPr>
          <w:gridAfter w:val="2"/>
          <w:wAfter w:w="62" w:type="dxa"/>
          <w:trHeight w:val="283"/>
        </w:trPr>
        <w:tc>
          <w:tcPr>
            <w:tcW w:w="817" w:type="dxa"/>
            <w:vAlign w:val="center"/>
          </w:tcPr>
          <w:p w14:paraId="28B8536E"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548" w:type="dxa"/>
            <w:gridSpan w:val="2"/>
            <w:vAlign w:val="center"/>
          </w:tcPr>
          <w:p w14:paraId="42657455" w14:textId="77777777" w:rsidR="00CA56D3" w:rsidRPr="00FB4112" w:rsidRDefault="00CA56D3" w:rsidP="00622B85">
            <w:pPr>
              <w:spacing w:after="0" w:line="240" w:lineRule="auto"/>
              <w:rPr>
                <w:rFonts w:ascii="Arial" w:hAnsi="Arial" w:cs="Arial"/>
                <w:color w:val="000000"/>
              </w:rPr>
            </w:pPr>
            <w:r w:rsidRPr="00FB4112">
              <w:rPr>
                <w:rFonts w:ascii="Arial" w:hAnsi="Arial" w:cs="Arial"/>
                <w:color w:val="000000"/>
              </w:rPr>
              <w:t>Buyer contact details</w:t>
            </w:r>
          </w:p>
        </w:tc>
        <w:tc>
          <w:tcPr>
            <w:tcW w:w="4895" w:type="dxa"/>
            <w:gridSpan w:val="2"/>
            <w:vAlign w:val="center"/>
          </w:tcPr>
          <w:p w14:paraId="492CC4C2" w14:textId="77777777" w:rsidR="00CA56D3" w:rsidRPr="00FB4112" w:rsidRDefault="00FB4112" w:rsidP="00622B85">
            <w:pPr>
              <w:spacing w:after="0" w:line="240" w:lineRule="auto"/>
              <w:rPr>
                <w:rFonts w:ascii="Arial" w:hAnsi="Arial" w:cs="Arial"/>
              </w:rPr>
            </w:pPr>
            <w:r w:rsidRPr="00FB4112">
              <w:rPr>
                <w:rFonts w:ascii="Arial" w:hAnsi="Arial" w:cs="Arial"/>
              </w:rPr>
              <w:t>Research.tenders@uksbs.co.uk</w:t>
            </w:r>
          </w:p>
        </w:tc>
      </w:tr>
      <w:tr w:rsidR="00CA56D3" w:rsidRPr="00C474F1" w14:paraId="7B80B6A0" w14:textId="77777777" w:rsidTr="00335D3E">
        <w:tblPrEx>
          <w:shd w:val="clear" w:color="auto" w:fill="auto"/>
        </w:tblPrEx>
        <w:trPr>
          <w:gridAfter w:val="2"/>
          <w:wAfter w:w="62" w:type="dxa"/>
          <w:trHeight w:val="283"/>
        </w:trPr>
        <w:tc>
          <w:tcPr>
            <w:tcW w:w="817" w:type="dxa"/>
            <w:vAlign w:val="center"/>
          </w:tcPr>
          <w:p w14:paraId="6FF06CB0"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548" w:type="dxa"/>
            <w:gridSpan w:val="2"/>
            <w:vAlign w:val="center"/>
          </w:tcPr>
          <w:p w14:paraId="75869C5D" w14:textId="77777777" w:rsidR="00CA56D3" w:rsidRPr="00FB4112" w:rsidRDefault="00CA56D3" w:rsidP="00622B85">
            <w:pPr>
              <w:spacing w:after="0" w:line="240" w:lineRule="auto"/>
              <w:rPr>
                <w:rFonts w:ascii="Arial" w:hAnsi="Arial" w:cs="Arial"/>
                <w:color w:val="000000"/>
              </w:rPr>
            </w:pPr>
            <w:r w:rsidRPr="00FB4112">
              <w:rPr>
                <w:rFonts w:ascii="Arial" w:hAnsi="Arial" w:cs="Arial"/>
                <w:color w:val="000000"/>
              </w:rPr>
              <w:t>Estimated value of the Opportunity</w:t>
            </w:r>
          </w:p>
        </w:tc>
        <w:tc>
          <w:tcPr>
            <w:tcW w:w="4895" w:type="dxa"/>
            <w:gridSpan w:val="2"/>
            <w:vAlign w:val="center"/>
          </w:tcPr>
          <w:p w14:paraId="48298283" w14:textId="77777777" w:rsidR="00CA56D3" w:rsidRPr="00FB4112" w:rsidRDefault="00FB4112" w:rsidP="00622B85">
            <w:pPr>
              <w:spacing w:after="0" w:line="240" w:lineRule="auto"/>
              <w:rPr>
                <w:rFonts w:ascii="Arial" w:hAnsi="Arial" w:cs="Arial"/>
              </w:rPr>
            </w:pPr>
            <w:r w:rsidRPr="00FB4112">
              <w:rPr>
                <w:rFonts w:ascii="Arial" w:hAnsi="Arial" w:cs="Arial"/>
              </w:rPr>
              <w:t>£183,000.00 Excluding VAT</w:t>
            </w:r>
          </w:p>
        </w:tc>
      </w:tr>
      <w:tr w:rsidR="00CA56D3" w:rsidRPr="00C474F1" w14:paraId="048182C1" w14:textId="77777777" w:rsidTr="00335D3E">
        <w:tblPrEx>
          <w:shd w:val="clear" w:color="auto" w:fill="auto"/>
        </w:tblPrEx>
        <w:trPr>
          <w:gridAfter w:val="2"/>
          <w:wAfter w:w="62" w:type="dxa"/>
          <w:trHeight w:val="283"/>
        </w:trPr>
        <w:tc>
          <w:tcPr>
            <w:tcW w:w="817" w:type="dxa"/>
            <w:vAlign w:val="center"/>
          </w:tcPr>
          <w:p w14:paraId="13EB0C91"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548" w:type="dxa"/>
            <w:gridSpan w:val="2"/>
            <w:vAlign w:val="center"/>
          </w:tcPr>
          <w:p w14:paraId="3B4DD4A4" w14:textId="77777777" w:rsidR="00CA56D3" w:rsidRPr="00C474F1" w:rsidRDefault="00481F6D" w:rsidP="00622B85">
            <w:pPr>
              <w:spacing w:after="0" w:line="240" w:lineRule="auto"/>
              <w:rPr>
                <w:rFonts w:ascii="Arial" w:hAnsi="Arial" w:cs="Arial"/>
                <w:color w:val="000000"/>
              </w:rPr>
            </w:pPr>
            <w:r>
              <w:rPr>
                <w:rFonts w:ascii="Arial" w:hAnsi="Arial" w:cs="Arial"/>
                <w:color w:val="000000"/>
              </w:rPr>
              <w:t>Process for</w:t>
            </w:r>
            <w:r w:rsidR="00CA56D3" w:rsidRPr="00C474F1">
              <w:rPr>
                <w:rFonts w:ascii="Arial" w:hAnsi="Arial" w:cs="Arial"/>
                <w:color w:val="000000"/>
              </w:rPr>
              <w:t xml:space="preserve"> the submission of clarifications and Bids</w:t>
            </w:r>
          </w:p>
        </w:tc>
        <w:tc>
          <w:tcPr>
            <w:tcW w:w="4895" w:type="dxa"/>
            <w:gridSpan w:val="2"/>
            <w:vAlign w:val="center"/>
          </w:tcPr>
          <w:p w14:paraId="33E379BC" w14:textId="77777777" w:rsidR="00CA56D3" w:rsidRPr="00C474F1" w:rsidRDefault="00CA56D3" w:rsidP="00622B85">
            <w:pPr>
              <w:spacing w:after="0" w:line="240" w:lineRule="auto"/>
              <w:rPr>
                <w:rFonts w:ascii="Arial" w:hAnsi="Arial" w:cs="Arial"/>
                <w:b/>
                <w:color w:val="000000"/>
              </w:rPr>
            </w:pPr>
            <w:r w:rsidRPr="00C474F1">
              <w:rPr>
                <w:rFonts w:ascii="Arial" w:hAnsi="Arial" w:cs="Arial"/>
                <w:b/>
                <w:color w:val="000000"/>
              </w:rPr>
              <w:t xml:space="preserve">All correspondence shall be submitted within the </w:t>
            </w:r>
            <w:r w:rsidR="006B5A61">
              <w:rPr>
                <w:rFonts w:ascii="Arial" w:hAnsi="Arial" w:cs="Arial"/>
                <w:b/>
                <w:color w:val="000000"/>
              </w:rPr>
              <w:t>Messaging Centre of the</w:t>
            </w:r>
            <w:r w:rsidR="006B5A61" w:rsidRPr="00C474F1">
              <w:rPr>
                <w:rFonts w:ascii="Arial" w:hAnsi="Arial" w:cs="Arial"/>
                <w:b/>
                <w:color w:val="000000"/>
              </w:rPr>
              <w:t xml:space="preserve"> </w:t>
            </w:r>
            <w:r w:rsidRPr="00C474F1">
              <w:rPr>
                <w:rFonts w:ascii="Arial" w:hAnsi="Arial" w:cs="Arial"/>
                <w:b/>
                <w:color w:val="000000"/>
              </w:rPr>
              <w:t xml:space="preserve">e-sourcing tool. Guidance Notes to support the use of </w:t>
            </w:r>
            <w:r w:rsidR="00AD2F5D">
              <w:rPr>
                <w:rFonts w:ascii="Arial" w:hAnsi="Arial" w:cs="Arial"/>
                <w:b/>
                <w:color w:val="000000"/>
              </w:rPr>
              <w:t>Delta eSourcing</w:t>
            </w:r>
            <w:r w:rsidR="005F37DB">
              <w:rPr>
                <w:rFonts w:ascii="Arial" w:hAnsi="Arial" w:cs="Arial"/>
                <w:b/>
                <w:color w:val="000000"/>
              </w:rPr>
              <w:t xml:space="preserve"> are</w:t>
            </w:r>
            <w:r w:rsidRPr="00C474F1">
              <w:rPr>
                <w:rFonts w:ascii="Arial" w:hAnsi="Arial" w:cs="Arial"/>
                <w:b/>
                <w:color w:val="000000"/>
              </w:rPr>
              <w:t xml:space="preserve"> available </w:t>
            </w:r>
            <w:hyperlink r:id="rId26" w:history="1">
              <w:r w:rsidR="007064EB" w:rsidRPr="007064EB">
                <w:rPr>
                  <w:rStyle w:val="Hyperlink"/>
                  <w:rFonts w:ascii="Arial" w:hAnsi="Arial" w:cs="Arial"/>
                  <w:b/>
                </w:rPr>
                <w:t>here</w:t>
              </w:r>
            </w:hyperlink>
            <w:r w:rsidR="007064EB">
              <w:rPr>
                <w:rFonts w:ascii="Arial" w:hAnsi="Arial" w:cs="Arial"/>
                <w:b/>
                <w:color w:val="000000"/>
              </w:rPr>
              <w:t xml:space="preserve">. </w:t>
            </w:r>
          </w:p>
          <w:p w14:paraId="38C1F930" w14:textId="77777777" w:rsidR="00CA56D3" w:rsidRPr="00BC4051" w:rsidRDefault="00CA56D3" w:rsidP="00622B85">
            <w:pPr>
              <w:spacing w:after="0" w:line="240" w:lineRule="auto"/>
              <w:rPr>
                <w:rFonts w:ascii="Arial" w:hAnsi="Arial" w:cs="Arial"/>
                <w:b/>
                <w:highlight w:val="lightGray"/>
              </w:rPr>
            </w:pPr>
            <w:r w:rsidRPr="00C474F1">
              <w:rPr>
                <w:rFonts w:ascii="Arial" w:hAnsi="Arial" w:cs="Arial"/>
                <w:b/>
              </w:rPr>
              <w:t xml:space="preserve">Please note submission of a Bid to any email address including the Buyer </w:t>
            </w:r>
            <w:r w:rsidRPr="00C474F1">
              <w:rPr>
                <w:rFonts w:ascii="Arial" w:hAnsi="Arial" w:cs="Arial"/>
                <w:b/>
                <w:u w:val="single"/>
              </w:rPr>
              <w:t>will</w:t>
            </w:r>
            <w:r w:rsidRPr="00C474F1">
              <w:rPr>
                <w:rFonts w:ascii="Arial" w:hAnsi="Arial" w:cs="Arial"/>
                <w:b/>
              </w:rPr>
              <w:t xml:space="preserve"> result in the Bid </w:t>
            </w:r>
            <w:r w:rsidRPr="00C474F1">
              <w:rPr>
                <w:rFonts w:ascii="Arial" w:hAnsi="Arial" w:cs="Arial"/>
                <w:b/>
                <w:u w:val="single"/>
              </w:rPr>
              <w:t>not</w:t>
            </w:r>
            <w:r w:rsidRPr="00C474F1">
              <w:rPr>
                <w:rFonts w:ascii="Arial" w:hAnsi="Arial" w:cs="Arial"/>
                <w:b/>
              </w:rPr>
              <w:t xml:space="preserve"> being considered.</w:t>
            </w:r>
          </w:p>
        </w:tc>
      </w:tr>
      <w:tr w:rsidR="00CA56D3" w:rsidRPr="00C474F1" w14:paraId="17CC1C95" w14:textId="77777777" w:rsidTr="00335D3E">
        <w:trPr>
          <w:trHeight w:val="283"/>
        </w:trPr>
        <w:tc>
          <w:tcPr>
            <w:tcW w:w="9322" w:type="dxa"/>
            <w:gridSpan w:val="7"/>
            <w:shd w:val="clear" w:color="auto" w:fill="17365D"/>
            <w:vAlign w:val="center"/>
          </w:tcPr>
          <w:p w14:paraId="7781D132" w14:textId="77777777" w:rsidR="00CA56D3" w:rsidRPr="00C474F1" w:rsidRDefault="00CA56D3" w:rsidP="00622B85">
            <w:pPr>
              <w:spacing w:after="0" w:line="240" w:lineRule="auto"/>
              <w:rPr>
                <w:rFonts w:ascii="Arial" w:hAnsi="Arial" w:cs="Arial"/>
                <w:b/>
                <w:color w:val="FFFFFF"/>
                <w:sz w:val="24"/>
              </w:rPr>
            </w:pPr>
            <w:r w:rsidRPr="00C474F1">
              <w:rPr>
                <w:rFonts w:ascii="Arial" w:hAnsi="Arial" w:cs="Arial"/>
                <w:color w:val="000000"/>
              </w:rPr>
              <w:br w:type="page"/>
            </w:r>
          </w:p>
          <w:p w14:paraId="4A435603" w14:textId="77777777" w:rsidR="00CA56D3" w:rsidRPr="00C474F1" w:rsidRDefault="00CA56D3" w:rsidP="00622B85">
            <w:pPr>
              <w:spacing w:after="0" w:line="240" w:lineRule="auto"/>
              <w:rPr>
                <w:rFonts w:ascii="Arial" w:hAnsi="Arial" w:cs="Arial"/>
                <w:b/>
                <w:color w:val="D9D9D9"/>
                <w:sz w:val="24"/>
              </w:rPr>
            </w:pPr>
            <w:r w:rsidRPr="00C474F1">
              <w:rPr>
                <w:rFonts w:ascii="Arial" w:hAnsi="Arial" w:cs="Arial"/>
                <w:b/>
                <w:color w:val="D9D9D9"/>
                <w:sz w:val="24"/>
              </w:rPr>
              <w:t>Section 3 - Timescales</w:t>
            </w:r>
          </w:p>
          <w:p w14:paraId="14478BD5" w14:textId="77777777" w:rsidR="00CA56D3" w:rsidRPr="00C474F1" w:rsidRDefault="00CA56D3" w:rsidP="00622B85">
            <w:pPr>
              <w:spacing w:after="0" w:line="240" w:lineRule="auto"/>
              <w:rPr>
                <w:rFonts w:ascii="Arial" w:hAnsi="Arial" w:cs="Arial"/>
                <w:b/>
                <w:color w:val="FFFFFF"/>
              </w:rPr>
            </w:pPr>
          </w:p>
        </w:tc>
      </w:tr>
      <w:tr w:rsidR="00CA56D3" w:rsidRPr="00C474F1" w14:paraId="6E2D7E4A" w14:textId="77777777" w:rsidTr="00335D3E">
        <w:tblPrEx>
          <w:shd w:val="clear" w:color="auto" w:fill="auto"/>
        </w:tblPrEx>
        <w:trPr>
          <w:trHeight w:val="283"/>
        </w:trPr>
        <w:tc>
          <w:tcPr>
            <w:tcW w:w="828" w:type="dxa"/>
            <w:gridSpan w:val="2"/>
            <w:vAlign w:val="center"/>
          </w:tcPr>
          <w:p w14:paraId="0C714E6F"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71DAA4AE" w14:textId="77777777" w:rsidR="00CA56D3" w:rsidRPr="00C474F1" w:rsidRDefault="00FB33B5" w:rsidP="00622B85">
            <w:pPr>
              <w:spacing w:after="0" w:line="240" w:lineRule="auto"/>
              <w:rPr>
                <w:rFonts w:ascii="Arial" w:hAnsi="Arial" w:cs="Arial"/>
                <w:color w:val="000000"/>
              </w:rPr>
            </w:pPr>
            <w:r w:rsidRPr="00C474F1">
              <w:rPr>
                <w:rFonts w:ascii="Arial" w:hAnsi="Arial" w:cs="Arial"/>
              </w:rPr>
              <w:t>Date of posting of Contract advert to OJEU.</w:t>
            </w:r>
          </w:p>
        </w:tc>
        <w:tc>
          <w:tcPr>
            <w:tcW w:w="4819" w:type="dxa"/>
            <w:gridSpan w:val="3"/>
            <w:vAlign w:val="center"/>
          </w:tcPr>
          <w:p w14:paraId="6BEC956E" w14:textId="09BC65AA" w:rsidR="00CA56D3" w:rsidRPr="00E027BA" w:rsidRDefault="000619BC" w:rsidP="00622B85">
            <w:pPr>
              <w:spacing w:after="0" w:line="240" w:lineRule="auto"/>
              <w:rPr>
                <w:rFonts w:ascii="Arial" w:hAnsi="Arial" w:cs="Arial"/>
              </w:rPr>
            </w:pPr>
            <w:r w:rsidRPr="00E027BA">
              <w:rPr>
                <w:rFonts w:ascii="Arial" w:hAnsi="Arial" w:cs="Arial"/>
              </w:rPr>
              <w:t xml:space="preserve">Friday </w:t>
            </w:r>
            <w:r w:rsidR="00B549F7" w:rsidRPr="00E027BA">
              <w:rPr>
                <w:rFonts w:ascii="Arial" w:hAnsi="Arial" w:cs="Arial"/>
              </w:rPr>
              <w:t>7</w:t>
            </w:r>
            <w:r w:rsidR="00B549F7" w:rsidRPr="00E027BA">
              <w:rPr>
                <w:rFonts w:ascii="Arial" w:hAnsi="Arial" w:cs="Arial"/>
                <w:vertAlign w:val="superscript"/>
              </w:rPr>
              <w:t>th</w:t>
            </w:r>
            <w:r w:rsidR="00B549F7" w:rsidRPr="00E027BA">
              <w:rPr>
                <w:rFonts w:ascii="Arial" w:hAnsi="Arial" w:cs="Arial"/>
              </w:rPr>
              <w:t xml:space="preserve"> </w:t>
            </w:r>
            <w:r w:rsidR="004A1F58">
              <w:rPr>
                <w:rFonts w:ascii="Arial" w:hAnsi="Arial" w:cs="Arial"/>
              </w:rPr>
              <w:t>August</w:t>
            </w:r>
            <w:r w:rsidR="00B549F7" w:rsidRPr="00E027BA">
              <w:rPr>
                <w:rFonts w:ascii="Arial" w:hAnsi="Arial" w:cs="Arial"/>
              </w:rPr>
              <w:t xml:space="preserve"> 2020</w:t>
            </w:r>
          </w:p>
        </w:tc>
      </w:tr>
      <w:tr w:rsidR="00FB33B5" w:rsidRPr="00C474F1" w14:paraId="5EC5A20D" w14:textId="77777777" w:rsidTr="00335D3E">
        <w:tblPrEx>
          <w:shd w:val="clear" w:color="auto" w:fill="auto"/>
        </w:tblPrEx>
        <w:trPr>
          <w:trHeight w:val="283"/>
        </w:trPr>
        <w:tc>
          <w:tcPr>
            <w:tcW w:w="828" w:type="dxa"/>
            <w:gridSpan w:val="2"/>
            <w:vAlign w:val="center"/>
          </w:tcPr>
          <w:p w14:paraId="6252DB49" w14:textId="77777777" w:rsidR="00FB33B5" w:rsidRPr="00C474F1" w:rsidRDefault="00FB33B5"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1FB369D8" w14:textId="77777777" w:rsidR="00FB33B5" w:rsidRPr="00C474F1" w:rsidRDefault="00FB33B5" w:rsidP="00622B85">
            <w:pPr>
              <w:spacing w:after="0" w:line="240" w:lineRule="auto"/>
              <w:rPr>
                <w:rFonts w:ascii="Arial" w:hAnsi="Arial" w:cs="Arial"/>
              </w:rPr>
            </w:pPr>
            <w:r w:rsidRPr="00C474F1">
              <w:rPr>
                <w:rFonts w:ascii="Arial" w:hAnsi="Arial" w:cs="Arial"/>
              </w:rPr>
              <w:t xml:space="preserve">Date </w:t>
            </w:r>
            <w:r w:rsidR="00851FB2" w:rsidRPr="00C474F1">
              <w:rPr>
                <w:rFonts w:ascii="Arial" w:hAnsi="Arial" w:cs="Arial"/>
              </w:rPr>
              <w:t>RFP</w:t>
            </w:r>
            <w:r w:rsidRPr="00C474F1">
              <w:rPr>
                <w:rFonts w:ascii="Arial" w:hAnsi="Arial" w:cs="Arial"/>
              </w:rPr>
              <w:t xml:space="preserve"> available to Bidders</w:t>
            </w:r>
            <w:r w:rsidR="006B5A61">
              <w:rPr>
                <w:rFonts w:ascii="Arial" w:hAnsi="Arial" w:cs="Arial"/>
              </w:rPr>
              <w:t xml:space="preserve"> on Contracts Finder </w:t>
            </w:r>
          </w:p>
        </w:tc>
        <w:tc>
          <w:tcPr>
            <w:tcW w:w="4819" w:type="dxa"/>
            <w:gridSpan w:val="3"/>
            <w:vAlign w:val="center"/>
          </w:tcPr>
          <w:p w14:paraId="40F053A4" w14:textId="374804D3" w:rsidR="00FB33B5" w:rsidRPr="00E027BA" w:rsidRDefault="00B549F7" w:rsidP="00622B85">
            <w:pPr>
              <w:spacing w:after="0" w:line="240" w:lineRule="auto"/>
              <w:rPr>
                <w:rFonts w:ascii="Arial" w:hAnsi="Arial" w:cs="Arial"/>
              </w:rPr>
            </w:pPr>
            <w:r w:rsidRPr="00E027BA">
              <w:rPr>
                <w:rFonts w:ascii="Arial" w:hAnsi="Arial" w:cs="Arial"/>
              </w:rPr>
              <w:t>Tuesday 11</w:t>
            </w:r>
            <w:r w:rsidRPr="00E027BA">
              <w:rPr>
                <w:rFonts w:ascii="Arial" w:hAnsi="Arial" w:cs="Arial"/>
                <w:vertAlign w:val="superscript"/>
              </w:rPr>
              <w:t>th</w:t>
            </w:r>
            <w:r w:rsidRPr="00E027BA">
              <w:rPr>
                <w:rFonts w:ascii="Arial" w:hAnsi="Arial" w:cs="Arial"/>
              </w:rPr>
              <w:t xml:space="preserve"> </w:t>
            </w:r>
            <w:r w:rsidR="00763D51">
              <w:rPr>
                <w:rFonts w:ascii="Arial" w:hAnsi="Arial" w:cs="Arial"/>
              </w:rPr>
              <w:t>August</w:t>
            </w:r>
            <w:r w:rsidRPr="00E027BA">
              <w:rPr>
                <w:rFonts w:ascii="Arial" w:hAnsi="Arial" w:cs="Arial"/>
              </w:rPr>
              <w:t xml:space="preserve"> 2020</w:t>
            </w:r>
          </w:p>
        </w:tc>
      </w:tr>
      <w:tr w:rsidR="00CA56D3" w:rsidRPr="00C474F1" w14:paraId="46D3B372" w14:textId="77777777" w:rsidTr="00335D3E">
        <w:tblPrEx>
          <w:shd w:val="clear" w:color="auto" w:fill="auto"/>
        </w:tblPrEx>
        <w:trPr>
          <w:trHeight w:val="283"/>
        </w:trPr>
        <w:tc>
          <w:tcPr>
            <w:tcW w:w="828" w:type="dxa"/>
            <w:gridSpan w:val="2"/>
            <w:vAlign w:val="center"/>
          </w:tcPr>
          <w:p w14:paraId="37B28109"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560D12CE" w14:textId="0E34EB16" w:rsidR="00CA56D3" w:rsidRPr="00C474F1" w:rsidRDefault="00083E00" w:rsidP="00622B85">
            <w:pPr>
              <w:spacing w:after="0" w:line="240" w:lineRule="auto"/>
              <w:rPr>
                <w:rFonts w:ascii="Arial" w:hAnsi="Arial" w:cs="Arial"/>
                <w:color w:val="000000"/>
              </w:rPr>
            </w:pPr>
            <w:r w:rsidRPr="00C474F1">
              <w:rPr>
                <w:rFonts w:ascii="Arial" w:hAnsi="Arial" w:cs="Arial"/>
              </w:rPr>
              <w:t>Latest d</w:t>
            </w:r>
            <w:r w:rsidR="00481F6D">
              <w:rPr>
                <w:rFonts w:ascii="Arial" w:hAnsi="Arial" w:cs="Arial"/>
              </w:rPr>
              <w:t xml:space="preserve">ate / time </w:t>
            </w:r>
            <w:r w:rsidR="00851FB2" w:rsidRPr="00C474F1">
              <w:rPr>
                <w:rFonts w:ascii="Arial" w:hAnsi="Arial" w:cs="Arial"/>
              </w:rPr>
              <w:t>RFP</w:t>
            </w:r>
            <w:r w:rsidR="00FB33B5" w:rsidRPr="00C474F1">
              <w:rPr>
                <w:rFonts w:ascii="Arial" w:hAnsi="Arial" w:cs="Arial"/>
              </w:rPr>
              <w:t xml:space="preserve"> clarification</w:t>
            </w:r>
            <w:r w:rsidR="00CA3A48">
              <w:rPr>
                <w:rFonts w:ascii="Arial" w:hAnsi="Arial" w:cs="Arial"/>
              </w:rPr>
              <w:t xml:space="preserve">     questions</w:t>
            </w:r>
            <w:r w:rsidR="00FB33B5" w:rsidRPr="00C474F1">
              <w:rPr>
                <w:rFonts w:ascii="Arial" w:hAnsi="Arial" w:cs="Arial"/>
              </w:rPr>
              <w:t xml:space="preserve"> </w:t>
            </w:r>
            <w:r w:rsidR="00CA3A48">
              <w:rPr>
                <w:rFonts w:ascii="Arial" w:hAnsi="Arial" w:cs="Arial"/>
              </w:rPr>
              <w:t>shall</w:t>
            </w:r>
            <w:r w:rsidR="00CA3A48" w:rsidRPr="00C474F1">
              <w:rPr>
                <w:rFonts w:ascii="Arial" w:hAnsi="Arial" w:cs="Arial"/>
              </w:rPr>
              <w:t xml:space="preserve"> </w:t>
            </w:r>
            <w:r w:rsidR="00FB33B5" w:rsidRPr="00C474F1">
              <w:rPr>
                <w:rFonts w:ascii="Arial" w:hAnsi="Arial" w:cs="Arial"/>
              </w:rPr>
              <w:t xml:space="preserve">be received through </w:t>
            </w:r>
            <w:r w:rsidR="006B5A61">
              <w:rPr>
                <w:rFonts w:ascii="Arial" w:hAnsi="Arial" w:cs="Arial"/>
              </w:rPr>
              <w:t>Delta eSourcing</w:t>
            </w:r>
            <w:r w:rsidR="00CA3A48">
              <w:rPr>
                <w:rFonts w:ascii="Arial" w:hAnsi="Arial" w:cs="Arial"/>
              </w:rPr>
              <w:t xml:space="preserve"> messaging system</w:t>
            </w:r>
          </w:p>
        </w:tc>
        <w:tc>
          <w:tcPr>
            <w:tcW w:w="4819" w:type="dxa"/>
            <w:gridSpan w:val="3"/>
            <w:vAlign w:val="center"/>
          </w:tcPr>
          <w:p w14:paraId="4E974F30" w14:textId="3CE10C70" w:rsidR="00CA56D3" w:rsidRDefault="00DE14BE" w:rsidP="00622B85">
            <w:pPr>
              <w:spacing w:after="0" w:line="240" w:lineRule="auto"/>
              <w:rPr>
                <w:rFonts w:ascii="Arial" w:hAnsi="Arial" w:cs="Arial"/>
              </w:rPr>
            </w:pPr>
            <w:r w:rsidRPr="00E027BA">
              <w:rPr>
                <w:rFonts w:ascii="Arial" w:hAnsi="Arial" w:cs="Arial"/>
              </w:rPr>
              <w:t xml:space="preserve">Monday </w:t>
            </w:r>
            <w:r w:rsidRPr="00912C08">
              <w:rPr>
                <w:rFonts w:ascii="Arial" w:hAnsi="Arial" w:cs="Arial"/>
                <w:strike/>
              </w:rPr>
              <w:t>14</w:t>
            </w:r>
            <w:r w:rsidRPr="00912C08">
              <w:rPr>
                <w:rFonts w:ascii="Arial" w:hAnsi="Arial" w:cs="Arial"/>
                <w:strike/>
                <w:vertAlign w:val="superscript"/>
              </w:rPr>
              <w:t>th</w:t>
            </w:r>
            <w:r w:rsidRPr="00E027BA">
              <w:rPr>
                <w:rFonts w:ascii="Arial" w:hAnsi="Arial" w:cs="Arial"/>
              </w:rPr>
              <w:t xml:space="preserve"> </w:t>
            </w:r>
            <w:r w:rsidR="00912C08" w:rsidRPr="00912C08">
              <w:rPr>
                <w:rFonts w:ascii="Arial" w:hAnsi="Arial" w:cs="Arial"/>
                <w:color w:val="FF0000"/>
              </w:rPr>
              <w:t>21</w:t>
            </w:r>
            <w:r w:rsidR="00912C08" w:rsidRPr="00912C08">
              <w:rPr>
                <w:rFonts w:ascii="Arial" w:hAnsi="Arial" w:cs="Arial"/>
                <w:color w:val="FF0000"/>
                <w:vertAlign w:val="superscript"/>
              </w:rPr>
              <w:t>st</w:t>
            </w:r>
            <w:r w:rsidR="00912C08">
              <w:rPr>
                <w:rFonts w:ascii="Arial" w:hAnsi="Arial" w:cs="Arial"/>
              </w:rPr>
              <w:t xml:space="preserve"> </w:t>
            </w:r>
            <w:r w:rsidRPr="00E027BA">
              <w:rPr>
                <w:rFonts w:ascii="Arial" w:hAnsi="Arial" w:cs="Arial"/>
              </w:rPr>
              <w:t>September 2020</w:t>
            </w:r>
          </w:p>
          <w:p w14:paraId="6B8C6646" w14:textId="77777777" w:rsidR="002D3529" w:rsidRPr="00E027BA" w:rsidRDefault="002D3529" w:rsidP="00622B85">
            <w:pPr>
              <w:spacing w:after="0" w:line="240" w:lineRule="auto"/>
              <w:rPr>
                <w:rFonts w:ascii="Arial" w:hAnsi="Arial" w:cs="Arial"/>
              </w:rPr>
            </w:pPr>
          </w:p>
          <w:p w14:paraId="1DC5C2ED" w14:textId="0B7BDD09" w:rsidR="00CA56D3" w:rsidRPr="00E027BA" w:rsidRDefault="00DE14BE" w:rsidP="00DE14BE">
            <w:pPr>
              <w:spacing w:after="0" w:line="240" w:lineRule="auto"/>
              <w:rPr>
                <w:rFonts w:ascii="Arial" w:hAnsi="Arial" w:cs="Arial"/>
              </w:rPr>
            </w:pPr>
            <w:r w:rsidRPr="00E027BA">
              <w:rPr>
                <w:rFonts w:ascii="Arial" w:hAnsi="Arial" w:cs="Arial"/>
              </w:rPr>
              <w:t>11:00</w:t>
            </w:r>
          </w:p>
        </w:tc>
      </w:tr>
      <w:tr w:rsidR="00CA56D3" w:rsidRPr="00C474F1" w14:paraId="7CA5D6C1" w14:textId="77777777" w:rsidTr="00335D3E">
        <w:tblPrEx>
          <w:shd w:val="clear" w:color="auto" w:fill="auto"/>
        </w:tblPrEx>
        <w:trPr>
          <w:trHeight w:val="283"/>
        </w:trPr>
        <w:tc>
          <w:tcPr>
            <w:tcW w:w="828" w:type="dxa"/>
            <w:gridSpan w:val="2"/>
            <w:vAlign w:val="center"/>
          </w:tcPr>
          <w:p w14:paraId="429802D7"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5CB1D78F" w14:textId="77777777" w:rsidR="00CA56D3" w:rsidRPr="00C474F1" w:rsidRDefault="00F53774" w:rsidP="00622B85">
            <w:pPr>
              <w:spacing w:after="0" w:line="240" w:lineRule="auto"/>
              <w:rPr>
                <w:rFonts w:ascii="Arial" w:hAnsi="Arial" w:cs="Arial"/>
                <w:color w:val="000000"/>
              </w:rPr>
            </w:pPr>
            <w:r>
              <w:rPr>
                <w:rFonts w:ascii="Arial" w:hAnsi="Arial" w:cs="Arial"/>
              </w:rPr>
              <w:t>Latest d</w:t>
            </w:r>
            <w:r w:rsidR="00FB33B5" w:rsidRPr="00C474F1">
              <w:rPr>
                <w:rFonts w:ascii="Arial" w:hAnsi="Arial" w:cs="Arial"/>
              </w:rPr>
              <w:t xml:space="preserve">ate / time </w:t>
            </w:r>
            <w:r w:rsidR="00851FB2" w:rsidRPr="00C474F1">
              <w:rPr>
                <w:rFonts w:ascii="Arial" w:hAnsi="Arial" w:cs="Arial"/>
              </w:rPr>
              <w:t>RFP</w:t>
            </w:r>
            <w:r w:rsidR="00FB33B5" w:rsidRPr="00C474F1">
              <w:rPr>
                <w:rFonts w:ascii="Arial" w:hAnsi="Arial" w:cs="Arial"/>
              </w:rPr>
              <w:t xml:space="preserve"> clarification answers should be sent to all Bidders</w:t>
            </w:r>
            <w:r w:rsidR="00CA3A48">
              <w:rPr>
                <w:rFonts w:ascii="Arial" w:hAnsi="Arial" w:cs="Arial"/>
              </w:rPr>
              <w:t xml:space="preserve"> by the Buyer</w:t>
            </w:r>
            <w:r w:rsidR="00FB33B5" w:rsidRPr="00C474F1">
              <w:rPr>
                <w:rFonts w:ascii="Arial" w:hAnsi="Arial" w:cs="Arial"/>
              </w:rPr>
              <w:t xml:space="preserve"> through </w:t>
            </w:r>
            <w:r w:rsidR="006B5A61">
              <w:rPr>
                <w:rFonts w:ascii="Arial" w:hAnsi="Arial" w:cs="Arial"/>
              </w:rPr>
              <w:t xml:space="preserve">Delta eSourcing Portal </w:t>
            </w:r>
          </w:p>
        </w:tc>
        <w:tc>
          <w:tcPr>
            <w:tcW w:w="4819" w:type="dxa"/>
            <w:gridSpan w:val="3"/>
            <w:vAlign w:val="center"/>
          </w:tcPr>
          <w:p w14:paraId="234D443F" w14:textId="4BE7C1C2" w:rsidR="00FB0A2F" w:rsidRDefault="00AF47AF" w:rsidP="00622B85">
            <w:pPr>
              <w:spacing w:after="0" w:line="240" w:lineRule="auto"/>
              <w:rPr>
                <w:rFonts w:ascii="Arial" w:hAnsi="Arial" w:cs="Arial"/>
              </w:rPr>
            </w:pPr>
            <w:r w:rsidRPr="00E027BA">
              <w:rPr>
                <w:rFonts w:ascii="Arial" w:hAnsi="Arial" w:cs="Arial"/>
              </w:rPr>
              <w:t xml:space="preserve">Wednesday </w:t>
            </w:r>
            <w:r w:rsidRPr="00912C08">
              <w:rPr>
                <w:rFonts w:ascii="Arial" w:hAnsi="Arial" w:cs="Arial"/>
                <w:strike/>
              </w:rPr>
              <w:t>16</w:t>
            </w:r>
            <w:r w:rsidRPr="00912C08">
              <w:rPr>
                <w:rFonts w:ascii="Arial" w:hAnsi="Arial" w:cs="Arial"/>
                <w:strike/>
                <w:vertAlign w:val="superscript"/>
              </w:rPr>
              <w:t>th</w:t>
            </w:r>
            <w:r w:rsidR="00912C08">
              <w:rPr>
                <w:rFonts w:ascii="Arial" w:hAnsi="Arial" w:cs="Arial"/>
              </w:rPr>
              <w:t xml:space="preserve"> </w:t>
            </w:r>
            <w:r w:rsidR="00912C08" w:rsidRPr="00912C08">
              <w:rPr>
                <w:rFonts w:ascii="Arial" w:hAnsi="Arial" w:cs="Arial"/>
                <w:color w:val="FF0000"/>
              </w:rPr>
              <w:t>23</w:t>
            </w:r>
            <w:r w:rsidR="00912C08" w:rsidRPr="00912C08">
              <w:rPr>
                <w:rFonts w:ascii="Arial" w:hAnsi="Arial" w:cs="Arial"/>
                <w:color w:val="FF0000"/>
                <w:vertAlign w:val="superscript"/>
              </w:rPr>
              <w:t>rd</w:t>
            </w:r>
            <w:r w:rsidR="00912C08">
              <w:rPr>
                <w:rFonts w:ascii="Arial" w:hAnsi="Arial" w:cs="Arial"/>
              </w:rPr>
              <w:t xml:space="preserve"> </w:t>
            </w:r>
            <w:r w:rsidR="00F838B4" w:rsidRPr="00E027BA">
              <w:rPr>
                <w:rFonts w:ascii="Arial" w:hAnsi="Arial" w:cs="Arial"/>
              </w:rPr>
              <w:t>September 2020</w:t>
            </w:r>
          </w:p>
          <w:p w14:paraId="203EA930" w14:textId="77777777" w:rsidR="002D3529" w:rsidRPr="00E027BA" w:rsidRDefault="002D3529" w:rsidP="00622B85">
            <w:pPr>
              <w:spacing w:after="0" w:line="240" w:lineRule="auto"/>
              <w:rPr>
                <w:rFonts w:ascii="Arial" w:hAnsi="Arial" w:cs="Arial"/>
              </w:rPr>
            </w:pPr>
          </w:p>
          <w:p w14:paraId="092F74F0" w14:textId="5F15D51B" w:rsidR="004748DF" w:rsidRPr="00E027BA" w:rsidRDefault="00FB0A2F" w:rsidP="00622B85">
            <w:pPr>
              <w:spacing w:after="0" w:line="240" w:lineRule="auto"/>
              <w:rPr>
                <w:rFonts w:ascii="Arial" w:hAnsi="Arial" w:cs="Arial"/>
              </w:rPr>
            </w:pPr>
            <w:r w:rsidRPr="00E027BA">
              <w:rPr>
                <w:rFonts w:ascii="Arial" w:hAnsi="Arial" w:cs="Arial"/>
              </w:rPr>
              <w:t>11:00</w:t>
            </w:r>
            <w:r w:rsidR="004748DF" w:rsidRPr="00E027BA">
              <w:rPr>
                <w:rFonts w:ascii="Arial" w:hAnsi="Arial" w:cs="Arial"/>
              </w:rPr>
              <w:t xml:space="preserve"> </w:t>
            </w:r>
          </w:p>
        </w:tc>
      </w:tr>
      <w:tr w:rsidR="00CA56D3" w:rsidRPr="00C474F1" w14:paraId="3BA336D7" w14:textId="77777777" w:rsidTr="00335D3E">
        <w:tblPrEx>
          <w:shd w:val="clear" w:color="auto" w:fill="auto"/>
        </w:tblPrEx>
        <w:trPr>
          <w:trHeight w:val="283"/>
        </w:trPr>
        <w:tc>
          <w:tcPr>
            <w:tcW w:w="828" w:type="dxa"/>
            <w:gridSpan w:val="2"/>
            <w:vAlign w:val="center"/>
          </w:tcPr>
          <w:p w14:paraId="012C9377"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2621FEB2" w14:textId="77777777" w:rsidR="00CA56D3" w:rsidRPr="00C474F1" w:rsidRDefault="00CA56D3" w:rsidP="00622B85">
            <w:pPr>
              <w:spacing w:after="0" w:line="240" w:lineRule="auto"/>
              <w:rPr>
                <w:rFonts w:ascii="Arial" w:hAnsi="Arial" w:cs="Arial"/>
                <w:color w:val="000000"/>
              </w:rPr>
            </w:pPr>
            <w:r w:rsidRPr="00C474F1">
              <w:rPr>
                <w:rFonts w:ascii="Arial" w:hAnsi="Arial" w:cs="Arial"/>
              </w:rPr>
              <w:t xml:space="preserve">Closing date and time for Bidder to request </w:t>
            </w:r>
            <w:r w:rsidR="00851FB2" w:rsidRPr="00C474F1">
              <w:rPr>
                <w:rFonts w:ascii="Arial" w:hAnsi="Arial" w:cs="Arial"/>
              </w:rPr>
              <w:t>RFP</w:t>
            </w:r>
            <w:r w:rsidR="00FB33B5" w:rsidRPr="00C474F1">
              <w:rPr>
                <w:rFonts w:ascii="Arial" w:hAnsi="Arial" w:cs="Arial"/>
              </w:rPr>
              <w:t xml:space="preserve"> </w:t>
            </w:r>
            <w:r w:rsidRPr="00C474F1">
              <w:rPr>
                <w:rFonts w:ascii="Arial" w:hAnsi="Arial" w:cs="Arial"/>
              </w:rPr>
              <w:t>documents</w:t>
            </w:r>
          </w:p>
        </w:tc>
        <w:tc>
          <w:tcPr>
            <w:tcW w:w="4819" w:type="dxa"/>
            <w:gridSpan w:val="3"/>
            <w:vAlign w:val="center"/>
          </w:tcPr>
          <w:p w14:paraId="5D364F0F" w14:textId="62F4EE17" w:rsidR="00D7034D" w:rsidRDefault="005946D0" w:rsidP="00D7034D">
            <w:pPr>
              <w:spacing w:after="0" w:line="240" w:lineRule="auto"/>
              <w:rPr>
                <w:rFonts w:ascii="Arial" w:hAnsi="Arial" w:cs="Arial"/>
              </w:rPr>
            </w:pPr>
            <w:r w:rsidRPr="00E027BA">
              <w:rPr>
                <w:rFonts w:ascii="Arial" w:hAnsi="Arial" w:cs="Arial"/>
              </w:rPr>
              <w:t xml:space="preserve">Tuesday </w:t>
            </w:r>
            <w:r w:rsidRPr="00912C08">
              <w:rPr>
                <w:rFonts w:ascii="Arial" w:hAnsi="Arial" w:cs="Arial"/>
                <w:strike/>
              </w:rPr>
              <w:t>22</w:t>
            </w:r>
            <w:r w:rsidRPr="00912C08">
              <w:rPr>
                <w:rFonts w:ascii="Arial" w:hAnsi="Arial" w:cs="Arial"/>
                <w:strike/>
                <w:vertAlign w:val="superscript"/>
              </w:rPr>
              <w:t>nd</w:t>
            </w:r>
            <w:r w:rsidRPr="00E027BA">
              <w:rPr>
                <w:rFonts w:ascii="Arial" w:hAnsi="Arial" w:cs="Arial"/>
              </w:rPr>
              <w:t xml:space="preserve"> </w:t>
            </w:r>
            <w:r w:rsidR="00912C08" w:rsidRPr="00912C08">
              <w:rPr>
                <w:rFonts w:ascii="Arial" w:hAnsi="Arial" w:cs="Arial"/>
                <w:color w:val="FF0000"/>
              </w:rPr>
              <w:t>29</w:t>
            </w:r>
            <w:r w:rsidR="00912C08" w:rsidRPr="00912C08">
              <w:rPr>
                <w:rFonts w:ascii="Arial" w:hAnsi="Arial" w:cs="Arial"/>
                <w:color w:val="FF0000"/>
                <w:vertAlign w:val="superscript"/>
              </w:rPr>
              <w:t>th</w:t>
            </w:r>
            <w:r w:rsidR="00912C08">
              <w:rPr>
                <w:rFonts w:ascii="Arial" w:hAnsi="Arial" w:cs="Arial"/>
              </w:rPr>
              <w:t xml:space="preserve"> </w:t>
            </w:r>
            <w:r w:rsidRPr="00E027BA">
              <w:rPr>
                <w:rFonts w:ascii="Arial" w:hAnsi="Arial" w:cs="Arial"/>
              </w:rPr>
              <w:t>September 2020</w:t>
            </w:r>
          </w:p>
          <w:p w14:paraId="14B45415" w14:textId="77777777" w:rsidR="002D3529" w:rsidRPr="00E027BA" w:rsidRDefault="002D3529" w:rsidP="00D7034D">
            <w:pPr>
              <w:spacing w:after="0" w:line="240" w:lineRule="auto"/>
              <w:rPr>
                <w:rFonts w:ascii="Arial" w:hAnsi="Arial" w:cs="Arial"/>
              </w:rPr>
            </w:pPr>
            <w:bookmarkStart w:id="5" w:name="_GoBack"/>
            <w:bookmarkEnd w:id="5"/>
          </w:p>
          <w:p w14:paraId="5C80289F" w14:textId="0783EA7D" w:rsidR="00CA56D3" w:rsidRPr="00E027BA" w:rsidRDefault="00D7034D" w:rsidP="00D7034D">
            <w:pPr>
              <w:spacing w:after="0" w:line="240" w:lineRule="auto"/>
              <w:rPr>
                <w:rFonts w:ascii="Arial" w:hAnsi="Arial" w:cs="Arial"/>
              </w:rPr>
            </w:pPr>
            <w:r w:rsidRPr="00E027BA">
              <w:rPr>
                <w:rFonts w:ascii="Arial" w:hAnsi="Arial" w:cs="Arial"/>
              </w:rPr>
              <w:t>11:00</w:t>
            </w:r>
          </w:p>
        </w:tc>
      </w:tr>
      <w:tr w:rsidR="00CA56D3" w:rsidRPr="00C474F1" w14:paraId="09CC8991" w14:textId="77777777" w:rsidTr="00335D3E">
        <w:tblPrEx>
          <w:shd w:val="clear" w:color="auto" w:fill="auto"/>
        </w:tblPrEx>
        <w:trPr>
          <w:trHeight w:val="283"/>
        </w:trPr>
        <w:tc>
          <w:tcPr>
            <w:tcW w:w="828" w:type="dxa"/>
            <w:gridSpan w:val="2"/>
            <w:vAlign w:val="center"/>
          </w:tcPr>
          <w:p w14:paraId="7F7B9FFB"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44B56422" w14:textId="77777777" w:rsidR="00CA56D3" w:rsidRPr="00C474F1" w:rsidRDefault="00CA56D3" w:rsidP="00622B85">
            <w:pPr>
              <w:spacing w:after="0" w:line="240" w:lineRule="auto"/>
              <w:rPr>
                <w:rFonts w:ascii="Arial" w:hAnsi="Arial" w:cs="Arial"/>
                <w:color w:val="000000"/>
              </w:rPr>
            </w:pPr>
            <w:r w:rsidRPr="00C474F1">
              <w:rPr>
                <w:rFonts w:ascii="Arial" w:hAnsi="Arial" w:cs="Arial"/>
              </w:rPr>
              <w:t xml:space="preserve">Closing date </w:t>
            </w:r>
            <w:r w:rsidR="00083E00" w:rsidRPr="00C474F1">
              <w:rPr>
                <w:rFonts w:ascii="Arial" w:hAnsi="Arial" w:cs="Arial"/>
              </w:rPr>
              <w:t xml:space="preserve">and time </w:t>
            </w:r>
            <w:r w:rsidRPr="00C474F1">
              <w:rPr>
                <w:rFonts w:ascii="Arial" w:hAnsi="Arial" w:cs="Arial"/>
              </w:rPr>
              <w:t xml:space="preserve">for Bidder to </w:t>
            </w:r>
            <w:r w:rsidR="00083E00" w:rsidRPr="00C474F1">
              <w:rPr>
                <w:rFonts w:ascii="Arial" w:hAnsi="Arial" w:cs="Arial"/>
              </w:rPr>
              <w:t>submit their response</w:t>
            </w:r>
            <w:r w:rsidRPr="00C474F1">
              <w:rPr>
                <w:rFonts w:ascii="Arial" w:hAnsi="Arial" w:cs="Arial"/>
              </w:rPr>
              <w:t xml:space="preserve"> (‘</w:t>
            </w:r>
            <w:r w:rsidRPr="00C474F1">
              <w:rPr>
                <w:rFonts w:ascii="Arial" w:hAnsi="Arial" w:cs="Arial"/>
                <w:b/>
              </w:rPr>
              <w:t>the deadline’</w:t>
            </w:r>
            <w:r w:rsidRPr="00C474F1">
              <w:rPr>
                <w:rFonts w:ascii="Arial" w:hAnsi="Arial" w:cs="Arial"/>
              </w:rPr>
              <w:t>).</w:t>
            </w:r>
          </w:p>
        </w:tc>
        <w:tc>
          <w:tcPr>
            <w:tcW w:w="4819" w:type="dxa"/>
            <w:gridSpan w:val="3"/>
            <w:vAlign w:val="center"/>
          </w:tcPr>
          <w:p w14:paraId="34FF26CC" w14:textId="2DA70420" w:rsidR="005C2C6E" w:rsidRDefault="005946D0" w:rsidP="005C2C6E">
            <w:pPr>
              <w:spacing w:after="0" w:line="240" w:lineRule="auto"/>
              <w:rPr>
                <w:rFonts w:ascii="Arial" w:hAnsi="Arial" w:cs="Arial"/>
              </w:rPr>
            </w:pPr>
            <w:r w:rsidRPr="00E027BA">
              <w:rPr>
                <w:rFonts w:ascii="Arial" w:hAnsi="Arial" w:cs="Arial"/>
              </w:rPr>
              <w:t xml:space="preserve">Wednesday </w:t>
            </w:r>
            <w:r w:rsidRPr="00912C08">
              <w:rPr>
                <w:rFonts w:ascii="Arial" w:hAnsi="Arial" w:cs="Arial"/>
                <w:strike/>
              </w:rPr>
              <w:t>23</w:t>
            </w:r>
            <w:r w:rsidRPr="00912C08">
              <w:rPr>
                <w:rFonts w:ascii="Arial" w:hAnsi="Arial" w:cs="Arial"/>
                <w:strike/>
                <w:vertAlign w:val="superscript"/>
              </w:rPr>
              <w:t>rd</w:t>
            </w:r>
            <w:r w:rsidR="005C2C6E" w:rsidRPr="00E027BA">
              <w:rPr>
                <w:rFonts w:ascii="Arial" w:hAnsi="Arial" w:cs="Arial"/>
              </w:rPr>
              <w:t xml:space="preserve"> </w:t>
            </w:r>
            <w:r w:rsidR="00912C08" w:rsidRPr="00912C08">
              <w:rPr>
                <w:rFonts w:ascii="Arial" w:hAnsi="Arial" w:cs="Arial"/>
                <w:color w:val="FF0000"/>
              </w:rPr>
              <w:t>30</w:t>
            </w:r>
            <w:r w:rsidR="00912C08" w:rsidRPr="00912C08">
              <w:rPr>
                <w:rFonts w:ascii="Arial" w:hAnsi="Arial" w:cs="Arial"/>
                <w:color w:val="FF0000"/>
                <w:vertAlign w:val="superscript"/>
              </w:rPr>
              <w:t>th</w:t>
            </w:r>
            <w:r w:rsidR="00912C08">
              <w:rPr>
                <w:rFonts w:ascii="Arial" w:hAnsi="Arial" w:cs="Arial"/>
              </w:rPr>
              <w:t xml:space="preserve"> </w:t>
            </w:r>
            <w:r w:rsidR="005C2C6E" w:rsidRPr="00E027BA">
              <w:rPr>
                <w:rFonts w:ascii="Arial" w:hAnsi="Arial" w:cs="Arial"/>
              </w:rPr>
              <w:t>September 2020</w:t>
            </w:r>
          </w:p>
          <w:p w14:paraId="5A5D7E13" w14:textId="77777777" w:rsidR="002D3529" w:rsidRPr="00E027BA" w:rsidRDefault="002D3529" w:rsidP="005C2C6E">
            <w:pPr>
              <w:spacing w:after="0" w:line="240" w:lineRule="auto"/>
              <w:rPr>
                <w:rFonts w:ascii="Arial" w:hAnsi="Arial" w:cs="Arial"/>
              </w:rPr>
            </w:pPr>
          </w:p>
          <w:p w14:paraId="1306E003" w14:textId="3B802C16" w:rsidR="00CA56D3" w:rsidRPr="00E027BA" w:rsidRDefault="005C2C6E" w:rsidP="005C2C6E">
            <w:pPr>
              <w:spacing w:after="0" w:line="240" w:lineRule="auto"/>
              <w:rPr>
                <w:rFonts w:ascii="Arial" w:hAnsi="Arial" w:cs="Arial"/>
              </w:rPr>
            </w:pPr>
            <w:r w:rsidRPr="00E027BA">
              <w:rPr>
                <w:rFonts w:ascii="Arial" w:hAnsi="Arial" w:cs="Arial"/>
              </w:rPr>
              <w:t>11:00</w:t>
            </w:r>
          </w:p>
        </w:tc>
      </w:tr>
      <w:tr w:rsidR="004748DF" w:rsidRPr="00C474F1" w14:paraId="4F22A587" w14:textId="77777777" w:rsidTr="00335D3E">
        <w:tblPrEx>
          <w:shd w:val="clear" w:color="auto" w:fill="auto"/>
        </w:tblPrEx>
        <w:trPr>
          <w:trHeight w:val="283"/>
        </w:trPr>
        <w:tc>
          <w:tcPr>
            <w:tcW w:w="828" w:type="dxa"/>
            <w:gridSpan w:val="2"/>
            <w:vAlign w:val="center"/>
          </w:tcPr>
          <w:p w14:paraId="3A0F7980" w14:textId="77777777" w:rsidR="004748DF" w:rsidRPr="00C474F1" w:rsidRDefault="004748DF"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7EB50295" w14:textId="77777777" w:rsidR="004748DF" w:rsidRPr="00C474F1" w:rsidRDefault="004748DF" w:rsidP="00622B85">
            <w:pPr>
              <w:spacing w:after="0" w:line="240" w:lineRule="auto"/>
              <w:rPr>
                <w:rFonts w:ascii="Arial" w:hAnsi="Arial" w:cs="Arial"/>
                <w:color w:val="000000"/>
              </w:rPr>
            </w:pPr>
            <w:r w:rsidRPr="00C474F1">
              <w:rPr>
                <w:rFonts w:ascii="Arial" w:hAnsi="Arial" w:cs="Arial"/>
                <w:color w:val="000000"/>
              </w:rPr>
              <w:t xml:space="preserve">Notification of proposed </w:t>
            </w:r>
            <w:r w:rsidR="00060EA9" w:rsidRPr="00C474F1">
              <w:rPr>
                <w:rFonts w:ascii="Arial" w:hAnsi="Arial" w:cs="Arial"/>
                <w:color w:val="000000"/>
              </w:rPr>
              <w:t>Contract award to unsuccessful bidders</w:t>
            </w:r>
          </w:p>
        </w:tc>
        <w:tc>
          <w:tcPr>
            <w:tcW w:w="4819" w:type="dxa"/>
            <w:gridSpan w:val="3"/>
            <w:vAlign w:val="center"/>
          </w:tcPr>
          <w:p w14:paraId="0130FB3B" w14:textId="3CB0DEA2" w:rsidR="004748DF" w:rsidRPr="00E027BA" w:rsidRDefault="00A64861" w:rsidP="00622B85">
            <w:pPr>
              <w:spacing w:after="0" w:line="240" w:lineRule="auto"/>
              <w:rPr>
                <w:rFonts w:ascii="Arial" w:hAnsi="Arial" w:cs="Arial"/>
              </w:rPr>
            </w:pPr>
            <w:r w:rsidRPr="00E027BA">
              <w:rPr>
                <w:rFonts w:ascii="Arial" w:hAnsi="Arial" w:cs="Arial"/>
              </w:rPr>
              <w:t xml:space="preserve">Wednesday </w:t>
            </w:r>
            <w:r w:rsidRPr="00912C08">
              <w:rPr>
                <w:rFonts w:ascii="Arial" w:hAnsi="Arial" w:cs="Arial"/>
                <w:strike/>
              </w:rPr>
              <w:t>7</w:t>
            </w:r>
            <w:r w:rsidRPr="00912C08">
              <w:rPr>
                <w:rFonts w:ascii="Arial" w:hAnsi="Arial" w:cs="Arial"/>
                <w:strike/>
                <w:vertAlign w:val="superscript"/>
              </w:rPr>
              <w:t>th</w:t>
            </w:r>
            <w:r w:rsidR="00912C08">
              <w:rPr>
                <w:rFonts w:ascii="Arial" w:hAnsi="Arial" w:cs="Arial"/>
                <w:vertAlign w:val="superscript"/>
              </w:rPr>
              <w:t xml:space="preserve"> </w:t>
            </w:r>
            <w:r w:rsidR="00912C08" w:rsidRPr="00912C08">
              <w:rPr>
                <w:rFonts w:ascii="Arial" w:hAnsi="Arial" w:cs="Arial"/>
                <w:color w:val="FF0000"/>
              </w:rPr>
              <w:t>14</w:t>
            </w:r>
            <w:r w:rsidR="00912C08" w:rsidRPr="00912C08">
              <w:rPr>
                <w:rFonts w:ascii="Arial" w:hAnsi="Arial" w:cs="Arial"/>
                <w:color w:val="FF0000"/>
                <w:vertAlign w:val="superscript"/>
              </w:rPr>
              <w:t>th</w:t>
            </w:r>
            <w:r w:rsidR="00912C08">
              <w:rPr>
                <w:rFonts w:ascii="Arial" w:hAnsi="Arial" w:cs="Arial"/>
              </w:rPr>
              <w:t xml:space="preserve"> O</w:t>
            </w:r>
            <w:r w:rsidRPr="00E027BA">
              <w:rPr>
                <w:rFonts w:ascii="Arial" w:hAnsi="Arial" w:cs="Arial"/>
              </w:rPr>
              <w:t>ctober 2020</w:t>
            </w:r>
          </w:p>
        </w:tc>
      </w:tr>
      <w:tr w:rsidR="00CA56D3" w:rsidRPr="00C474F1" w14:paraId="1B510992" w14:textId="77777777" w:rsidTr="00335D3E">
        <w:tblPrEx>
          <w:shd w:val="clear" w:color="auto" w:fill="auto"/>
        </w:tblPrEx>
        <w:trPr>
          <w:trHeight w:val="283"/>
        </w:trPr>
        <w:tc>
          <w:tcPr>
            <w:tcW w:w="828" w:type="dxa"/>
            <w:gridSpan w:val="2"/>
            <w:vAlign w:val="center"/>
          </w:tcPr>
          <w:p w14:paraId="7F35147E"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32601305" w14:textId="77777777" w:rsidR="00CA56D3" w:rsidRPr="00C474F1" w:rsidRDefault="00CA56D3" w:rsidP="00622B85">
            <w:pPr>
              <w:spacing w:after="0" w:line="240" w:lineRule="auto"/>
              <w:rPr>
                <w:rFonts w:ascii="Arial" w:hAnsi="Arial" w:cs="Arial"/>
                <w:color w:val="000000"/>
              </w:rPr>
            </w:pPr>
            <w:r w:rsidRPr="00C474F1">
              <w:rPr>
                <w:rFonts w:ascii="Arial" w:hAnsi="Arial" w:cs="Arial"/>
                <w:color w:val="000000"/>
              </w:rPr>
              <w:t xml:space="preserve">Anticipated Contract </w:t>
            </w:r>
            <w:r w:rsidR="004748DF" w:rsidRPr="00C474F1">
              <w:rPr>
                <w:rFonts w:ascii="Arial" w:hAnsi="Arial" w:cs="Arial"/>
                <w:color w:val="000000"/>
              </w:rPr>
              <w:t xml:space="preserve">Award </w:t>
            </w:r>
            <w:r w:rsidRPr="00C474F1">
              <w:rPr>
                <w:rFonts w:ascii="Arial" w:hAnsi="Arial" w:cs="Arial"/>
                <w:color w:val="000000"/>
              </w:rPr>
              <w:t>Date</w:t>
            </w:r>
          </w:p>
        </w:tc>
        <w:tc>
          <w:tcPr>
            <w:tcW w:w="4819" w:type="dxa"/>
            <w:gridSpan w:val="3"/>
            <w:vAlign w:val="center"/>
          </w:tcPr>
          <w:p w14:paraId="2AC67A5D" w14:textId="557BF400" w:rsidR="00CA56D3" w:rsidRPr="00E027BA" w:rsidRDefault="00E540E4" w:rsidP="00622B85">
            <w:pPr>
              <w:spacing w:after="0" w:line="240" w:lineRule="auto"/>
              <w:rPr>
                <w:rFonts w:ascii="Arial" w:hAnsi="Arial" w:cs="Arial"/>
              </w:rPr>
            </w:pPr>
            <w:r w:rsidRPr="00E027BA">
              <w:rPr>
                <w:rFonts w:ascii="Arial" w:hAnsi="Arial" w:cs="Arial"/>
              </w:rPr>
              <w:t xml:space="preserve">Tuesday </w:t>
            </w:r>
            <w:r w:rsidR="00AE296E" w:rsidRPr="00912C08">
              <w:rPr>
                <w:rFonts w:ascii="Arial" w:hAnsi="Arial" w:cs="Arial"/>
                <w:strike/>
              </w:rPr>
              <w:t>20</w:t>
            </w:r>
            <w:r w:rsidR="00AE296E" w:rsidRPr="00912C08">
              <w:rPr>
                <w:rFonts w:ascii="Arial" w:hAnsi="Arial" w:cs="Arial"/>
                <w:strike/>
                <w:vertAlign w:val="superscript"/>
              </w:rPr>
              <w:t>th</w:t>
            </w:r>
            <w:r w:rsidR="00AE296E" w:rsidRPr="00E027BA">
              <w:rPr>
                <w:rFonts w:ascii="Arial" w:hAnsi="Arial" w:cs="Arial"/>
              </w:rPr>
              <w:t xml:space="preserve"> </w:t>
            </w:r>
            <w:r w:rsidR="00912C08" w:rsidRPr="00912C08">
              <w:rPr>
                <w:rFonts w:ascii="Arial" w:hAnsi="Arial" w:cs="Arial"/>
                <w:color w:val="FF0000"/>
              </w:rPr>
              <w:t>27</w:t>
            </w:r>
            <w:r w:rsidR="00912C08" w:rsidRPr="00912C08">
              <w:rPr>
                <w:rFonts w:ascii="Arial" w:hAnsi="Arial" w:cs="Arial"/>
                <w:color w:val="FF0000"/>
                <w:vertAlign w:val="superscript"/>
              </w:rPr>
              <w:t>th</w:t>
            </w:r>
            <w:r w:rsidR="00912C08">
              <w:rPr>
                <w:rFonts w:ascii="Arial" w:hAnsi="Arial" w:cs="Arial"/>
              </w:rPr>
              <w:t xml:space="preserve"> </w:t>
            </w:r>
            <w:r w:rsidR="00AE296E" w:rsidRPr="00E027BA">
              <w:rPr>
                <w:rFonts w:ascii="Arial" w:hAnsi="Arial" w:cs="Arial"/>
              </w:rPr>
              <w:t>October 2020</w:t>
            </w:r>
          </w:p>
        </w:tc>
      </w:tr>
      <w:tr w:rsidR="00060EA9" w:rsidRPr="00C474F1" w14:paraId="163E7C66" w14:textId="77777777" w:rsidTr="00335D3E">
        <w:tblPrEx>
          <w:shd w:val="clear" w:color="auto" w:fill="auto"/>
        </w:tblPrEx>
        <w:trPr>
          <w:trHeight w:val="283"/>
        </w:trPr>
        <w:tc>
          <w:tcPr>
            <w:tcW w:w="828" w:type="dxa"/>
            <w:gridSpan w:val="2"/>
            <w:vAlign w:val="center"/>
          </w:tcPr>
          <w:p w14:paraId="0EE8D9F8" w14:textId="77777777" w:rsidR="00060EA9" w:rsidRPr="00C474F1" w:rsidRDefault="00060EA9"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15FEADDA" w14:textId="77777777" w:rsidR="00060EA9" w:rsidRPr="00C474F1" w:rsidRDefault="00060EA9" w:rsidP="00622B85">
            <w:pPr>
              <w:spacing w:after="0" w:line="240" w:lineRule="auto"/>
              <w:rPr>
                <w:rFonts w:ascii="Arial" w:hAnsi="Arial" w:cs="Arial"/>
                <w:color w:val="000000"/>
              </w:rPr>
            </w:pPr>
            <w:r w:rsidRPr="00C474F1">
              <w:rPr>
                <w:rFonts w:ascii="Arial" w:hAnsi="Arial" w:cs="Arial"/>
                <w:color w:val="000000"/>
              </w:rPr>
              <w:t>Commencement of Contract</w:t>
            </w:r>
          </w:p>
        </w:tc>
        <w:tc>
          <w:tcPr>
            <w:tcW w:w="4819" w:type="dxa"/>
            <w:gridSpan w:val="3"/>
            <w:vAlign w:val="center"/>
          </w:tcPr>
          <w:p w14:paraId="666044DB" w14:textId="4AA40BA6" w:rsidR="00060EA9" w:rsidRPr="00E027BA" w:rsidRDefault="00514129" w:rsidP="00622B85">
            <w:pPr>
              <w:spacing w:after="0" w:line="240" w:lineRule="auto"/>
              <w:rPr>
                <w:rFonts w:ascii="Arial" w:hAnsi="Arial" w:cs="Arial"/>
              </w:rPr>
            </w:pPr>
            <w:r w:rsidRPr="00E027BA">
              <w:rPr>
                <w:rFonts w:ascii="Arial" w:hAnsi="Arial" w:cs="Arial"/>
              </w:rPr>
              <w:t xml:space="preserve">Tuesday </w:t>
            </w:r>
            <w:r w:rsidRPr="00912C08">
              <w:rPr>
                <w:rFonts w:ascii="Arial" w:hAnsi="Arial" w:cs="Arial"/>
                <w:strike/>
              </w:rPr>
              <w:t>27</w:t>
            </w:r>
            <w:r w:rsidRPr="00912C08">
              <w:rPr>
                <w:rFonts w:ascii="Arial" w:hAnsi="Arial" w:cs="Arial"/>
                <w:strike/>
                <w:vertAlign w:val="superscript"/>
              </w:rPr>
              <w:t>th</w:t>
            </w:r>
            <w:r w:rsidRPr="00912C08">
              <w:rPr>
                <w:rFonts w:ascii="Arial" w:hAnsi="Arial" w:cs="Arial"/>
                <w:strike/>
              </w:rPr>
              <w:t xml:space="preserve"> October</w:t>
            </w:r>
            <w:r w:rsidRPr="00E027BA">
              <w:rPr>
                <w:rFonts w:ascii="Arial" w:hAnsi="Arial" w:cs="Arial"/>
              </w:rPr>
              <w:t xml:space="preserve"> </w:t>
            </w:r>
            <w:r w:rsidR="00912C08" w:rsidRPr="00912C08">
              <w:rPr>
                <w:rFonts w:ascii="Arial" w:hAnsi="Arial" w:cs="Arial"/>
                <w:color w:val="FF0000"/>
              </w:rPr>
              <w:t>3</w:t>
            </w:r>
            <w:r w:rsidR="00912C08" w:rsidRPr="00912C08">
              <w:rPr>
                <w:rFonts w:ascii="Arial" w:hAnsi="Arial" w:cs="Arial"/>
                <w:color w:val="FF0000"/>
                <w:vertAlign w:val="superscript"/>
              </w:rPr>
              <w:t>rd</w:t>
            </w:r>
            <w:r w:rsidR="00912C08" w:rsidRPr="00912C08">
              <w:rPr>
                <w:rFonts w:ascii="Arial" w:hAnsi="Arial" w:cs="Arial"/>
                <w:color w:val="FF0000"/>
              </w:rPr>
              <w:t xml:space="preserve"> November</w:t>
            </w:r>
            <w:r w:rsidR="00912C08">
              <w:rPr>
                <w:rFonts w:ascii="Arial" w:hAnsi="Arial" w:cs="Arial"/>
              </w:rPr>
              <w:t xml:space="preserve"> </w:t>
            </w:r>
            <w:r w:rsidRPr="00E027BA">
              <w:rPr>
                <w:rFonts w:ascii="Arial" w:hAnsi="Arial" w:cs="Arial"/>
              </w:rPr>
              <w:t>2020</w:t>
            </w:r>
          </w:p>
        </w:tc>
      </w:tr>
      <w:tr w:rsidR="00CA56D3" w:rsidRPr="00C474F1" w14:paraId="64A83768" w14:textId="77777777" w:rsidTr="00335D3E">
        <w:tblPrEx>
          <w:shd w:val="clear" w:color="auto" w:fill="auto"/>
        </w:tblPrEx>
        <w:trPr>
          <w:trHeight w:val="283"/>
        </w:trPr>
        <w:tc>
          <w:tcPr>
            <w:tcW w:w="828" w:type="dxa"/>
            <w:gridSpan w:val="2"/>
            <w:vAlign w:val="center"/>
          </w:tcPr>
          <w:p w14:paraId="73145339" w14:textId="77777777" w:rsidR="00CA56D3" w:rsidRPr="00C474F1" w:rsidRDefault="00CA56D3" w:rsidP="00E136C2">
            <w:pPr>
              <w:numPr>
                <w:ilvl w:val="1"/>
                <w:numId w:val="28"/>
              </w:numPr>
              <w:spacing w:after="0" w:line="240" w:lineRule="auto"/>
              <w:ind w:left="426"/>
              <w:rPr>
                <w:rFonts w:ascii="Arial" w:hAnsi="Arial" w:cs="Arial"/>
                <w:color w:val="000000"/>
              </w:rPr>
            </w:pPr>
          </w:p>
        </w:tc>
        <w:tc>
          <w:tcPr>
            <w:tcW w:w="3675" w:type="dxa"/>
            <w:gridSpan w:val="2"/>
            <w:vAlign w:val="center"/>
          </w:tcPr>
          <w:p w14:paraId="6DC9B4FB" w14:textId="77777777" w:rsidR="00CA56D3" w:rsidRPr="00C474F1" w:rsidRDefault="00CA56D3" w:rsidP="00622B85">
            <w:pPr>
              <w:spacing w:after="0" w:line="240" w:lineRule="auto"/>
              <w:rPr>
                <w:rFonts w:ascii="Arial" w:hAnsi="Arial" w:cs="Arial"/>
                <w:color w:val="000000"/>
              </w:rPr>
            </w:pPr>
            <w:r w:rsidRPr="00C474F1">
              <w:rPr>
                <w:rFonts w:ascii="Arial" w:hAnsi="Arial" w:cs="Arial"/>
                <w:color w:val="000000"/>
              </w:rPr>
              <w:t>Bid Validity Period</w:t>
            </w:r>
          </w:p>
        </w:tc>
        <w:tc>
          <w:tcPr>
            <w:tcW w:w="4819" w:type="dxa"/>
            <w:gridSpan w:val="3"/>
            <w:vAlign w:val="center"/>
          </w:tcPr>
          <w:p w14:paraId="6E30E403" w14:textId="77777777" w:rsidR="00CA56D3" w:rsidRPr="00BC4051" w:rsidRDefault="00FB33B5" w:rsidP="00622B85">
            <w:pPr>
              <w:spacing w:after="0" w:line="240" w:lineRule="auto"/>
              <w:rPr>
                <w:rFonts w:ascii="Arial" w:hAnsi="Arial" w:cs="Arial"/>
                <w:highlight w:val="lightGray"/>
              </w:rPr>
            </w:pPr>
            <w:r w:rsidRPr="00E027BA">
              <w:rPr>
                <w:rFonts w:ascii="Arial" w:hAnsi="Arial" w:cs="Arial"/>
              </w:rPr>
              <w:t>90</w:t>
            </w:r>
            <w:r w:rsidR="00112F43" w:rsidRPr="00E027BA">
              <w:rPr>
                <w:rFonts w:ascii="Arial" w:hAnsi="Arial" w:cs="Arial"/>
              </w:rPr>
              <w:t xml:space="preserve"> </w:t>
            </w:r>
            <w:r w:rsidRPr="00E027BA">
              <w:rPr>
                <w:rFonts w:ascii="Arial" w:hAnsi="Arial" w:cs="Arial"/>
              </w:rPr>
              <w:t>Days</w:t>
            </w:r>
          </w:p>
        </w:tc>
      </w:tr>
    </w:tbl>
    <w:p w14:paraId="24627569" w14:textId="77777777" w:rsidR="005F37DB" w:rsidRDefault="005F37DB" w:rsidP="00622B85">
      <w:pPr>
        <w:spacing w:after="0" w:line="240" w:lineRule="auto"/>
        <w:jc w:val="both"/>
        <w:rPr>
          <w:rFonts w:ascii="Arial" w:hAnsi="Arial" w:cs="Arial"/>
          <w:color w:val="FF0000"/>
        </w:rPr>
      </w:pPr>
    </w:p>
    <w:p w14:paraId="07A40839" w14:textId="77777777" w:rsidR="007E5517" w:rsidRPr="00C474F1" w:rsidRDefault="00264F2D" w:rsidP="007E5517">
      <w:pPr>
        <w:spacing w:after="0" w:line="240" w:lineRule="auto"/>
        <w:textAlignment w:val="top"/>
        <w:rPr>
          <w:rFonts w:ascii="Arial" w:hAnsi="Arial" w:cs="Arial"/>
          <w:b/>
          <w:color w:val="7030A0"/>
          <w:sz w:val="32"/>
          <w:szCs w:val="32"/>
        </w:rPr>
      </w:pPr>
      <w:r>
        <w:rPr>
          <w:rFonts w:ascii="Arial" w:hAnsi="Arial" w:cs="Arial"/>
          <w:b/>
          <w:color w:val="7030A0"/>
          <w:sz w:val="32"/>
          <w:szCs w:val="32"/>
        </w:rPr>
        <w:t xml:space="preserve">    </w:t>
      </w:r>
    </w:p>
    <w:p w14:paraId="3ADC19BF" w14:textId="77777777" w:rsidR="00CA56D3" w:rsidRPr="00C474F1" w:rsidRDefault="00CA56D3" w:rsidP="00622B85">
      <w:pPr>
        <w:spacing w:after="0" w:line="240" w:lineRule="auto"/>
        <w:textAlignment w:val="top"/>
        <w:rPr>
          <w:rFonts w:ascii="Arial" w:eastAsia="Times New Roman" w:hAnsi="Arial" w:cs="Arial"/>
          <w:b/>
          <w:bCs/>
          <w:color w:val="002060"/>
          <w:lang w:eastAsia="en-GB"/>
        </w:rPr>
      </w:pPr>
      <w:r w:rsidRPr="00C474F1">
        <w:rPr>
          <w:rFonts w:ascii="Arial" w:hAnsi="Arial" w:cs="Arial"/>
          <w:b/>
          <w:color w:val="7030A0"/>
          <w:sz w:val="32"/>
          <w:szCs w:val="32"/>
        </w:rPr>
        <w:br w:type="page"/>
      </w:r>
      <w:bookmarkStart w:id="6" w:name="Section_4_Specification"/>
      <w:r w:rsidRPr="00C474F1">
        <w:rPr>
          <w:rFonts w:ascii="Arial" w:hAnsi="Arial" w:cs="Arial"/>
          <w:b/>
          <w:color w:val="002060"/>
          <w:sz w:val="32"/>
          <w:szCs w:val="32"/>
        </w:rPr>
        <w:lastRenderedPageBreak/>
        <w:t xml:space="preserve">Section 4 – </w:t>
      </w:r>
      <w:r w:rsidR="00230773" w:rsidRPr="00C474F1">
        <w:rPr>
          <w:rFonts w:ascii="Arial" w:hAnsi="Arial" w:cs="Arial"/>
          <w:b/>
          <w:color w:val="002060"/>
          <w:sz w:val="32"/>
          <w:szCs w:val="32"/>
        </w:rPr>
        <w:t>Specification and a</w:t>
      </w:r>
      <w:r w:rsidR="00C44022" w:rsidRPr="00C474F1">
        <w:rPr>
          <w:rFonts w:ascii="Arial" w:hAnsi="Arial" w:cs="Arial"/>
          <w:b/>
          <w:color w:val="002060"/>
          <w:sz w:val="32"/>
          <w:szCs w:val="32"/>
        </w:rPr>
        <w:t>bout this procurement</w:t>
      </w:r>
      <w:bookmarkEnd w:id="6"/>
    </w:p>
    <w:p w14:paraId="28D48037" w14:textId="77777777" w:rsidR="00FC0777" w:rsidRPr="00C474F1" w:rsidRDefault="00FC0777" w:rsidP="00622B85">
      <w:pPr>
        <w:spacing w:after="0" w:line="240" w:lineRule="auto"/>
        <w:rPr>
          <w:rFonts w:ascii="Arial" w:hAnsi="Arial" w:cs="Arial"/>
          <w:b/>
          <w:color w:val="000000"/>
        </w:rPr>
      </w:pPr>
    </w:p>
    <w:p w14:paraId="7B4790EC" w14:textId="4BD56483" w:rsidR="00FC0777" w:rsidRDefault="00FC0777" w:rsidP="00622B85">
      <w:pPr>
        <w:spacing w:after="0" w:line="240" w:lineRule="auto"/>
        <w:rPr>
          <w:rFonts w:ascii="Arial" w:hAnsi="Arial" w:cs="Arial"/>
          <w:b/>
          <w:color w:val="00000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775E4C" w:rsidRPr="00C474F1" w14:paraId="6AC2613A" w14:textId="77777777" w:rsidTr="00F03C1C">
        <w:tc>
          <w:tcPr>
            <w:tcW w:w="9605" w:type="dxa"/>
          </w:tcPr>
          <w:p w14:paraId="5EA41B26" w14:textId="77777777" w:rsidR="00775E4C" w:rsidRPr="00420617" w:rsidRDefault="00775E4C" w:rsidP="00F03C1C">
            <w:pPr>
              <w:shd w:val="clear" w:color="auto" w:fill="FFFFFF"/>
              <w:spacing w:after="0" w:line="240" w:lineRule="auto"/>
              <w:ind w:left="720" w:hanging="720"/>
              <w:rPr>
                <w:rFonts w:ascii="Arial" w:hAnsi="Arial" w:cs="Arial"/>
                <w:b/>
                <w:bCs/>
                <w:color w:val="000000"/>
              </w:rPr>
            </w:pPr>
            <w:r w:rsidRPr="00420617">
              <w:rPr>
                <w:rFonts w:ascii="Arial" w:hAnsi="Arial" w:cs="Arial"/>
                <w:b/>
                <w:bCs/>
                <w:color w:val="000000"/>
              </w:rPr>
              <w:t>Executive Summary</w:t>
            </w:r>
          </w:p>
          <w:p w14:paraId="58B25D6A" w14:textId="77777777" w:rsidR="00775E4C" w:rsidRPr="00420617" w:rsidRDefault="00775E4C" w:rsidP="00F03C1C">
            <w:pPr>
              <w:shd w:val="clear" w:color="auto" w:fill="FFFFFF"/>
              <w:spacing w:after="0" w:line="240" w:lineRule="auto"/>
              <w:rPr>
                <w:rFonts w:ascii="Arial" w:hAnsi="Arial" w:cs="Arial"/>
                <w:color w:val="000000"/>
              </w:rPr>
            </w:pPr>
          </w:p>
          <w:p w14:paraId="7111D760" w14:textId="34569399" w:rsidR="00775E4C" w:rsidRPr="00420617" w:rsidRDefault="00775E4C" w:rsidP="00F03C1C">
            <w:pPr>
              <w:shd w:val="clear" w:color="auto" w:fill="FFFFFF"/>
              <w:spacing w:after="0" w:line="240" w:lineRule="auto"/>
              <w:rPr>
                <w:rFonts w:ascii="Arial" w:hAnsi="Arial" w:cs="Arial"/>
                <w:color w:val="000000"/>
              </w:rPr>
            </w:pPr>
            <w:r w:rsidRPr="00420617">
              <w:rPr>
                <w:rFonts w:ascii="Arial" w:hAnsi="Arial" w:cs="Arial"/>
                <w:color w:val="000000"/>
              </w:rPr>
              <w:t xml:space="preserve">UK Shared Business Services Ltd (UK SBS) on behalf of UK Research and Innovation (UKRI), wishes to establish a Contract for </w:t>
            </w:r>
            <w:r w:rsidR="00420617" w:rsidRPr="00420617">
              <w:rPr>
                <w:rFonts w:ascii="Arial" w:hAnsi="Arial" w:cs="Arial"/>
                <w:color w:val="000000"/>
              </w:rPr>
              <w:t>a Single Wafer Wet Cleaning System</w:t>
            </w:r>
            <w:r w:rsidRPr="00420617">
              <w:rPr>
                <w:rFonts w:ascii="Arial" w:hAnsi="Arial" w:cs="Arial"/>
                <w:color w:val="000000"/>
              </w:rPr>
              <w:t xml:space="preserve"> as per the specification below </w:t>
            </w:r>
          </w:p>
          <w:p w14:paraId="786926DA" w14:textId="77777777" w:rsidR="00420617" w:rsidRPr="00420617" w:rsidRDefault="00420617" w:rsidP="00F03C1C">
            <w:pPr>
              <w:shd w:val="clear" w:color="auto" w:fill="FFFFFF"/>
              <w:spacing w:after="0" w:line="240" w:lineRule="auto"/>
              <w:rPr>
                <w:rFonts w:ascii="Arial" w:hAnsi="Arial" w:cs="Arial"/>
                <w:color w:val="000000"/>
              </w:rPr>
            </w:pPr>
          </w:p>
          <w:p w14:paraId="54808053" w14:textId="77777777" w:rsidR="00775E4C" w:rsidRPr="00420617" w:rsidRDefault="00775E4C" w:rsidP="00F03C1C">
            <w:pPr>
              <w:shd w:val="clear" w:color="auto" w:fill="FFFFFF"/>
              <w:spacing w:after="0" w:line="240" w:lineRule="auto"/>
              <w:rPr>
                <w:rFonts w:ascii="Arial" w:hAnsi="Arial" w:cs="Arial"/>
                <w:color w:val="000000"/>
              </w:rPr>
            </w:pPr>
            <w:r w:rsidRPr="00420617">
              <w:rPr>
                <w:rFonts w:ascii="Arial" w:hAnsi="Arial" w:cs="Arial"/>
                <w:color w:val="000000"/>
              </w:rPr>
              <w:t xml:space="preserve">UK SBS is managing this procurement process in accordance with the Public Contracts Regulations 2015 (as may be amended from time to time) (the “Regulations”).  </w:t>
            </w:r>
          </w:p>
          <w:p w14:paraId="60C7D322" w14:textId="77777777" w:rsidR="00775E4C" w:rsidRPr="00420617" w:rsidRDefault="00775E4C" w:rsidP="00F03C1C">
            <w:pPr>
              <w:shd w:val="clear" w:color="auto" w:fill="FFFFFF"/>
              <w:spacing w:after="0" w:line="240" w:lineRule="auto"/>
              <w:rPr>
                <w:rFonts w:ascii="Arial" w:eastAsia="Times New Roman" w:hAnsi="Arial" w:cs="Arial"/>
                <w:b/>
              </w:rPr>
            </w:pPr>
          </w:p>
          <w:p w14:paraId="6CFB972A" w14:textId="0F051D5C" w:rsidR="00775E4C" w:rsidRPr="00420617" w:rsidRDefault="00775E4C" w:rsidP="00F03C1C">
            <w:pPr>
              <w:shd w:val="clear" w:color="auto" w:fill="FFFFFF"/>
              <w:spacing w:after="0" w:line="240" w:lineRule="auto"/>
              <w:rPr>
                <w:rFonts w:ascii="Arial" w:hAnsi="Arial" w:cs="Arial"/>
                <w:color w:val="000000"/>
              </w:rPr>
            </w:pPr>
            <w:r w:rsidRPr="00420617">
              <w:rPr>
                <w:rFonts w:ascii="Arial" w:hAnsi="Arial" w:cs="Arial"/>
                <w:color w:val="000000"/>
              </w:rPr>
              <w:t>This is a Supplies</w:t>
            </w:r>
            <w:r w:rsidR="00311B8E" w:rsidRPr="00420617">
              <w:rPr>
                <w:rFonts w:ascii="Arial" w:hAnsi="Arial" w:cs="Arial"/>
                <w:color w:val="000000"/>
              </w:rPr>
              <w:t xml:space="preserve"> </w:t>
            </w:r>
            <w:r w:rsidRPr="00420617">
              <w:rPr>
                <w:rFonts w:ascii="Arial" w:hAnsi="Arial" w:cs="Arial"/>
                <w:color w:val="000000"/>
              </w:rPr>
              <w:t>Contract being procured under the Open OJEU Procedure regulations.</w:t>
            </w:r>
          </w:p>
          <w:p w14:paraId="0AE321F8" w14:textId="77777777" w:rsidR="00775E4C" w:rsidRPr="00420617" w:rsidRDefault="00775E4C" w:rsidP="00F03C1C">
            <w:pPr>
              <w:shd w:val="clear" w:color="auto" w:fill="FFFFFF"/>
              <w:spacing w:after="0" w:line="240" w:lineRule="auto"/>
              <w:rPr>
                <w:rFonts w:ascii="Arial" w:hAnsi="Arial" w:cs="Arial"/>
                <w:color w:val="000000"/>
              </w:rPr>
            </w:pPr>
          </w:p>
          <w:p w14:paraId="469AD660" w14:textId="77777777" w:rsidR="00775E4C" w:rsidRPr="00420617" w:rsidRDefault="00775E4C" w:rsidP="00F03C1C">
            <w:pPr>
              <w:shd w:val="clear" w:color="auto" w:fill="FFFFFF"/>
              <w:spacing w:after="0" w:line="240" w:lineRule="auto"/>
              <w:rPr>
                <w:rFonts w:ascii="Arial" w:hAnsi="Arial" w:cs="Arial"/>
                <w:color w:val="000000"/>
              </w:rPr>
            </w:pPr>
            <w:r w:rsidRPr="00420617">
              <w:rPr>
                <w:rFonts w:ascii="Arial" w:hAnsi="Arial" w:cs="Arial"/>
                <w:color w:val="000000"/>
              </w:rPr>
              <w:t xml:space="preserve">This RFP sets out details of the Contract and expectations of any successful supplier. </w:t>
            </w:r>
          </w:p>
          <w:p w14:paraId="3D1EEBF4" w14:textId="05D21A0A" w:rsidR="00775E4C" w:rsidRPr="00420617" w:rsidRDefault="00775E4C" w:rsidP="00F03C1C">
            <w:pPr>
              <w:shd w:val="clear" w:color="auto" w:fill="FFFFFF"/>
              <w:spacing w:after="0" w:line="240" w:lineRule="auto"/>
              <w:rPr>
                <w:rFonts w:ascii="Arial" w:hAnsi="Arial" w:cs="Arial"/>
                <w:color w:val="000000"/>
              </w:rPr>
            </w:pPr>
          </w:p>
          <w:p w14:paraId="664EC9A1" w14:textId="6F371357" w:rsidR="00775E4C" w:rsidRPr="00420617" w:rsidRDefault="00775E4C" w:rsidP="00F03C1C">
            <w:pPr>
              <w:shd w:val="clear" w:color="auto" w:fill="FFFFFF"/>
              <w:spacing w:after="0" w:line="240" w:lineRule="auto"/>
              <w:rPr>
                <w:rFonts w:ascii="Arial" w:hAnsi="Arial" w:cs="Arial"/>
                <w:color w:val="000000"/>
              </w:rPr>
            </w:pPr>
            <w:r w:rsidRPr="00420617">
              <w:rPr>
                <w:rFonts w:ascii="Arial" w:hAnsi="Arial" w:cs="Arial"/>
                <w:color w:val="000000"/>
              </w:rPr>
              <w:t>This Contract will be awarded to a sole supplier.</w:t>
            </w:r>
          </w:p>
          <w:p w14:paraId="2EEDEE56" w14:textId="57D28BC0" w:rsidR="00D65A35" w:rsidRPr="00420617" w:rsidRDefault="00D65A35" w:rsidP="00F03C1C">
            <w:pPr>
              <w:shd w:val="clear" w:color="auto" w:fill="FFFFFF"/>
              <w:spacing w:after="0" w:line="240" w:lineRule="auto"/>
              <w:rPr>
                <w:rFonts w:ascii="Arial" w:hAnsi="Arial" w:cs="Arial"/>
                <w:color w:val="000000"/>
              </w:rPr>
            </w:pPr>
          </w:p>
          <w:p w14:paraId="3E58F2D2" w14:textId="5A257A7E" w:rsidR="00775E4C" w:rsidRDefault="00BA3791" w:rsidP="00D65A35">
            <w:pPr>
              <w:shd w:val="clear" w:color="auto" w:fill="FFFFFF"/>
              <w:spacing w:after="0" w:line="240" w:lineRule="auto"/>
              <w:rPr>
                <w:rFonts w:ascii="Arial" w:hAnsi="Arial" w:cs="Arial"/>
                <w:color w:val="000000"/>
              </w:rPr>
            </w:pPr>
            <w:r w:rsidRPr="00420617">
              <w:rPr>
                <w:rFonts w:ascii="Arial" w:hAnsi="Arial" w:cs="Arial"/>
                <w:color w:val="000000"/>
              </w:rPr>
              <w:t xml:space="preserve">The requirements of this Contract must be completed by </w:t>
            </w:r>
            <w:r w:rsidR="00420617" w:rsidRPr="00420617">
              <w:rPr>
                <w:rFonts w:ascii="Arial" w:hAnsi="Arial" w:cs="Arial"/>
                <w:color w:val="000000"/>
              </w:rPr>
              <w:t>Monday 15</w:t>
            </w:r>
            <w:r w:rsidR="00420617" w:rsidRPr="00420617">
              <w:rPr>
                <w:rFonts w:ascii="Arial" w:hAnsi="Arial" w:cs="Arial"/>
                <w:color w:val="000000"/>
                <w:vertAlign w:val="superscript"/>
              </w:rPr>
              <w:t>th</w:t>
            </w:r>
            <w:r w:rsidR="00420617" w:rsidRPr="00420617">
              <w:rPr>
                <w:rFonts w:ascii="Arial" w:hAnsi="Arial" w:cs="Arial"/>
                <w:color w:val="000000"/>
              </w:rPr>
              <w:t xml:space="preserve"> March 2021.</w:t>
            </w:r>
          </w:p>
          <w:p w14:paraId="779A0518" w14:textId="0721FFA4" w:rsidR="00BA3791" w:rsidRPr="00C474F1" w:rsidRDefault="00BA3791" w:rsidP="00D65A35">
            <w:pPr>
              <w:shd w:val="clear" w:color="auto" w:fill="FFFFFF"/>
              <w:spacing w:after="0" w:line="240" w:lineRule="auto"/>
              <w:rPr>
                <w:rFonts w:ascii="Arial" w:eastAsia="Times New Roman" w:hAnsi="Arial" w:cs="Arial"/>
                <w:b/>
                <w:lang w:eastAsia="en-GB"/>
              </w:rPr>
            </w:pPr>
          </w:p>
        </w:tc>
      </w:tr>
    </w:tbl>
    <w:p w14:paraId="547DC47D" w14:textId="77E7D383" w:rsidR="00775E4C" w:rsidRDefault="00775E4C" w:rsidP="00622B85">
      <w:pPr>
        <w:spacing w:after="0" w:line="240" w:lineRule="auto"/>
        <w:rPr>
          <w:rFonts w:ascii="Arial" w:hAnsi="Arial" w:cs="Arial"/>
          <w:b/>
          <w:color w:val="000000"/>
        </w:rPr>
      </w:pPr>
    </w:p>
    <w:p w14:paraId="13AA3C35" w14:textId="77777777" w:rsidR="00775E4C" w:rsidRPr="00C474F1" w:rsidRDefault="00775E4C" w:rsidP="00622B85">
      <w:pPr>
        <w:spacing w:after="0" w:line="240" w:lineRule="auto"/>
        <w:rPr>
          <w:rFonts w:ascii="Arial" w:hAnsi="Arial" w:cs="Arial"/>
          <w:b/>
          <w:color w:val="000000"/>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7E5517" w:rsidRPr="0070265E" w14:paraId="21DC2CFB" w14:textId="77777777" w:rsidTr="00FA2D63">
        <w:tc>
          <w:tcPr>
            <w:tcW w:w="9214" w:type="dxa"/>
          </w:tcPr>
          <w:p w14:paraId="38AD1104" w14:textId="77777777" w:rsidR="00820908" w:rsidRPr="005C2A84" w:rsidRDefault="00820908" w:rsidP="001234C4">
            <w:pPr>
              <w:spacing w:after="0" w:line="240" w:lineRule="auto"/>
              <w:rPr>
                <w:rFonts w:ascii="Arial" w:hAnsi="Arial" w:cs="Arial"/>
                <w:b/>
              </w:rPr>
            </w:pPr>
          </w:p>
          <w:p w14:paraId="60B8E338" w14:textId="7A84870F" w:rsidR="00820908" w:rsidRPr="005C2A84" w:rsidRDefault="00820908" w:rsidP="001234C4">
            <w:pPr>
              <w:spacing w:after="0" w:line="240" w:lineRule="auto"/>
              <w:rPr>
                <w:rFonts w:ascii="Arial" w:hAnsi="Arial" w:cs="Arial"/>
                <w:b/>
              </w:rPr>
            </w:pPr>
            <w:r w:rsidRPr="005C2A84">
              <w:rPr>
                <w:rFonts w:ascii="Arial" w:hAnsi="Arial" w:cs="Arial"/>
                <w:b/>
              </w:rPr>
              <w:t>Scope</w:t>
            </w:r>
          </w:p>
          <w:p w14:paraId="76F00929" w14:textId="77777777" w:rsidR="00820908" w:rsidRPr="005C2A84" w:rsidRDefault="00820908" w:rsidP="001234C4">
            <w:pPr>
              <w:spacing w:after="0" w:line="240" w:lineRule="auto"/>
              <w:rPr>
                <w:rFonts w:ascii="Arial" w:hAnsi="Arial" w:cs="Arial"/>
              </w:rPr>
            </w:pPr>
          </w:p>
          <w:p w14:paraId="19234CE2" w14:textId="702EB739" w:rsidR="00715E50" w:rsidRPr="005C2A84" w:rsidRDefault="007E5517" w:rsidP="001234C4">
            <w:pPr>
              <w:spacing w:after="0" w:line="240" w:lineRule="auto"/>
              <w:rPr>
                <w:rFonts w:ascii="Arial" w:hAnsi="Arial" w:cs="Arial"/>
              </w:rPr>
            </w:pPr>
            <w:r w:rsidRPr="005C2A84">
              <w:rPr>
                <w:rFonts w:ascii="Arial" w:hAnsi="Arial" w:cs="Arial"/>
              </w:rPr>
              <w:t xml:space="preserve">There is strong demand from </w:t>
            </w:r>
            <w:r w:rsidR="00534A8F" w:rsidRPr="005C2A84">
              <w:rPr>
                <w:rFonts w:ascii="Arial" w:hAnsi="Arial" w:cs="Arial"/>
              </w:rPr>
              <w:t xml:space="preserve">UKRI </w:t>
            </w:r>
            <w:r w:rsidRPr="005C2A84">
              <w:rPr>
                <w:rFonts w:ascii="Arial" w:hAnsi="Arial" w:cs="Arial"/>
              </w:rPr>
              <w:t xml:space="preserve">Harwell for a standalone single wafer wet cleaning system based in the ITAC R1 clean room. </w:t>
            </w:r>
            <w:r w:rsidR="00534A8F" w:rsidRPr="005C2A84">
              <w:rPr>
                <w:rFonts w:ascii="Arial" w:hAnsi="Arial" w:cs="Arial"/>
              </w:rPr>
              <w:t xml:space="preserve">STFC </w:t>
            </w:r>
            <w:r w:rsidRPr="005C2A84">
              <w:rPr>
                <w:rFonts w:ascii="Arial" w:hAnsi="Arial" w:cs="Arial"/>
              </w:rPr>
              <w:t xml:space="preserve">Business Innovation department would like to procure a system as soon as possible within the </w:t>
            </w:r>
            <w:r w:rsidR="00420617">
              <w:rPr>
                <w:rFonts w:ascii="Arial" w:hAnsi="Arial" w:cs="Arial"/>
              </w:rPr>
              <w:t xml:space="preserve">estimated </w:t>
            </w:r>
            <w:r w:rsidRPr="005C2A84">
              <w:rPr>
                <w:rFonts w:ascii="Arial" w:hAnsi="Arial" w:cs="Arial"/>
              </w:rPr>
              <w:t xml:space="preserve">allocated budget of £183,000.00 excluding VAT. The equipment will be based in the BID ITAC R1 clean </w:t>
            </w:r>
            <w:r w:rsidR="004D2245" w:rsidRPr="005C2A84">
              <w:rPr>
                <w:rFonts w:ascii="Arial" w:hAnsi="Arial" w:cs="Arial"/>
              </w:rPr>
              <w:t>room. The</w:t>
            </w:r>
            <w:r w:rsidR="00715E50" w:rsidRPr="005C2A84">
              <w:rPr>
                <w:rFonts w:ascii="Arial" w:hAnsi="Arial" w:cs="Arial"/>
              </w:rPr>
              <w:t xml:space="preserve"> system is a stand-alone wet process single wafer cleaning station capable of cleaning various size, type and thickness substrates.  </w:t>
            </w:r>
          </w:p>
          <w:p w14:paraId="6EF432C6" w14:textId="77777777" w:rsidR="00820908" w:rsidRPr="005C2A84" w:rsidRDefault="00820908" w:rsidP="001234C4">
            <w:pPr>
              <w:spacing w:after="0" w:line="240" w:lineRule="auto"/>
              <w:rPr>
                <w:rFonts w:ascii="Arial" w:hAnsi="Arial" w:cs="Arial"/>
              </w:rPr>
            </w:pPr>
          </w:p>
          <w:p w14:paraId="61267428" w14:textId="77777777" w:rsidR="001234C4" w:rsidRPr="005C2A84" w:rsidRDefault="001234C4" w:rsidP="001234C4">
            <w:pPr>
              <w:pStyle w:val="ListParagraph"/>
              <w:spacing w:after="0" w:line="240" w:lineRule="auto"/>
              <w:ind w:left="0"/>
              <w:contextualSpacing w:val="0"/>
              <w:rPr>
                <w:rFonts w:cs="Arial"/>
                <w:sz w:val="22"/>
                <w:szCs w:val="22"/>
              </w:rPr>
            </w:pPr>
            <w:r w:rsidRPr="005C2A84">
              <w:rPr>
                <w:rFonts w:cs="Arial"/>
                <w:sz w:val="22"/>
                <w:szCs w:val="22"/>
              </w:rPr>
              <w:t>The required performances of the system are as follows:</w:t>
            </w:r>
          </w:p>
          <w:p w14:paraId="1B4312ED" w14:textId="77777777" w:rsidR="001234C4" w:rsidRPr="005C2A84" w:rsidRDefault="001234C4" w:rsidP="001234C4">
            <w:pPr>
              <w:pStyle w:val="ListParagraph"/>
              <w:spacing w:after="0" w:line="240" w:lineRule="auto"/>
              <w:ind w:left="714"/>
              <w:contextualSpacing w:val="0"/>
              <w:rPr>
                <w:rFonts w:cs="Arial"/>
                <w:sz w:val="22"/>
                <w:szCs w:val="22"/>
              </w:rPr>
            </w:pPr>
          </w:p>
          <w:p w14:paraId="7739D341"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 xml:space="preserve">Can handle round substrates with diameter up to 300mm </w:t>
            </w:r>
          </w:p>
          <w:p w14:paraId="006A578F"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Can handle square substrates up to 9×9inch</w:t>
            </w:r>
          </w:p>
          <w:p w14:paraId="0AADAEA4"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Can handle thick substrates up to 5mm thickness</w:t>
            </w:r>
          </w:p>
          <w:p w14:paraId="44118B11"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Mixing nozzle for piranha – (H2SO4 / H2O2)</w:t>
            </w:r>
          </w:p>
          <w:p w14:paraId="7010E713"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Mixing nozzle for standard clean1 (SC1) – (H2O / NH4OH / H2O2)</w:t>
            </w:r>
          </w:p>
          <w:p w14:paraId="537DA89B"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Mixing nozzle for standard clean2 (SC2) – (H2O / HCl / H2O2)</w:t>
            </w:r>
          </w:p>
          <w:p w14:paraId="16BA20F2"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bookmarkStart w:id="7" w:name="_Hlk45869129"/>
            <w:r w:rsidRPr="005C2A84">
              <w:rPr>
                <w:rFonts w:cs="Arial"/>
                <w:sz w:val="22"/>
                <w:szCs w:val="22"/>
              </w:rPr>
              <w:t>Megasonic generator and nozzle</w:t>
            </w:r>
          </w:p>
          <w:bookmarkEnd w:id="7"/>
          <w:p w14:paraId="7D8EA732"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 xml:space="preserve">Programmable back side rinse nozzle </w:t>
            </w:r>
          </w:p>
          <w:p w14:paraId="64B12DB6"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Nozzles must be on motorized arms with programmable position and speed</w:t>
            </w:r>
          </w:p>
          <w:p w14:paraId="7C338564" w14:textId="77777777" w:rsidR="001234C4" w:rsidRPr="005C2A84" w:rsidRDefault="001234C4" w:rsidP="001234C4">
            <w:pPr>
              <w:pStyle w:val="ListParagraph"/>
              <w:numPr>
                <w:ilvl w:val="1"/>
                <w:numId w:val="31"/>
              </w:numPr>
              <w:spacing w:after="0" w:line="240" w:lineRule="auto"/>
              <w:contextualSpacing w:val="0"/>
              <w:rPr>
                <w:rFonts w:cs="Arial"/>
                <w:sz w:val="22"/>
                <w:szCs w:val="22"/>
              </w:rPr>
            </w:pPr>
            <w:r w:rsidRPr="005C2A84">
              <w:rPr>
                <w:rFonts w:cs="Arial"/>
                <w:sz w:val="22"/>
                <w:szCs w:val="22"/>
              </w:rPr>
              <w:t>Process chamber must be compatible with following chemicals: H2SO4 / HNO3 / HCl / H2O2 / NH4OH / H3PO4 / HF / NaOH / AZ Developers and DI Water</w:t>
            </w:r>
          </w:p>
          <w:p w14:paraId="3AC98CAC" w14:textId="77777777" w:rsidR="001234C4" w:rsidRPr="005C2A84" w:rsidRDefault="001234C4" w:rsidP="001234C4">
            <w:pPr>
              <w:spacing w:after="0" w:line="240" w:lineRule="auto"/>
              <w:rPr>
                <w:rFonts w:ascii="Arial" w:hAnsi="Arial" w:cs="Arial"/>
              </w:rPr>
            </w:pPr>
          </w:p>
          <w:p w14:paraId="1DF504E5" w14:textId="77777777" w:rsidR="001234C4" w:rsidRPr="005C2A84" w:rsidRDefault="001234C4" w:rsidP="001234C4">
            <w:pPr>
              <w:pStyle w:val="ListParagraph"/>
              <w:numPr>
                <w:ilvl w:val="0"/>
                <w:numId w:val="31"/>
              </w:numPr>
              <w:spacing w:after="0" w:line="240" w:lineRule="auto"/>
              <w:ind w:left="714" w:hanging="357"/>
              <w:rPr>
                <w:rFonts w:cs="Arial"/>
                <w:sz w:val="22"/>
                <w:szCs w:val="22"/>
              </w:rPr>
            </w:pPr>
            <w:bookmarkStart w:id="8" w:name="_Hlk45869140"/>
            <w:r w:rsidRPr="005C2A84">
              <w:rPr>
                <w:rFonts w:cs="Arial"/>
                <w:sz w:val="22"/>
                <w:szCs w:val="22"/>
              </w:rPr>
              <w:t>Piranha clean – Reaction temperature on wafer must be &gt;100°C.</w:t>
            </w:r>
          </w:p>
          <w:p w14:paraId="5BC98B3F"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SC1/2 temperature should be in range 60°C to 70°C.</w:t>
            </w:r>
          </w:p>
          <w:bookmarkEnd w:id="8"/>
          <w:p w14:paraId="5DEFE9B8"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 xml:space="preserve">Nozzles that can dispense in puddle and atomizer modes to be included in the price. </w:t>
            </w:r>
          </w:p>
          <w:p w14:paraId="57E61F05"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Back side rinse nozzle must be programmable from the main recipe screen.</w:t>
            </w:r>
          </w:p>
          <w:p w14:paraId="3240E13A"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The media arms for chemical dispense must be motorized and the target position programmable in 0.1 mm steps.</w:t>
            </w:r>
          </w:p>
          <w:p w14:paraId="7E0D42D0"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 xml:space="preserve">Chuck speed should be in range of at least 1 – 6000 rpm and adjustable in steps of 1 </w:t>
            </w:r>
            <w:r w:rsidRPr="005C2A84">
              <w:rPr>
                <w:rFonts w:cs="Arial"/>
                <w:sz w:val="22"/>
                <w:szCs w:val="22"/>
              </w:rPr>
              <w:lastRenderedPageBreak/>
              <w:t>rpm.</w:t>
            </w:r>
          </w:p>
          <w:p w14:paraId="5DC9101C"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Chuck acceleration should be in range 1 – 3000 rpm/s and adjustable in steps of 1 rpm/s.</w:t>
            </w:r>
          </w:p>
          <w:p w14:paraId="479BF6EB" w14:textId="77777777" w:rsidR="00551ADC" w:rsidRPr="005C2A84" w:rsidRDefault="001234C4" w:rsidP="00551ADC">
            <w:pPr>
              <w:pStyle w:val="ListParagraph"/>
              <w:numPr>
                <w:ilvl w:val="0"/>
                <w:numId w:val="31"/>
              </w:numPr>
              <w:spacing w:after="0" w:line="240" w:lineRule="auto"/>
              <w:rPr>
                <w:rFonts w:cs="Arial"/>
                <w:sz w:val="22"/>
                <w:szCs w:val="22"/>
              </w:rPr>
            </w:pPr>
            <w:r w:rsidRPr="005C2A84">
              <w:rPr>
                <w:rFonts w:cs="Arial"/>
                <w:sz w:val="22"/>
                <w:szCs w:val="22"/>
              </w:rPr>
              <w:t>Spinning time should be in range of at least 1 – 900s and adjustable in steps of 0.1s.</w:t>
            </w:r>
          </w:p>
          <w:p w14:paraId="01880347" w14:textId="209D24DD" w:rsidR="001234C4" w:rsidRPr="005C2A84" w:rsidRDefault="001234C4" w:rsidP="00551ADC">
            <w:pPr>
              <w:pStyle w:val="ListParagraph"/>
              <w:numPr>
                <w:ilvl w:val="0"/>
                <w:numId w:val="31"/>
              </w:numPr>
              <w:spacing w:after="0" w:line="240" w:lineRule="auto"/>
              <w:rPr>
                <w:rFonts w:cs="Arial"/>
                <w:sz w:val="22"/>
                <w:szCs w:val="22"/>
              </w:rPr>
            </w:pPr>
            <w:r w:rsidRPr="005C2A84">
              <w:rPr>
                <w:rFonts w:cs="Arial"/>
                <w:sz w:val="22"/>
                <w:szCs w:val="22"/>
              </w:rPr>
              <w:t>Chucks for 3, 4, 6 and 8inch semi-standard wafer substrates to be included in the price.</w:t>
            </w:r>
          </w:p>
          <w:p w14:paraId="59F27A8E" w14:textId="77777777" w:rsidR="001234C4" w:rsidRPr="005C2A84" w:rsidRDefault="001234C4" w:rsidP="001234C4">
            <w:pPr>
              <w:pStyle w:val="ListParagraph"/>
              <w:numPr>
                <w:ilvl w:val="0"/>
                <w:numId w:val="31"/>
              </w:numPr>
              <w:spacing w:after="0" w:line="240" w:lineRule="auto"/>
              <w:contextualSpacing w:val="0"/>
              <w:rPr>
                <w:rFonts w:cs="Arial"/>
                <w:sz w:val="22"/>
                <w:szCs w:val="22"/>
              </w:rPr>
            </w:pPr>
            <w:r w:rsidRPr="005C2A84">
              <w:rPr>
                <w:rFonts w:cs="Arial"/>
                <w:sz w:val="22"/>
                <w:szCs w:val="22"/>
              </w:rPr>
              <w:t>Chucks must be able to accommodate round substrates with thickness ranging from 0.1 to 5mm.</w:t>
            </w:r>
          </w:p>
          <w:p w14:paraId="46548988" w14:textId="77777777" w:rsidR="001234C4" w:rsidRPr="005C2A84" w:rsidRDefault="001234C4" w:rsidP="001234C4">
            <w:pPr>
              <w:pStyle w:val="ListParagraph"/>
              <w:numPr>
                <w:ilvl w:val="0"/>
                <w:numId w:val="31"/>
              </w:numPr>
              <w:spacing w:after="0" w:line="240" w:lineRule="auto"/>
              <w:contextualSpacing w:val="0"/>
              <w:rPr>
                <w:rFonts w:cs="Arial"/>
                <w:sz w:val="22"/>
                <w:szCs w:val="22"/>
              </w:rPr>
            </w:pPr>
            <w:r w:rsidRPr="005C2A84">
              <w:rPr>
                <w:rFonts w:cs="Arial"/>
                <w:sz w:val="22"/>
                <w:szCs w:val="22"/>
              </w:rPr>
              <w:t>The various size chucks should be easily and quickly interchangeable.</w:t>
            </w:r>
          </w:p>
          <w:p w14:paraId="342CF395" w14:textId="77777777" w:rsidR="001234C4" w:rsidRPr="005C2A84" w:rsidRDefault="001234C4" w:rsidP="001234C4">
            <w:pPr>
              <w:pStyle w:val="ListParagraph"/>
              <w:numPr>
                <w:ilvl w:val="0"/>
                <w:numId w:val="31"/>
              </w:numPr>
              <w:spacing w:after="0" w:line="240" w:lineRule="auto"/>
              <w:contextualSpacing w:val="0"/>
              <w:rPr>
                <w:rFonts w:cs="Arial"/>
                <w:sz w:val="22"/>
                <w:szCs w:val="22"/>
              </w:rPr>
            </w:pPr>
            <w:r w:rsidRPr="005C2A84">
              <w:rPr>
                <w:rFonts w:cs="Arial"/>
                <w:sz w:val="22"/>
                <w:szCs w:val="22"/>
              </w:rPr>
              <w:t xml:space="preserve">Chemicals to be delivered via dispense pumps or pressurized double walled canisters with pressure regulators and media valves. </w:t>
            </w:r>
          </w:p>
          <w:p w14:paraId="3B89786A" w14:textId="77777777" w:rsidR="001234C4" w:rsidRPr="005C2A84" w:rsidRDefault="001234C4" w:rsidP="001234C4">
            <w:pPr>
              <w:pStyle w:val="ListParagraph"/>
              <w:numPr>
                <w:ilvl w:val="0"/>
                <w:numId w:val="31"/>
              </w:numPr>
              <w:spacing w:after="0" w:line="240" w:lineRule="auto"/>
              <w:contextualSpacing w:val="0"/>
              <w:rPr>
                <w:rFonts w:cs="Arial"/>
                <w:sz w:val="22"/>
                <w:szCs w:val="22"/>
              </w:rPr>
            </w:pPr>
            <w:r w:rsidRPr="005C2A84">
              <w:rPr>
                <w:rFonts w:cs="Arial"/>
                <w:sz w:val="22"/>
                <w:szCs w:val="22"/>
              </w:rPr>
              <w:t>Following canisters to be included in the price: H2SO4 / H2O2 / NH4OH and HCl.</w:t>
            </w:r>
          </w:p>
          <w:p w14:paraId="23DD59D2" w14:textId="77777777" w:rsidR="001234C4" w:rsidRPr="005C2A84" w:rsidRDefault="001234C4" w:rsidP="001234C4">
            <w:pPr>
              <w:pStyle w:val="ListParagraph"/>
              <w:numPr>
                <w:ilvl w:val="0"/>
                <w:numId w:val="31"/>
              </w:numPr>
              <w:spacing w:after="0" w:line="240" w:lineRule="auto"/>
              <w:contextualSpacing w:val="0"/>
              <w:rPr>
                <w:rFonts w:cs="Arial"/>
                <w:sz w:val="22"/>
                <w:szCs w:val="22"/>
              </w:rPr>
            </w:pPr>
            <w:r w:rsidRPr="005C2A84">
              <w:rPr>
                <w:rFonts w:cs="Arial"/>
                <w:sz w:val="22"/>
                <w:szCs w:val="22"/>
              </w:rPr>
              <w:t xml:space="preserve">The canisters should have a capacity between 10 – 40 litres. </w:t>
            </w:r>
          </w:p>
          <w:p w14:paraId="7DCB828F" w14:textId="15C1894A"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 xml:space="preserve">The canisters must have low-level </w:t>
            </w:r>
            <w:r w:rsidR="00C4385A" w:rsidRPr="005C2A84">
              <w:rPr>
                <w:rFonts w:cs="Arial"/>
                <w:sz w:val="22"/>
                <w:szCs w:val="22"/>
              </w:rPr>
              <w:t>sensors,</w:t>
            </w:r>
            <w:r w:rsidRPr="005C2A84">
              <w:rPr>
                <w:rFonts w:cs="Arial"/>
                <w:sz w:val="22"/>
                <w:szCs w:val="22"/>
              </w:rPr>
              <w:t xml:space="preserve"> so user knows when refilling is required. </w:t>
            </w:r>
          </w:p>
          <w:p w14:paraId="67991F1A" w14:textId="77777777" w:rsidR="001234C4" w:rsidRPr="005C2A84" w:rsidRDefault="001234C4" w:rsidP="00F03C1C">
            <w:pPr>
              <w:pStyle w:val="ListParagraph"/>
              <w:numPr>
                <w:ilvl w:val="0"/>
                <w:numId w:val="31"/>
              </w:numPr>
              <w:spacing w:after="0" w:line="240" w:lineRule="auto"/>
              <w:contextualSpacing w:val="0"/>
              <w:rPr>
                <w:rFonts w:cs="Arial"/>
                <w:sz w:val="22"/>
                <w:szCs w:val="22"/>
              </w:rPr>
            </w:pPr>
            <w:r w:rsidRPr="005C2A84">
              <w:rPr>
                <w:rFonts w:cs="Arial"/>
                <w:sz w:val="22"/>
                <w:szCs w:val="22"/>
              </w:rPr>
              <w:t>Chemical mixing should be at point of use in the nozzles.</w:t>
            </w:r>
          </w:p>
          <w:p w14:paraId="3172A5A9" w14:textId="69571B12" w:rsidR="001234C4" w:rsidRPr="005C2A84" w:rsidRDefault="001234C4" w:rsidP="001234C4">
            <w:pPr>
              <w:pStyle w:val="ListParagraph"/>
              <w:numPr>
                <w:ilvl w:val="0"/>
                <w:numId w:val="31"/>
              </w:numPr>
              <w:spacing w:after="0" w:line="240" w:lineRule="auto"/>
              <w:contextualSpacing w:val="0"/>
              <w:rPr>
                <w:rFonts w:cs="Arial"/>
                <w:sz w:val="22"/>
                <w:szCs w:val="22"/>
              </w:rPr>
            </w:pPr>
            <w:r w:rsidRPr="005C2A84">
              <w:rPr>
                <w:rFonts w:cs="Arial"/>
                <w:sz w:val="22"/>
                <w:szCs w:val="22"/>
              </w:rPr>
              <w:t>Chemical flows should be independently adjustable – preferably from the recipe, but manual adjustment of flow meters would be acceptable.</w:t>
            </w:r>
          </w:p>
          <w:p w14:paraId="6C011A30" w14:textId="77777777" w:rsidR="001234C4" w:rsidRPr="005C2A84" w:rsidRDefault="001234C4" w:rsidP="001234C4">
            <w:pPr>
              <w:pStyle w:val="ListParagraph"/>
              <w:numPr>
                <w:ilvl w:val="0"/>
                <w:numId w:val="31"/>
              </w:numPr>
              <w:spacing w:after="0" w:line="240" w:lineRule="auto"/>
              <w:contextualSpacing w:val="0"/>
              <w:rPr>
                <w:rFonts w:cs="Arial"/>
                <w:sz w:val="22"/>
                <w:szCs w:val="22"/>
              </w:rPr>
            </w:pPr>
            <w:r w:rsidRPr="005C2A84">
              <w:rPr>
                <w:rFonts w:cs="Arial"/>
                <w:sz w:val="22"/>
                <w:szCs w:val="22"/>
              </w:rPr>
              <w:t>The max media flow for piranha, SC1 and SC2 should be at least up to 200ml/min.</w:t>
            </w:r>
          </w:p>
          <w:p w14:paraId="01568AB1"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The system must include an integrated megasonic generator and nozzle. The megasonic clean should be done in same chamber as the piranha, SC1 and SC2 cleans.</w:t>
            </w:r>
          </w:p>
          <w:p w14:paraId="70136776"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 xml:space="preserve">The system is to be run from a PC platform with windows 10 for instrument control and visualization. The software should allow the storage of up to a minimum of 100 different recipes with unlimited number of process steps. </w:t>
            </w:r>
          </w:p>
          <w:p w14:paraId="33751ECB"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The recipe editor should be password protected with possibility of assigning different passwords to different users/groups.</w:t>
            </w:r>
          </w:p>
          <w:p w14:paraId="2F2B199B" w14:textId="77777777" w:rsidR="001234C4" w:rsidRPr="005C2A84" w:rsidRDefault="001234C4" w:rsidP="001234C4">
            <w:pPr>
              <w:pStyle w:val="ListParagraph"/>
              <w:numPr>
                <w:ilvl w:val="0"/>
                <w:numId w:val="31"/>
              </w:numPr>
              <w:spacing w:after="0" w:line="240" w:lineRule="auto"/>
              <w:contextualSpacing w:val="0"/>
              <w:rPr>
                <w:rFonts w:cs="Arial"/>
                <w:sz w:val="22"/>
                <w:szCs w:val="22"/>
              </w:rPr>
            </w:pPr>
            <w:bookmarkStart w:id="9" w:name="_Hlk45869269"/>
            <w:r w:rsidRPr="005C2A84">
              <w:rPr>
                <w:rFonts w:cs="Arial"/>
                <w:sz w:val="22"/>
                <w:szCs w:val="22"/>
              </w:rPr>
              <w:t>Supplier to provide baseline recipes for piranha, SC1, SC2 and megasonic cleans.</w:t>
            </w:r>
          </w:p>
          <w:bookmarkEnd w:id="9"/>
          <w:p w14:paraId="23820A34" w14:textId="77777777" w:rsidR="001234C4" w:rsidRPr="005C2A84" w:rsidRDefault="001234C4" w:rsidP="001234C4">
            <w:pPr>
              <w:pStyle w:val="ListParagraph"/>
              <w:numPr>
                <w:ilvl w:val="0"/>
                <w:numId w:val="31"/>
              </w:numPr>
              <w:spacing w:after="0" w:line="240" w:lineRule="auto"/>
              <w:contextualSpacing w:val="0"/>
              <w:rPr>
                <w:rFonts w:cs="Arial"/>
                <w:sz w:val="22"/>
                <w:szCs w:val="22"/>
              </w:rPr>
            </w:pPr>
            <w:r w:rsidRPr="005C2A84">
              <w:rPr>
                <w:rFonts w:cs="Arial"/>
                <w:sz w:val="22"/>
                <w:szCs w:val="22"/>
              </w:rPr>
              <w:t>Supplier must provide on-going process/equipment support for the life of the equipment.</w:t>
            </w:r>
          </w:p>
          <w:p w14:paraId="4ECE3DE3" w14:textId="77777777" w:rsidR="001234C4" w:rsidRPr="005C2A84" w:rsidRDefault="001234C4" w:rsidP="001234C4">
            <w:pPr>
              <w:pStyle w:val="ListParagraph"/>
              <w:numPr>
                <w:ilvl w:val="0"/>
                <w:numId w:val="31"/>
              </w:numPr>
              <w:spacing w:after="0" w:line="240" w:lineRule="auto"/>
              <w:rPr>
                <w:rFonts w:cs="Arial"/>
                <w:sz w:val="22"/>
                <w:szCs w:val="22"/>
              </w:rPr>
            </w:pPr>
            <w:bookmarkStart w:id="10" w:name="_Hlk46999927"/>
            <w:r w:rsidRPr="005C2A84">
              <w:rPr>
                <w:rFonts w:cs="Arial"/>
                <w:sz w:val="22"/>
                <w:szCs w:val="22"/>
              </w:rPr>
              <w:t xml:space="preserve">The system footprint needs to be compact and within: 1.4m × 1.3m × 2.3m (W x D x H). This excludes waste and media storage cabinets. </w:t>
            </w:r>
          </w:p>
          <w:bookmarkEnd w:id="10"/>
          <w:p w14:paraId="25400516" w14:textId="77777777"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 xml:space="preserve">The system must have safety interlocks to prevent user from opening process chamber door when the machine is in operation and an emergency stop button. </w:t>
            </w:r>
          </w:p>
          <w:p w14:paraId="1AB661DF" w14:textId="5EACC64B" w:rsidR="001234C4" w:rsidRPr="005C2A84" w:rsidRDefault="001234C4" w:rsidP="001234C4">
            <w:pPr>
              <w:pStyle w:val="ListParagraph"/>
              <w:numPr>
                <w:ilvl w:val="0"/>
                <w:numId w:val="31"/>
              </w:numPr>
              <w:spacing w:after="0" w:line="240" w:lineRule="auto"/>
              <w:rPr>
                <w:rFonts w:cs="Arial"/>
                <w:sz w:val="22"/>
                <w:szCs w:val="22"/>
              </w:rPr>
            </w:pPr>
            <w:r w:rsidRPr="005C2A84">
              <w:rPr>
                <w:rFonts w:cs="Arial"/>
                <w:sz w:val="22"/>
                <w:szCs w:val="22"/>
              </w:rPr>
              <w:t xml:space="preserve">The system must be compatible with </w:t>
            </w:r>
            <w:r w:rsidRPr="005C2A84">
              <w:rPr>
                <w:rFonts w:cs="Arial"/>
                <w:b/>
                <w:sz w:val="22"/>
                <w:szCs w:val="22"/>
              </w:rPr>
              <w:t>all</w:t>
            </w:r>
            <w:r w:rsidRPr="005C2A84">
              <w:rPr>
                <w:rFonts w:cs="Arial"/>
                <w:sz w:val="22"/>
                <w:szCs w:val="22"/>
              </w:rPr>
              <w:t xml:space="preserve"> the in-house facility services as listed below:</w:t>
            </w:r>
          </w:p>
          <w:p w14:paraId="61D56AB2" w14:textId="77777777" w:rsidR="001234C4" w:rsidRPr="005C2A84" w:rsidRDefault="001234C4" w:rsidP="001234C4">
            <w:pPr>
              <w:spacing w:after="0" w:line="240" w:lineRule="auto"/>
              <w:ind w:left="720"/>
              <w:rPr>
                <w:rFonts w:ascii="Arial" w:hAnsi="Arial" w:cs="Arial"/>
              </w:rPr>
            </w:pPr>
          </w:p>
          <w:p w14:paraId="536B21D4" w14:textId="77777777" w:rsidR="001234C4" w:rsidRPr="005C2A84" w:rsidRDefault="001234C4" w:rsidP="001234C4">
            <w:pPr>
              <w:spacing w:after="0" w:line="240" w:lineRule="auto"/>
              <w:ind w:left="720"/>
              <w:rPr>
                <w:rFonts w:ascii="Arial" w:hAnsi="Arial" w:cs="Arial"/>
              </w:rPr>
            </w:pPr>
            <w:r w:rsidRPr="005C2A84">
              <w:rPr>
                <w:rFonts w:ascii="Arial" w:hAnsi="Arial" w:cs="Arial"/>
              </w:rPr>
              <w:t>Nitrogen (N</w:t>
            </w:r>
            <w:r w:rsidRPr="005C2A84">
              <w:rPr>
                <w:rFonts w:ascii="Arial" w:hAnsi="Arial" w:cs="Arial"/>
                <w:vertAlign w:val="subscript"/>
              </w:rPr>
              <w:t>2</w:t>
            </w:r>
            <w:r w:rsidRPr="005C2A84">
              <w:rPr>
                <w:rFonts w:ascii="Arial" w:hAnsi="Arial" w:cs="Arial"/>
              </w:rPr>
              <w:t>)        ≤5 bar</w:t>
            </w:r>
          </w:p>
          <w:p w14:paraId="4FFDA2D3" w14:textId="77777777" w:rsidR="001234C4" w:rsidRPr="005C2A84" w:rsidRDefault="001234C4" w:rsidP="001234C4">
            <w:pPr>
              <w:spacing w:after="0" w:line="240" w:lineRule="auto"/>
              <w:ind w:left="720"/>
              <w:rPr>
                <w:rFonts w:ascii="Arial" w:hAnsi="Arial" w:cs="Arial"/>
              </w:rPr>
            </w:pPr>
            <w:r w:rsidRPr="005C2A84">
              <w:rPr>
                <w:rFonts w:ascii="Arial" w:hAnsi="Arial" w:cs="Arial"/>
              </w:rPr>
              <w:t>DI-Water                ≤1.5 – 1.7 bar</w:t>
            </w:r>
          </w:p>
          <w:p w14:paraId="505C4634" w14:textId="77777777" w:rsidR="001234C4" w:rsidRPr="005C2A84" w:rsidRDefault="001234C4" w:rsidP="001234C4">
            <w:pPr>
              <w:spacing w:after="0" w:line="240" w:lineRule="auto"/>
              <w:ind w:left="720"/>
              <w:rPr>
                <w:rFonts w:ascii="Arial" w:hAnsi="Arial" w:cs="Arial"/>
              </w:rPr>
            </w:pPr>
            <w:r w:rsidRPr="005C2A84">
              <w:rPr>
                <w:rFonts w:ascii="Arial" w:hAnsi="Arial" w:cs="Arial"/>
              </w:rPr>
              <w:t>Compressed air     ≤6 – 7 bar</w:t>
            </w:r>
          </w:p>
          <w:p w14:paraId="7EFE12A7" w14:textId="77777777" w:rsidR="001234C4" w:rsidRPr="005C2A84" w:rsidRDefault="001234C4" w:rsidP="001234C4">
            <w:pPr>
              <w:spacing w:after="0" w:line="240" w:lineRule="auto"/>
              <w:ind w:left="720"/>
              <w:rPr>
                <w:rFonts w:ascii="Arial" w:hAnsi="Arial" w:cs="Arial"/>
              </w:rPr>
            </w:pPr>
            <w:r w:rsidRPr="005C2A84">
              <w:rPr>
                <w:rFonts w:ascii="Arial" w:hAnsi="Arial" w:cs="Arial"/>
              </w:rPr>
              <w:t>Exhaust                   ≤300 m</w:t>
            </w:r>
            <w:r w:rsidRPr="005C2A84">
              <w:rPr>
                <w:rFonts w:ascii="Arial" w:hAnsi="Arial" w:cs="Arial"/>
                <w:vertAlign w:val="superscript"/>
              </w:rPr>
              <w:t>3</w:t>
            </w:r>
            <w:r w:rsidRPr="005C2A84">
              <w:rPr>
                <w:rFonts w:ascii="Arial" w:hAnsi="Arial" w:cs="Arial"/>
              </w:rPr>
              <w:t>/h</w:t>
            </w:r>
          </w:p>
          <w:p w14:paraId="741E81BB" w14:textId="77777777" w:rsidR="001234C4" w:rsidRPr="005C2A84" w:rsidRDefault="001234C4" w:rsidP="001234C4">
            <w:pPr>
              <w:spacing w:after="0" w:line="240" w:lineRule="auto"/>
              <w:ind w:left="720"/>
              <w:rPr>
                <w:rFonts w:ascii="Arial" w:hAnsi="Arial" w:cs="Arial"/>
              </w:rPr>
            </w:pPr>
            <w:r w:rsidRPr="005C2A84">
              <w:rPr>
                <w:rFonts w:ascii="Arial" w:hAnsi="Arial" w:cs="Arial"/>
              </w:rPr>
              <w:t>Power                     Compatible with standard UK single or three phase electricity supply</w:t>
            </w:r>
          </w:p>
          <w:p w14:paraId="6913CBA0" w14:textId="77777777" w:rsidR="001234C4" w:rsidRPr="005C2A84" w:rsidRDefault="001234C4" w:rsidP="001234C4">
            <w:pPr>
              <w:pStyle w:val="ListParagraph"/>
              <w:spacing w:after="0" w:line="240" w:lineRule="auto"/>
              <w:ind w:left="0"/>
              <w:contextualSpacing w:val="0"/>
              <w:rPr>
                <w:rFonts w:cs="Arial"/>
                <w:sz w:val="22"/>
                <w:szCs w:val="22"/>
              </w:rPr>
            </w:pPr>
          </w:p>
          <w:p w14:paraId="46D978E5" w14:textId="77777777" w:rsidR="005C2A84" w:rsidRPr="005C2A84" w:rsidRDefault="00F511A2" w:rsidP="005C2A84">
            <w:pPr>
              <w:pStyle w:val="ListParagraph"/>
              <w:numPr>
                <w:ilvl w:val="0"/>
                <w:numId w:val="31"/>
              </w:numPr>
              <w:spacing w:after="0" w:line="240" w:lineRule="auto"/>
              <w:contextualSpacing w:val="0"/>
              <w:rPr>
                <w:rFonts w:cs="Arial"/>
                <w:sz w:val="22"/>
                <w:szCs w:val="22"/>
              </w:rPr>
            </w:pPr>
            <w:r w:rsidRPr="005C2A84">
              <w:rPr>
                <w:rFonts w:cs="Arial"/>
                <w:sz w:val="22"/>
                <w:szCs w:val="22"/>
              </w:rPr>
              <w:t>Availability of parts of at least 10 years.</w:t>
            </w:r>
          </w:p>
          <w:p w14:paraId="202CAA2D" w14:textId="5A3BE553" w:rsidR="00F511A2" w:rsidRPr="005C2A84" w:rsidRDefault="00F511A2" w:rsidP="005C2A84">
            <w:pPr>
              <w:pStyle w:val="ListParagraph"/>
              <w:numPr>
                <w:ilvl w:val="0"/>
                <w:numId w:val="31"/>
              </w:numPr>
              <w:spacing w:after="0" w:line="240" w:lineRule="auto"/>
              <w:contextualSpacing w:val="0"/>
              <w:rPr>
                <w:rFonts w:cs="Arial"/>
                <w:sz w:val="22"/>
                <w:szCs w:val="22"/>
              </w:rPr>
            </w:pPr>
            <w:r w:rsidRPr="005C2A84">
              <w:rPr>
                <w:rFonts w:cs="Arial"/>
                <w:sz w:val="22"/>
                <w:szCs w:val="22"/>
              </w:rPr>
              <w:t>Delivery before 15</w:t>
            </w:r>
            <w:r w:rsidRPr="005C2A84">
              <w:rPr>
                <w:rFonts w:cs="Arial"/>
                <w:sz w:val="22"/>
                <w:szCs w:val="22"/>
                <w:vertAlign w:val="superscript"/>
              </w:rPr>
              <w:t>th</w:t>
            </w:r>
            <w:r w:rsidRPr="005C2A84">
              <w:rPr>
                <w:rFonts w:cs="Arial"/>
                <w:sz w:val="22"/>
                <w:szCs w:val="22"/>
              </w:rPr>
              <w:t xml:space="preserve"> March 2021.</w:t>
            </w:r>
          </w:p>
          <w:p w14:paraId="77DE2FC9" w14:textId="5F70DA22" w:rsidR="00F511A2" w:rsidRPr="005C2A84" w:rsidRDefault="00F511A2" w:rsidP="001234C4">
            <w:pPr>
              <w:pStyle w:val="ListParagraph"/>
              <w:spacing w:after="0" w:line="240" w:lineRule="auto"/>
              <w:ind w:left="0"/>
              <w:contextualSpacing w:val="0"/>
              <w:rPr>
                <w:rFonts w:cs="Arial"/>
                <w:sz w:val="22"/>
                <w:szCs w:val="22"/>
              </w:rPr>
            </w:pPr>
          </w:p>
        </w:tc>
      </w:tr>
    </w:tbl>
    <w:p w14:paraId="633F9176" w14:textId="77777777" w:rsidR="00447F83" w:rsidRPr="00447F83" w:rsidRDefault="00447F83" w:rsidP="00FA2D63">
      <w:pPr>
        <w:spacing w:after="0"/>
        <w:ind w:left="34"/>
        <w:rPr>
          <w:vanish/>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37"/>
      </w:tblGrid>
      <w:tr w:rsidR="0070265E" w:rsidRPr="00447F83" w14:paraId="55612B92" w14:textId="77777777" w:rsidTr="00FA2D63">
        <w:tc>
          <w:tcPr>
            <w:tcW w:w="2977" w:type="dxa"/>
            <w:shd w:val="clear" w:color="auto" w:fill="auto"/>
          </w:tcPr>
          <w:p w14:paraId="18BC3C3A" w14:textId="77777777" w:rsidR="0070265E" w:rsidRPr="00447F83" w:rsidRDefault="0070265E" w:rsidP="00FA2D63">
            <w:pPr>
              <w:spacing w:line="240" w:lineRule="auto"/>
              <w:rPr>
                <w:rFonts w:ascii="Arial" w:hAnsi="Arial" w:cs="Arial"/>
                <w:b/>
              </w:rPr>
            </w:pPr>
            <w:r w:rsidRPr="00447F83">
              <w:rPr>
                <w:rFonts w:ascii="Arial" w:hAnsi="Arial" w:cs="Arial"/>
                <w:b/>
              </w:rPr>
              <w:t>Installation and Commissioning</w:t>
            </w:r>
          </w:p>
        </w:tc>
        <w:tc>
          <w:tcPr>
            <w:tcW w:w="6237" w:type="dxa"/>
            <w:shd w:val="clear" w:color="auto" w:fill="auto"/>
          </w:tcPr>
          <w:p w14:paraId="38E932A1" w14:textId="3A3AED37" w:rsidR="001165EB" w:rsidRPr="001165EB" w:rsidRDefault="001165EB" w:rsidP="00FA2D63">
            <w:pPr>
              <w:spacing w:after="120" w:line="240" w:lineRule="auto"/>
              <w:rPr>
                <w:rFonts w:ascii="Arial" w:hAnsi="Arial" w:cs="Arial"/>
              </w:rPr>
            </w:pPr>
            <w:r w:rsidRPr="001165EB">
              <w:rPr>
                <w:rFonts w:ascii="Arial" w:hAnsi="Arial" w:cs="Arial"/>
              </w:rPr>
              <w:t xml:space="preserve">The supplier will undertake a site survey prior to installation. Supplier will install the system in its final place in the ITAC R1 clean room at the RAL Harwell Campus, OX11 0QX. </w:t>
            </w:r>
          </w:p>
          <w:p w14:paraId="654827C6" w14:textId="77777777" w:rsidR="001165EB" w:rsidRPr="001165EB" w:rsidRDefault="001165EB" w:rsidP="00FA2D63">
            <w:pPr>
              <w:spacing w:after="120" w:line="240" w:lineRule="auto"/>
              <w:rPr>
                <w:rFonts w:ascii="Arial" w:hAnsi="Arial" w:cs="Arial"/>
              </w:rPr>
            </w:pPr>
            <w:r w:rsidRPr="001165EB">
              <w:rPr>
                <w:rFonts w:ascii="Arial" w:hAnsi="Arial" w:cs="Arial"/>
              </w:rPr>
              <w:t xml:space="preserve">Connection to all facilities (power, CDA, vacuum, N2, drain, exhaust etc.) will be done by the supplier. However, ITAC will make sure these facilities are readily available and located within easy reach of the system. The system must be compatible with all the in-house facility services as listed </w:t>
            </w:r>
            <w:r w:rsidRPr="001165EB">
              <w:rPr>
                <w:rFonts w:ascii="Arial" w:hAnsi="Arial" w:cs="Arial"/>
              </w:rPr>
              <w:lastRenderedPageBreak/>
              <w:t xml:space="preserve">above. </w:t>
            </w:r>
          </w:p>
          <w:p w14:paraId="1C2AB63E" w14:textId="77777777" w:rsidR="001165EB" w:rsidRPr="001165EB" w:rsidRDefault="001165EB" w:rsidP="00FA2D63">
            <w:pPr>
              <w:spacing w:after="120" w:line="240" w:lineRule="auto"/>
              <w:rPr>
                <w:rFonts w:ascii="Arial" w:hAnsi="Arial" w:cs="Arial"/>
              </w:rPr>
            </w:pPr>
            <w:bookmarkStart w:id="11" w:name="_Hlk46999953"/>
            <w:r w:rsidRPr="001165EB">
              <w:rPr>
                <w:rFonts w:ascii="Arial" w:hAnsi="Arial" w:cs="Arial"/>
              </w:rPr>
              <w:t>To be located in the clean room the equipment should pass through a set of double doors. The minimum door dimension are width = 135cm &amp; height 196cm</w:t>
            </w:r>
            <w:bookmarkEnd w:id="11"/>
            <w:r w:rsidRPr="001165EB">
              <w:rPr>
                <w:rFonts w:ascii="Arial" w:hAnsi="Arial" w:cs="Arial"/>
              </w:rPr>
              <w:t>.</w:t>
            </w:r>
          </w:p>
          <w:p w14:paraId="3AEDF1C7" w14:textId="4031E79E" w:rsidR="0070265E" w:rsidRPr="001165EB" w:rsidRDefault="001165EB" w:rsidP="00FA2D63">
            <w:pPr>
              <w:spacing w:after="120" w:line="240" w:lineRule="auto"/>
              <w:rPr>
                <w:rFonts w:ascii="Arial" w:hAnsi="Arial" w:cs="Arial"/>
              </w:rPr>
            </w:pPr>
            <w:r w:rsidRPr="001165EB">
              <w:rPr>
                <w:rFonts w:ascii="Arial" w:hAnsi="Arial" w:cs="Arial"/>
              </w:rPr>
              <w:t>Supplier must also do a site acceptance test at the RAL Harwell Campus upon completion of the installation.</w:t>
            </w:r>
          </w:p>
        </w:tc>
      </w:tr>
      <w:tr w:rsidR="0070265E" w:rsidRPr="00447F83" w14:paraId="4FC73490" w14:textId="77777777" w:rsidTr="00FA2D63">
        <w:tc>
          <w:tcPr>
            <w:tcW w:w="2977" w:type="dxa"/>
            <w:shd w:val="clear" w:color="auto" w:fill="auto"/>
          </w:tcPr>
          <w:p w14:paraId="0BD1566F" w14:textId="77777777" w:rsidR="0070265E" w:rsidRPr="00447F83" w:rsidRDefault="0070265E" w:rsidP="00FA2D63">
            <w:pPr>
              <w:spacing w:line="240" w:lineRule="auto"/>
              <w:rPr>
                <w:rFonts w:ascii="Arial" w:hAnsi="Arial" w:cs="Arial"/>
                <w:b/>
              </w:rPr>
            </w:pPr>
            <w:r w:rsidRPr="00447F83">
              <w:rPr>
                <w:rFonts w:ascii="Arial" w:hAnsi="Arial" w:cs="Arial"/>
                <w:b/>
              </w:rPr>
              <w:lastRenderedPageBreak/>
              <w:t>User Training on Site</w:t>
            </w:r>
          </w:p>
        </w:tc>
        <w:tc>
          <w:tcPr>
            <w:tcW w:w="6237" w:type="dxa"/>
            <w:shd w:val="clear" w:color="auto" w:fill="auto"/>
          </w:tcPr>
          <w:p w14:paraId="78EDA45B" w14:textId="77777777" w:rsidR="0070265E" w:rsidRPr="00BC4051" w:rsidRDefault="0070265E" w:rsidP="00FA2D63">
            <w:pPr>
              <w:spacing w:line="240" w:lineRule="auto"/>
              <w:rPr>
                <w:rFonts w:ascii="Arial" w:hAnsi="Arial" w:cs="Arial"/>
                <w:highlight w:val="lightGray"/>
              </w:rPr>
            </w:pPr>
            <w:r w:rsidRPr="00447F83">
              <w:rPr>
                <w:rFonts w:ascii="Arial" w:hAnsi="Arial" w:cs="Arial"/>
              </w:rPr>
              <w:t>Training to be provided by the supplier</w:t>
            </w:r>
            <w:r w:rsidRPr="00447F83" w:rsidDel="00611FE3">
              <w:rPr>
                <w:rFonts w:ascii="Arial" w:hAnsi="Arial" w:cs="Arial"/>
              </w:rPr>
              <w:t xml:space="preserve"> </w:t>
            </w:r>
            <w:r w:rsidRPr="00447F83">
              <w:rPr>
                <w:rFonts w:ascii="Arial" w:hAnsi="Arial" w:cs="Arial"/>
              </w:rPr>
              <w:t xml:space="preserve">for up to 5 people at the RAL Harwell Campus. </w:t>
            </w:r>
          </w:p>
        </w:tc>
      </w:tr>
      <w:tr w:rsidR="0070265E" w:rsidRPr="00447F83" w14:paraId="66781B22" w14:textId="77777777" w:rsidTr="00FA2D63">
        <w:tc>
          <w:tcPr>
            <w:tcW w:w="2977" w:type="dxa"/>
            <w:shd w:val="clear" w:color="auto" w:fill="auto"/>
          </w:tcPr>
          <w:p w14:paraId="28385BBE" w14:textId="77777777" w:rsidR="0070265E" w:rsidRPr="00447F83" w:rsidRDefault="0070265E" w:rsidP="00FA2D63">
            <w:pPr>
              <w:spacing w:line="240" w:lineRule="auto"/>
              <w:rPr>
                <w:rFonts w:ascii="Arial" w:hAnsi="Arial" w:cs="Arial"/>
                <w:b/>
              </w:rPr>
            </w:pPr>
            <w:r w:rsidRPr="00447F83">
              <w:rPr>
                <w:rFonts w:ascii="Arial" w:hAnsi="Arial" w:cs="Arial"/>
                <w:b/>
              </w:rPr>
              <w:t>Service Maintenance and Support</w:t>
            </w:r>
          </w:p>
          <w:p w14:paraId="1524634A" w14:textId="77777777" w:rsidR="0070265E" w:rsidRPr="00447F83" w:rsidRDefault="0070265E" w:rsidP="00FA2D63">
            <w:pPr>
              <w:spacing w:line="240" w:lineRule="auto"/>
              <w:rPr>
                <w:rFonts w:ascii="Arial" w:hAnsi="Arial" w:cs="Arial"/>
                <w:b/>
              </w:rPr>
            </w:pPr>
          </w:p>
          <w:p w14:paraId="3001CA80" w14:textId="77777777" w:rsidR="0070265E" w:rsidRPr="00447F83" w:rsidRDefault="0070265E" w:rsidP="00FA2D63">
            <w:pPr>
              <w:spacing w:line="240" w:lineRule="auto"/>
              <w:rPr>
                <w:rFonts w:ascii="Arial" w:hAnsi="Arial" w:cs="Arial"/>
                <w:b/>
              </w:rPr>
            </w:pPr>
          </w:p>
        </w:tc>
        <w:tc>
          <w:tcPr>
            <w:tcW w:w="6237" w:type="dxa"/>
            <w:shd w:val="clear" w:color="auto" w:fill="auto"/>
          </w:tcPr>
          <w:p w14:paraId="17E6C5A3" w14:textId="77777777" w:rsidR="00E76ABD" w:rsidRDefault="0070265E" w:rsidP="00FA2D63">
            <w:pPr>
              <w:spacing w:after="0" w:line="240" w:lineRule="auto"/>
              <w:rPr>
                <w:rFonts w:ascii="Arial" w:hAnsi="Arial" w:cs="Arial"/>
                <w:lang w:val="en-US"/>
              </w:rPr>
            </w:pPr>
            <w:r w:rsidRPr="00447F83">
              <w:rPr>
                <w:rFonts w:ascii="Arial" w:hAnsi="Arial" w:cs="Arial"/>
                <w:lang w:val="en-US"/>
              </w:rPr>
              <w:t xml:space="preserve">Maintenance support should be readily available at short notice in case of an issue with the equipment. If an engineer visit is required to fix a fault it is expected to take place within 24–48 hours. </w:t>
            </w:r>
          </w:p>
          <w:p w14:paraId="7028C0C4" w14:textId="6D274DF6" w:rsidR="0070265E" w:rsidRPr="00E76ABD" w:rsidRDefault="0070265E" w:rsidP="00FA2D63">
            <w:pPr>
              <w:spacing w:after="120" w:line="240" w:lineRule="auto"/>
              <w:rPr>
                <w:rFonts w:ascii="Arial" w:hAnsi="Arial" w:cs="Arial"/>
                <w:lang w:val="en-US"/>
              </w:rPr>
            </w:pPr>
            <w:r w:rsidRPr="00447F83">
              <w:rPr>
                <w:rFonts w:ascii="Arial" w:hAnsi="Arial" w:cs="Arial"/>
                <w:lang w:val="en-US"/>
              </w:rPr>
              <w:t xml:space="preserve">Preventive maintenance (PM) support i.e. yearly check/service of the equipment should be available. The PM plan is to be detailed by the supplier </w:t>
            </w:r>
          </w:p>
        </w:tc>
      </w:tr>
      <w:tr w:rsidR="0070265E" w:rsidRPr="00447F83" w14:paraId="125610DC" w14:textId="77777777" w:rsidTr="00FA2D63">
        <w:tc>
          <w:tcPr>
            <w:tcW w:w="2977" w:type="dxa"/>
            <w:shd w:val="clear" w:color="auto" w:fill="auto"/>
          </w:tcPr>
          <w:p w14:paraId="28B5D1FA" w14:textId="77777777" w:rsidR="0070265E" w:rsidRPr="00447F83" w:rsidRDefault="0070265E" w:rsidP="00FA2D63">
            <w:pPr>
              <w:spacing w:line="240" w:lineRule="auto"/>
              <w:rPr>
                <w:rFonts w:ascii="Arial" w:hAnsi="Arial" w:cs="Arial"/>
                <w:b/>
              </w:rPr>
            </w:pPr>
            <w:r w:rsidRPr="00447F83">
              <w:rPr>
                <w:rFonts w:ascii="Arial" w:hAnsi="Arial" w:cs="Arial"/>
                <w:b/>
              </w:rPr>
              <w:t>Software and Advanced Software Features</w:t>
            </w:r>
          </w:p>
        </w:tc>
        <w:tc>
          <w:tcPr>
            <w:tcW w:w="6237" w:type="dxa"/>
            <w:shd w:val="clear" w:color="auto" w:fill="auto"/>
          </w:tcPr>
          <w:p w14:paraId="62452980" w14:textId="7BE9FAE1" w:rsidR="0070265E" w:rsidRPr="00447F83" w:rsidRDefault="0070265E" w:rsidP="00FA2D63">
            <w:pPr>
              <w:spacing w:line="240" w:lineRule="auto"/>
              <w:rPr>
                <w:rFonts w:ascii="Arial" w:hAnsi="Arial" w:cs="Arial"/>
                <w:lang w:val="en-US"/>
              </w:rPr>
            </w:pPr>
            <w:r w:rsidRPr="00447F83">
              <w:rPr>
                <w:rFonts w:ascii="Arial" w:hAnsi="Arial" w:cs="Arial"/>
              </w:rPr>
              <w:t xml:space="preserve">Software and PC to be supplied by </w:t>
            </w:r>
            <w:r w:rsidR="00715E50">
              <w:rPr>
                <w:rFonts w:ascii="Arial" w:hAnsi="Arial" w:cs="Arial"/>
              </w:rPr>
              <w:t xml:space="preserve">the </w:t>
            </w:r>
            <w:r w:rsidRPr="00447F83">
              <w:rPr>
                <w:rFonts w:ascii="Arial" w:hAnsi="Arial" w:cs="Arial"/>
              </w:rPr>
              <w:t>supplier. The software must be compatible with windows 10 or above platform. Recipes should be password protected.  All software upgrades are to be included for the life of the equipment.</w:t>
            </w:r>
          </w:p>
        </w:tc>
      </w:tr>
      <w:tr w:rsidR="0070265E" w:rsidRPr="00447F83" w14:paraId="2148566A" w14:textId="77777777" w:rsidTr="00FA2D63">
        <w:tc>
          <w:tcPr>
            <w:tcW w:w="2977" w:type="dxa"/>
            <w:shd w:val="clear" w:color="auto" w:fill="auto"/>
          </w:tcPr>
          <w:p w14:paraId="0AD176FB" w14:textId="77777777" w:rsidR="0070265E" w:rsidRPr="00447F83" w:rsidRDefault="0070265E" w:rsidP="00FA2D63">
            <w:pPr>
              <w:spacing w:line="240" w:lineRule="auto"/>
              <w:rPr>
                <w:rFonts w:ascii="Arial" w:hAnsi="Arial" w:cs="Arial"/>
                <w:b/>
              </w:rPr>
            </w:pPr>
            <w:r w:rsidRPr="00447F83">
              <w:rPr>
                <w:rFonts w:ascii="Arial" w:hAnsi="Arial" w:cs="Arial"/>
                <w:b/>
              </w:rPr>
              <w:t>User and Service Manuals</w:t>
            </w:r>
          </w:p>
        </w:tc>
        <w:tc>
          <w:tcPr>
            <w:tcW w:w="6237" w:type="dxa"/>
            <w:shd w:val="clear" w:color="auto" w:fill="auto"/>
          </w:tcPr>
          <w:p w14:paraId="20CE315C" w14:textId="77777777" w:rsidR="0070265E" w:rsidRPr="00BC4051" w:rsidRDefault="0070265E" w:rsidP="00FA2D63">
            <w:pPr>
              <w:spacing w:line="240" w:lineRule="auto"/>
              <w:rPr>
                <w:rFonts w:ascii="Arial" w:hAnsi="Arial" w:cs="Arial"/>
                <w:highlight w:val="lightGray"/>
              </w:rPr>
            </w:pPr>
            <w:r w:rsidRPr="00447F83">
              <w:rPr>
                <w:rFonts w:ascii="Arial" w:hAnsi="Arial" w:cs="Arial"/>
              </w:rPr>
              <w:t>User Manual to be included (digital or paper manual.)</w:t>
            </w:r>
          </w:p>
        </w:tc>
      </w:tr>
      <w:tr w:rsidR="0070265E" w:rsidRPr="00447F83" w14:paraId="4DACAEF4" w14:textId="77777777" w:rsidTr="00FA2D63">
        <w:tc>
          <w:tcPr>
            <w:tcW w:w="2977" w:type="dxa"/>
            <w:shd w:val="clear" w:color="auto" w:fill="auto"/>
          </w:tcPr>
          <w:p w14:paraId="6F27D8A0" w14:textId="77777777" w:rsidR="0070265E" w:rsidRPr="00447F83" w:rsidRDefault="0070265E" w:rsidP="00FA2D63">
            <w:pPr>
              <w:spacing w:line="240" w:lineRule="auto"/>
              <w:rPr>
                <w:rFonts w:ascii="Arial" w:hAnsi="Arial" w:cs="Arial"/>
                <w:b/>
              </w:rPr>
            </w:pPr>
            <w:r w:rsidRPr="00447F83">
              <w:rPr>
                <w:rFonts w:ascii="Arial" w:hAnsi="Arial" w:cs="Arial"/>
                <w:b/>
              </w:rPr>
              <w:t xml:space="preserve">Service Spare Parts  </w:t>
            </w:r>
          </w:p>
        </w:tc>
        <w:tc>
          <w:tcPr>
            <w:tcW w:w="6237" w:type="dxa"/>
            <w:shd w:val="clear" w:color="auto" w:fill="auto"/>
          </w:tcPr>
          <w:p w14:paraId="66AE7433" w14:textId="77777777" w:rsidR="0070265E" w:rsidRPr="00447F83" w:rsidRDefault="0070265E" w:rsidP="00FA2D63">
            <w:pPr>
              <w:spacing w:line="240" w:lineRule="auto"/>
              <w:rPr>
                <w:rFonts w:ascii="Arial" w:hAnsi="Arial" w:cs="Arial"/>
              </w:rPr>
            </w:pPr>
            <w:r w:rsidRPr="00447F83">
              <w:rPr>
                <w:rFonts w:ascii="Arial" w:hAnsi="Arial" w:cs="Arial"/>
              </w:rPr>
              <w:t>10 years availability of the parts.</w:t>
            </w:r>
          </w:p>
        </w:tc>
      </w:tr>
      <w:tr w:rsidR="0070265E" w:rsidRPr="00447F83" w14:paraId="1EF47994" w14:textId="77777777" w:rsidTr="00FA2D63">
        <w:tc>
          <w:tcPr>
            <w:tcW w:w="2977" w:type="dxa"/>
            <w:shd w:val="clear" w:color="auto" w:fill="auto"/>
          </w:tcPr>
          <w:p w14:paraId="74C0AC17" w14:textId="77777777" w:rsidR="0070265E" w:rsidRPr="00447F83" w:rsidRDefault="0070265E" w:rsidP="00FA2D63">
            <w:pPr>
              <w:spacing w:line="240" w:lineRule="auto"/>
              <w:rPr>
                <w:rFonts w:ascii="Arial" w:hAnsi="Arial" w:cs="Arial"/>
                <w:b/>
              </w:rPr>
            </w:pPr>
            <w:r w:rsidRPr="00447F83">
              <w:rPr>
                <w:rFonts w:ascii="Arial" w:hAnsi="Arial" w:cs="Arial"/>
                <w:b/>
              </w:rPr>
              <w:t>Operational Requirements</w:t>
            </w:r>
          </w:p>
        </w:tc>
        <w:tc>
          <w:tcPr>
            <w:tcW w:w="6237" w:type="dxa"/>
            <w:shd w:val="clear" w:color="auto" w:fill="auto"/>
          </w:tcPr>
          <w:p w14:paraId="1E96EC50" w14:textId="77777777" w:rsidR="0070265E" w:rsidRPr="00BC4051" w:rsidRDefault="0070265E" w:rsidP="00FA2D63">
            <w:pPr>
              <w:spacing w:line="240" w:lineRule="auto"/>
              <w:rPr>
                <w:rFonts w:ascii="Arial" w:hAnsi="Arial" w:cs="Arial"/>
                <w:highlight w:val="lightGray"/>
              </w:rPr>
            </w:pPr>
            <w:r w:rsidRPr="00447F83">
              <w:rPr>
                <w:rFonts w:ascii="Arial" w:hAnsi="Arial" w:cs="Arial"/>
              </w:rPr>
              <w:t>The system footprint needs to be compact: max 1.4m × 1.3m × 2.3m (W x D x H).</w:t>
            </w:r>
          </w:p>
        </w:tc>
      </w:tr>
      <w:tr w:rsidR="0070265E" w:rsidRPr="00447F83" w14:paraId="115BAD94" w14:textId="77777777" w:rsidTr="00FA2D63">
        <w:tc>
          <w:tcPr>
            <w:tcW w:w="2977" w:type="dxa"/>
            <w:shd w:val="clear" w:color="auto" w:fill="auto"/>
          </w:tcPr>
          <w:p w14:paraId="23E8E54E" w14:textId="77777777" w:rsidR="0070265E" w:rsidRPr="00447F83" w:rsidRDefault="0070265E" w:rsidP="00FA2D63">
            <w:pPr>
              <w:spacing w:line="240" w:lineRule="auto"/>
              <w:rPr>
                <w:rFonts w:ascii="Arial" w:hAnsi="Arial" w:cs="Arial"/>
                <w:b/>
              </w:rPr>
            </w:pPr>
            <w:r w:rsidRPr="00447F83">
              <w:rPr>
                <w:rFonts w:ascii="Arial" w:hAnsi="Arial" w:cs="Arial"/>
                <w:b/>
              </w:rPr>
              <w:t>Warranty</w:t>
            </w:r>
          </w:p>
        </w:tc>
        <w:tc>
          <w:tcPr>
            <w:tcW w:w="6237" w:type="dxa"/>
            <w:shd w:val="clear" w:color="auto" w:fill="auto"/>
          </w:tcPr>
          <w:p w14:paraId="38B1A034" w14:textId="77777777" w:rsidR="0070265E" w:rsidRPr="00BC4051" w:rsidRDefault="0070265E" w:rsidP="00FA2D63">
            <w:pPr>
              <w:spacing w:line="240" w:lineRule="auto"/>
              <w:rPr>
                <w:rFonts w:ascii="Arial" w:hAnsi="Arial" w:cs="Arial"/>
                <w:highlight w:val="lightGray"/>
              </w:rPr>
            </w:pPr>
            <w:r w:rsidRPr="00447F83">
              <w:rPr>
                <w:rFonts w:ascii="Arial" w:hAnsi="Arial" w:cs="Arial"/>
              </w:rPr>
              <w:t>Warranty to be valid for a period of 2 years.</w:t>
            </w:r>
          </w:p>
        </w:tc>
      </w:tr>
      <w:tr w:rsidR="0070265E" w:rsidRPr="00447F83" w14:paraId="4DAE5C99" w14:textId="77777777" w:rsidTr="00FA2D63">
        <w:tc>
          <w:tcPr>
            <w:tcW w:w="2977" w:type="dxa"/>
            <w:shd w:val="clear" w:color="auto" w:fill="auto"/>
          </w:tcPr>
          <w:p w14:paraId="051ED392" w14:textId="77777777" w:rsidR="0070265E" w:rsidRPr="00447F83" w:rsidRDefault="0070265E" w:rsidP="00FA2D63">
            <w:pPr>
              <w:spacing w:line="240" w:lineRule="auto"/>
              <w:rPr>
                <w:rFonts w:ascii="Arial" w:hAnsi="Arial" w:cs="Arial"/>
                <w:b/>
              </w:rPr>
            </w:pPr>
            <w:r w:rsidRPr="00447F83">
              <w:rPr>
                <w:rFonts w:ascii="Arial" w:hAnsi="Arial" w:cs="Arial"/>
                <w:b/>
              </w:rPr>
              <w:t>Delivery</w:t>
            </w:r>
          </w:p>
        </w:tc>
        <w:tc>
          <w:tcPr>
            <w:tcW w:w="6237" w:type="dxa"/>
            <w:shd w:val="clear" w:color="auto" w:fill="auto"/>
          </w:tcPr>
          <w:p w14:paraId="0AA7427D" w14:textId="77777777" w:rsidR="0070265E" w:rsidRPr="00BC4051" w:rsidRDefault="0070265E" w:rsidP="00FA2D63">
            <w:pPr>
              <w:spacing w:line="240" w:lineRule="auto"/>
              <w:rPr>
                <w:rFonts w:ascii="Arial" w:hAnsi="Arial" w:cs="Arial"/>
                <w:highlight w:val="lightGray"/>
              </w:rPr>
            </w:pPr>
            <w:r w:rsidRPr="00447F83">
              <w:rPr>
                <w:rFonts w:ascii="Arial" w:hAnsi="Arial" w:cs="Arial"/>
              </w:rPr>
              <w:t>Equipment and accessories will be delivered to the RAL, Harwell Campus, OX11 0QX before 15/03/2021</w:t>
            </w:r>
          </w:p>
        </w:tc>
      </w:tr>
      <w:tr w:rsidR="000156B5" w:rsidRPr="00C474F1" w14:paraId="49A20C58" w14:textId="77777777" w:rsidTr="00FA2D63">
        <w:trPr>
          <w:trHeight w:val="1408"/>
        </w:trPr>
        <w:tc>
          <w:tcPr>
            <w:tcW w:w="9214" w:type="dxa"/>
            <w:gridSpan w:val="2"/>
          </w:tcPr>
          <w:p w14:paraId="16BC3EC8" w14:textId="77777777" w:rsidR="007D4D23" w:rsidRPr="00CC38DC" w:rsidRDefault="007D4D23" w:rsidP="00FA2D63">
            <w:pPr>
              <w:spacing w:after="0" w:line="240" w:lineRule="auto"/>
              <w:rPr>
                <w:rFonts w:ascii="Arial" w:eastAsia="Times New Roman" w:hAnsi="Arial" w:cs="Arial"/>
                <w:b/>
                <w:u w:val="single"/>
                <w:lang w:eastAsia="en-GB"/>
              </w:rPr>
            </w:pPr>
            <w:r w:rsidRPr="00CC38DC">
              <w:rPr>
                <w:rFonts w:ascii="Arial" w:eastAsia="Times New Roman" w:hAnsi="Arial" w:cs="Arial"/>
                <w:b/>
                <w:u w:val="single"/>
                <w:lang w:eastAsia="en-GB"/>
              </w:rPr>
              <w:t>Terms and Conditions</w:t>
            </w:r>
          </w:p>
          <w:p w14:paraId="4EC14C82" w14:textId="77777777" w:rsidR="007D4D23" w:rsidRPr="00CC38DC" w:rsidRDefault="007D4D23" w:rsidP="00FA2D63">
            <w:pPr>
              <w:spacing w:after="0" w:line="240" w:lineRule="auto"/>
              <w:rPr>
                <w:rFonts w:ascii="Arial" w:eastAsia="Times New Roman" w:hAnsi="Arial" w:cs="Arial"/>
                <w:lang w:eastAsia="en-GB"/>
              </w:rPr>
            </w:pPr>
          </w:p>
          <w:p w14:paraId="68A0E680" w14:textId="77777777" w:rsidR="007D4D23" w:rsidRPr="00CC38DC" w:rsidRDefault="007D4D23" w:rsidP="00FA2D63">
            <w:pPr>
              <w:spacing w:after="0" w:line="240" w:lineRule="auto"/>
              <w:rPr>
                <w:rFonts w:ascii="Arial" w:hAnsi="Arial" w:cs="Arial"/>
              </w:rPr>
            </w:pPr>
            <w:r w:rsidRPr="00CC38DC">
              <w:rPr>
                <w:rFonts w:ascii="Arial" w:hAnsi="Arial" w:cs="Arial"/>
              </w:rPr>
              <w:t xml:space="preserve">Bidders are to note that any requested modifications to the Contracting Authority Terms and Conditions on the grounds of statutory and legal matters only, shall be raised as a formal clarification during the permitted clarification period. </w:t>
            </w:r>
          </w:p>
          <w:p w14:paraId="7FB79D14" w14:textId="77777777" w:rsidR="00CC38DC" w:rsidRPr="00CC38DC" w:rsidRDefault="00CC38DC" w:rsidP="00FA2D63">
            <w:pPr>
              <w:spacing w:after="0" w:line="240" w:lineRule="auto"/>
              <w:rPr>
                <w:rFonts w:ascii="Arial" w:hAnsi="Arial" w:cs="Arial"/>
              </w:rPr>
            </w:pPr>
          </w:p>
          <w:p w14:paraId="42120DA3" w14:textId="77777777" w:rsidR="000156B5" w:rsidRPr="00CC38DC" w:rsidRDefault="000156B5" w:rsidP="00FA2D63">
            <w:pPr>
              <w:shd w:val="clear" w:color="auto" w:fill="FFFFFF"/>
              <w:spacing w:after="0" w:line="240" w:lineRule="auto"/>
              <w:ind w:left="720" w:hanging="720"/>
              <w:rPr>
                <w:rFonts w:ascii="Arial" w:eastAsia="Times New Roman" w:hAnsi="Arial" w:cs="Arial"/>
                <w:b/>
                <w:lang w:eastAsia="en-GB"/>
              </w:rPr>
            </w:pPr>
          </w:p>
        </w:tc>
      </w:tr>
    </w:tbl>
    <w:p w14:paraId="68C0558C" w14:textId="77777777" w:rsidR="00C44022" w:rsidRPr="00C474F1" w:rsidRDefault="00C44022" w:rsidP="00622B85">
      <w:pPr>
        <w:spacing w:after="0" w:line="240" w:lineRule="auto"/>
        <w:textAlignment w:val="top"/>
        <w:rPr>
          <w:rFonts w:ascii="Arial" w:eastAsia="Times New Roman" w:hAnsi="Arial" w:cs="Arial"/>
          <w:b/>
          <w:lang w:eastAsia="en-GB"/>
        </w:rPr>
      </w:pPr>
    </w:p>
    <w:p w14:paraId="359EC3F0" w14:textId="77777777" w:rsidR="00481F6D" w:rsidRDefault="00481F6D" w:rsidP="00622B85">
      <w:pPr>
        <w:spacing w:after="0" w:line="240" w:lineRule="auto"/>
        <w:textAlignment w:val="top"/>
        <w:rPr>
          <w:rFonts w:ascii="Arial" w:hAnsi="Arial" w:cs="Arial"/>
          <w:b/>
          <w:color w:val="002060"/>
          <w:sz w:val="32"/>
          <w:szCs w:val="32"/>
        </w:rPr>
        <w:sectPr w:rsidR="00481F6D" w:rsidSect="00BA65C3">
          <w:pgSz w:w="11906" w:h="16838"/>
          <w:pgMar w:top="1440" w:right="1440" w:bottom="1440" w:left="1440" w:header="708" w:footer="708" w:gutter="0"/>
          <w:cols w:space="708"/>
          <w:docGrid w:linePitch="360"/>
        </w:sectPr>
      </w:pPr>
      <w:bookmarkStart w:id="12" w:name="Section_5_Evaluation_model"/>
    </w:p>
    <w:p w14:paraId="26CF8D21" w14:textId="77777777" w:rsidR="00973AB5" w:rsidRPr="00C474F1" w:rsidRDefault="00973AB5" w:rsidP="00622B85">
      <w:pPr>
        <w:spacing w:after="0" w:line="240" w:lineRule="auto"/>
        <w:textAlignment w:val="top"/>
        <w:rPr>
          <w:rFonts w:ascii="Arial" w:eastAsia="Times New Roman" w:hAnsi="Arial" w:cs="Arial"/>
          <w:b/>
          <w:bCs/>
          <w:color w:val="002060"/>
          <w:lang w:eastAsia="en-GB"/>
        </w:rPr>
      </w:pPr>
      <w:r w:rsidRPr="00C474F1">
        <w:rPr>
          <w:rFonts w:ascii="Arial" w:hAnsi="Arial" w:cs="Arial"/>
          <w:b/>
          <w:color w:val="002060"/>
          <w:sz w:val="32"/>
          <w:szCs w:val="32"/>
        </w:rPr>
        <w:lastRenderedPageBreak/>
        <w:t xml:space="preserve">Section </w:t>
      </w:r>
      <w:r w:rsidR="00CA56D3" w:rsidRPr="00C474F1">
        <w:rPr>
          <w:rFonts w:ascii="Arial" w:hAnsi="Arial" w:cs="Arial"/>
          <w:b/>
          <w:color w:val="002060"/>
          <w:sz w:val="32"/>
          <w:szCs w:val="32"/>
        </w:rPr>
        <w:t>5</w:t>
      </w:r>
      <w:r w:rsidR="00B071C1" w:rsidRPr="00C474F1">
        <w:rPr>
          <w:rFonts w:ascii="Arial" w:hAnsi="Arial" w:cs="Arial"/>
          <w:b/>
          <w:color w:val="002060"/>
          <w:sz w:val="32"/>
          <w:szCs w:val="32"/>
        </w:rPr>
        <w:t xml:space="preserve"> </w:t>
      </w:r>
      <w:r w:rsidRPr="00C474F1">
        <w:rPr>
          <w:rFonts w:ascii="Arial" w:hAnsi="Arial" w:cs="Arial"/>
          <w:b/>
          <w:color w:val="002060"/>
          <w:sz w:val="32"/>
          <w:szCs w:val="32"/>
        </w:rPr>
        <w:t>– Evaluation model</w:t>
      </w:r>
      <w:r w:rsidRPr="00C474F1">
        <w:rPr>
          <w:rFonts w:ascii="Arial" w:eastAsia="Times New Roman" w:hAnsi="Arial" w:cs="Arial"/>
          <w:b/>
          <w:bCs/>
          <w:color w:val="002060"/>
          <w:lang w:eastAsia="en-GB"/>
        </w:rPr>
        <w:t xml:space="preserve"> </w:t>
      </w:r>
    </w:p>
    <w:bookmarkEnd w:id="12"/>
    <w:p w14:paraId="0365F4A6" w14:textId="77777777" w:rsidR="00481F6D" w:rsidRDefault="00481F6D" w:rsidP="00622B85">
      <w:pPr>
        <w:shd w:val="clear" w:color="auto" w:fill="FFFFFF"/>
        <w:spacing w:after="0" w:line="240" w:lineRule="auto"/>
        <w:ind w:left="720" w:hanging="720"/>
        <w:rPr>
          <w:rFonts w:ascii="Arial" w:eastAsia="Times New Roman" w:hAnsi="Arial" w:cs="Arial"/>
          <w:b/>
          <w:color w:val="808080"/>
          <w:sz w:val="24"/>
          <w:lang w:eastAsia="en-GB"/>
        </w:rPr>
      </w:pPr>
    </w:p>
    <w:p w14:paraId="7967269E" w14:textId="77777777" w:rsidR="00D9417B" w:rsidRPr="00C474F1" w:rsidRDefault="00973AB5" w:rsidP="00A03F1F">
      <w:pPr>
        <w:numPr>
          <w:ilvl w:val="1"/>
          <w:numId w:val="29"/>
        </w:numPr>
        <w:shd w:val="clear" w:color="auto" w:fill="FFFFFF"/>
        <w:spacing w:after="0" w:line="240" w:lineRule="auto"/>
        <w:ind w:left="426"/>
        <w:rPr>
          <w:rFonts w:ascii="Arial" w:eastAsia="Times New Roman" w:hAnsi="Arial" w:cs="Arial"/>
          <w:b/>
          <w:color w:val="808080"/>
          <w:sz w:val="24"/>
          <w:lang w:eastAsia="en-GB"/>
        </w:rPr>
      </w:pPr>
      <w:r w:rsidRPr="00C474F1">
        <w:rPr>
          <w:rFonts w:ascii="Arial" w:eastAsia="Times New Roman" w:hAnsi="Arial" w:cs="Arial"/>
          <w:b/>
          <w:color w:val="808080"/>
          <w:sz w:val="24"/>
          <w:lang w:eastAsia="en-GB"/>
        </w:rPr>
        <w:tab/>
        <w:t>Introduction</w:t>
      </w:r>
    </w:p>
    <w:p w14:paraId="054182F3" w14:textId="77777777" w:rsidR="00481F6D" w:rsidRDefault="00481F6D" w:rsidP="00622B85">
      <w:pPr>
        <w:shd w:val="clear" w:color="auto" w:fill="FFFFFF"/>
        <w:spacing w:after="0" w:line="240" w:lineRule="auto"/>
        <w:ind w:left="720" w:hanging="720"/>
        <w:rPr>
          <w:rFonts w:ascii="Arial" w:eastAsia="Times New Roman" w:hAnsi="Arial" w:cs="Arial"/>
          <w:color w:val="000000"/>
          <w:lang w:eastAsia="en-GB"/>
        </w:rPr>
      </w:pPr>
    </w:p>
    <w:p w14:paraId="3D494805" w14:textId="77777777" w:rsidR="00DC6FDF" w:rsidRPr="00C474F1" w:rsidRDefault="00A03F1F" w:rsidP="00A03F1F">
      <w:pPr>
        <w:numPr>
          <w:ilvl w:val="2"/>
          <w:numId w:val="29"/>
        </w:numPr>
        <w:shd w:val="clear" w:color="auto" w:fill="FFFFFF"/>
        <w:spacing w:after="0" w:line="240" w:lineRule="auto"/>
        <w:ind w:left="709" w:hanging="787"/>
        <w:rPr>
          <w:rFonts w:ascii="Arial" w:eastAsia="Times New Roman" w:hAnsi="Arial" w:cs="Arial"/>
          <w:lang w:eastAsia="en-GB"/>
        </w:rPr>
      </w:pPr>
      <w:r>
        <w:rPr>
          <w:rFonts w:ascii="Arial" w:eastAsia="Times New Roman" w:hAnsi="Arial" w:cs="Arial"/>
          <w:color w:val="000000"/>
          <w:lang w:eastAsia="en-GB"/>
        </w:rPr>
        <w:t>T</w:t>
      </w:r>
      <w:r w:rsidR="00DC6FDF" w:rsidRPr="00C474F1">
        <w:rPr>
          <w:rFonts w:ascii="Arial" w:eastAsia="Times New Roman" w:hAnsi="Arial" w:cs="Arial"/>
          <w:color w:val="000000"/>
          <w:lang w:eastAsia="en-GB"/>
        </w:rPr>
        <w:t xml:space="preserve">he </w:t>
      </w:r>
      <w:r w:rsidR="00FB7F63" w:rsidRPr="00C474F1">
        <w:rPr>
          <w:rFonts w:ascii="Arial" w:eastAsia="Times New Roman" w:hAnsi="Arial" w:cs="Arial"/>
          <w:color w:val="000000"/>
          <w:lang w:eastAsia="en-GB"/>
        </w:rPr>
        <w:t xml:space="preserve">evaluation </w:t>
      </w:r>
      <w:r w:rsidR="00DC6FDF" w:rsidRPr="00C474F1">
        <w:rPr>
          <w:rFonts w:ascii="Arial" w:eastAsia="Times New Roman" w:hAnsi="Arial" w:cs="Arial"/>
          <w:color w:val="000000"/>
          <w:lang w:eastAsia="en-GB"/>
        </w:rPr>
        <w:t xml:space="preserve">process will be conducted to ensure that </w:t>
      </w:r>
      <w:r w:rsidR="00E23850" w:rsidRPr="00C474F1">
        <w:rPr>
          <w:rFonts w:ascii="Arial" w:eastAsia="Times New Roman" w:hAnsi="Arial" w:cs="Arial"/>
          <w:color w:val="000000"/>
          <w:lang w:eastAsia="en-GB"/>
        </w:rPr>
        <w:t>Bid</w:t>
      </w:r>
      <w:r w:rsidR="00DC6FDF" w:rsidRPr="00C474F1">
        <w:rPr>
          <w:rFonts w:ascii="Arial" w:eastAsia="Times New Roman" w:hAnsi="Arial" w:cs="Arial"/>
          <w:color w:val="000000"/>
          <w:lang w:eastAsia="en-GB"/>
        </w:rPr>
        <w:t>s are evaluated fairly to ascertain the bidders who can demonstrate the required skills qualities, technical ability and capacity, commercial stability and experience to ensure successful performance of the Contract.</w:t>
      </w:r>
    </w:p>
    <w:p w14:paraId="3F5CB3F2" w14:textId="77777777" w:rsidR="00481F6D" w:rsidRDefault="00481F6D" w:rsidP="00622B85">
      <w:pPr>
        <w:shd w:val="clear" w:color="auto" w:fill="FFFFFF"/>
        <w:spacing w:after="0" w:line="240" w:lineRule="auto"/>
        <w:ind w:left="720" w:hanging="720"/>
        <w:rPr>
          <w:rFonts w:ascii="Arial" w:eastAsia="Times New Roman" w:hAnsi="Arial" w:cs="Arial"/>
          <w:color w:val="000000"/>
          <w:lang w:eastAsia="en-GB"/>
        </w:rPr>
      </w:pPr>
    </w:p>
    <w:p w14:paraId="6270135E" w14:textId="77777777" w:rsidR="00DC6FDF" w:rsidRPr="00A03F1F" w:rsidRDefault="00DC6FDF" w:rsidP="00A03F1F">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C474F1">
        <w:rPr>
          <w:rFonts w:ascii="Arial" w:eastAsia="Times New Roman" w:hAnsi="Arial" w:cs="Arial"/>
          <w:color w:val="000000"/>
          <w:lang w:eastAsia="en-GB"/>
        </w:rPr>
        <w:t>The evaluation team may comp</w:t>
      </w:r>
      <w:r w:rsidR="009F39DD" w:rsidRPr="00C474F1">
        <w:rPr>
          <w:rFonts w:ascii="Arial" w:eastAsia="Times New Roman" w:hAnsi="Arial" w:cs="Arial"/>
          <w:color w:val="000000"/>
          <w:lang w:eastAsia="en-GB"/>
        </w:rPr>
        <w:t>rise</w:t>
      </w:r>
      <w:r w:rsidRPr="00C474F1">
        <w:rPr>
          <w:rFonts w:ascii="Arial" w:eastAsia="Times New Roman" w:hAnsi="Arial" w:cs="Arial"/>
          <w:color w:val="000000"/>
          <w:lang w:eastAsia="en-GB"/>
        </w:rPr>
        <w:t xml:space="preserve"> staff from </w:t>
      </w:r>
      <w:r w:rsidR="00DE125E" w:rsidRPr="00C474F1">
        <w:rPr>
          <w:rFonts w:ascii="Arial" w:eastAsia="Times New Roman" w:hAnsi="Arial" w:cs="Arial"/>
          <w:color w:val="000000"/>
          <w:lang w:eastAsia="en-GB"/>
        </w:rPr>
        <w:t>UK SBS</w:t>
      </w:r>
      <w:r w:rsidR="00CA3A48">
        <w:rPr>
          <w:rFonts w:ascii="Arial" w:eastAsia="Times New Roman" w:hAnsi="Arial" w:cs="Arial"/>
          <w:color w:val="000000"/>
          <w:lang w:eastAsia="en-GB"/>
        </w:rPr>
        <w:t xml:space="preserve"> and the Contracting Authority</w:t>
      </w:r>
      <w:r w:rsidRPr="00C474F1">
        <w:rPr>
          <w:rFonts w:ascii="Arial" w:eastAsia="Times New Roman" w:hAnsi="Arial" w:cs="Arial"/>
          <w:color w:val="000000"/>
          <w:lang w:eastAsia="en-GB"/>
        </w:rPr>
        <w:t xml:space="preserve">, and any specific external stakeholders </w:t>
      </w:r>
      <w:r w:rsidR="00977033">
        <w:rPr>
          <w:rFonts w:ascii="Arial" w:eastAsia="Times New Roman" w:hAnsi="Arial" w:cs="Arial"/>
          <w:color w:val="000000"/>
          <w:lang w:eastAsia="en-GB"/>
        </w:rPr>
        <w:t>the Contracting Authority</w:t>
      </w:r>
      <w:r w:rsidRPr="00C474F1">
        <w:rPr>
          <w:rFonts w:ascii="Arial" w:eastAsia="Times New Roman" w:hAnsi="Arial" w:cs="Arial"/>
          <w:color w:val="000000"/>
          <w:lang w:eastAsia="en-GB"/>
        </w:rPr>
        <w:t xml:space="preserve"> deem required</w:t>
      </w:r>
    </w:p>
    <w:p w14:paraId="00A3EFCB" w14:textId="77777777" w:rsidR="00481F6D" w:rsidRDefault="00481F6D" w:rsidP="00622B85">
      <w:pPr>
        <w:shd w:val="clear" w:color="auto" w:fill="FFFFFF"/>
        <w:spacing w:after="0" w:line="240" w:lineRule="auto"/>
        <w:ind w:left="720" w:hanging="720"/>
        <w:rPr>
          <w:rFonts w:ascii="Arial" w:eastAsia="Times New Roman" w:hAnsi="Arial" w:cs="Arial"/>
          <w:b/>
          <w:color w:val="808080"/>
          <w:sz w:val="24"/>
          <w:lang w:eastAsia="en-GB"/>
        </w:rPr>
      </w:pPr>
    </w:p>
    <w:p w14:paraId="2C32EEC7" w14:textId="77777777" w:rsidR="00DC6FDF" w:rsidRPr="00C474F1" w:rsidRDefault="00DC6FDF" w:rsidP="00A03F1F">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C474F1">
        <w:rPr>
          <w:rFonts w:ascii="Arial" w:eastAsia="Times New Roman" w:hAnsi="Arial" w:cs="Arial"/>
          <w:b/>
          <w:color w:val="808080"/>
          <w:sz w:val="24"/>
          <w:lang w:eastAsia="en-GB"/>
        </w:rPr>
        <w:t xml:space="preserve">Evaluation of </w:t>
      </w:r>
      <w:r w:rsidR="00E23850" w:rsidRPr="00C474F1">
        <w:rPr>
          <w:rFonts w:ascii="Arial" w:eastAsia="Times New Roman" w:hAnsi="Arial" w:cs="Arial"/>
          <w:b/>
          <w:color w:val="808080"/>
          <w:sz w:val="24"/>
          <w:lang w:eastAsia="en-GB"/>
        </w:rPr>
        <w:t>Bid</w:t>
      </w:r>
      <w:r w:rsidRPr="00C474F1">
        <w:rPr>
          <w:rFonts w:ascii="Arial" w:eastAsia="Times New Roman" w:hAnsi="Arial" w:cs="Arial"/>
          <w:b/>
          <w:color w:val="808080"/>
          <w:sz w:val="24"/>
          <w:lang w:eastAsia="en-GB"/>
        </w:rPr>
        <w:t>s</w:t>
      </w:r>
    </w:p>
    <w:p w14:paraId="38FF0C54" w14:textId="77777777" w:rsidR="00481F6D" w:rsidRDefault="00481F6D" w:rsidP="00622B85">
      <w:pPr>
        <w:shd w:val="clear" w:color="auto" w:fill="FFFFFF"/>
        <w:spacing w:after="0" w:line="240" w:lineRule="auto"/>
        <w:ind w:left="720" w:hanging="720"/>
        <w:rPr>
          <w:rFonts w:ascii="Arial" w:eastAsia="Times New Roman" w:hAnsi="Arial" w:cs="Arial"/>
          <w:lang w:eastAsia="en-GB"/>
        </w:rPr>
      </w:pPr>
    </w:p>
    <w:p w14:paraId="2B88D529" w14:textId="77777777" w:rsidR="00DC6FDF" w:rsidRPr="00A03F1F" w:rsidRDefault="00DC6FDF" w:rsidP="00A03F1F">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A03F1F">
        <w:rPr>
          <w:rFonts w:ascii="Arial" w:eastAsia="Times New Roman" w:hAnsi="Arial" w:cs="Arial"/>
          <w:color w:val="000000"/>
          <w:lang w:eastAsia="en-GB"/>
        </w:rPr>
        <w:t xml:space="preserve">Evaluation of </w:t>
      </w:r>
      <w:r w:rsidR="00E23850" w:rsidRPr="00A03F1F">
        <w:rPr>
          <w:rFonts w:ascii="Arial" w:eastAsia="Times New Roman" w:hAnsi="Arial" w:cs="Arial"/>
          <w:color w:val="000000"/>
          <w:lang w:eastAsia="en-GB"/>
        </w:rPr>
        <w:t>Bid</w:t>
      </w:r>
      <w:r w:rsidRPr="00A03F1F">
        <w:rPr>
          <w:rFonts w:ascii="Arial" w:eastAsia="Times New Roman" w:hAnsi="Arial" w:cs="Arial"/>
          <w:color w:val="000000"/>
          <w:lang w:eastAsia="en-GB"/>
        </w:rPr>
        <w:t xml:space="preserve">s shall be based on a Selection </w:t>
      </w:r>
      <w:r w:rsidR="00001534" w:rsidRPr="00A03F1F">
        <w:rPr>
          <w:rFonts w:ascii="Arial" w:eastAsia="Times New Roman" w:hAnsi="Arial" w:cs="Arial"/>
          <w:color w:val="000000"/>
          <w:lang w:eastAsia="en-GB"/>
        </w:rPr>
        <w:t>questionnaire</w:t>
      </w:r>
      <w:r w:rsidR="00BD4CD5">
        <w:rPr>
          <w:rFonts w:ascii="Arial" w:eastAsia="Times New Roman" w:hAnsi="Arial" w:cs="Arial"/>
          <w:color w:val="000000"/>
          <w:lang w:eastAsia="en-GB"/>
        </w:rPr>
        <w:t xml:space="preserve"> and </w:t>
      </w:r>
      <w:r w:rsidR="00621530">
        <w:rPr>
          <w:rFonts w:ascii="Arial" w:eastAsia="Times New Roman" w:hAnsi="Arial" w:cs="Arial"/>
          <w:color w:val="000000"/>
          <w:lang w:eastAsia="en-GB"/>
        </w:rPr>
        <w:t>A</w:t>
      </w:r>
      <w:r w:rsidR="00BD4CD5">
        <w:rPr>
          <w:rFonts w:ascii="Arial" w:eastAsia="Times New Roman" w:hAnsi="Arial" w:cs="Arial"/>
          <w:color w:val="000000"/>
          <w:lang w:eastAsia="en-GB"/>
        </w:rPr>
        <w:t xml:space="preserve">ward criteria </w:t>
      </w:r>
      <w:r w:rsidR="00621530">
        <w:rPr>
          <w:rFonts w:ascii="Arial" w:eastAsia="Times New Roman" w:hAnsi="Arial" w:cs="Arial"/>
          <w:color w:val="000000"/>
          <w:lang w:eastAsia="en-GB"/>
        </w:rPr>
        <w:t xml:space="preserve">as clearly </w:t>
      </w:r>
      <w:r w:rsidR="005F4B2B" w:rsidRPr="00A03F1F">
        <w:rPr>
          <w:rFonts w:ascii="Arial" w:eastAsia="Times New Roman" w:hAnsi="Arial" w:cs="Arial"/>
          <w:color w:val="000000"/>
          <w:lang w:eastAsia="en-GB"/>
        </w:rPr>
        <w:t xml:space="preserve">defined in </w:t>
      </w:r>
      <w:r w:rsidR="00C44022" w:rsidRPr="00A03F1F">
        <w:rPr>
          <w:rFonts w:ascii="Arial" w:eastAsia="Times New Roman" w:hAnsi="Arial" w:cs="Arial"/>
          <w:color w:val="000000"/>
          <w:lang w:eastAsia="en-GB"/>
        </w:rPr>
        <w:t>the e-sourcing tool.</w:t>
      </w:r>
    </w:p>
    <w:p w14:paraId="3B665193" w14:textId="77777777" w:rsidR="00481F6D" w:rsidRDefault="00481F6D" w:rsidP="00622B85">
      <w:pPr>
        <w:shd w:val="clear" w:color="auto" w:fill="FFFFFF"/>
        <w:spacing w:after="0" w:line="240" w:lineRule="auto"/>
        <w:ind w:left="720" w:hanging="720"/>
        <w:rPr>
          <w:rFonts w:ascii="Arial" w:eastAsia="Times New Roman" w:hAnsi="Arial" w:cs="Arial"/>
          <w:b/>
          <w:color w:val="808080"/>
          <w:sz w:val="24"/>
          <w:lang w:eastAsia="en-GB"/>
        </w:rPr>
      </w:pPr>
    </w:p>
    <w:p w14:paraId="5F543969" w14:textId="77777777" w:rsidR="00724B03" w:rsidRPr="00C474F1" w:rsidRDefault="00724B03" w:rsidP="00A03F1F">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C474F1">
        <w:rPr>
          <w:rFonts w:ascii="Arial" w:eastAsia="Times New Roman" w:hAnsi="Arial" w:cs="Arial"/>
          <w:b/>
          <w:color w:val="808080"/>
          <w:sz w:val="24"/>
          <w:u w:val="single"/>
          <w:lang w:eastAsia="en-GB"/>
        </w:rPr>
        <w:t>S</w:t>
      </w:r>
      <w:r w:rsidR="00676FE8" w:rsidRPr="00C474F1">
        <w:rPr>
          <w:rFonts w:ascii="Arial" w:eastAsia="Times New Roman" w:hAnsi="Arial" w:cs="Arial"/>
          <w:b/>
          <w:color w:val="808080"/>
          <w:sz w:val="24"/>
          <w:u w:val="single"/>
          <w:lang w:eastAsia="en-GB"/>
        </w:rPr>
        <w:t>ELECTION</w:t>
      </w:r>
      <w:r w:rsidRPr="00C474F1">
        <w:rPr>
          <w:rFonts w:ascii="Arial" w:eastAsia="Times New Roman" w:hAnsi="Arial" w:cs="Arial"/>
          <w:b/>
          <w:color w:val="808080"/>
          <w:sz w:val="24"/>
          <w:lang w:eastAsia="en-GB"/>
        </w:rPr>
        <w:t xml:space="preserve"> questionnaire</w:t>
      </w:r>
    </w:p>
    <w:p w14:paraId="3D2B5626" w14:textId="77777777" w:rsidR="00481F6D" w:rsidRDefault="00481F6D" w:rsidP="00622B85">
      <w:pPr>
        <w:shd w:val="clear" w:color="auto" w:fill="FFFFFF"/>
        <w:spacing w:after="0" w:line="240" w:lineRule="auto"/>
        <w:ind w:left="720" w:hanging="720"/>
        <w:rPr>
          <w:rFonts w:ascii="Arial" w:eastAsia="Times New Roman" w:hAnsi="Arial" w:cs="Arial"/>
          <w:color w:val="000000"/>
          <w:lang w:eastAsia="en-GB"/>
        </w:rPr>
      </w:pPr>
    </w:p>
    <w:p w14:paraId="4294C3F3" w14:textId="77777777" w:rsidR="00A03F1F" w:rsidRDefault="00A03F1F" w:rsidP="00622B85">
      <w:pPr>
        <w:spacing w:after="0" w:line="240" w:lineRule="auto"/>
        <w:rPr>
          <w:rFonts w:ascii="Arial" w:hAnsi="Arial" w:cs="Arial"/>
          <w:b/>
          <w:color w:val="00B050"/>
        </w:rPr>
      </w:pPr>
    </w:p>
    <w:p w14:paraId="602E1A71" w14:textId="77777777" w:rsidR="000C1139" w:rsidRPr="00D73ABB" w:rsidRDefault="005762AF" w:rsidP="00D73ABB">
      <w:pPr>
        <w:spacing w:after="0" w:line="240" w:lineRule="auto"/>
        <w:ind w:left="709" w:hanging="709"/>
        <w:rPr>
          <w:rFonts w:ascii="Arial" w:hAnsi="Arial" w:cs="Arial"/>
        </w:rPr>
      </w:pPr>
      <w:r w:rsidRPr="00D73ABB">
        <w:rPr>
          <w:rFonts w:ascii="Arial" w:hAnsi="Arial" w:cs="Arial"/>
        </w:rPr>
        <w:t xml:space="preserve">5.3.1 </w:t>
      </w:r>
      <w:r w:rsidR="00D73ABB">
        <w:rPr>
          <w:rFonts w:ascii="Arial" w:hAnsi="Arial" w:cs="Arial"/>
        </w:rPr>
        <w:t xml:space="preserve">  </w:t>
      </w:r>
      <w:r w:rsidR="000C1139" w:rsidRPr="00D73ABB">
        <w:rPr>
          <w:rFonts w:ascii="Arial" w:hAnsi="Arial" w:cs="Arial"/>
        </w:rPr>
        <w:t>The selection questionnaire will be solely marked against</w:t>
      </w:r>
      <w:r w:rsidRPr="00D73ABB">
        <w:rPr>
          <w:rFonts w:ascii="Arial" w:hAnsi="Arial" w:cs="Arial"/>
        </w:rPr>
        <w:t xml:space="preserve"> Mandatory pass/ fail criteria </w:t>
      </w:r>
      <w:r w:rsidR="00D73ABB">
        <w:rPr>
          <w:rFonts w:ascii="Arial" w:hAnsi="Arial" w:cs="Arial"/>
        </w:rPr>
        <w:t xml:space="preserve">  </w:t>
      </w:r>
      <w:r w:rsidR="000C1139" w:rsidRPr="00D73ABB">
        <w:rPr>
          <w:rFonts w:ascii="Arial" w:hAnsi="Arial" w:cs="Arial"/>
        </w:rPr>
        <w:t xml:space="preserve">No scoring criteria will be used at the Selection phase. </w:t>
      </w:r>
    </w:p>
    <w:p w14:paraId="63B940BB" w14:textId="77777777" w:rsidR="00D73ABB" w:rsidRDefault="00D73ABB" w:rsidP="00622B85">
      <w:pPr>
        <w:spacing w:after="0" w:line="240" w:lineRule="auto"/>
        <w:jc w:val="both"/>
        <w:rPr>
          <w:rFonts w:ascii="Arial" w:hAnsi="Arial" w:cs="Arial"/>
        </w:rPr>
      </w:pPr>
    </w:p>
    <w:p w14:paraId="54F54469" w14:textId="77777777" w:rsidR="00CF7599" w:rsidRPr="00D73ABB" w:rsidRDefault="00CF7599" w:rsidP="00622B85">
      <w:pPr>
        <w:spacing w:after="0" w:line="240" w:lineRule="auto"/>
        <w:jc w:val="both"/>
        <w:rPr>
          <w:rFonts w:ascii="Arial" w:hAnsi="Arial" w:cs="Arial"/>
        </w:rPr>
      </w:pPr>
      <w:r w:rsidRPr="00D73ABB">
        <w:rPr>
          <w:rFonts w:ascii="Arial" w:hAnsi="Arial" w:cs="Arial"/>
        </w:rPr>
        <w:t xml:space="preserve">In the event of a Bidder failing to meet the requirements of a Mandatory pass / fail criteria, </w:t>
      </w:r>
      <w:r w:rsidR="00977033" w:rsidRPr="00D73ABB">
        <w:rPr>
          <w:rFonts w:ascii="Arial" w:hAnsi="Arial" w:cs="Arial"/>
        </w:rPr>
        <w:t>the Contracting Authority</w:t>
      </w:r>
      <w:r w:rsidRPr="00D73ABB">
        <w:rPr>
          <w:rFonts w:ascii="Arial" w:hAnsi="Arial" w:cs="Arial"/>
        </w:rPr>
        <w:t xml:space="preserve"> reserves the right to disqualify the Bidder </w:t>
      </w:r>
    </w:p>
    <w:p w14:paraId="604E615C" w14:textId="77777777" w:rsidR="00CF7599" w:rsidRPr="00A03F1F" w:rsidRDefault="00CF7599" w:rsidP="00622B85">
      <w:pPr>
        <w:spacing w:after="0" w:line="240" w:lineRule="auto"/>
        <w:ind w:left="720" w:hanging="720"/>
        <w:rPr>
          <w:rFonts w:ascii="Arial" w:hAnsi="Arial" w:cs="Arial"/>
          <w:color w:val="00B050"/>
        </w:rPr>
      </w:pPr>
    </w:p>
    <w:p w14:paraId="39F9F1DF" w14:textId="77777777" w:rsidR="0045654D" w:rsidRPr="00A03F1F" w:rsidRDefault="0045654D" w:rsidP="00D73ABB">
      <w:pPr>
        <w:spacing w:after="0" w:line="240" w:lineRule="auto"/>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1830"/>
        <w:gridCol w:w="1793"/>
        <w:gridCol w:w="5699"/>
      </w:tblGrid>
      <w:tr w:rsidR="00491985" w:rsidRPr="00C474F1" w14:paraId="06150E1D" w14:textId="77777777" w:rsidTr="00481F6D">
        <w:trPr>
          <w:trHeight w:val="283"/>
        </w:trPr>
        <w:tc>
          <w:tcPr>
            <w:tcW w:w="9322" w:type="dxa"/>
            <w:gridSpan w:val="3"/>
            <w:shd w:val="clear" w:color="auto" w:fill="17365D"/>
            <w:vAlign w:val="center"/>
          </w:tcPr>
          <w:p w14:paraId="44C0BD9F" w14:textId="77777777" w:rsidR="00491985" w:rsidRPr="00C474F1" w:rsidRDefault="00491985" w:rsidP="00622B85">
            <w:pPr>
              <w:spacing w:after="0" w:line="240" w:lineRule="auto"/>
              <w:rPr>
                <w:rFonts w:ascii="Arial" w:hAnsi="Arial" w:cs="Arial"/>
                <w:b/>
                <w:color w:val="808080"/>
                <w:sz w:val="24"/>
                <w:szCs w:val="24"/>
              </w:rPr>
            </w:pPr>
            <w:r w:rsidRPr="00C474F1">
              <w:rPr>
                <w:rFonts w:ascii="Arial" w:hAnsi="Arial" w:cs="Arial"/>
                <w:color w:val="808080"/>
                <w:sz w:val="24"/>
                <w:szCs w:val="24"/>
              </w:rPr>
              <w:br w:type="page"/>
            </w:r>
          </w:p>
          <w:p w14:paraId="31374CC9" w14:textId="77777777" w:rsidR="00491985" w:rsidRPr="00C474F1" w:rsidRDefault="00491985" w:rsidP="00622B85">
            <w:pPr>
              <w:spacing w:after="0" w:line="240" w:lineRule="auto"/>
              <w:rPr>
                <w:rFonts w:ascii="Arial" w:hAnsi="Arial" w:cs="Arial"/>
                <w:b/>
                <w:color w:val="BFBFBF"/>
                <w:sz w:val="24"/>
                <w:szCs w:val="24"/>
              </w:rPr>
            </w:pPr>
            <w:r w:rsidRPr="00C474F1">
              <w:rPr>
                <w:rFonts w:ascii="Arial" w:hAnsi="Arial" w:cs="Arial"/>
                <w:b/>
                <w:color w:val="BFBFBF"/>
                <w:sz w:val="24"/>
                <w:szCs w:val="24"/>
              </w:rPr>
              <w:t>Selection Pass/fail criteria</w:t>
            </w:r>
          </w:p>
          <w:p w14:paraId="3189948F" w14:textId="77777777" w:rsidR="00491985" w:rsidRPr="00C474F1" w:rsidRDefault="00491985" w:rsidP="00622B85">
            <w:pPr>
              <w:spacing w:after="0" w:line="240" w:lineRule="auto"/>
              <w:rPr>
                <w:rFonts w:ascii="Arial" w:hAnsi="Arial" w:cs="Arial"/>
                <w:b/>
                <w:color w:val="808080"/>
                <w:sz w:val="24"/>
                <w:szCs w:val="24"/>
              </w:rPr>
            </w:pPr>
          </w:p>
        </w:tc>
      </w:tr>
      <w:tr w:rsidR="00491985" w:rsidRPr="00C474F1" w14:paraId="2AFB490D" w14:textId="77777777" w:rsidTr="00553688">
        <w:tblPrEx>
          <w:shd w:val="clear" w:color="auto" w:fill="auto"/>
        </w:tblPrEx>
        <w:trPr>
          <w:trHeight w:val="283"/>
        </w:trPr>
        <w:tc>
          <w:tcPr>
            <w:tcW w:w="1830" w:type="dxa"/>
            <w:vAlign w:val="center"/>
          </w:tcPr>
          <w:p w14:paraId="70CB320B" w14:textId="77777777" w:rsidR="00491985" w:rsidRPr="00C474F1" w:rsidRDefault="00491985" w:rsidP="00622B85">
            <w:pPr>
              <w:spacing w:after="0" w:line="240" w:lineRule="auto"/>
              <w:rPr>
                <w:rFonts w:ascii="Arial" w:hAnsi="Arial" w:cs="Arial"/>
                <w:b/>
                <w:sz w:val="24"/>
                <w:szCs w:val="24"/>
              </w:rPr>
            </w:pPr>
            <w:r w:rsidRPr="00C474F1">
              <w:rPr>
                <w:rFonts w:ascii="Arial" w:hAnsi="Arial" w:cs="Arial"/>
                <w:b/>
                <w:sz w:val="24"/>
                <w:szCs w:val="24"/>
              </w:rPr>
              <w:t>Questionnaire</w:t>
            </w:r>
          </w:p>
        </w:tc>
        <w:tc>
          <w:tcPr>
            <w:tcW w:w="1793" w:type="dxa"/>
            <w:vAlign w:val="center"/>
          </w:tcPr>
          <w:p w14:paraId="3E4BC316" w14:textId="77777777" w:rsidR="00491985" w:rsidRPr="00C474F1" w:rsidRDefault="00491985" w:rsidP="00622B85">
            <w:pPr>
              <w:spacing w:after="0" w:line="240" w:lineRule="auto"/>
              <w:rPr>
                <w:rFonts w:ascii="Arial" w:hAnsi="Arial" w:cs="Arial"/>
                <w:b/>
                <w:sz w:val="24"/>
                <w:szCs w:val="24"/>
              </w:rPr>
            </w:pPr>
            <w:r w:rsidRPr="00C474F1">
              <w:rPr>
                <w:rFonts w:ascii="Arial" w:hAnsi="Arial" w:cs="Arial"/>
                <w:b/>
                <w:sz w:val="24"/>
                <w:szCs w:val="24"/>
              </w:rPr>
              <w:t>Q No.</w:t>
            </w:r>
          </w:p>
        </w:tc>
        <w:tc>
          <w:tcPr>
            <w:tcW w:w="5699" w:type="dxa"/>
            <w:vAlign w:val="center"/>
          </w:tcPr>
          <w:p w14:paraId="7B87FCD4" w14:textId="77777777" w:rsidR="00491985" w:rsidRPr="00C474F1" w:rsidRDefault="00491985" w:rsidP="00622B85">
            <w:pPr>
              <w:spacing w:after="0" w:line="240" w:lineRule="auto"/>
              <w:rPr>
                <w:rFonts w:ascii="Arial" w:hAnsi="Arial" w:cs="Arial"/>
                <w:b/>
                <w:sz w:val="24"/>
                <w:szCs w:val="24"/>
              </w:rPr>
            </w:pPr>
            <w:r w:rsidRPr="00C474F1">
              <w:rPr>
                <w:rFonts w:ascii="Arial" w:hAnsi="Arial" w:cs="Arial"/>
                <w:b/>
                <w:sz w:val="24"/>
                <w:szCs w:val="24"/>
              </w:rPr>
              <w:t>Question subject</w:t>
            </w:r>
          </w:p>
        </w:tc>
      </w:tr>
      <w:tr w:rsidR="00A14578" w:rsidRPr="00C474F1" w14:paraId="5CF05380" w14:textId="77777777" w:rsidTr="00E136C2">
        <w:tblPrEx>
          <w:shd w:val="clear" w:color="auto" w:fill="auto"/>
        </w:tblPrEx>
        <w:trPr>
          <w:trHeight w:val="283"/>
        </w:trPr>
        <w:tc>
          <w:tcPr>
            <w:tcW w:w="9322" w:type="dxa"/>
            <w:gridSpan w:val="3"/>
            <w:vAlign w:val="center"/>
          </w:tcPr>
          <w:p w14:paraId="052E5144" w14:textId="77777777" w:rsidR="00A14578" w:rsidRPr="00E136C2" w:rsidRDefault="00A14578" w:rsidP="00E136C2">
            <w:pPr>
              <w:spacing w:after="0" w:line="240" w:lineRule="auto"/>
              <w:jc w:val="center"/>
              <w:rPr>
                <w:rFonts w:ascii="Arial" w:eastAsia="Arial" w:hAnsi="Arial" w:cs="Arial"/>
                <w:b/>
                <w:bCs/>
              </w:rPr>
            </w:pPr>
            <w:r w:rsidRPr="00E136C2">
              <w:rPr>
                <w:rFonts w:ascii="Arial" w:eastAsia="Arial" w:hAnsi="Arial" w:cs="Arial"/>
                <w:b/>
                <w:bCs/>
              </w:rPr>
              <w:t>Selection Questionnaire Part 1: Potential Supplier Information</w:t>
            </w:r>
          </w:p>
        </w:tc>
      </w:tr>
      <w:tr w:rsidR="00491985" w:rsidRPr="00C474F1" w14:paraId="0B6A2BB2" w14:textId="77777777" w:rsidTr="00553688">
        <w:tblPrEx>
          <w:shd w:val="clear" w:color="auto" w:fill="auto"/>
        </w:tblPrEx>
        <w:trPr>
          <w:trHeight w:val="283"/>
        </w:trPr>
        <w:tc>
          <w:tcPr>
            <w:tcW w:w="1830" w:type="dxa"/>
            <w:vAlign w:val="center"/>
          </w:tcPr>
          <w:p w14:paraId="0AC03F61" w14:textId="77777777" w:rsidR="00491985" w:rsidRPr="00C474F1" w:rsidRDefault="00A14578" w:rsidP="00993A10">
            <w:pPr>
              <w:spacing w:after="0" w:line="240" w:lineRule="auto"/>
              <w:rPr>
                <w:rFonts w:ascii="Arial" w:hAnsi="Arial" w:cs="Arial"/>
              </w:rPr>
            </w:pPr>
            <w:r>
              <w:rPr>
                <w:rFonts w:ascii="Arial" w:hAnsi="Arial" w:cs="Arial"/>
              </w:rPr>
              <w:t>Section 1</w:t>
            </w:r>
          </w:p>
        </w:tc>
        <w:tc>
          <w:tcPr>
            <w:tcW w:w="1793" w:type="dxa"/>
            <w:shd w:val="clear" w:color="auto" w:fill="auto"/>
            <w:vAlign w:val="center"/>
          </w:tcPr>
          <w:p w14:paraId="0C4C129B" w14:textId="77777777" w:rsidR="00491985" w:rsidRPr="00C474F1" w:rsidRDefault="00491985" w:rsidP="00993A10">
            <w:pPr>
              <w:spacing w:after="0" w:line="240" w:lineRule="auto"/>
              <w:rPr>
                <w:rFonts w:ascii="Arial" w:hAnsi="Arial" w:cs="Arial"/>
              </w:rPr>
            </w:pPr>
            <w:r>
              <w:rPr>
                <w:rFonts w:ascii="Arial" w:hAnsi="Arial" w:cs="Arial"/>
              </w:rPr>
              <w:t>1.3</w:t>
            </w:r>
          </w:p>
        </w:tc>
        <w:tc>
          <w:tcPr>
            <w:tcW w:w="5699" w:type="dxa"/>
            <w:vAlign w:val="center"/>
          </w:tcPr>
          <w:p w14:paraId="5D7277C8" w14:textId="77777777" w:rsidR="00491985" w:rsidRPr="00656900" w:rsidRDefault="00491985" w:rsidP="00622B85">
            <w:pPr>
              <w:spacing w:after="0" w:line="240" w:lineRule="auto"/>
              <w:rPr>
                <w:rFonts w:ascii="Arial" w:eastAsia="Arial" w:hAnsi="Arial" w:cs="Arial"/>
              </w:rPr>
            </w:pPr>
            <w:r w:rsidRPr="00656900">
              <w:rPr>
                <w:rFonts w:ascii="Arial" w:eastAsia="Arial" w:hAnsi="Arial" w:cs="Arial"/>
              </w:rPr>
              <w:t>Contact details and declaration</w:t>
            </w:r>
          </w:p>
        </w:tc>
      </w:tr>
      <w:tr w:rsidR="00A14578" w:rsidRPr="00C474F1" w14:paraId="3DA99A87" w14:textId="77777777" w:rsidTr="00E136C2">
        <w:tblPrEx>
          <w:shd w:val="clear" w:color="auto" w:fill="auto"/>
        </w:tblPrEx>
        <w:trPr>
          <w:trHeight w:val="283"/>
        </w:trPr>
        <w:tc>
          <w:tcPr>
            <w:tcW w:w="9322" w:type="dxa"/>
            <w:gridSpan w:val="3"/>
            <w:vAlign w:val="center"/>
          </w:tcPr>
          <w:p w14:paraId="031AFEB2" w14:textId="77777777" w:rsidR="00A14578" w:rsidRPr="00E136C2" w:rsidRDefault="00A14578" w:rsidP="00E136C2">
            <w:pPr>
              <w:spacing w:after="0" w:line="240" w:lineRule="auto"/>
              <w:jc w:val="center"/>
              <w:rPr>
                <w:rFonts w:ascii="Arial" w:eastAsia="Arial" w:hAnsi="Arial" w:cs="Arial"/>
                <w:b/>
                <w:bCs/>
              </w:rPr>
            </w:pPr>
            <w:r w:rsidRPr="00E136C2">
              <w:rPr>
                <w:rFonts w:ascii="Arial" w:eastAsia="Arial" w:hAnsi="Arial" w:cs="Arial"/>
                <w:b/>
                <w:bCs/>
              </w:rPr>
              <w:t>Part 2: Exclusion Grounds</w:t>
            </w:r>
          </w:p>
        </w:tc>
      </w:tr>
      <w:tr w:rsidR="00491985" w:rsidRPr="00C474F1" w14:paraId="2B3C0454" w14:textId="77777777" w:rsidTr="00553688">
        <w:tblPrEx>
          <w:shd w:val="clear" w:color="auto" w:fill="auto"/>
        </w:tblPrEx>
        <w:trPr>
          <w:trHeight w:val="283"/>
        </w:trPr>
        <w:tc>
          <w:tcPr>
            <w:tcW w:w="1830" w:type="dxa"/>
            <w:vAlign w:val="center"/>
          </w:tcPr>
          <w:p w14:paraId="2E99F8CD" w14:textId="77777777" w:rsidR="00491985" w:rsidRPr="00C474F1" w:rsidRDefault="00A14578" w:rsidP="00993A10">
            <w:pPr>
              <w:spacing w:after="0" w:line="240" w:lineRule="auto"/>
              <w:rPr>
                <w:rFonts w:ascii="Arial" w:hAnsi="Arial" w:cs="Arial"/>
              </w:rPr>
            </w:pPr>
            <w:r>
              <w:rPr>
                <w:rFonts w:ascii="Arial" w:hAnsi="Arial" w:cs="Arial"/>
              </w:rPr>
              <w:t>Section</w:t>
            </w:r>
            <w:r w:rsidR="00491985" w:rsidRPr="00C474F1">
              <w:rPr>
                <w:rFonts w:ascii="Arial" w:hAnsi="Arial" w:cs="Arial"/>
              </w:rPr>
              <w:t xml:space="preserve"> </w:t>
            </w:r>
            <w:r>
              <w:rPr>
                <w:rFonts w:ascii="Arial" w:hAnsi="Arial" w:cs="Arial"/>
              </w:rPr>
              <w:t>2</w:t>
            </w:r>
          </w:p>
        </w:tc>
        <w:tc>
          <w:tcPr>
            <w:tcW w:w="1793" w:type="dxa"/>
            <w:vAlign w:val="center"/>
          </w:tcPr>
          <w:p w14:paraId="63EA8D16" w14:textId="77777777" w:rsidR="00491985" w:rsidRPr="00C474F1" w:rsidRDefault="00491985" w:rsidP="00993A10">
            <w:pPr>
              <w:spacing w:after="0" w:line="240" w:lineRule="auto"/>
              <w:rPr>
                <w:rFonts w:ascii="Arial" w:hAnsi="Arial" w:cs="Arial"/>
                <w:sz w:val="24"/>
                <w:szCs w:val="24"/>
              </w:rPr>
            </w:pPr>
            <w:r w:rsidRPr="00C474F1">
              <w:rPr>
                <w:rFonts w:ascii="Arial" w:hAnsi="Arial" w:cs="Arial"/>
              </w:rPr>
              <w:t>2.</w:t>
            </w:r>
            <w:r w:rsidR="00CC55AD">
              <w:rPr>
                <w:rFonts w:ascii="Arial" w:hAnsi="Arial" w:cs="Arial"/>
              </w:rPr>
              <w:t>1 (a)</w:t>
            </w:r>
            <w:r w:rsidR="00A14578">
              <w:rPr>
                <w:rFonts w:ascii="Arial" w:hAnsi="Arial" w:cs="Arial"/>
              </w:rPr>
              <w:t>(i)</w:t>
            </w:r>
            <w:r w:rsidR="00CC55AD">
              <w:rPr>
                <w:rFonts w:ascii="Arial" w:hAnsi="Arial" w:cs="Arial"/>
              </w:rPr>
              <w:t xml:space="preserve"> </w:t>
            </w:r>
          </w:p>
        </w:tc>
        <w:tc>
          <w:tcPr>
            <w:tcW w:w="5699" w:type="dxa"/>
            <w:vAlign w:val="center"/>
          </w:tcPr>
          <w:p w14:paraId="3833832C" w14:textId="77777777" w:rsidR="00491985" w:rsidRPr="00656900" w:rsidRDefault="00491985" w:rsidP="00622B85">
            <w:pPr>
              <w:spacing w:after="0" w:line="240" w:lineRule="auto"/>
              <w:rPr>
                <w:rFonts w:ascii="Arial" w:eastAsia="Arial" w:hAnsi="Arial" w:cs="Arial"/>
              </w:rPr>
            </w:pPr>
            <w:r>
              <w:rPr>
                <w:rFonts w:ascii="Arial" w:eastAsia="Arial" w:hAnsi="Arial" w:cs="Arial"/>
              </w:rPr>
              <w:t>Participation in a criminal organisation</w:t>
            </w:r>
          </w:p>
        </w:tc>
      </w:tr>
      <w:tr w:rsidR="00491985" w:rsidRPr="00C474F1" w14:paraId="5211EDD2" w14:textId="77777777" w:rsidTr="00553688">
        <w:tblPrEx>
          <w:shd w:val="clear" w:color="auto" w:fill="auto"/>
        </w:tblPrEx>
        <w:trPr>
          <w:trHeight w:val="283"/>
        </w:trPr>
        <w:tc>
          <w:tcPr>
            <w:tcW w:w="1830" w:type="dxa"/>
            <w:vAlign w:val="center"/>
          </w:tcPr>
          <w:p w14:paraId="387EE016" w14:textId="77777777" w:rsidR="00491985" w:rsidRPr="00C474F1" w:rsidRDefault="00A14578" w:rsidP="00993A10">
            <w:pPr>
              <w:spacing w:after="0" w:line="240" w:lineRule="auto"/>
              <w:rPr>
                <w:rFonts w:ascii="Arial" w:hAnsi="Arial" w:cs="Arial"/>
              </w:rPr>
            </w:pPr>
            <w:r>
              <w:rPr>
                <w:rFonts w:ascii="Arial" w:hAnsi="Arial" w:cs="Arial"/>
              </w:rPr>
              <w:t>Section 2</w:t>
            </w:r>
          </w:p>
        </w:tc>
        <w:tc>
          <w:tcPr>
            <w:tcW w:w="1793" w:type="dxa"/>
            <w:vAlign w:val="center"/>
          </w:tcPr>
          <w:p w14:paraId="76677019" w14:textId="77777777" w:rsidR="00491985" w:rsidRPr="00C474F1" w:rsidRDefault="00491985" w:rsidP="00993A10">
            <w:pPr>
              <w:spacing w:after="0" w:line="240" w:lineRule="auto"/>
              <w:rPr>
                <w:rFonts w:ascii="Arial" w:hAnsi="Arial" w:cs="Arial"/>
                <w:sz w:val="24"/>
                <w:szCs w:val="24"/>
              </w:rPr>
            </w:pPr>
            <w:r w:rsidRPr="00C474F1">
              <w:rPr>
                <w:rFonts w:ascii="Arial" w:hAnsi="Arial" w:cs="Arial"/>
              </w:rPr>
              <w:t>2.</w:t>
            </w:r>
            <w:r w:rsidR="00CC55AD">
              <w:rPr>
                <w:rFonts w:ascii="Arial" w:hAnsi="Arial" w:cs="Arial"/>
              </w:rPr>
              <w:t>1(a)</w:t>
            </w:r>
            <w:r w:rsidR="00A14578">
              <w:rPr>
                <w:rFonts w:ascii="Arial" w:hAnsi="Arial" w:cs="Arial"/>
              </w:rPr>
              <w:t>(ii)</w:t>
            </w:r>
          </w:p>
        </w:tc>
        <w:tc>
          <w:tcPr>
            <w:tcW w:w="5699" w:type="dxa"/>
            <w:vAlign w:val="center"/>
          </w:tcPr>
          <w:p w14:paraId="7944738D" w14:textId="77777777" w:rsidR="00491985" w:rsidRPr="00656900" w:rsidRDefault="00491985" w:rsidP="00622B85">
            <w:pPr>
              <w:spacing w:after="0" w:line="240" w:lineRule="auto"/>
              <w:rPr>
                <w:rFonts w:ascii="Arial" w:eastAsia="Arial" w:hAnsi="Arial" w:cs="Arial"/>
              </w:rPr>
            </w:pPr>
            <w:r>
              <w:rPr>
                <w:rFonts w:ascii="Arial" w:eastAsia="Arial" w:hAnsi="Arial" w:cs="Arial"/>
              </w:rPr>
              <w:t>Corruption</w:t>
            </w:r>
          </w:p>
        </w:tc>
      </w:tr>
      <w:tr w:rsidR="00491985" w:rsidRPr="00C474F1" w14:paraId="321FCD75" w14:textId="77777777" w:rsidTr="00553688">
        <w:tblPrEx>
          <w:shd w:val="clear" w:color="auto" w:fill="auto"/>
        </w:tblPrEx>
        <w:trPr>
          <w:trHeight w:val="283"/>
        </w:trPr>
        <w:tc>
          <w:tcPr>
            <w:tcW w:w="1830" w:type="dxa"/>
            <w:vAlign w:val="center"/>
          </w:tcPr>
          <w:p w14:paraId="14DD6609"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2</w:t>
            </w:r>
          </w:p>
        </w:tc>
        <w:tc>
          <w:tcPr>
            <w:tcW w:w="1793" w:type="dxa"/>
            <w:vAlign w:val="center"/>
          </w:tcPr>
          <w:p w14:paraId="0CA02B75" w14:textId="77777777" w:rsidR="00491985" w:rsidRPr="00C474F1" w:rsidRDefault="00491985" w:rsidP="00993A10">
            <w:pPr>
              <w:spacing w:after="0" w:line="240" w:lineRule="auto"/>
              <w:rPr>
                <w:rFonts w:ascii="Arial" w:hAnsi="Arial" w:cs="Arial"/>
                <w:sz w:val="24"/>
                <w:szCs w:val="24"/>
              </w:rPr>
            </w:pPr>
            <w:r w:rsidRPr="00C474F1">
              <w:rPr>
                <w:rFonts w:ascii="Arial" w:hAnsi="Arial" w:cs="Arial"/>
              </w:rPr>
              <w:t>2.</w:t>
            </w:r>
            <w:r w:rsidR="00CC55AD">
              <w:rPr>
                <w:rFonts w:ascii="Arial" w:hAnsi="Arial" w:cs="Arial"/>
              </w:rPr>
              <w:t>1(a</w:t>
            </w:r>
            <w:r w:rsidR="00A14578">
              <w:rPr>
                <w:rFonts w:ascii="Arial" w:hAnsi="Arial" w:cs="Arial"/>
              </w:rPr>
              <w:t>)(iii)</w:t>
            </w:r>
          </w:p>
        </w:tc>
        <w:tc>
          <w:tcPr>
            <w:tcW w:w="5699" w:type="dxa"/>
            <w:vAlign w:val="center"/>
          </w:tcPr>
          <w:p w14:paraId="77AFE637" w14:textId="77777777" w:rsidR="00491985" w:rsidRPr="00656900" w:rsidRDefault="00491985" w:rsidP="00622B85">
            <w:pPr>
              <w:spacing w:after="0" w:line="240" w:lineRule="auto"/>
              <w:rPr>
                <w:rFonts w:ascii="Arial" w:eastAsia="Arial" w:hAnsi="Arial" w:cs="Arial"/>
              </w:rPr>
            </w:pPr>
            <w:r w:rsidRPr="00656900">
              <w:rPr>
                <w:rFonts w:ascii="Arial" w:eastAsia="Arial" w:hAnsi="Arial" w:cs="Arial"/>
              </w:rPr>
              <w:t xml:space="preserve">Fraud </w:t>
            </w:r>
          </w:p>
        </w:tc>
      </w:tr>
      <w:tr w:rsidR="00491985" w:rsidRPr="00C474F1" w14:paraId="4D7F3757" w14:textId="77777777" w:rsidTr="00553688">
        <w:tblPrEx>
          <w:shd w:val="clear" w:color="auto" w:fill="auto"/>
        </w:tblPrEx>
        <w:trPr>
          <w:trHeight w:val="283"/>
        </w:trPr>
        <w:tc>
          <w:tcPr>
            <w:tcW w:w="1830" w:type="dxa"/>
            <w:vAlign w:val="center"/>
          </w:tcPr>
          <w:p w14:paraId="0919D68D" w14:textId="77777777" w:rsidR="00491985" w:rsidRPr="00C474F1" w:rsidRDefault="00A14578" w:rsidP="00993A10">
            <w:pPr>
              <w:spacing w:after="0" w:line="240" w:lineRule="auto"/>
              <w:rPr>
                <w:rFonts w:ascii="Arial" w:hAnsi="Arial" w:cs="Arial"/>
              </w:rPr>
            </w:pPr>
            <w:r>
              <w:rPr>
                <w:rFonts w:ascii="Arial" w:hAnsi="Arial" w:cs="Arial"/>
              </w:rPr>
              <w:t>Sectio</w:t>
            </w:r>
            <w:r w:rsidR="00E136C2">
              <w:rPr>
                <w:rFonts w:ascii="Arial" w:hAnsi="Arial" w:cs="Arial"/>
              </w:rPr>
              <w:t>n</w:t>
            </w:r>
            <w:r w:rsidRPr="00C474F1">
              <w:rPr>
                <w:rFonts w:ascii="Arial" w:hAnsi="Arial" w:cs="Arial"/>
              </w:rPr>
              <w:t xml:space="preserve"> </w:t>
            </w:r>
            <w:r>
              <w:rPr>
                <w:rFonts w:ascii="Arial" w:hAnsi="Arial" w:cs="Arial"/>
              </w:rPr>
              <w:t>2</w:t>
            </w:r>
          </w:p>
        </w:tc>
        <w:tc>
          <w:tcPr>
            <w:tcW w:w="1793" w:type="dxa"/>
            <w:vAlign w:val="center"/>
          </w:tcPr>
          <w:p w14:paraId="3F4898EB" w14:textId="77777777" w:rsidR="00491985" w:rsidRPr="00C474F1" w:rsidRDefault="00491985" w:rsidP="00993A10">
            <w:pPr>
              <w:spacing w:after="0" w:line="240" w:lineRule="auto"/>
              <w:rPr>
                <w:rFonts w:ascii="Arial" w:hAnsi="Arial" w:cs="Arial"/>
                <w:color w:val="000000"/>
              </w:rPr>
            </w:pPr>
            <w:r w:rsidRPr="00C474F1">
              <w:rPr>
                <w:rFonts w:ascii="Arial" w:hAnsi="Arial" w:cs="Arial"/>
              </w:rPr>
              <w:t>2.</w:t>
            </w:r>
            <w:r w:rsidR="00CC55AD">
              <w:rPr>
                <w:rFonts w:ascii="Arial" w:hAnsi="Arial" w:cs="Arial"/>
              </w:rPr>
              <w:t>1(a)</w:t>
            </w:r>
            <w:r w:rsidR="00A14578">
              <w:rPr>
                <w:rFonts w:ascii="Arial" w:hAnsi="Arial" w:cs="Arial"/>
              </w:rPr>
              <w:t>(iv)</w:t>
            </w:r>
          </w:p>
        </w:tc>
        <w:tc>
          <w:tcPr>
            <w:tcW w:w="5699" w:type="dxa"/>
            <w:vAlign w:val="center"/>
          </w:tcPr>
          <w:p w14:paraId="5F1F43F7" w14:textId="77777777" w:rsidR="00491985" w:rsidRPr="00656900" w:rsidRDefault="00491985" w:rsidP="00622B85">
            <w:pPr>
              <w:spacing w:after="0" w:line="240" w:lineRule="auto"/>
              <w:rPr>
                <w:rFonts w:ascii="Arial" w:eastAsia="Arial" w:hAnsi="Arial" w:cs="Arial"/>
              </w:rPr>
            </w:pPr>
            <w:r>
              <w:rPr>
                <w:rFonts w:ascii="Arial" w:eastAsia="Arial" w:hAnsi="Arial" w:cs="Arial"/>
              </w:rPr>
              <w:t>Terrorist Offences or offences link to terrorist activities</w:t>
            </w:r>
          </w:p>
        </w:tc>
      </w:tr>
      <w:tr w:rsidR="00491985" w:rsidRPr="00C474F1" w14:paraId="13D4188D" w14:textId="77777777" w:rsidTr="00553688">
        <w:tblPrEx>
          <w:shd w:val="clear" w:color="auto" w:fill="auto"/>
        </w:tblPrEx>
        <w:trPr>
          <w:trHeight w:val="283"/>
        </w:trPr>
        <w:tc>
          <w:tcPr>
            <w:tcW w:w="1830" w:type="dxa"/>
            <w:vAlign w:val="center"/>
          </w:tcPr>
          <w:p w14:paraId="247AF1EE"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2</w:t>
            </w:r>
          </w:p>
        </w:tc>
        <w:tc>
          <w:tcPr>
            <w:tcW w:w="1793" w:type="dxa"/>
            <w:vAlign w:val="center"/>
          </w:tcPr>
          <w:p w14:paraId="1B9FEB77" w14:textId="77777777" w:rsidR="00491985" w:rsidRPr="00C474F1" w:rsidRDefault="00491985" w:rsidP="00993A10">
            <w:pPr>
              <w:spacing w:after="0" w:line="240" w:lineRule="auto"/>
              <w:rPr>
                <w:rFonts w:ascii="Arial" w:hAnsi="Arial" w:cs="Arial"/>
                <w:sz w:val="24"/>
                <w:szCs w:val="24"/>
              </w:rPr>
            </w:pPr>
            <w:r w:rsidRPr="00C474F1">
              <w:rPr>
                <w:rFonts w:ascii="Arial" w:hAnsi="Arial" w:cs="Arial"/>
              </w:rPr>
              <w:t>2.</w:t>
            </w:r>
            <w:r w:rsidR="00CC55AD">
              <w:rPr>
                <w:rFonts w:ascii="Arial" w:hAnsi="Arial" w:cs="Arial"/>
              </w:rPr>
              <w:t>1(a)</w:t>
            </w:r>
            <w:r w:rsidR="00A14578">
              <w:rPr>
                <w:rFonts w:ascii="Arial" w:hAnsi="Arial" w:cs="Arial"/>
              </w:rPr>
              <w:t>(v)</w:t>
            </w:r>
          </w:p>
        </w:tc>
        <w:tc>
          <w:tcPr>
            <w:tcW w:w="5699" w:type="dxa"/>
            <w:vAlign w:val="center"/>
          </w:tcPr>
          <w:p w14:paraId="6118E9F4" w14:textId="77777777" w:rsidR="00491985" w:rsidRPr="00656900" w:rsidRDefault="00491985" w:rsidP="00622B85">
            <w:pPr>
              <w:spacing w:after="0" w:line="240" w:lineRule="auto"/>
              <w:rPr>
                <w:rFonts w:ascii="Arial" w:eastAsia="Arial" w:hAnsi="Arial" w:cs="Arial"/>
              </w:rPr>
            </w:pPr>
            <w:r>
              <w:rPr>
                <w:rFonts w:ascii="Arial" w:eastAsia="Arial" w:hAnsi="Arial" w:cs="Arial"/>
              </w:rPr>
              <w:t>Money laundering or Terrorist financing</w:t>
            </w:r>
          </w:p>
        </w:tc>
      </w:tr>
      <w:tr w:rsidR="00491985" w:rsidRPr="00C474F1" w14:paraId="79953AC3" w14:textId="77777777" w:rsidTr="00553688">
        <w:tblPrEx>
          <w:shd w:val="clear" w:color="auto" w:fill="auto"/>
        </w:tblPrEx>
        <w:trPr>
          <w:trHeight w:val="283"/>
        </w:trPr>
        <w:tc>
          <w:tcPr>
            <w:tcW w:w="1830" w:type="dxa"/>
            <w:vAlign w:val="center"/>
          </w:tcPr>
          <w:p w14:paraId="4ABE83B5"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2</w:t>
            </w:r>
          </w:p>
        </w:tc>
        <w:tc>
          <w:tcPr>
            <w:tcW w:w="1793" w:type="dxa"/>
            <w:vAlign w:val="center"/>
          </w:tcPr>
          <w:p w14:paraId="09CF9039" w14:textId="77777777" w:rsidR="00491985" w:rsidRPr="00C474F1" w:rsidRDefault="00491985" w:rsidP="00993A10">
            <w:pPr>
              <w:spacing w:after="0" w:line="240" w:lineRule="auto"/>
              <w:rPr>
                <w:rFonts w:ascii="Arial" w:hAnsi="Arial" w:cs="Arial"/>
                <w:sz w:val="24"/>
                <w:szCs w:val="24"/>
              </w:rPr>
            </w:pPr>
            <w:r w:rsidRPr="00C474F1">
              <w:rPr>
                <w:rFonts w:ascii="Arial" w:hAnsi="Arial" w:cs="Arial"/>
              </w:rPr>
              <w:t>2.</w:t>
            </w:r>
            <w:r w:rsidR="00CC55AD">
              <w:rPr>
                <w:rFonts w:ascii="Arial" w:hAnsi="Arial" w:cs="Arial"/>
              </w:rPr>
              <w:t>1(a)</w:t>
            </w:r>
            <w:r w:rsidR="00A14578">
              <w:rPr>
                <w:rFonts w:ascii="Arial" w:hAnsi="Arial" w:cs="Arial"/>
              </w:rPr>
              <w:t>(vi)</w:t>
            </w:r>
          </w:p>
        </w:tc>
        <w:tc>
          <w:tcPr>
            <w:tcW w:w="5699" w:type="dxa"/>
            <w:vAlign w:val="center"/>
          </w:tcPr>
          <w:p w14:paraId="7ADC8989" w14:textId="77777777" w:rsidR="00491985" w:rsidRPr="00656900" w:rsidRDefault="00491985" w:rsidP="00622B85">
            <w:pPr>
              <w:spacing w:after="0" w:line="240" w:lineRule="auto"/>
              <w:rPr>
                <w:rFonts w:ascii="Arial" w:eastAsia="Arial" w:hAnsi="Arial" w:cs="Arial"/>
              </w:rPr>
            </w:pPr>
            <w:r>
              <w:rPr>
                <w:rFonts w:ascii="Arial" w:eastAsia="Arial" w:hAnsi="Arial" w:cs="Arial"/>
              </w:rPr>
              <w:t>Child Labour and other forms of trafficking in human beings</w:t>
            </w:r>
          </w:p>
        </w:tc>
      </w:tr>
      <w:tr w:rsidR="00491985" w:rsidRPr="00C474F1" w14:paraId="0C6D3015" w14:textId="77777777" w:rsidTr="00553688">
        <w:tblPrEx>
          <w:shd w:val="clear" w:color="auto" w:fill="auto"/>
        </w:tblPrEx>
        <w:trPr>
          <w:trHeight w:val="283"/>
        </w:trPr>
        <w:tc>
          <w:tcPr>
            <w:tcW w:w="1830" w:type="dxa"/>
            <w:vAlign w:val="center"/>
          </w:tcPr>
          <w:p w14:paraId="6CFC3D8D"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2</w:t>
            </w:r>
          </w:p>
        </w:tc>
        <w:tc>
          <w:tcPr>
            <w:tcW w:w="1793" w:type="dxa"/>
            <w:vAlign w:val="center"/>
          </w:tcPr>
          <w:p w14:paraId="23D24E06" w14:textId="77777777" w:rsidR="00491985" w:rsidRPr="00C474F1" w:rsidRDefault="00491985" w:rsidP="00993A10">
            <w:pPr>
              <w:spacing w:after="0" w:line="240" w:lineRule="auto"/>
              <w:rPr>
                <w:rFonts w:ascii="Arial" w:hAnsi="Arial" w:cs="Arial"/>
              </w:rPr>
            </w:pPr>
            <w:r>
              <w:rPr>
                <w:rFonts w:ascii="Arial" w:hAnsi="Arial" w:cs="Arial"/>
              </w:rPr>
              <w:t>2.</w:t>
            </w:r>
            <w:r w:rsidR="00CC55AD">
              <w:rPr>
                <w:rFonts w:ascii="Arial" w:hAnsi="Arial" w:cs="Arial"/>
              </w:rPr>
              <w:t>2</w:t>
            </w:r>
          </w:p>
        </w:tc>
        <w:tc>
          <w:tcPr>
            <w:tcW w:w="5699" w:type="dxa"/>
            <w:vAlign w:val="center"/>
          </w:tcPr>
          <w:p w14:paraId="56080323" w14:textId="77777777" w:rsidR="00491985" w:rsidRPr="00656900" w:rsidRDefault="00B90009" w:rsidP="00622B85">
            <w:pPr>
              <w:tabs>
                <w:tab w:val="left" w:pos="3570"/>
              </w:tabs>
              <w:spacing w:after="0" w:line="240" w:lineRule="auto"/>
              <w:rPr>
                <w:rFonts w:ascii="Arial" w:eastAsia="Arial" w:hAnsi="Arial" w:cs="Arial"/>
              </w:rPr>
            </w:pPr>
            <w:r>
              <w:rPr>
                <w:rFonts w:ascii="Arial" w:eastAsia="Arial" w:hAnsi="Arial" w:cs="Arial"/>
              </w:rPr>
              <w:t>Self cleaning</w:t>
            </w:r>
          </w:p>
        </w:tc>
      </w:tr>
      <w:tr w:rsidR="00491985" w:rsidRPr="00C474F1" w14:paraId="6AC02748" w14:textId="77777777" w:rsidTr="00553688">
        <w:tblPrEx>
          <w:shd w:val="clear" w:color="auto" w:fill="auto"/>
        </w:tblPrEx>
        <w:trPr>
          <w:trHeight w:val="283"/>
        </w:trPr>
        <w:tc>
          <w:tcPr>
            <w:tcW w:w="1830" w:type="dxa"/>
            <w:vAlign w:val="center"/>
          </w:tcPr>
          <w:p w14:paraId="53DA4B5A"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2</w:t>
            </w:r>
          </w:p>
        </w:tc>
        <w:tc>
          <w:tcPr>
            <w:tcW w:w="1793" w:type="dxa"/>
            <w:vAlign w:val="center"/>
          </w:tcPr>
          <w:p w14:paraId="78899E99" w14:textId="77777777" w:rsidR="00491985" w:rsidRPr="00C474F1" w:rsidRDefault="00491985" w:rsidP="00993A10">
            <w:pPr>
              <w:spacing w:after="0" w:line="240" w:lineRule="auto"/>
              <w:rPr>
                <w:rFonts w:ascii="Arial" w:hAnsi="Arial" w:cs="Arial"/>
              </w:rPr>
            </w:pPr>
            <w:r>
              <w:rPr>
                <w:rFonts w:ascii="Arial" w:hAnsi="Arial" w:cs="Arial"/>
              </w:rPr>
              <w:t>2.</w:t>
            </w:r>
            <w:r w:rsidR="00CC55AD">
              <w:rPr>
                <w:rFonts w:ascii="Arial" w:hAnsi="Arial" w:cs="Arial"/>
              </w:rPr>
              <w:t>3(a</w:t>
            </w:r>
            <w:r w:rsidR="005951DF">
              <w:rPr>
                <w:rFonts w:ascii="Arial" w:hAnsi="Arial" w:cs="Arial"/>
              </w:rPr>
              <w:t>)</w:t>
            </w:r>
          </w:p>
        </w:tc>
        <w:tc>
          <w:tcPr>
            <w:tcW w:w="5699" w:type="dxa"/>
            <w:vAlign w:val="center"/>
          </w:tcPr>
          <w:p w14:paraId="52964ACB" w14:textId="77777777" w:rsidR="00491985" w:rsidRPr="00656900" w:rsidRDefault="00B90009" w:rsidP="00622B85">
            <w:pPr>
              <w:spacing w:after="0" w:line="240" w:lineRule="auto"/>
              <w:rPr>
                <w:rFonts w:ascii="Arial" w:eastAsia="Arial" w:hAnsi="Arial" w:cs="Arial"/>
              </w:rPr>
            </w:pPr>
            <w:r>
              <w:rPr>
                <w:rFonts w:ascii="Arial" w:eastAsia="Arial" w:hAnsi="Arial" w:cs="Arial"/>
              </w:rPr>
              <w:t>Payment of tax or social security</w:t>
            </w:r>
          </w:p>
        </w:tc>
      </w:tr>
      <w:tr w:rsidR="00491985" w:rsidRPr="00C474F1" w14:paraId="4A5E9CAF" w14:textId="77777777" w:rsidTr="00553688">
        <w:tblPrEx>
          <w:shd w:val="clear" w:color="auto" w:fill="auto"/>
        </w:tblPrEx>
        <w:trPr>
          <w:trHeight w:val="283"/>
        </w:trPr>
        <w:tc>
          <w:tcPr>
            <w:tcW w:w="1830" w:type="dxa"/>
            <w:vAlign w:val="center"/>
          </w:tcPr>
          <w:p w14:paraId="68AFF7AE"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41BDB816" w14:textId="77777777" w:rsidR="00491985" w:rsidRPr="00C474F1" w:rsidRDefault="00491985" w:rsidP="00993A10">
            <w:pPr>
              <w:spacing w:after="0" w:line="240" w:lineRule="auto"/>
              <w:rPr>
                <w:rFonts w:ascii="Arial" w:hAnsi="Arial" w:cs="Arial"/>
                <w:sz w:val="24"/>
                <w:szCs w:val="24"/>
              </w:rPr>
            </w:pPr>
            <w:r w:rsidRPr="00C474F1">
              <w:rPr>
                <w:rFonts w:ascii="Arial" w:hAnsi="Arial" w:cs="Arial"/>
              </w:rPr>
              <w:t>3.</w:t>
            </w:r>
            <w:r w:rsidR="00CC55AD">
              <w:rPr>
                <w:rFonts w:ascii="Arial" w:hAnsi="Arial" w:cs="Arial"/>
              </w:rPr>
              <w:t>1 (a)</w:t>
            </w:r>
          </w:p>
        </w:tc>
        <w:tc>
          <w:tcPr>
            <w:tcW w:w="5699" w:type="dxa"/>
            <w:vAlign w:val="center"/>
          </w:tcPr>
          <w:p w14:paraId="264BF0B8" w14:textId="77777777" w:rsidR="00491985" w:rsidRPr="00656900" w:rsidRDefault="00491985" w:rsidP="00622B85">
            <w:pPr>
              <w:pStyle w:val="Normal1"/>
              <w:rPr>
                <w:rFonts w:ascii="Arial" w:eastAsia="Arial" w:hAnsi="Arial" w:cs="Arial"/>
                <w:sz w:val="22"/>
                <w:szCs w:val="22"/>
              </w:rPr>
            </w:pPr>
            <w:r>
              <w:rPr>
                <w:rFonts w:ascii="Arial" w:eastAsia="Arial" w:hAnsi="Arial" w:cs="Arial"/>
                <w:sz w:val="22"/>
                <w:szCs w:val="22"/>
              </w:rPr>
              <w:t>Breach of environmental obligations</w:t>
            </w:r>
          </w:p>
        </w:tc>
      </w:tr>
      <w:tr w:rsidR="00491985" w:rsidRPr="00C474F1" w14:paraId="3DFCA292" w14:textId="77777777" w:rsidTr="00553688">
        <w:tblPrEx>
          <w:shd w:val="clear" w:color="auto" w:fill="auto"/>
        </w:tblPrEx>
        <w:trPr>
          <w:trHeight w:val="283"/>
        </w:trPr>
        <w:tc>
          <w:tcPr>
            <w:tcW w:w="1830" w:type="dxa"/>
            <w:vAlign w:val="center"/>
          </w:tcPr>
          <w:p w14:paraId="2AADB73F"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655BC546" w14:textId="77777777" w:rsidR="00491985" w:rsidRPr="00C474F1" w:rsidRDefault="00491985" w:rsidP="00993A10">
            <w:pPr>
              <w:spacing w:after="0" w:line="240" w:lineRule="auto"/>
              <w:rPr>
                <w:rFonts w:ascii="Arial" w:hAnsi="Arial" w:cs="Arial"/>
              </w:rPr>
            </w:pPr>
            <w:r w:rsidRPr="00C474F1">
              <w:rPr>
                <w:rFonts w:ascii="Arial" w:hAnsi="Arial" w:cs="Arial"/>
              </w:rPr>
              <w:t>3.</w:t>
            </w:r>
            <w:r w:rsidR="00CC55AD">
              <w:rPr>
                <w:rFonts w:ascii="Arial" w:hAnsi="Arial" w:cs="Arial"/>
              </w:rPr>
              <w:t>1 (</w:t>
            </w:r>
            <w:r w:rsidR="0099483B">
              <w:rPr>
                <w:rFonts w:ascii="Arial" w:hAnsi="Arial" w:cs="Arial"/>
              </w:rPr>
              <w:t>b</w:t>
            </w:r>
            <w:r w:rsidR="00CC55AD">
              <w:rPr>
                <w:rFonts w:ascii="Arial" w:hAnsi="Arial" w:cs="Arial"/>
              </w:rPr>
              <w:t>)</w:t>
            </w:r>
          </w:p>
        </w:tc>
        <w:tc>
          <w:tcPr>
            <w:tcW w:w="5699" w:type="dxa"/>
            <w:vAlign w:val="center"/>
          </w:tcPr>
          <w:p w14:paraId="0CAC0306" w14:textId="77777777" w:rsidR="00491985" w:rsidRPr="00656900" w:rsidRDefault="00491985" w:rsidP="00622B85">
            <w:pPr>
              <w:tabs>
                <w:tab w:val="left" w:pos="4095"/>
              </w:tabs>
              <w:spacing w:after="0" w:line="240" w:lineRule="auto"/>
              <w:rPr>
                <w:rFonts w:ascii="Arial" w:eastAsia="Arial" w:hAnsi="Arial" w:cs="Arial"/>
              </w:rPr>
            </w:pPr>
            <w:r>
              <w:rPr>
                <w:rFonts w:ascii="Arial" w:eastAsia="Arial" w:hAnsi="Arial" w:cs="Arial"/>
              </w:rPr>
              <w:t>Breach of social obligations</w:t>
            </w:r>
          </w:p>
        </w:tc>
      </w:tr>
      <w:tr w:rsidR="00491985" w:rsidRPr="00C474F1" w14:paraId="3195F67C" w14:textId="77777777" w:rsidTr="00553688">
        <w:tblPrEx>
          <w:shd w:val="clear" w:color="auto" w:fill="auto"/>
        </w:tblPrEx>
        <w:trPr>
          <w:trHeight w:val="283"/>
        </w:trPr>
        <w:tc>
          <w:tcPr>
            <w:tcW w:w="1830" w:type="dxa"/>
            <w:vAlign w:val="center"/>
          </w:tcPr>
          <w:p w14:paraId="1FF58705"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29498556" w14:textId="77777777" w:rsidR="00491985" w:rsidRPr="00C474F1" w:rsidRDefault="00491985" w:rsidP="00993A10">
            <w:pPr>
              <w:spacing w:after="0" w:line="240" w:lineRule="auto"/>
              <w:rPr>
                <w:rFonts w:ascii="Arial" w:hAnsi="Arial" w:cs="Arial"/>
              </w:rPr>
            </w:pPr>
            <w:r w:rsidRPr="00C474F1">
              <w:rPr>
                <w:rFonts w:ascii="Arial" w:hAnsi="Arial" w:cs="Arial"/>
              </w:rPr>
              <w:t>3.</w:t>
            </w:r>
            <w:r w:rsidR="0099483B">
              <w:rPr>
                <w:rFonts w:ascii="Arial" w:hAnsi="Arial" w:cs="Arial"/>
              </w:rPr>
              <w:t>1 (c)</w:t>
            </w:r>
          </w:p>
        </w:tc>
        <w:tc>
          <w:tcPr>
            <w:tcW w:w="5699" w:type="dxa"/>
            <w:vAlign w:val="center"/>
          </w:tcPr>
          <w:p w14:paraId="048D08C4" w14:textId="77777777" w:rsidR="00491985" w:rsidRPr="00656900" w:rsidRDefault="00491985" w:rsidP="00622B85">
            <w:pPr>
              <w:spacing w:after="0" w:line="240" w:lineRule="auto"/>
              <w:rPr>
                <w:rFonts w:ascii="Arial" w:eastAsia="Arial" w:hAnsi="Arial" w:cs="Arial"/>
              </w:rPr>
            </w:pPr>
            <w:r>
              <w:rPr>
                <w:rFonts w:ascii="Arial" w:eastAsia="Arial" w:hAnsi="Arial" w:cs="Arial"/>
              </w:rPr>
              <w:t>Breach of labour law obligations</w:t>
            </w:r>
          </w:p>
        </w:tc>
      </w:tr>
      <w:tr w:rsidR="00491985" w:rsidRPr="00C474F1" w14:paraId="7D32DC16" w14:textId="77777777" w:rsidTr="00553688">
        <w:tblPrEx>
          <w:shd w:val="clear" w:color="auto" w:fill="auto"/>
        </w:tblPrEx>
        <w:trPr>
          <w:trHeight w:val="283"/>
        </w:trPr>
        <w:tc>
          <w:tcPr>
            <w:tcW w:w="1830" w:type="dxa"/>
            <w:vAlign w:val="center"/>
          </w:tcPr>
          <w:p w14:paraId="611DBE20"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4D13AB9D" w14:textId="77777777" w:rsidR="00491985" w:rsidRPr="00C474F1" w:rsidRDefault="00491985" w:rsidP="00993A10">
            <w:pPr>
              <w:spacing w:after="0" w:line="240" w:lineRule="auto"/>
              <w:rPr>
                <w:rFonts w:ascii="Arial" w:hAnsi="Arial" w:cs="Arial"/>
              </w:rPr>
            </w:pPr>
            <w:r w:rsidRPr="00C474F1">
              <w:rPr>
                <w:rFonts w:ascii="Arial" w:hAnsi="Arial" w:cs="Arial"/>
              </w:rPr>
              <w:t>3.</w:t>
            </w:r>
            <w:r w:rsidR="0099483B">
              <w:rPr>
                <w:rFonts w:ascii="Arial" w:hAnsi="Arial" w:cs="Arial"/>
              </w:rPr>
              <w:t>1(d)</w:t>
            </w:r>
          </w:p>
        </w:tc>
        <w:tc>
          <w:tcPr>
            <w:tcW w:w="5699" w:type="dxa"/>
            <w:vAlign w:val="center"/>
          </w:tcPr>
          <w:p w14:paraId="06AB85A6" w14:textId="77777777" w:rsidR="00491985" w:rsidRPr="00656900" w:rsidRDefault="00491985" w:rsidP="00622B85">
            <w:pPr>
              <w:spacing w:after="0" w:line="240" w:lineRule="auto"/>
              <w:rPr>
                <w:rFonts w:ascii="Arial" w:eastAsia="Arial" w:hAnsi="Arial" w:cs="Arial"/>
              </w:rPr>
            </w:pPr>
            <w:r>
              <w:rPr>
                <w:rFonts w:ascii="Arial" w:eastAsia="Arial" w:hAnsi="Arial" w:cs="Arial"/>
              </w:rPr>
              <w:t>Bankruptcy</w:t>
            </w:r>
          </w:p>
        </w:tc>
      </w:tr>
      <w:tr w:rsidR="00491985" w:rsidRPr="00C474F1" w14:paraId="6998CAF4" w14:textId="77777777" w:rsidTr="00553688">
        <w:tblPrEx>
          <w:shd w:val="clear" w:color="auto" w:fill="auto"/>
        </w:tblPrEx>
        <w:trPr>
          <w:trHeight w:val="283"/>
        </w:trPr>
        <w:tc>
          <w:tcPr>
            <w:tcW w:w="1830" w:type="dxa"/>
            <w:vAlign w:val="center"/>
          </w:tcPr>
          <w:p w14:paraId="23322D55"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5701DABD" w14:textId="77777777" w:rsidR="00491985" w:rsidRPr="00C474F1" w:rsidRDefault="00491985" w:rsidP="00993A10">
            <w:pPr>
              <w:spacing w:after="0" w:line="240" w:lineRule="auto"/>
              <w:rPr>
                <w:rFonts w:ascii="Arial" w:hAnsi="Arial" w:cs="Arial"/>
              </w:rPr>
            </w:pPr>
            <w:r w:rsidRPr="00C474F1">
              <w:rPr>
                <w:rFonts w:ascii="Arial" w:hAnsi="Arial" w:cs="Arial"/>
              </w:rPr>
              <w:t>3.</w:t>
            </w:r>
            <w:r w:rsidR="00A14578">
              <w:rPr>
                <w:rFonts w:ascii="Arial" w:hAnsi="Arial" w:cs="Arial"/>
              </w:rPr>
              <w:t>1</w:t>
            </w:r>
            <w:r w:rsidR="0099483B">
              <w:rPr>
                <w:rFonts w:ascii="Arial" w:hAnsi="Arial" w:cs="Arial"/>
              </w:rPr>
              <w:t>(e)</w:t>
            </w:r>
          </w:p>
        </w:tc>
        <w:tc>
          <w:tcPr>
            <w:tcW w:w="5699" w:type="dxa"/>
            <w:vAlign w:val="center"/>
          </w:tcPr>
          <w:p w14:paraId="7D315BB9"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Arial" w:hAnsi="Arial" w:cs="Arial"/>
              </w:rPr>
              <w:t>Guilty of grave professional misconduct</w:t>
            </w:r>
          </w:p>
        </w:tc>
      </w:tr>
      <w:tr w:rsidR="00491985" w:rsidRPr="00C474F1" w14:paraId="4CFB162B" w14:textId="77777777" w:rsidTr="00553688">
        <w:tblPrEx>
          <w:shd w:val="clear" w:color="auto" w:fill="auto"/>
        </w:tblPrEx>
        <w:trPr>
          <w:trHeight w:val="283"/>
        </w:trPr>
        <w:tc>
          <w:tcPr>
            <w:tcW w:w="1830" w:type="dxa"/>
            <w:vAlign w:val="center"/>
          </w:tcPr>
          <w:p w14:paraId="25AEF17F"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43735C78" w14:textId="77777777" w:rsidR="00491985" w:rsidRPr="00C474F1" w:rsidRDefault="00491985" w:rsidP="00993A10">
            <w:pPr>
              <w:spacing w:after="0" w:line="240" w:lineRule="auto"/>
              <w:rPr>
                <w:rFonts w:ascii="Arial" w:hAnsi="Arial" w:cs="Arial"/>
              </w:rPr>
            </w:pPr>
            <w:r w:rsidRPr="00C474F1">
              <w:rPr>
                <w:rFonts w:ascii="Arial" w:hAnsi="Arial" w:cs="Arial"/>
              </w:rPr>
              <w:t>3.</w:t>
            </w:r>
            <w:r w:rsidR="00A14578">
              <w:rPr>
                <w:rFonts w:ascii="Arial" w:hAnsi="Arial" w:cs="Arial"/>
              </w:rPr>
              <w:t>1</w:t>
            </w:r>
            <w:r w:rsidR="0099483B">
              <w:rPr>
                <w:rFonts w:ascii="Arial" w:hAnsi="Arial" w:cs="Arial"/>
              </w:rPr>
              <w:t>(f)</w:t>
            </w:r>
          </w:p>
        </w:tc>
        <w:tc>
          <w:tcPr>
            <w:tcW w:w="5699" w:type="dxa"/>
            <w:vAlign w:val="center"/>
          </w:tcPr>
          <w:p w14:paraId="3BAF3E70"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Arial" w:hAnsi="Arial" w:cs="Arial"/>
              </w:rPr>
              <w:t>Distorting competition</w:t>
            </w:r>
          </w:p>
        </w:tc>
      </w:tr>
      <w:tr w:rsidR="00491985" w:rsidRPr="00C474F1" w14:paraId="2B209883" w14:textId="77777777" w:rsidTr="00553688">
        <w:tblPrEx>
          <w:shd w:val="clear" w:color="auto" w:fill="auto"/>
        </w:tblPrEx>
        <w:trPr>
          <w:trHeight w:val="283"/>
        </w:trPr>
        <w:tc>
          <w:tcPr>
            <w:tcW w:w="1830" w:type="dxa"/>
            <w:vAlign w:val="center"/>
          </w:tcPr>
          <w:p w14:paraId="578E5466"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0A48B2A9" w14:textId="77777777" w:rsidR="00491985" w:rsidRPr="00C474F1" w:rsidRDefault="00491985" w:rsidP="00993A10">
            <w:pPr>
              <w:spacing w:after="0" w:line="240" w:lineRule="auto"/>
              <w:rPr>
                <w:rFonts w:ascii="Arial" w:hAnsi="Arial" w:cs="Arial"/>
              </w:rPr>
            </w:pPr>
            <w:r w:rsidRPr="00C474F1">
              <w:rPr>
                <w:rFonts w:ascii="Arial" w:hAnsi="Arial" w:cs="Arial"/>
              </w:rPr>
              <w:t>3.</w:t>
            </w:r>
            <w:r w:rsidR="0099483B">
              <w:rPr>
                <w:rFonts w:ascii="Arial" w:hAnsi="Arial" w:cs="Arial"/>
              </w:rPr>
              <w:t>1(g)</w:t>
            </w:r>
          </w:p>
        </w:tc>
        <w:tc>
          <w:tcPr>
            <w:tcW w:w="5699" w:type="dxa"/>
            <w:vAlign w:val="center"/>
          </w:tcPr>
          <w:p w14:paraId="21FABC90"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Arial" w:hAnsi="Arial" w:cs="Arial"/>
              </w:rPr>
              <w:t>Conflict of Interest</w:t>
            </w:r>
          </w:p>
        </w:tc>
      </w:tr>
      <w:tr w:rsidR="00491985" w:rsidRPr="00C474F1" w14:paraId="61383CDB" w14:textId="77777777" w:rsidTr="00553688">
        <w:tblPrEx>
          <w:shd w:val="clear" w:color="auto" w:fill="auto"/>
        </w:tblPrEx>
        <w:trPr>
          <w:trHeight w:val="283"/>
        </w:trPr>
        <w:tc>
          <w:tcPr>
            <w:tcW w:w="1830" w:type="dxa"/>
            <w:vAlign w:val="center"/>
          </w:tcPr>
          <w:p w14:paraId="1C8795E9" w14:textId="77777777" w:rsidR="00491985" w:rsidRPr="00C474F1" w:rsidRDefault="00A14578" w:rsidP="00993A10">
            <w:pPr>
              <w:spacing w:after="0" w:line="240" w:lineRule="auto"/>
              <w:rPr>
                <w:rFonts w:ascii="Arial" w:hAnsi="Arial" w:cs="Arial"/>
              </w:rPr>
            </w:pPr>
            <w:r>
              <w:rPr>
                <w:rFonts w:ascii="Arial" w:hAnsi="Arial" w:cs="Arial"/>
              </w:rPr>
              <w:lastRenderedPageBreak/>
              <w:t>Section</w:t>
            </w:r>
            <w:r w:rsidRPr="00C474F1">
              <w:rPr>
                <w:rFonts w:ascii="Arial" w:hAnsi="Arial" w:cs="Arial"/>
              </w:rPr>
              <w:t xml:space="preserve"> </w:t>
            </w:r>
            <w:r>
              <w:rPr>
                <w:rFonts w:ascii="Arial" w:hAnsi="Arial" w:cs="Arial"/>
              </w:rPr>
              <w:t>3</w:t>
            </w:r>
          </w:p>
        </w:tc>
        <w:tc>
          <w:tcPr>
            <w:tcW w:w="1793" w:type="dxa"/>
            <w:vAlign w:val="center"/>
          </w:tcPr>
          <w:p w14:paraId="188EC797" w14:textId="77777777" w:rsidR="00491985" w:rsidRPr="00C474F1" w:rsidRDefault="00491985" w:rsidP="00993A10">
            <w:pPr>
              <w:spacing w:after="0" w:line="240" w:lineRule="auto"/>
              <w:rPr>
                <w:rFonts w:ascii="Arial" w:hAnsi="Arial" w:cs="Arial"/>
              </w:rPr>
            </w:pPr>
            <w:r>
              <w:rPr>
                <w:rFonts w:ascii="Arial" w:hAnsi="Arial" w:cs="Arial"/>
              </w:rPr>
              <w:t>3.</w:t>
            </w:r>
            <w:r w:rsidR="0099483B">
              <w:rPr>
                <w:rFonts w:ascii="Arial" w:hAnsi="Arial" w:cs="Arial"/>
              </w:rPr>
              <w:t>1(h)</w:t>
            </w:r>
          </w:p>
        </w:tc>
        <w:tc>
          <w:tcPr>
            <w:tcW w:w="5699" w:type="dxa"/>
            <w:vAlign w:val="center"/>
          </w:tcPr>
          <w:p w14:paraId="388BAB52"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Prior involvement in procurement process</w:t>
            </w:r>
          </w:p>
        </w:tc>
      </w:tr>
      <w:tr w:rsidR="00491985" w:rsidRPr="00C474F1" w14:paraId="6050B3BA" w14:textId="77777777" w:rsidTr="00553688">
        <w:tblPrEx>
          <w:shd w:val="clear" w:color="auto" w:fill="auto"/>
        </w:tblPrEx>
        <w:trPr>
          <w:trHeight w:val="283"/>
        </w:trPr>
        <w:tc>
          <w:tcPr>
            <w:tcW w:w="1830" w:type="dxa"/>
            <w:vAlign w:val="center"/>
          </w:tcPr>
          <w:p w14:paraId="4583961E"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6422E0B3" w14:textId="77777777" w:rsidR="00491985" w:rsidRPr="00C474F1" w:rsidRDefault="00491985" w:rsidP="00993A10">
            <w:pPr>
              <w:spacing w:after="0" w:line="240" w:lineRule="auto"/>
              <w:rPr>
                <w:rFonts w:ascii="Arial" w:hAnsi="Arial" w:cs="Arial"/>
              </w:rPr>
            </w:pPr>
            <w:r>
              <w:rPr>
                <w:rFonts w:ascii="Arial" w:hAnsi="Arial" w:cs="Arial"/>
              </w:rPr>
              <w:t>3.1</w:t>
            </w:r>
            <w:r w:rsidR="0099483B">
              <w:rPr>
                <w:rFonts w:ascii="Arial" w:hAnsi="Arial" w:cs="Arial"/>
              </w:rPr>
              <w:t>(i)</w:t>
            </w:r>
          </w:p>
        </w:tc>
        <w:tc>
          <w:tcPr>
            <w:tcW w:w="5699" w:type="dxa"/>
            <w:vAlign w:val="center"/>
          </w:tcPr>
          <w:p w14:paraId="29133122"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Prior performance of contract</w:t>
            </w:r>
          </w:p>
        </w:tc>
      </w:tr>
      <w:tr w:rsidR="00491985" w:rsidRPr="00C474F1" w14:paraId="5FAC653E" w14:textId="77777777" w:rsidTr="00553688">
        <w:tblPrEx>
          <w:shd w:val="clear" w:color="auto" w:fill="auto"/>
        </w:tblPrEx>
        <w:trPr>
          <w:trHeight w:val="283"/>
        </w:trPr>
        <w:tc>
          <w:tcPr>
            <w:tcW w:w="1830" w:type="dxa"/>
            <w:vAlign w:val="center"/>
          </w:tcPr>
          <w:p w14:paraId="130BC043"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44DB8E13" w14:textId="77777777" w:rsidR="00491985" w:rsidRPr="00C474F1" w:rsidRDefault="00491985" w:rsidP="00993A10">
            <w:pPr>
              <w:spacing w:after="0" w:line="240" w:lineRule="auto"/>
              <w:rPr>
                <w:rFonts w:ascii="Arial" w:hAnsi="Arial" w:cs="Arial"/>
              </w:rPr>
            </w:pPr>
            <w:r>
              <w:rPr>
                <w:rFonts w:ascii="Arial" w:hAnsi="Arial" w:cs="Arial"/>
              </w:rPr>
              <w:t>3.1</w:t>
            </w:r>
            <w:r w:rsidR="0099483B">
              <w:rPr>
                <w:rFonts w:ascii="Arial" w:hAnsi="Arial" w:cs="Arial"/>
              </w:rPr>
              <w:t>(j)(i)</w:t>
            </w:r>
          </w:p>
        </w:tc>
        <w:tc>
          <w:tcPr>
            <w:tcW w:w="5699" w:type="dxa"/>
            <w:vAlign w:val="center"/>
          </w:tcPr>
          <w:p w14:paraId="35E65089"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Arial" w:hAnsi="Arial" w:cs="Arial"/>
              </w:rPr>
              <w:t>Serious Misrepresentation</w:t>
            </w:r>
          </w:p>
        </w:tc>
      </w:tr>
      <w:tr w:rsidR="00491985" w:rsidRPr="00C474F1" w14:paraId="79A8032C" w14:textId="77777777" w:rsidTr="00553688">
        <w:tblPrEx>
          <w:shd w:val="clear" w:color="auto" w:fill="auto"/>
        </w:tblPrEx>
        <w:trPr>
          <w:trHeight w:val="283"/>
        </w:trPr>
        <w:tc>
          <w:tcPr>
            <w:tcW w:w="1830" w:type="dxa"/>
            <w:vAlign w:val="center"/>
          </w:tcPr>
          <w:p w14:paraId="73B4F4AE"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001BAC67" w14:textId="77777777" w:rsidR="00491985" w:rsidRPr="00C474F1" w:rsidRDefault="00491985" w:rsidP="00993A10">
            <w:pPr>
              <w:spacing w:after="0" w:line="240" w:lineRule="auto"/>
              <w:rPr>
                <w:rFonts w:ascii="Arial" w:hAnsi="Arial" w:cs="Arial"/>
              </w:rPr>
            </w:pPr>
            <w:r>
              <w:rPr>
                <w:rFonts w:ascii="Arial" w:hAnsi="Arial" w:cs="Arial"/>
              </w:rPr>
              <w:t>3.1</w:t>
            </w:r>
            <w:r w:rsidR="0099483B">
              <w:rPr>
                <w:rFonts w:ascii="Arial" w:hAnsi="Arial" w:cs="Arial"/>
              </w:rPr>
              <w:t>(j)(ii)</w:t>
            </w:r>
          </w:p>
        </w:tc>
        <w:tc>
          <w:tcPr>
            <w:tcW w:w="5699" w:type="dxa"/>
            <w:vAlign w:val="center"/>
          </w:tcPr>
          <w:p w14:paraId="40B1A231" w14:textId="77777777" w:rsidR="00491985" w:rsidRPr="00C474F1" w:rsidRDefault="003C6DE2" w:rsidP="00622B8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Withholding</w:t>
            </w:r>
            <w:r w:rsidR="00491985">
              <w:rPr>
                <w:rFonts w:ascii="Arial" w:eastAsia="Times New Roman" w:hAnsi="Arial" w:cs="Arial"/>
                <w:color w:val="000000"/>
                <w:lang w:eastAsia="en-GB"/>
              </w:rPr>
              <w:t xml:space="preserve"> information</w:t>
            </w:r>
          </w:p>
        </w:tc>
      </w:tr>
      <w:tr w:rsidR="00491985" w:rsidRPr="00C474F1" w14:paraId="30384BB7" w14:textId="77777777" w:rsidTr="00553688">
        <w:tblPrEx>
          <w:shd w:val="clear" w:color="auto" w:fill="auto"/>
        </w:tblPrEx>
        <w:trPr>
          <w:trHeight w:val="283"/>
        </w:trPr>
        <w:tc>
          <w:tcPr>
            <w:tcW w:w="1830" w:type="dxa"/>
            <w:vAlign w:val="center"/>
          </w:tcPr>
          <w:p w14:paraId="3D8EA140"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23CCEE3E" w14:textId="77777777" w:rsidR="00491985" w:rsidRPr="00C474F1" w:rsidRDefault="00491985" w:rsidP="00993A10">
            <w:pPr>
              <w:spacing w:after="0" w:line="240" w:lineRule="auto"/>
              <w:rPr>
                <w:rFonts w:ascii="Arial" w:hAnsi="Arial" w:cs="Arial"/>
              </w:rPr>
            </w:pPr>
            <w:r>
              <w:rPr>
                <w:rFonts w:ascii="Arial" w:hAnsi="Arial" w:cs="Arial"/>
              </w:rPr>
              <w:t>3.1</w:t>
            </w:r>
            <w:r w:rsidR="0099483B">
              <w:rPr>
                <w:rFonts w:ascii="Arial" w:hAnsi="Arial" w:cs="Arial"/>
              </w:rPr>
              <w:t>(j)(iii)</w:t>
            </w:r>
          </w:p>
        </w:tc>
        <w:tc>
          <w:tcPr>
            <w:tcW w:w="5699" w:type="dxa"/>
            <w:vAlign w:val="center"/>
          </w:tcPr>
          <w:p w14:paraId="07DC79C6"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Unable to provide supporting documentation for ESPD</w:t>
            </w:r>
          </w:p>
        </w:tc>
      </w:tr>
      <w:tr w:rsidR="00491985" w:rsidRPr="00C474F1" w14:paraId="286858AC" w14:textId="77777777" w:rsidTr="00553688">
        <w:tblPrEx>
          <w:shd w:val="clear" w:color="auto" w:fill="auto"/>
        </w:tblPrEx>
        <w:trPr>
          <w:trHeight w:val="283"/>
        </w:trPr>
        <w:tc>
          <w:tcPr>
            <w:tcW w:w="1830" w:type="dxa"/>
            <w:vAlign w:val="center"/>
          </w:tcPr>
          <w:p w14:paraId="7ABD7A74" w14:textId="77777777" w:rsidR="00491985" w:rsidRPr="00C474F1" w:rsidRDefault="00A14578" w:rsidP="00993A10">
            <w:pPr>
              <w:spacing w:after="0" w:line="240" w:lineRule="auto"/>
              <w:rPr>
                <w:rFonts w:ascii="Arial" w:hAnsi="Arial" w:cs="Arial"/>
              </w:rPr>
            </w:pPr>
            <w:r>
              <w:rPr>
                <w:rFonts w:ascii="Arial" w:hAnsi="Arial" w:cs="Arial"/>
              </w:rPr>
              <w:t>Section</w:t>
            </w:r>
            <w:r w:rsidRPr="00C474F1">
              <w:rPr>
                <w:rFonts w:ascii="Arial" w:hAnsi="Arial" w:cs="Arial"/>
              </w:rPr>
              <w:t xml:space="preserve"> </w:t>
            </w:r>
            <w:r>
              <w:rPr>
                <w:rFonts w:ascii="Arial" w:hAnsi="Arial" w:cs="Arial"/>
              </w:rPr>
              <w:t>3</w:t>
            </w:r>
          </w:p>
        </w:tc>
        <w:tc>
          <w:tcPr>
            <w:tcW w:w="1793" w:type="dxa"/>
            <w:vAlign w:val="center"/>
          </w:tcPr>
          <w:p w14:paraId="520F9F36" w14:textId="77777777" w:rsidR="00491985" w:rsidRPr="00C474F1" w:rsidRDefault="00491985" w:rsidP="00993A10">
            <w:pPr>
              <w:spacing w:after="0" w:line="240" w:lineRule="auto"/>
              <w:rPr>
                <w:rFonts w:ascii="Arial" w:hAnsi="Arial" w:cs="Arial"/>
              </w:rPr>
            </w:pPr>
            <w:r>
              <w:rPr>
                <w:rFonts w:ascii="Arial" w:hAnsi="Arial" w:cs="Arial"/>
              </w:rPr>
              <w:t>3.1</w:t>
            </w:r>
            <w:r w:rsidR="0099483B">
              <w:rPr>
                <w:rFonts w:ascii="Arial" w:hAnsi="Arial" w:cs="Arial"/>
              </w:rPr>
              <w:t>(j)(iv)</w:t>
            </w:r>
          </w:p>
        </w:tc>
        <w:tc>
          <w:tcPr>
            <w:tcW w:w="5699" w:type="dxa"/>
            <w:vAlign w:val="center"/>
          </w:tcPr>
          <w:p w14:paraId="3C5BCA30"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Influenced the </w:t>
            </w:r>
            <w:r w:rsidR="00E623D0">
              <w:rPr>
                <w:rFonts w:ascii="Arial" w:eastAsia="Times New Roman" w:hAnsi="Arial" w:cs="Arial"/>
                <w:color w:val="000000"/>
                <w:lang w:eastAsia="en-GB"/>
              </w:rPr>
              <w:t>decision-making</w:t>
            </w:r>
            <w:r>
              <w:rPr>
                <w:rFonts w:ascii="Arial" w:eastAsia="Times New Roman" w:hAnsi="Arial" w:cs="Arial"/>
                <w:color w:val="000000"/>
                <w:lang w:eastAsia="en-GB"/>
              </w:rPr>
              <w:t xml:space="preserve"> process</w:t>
            </w:r>
          </w:p>
        </w:tc>
      </w:tr>
      <w:tr w:rsidR="00A14578" w:rsidRPr="00C474F1" w14:paraId="1DD504B1" w14:textId="77777777" w:rsidTr="00E136C2">
        <w:tblPrEx>
          <w:shd w:val="clear" w:color="auto" w:fill="auto"/>
        </w:tblPrEx>
        <w:trPr>
          <w:trHeight w:val="283"/>
        </w:trPr>
        <w:tc>
          <w:tcPr>
            <w:tcW w:w="9322" w:type="dxa"/>
            <w:gridSpan w:val="3"/>
            <w:vAlign w:val="center"/>
          </w:tcPr>
          <w:p w14:paraId="461E9208" w14:textId="77777777" w:rsidR="00A14578" w:rsidRPr="00E136C2" w:rsidRDefault="00A14578" w:rsidP="00E136C2">
            <w:pPr>
              <w:spacing w:after="0" w:line="240" w:lineRule="auto"/>
              <w:jc w:val="center"/>
              <w:rPr>
                <w:rFonts w:ascii="Arial" w:eastAsia="Arial" w:hAnsi="Arial" w:cs="Arial"/>
                <w:b/>
                <w:bCs/>
              </w:rPr>
            </w:pPr>
            <w:r w:rsidRPr="00E136C2">
              <w:rPr>
                <w:rFonts w:ascii="Arial" w:eastAsia="Arial" w:hAnsi="Arial" w:cs="Arial"/>
                <w:b/>
                <w:bCs/>
              </w:rPr>
              <w:t>Part 3: Selection Questions</w:t>
            </w:r>
          </w:p>
        </w:tc>
      </w:tr>
      <w:tr w:rsidR="00491985" w:rsidRPr="00C474F1" w14:paraId="1967F9C8" w14:textId="77777777" w:rsidTr="00553688">
        <w:tblPrEx>
          <w:shd w:val="clear" w:color="auto" w:fill="auto"/>
        </w:tblPrEx>
        <w:trPr>
          <w:trHeight w:val="283"/>
        </w:trPr>
        <w:tc>
          <w:tcPr>
            <w:tcW w:w="1830" w:type="dxa"/>
            <w:vAlign w:val="center"/>
          </w:tcPr>
          <w:p w14:paraId="1021AE3B" w14:textId="77777777" w:rsidR="00491985" w:rsidRPr="00C474F1" w:rsidRDefault="00A14578" w:rsidP="00993A10">
            <w:pPr>
              <w:spacing w:after="0" w:line="240" w:lineRule="auto"/>
              <w:rPr>
                <w:rFonts w:ascii="Arial" w:hAnsi="Arial" w:cs="Arial"/>
              </w:rPr>
            </w:pPr>
            <w:r>
              <w:rPr>
                <w:rFonts w:ascii="Arial" w:hAnsi="Arial" w:cs="Arial"/>
              </w:rPr>
              <w:t>Section 4</w:t>
            </w:r>
          </w:p>
        </w:tc>
        <w:tc>
          <w:tcPr>
            <w:tcW w:w="1793" w:type="dxa"/>
            <w:vAlign w:val="center"/>
          </w:tcPr>
          <w:p w14:paraId="7725BC30" w14:textId="77777777" w:rsidR="00491985" w:rsidRPr="00C474F1" w:rsidRDefault="00491985" w:rsidP="00993A10">
            <w:pPr>
              <w:spacing w:after="0" w:line="240" w:lineRule="auto"/>
              <w:rPr>
                <w:rFonts w:ascii="Arial" w:hAnsi="Arial" w:cs="Arial"/>
              </w:rPr>
            </w:pPr>
            <w:r w:rsidRPr="00C474F1">
              <w:rPr>
                <w:rFonts w:ascii="Arial" w:hAnsi="Arial" w:cs="Arial"/>
              </w:rPr>
              <w:t>4.1</w:t>
            </w:r>
          </w:p>
        </w:tc>
        <w:tc>
          <w:tcPr>
            <w:tcW w:w="5699" w:type="dxa"/>
            <w:vAlign w:val="center"/>
          </w:tcPr>
          <w:p w14:paraId="7DB16476"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Arial" w:hAnsi="Arial" w:cs="Arial"/>
              </w:rPr>
              <w:t>Audited accounts</w:t>
            </w:r>
          </w:p>
        </w:tc>
      </w:tr>
      <w:tr w:rsidR="00491985" w:rsidRPr="00C474F1" w14:paraId="685E40BC" w14:textId="77777777" w:rsidTr="00553688">
        <w:tblPrEx>
          <w:shd w:val="clear" w:color="auto" w:fill="auto"/>
        </w:tblPrEx>
        <w:trPr>
          <w:trHeight w:val="283"/>
        </w:trPr>
        <w:tc>
          <w:tcPr>
            <w:tcW w:w="1830" w:type="dxa"/>
            <w:vAlign w:val="center"/>
          </w:tcPr>
          <w:p w14:paraId="623C73A3" w14:textId="77777777" w:rsidR="00491985" w:rsidRPr="00C474F1" w:rsidRDefault="00A14578" w:rsidP="00993A10">
            <w:pPr>
              <w:spacing w:after="0" w:line="240" w:lineRule="auto"/>
              <w:rPr>
                <w:rFonts w:ascii="Arial" w:hAnsi="Arial" w:cs="Arial"/>
              </w:rPr>
            </w:pPr>
            <w:r>
              <w:rPr>
                <w:rFonts w:ascii="Arial" w:hAnsi="Arial" w:cs="Arial"/>
              </w:rPr>
              <w:t>Section 5</w:t>
            </w:r>
          </w:p>
        </w:tc>
        <w:tc>
          <w:tcPr>
            <w:tcW w:w="1793" w:type="dxa"/>
            <w:vAlign w:val="center"/>
          </w:tcPr>
          <w:p w14:paraId="442D24C2" w14:textId="77777777" w:rsidR="00491985" w:rsidRPr="00C474F1" w:rsidRDefault="00A14578" w:rsidP="00993A10">
            <w:pPr>
              <w:spacing w:after="0" w:line="240" w:lineRule="auto"/>
              <w:rPr>
                <w:rFonts w:ascii="Arial" w:hAnsi="Arial" w:cs="Arial"/>
              </w:rPr>
            </w:pPr>
            <w:r>
              <w:rPr>
                <w:rFonts w:ascii="Arial" w:hAnsi="Arial" w:cs="Arial"/>
              </w:rPr>
              <w:t>5.1</w:t>
            </w:r>
          </w:p>
        </w:tc>
        <w:tc>
          <w:tcPr>
            <w:tcW w:w="5699" w:type="dxa"/>
            <w:vAlign w:val="center"/>
          </w:tcPr>
          <w:p w14:paraId="12E7F993" w14:textId="77777777" w:rsidR="00491985" w:rsidRPr="00C474F1" w:rsidRDefault="00491985" w:rsidP="00622B8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Wider group </w:t>
            </w:r>
          </w:p>
        </w:tc>
      </w:tr>
      <w:tr w:rsidR="00A14578" w:rsidRPr="00C474F1" w14:paraId="127A4D6B" w14:textId="77777777" w:rsidTr="00553688">
        <w:tblPrEx>
          <w:shd w:val="clear" w:color="auto" w:fill="auto"/>
        </w:tblPrEx>
        <w:trPr>
          <w:trHeight w:val="283"/>
        </w:trPr>
        <w:tc>
          <w:tcPr>
            <w:tcW w:w="1830" w:type="dxa"/>
            <w:vAlign w:val="center"/>
          </w:tcPr>
          <w:p w14:paraId="02E65F51" w14:textId="77777777" w:rsidR="00A14578" w:rsidRPr="00C474F1" w:rsidRDefault="00A14578" w:rsidP="00993A10">
            <w:pPr>
              <w:spacing w:after="0" w:line="240" w:lineRule="auto"/>
              <w:rPr>
                <w:rFonts w:ascii="Arial" w:hAnsi="Arial" w:cs="Arial"/>
              </w:rPr>
            </w:pPr>
            <w:r>
              <w:rPr>
                <w:rFonts w:ascii="Arial" w:hAnsi="Arial" w:cs="Arial"/>
              </w:rPr>
              <w:t>Section 5</w:t>
            </w:r>
          </w:p>
        </w:tc>
        <w:tc>
          <w:tcPr>
            <w:tcW w:w="1793" w:type="dxa"/>
            <w:vAlign w:val="center"/>
          </w:tcPr>
          <w:p w14:paraId="5AE352EF" w14:textId="77777777" w:rsidR="00A14578" w:rsidRPr="00C474F1" w:rsidDel="00A14578" w:rsidRDefault="00A14578" w:rsidP="00993A10">
            <w:pPr>
              <w:spacing w:after="0" w:line="240" w:lineRule="auto"/>
              <w:rPr>
                <w:rFonts w:ascii="Arial" w:hAnsi="Arial" w:cs="Arial"/>
              </w:rPr>
            </w:pPr>
            <w:r>
              <w:rPr>
                <w:rFonts w:ascii="Arial" w:hAnsi="Arial" w:cs="Arial"/>
              </w:rPr>
              <w:t>5.2</w:t>
            </w:r>
          </w:p>
        </w:tc>
        <w:tc>
          <w:tcPr>
            <w:tcW w:w="5699" w:type="dxa"/>
            <w:vAlign w:val="center"/>
          </w:tcPr>
          <w:p w14:paraId="5DF1709E" w14:textId="77777777" w:rsidR="00A14578" w:rsidRDefault="00B5307E" w:rsidP="00622B85">
            <w:pPr>
              <w:spacing w:after="0" w:line="240" w:lineRule="auto"/>
              <w:rPr>
                <w:rFonts w:ascii="Arial" w:eastAsia="Times New Roman" w:hAnsi="Arial" w:cs="Arial"/>
                <w:color w:val="000000"/>
                <w:lang w:eastAsia="en-GB"/>
              </w:rPr>
            </w:pPr>
            <w:r>
              <w:rPr>
                <w:rFonts w:ascii="Arial" w:eastAsia="Arial" w:hAnsi="Arial" w:cs="Arial"/>
              </w:rPr>
              <w:t xml:space="preserve">Parent Company </w:t>
            </w:r>
            <w:r w:rsidR="00A14578">
              <w:rPr>
                <w:rFonts w:ascii="Arial" w:eastAsia="Arial" w:hAnsi="Arial" w:cs="Arial"/>
              </w:rPr>
              <w:t>Guarantee</w:t>
            </w:r>
          </w:p>
        </w:tc>
      </w:tr>
      <w:tr w:rsidR="00B5307E" w:rsidRPr="00C474F1" w14:paraId="4A70D7AB" w14:textId="77777777" w:rsidTr="00553688">
        <w:tblPrEx>
          <w:shd w:val="clear" w:color="auto" w:fill="auto"/>
        </w:tblPrEx>
        <w:trPr>
          <w:trHeight w:val="283"/>
        </w:trPr>
        <w:tc>
          <w:tcPr>
            <w:tcW w:w="1830" w:type="dxa"/>
            <w:vAlign w:val="center"/>
          </w:tcPr>
          <w:p w14:paraId="78F8CA8C" w14:textId="77777777" w:rsidR="00B5307E" w:rsidRDefault="00B5307E" w:rsidP="00993A10">
            <w:pPr>
              <w:spacing w:after="0" w:line="240" w:lineRule="auto"/>
              <w:rPr>
                <w:rFonts w:ascii="Arial" w:hAnsi="Arial" w:cs="Arial"/>
              </w:rPr>
            </w:pPr>
            <w:r>
              <w:rPr>
                <w:rFonts w:ascii="Arial" w:hAnsi="Arial" w:cs="Arial"/>
              </w:rPr>
              <w:t>Section 5</w:t>
            </w:r>
          </w:p>
        </w:tc>
        <w:tc>
          <w:tcPr>
            <w:tcW w:w="1793" w:type="dxa"/>
            <w:vAlign w:val="center"/>
          </w:tcPr>
          <w:p w14:paraId="7B7F6467" w14:textId="77777777" w:rsidR="00B5307E" w:rsidRDefault="00B5307E" w:rsidP="00993A10">
            <w:pPr>
              <w:spacing w:after="0" w:line="240" w:lineRule="auto"/>
              <w:rPr>
                <w:rFonts w:ascii="Arial" w:hAnsi="Arial" w:cs="Arial"/>
              </w:rPr>
            </w:pPr>
            <w:r>
              <w:rPr>
                <w:rFonts w:ascii="Arial" w:hAnsi="Arial" w:cs="Arial"/>
              </w:rPr>
              <w:t xml:space="preserve">5.3 </w:t>
            </w:r>
          </w:p>
        </w:tc>
        <w:tc>
          <w:tcPr>
            <w:tcW w:w="5699" w:type="dxa"/>
            <w:vAlign w:val="center"/>
          </w:tcPr>
          <w:p w14:paraId="613BB3E2" w14:textId="77777777" w:rsidR="00B5307E" w:rsidRDefault="00B5307E" w:rsidP="00622B85">
            <w:pPr>
              <w:spacing w:after="0" w:line="240" w:lineRule="auto"/>
              <w:rPr>
                <w:rFonts w:ascii="Arial" w:eastAsia="Arial" w:hAnsi="Arial" w:cs="Arial"/>
              </w:rPr>
            </w:pPr>
            <w:r>
              <w:rPr>
                <w:rFonts w:ascii="Arial" w:eastAsia="Arial" w:hAnsi="Arial" w:cs="Arial"/>
              </w:rPr>
              <w:t xml:space="preserve">Other Guarantee </w:t>
            </w:r>
          </w:p>
        </w:tc>
      </w:tr>
      <w:tr w:rsidR="00491985" w:rsidRPr="00C474F1" w14:paraId="58976B6C" w14:textId="77777777" w:rsidTr="00553688">
        <w:tblPrEx>
          <w:shd w:val="clear" w:color="auto" w:fill="auto"/>
        </w:tblPrEx>
        <w:trPr>
          <w:trHeight w:val="283"/>
        </w:trPr>
        <w:tc>
          <w:tcPr>
            <w:tcW w:w="1830" w:type="dxa"/>
            <w:vAlign w:val="center"/>
          </w:tcPr>
          <w:p w14:paraId="6095F53E" w14:textId="77777777" w:rsidR="00491985" w:rsidRPr="00C474F1" w:rsidRDefault="00A14578" w:rsidP="00993A10">
            <w:pPr>
              <w:spacing w:after="0" w:line="240" w:lineRule="auto"/>
              <w:rPr>
                <w:rFonts w:ascii="Arial" w:hAnsi="Arial" w:cs="Arial"/>
              </w:rPr>
            </w:pPr>
            <w:r>
              <w:rPr>
                <w:rFonts w:ascii="Arial" w:hAnsi="Arial" w:cs="Arial"/>
              </w:rPr>
              <w:t>Section 7</w:t>
            </w:r>
          </w:p>
        </w:tc>
        <w:tc>
          <w:tcPr>
            <w:tcW w:w="1793" w:type="dxa"/>
            <w:vAlign w:val="center"/>
          </w:tcPr>
          <w:p w14:paraId="73EE30C0" w14:textId="77777777" w:rsidR="00491985" w:rsidRPr="00C474F1" w:rsidRDefault="00A14578" w:rsidP="00993A10">
            <w:pPr>
              <w:spacing w:after="0" w:line="240" w:lineRule="auto"/>
              <w:rPr>
                <w:rFonts w:ascii="Arial" w:hAnsi="Arial" w:cs="Arial"/>
                <w:color w:val="000000"/>
              </w:rPr>
            </w:pPr>
            <w:r>
              <w:rPr>
                <w:rFonts w:ascii="Arial" w:hAnsi="Arial" w:cs="Arial"/>
              </w:rPr>
              <w:t>7.1</w:t>
            </w:r>
          </w:p>
        </w:tc>
        <w:tc>
          <w:tcPr>
            <w:tcW w:w="5699" w:type="dxa"/>
            <w:vAlign w:val="center"/>
          </w:tcPr>
          <w:p w14:paraId="13D11ECD" w14:textId="77777777" w:rsidR="00491985" w:rsidRPr="00C474F1" w:rsidRDefault="00491985" w:rsidP="00622B85">
            <w:pPr>
              <w:spacing w:after="0" w:line="240" w:lineRule="auto"/>
              <w:rPr>
                <w:rFonts w:ascii="Arial" w:hAnsi="Arial" w:cs="Arial"/>
                <w:color w:val="000000"/>
              </w:rPr>
            </w:pPr>
            <w:r>
              <w:rPr>
                <w:rFonts w:ascii="Arial" w:eastAsia="Times New Roman" w:hAnsi="Arial" w:cs="Arial"/>
                <w:color w:val="000000"/>
                <w:lang w:eastAsia="en-GB"/>
              </w:rPr>
              <w:t>Compliance under Modern Slavery Act 2015</w:t>
            </w:r>
          </w:p>
        </w:tc>
      </w:tr>
      <w:tr w:rsidR="00A14578" w:rsidRPr="00C474F1" w14:paraId="2355048C" w14:textId="77777777" w:rsidTr="00553688">
        <w:tblPrEx>
          <w:shd w:val="clear" w:color="auto" w:fill="auto"/>
        </w:tblPrEx>
        <w:trPr>
          <w:trHeight w:val="283"/>
        </w:trPr>
        <w:tc>
          <w:tcPr>
            <w:tcW w:w="1830" w:type="dxa"/>
            <w:vAlign w:val="center"/>
          </w:tcPr>
          <w:p w14:paraId="4400FCFA" w14:textId="77777777" w:rsidR="00A14578" w:rsidRPr="00703F77" w:rsidRDefault="00A14578" w:rsidP="00993A10">
            <w:pPr>
              <w:spacing w:after="0" w:line="240" w:lineRule="auto"/>
              <w:rPr>
                <w:rFonts w:ascii="Arial" w:hAnsi="Arial" w:cs="Arial"/>
              </w:rPr>
            </w:pPr>
            <w:r w:rsidRPr="00703F77">
              <w:rPr>
                <w:rFonts w:ascii="Arial" w:hAnsi="Arial" w:cs="Arial"/>
              </w:rPr>
              <w:t>Section 8</w:t>
            </w:r>
          </w:p>
        </w:tc>
        <w:tc>
          <w:tcPr>
            <w:tcW w:w="1793" w:type="dxa"/>
            <w:vAlign w:val="center"/>
          </w:tcPr>
          <w:p w14:paraId="74F5EE7D" w14:textId="77777777" w:rsidR="00A14578" w:rsidRPr="00703F77" w:rsidRDefault="00A14578" w:rsidP="00993A10">
            <w:pPr>
              <w:spacing w:after="0" w:line="240" w:lineRule="auto"/>
              <w:rPr>
                <w:rFonts w:ascii="Arial" w:hAnsi="Arial" w:cs="Arial"/>
              </w:rPr>
            </w:pPr>
            <w:r w:rsidRPr="00703F77">
              <w:rPr>
                <w:rFonts w:ascii="Arial" w:hAnsi="Arial" w:cs="Arial"/>
              </w:rPr>
              <w:t>8.1(a)</w:t>
            </w:r>
          </w:p>
        </w:tc>
        <w:tc>
          <w:tcPr>
            <w:tcW w:w="5699" w:type="dxa"/>
            <w:vAlign w:val="center"/>
          </w:tcPr>
          <w:p w14:paraId="19CB324A" w14:textId="77777777" w:rsidR="00A14578" w:rsidRPr="00C474F1" w:rsidRDefault="00A14578" w:rsidP="00C57266">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Insurance</w:t>
            </w:r>
          </w:p>
        </w:tc>
      </w:tr>
      <w:tr w:rsidR="00A14578" w:rsidRPr="00C474F1" w14:paraId="18368983" w14:textId="77777777" w:rsidTr="00553688">
        <w:tblPrEx>
          <w:shd w:val="clear" w:color="auto" w:fill="auto"/>
        </w:tblPrEx>
        <w:trPr>
          <w:trHeight w:val="283"/>
        </w:trPr>
        <w:tc>
          <w:tcPr>
            <w:tcW w:w="1830" w:type="dxa"/>
            <w:vAlign w:val="center"/>
          </w:tcPr>
          <w:p w14:paraId="0F9C232A" w14:textId="77777777" w:rsidR="00A14578" w:rsidRDefault="00A14578" w:rsidP="00993A10">
            <w:pPr>
              <w:spacing w:after="0" w:line="240" w:lineRule="auto"/>
              <w:rPr>
                <w:rFonts w:ascii="Arial" w:hAnsi="Arial" w:cs="Arial"/>
              </w:rPr>
            </w:pPr>
            <w:r>
              <w:rPr>
                <w:rFonts w:ascii="Arial" w:hAnsi="Arial" w:cs="Arial"/>
              </w:rPr>
              <w:t>Section 9</w:t>
            </w:r>
          </w:p>
        </w:tc>
        <w:tc>
          <w:tcPr>
            <w:tcW w:w="1793" w:type="dxa"/>
            <w:vAlign w:val="center"/>
          </w:tcPr>
          <w:p w14:paraId="73FDAD7D" w14:textId="77777777" w:rsidR="00A14578" w:rsidRDefault="00A14578" w:rsidP="00993A10">
            <w:pPr>
              <w:spacing w:after="0" w:line="240" w:lineRule="auto"/>
              <w:rPr>
                <w:rFonts w:ascii="Arial" w:hAnsi="Arial" w:cs="Arial"/>
              </w:rPr>
            </w:pPr>
            <w:r>
              <w:rPr>
                <w:rFonts w:ascii="Arial" w:hAnsi="Arial" w:cs="Arial"/>
              </w:rPr>
              <w:t>9.2</w:t>
            </w:r>
          </w:p>
        </w:tc>
        <w:tc>
          <w:tcPr>
            <w:tcW w:w="5699" w:type="dxa"/>
            <w:vAlign w:val="center"/>
          </w:tcPr>
          <w:p w14:paraId="65F58D31" w14:textId="77777777" w:rsidR="00A14578" w:rsidRDefault="00A14578" w:rsidP="00622B85">
            <w:pPr>
              <w:spacing w:after="0" w:line="240" w:lineRule="auto"/>
              <w:rPr>
                <w:rFonts w:ascii="Arial" w:eastAsia="Arial" w:hAnsi="Arial" w:cs="Arial"/>
              </w:rPr>
            </w:pPr>
            <w:r>
              <w:rPr>
                <w:rFonts w:ascii="Arial" w:eastAsia="Arial" w:hAnsi="Arial" w:cs="Arial"/>
              </w:rPr>
              <w:t>Systems to manage supply chain</w:t>
            </w:r>
          </w:p>
        </w:tc>
      </w:tr>
      <w:tr w:rsidR="00A14578" w:rsidRPr="00C474F1" w14:paraId="7B06D67B" w14:textId="77777777" w:rsidTr="00553688">
        <w:tblPrEx>
          <w:shd w:val="clear" w:color="auto" w:fill="auto"/>
        </w:tblPrEx>
        <w:trPr>
          <w:trHeight w:val="283"/>
        </w:trPr>
        <w:tc>
          <w:tcPr>
            <w:tcW w:w="1830" w:type="dxa"/>
            <w:vAlign w:val="center"/>
          </w:tcPr>
          <w:p w14:paraId="7F4631F7" w14:textId="77777777" w:rsidR="00A14578" w:rsidRDefault="00A14578" w:rsidP="00993A10">
            <w:pPr>
              <w:spacing w:after="0" w:line="240" w:lineRule="auto"/>
              <w:rPr>
                <w:rFonts w:ascii="Arial" w:hAnsi="Arial" w:cs="Arial"/>
              </w:rPr>
            </w:pPr>
            <w:r>
              <w:rPr>
                <w:rFonts w:ascii="Arial" w:hAnsi="Arial" w:cs="Arial"/>
              </w:rPr>
              <w:t>Section 9</w:t>
            </w:r>
          </w:p>
        </w:tc>
        <w:tc>
          <w:tcPr>
            <w:tcW w:w="1793" w:type="dxa"/>
            <w:vAlign w:val="center"/>
          </w:tcPr>
          <w:p w14:paraId="42F7C698" w14:textId="77777777" w:rsidR="00A14578" w:rsidRDefault="00A14578" w:rsidP="00993A10">
            <w:pPr>
              <w:spacing w:after="0" w:line="240" w:lineRule="auto"/>
              <w:rPr>
                <w:rFonts w:ascii="Arial" w:hAnsi="Arial" w:cs="Arial"/>
              </w:rPr>
            </w:pPr>
            <w:r>
              <w:rPr>
                <w:rFonts w:ascii="Arial" w:hAnsi="Arial" w:cs="Arial"/>
              </w:rPr>
              <w:t>9.3</w:t>
            </w:r>
          </w:p>
        </w:tc>
        <w:tc>
          <w:tcPr>
            <w:tcW w:w="5699" w:type="dxa"/>
            <w:vAlign w:val="center"/>
          </w:tcPr>
          <w:p w14:paraId="368A846B" w14:textId="77777777" w:rsidR="00A14578" w:rsidRDefault="00A14578" w:rsidP="00622B85">
            <w:pPr>
              <w:spacing w:after="0" w:line="240" w:lineRule="auto"/>
              <w:rPr>
                <w:rFonts w:ascii="Arial" w:eastAsia="Arial" w:hAnsi="Arial" w:cs="Arial"/>
              </w:rPr>
            </w:pPr>
            <w:r>
              <w:rPr>
                <w:rFonts w:ascii="Arial" w:eastAsia="Arial" w:hAnsi="Arial" w:cs="Arial"/>
              </w:rPr>
              <w:t xml:space="preserve">Procedures for resolving disputes </w:t>
            </w:r>
          </w:p>
        </w:tc>
      </w:tr>
      <w:tr w:rsidR="00A14578" w:rsidRPr="00C474F1" w14:paraId="6D70B737" w14:textId="77777777" w:rsidTr="00553688">
        <w:tblPrEx>
          <w:shd w:val="clear" w:color="auto" w:fill="auto"/>
        </w:tblPrEx>
        <w:trPr>
          <w:trHeight w:val="283"/>
        </w:trPr>
        <w:tc>
          <w:tcPr>
            <w:tcW w:w="1830" w:type="dxa"/>
            <w:vAlign w:val="center"/>
          </w:tcPr>
          <w:p w14:paraId="505F362D" w14:textId="77777777" w:rsidR="00A14578" w:rsidRDefault="00A14578" w:rsidP="00993A10">
            <w:pPr>
              <w:spacing w:after="0" w:line="240" w:lineRule="auto"/>
              <w:rPr>
                <w:rFonts w:ascii="Arial" w:hAnsi="Arial" w:cs="Arial"/>
              </w:rPr>
            </w:pPr>
            <w:r>
              <w:rPr>
                <w:rFonts w:ascii="Arial" w:hAnsi="Arial" w:cs="Arial"/>
              </w:rPr>
              <w:t>Section 9</w:t>
            </w:r>
          </w:p>
        </w:tc>
        <w:tc>
          <w:tcPr>
            <w:tcW w:w="1793" w:type="dxa"/>
            <w:vAlign w:val="center"/>
          </w:tcPr>
          <w:p w14:paraId="6FAE422C" w14:textId="77777777" w:rsidR="00A14578" w:rsidRDefault="00A14578" w:rsidP="00993A10">
            <w:pPr>
              <w:spacing w:after="0" w:line="240" w:lineRule="auto"/>
              <w:rPr>
                <w:rFonts w:ascii="Arial" w:hAnsi="Arial" w:cs="Arial"/>
              </w:rPr>
            </w:pPr>
            <w:r>
              <w:rPr>
                <w:rFonts w:ascii="Arial" w:hAnsi="Arial" w:cs="Arial"/>
              </w:rPr>
              <w:t>9.5</w:t>
            </w:r>
          </w:p>
        </w:tc>
        <w:tc>
          <w:tcPr>
            <w:tcW w:w="5699" w:type="dxa"/>
            <w:vAlign w:val="center"/>
          </w:tcPr>
          <w:p w14:paraId="0B2D8C6C" w14:textId="77777777" w:rsidR="00A14578" w:rsidRDefault="00A14578" w:rsidP="00622B85">
            <w:pPr>
              <w:spacing w:after="0" w:line="240" w:lineRule="auto"/>
              <w:rPr>
                <w:rFonts w:ascii="Arial" w:eastAsia="Arial" w:hAnsi="Arial" w:cs="Arial"/>
              </w:rPr>
            </w:pPr>
            <w:r>
              <w:rPr>
                <w:rFonts w:ascii="Arial" w:eastAsia="Arial" w:hAnsi="Arial" w:cs="Arial"/>
              </w:rPr>
              <w:t>Meeting the requirements of the code/standards</w:t>
            </w:r>
          </w:p>
        </w:tc>
      </w:tr>
      <w:tr w:rsidR="00A14578" w:rsidRPr="00C474F1" w14:paraId="26EFF4D9" w14:textId="77777777" w:rsidTr="00553688">
        <w:tblPrEx>
          <w:shd w:val="clear" w:color="auto" w:fill="auto"/>
        </w:tblPrEx>
        <w:trPr>
          <w:trHeight w:val="283"/>
        </w:trPr>
        <w:tc>
          <w:tcPr>
            <w:tcW w:w="1830" w:type="dxa"/>
            <w:vAlign w:val="center"/>
          </w:tcPr>
          <w:p w14:paraId="6A9DD537" w14:textId="77777777" w:rsidR="00A14578" w:rsidRDefault="00A14578" w:rsidP="00993A10">
            <w:pPr>
              <w:spacing w:after="0" w:line="240" w:lineRule="auto"/>
              <w:rPr>
                <w:rFonts w:ascii="Arial" w:hAnsi="Arial" w:cs="Arial"/>
              </w:rPr>
            </w:pPr>
            <w:r w:rsidRPr="00467884">
              <w:rPr>
                <w:rFonts w:ascii="Arial" w:hAnsi="Arial" w:cs="Arial"/>
              </w:rPr>
              <w:t>Section 9</w:t>
            </w:r>
          </w:p>
        </w:tc>
        <w:tc>
          <w:tcPr>
            <w:tcW w:w="1793" w:type="dxa"/>
            <w:vAlign w:val="center"/>
          </w:tcPr>
          <w:p w14:paraId="44098F5F" w14:textId="77777777" w:rsidR="00A14578" w:rsidRDefault="00A14578" w:rsidP="00993A10">
            <w:pPr>
              <w:spacing w:after="0" w:line="240" w:lineRule="auto"/>
              <w:rPr>
                <w:rFonts w:ascii="Arial" w:hAnsi="Arial" w:cs="Arial"/>
              </w:rPr>
            </w:pPr>
            <w:r>
              <w:rPr>
                <w:rFonts w:ascii="Arial" w:hAnsi="Arial" w:cs="Arial"/>
              </w:rPr>
              <w:t>SEL5.5</w:t>
            </w:r>
          </w:p>
        </w:tc>
        <w:tc>
          <w:tcPr>
            <w:tcW w:w="5699" w:type="dxa"/>
            <w:vAlign w:val="center"/>
          </w:tcPr>
          <w:p w14:paraId="3DCE1B09" w14:textId="77777777" w:rsidR="00A14578" w:rsidRDefault="00A14578" w:rsidP="00A14578">
            <w:pPr>
              <w:spacing w:after="0" w:line="240" w:lineRule="auto"/>
              <w:rPr>
                <w:rFonts w:ascii="Arial" w:eastAsia="Times New Roman" w:hAnsi="Arial" w:cs="Arial"/>
                <w:color w:val="000000"/>
                <w:lang w:eastAsia="en-GB"/>
              </w:rPr>
            </w:pPr>
            <w:r>
              <w:rPr>
                <w:rFonts w:ascii="Arial" w:eastAsia="Arial" w:hAnsi="Arial" w:cs="Arial"/>
              </w:rPr>
              <w:t>Health and Safety Policy</w:t>
            </w:r>
          </w:p>
        </w:tc>
      </w:tr>
      <w:tr w:rsidR="00A14578" w:rsidRPr="00C474F1" w14:paraId="576A6352" w14:textId="77777777" w:rsidTr="00553688">
        <w:tblPrEx>
          <w:shd w:val="clear" w:color="auto" w:fill="auto"/>
        </w:tblPrEx>
        <w:trPr>
          <w:trHeight w:val="283"/>
        </w:trPr>
        <w:tc>
          <w:tcPr>
            <w:tcW w:w="1830" w:type="dxa"/>
            <w:vAlign w:val="center"/>
          </w:tcPr>
          <w:p w14:paraId="5E90F4BC" w14:textId="77777777" w:rsidR="00A14578" w:rsidRDefault="00A14578" w:rsidP="00993A10">
            <w:pPr>
              <w:spacing w:after="0" w:line="240" w:lineRule="auto"/>
              <w:rPr>
                <w:rFonts w:ascii="Arial" w:hAnsi="Arial" w:cs="Arial"/>
              </w:rPr>
            </w:pPr>
            <w:r w:rsidRPr="00467884">
              <w:rPr>
                <w:rFonts w:ascii="Arial" w:hAnsi="Arial" w:cs="Arial"/>
              </w:rPr>
              <w:t>Section 9</w:t>
            </w:r>
          </w:p>
        </w:tc>
        <w:tc>
          <w:tcPr>
            <w:tcW w:w="1793" w:type="dxa"/>
            <w:vAlign w:val="center"/>
          </w:tcPr>
          <w:p w14:paraId="7A09AA35" w14:textId="77777777" w:rsidR="00A14578" w:rsidRDefault="00A14578" w:rsidP="00993A10">
            <w:pPr>
              <w:spacing w:after="0" w:line="240" w:lineRule="auto"/>
              <w:rPr>
                <w:rFonts w:ascii="Arial" w:hAnsi="Arial" w:cs="Arial"/>
              </w:rPr>
            </w:pPr>
            <w:r>
              <w:rPr>
                <w:rFonts w:ascii="Arial" w:hAnsi="Arial" w:cs="Arial"/>
              </w:rPr>
              <w:t>SEL5.6</w:t>
            </w:r>
          </w:p>
        </w:tc>
        <w:tc>
          <w:tcPr>
            <w:tcW w:w="5699" w:type="dxa"/>
            <w:vAlign w:val="center"/>
          </w:tcPr>
          <w:p w14:paraId="5FD3B241" w14:textId="77777777" w:rsidR="00A14578" w:rsidRDefault="00A14578" w:rsidP="00A14578">
            <w:pPr>
              <w:spacing w:after="0" w:line="240" w:lineRule="auto"/>
              <w:rPr>
                <w:rFonts w:ascii="Arial" w:eastAsia="Times New Roman" w:hAnsi="Arial" w:cs="Arial"/>
                <w:color w:val="000000"/>
                <w:lang w:eastAsia="en-GB"/>
              </w:rPr>
            </w:pPr>
            <w:r>
              <w:rPr>
                <w:rFonts w:ascii="Arial" w:eastAsia="Arial" w:hAnsi="Arial" w:cs="Arial"/>
              </w:rPr>
              <w:t>Enforcement/remedial orders in relation to the Health and Safety Executive</w:t>
            </w:r>
          </w:p>
        </w:tc>
      </w:tr>
      <w:tr w:rsidR="00A14578" w:rsidRPr="00C474F1" w14:paraId="3AE5AD30" w14:textId="77777777" w:rsidTr="00553688">
        <w:tblPrEx>
          <w:shd w:val="clear" w:color="auto" w:fill="auto"/>
        </w:tblPrEx>
        <w:trPr>
          <w:trHeight w:val="283"/>
        </w:trPr>
        <w:tc>
          <w:tcPr>
            <w:tcW w:w="1830" w:type="dxa"/>
            <w:vAlign w:val="center"/>
          </w:tcPr>
          <w:p w14:paraId="2771165C" w14:textId="77777777" w:rsidR="00A14578" w:rsidRPr="00C474F1" w:rsidRDefault="00A14578" w:rsidP="00993A10">
            <w:pPr>
              <w:spacing w:after="0" w:line="240" w:lineRule="auto"/>
              <w:rPr>
                <w:rFonts w:ascii="Arial" w:hAnsi="Arial" w:cs="Arial"/>
              </w:rPr>
            </w:pPr>
            <w:r w:rsidRPr="00467884">
              <w:rPr>
                <w:rFonts w:ascii="Arial" w:hAnsi="Arial" w:cs="Arial"/>
              </w:rPr>
              <w:t>Section 9</w:t>
            </w:r>
          </w:p>
        </w:tc>
        <w:tc>
          <w:tcPr>
            <w:tcW w:w="1793" w:type="dxa"/>
            <w:vAlign w:val="center"/>
          </w:tcPr>
          <w:p w14:paraId="38738B88" w14:textId="77777777" w:rsidR="00A14578" w:rsidRPr="00C474F1" w:rsidRDefault="00A14578" w:rsidP="00993A10">
            <w:pPr>
              <w:spacing w:after="0" w:line="240" w:lineRule="auto"/>
              <w:rPr>
                <w:rFonts w:ascii="Arial" w:hAnsi="Arial" w:cs="Arial"/>
              </w:rPr>
            </w:pPr>
            <w:r>
              <w:rPr>
                <w:rFonts w:ascii="Arial" w:hAnsi="Arial" w:cs="Arial"/>
              </w:rPr>
              <w:t>SEL5.7</w:t>
            </w:r>
          </w:p>
        </w:tc>
        <w:tc>
          <w:tcPr>
            <w:tcW w:w="5699" w:type="dxa"/>
            <w:vAlign w:val="center"/>
          </w:tcPr>
          <w:p w14:paraId="43BCBE84" w14:textId="77777777" w:rsidR="00A14578" w:rsidRPr="00C474F1" w:rsidRDefault="00A14578" w:rsidP="00A14578">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Breaching environmental legislation </w:t>
            </w:r>
          </w:p>
        </w:tc>
      </w:tr>
      <w:tr w:rsidR="00A14578" w:rsidRPr="00C474F1" w14:paraId="60718AFF" w14:textId="77777777" w:rsidTr="00553688">
        <w:tblPrEx>
          <w:shd w:val="clear" w:color="auto" w:fill="auto"/>
        </w:tblPrEx>
        <w:trPr>
          <w:trHeight w:val="283"/>
        </w:trPr>
        <w:tc>
          <w:tcPr>
            <w:tcW w:w="1830" w:type="dxa"/>
            <w:vAlign w:val="center"/>
          </w:tcPr>
          <w:p w14:paraId="1831DF1C" w14:textId="77777777" w:rsidR="00A14578" w:rsidRPr="00495660" w:rsidRDefault="00A14578" w:rsidP="00993A10">
            <w:pPr>
              <w:spacing w:after="0" w:line="240" w:lineRule="auto"/>
              <w:rPr>
                <w:rFonts w:ascii="Arial" w:hAnsi="Arial" w:cs="Arial"/>
              </w:rPr>
            </w:pPr>
            <w:r w:rsidRPr="00467884">
              <w:rPr>
                <w:rFonts w:ascii="Arial" w:hAnsi="Arial" w:cs="Arial"/>
              </w:rPr>
              <w:t>Section 9</w:t>
            </w:r>
          </w:p>
        </w:tc>
        <w:tc>
          <w:tcPr>
            <w:tcW w:w="1793" w:type="dxa"/>
            <w:vAlign w:val="center"/>
          </w:tcPr>
          <w:p w14:paraId="4C48F263" w14:textId="77777777" w:rsidR="00A14578" w:rsidRPr="00495660" w:rsidRDefault="00A14578" w:rsidP="00993A10">
            <w:pPr>
              <w:spacing w:after="0" w:line="240" w:lineRule="auto"/>
              <w:rPr>
                <w:rFonts w:ascii="Arial" w:hAnsi="Arial" w:cs="Arial"/>
              </w:rPr>
            </w:pPr>
            <w:r>
              <w:rPr>
                <w:rFonts w:ascii="Arial" w:hAnsi="Arial" w:cs="Arial"/>
              </w:rPr>
              <w:t>SEL5.8</w:t>
            </w:r>
          </w:p>
        </w:tc>
        <w:tc>
          <w:tcPr>
            <w:tcW w:w="5699" w:type="dxa"/>
            <w:vAlign w:val="center"/>
          </w:tcPr>
          <w:p w14:paraId="2587A92B" w14:textId="77777777" w:rsidR="00A14578" w:rsidRPr="00495660" w:rsidRDefault="00A14578" w:rsidP="00A14578">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Checking sub-contractors for infringement of environmental legislation</w:t>
            </w:r>
          </w:p>
        </w:tc>
      </w:tr>
      <w:tr w:rsidR="00A14578" w:rsidRPr="00C474F1" w14:paraId="02C31469" w14:textId="77777777" w:rsidTr="00553688">
        <w:tblPrEx>
          <w:shd w:val="clear" w:color="auto" w:fill="auto"/>
        </w:tblPrEx>
        <w:trPr>
          <w:trHeight w:val="283"/>
        </w:trPr>
        <w:tc>
          <w:tcPr>
            <w:tcW w:w="1830" w:type="dxa"/>
            <w:vAlign w:val="center"/>
          </w:tcPr>
          <w:p w14:paraId="7EEE3133" w14:textId="77777777" w:rsidR="00A14578" w:rsidRPr="00495660" w:rsidRDefault="00A14578" w:rsidP="00993A10">
            <w:pPr>
              <w:spacing w:after="0" w:line="240" w:lineRule="auto"/>
              <w:rPr>
                <w:rFonts w:ascii="Arial" w:hAnsi="Arial" w:cs="Arial"/>
              </w:rPr>
            </w:pPr>
            <w:r w:rsidRPr="00467884">
              <w:rPr>
                <w:rFonts w:ascii="Arial" w:hAnsi="Arial" w:cs="Arial"/>
              </w:rPr>
              <w:t>Section 9</w:t>
            </w:r>
          </w:p>
        </w:tc>
        <w:tc>
          <w:tcPr>
            <w:tcW w:w="1793" w:type="dxa"/>
            <w:vAlign w:val="center"/>
          </w:tcPr>
          <w:p w14:paraId="12E26632" w14:textId="77777777" w:rsidR="00A14578" w:rsidRPr="00495660" w:rsidRDefault="00A14578" w:rsidP="00993A10">
            <w:pPr>
              <w:spacing w:after="0" w:line="240" w:lineRule="auto"/>
              <w:rPr>
                <w:rFonts w:ascii="Arial" w:hAnsi="Arial" w:cs="Arial"/>
              </w:rPr>
            </w:pPr>
            <w:r>
              <w:rPr>
                <w:rFonts w:ascii="Arial" w:hAnsi="Arial" w:cs="Arial"/>
              </w:rPr>
              <w:t>SEL5.9</w:t>
            </w:r>
          </w:p>
        </w:tc>
        <w:tc>
          <w:tcPr>
            <w:tcW w:w="5699" w:type="dxa"/>
            <w:vAlign w:val="center"/>
          </w:tcPr>
          <w:p w14:paraId="1277389A" w14:textId="77777777" w:rsidR="00A14578" w:rsidRPr="00495660" w:rsidRDefault="00A14578" w:rsidP="00A14578">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Unlawful discrimination </w:t>
            </w:r>
          </w:p>
        </w:tc>
      </w:tr>
      <w:tr w:rsidR="00A14578" w:rsidRPr="00C474F1" w14:paraId="5BDC36EC" w14:textId="77777777" w:rsidTr="00553688">
        <w:tblPrEx>
          <w:shd w:val="clear" w:color="auto" w:fill="auto"/>
        </w:tblPrEx>
        <w:trPr>
          <w:trHeight w:val="283"/>
        </w:trPr>
        <w:tc>
          <w:tcPr>
            <w:tcW w:w="1830" w:type="dxa"/>
            <w:vAlign w:val="center"/>
          </w:tcPr>
          <w:p w14:paraId="10F2B6EC" w14:textId="77777777" w:rsidR="00A14578" w:rsidRPr="00495660" w:rsidRDefault="00A14578" w:rsidP="00993A10">
            <w:pPr>
              <w:spacing w:after="0" w:line="240" w:lineRule="auto"/>
              <w:rPr>
                <w:rFonts w:ascii="Arial" w:hAnsi="Arial" w:cs="Arial"/>
              </w:rPr>
            </w:pPr>
            <w:r w:rsidRPr="00467884">
              <w:rPr>
                <w:rFonts w:ascii="Arial" w:hAnsi="Arial" w:cs="Arial"/>
              </w:rPr>
              <w:t>Section 9</w:t>
            </w:r>
          </w:p>
        </w:tc>
        <w:tc>
          <w:tcPr>
            <w:tcW w:w="1793" w:type="dxa"/>
            <w:vAlign w:val="center"/>
          </w:tcPr>
          <w:p w14:paraId="4A6026BF" w14:textId="77777777" w:rsidR="00A14578" w:rsidRPr="00495660" w:rsidRDefault="00A14578" w:rsidP="00993A10">
            <w:pPr>
              <w:spacing w:after="0" w:line="240" w:lineRule="auto"/>
              <w:rPr>
                <w:rFonts w:ascii="Arial" w:hAnsi="Arial" w:cs="Arial"/>
              </w:rPr>
            </w:pPr>
            <w:r>
              <w:rPr>
                <w:rFonts w:ascii="Arial" w:hAnsi="Arial" w:cs="Arial"/>
              </w:rPr>
              <w:t>SEL5.10</w:t>
            </w:r>
          </w:p>
        </w:tc>
        <w:tc>
          <w:tcPr>
            <w:tcW w:w="5699" w:type="dxa"/>
            <w:vAlign w:val="center"/>
          </w:tcPr>
          <w:p w14:paraId="65BB41E7" w14:textId="77777777" w:rsidR="00A14578" w:rsidRPr="00495660" w:rsidRDefault="00A14578" w:rsidP="00A14578">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Checking sub-contractors for unlawful discrimination</w:t>
            </w:r>
          </w:p>
        </w:tc>
      </w:tr>
      <w:tr w:rsidR="00A14578" w:rsidRPr="00C474F1" w14:paraId="7CE3F3A0" w14:textId="77777777" w:rsidTr="00553688">
        <w:tblPrEx>
          <w:shd w:val="clear" w:color="auto" w:fill="auto"/>
        </w:tblPrEx>
        <w:trPr>
          <w:trHeight w:val="283"/>
        </w:trPr>
        <w:tc>
          <w:tcPr>
            <w:tcW w:w="1830" w:type="dxa"/>
            <w:vAlign w:val="center"/>
          </w:tcPr>
          <w:p w14:paraId="3C41E044" w14:textId="77777777" w:rsidR="00A14578" w:rsidRPr="00495660" w:rsidRDefault="00A14578" w:rsidP="00993A10">
            <w:pPr>
              <w:spacing w:after="0" w:line="240" w:lineRule="auto"/>
              <w:rPr>
                <w:rFonts w:ascii="Arial" w:hAnsi="Arial" w:cs="Arial"/>
              </w:rPr>
            </w:pPr>
            <w:r w:rsidRPr="00467884">
              <w:rPr>
                <w:rFonts w:ascii="Arial" w:hAnsi="Arial" w:cs="Arial"/>
              </w:rPr>
              <w:t>Section 9</w:t>
            </w:r>
          </w:p>
        </w:tc>
        <w:tc>
          <w:tcPr>
            <w:tcW w:w="1793" w:type="dxa"/>
            <w:vAlign w:val="center"/>
          </w:tcPr>
          <w:p w14:paraId="46455F27" w14:textId="77777777" w:rsidR="00A14578" w:rsidRPr="00495660" w:rsidRDefault="00A14578" w:rsidP="00993A10">
            <w:pPr>
              <w:spacing w:after="0" w:line="240" w:lineRule="auto"/>
              <w:rPr>
                <w:rFonts w:ascii="Arial" w:hAnsi="Arial" w:cs="Arial"/>
              </w:rPr>
            </w:pPr>
            <w:r w:rsidRPr="00495660">
              <w:rPr>
                <w:rFonts w:ascii="Arial" w:hAnsi="Arial" w:cs="Arial"/>
              </w:rPr>
              <w:t>FOI1.1</w:t>
            </w:r>
          </w:p>
        </w:tc>
        <w:tc>
          <w:tcPr>
            <w:tcW w:w="5699" w:type="dxa"/>
            <w:vAlign w:val="center"/>
          </w:tcPr>
          <w:p w14:paraId="6E603BD3" w14:textId="77777777" w:rsidR="00A14578" w:rsidRPr="00495660" w:rsidRDefault="00A14578" w:rsidP="00A14578">
            <w:pPr>
              <w:spacing w:after="0" w:line="240" w:lineRule="auto"/>
              <w:rPr>
                <w:rFonts w:ascii="Arial" w:eastAsia="Times New Roman" w:hAnsi="Arial" w:cs="Arial"/>
                <w:color w:val="000000"/>
                <w:lang w:eastAsia="en-GB"/>
              </w:rPr>
            </w:pPr>
            <w:r w:rsidRPr="00495660">
              <w:rPr>
                <w:rFonts w:ascii="Arial" w:eastAsia="Times New Roman" w:hAnsi="Arial" w:cs="Arial"/>
                <w:color w:val="000000"/>
                <w:lang w:eastAsia="en-GB"/>
              </w:rPr>
              <w:t>Freedom of information</w:t>
            </w:r>
          </w:p>
        </w:tc>
      </w:tr>
      <w:tr w:rsidR="00491985" w:rsidRPr="00C474F1" w14:paraId="326D82FE" w14:textId="77777777" w:rsidTr="000176B1">
        <w:tblPrEx>
          <w:shd w:val="clear" w:color="auto" w:fill="auto"/>
        </w:tblPrEx>
        <w:trPr>
          <w:trHeight w:val="283"/>
        </w:trPr>
        <w:tc>
          <w:tcPr>
            <w:tcW w:w="1830" w:type="dxa"/>
            <w:vAlign w:val="center"/>
          </w:tcPr>
          <w:p w14:paraId="0AA14B12" w14:textId="77777777" w:rsidR="00491985" w:rsidRPr="00C474F1" w:rsidRDefault="00491985" w:rsidP="00622B85">
            <w:pPr>
              <w:spacing w:after="0" w:line="240" w:lineRule="auto"/>
              <w:rPr>
                <w:rFonts w:ascii="Arial" w:hAnsi="Arial" w:cs="Arial"/>
              </w:rPr>
            </w:pPr>
          </w:p>
        </w:tc>
        <w:tc>
          <w:tcPr>
            <w:tcW w:w="7492" w:type="dxa"/>
            <w:gridSpan w:val="2"/>
            <w:vAlign w:val="center"/>
          </w:tcPr>
          <w:p w14:paraId="68C9B6D8" w14:textId="77777777" w:rsidR="00491985" w:rsidRPr="00C474F1" w:rsidRDefault="00491985" w:rsidP="00622B85">
            <w:pPr>
              <w:spacing w:after="0" w:line="240" w:lineRule="auto"/>
              <w:rPr>
                <w:rFonts w:ascii="Arial" w:hAnsi="Arial" w:cs="Arial"/>
              </w:rPr>
            </w:pPr>
            <w:r w:rsidRPr="00C474F1">
              <w:rPr>
                <w:rFonts w:ascii="Arial" w:hAnsi="Arial" w:cs="Arial"/>
              </w:rPr>
              <w:t xml:space="preserve">In the event of a Bidder failing to meet the requirements of a Mandatory pass / fail criteria, </w:t>
            </w:r>
            <w:r w:rsidR="00977033">
              <w:rPr>
                <w:rFonts w:ascii="Arial" w:hAnsi="Arial" w:cs="Arial"/>
              </w:rPr>
              <w:t>the Contracting Authority</w:t>
            </w:r>
            <w:r w:rsidRPr="00C474F1">
              <w:rPr>
                <w:rFonts w:ascii="Arial" w:hAnsi="Arial" w:cs="Arial"/>
              </w:rPr>
              <w:t xml:space="preserve"> reserves the right to disqualify the Bidder and not consider evaluation of the any of the selection stage scoring methodology, nor the Award stage scoring methodology or Mandatory pass / fail criteria.</w:t>
            </w:r>
          </w:p>
          <w:p w14:paraId="1D787D59" w14:textId="77777777" w:rsidR="00491985" w:rsidRPr="00C474F1" w:rsidRDefault="00491985" w:rsidP="00622B85">
            <w:pPr>
              <w:spacing w:after="0" w:line="240" w:lineRule="auto"/>
              <w:rPr>
                <w:rFonts w:ascii="Arial" w:hAnsi="Arial" w:cs="Arial"/>
                <w:sz w:val="24"/>
                <w:szCs w:val="24"/>
              </w:rPr>
            </w:pPr>
          </w:p>
        </w:tc>
      </w:tr>
    </w:tbl>
    <w:p w14:paraId="2E4724F0" w14:textId="77777777" w:rsidR="00481F6D" w:rsidRDefault="00481F6D" w:rsidP="00622B85">
      <w:pPr>
        <w:spacing w:after="0" w:line="240" w:lineRule="auto"/>
        <w:ind w:left="720" w:hanging="720"/>
        <w:rPr>
          <w:rFonts w:ascii="Arial" w:hAnsi="Arial" w:cs="Arial"/>
        </w:rPr>
      </w:pPr>
    </w:p>
    <w:p w14:paraId="7A60DCC8" w14:textId="77777777" w:rsidR="00EA0B4C" w:rsidRDefault="00EA0B4C" w:rsidP="00EA0B4C">
      <w:pPr>
        <w:spacing w:after="0" w:line="240" w:lineRule="auto"/>
        <w:jc w:val="both"/>
        <w:rPr>
          <w:rFonts w:ascii="Arial" w:hAnsi="Arial" w:cs="Arial"/>
          <w:b/>
          <w:color w:val="FF0000"/>
        </w:rPr>
      </w:pPr>
    </w:p>
    <w:p w14:paraId="7102DD70" w14:textId="77777777" w:rsidR="00EA0B4C" w:rsidRDefault="00EA0B4C" w:rsidP="00EA0B4C">
      <w:pPr>
        <w:spacing w:after="0" w:line="240" w:lineRule="auto"/>
        <w:jc w:val="both"/>
        <w:rPr>
          <w:rFonts w:ascii="Arial" w:hAnsi="Arial" w:cs="Arial"/>
          <w:b/>
          <w:color w:val="FF0000"/>
        </w:rPr>
      </w:pPr>
    </w:p>
    <w:p w14:paraId="15F60A66" w14:textId="70832EE4" w:rsidR="00EA0B4C" w:rsidRDefault="00EA0B4C" w:rsidP="00EA0B4C">
      <w:pPr>
        <w:spacing w:after="0" w:line="240" w:lineRule="auto"/>
        <w:jc w:val="both"/>
        <w:rPr>
          <w:rFonts w:ascii="Arial" w:hAnsi="Arial" w:cs="Arial"/>
          <w:b/>
          <w:color w:val="FF0000"/>
        </w:rPr>
      </w:pPr>
    </w:p>
    <w:p w14:paraId="73AAE2E7" w14:textId="7DCF9E57" w:rsidR="003D24EE" w:rsidRDefault="003D24EE" w:rsidP="00EA0B4C">
      <w:pPr>
        <w:spacing w:after="0" w:line="240" w:lineRule="auto"/>
        <w:jc w:val="both"/>
        <w:rPr>
          <w:rFonts w:ascii="Arial" w:hAnsi="Arial" w:cs="Arial"/>
          <w:b/>
          <w:color w:val="FF0000"/>
        </w:rPr>
      </w:pPr>
    </w:p>
    <w:p w14:paraId="20FA7B80" w14:textId="446095C5" w:rsidR="003D24EE" w:rsidRDefault="003D24EE" w:rsidP="00EA0B4C">
      <w:pPr>
        <w:spacing w:after="0" w:line="240" w:lineRule="auto"/>
        <w:jc w:val="both"/>
        <w:rPr>
          <w:rFonts w:ascii="Arial" w:hAnsi="Arial" w:cs="Arial"/>
          <w:b/>
          <w:color w:val="FF0000"/>
        </w:rPr>
      </w:pPr>
    </w:p>
    <w:p w14:paraId="485E9037" w14:textId="6ECF6C2A" w:rsidR="003D24EE" w:rsidRDefault="003D24EE" w:rsidP="00EA0B4C">
      <w:pPr>
        <w:spacing w:after="0" w:line="240" w:lineRule="auto"/>
        <w:jc w:val="both"/>
        <w:rPr>
          <w:rFonts w:ascii="Arial" w:hAnsi="Arial" w:cs="Arial"/>
          <w:b/>
          <w:color w:val="FF0000"/>
        </w:rPr>
      </w:pPr>
    </w:p>
    <w:p w14:paraId="26756D76" w14:textId="01F5186B" w:rsidR="003D24EE" w:rsidRDefault="003D24EE" w:rsidP="00EA0B4C">
      <w:pPr>
        <w:spacing w:after="0" w:line="240" w:lineRule="auto"/>
        <w:jc w:val="both"/>
        <w:rPr>
          <w:rFonts w:ascii="Arial" w:hAnsi="Arial" w:cs="Arial"/>
          <w:b/>
          <w:color w:val="FF0000"/>
        </w:rPr>
      </w:pPr>
    </w:p>
    <w:p w14:paraId="32B67E77" w14:textId="77777777" w:rsidR="003D24EE" w:rsidRDefault="003D24EE" w:rsidP="00EA0B4C">
      <w:pPr>
        <w:spacing w:after="0" w:line="240" w:lineRule="auto"/>
        <w:jc w:val="both"/>
        <w:rPr>
          <w:rFonts w:ascii="Arial" w:hAnsi="Arial" w:cs="Arial"/>
          <w:b/>
          <w:color w:val="FF0000"/>
        </w:rPr>
      </w:pPr>
    </w:p>
    <w:p w14:paraId="1AF9B683" w14:textId="4A167949" w:rsidR="00EA0B4C" w:rsidRDefault="00EA0B4C" w:rsidP="00EA0B4C">
      <w:pPr>
        <w:spacing w:after="0" w:line="240" w:lineRule="auto"/>
        <w:jc w:val="both"/>
        <w:rPr>
          <w:rFonts w:ascii="Arial" w:hAnsi="Arial" w:cs="Arial"/>
          <w:b/>
          <w:color w:val="FF0000"/>
        </w:rPr>
      </w:pPr>
    </w:p>
    <w:p w14:paraId="5B37D0BE" w14:textId="074FE018" w:rsidR="00DE7040" w:rsidRDefault="00DE7040" w:rsidP="00EA0B4C">
      <w:pPr>
        <w:spacing w:after="0" w:line="240" w:lineRule="auto"/>
        <w:jc w:val="both"/>
        <w:rPr>
          <w:rFonts w:ascii="Arial" w:hAnsi="Arial" w:cs="Arial"/>
          <w:b/>
          <w:color w:val="FF0000"/>
        </w:rPr>
      </w:pPr>
    </w:p>
    <w:p w14:paraId="1E54AEBF" w14:textId="31C08771" w:rsidR="00DE7040" w:rsidRDefault="00DE7040" w:rsidP="00EA0B4C">
      <w:pPr>
        <w:spacing w:after="0" w:line="240" w:lineRule="auto"/>
        <w:jc w:val="both"/>
        <w:rPr>
          <w:rFonts w:ascii="Arial" w:hAnsi="Arial" w:cs="Arial"/>
          <w:b/>
          <w:color w:val="FF0000"/>
        </w:rPr>
      </w:pPr>
    </w:p>
    <w:p w14:paraId="4218BA6A" w14:textId="49B44F78" w:rsidR="00DE7040" w:rsidRDefault="00DE7040" w:rsidP="00EA0B4C">
      <w:pPr>
        <w:spacing w:after="0" w:line="240" w:lineRule="auto"/>
        <w:jc w:val="both"/>
        <w:rPr>
          <w:rFonts w:ascii="Arial" w:hAnsi="Arial" w:cs="Arial"/>
          <w:b/>
          <w:color w:val="FF0000"/>
        </w:rPr>
      </w:pPr>
    </w:p>
    <w:p w14:paraId="25599C11" w14:textId="79C4FA1C" w:rsidR="00DE7040" w:rsidRDefault="00DE7040" w:rsidP="00EA0B4C">
      <w:pPr>
        <w:spacing w:after="0" w:line="240" w:lineRule="auto"/>
        <w:jc w:val="both"/>
        <w:rPr>
          <w:rFonts w:ascii="Arial" w:hAnsi="Arial" w:cs="Arial"/>
          <w:b/>
          <w:color w:val="FF0000"/>
        </w:rPr>
      </w:pPr>
    </w:p>
    <w:p w14:paraId="14BBFE62" w14:textId="3F665A5B" w:rsidR="00DE7040" w:rsidRDefault="00DE7040" w:rsidP="00EA0B4C">
      <w:pPr>
        <w:spacing w:after="0" w:line="240" w:lineRule="auto"/>
        <w:jc w:val="both"/>
        <w:rPr>
          <w:rFonts w:ascii="Arial" w:hAnsi="Arial" w:cs="Arial"/>
          <w:b/>
          <w:color w:val="FF0000"/>
        </w:rPr>
      </w:pPr>
    </w:p>
    <w:p w14:paraId="54A536C4" w14:textId="6132D1A5" w:rsidR="004D61D4" w:rsidRDefault="004D61D4" w:rsidP="00EA0B4C">
      <w:pPr>
        <w:spacing w:after="0" w:line="240" w:lineRule="auto"/>
        <w:jc w:val="both"/>
        <w:rPr>
          <w:rFonts w:ascii="Arial" w:hAnsi="Arial" w:cs="Arial"/>
          <w:b/>
          <w:color w:val="FF0000"/>
        </w:rPr>
      </w:pPr>
    </w:p>
    <w:p w14:paraId="75A19BFA" w14:textId="53E9BB62" w:rsidR="004D61D4" w:rsidRDefault="004D61D4" w:rsidP="00EA0B4C">
      <w:pPr>
        <w:spacing w:after="0" w:line="240" w:lineRule="auto"/>
        <w:jc w:val="both"/>
        <w:rPr>
          <w:rFonts w:ascii="Arial" w:hAnsi="Arial" w:cs="Arial"/>
          <w:b/>
          <w:color w:val="FF0000"/>
        </w:rPr>
      </w:pPr>
    </w:p>
    <w:p w14:paraId="48C6784A" w14:textId="77777777" w:rsidR="004D61D4" w:rsidRDefault="004D61D4" w:rsidP="00EA0B4C">
      <w:pPr>
        <w:spacing w:after="0" w:line="240" w:lineRule="auto"/>
        <w:jc w:val="both"/>
        <w:rPr>
          <w:rFonts w:ascii="Arial" w:hAnsi="Arial" w:cs="Arial"/>
          <w:b/>
          <w:color w:val="FF0000"/>
        </w:rPr>
      </w:pPr>
    </w:p>
    <w:p w14:paraId="78DB6FB1" w14:textId="77777777" w:rsidR="00EA0B4C" w:rsidRDefault="00EA0B4C" w:rsidP="00EA0B4C">
      <w:pPr>
        <w:spacing w:after="0" w:line="240" w:lineRule="auto"/>
        <w:jc w:val="both"/>
        <w:rPr>
          <w:rFonts w:ascii="Arial" w:hAnsi="Arial" w:cs="Arial"/>
          <w:b/>
          <w:color w:val="FF0000"/>
        </w:rPr>
      </w:pPr>
    </w:p>
    <w:p w14:paraId="1558CAAC" w14:textId="77777777" w:rsidR="00E136C2" w:rsidRDefault="00DB4E2B" w:rsidP="00EA0B4C">
      <w:pPr>
        <w:spacing w:after="0" w:line="240" w:lineRule="auto"/>
        <w:jc w:val="both"/>
        <w:rPr>
          <w:rFonts w:ascii="Arial" w:hAnsi="Arial" w:cs="Arial"/>
          <w:iCs/>
          <w:color w:val="FF0000"/>
          <w:highlight w:val="yellow"/>
        </w:rPr>
      </w:pPr>
      <w:r w:rsidRPr="00C474F1">
        <w:rPr>
          <w:rFonts w:ascii="Arial" w:hAnsi="Arial" w:cs="Arial"/>
          <w:b/>
          <w:color w:val="FF0000"/>
        </w:rPr>
        <w:tab/>
      </w:r>
    </w:p>
    <w:p w14:paraId="32F789AE" w14:textId="77777777" w:rsidR="00B071C1" w:rsidRPr="00C474F1" w:rsidRDefault="00A04CBF" w:rsidP="00786A5B">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C474F1">
        <w:rPr>
          <w:rFonts w:ascii="Arial" w:eastAsia="Times New Roman" w:hAnsi="Arial" w:cs="Arial"/>
          <w:b/>
          <w:color w:val="808080"/>
          <w:sz w:val="24"/>
          <w:u w:val="single"/>
          <w:lang w:eastAsia="en-GB"/>
        </w:rPr>
        <w:lastRenderedPageBreak/>
        <w:t>AWARD</w:t>
      </w:r>
      <w:r w:rsidRPr="00C474F1">
        <w:rPr>
          <w:rFonts w:ascii="Arial" w:eastAsia="Times New Roman" w:hAnsi="Arial" w:cs="Arial"/>
          <w:b/>
          <w:color w:val="808080"/>
          <w:sz w:val="24"/>
          <w:lang w:eastAsia="en-GB"/>
        </w:rPr>
        <w:t xml:space="preserve"> </w:t>
      </w:r>
      <w:r w:rsidR="00B071C1" w:rsidRPr="00C474F1">
        <w:rPr>
          <w:rFonts w:ascii="Arial" w:eastAsia="Times New Roman" w:hAnsi="Arial" w:cs="Arial"/>
          <w:b/>
          <w:color w:val="808080"/>
          <w:sz w:val="24"/>
          <w:lang w:eastAsia="en-GB"/>
        </w:rPr>
        <w:t>questionnaire</w:t>
      </w:r>
    </w:p>
    <w:p w14:paraId="5D69A4DC" w14:textId="77777777" w:rsidR="00481F6D" w:rsidRDefault="00481F6D" w:rsidP="00622B85">
      <w:pPr>
        <w:spacing w:after="0" w:line="240" w:lineRule="auto"/>
        <w:ind w:left="720" w:hanging="720"/>
        <w:rPr>
          <w:rFonts w:ascii="Arial" w:hAnsi="Arial" w:cs="Arial"/>
        </w:rPr>
      </w:pPr>
    </w:p>
    <w:p w14:paraId="38E68528" w14:textId="77777777" w:rsidR="00B071C1" w:rsidRDefault="00B071C1" w:rsidP="00786A5B">
      <w:pPr>
        <w:numPr>
          <w:ilvl w:val="2"/>
          <w:numId w:val="29"/>
        </w:numPr>
        <w:shd w:val="clear" w:color="auto" w:fill="FFFFFF"/>
        <w:spacing w:after="0" w:line="240" w:lineRule="auto"/>
        <w:ind w:left="709" w:hanging="787"/>
        <w:rPr>
          <w:rFonts w:ascii="Arial" w:hAnsi="Arial" w:cs="Arial"/>
        </w:rPr>
      </w:pPr>
      <w:r w:rsidRPr="00C474F1">
        <w:rPr>
          <w:rFonts w:ascii="Arial" w:hAnsi="Arial" w:cs="Arial"/>
        </w:rPr>
        <w:t xml:space="preserve">The </w:t>
      </w:r>
      <w:r w:rsidR="00A2444B" w:rsidRPr="00C474F1">
        <w:rPr>
          <w:rFonts w:ascii="Arial" w:hAnsi="Arial" w:cs="Arial"/>
        </w:rPr>
        <w:t xml:space="preserve">award </w:t>
      </w:r>
      <w:r w:rsidRPr="00C474F1">
        <w:rPr>
          <w:rFonts w:ascii="Arial" w:hAnsi="Arial" w:cs="Arial"/>
        </w:rPr>
        <w:t xml:space="preserve">questionnaire shall be marked against the </w:t>
      </w:r>
      <w:r w:rsidRPr="00C474F1">
        <w:rPr>
          <w:rFonts w:ascii="Arial" w:hAnsi="Arial" w:cs="Arial"/>
          <w:color w:val="000000"/>
        </w:rPr>
        <w:t>following Mandatory or discretionary</w:t>
      </w:r>
      <w:r w:rsidRPr="00C474F1">
        <w:rPr>
          <w:rFonts w:ascii="Arial" w:hAnsi="Arial" w:cs="Arial"/>
          <w:color w:val="FF0000"/>
        </w:rPr>
        <w:t xml:space="preserve"> </w:t>
      </w:r>
      <w:r w:rsidRPr="00C474F1">
        <w:rPr>
          <w:rFonts w:ascii="Arial" w:hAnsi="Arial" w:cs="Arial"/>
        </w:rPr>
        <w:t>pass / fail criteria. Each Mandatory pass / fail question includes a clear definition of the requirements of a successful response to the question.</w:t>
      </w:r>
    </w:p>
    <w:p w14:paraId="7E8F2552" w14:textId="77777777" w:rsidR="00481F6D" w:rsidRDefault="00481F6D" w:rsidP="00622B85">
      <w:pPr>
        <w:spacing w:after="0" w:line="240" w:lineRule="auto"/>
        <w:ind w:left="720" w:hanging="720"/>
        <w:rPr>
          <w:rFonts w:ascii="Arial" w:hAnsi="Arial"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ayout w:type="fixed"/>
        <w:tblLook w:val="04A0" w:firstRow="1" w:lastRow="0" w:firstColumn="1" w:lastColumn="0" w:noHBand="0" w:noVBand="1"/>
      </w:tblPr>
      <w:tblGrid>
        <w:gridCol w:w="1951"/>
        <w:gridCol w:w="1276"/>
        <w:gridCol w:w="6237"/>
      </w:tblGrid>
      <w:tr w:rsidR="00970B29" w:rsidRPr="00C474F1" w14:paraId="6A4CE054" w14:textId="77777777" w:rsidTr="00481F6D">
        <w:trPr>
          <w:trHeight w:val="283"/>
        </w:trPr>
        <w:tc>
          <w:tcPr>
            <w:tcW w:w="9464" w:type="dxa"/>
            <w:gridSpan w:val="3"/>
            <w:shd w:val="clear" w:color="auto" w:fill="002060"/>
            <w:vAlign w:val="center"/>
          </w:tcPr>
          <w:p w14:paraId="5497BA2B" w14:textId="77777777" w:rsidR="00970B29" w:rsidRPr="00C474F1" w:rsidRDefault="00970B29" w:rsidP="00622B85">
            <w:pPr>
              <w:tabs>
                <w:tab w:val="left" w:pos="8160"/>
              </w:tabs>
              <w:spacing w:after="0" w:line="240" w:lineRule="auto"/>
              <w:rPr>
                <w:rFonts w:ascii="Arial" w:hAnsi="Arial" w:cs="Arial"/>
                <w:b/>
                <w:color w:val="808080"/>
              </w:rPr>
            </w:pPr>
            <w:r w:rsidRPr="00C474F1">
              <w:rPr>
                <w:rFonts w:ascii="Arial" w:hAnsi="Arial" w:cs="Arial"/>
                <w:color w:val="808080"/>
              </w:rPr>
              <w:br w:type="page"/>
            </w:r>
            <w:r w:rsidRPr="00C474F1">
              <w:rPr>
                <w:rFonts w:ascii="Arial" w:hAnsi="Arial" w:cs="Arial"/>
                <w:color w:val="808080"/>
              </w:rPr>
              <w:tab/>
            </w:r>
          </w:p>
          <w:p w14:paraId="5BCDD55E" w14:textId="77777777" w:rsidR="00970B29" w:rsidRPr="00C474F1" w:rsidRDefault="00970B29" w:rsidP="00622B85">
            <w:pPr>
              <w:spacing w:after="0" w:line="240" w:lineRule="auto"/>
              <w:rPr>
                <w:rFonts w:ascii="Arial" w:hAnsi="Arial" w:cs="Arial"/>
                <w:b/>
                <w:color w:val="BFBFBF"/>
                <w:sz w:val="24"/>
              </w:rPr>
            </w:pPr>
            <w:r w:rsidRPr="00C474F1">
              <w:rPr>
                <w:rFonts w:ascii="Arial" w:hAnsi="Arial" w:cs="Arial"/>
                <w:b/>
                <w:color w:val="BFBFBF"/>
                <w:sz w:val="24"/>
              </w:rPr>
              <w:t>Award Pass/fail criteria</w:t>
            </w:r>
          </w:p>
          <w:p w14:paraId="027F5783" w14:textId="77777777" w:rsidR="00970B29" w:rsidRPr="00C474F1" w:rsidRDefault="00970B29" w:rsidP="00622B85">
            <w:pPr>
              <w:spacing w:after="0" w:line="240" w:lineRule="auto"/>
              <w:rPr>
                <w:rFonts w:ascii="Arial" w:hAnsi="Arial" w:cs="Arial"/>
                <w:b/>
                <w:color w:val="808080"/>
              </w:rPr>
            </w:pPr>
          </w:p>
        </w:tc>
      </w:tr>
      <w:tr w:rsidR="00970B29" w:rsidRPr="00C474F1" w14:paraId="4EDB7485" w14:textId="77777777" w:rsidTr="002C6597">
        <w:tblPrEx>
          <w:shd w:val="clear" w:color="auto" w:fill="auto"/>
        </w:tblPrEx>
        <w:trPr>
          <w:trHeight w:val="283"/>
        </w:trPr>
        <w:tc>
          <w:tcPr>
            <w:tcW w:w="1951" w:type="dxa"/>
            <w:vAlign w:val="center"/>
          </w:tcPr>
          <w:p w14:paraId="2246E903" w14:textId="77777777" w:rsidR="00970B29" w:rsidRPr="00C474F1" w:rsidRDefault="00970B29" w:rsidP="00622B85">
            <w:pPr>
              <w:spacing w:after="0" w:line="240" w:lineRule="auto"/>
              <w:rPr>
                <w:rFonts w:ascii="Arial" w:hAnsi="Arial" w:cs="Arial"/>
                <w:b/>
                <w:sz w:val="24"/>
                <w:szCs w:val="24"/>
              </w:rPr>
            </w:pPr>
            <w:r w:rsidRPr="00C474F1">
              <w:rPr>
                <w:rFonts w:ascii="Arial" w:hAnsi="Arial" w:cs="Arial"/>
                <w:b/>
                <w:sz w:val="24"/>
                <w:szCs w:val="24"/>
              </w:rPr>
              <w:t>Questionnaire</w:t>
            </w:r>
          </w:p>
        </w:tc>
        <w:tc>
          <w:tcPr>
            <w:tcW w:w="1276" w:type="dxa"/>
            <w:vAlign w:val="center"/>
          </w:tcPr>
          <w:p w14:paraId="1565D130" w14:textId="77777777" w:rsidR="00970B29" w:rsidRPr="00C474F1" w:rsidRDefault="00970B29" w:rsidP="00622B85">
            <w:pPr>
              <w:spacing w:after="0" w:line="240" w:lineRule="auto"/>
              <w:rPr>
                <w:rFonts w:ascii="Arial" w:hAnsi="Arial" w:cs="Arial"/>
                <w:b/>
                <w:sz w:val="24"/>
                <w:szCs w:val="24"/>
              </w:rPr>
            </w:pPr>
            <w:r w:rsidRPr="00C474F1">
              <w:rPr>
                <w:rFonts w:ascii="Arial" w:hAnsi="Arial" w:cs="Arial"/>
                <w:b/>
                <w:sz w:val="24"/>
                <w:szCs w:val="24"/>
              </w:rPr>
              <w:t>Q No.</w:t>
            </w:r>
          </w:p>
        </w:tc>
        <w:tc>
          <w:tcPr>
            <w:tcW w:w="6237" w:type="dxa"/>
            <w:vAlign w:val="center"/>
          </w:tcPr>
          <w:p w14:paraId="7E16E1A5" w14:textId="77777777" w:rsidR="00970B29" w:rsidRPr="00C474F1" w:rsidRDefault="00970B29" w:rsidP="00622B85">
            <w:pPr>
              <w:spacing w:after="0" w:line="240" w:lineRule="auto"/>
              <w:rPr>
                <w:rFonts w:ascii="Arial" w:hAnsi="Arial" w:cs="Arial"/>
                <w:b/>
                <w:sz w:val="24"/>
                <w:szCs w:val="24"/>
              </w:rPr>
            </w:pPr>
            <w:r w:rsidRPr="00C474F1">
              <w:rPr>
                <w:rFonts w:ascii="Arial" w:hAnsi="Arial" w:cs="Arial"/>
                <w:b/>
                <w:sz w:val="24"/>
                <w:szCs w:val="24"/>
              </w:rPr>
              <w:t>Question subject</w:t>
            </w:r>
          </w:p>
        </w:tc>
      </w:tr>
      <w:tr w:rsidR="00970B29" w:rsidRPr="00C474F1" w14:paraId="559304FD" w14:textId="77777777" w:rsidTr="002C6597">
        <w:tblPrEx>
          <w:shd w:val="clear" w:color="auto" w:fill="auto"/>
        </w:tblPrEx>
        <w:trPr>
          <w:trHeight w:val="283"/>
        </w:trPr>
        <w:tc>
          <w:tcPr>
            <w:tcW w:w="1951" w:type="dxa"/>
            <w:vAlign w:val="center"/>
          </w:tcPr>
          <w:p w14:paraId="5411FCA4" w14:textId="77777777" w:rsidR="00970B29" w:rsidRPr="00C474F1" w:rsidRDefault="00970B29" w:rsidP="00993A10">
            <w:pPr>
              <w:spacing w:after="0" w:line="240" w:lineRule="auto"/>
              <w:rPr>
                <w:rFonts w:ascii="Arial" w:hAnsi="Arial" w:cs="Arial"/>
              </w:rPr>
            </w:pPr>
            <w:r w:rsidRPr="00C474F1">
              <w:rPr>
                <w:rFonts w:ascii="Arial" w:hAnsi="Arial" w:cs="Arial"/>
              </w:rPr>
              <w:t>Commercial</w:t>
            </w:r>
          </w:p>
        </w:tc>
        <w:tc>
          <w:tcPr>
            <w:tcW w:w="1276" w:type="dxa"/>
            <w:vAlign w:val="center"/>
          </w:tcPr>
          <w:p w14:paraId="5115EFC0" w14:textId="77777777" w:rsidR="00970B29" w:rsidRPr="00C474F1" w:rsidRDefault="00970B29" w:rsidP="00993A10">
            <w:pPr>
              <w:spacing w:after="0" w:line="240" w:lineRule="auto"/>
              <w:rPr>
                <w:rFonts w:ascii="Arial" w:hAnsi="Arial" w:cs="Arial"/>
                <w:sz w:val="24"/>
                <w:szCs w:val="24"/>
              </w:rPr>
            </w:pPr>
            <w:r w:rsidRPr="00C474F1">
              <w:rPr>
                <w:rFonts w:ascii="Arial" w:hAnsi="Arial" w:cs="Arial"/>
              </w:rPr>
              <w:t>AW1.1</w:t>
            </w:r>
          </w:p>
        </w:tc>
        <w:tc>
          <w:tcPr>
            <w:tcW w:w="6237" w:type="dxa"/>
            <w:vAlign w:val="center"/>
          </w:tcPr>
          <w:p w14:paraId="519B803A" w14:textId="77777777" w:rsidR="00970B29" w:rsidRPr="00C474F1" w:rsidRDefault="00970B29" w:rsidP="00622B85">
            <w:pPr>
              <w:spacing w:after="0" w:line="240" w:lineRule="auto"/>
              <w:rPr>
                <w:rFonts w:ascii="Arial" w:hAnsi="Arial" w:cs="Arial"/>
              </w:rPr>
            </w:pPr>
            <w:r w:rsidRPr="00C474F1">
              <w:rPr>
                <w:rFonts w:ascii="Arial" w:eastAsia="Times New Roman" w:hAnsi="Arial" w:cs="Arial"/>
                <w:color w:val="000000"/>
                <w:lang w:eastAsia="en-GB"/>
              </w:rPr>
              <w:t>Form of Bid</w:t>
            </w:r>
          </w:p>
        </w:tc>
      </w:tr>
      <w:tr w:rsidR="00970B29" w:rsidRPr="00C474F1" w14:paraId="44C17FC5" w14:textId="77777777" w:rsidTr="002C6597">
        <w:tblPrEx>
          <w:shd w:val="clear" w:color="auto" w:fill="auto"/>
        </w:tblPrEx>
        <w:trPr>
          <w:trHeight w:val="283"/>
        </w:trPr>
        <w:tc>
          <w:tcPr>
            <w:tcW w:w="1951" w:type="dxa"/>
            <w:vAlign w:val="center"/>
          </w:tcPr>
          <w:p w14:paraId="04334889" w14:textId="77777777" w:rsidR="00970B29" w:rsidRPr="00C474F1" w:rsidRDefault="00970B29" w:rsidP="00993A10">
            <w:pPr>
              <w:spacing w:after="0" w:line="240" w:lineRule="auto"/>
              <w:rPr>
                <w:rFonts w:ascii="Arial" w:hAnsi="Arial" w:cs="Arial"/>
              </w:rPr>
            </w:pPr>
            <w:r w:rsidRPr="00C474F1">
              <w:rPr>
                <w:rFonts w:ascii="Arial" w:hAnsi="Arial" w:cs="Arial"/>
              </w:rPr>
              <w:t>Commercial</w:t>
            </w:r>
          </w:p>
        </w:tc>
        <w:tc>
          <w:tcPr>
            <w:tcW w:w="1276" w:type="dxa"/>
            <w:vAlign w:val="center"/>
          </w:tcPr>
          <w:p w14:paraId="3E727574" w14:textId="77777777" w:rsidR="00970B29" w:rsidRPr="00C474F1" w:rsidRDefault="00970B29" w:rsidP="00993A10">
            <w:pPr>
              <w:spacing w:after="0" w:line="240" w:lineRule="auto"/>
              <w:rPr>
                <w:rFonts w:ascii="Arial" w:hAnsi="Arial" w:cs="Arial"/>
                <w:sz w:val="24"/>
                <w:szCs w:val="24"/>
              </w:rPr>
            </w:pPr>
            <w:r w:rsidRPr="00C474F1">
              <w:rPr>
                <w:rFonts w:ascii="Arial" w:hAnsi="Arial" w:cs="Arial"/>
              </w:rPr>
              <w:t>AW1.2</w:t>
            </w:r>
          </w:p>
        </w:tc>
        <w:tc>
          <w:tcPr>
            <w:tcW w:w="6237" w:type="dxa"/>
            <w:vAlign w:val="center"/>
          </w:tcPr>
          <w:p w14:paraId="4810BA22" w14:textId="77777777" w:rsidR="00970B29" w:rsidRPr="00C474F1" w:rsidRDefault="00970B29" w:rsidP="00622B85">
            <w:pPr>
              <w:spacing w:after="0" w:line="240" w:lineRule="auto"/>
              <w:rPr>
                <w:rFonts w:ascii="Arial" w:hAnsi="Arial" w:cs="Arial"/>
                <w:color w:val="000000"/>
              </w:rPr>
            </w:pPr>
            <w:r w:rsidRPr="00C474F1">
              <w:rPr>
                <w:rFonts w:ascii="Arial" w:eastAsia="Times New Roman" w:hAnsi="Arial" w:cs="Arial"/>
                <w:color w:val="000000"/>
                <w:lang w:eastAsia="en-GB"/>
              </w:rPr>
              <w:t>Bid validity period</w:t>
            </w:r>
          </w:p>
        </w:tc>
      </w:tr>
      <w:tr w:rsidR="00970B29" w:rsidRPr="00C474F1" w14:paraId="4E0F4EEE" w14:textId="77777777" w:rsidTr="002C6597">
        <w:tblPrEx>
          <w:shd w:val="clear" w:color="auto" w:fill="auto"/>
        </w:tblPrEx>
        <w:trPr>
          <w:trHeight w:val="283"/>
        </w:trPr>
        <w:tc>
          <w:tcPr>
            <w:tcW w:w="1951" w:type="dxa"/>
            <w:vAlign w:val="center"/>
          </w:tcPr>
          <w:p w14:paraId="4E4F851A" w14:textId="77777777" w:rsidR="00970B29" w:rsidRPr="00C474F1" w:rsidRDefault="00970B29" w:rsidP="00993A10">
            <w:pPr>
              <w:spacing w:after="0" w:line="240" w:lineRule="auto"/>
              <w:rPr>
                <w:rFonts w:ascii="Arial" w:hAnsi="Arial" w:cs="Arial"/>
              </w:rPr>
            </w:pPr>
            <w:r w:rsidRPr="00C474F1">
              <w:rPr>
                <w:rFonts w:ascii="Arial" w:hAnsi="Arial" w:cs="Arial"/>
              </w:rPr>
              <w:t>Commercial</w:t>
            </w:r>
          </w:p>
        </w:tc>
        <w:tc>
          <w:tcPr>
            <w:tcW w:w="1276" w:type="dxa"/>
            <w:vAlign w:val="center"/>
          </w:tcPr>
          <w:p w14:paraId="5BB21CCC" w14:textId="77777777" w:rsidR="00970B29" w:rsidRPr="00C474F1" w:rsidRDefault="00970B29" w:rsidP="00993A10">
            <w:pPr>
              <w:spacing w:after="0" w:line="240" w:lineRule="auto"/>
              <w:rPr>
                <w:rFonts w:ascii="Arial" w:hAnsi="Arial" w:cs="Arial"/>
                <w:sz w:val="24"/>
                <w:szCs w:val="24"/>
              </w:rPr>
            </w:pPr>
            <w:r w:rsidRPr="00C474F1">
              <w:rPr>
                <w:rFonts w:ascii="Arial" w:hAnsi="Arial" w:cs="Arial"/>
              </w:rPr>
              <w:t>AW1.3</w:t>
            </w:r>
          </w:p>
        </w:tc>
        <w:tc>
          <w:tcPr>
            <w:tcW w:w="6237" w:type="dxa"/>
            <w:vAlign w:val="center"/>
          </w:tcPr>
          <w:p w14:paraId="5B079C98" w14:textId="77777777" w:rsidR="00970B29" w:rsidRPr="00C474F1" w:rsidRDefault="00970B29" w:rsidP="00622B85">
            <w:pPr>
              <w:spacing w:after="0" w:line="240" w:lineRule="auto"/>
              <w:rPr>
                <w:rFonts w:ascii="Arial" w:hAnsi="Arial" w:cs="Arial"/>
                <w:color w:val="000000"/>
              </w:rPr>
            </w:pPr>
            <w:r w:rsidRPr="00C474F1">
              <w:rPr>
                <w:rFonts w:ascii="Arial" w:eastAsia="Times New Roman" w:hAnsi="Arial" w:cs="Arial"/>
                <w:color w:val="000000"/>
                <w:lang w:eastAsia="en-GB"/>
              </w:rPr>
              <w:t>Certificate of bona fide Bid</w:t>
            </w:r>
          </w:p>
        </w:tc>
      </w:tr>
      <w:tr w:rsidR="00970B29" w:rsidRPr="00C474F1" w14:paraId="39E8493F" w14:textId="77777777" w:rsidTr="002C6597">
        <w:tblPrEx>
          <w:shd w:val="clear" w:color="auto" w:fill="auto"/>
        </w:tblPrEx>
        <w:trPr>
          <w:trHeight w:val="283"/>
        </w:trPr>
        <w:tc>
          <w:tcPr>
            <w:tcW w:w="1951" w:type="dxa"/>
            <w:vAlign w:val="center"/>
          </w:tcPr>
          <w:p w14:paraId="3C53E6E3" w14:textId="77777777" w:rsidR="00970B29" w:rsidRPr="00C474F1" w:rsidRDefault="00970B29" w:rsidP="00993A10">
            <w:pPr>
              <w:spacing w:after="0" w:line="240" w:lineRule="auto"/>
              <w:rPr>
                <w:rFonts w:ascii="Arial" w:hAnsi="Arial" w:cs="Arial"/>
              </w:rPr>
            </w:pPr>
            <w:r w:rsidRPr="00C474F1">
              <w:rPr>
                <w:rFonts w:ascii="Arial" w:hAnsi="Arial" w:cs="Arial"/>
              </w:rPr>
              <w:t>Commercial</w:t>
            </w:r>
          </w:p>
        </w:tc>
        <w:tc>
          <w:tcPr>
            <w:tcW w:w="1276" w:type="dxa"/>
            <w:vAlign w:val="center"/>
          </w:tcPr>
          <w:p w14:paraId="79CD77EA" w14:textId="77777777" w:rsidR="00970B29" w:rsidRPr="00C474F1" w:rsidRDefault="00970B29" w:rsidP="00993A10">
            <w:pPr>
              <w:spacing w:after="0" w:line="240" w:lineRule="auto"/>
              <w:rPr>
                <w:rFonts w:ascii="Arial" w:hAnsi="Arial" w:cs="Arial"/>
                <w:sz w:val="24"/>
                <w:szCs w:val="24"/>
              </w:rPr>
            </w:pPr>
            <w:r w:rsidRPr="00C474F1">
              <w:rPr>
                <w:rFonts w:ascii="Arial" w:hAnsi="Arial" w:cs="Arial"/>
              </w:rPr>
              <w:t>AW4.1</w:t>
            </w:r>
          </w:p>
        </w:tc>
        <w:tc>
          <w:tcPr>
            <w:tcW w:w="6237" w:type="dxa"/>
            <w:vAlign w:val="center"/>
          </w:tcPr>
          <w:p w14:paraId="5A7E49F6" w14:textId="77777777" w:rsidR="00970B29" w:rsidRPr="00C474F1" w:rsidRDefault="00970B29" w:rsidP="00622B85">
            <w:pPr>
              <w:spacing w:after="0" w:line="240" w:lineRule="auto"/>
              <w:rPr>
                <w:rFonts w:ascii="Arial" w:hAnsi="Arial" w:cs="Arial"/>
                <w:color w:val="000000"/>
              </w:rPr>
            </w:pPr>
            <w:r w:rsidRPr="00C474F1">
              <w:rPr>
                <w:rFonts w:ascii="Arial" w:eastAsia="Times New Roman" w:hAnsi="Arial" w:cs="Arial"/>
                <w:color w:val="000000"/>
                <w:lang w:eastAsia="en-GB"/>
              </w:rPr>
              <w:t xml:space="preserve">Compliance to the Contract Terms  </w:t>
            </w:r>
          </w:p>
        </w:tc>
      </w:tr>
      <w:tr w:rsidR="00970B29" w:rsidRPr="00C474F1" w14:paraId="71992B2B" w14:textId="77777777" w:rsidTr="002C6597">
        <w:tblPrEx>
          <w:shd w:val="clear" w:color="auto" w:fill="auto"/>
        </w:tblPrEx>
        <w:trPr>
          <w:trHeight w:val="283"/>
        </w:trPr>
        <w:tc>
          <w:tcPr>
            <w:tcW w:w="1951" w:type="dxa"/>
            <w:vAlign w:val="center"/>
          </w:tcPr>
          <w:p w14:paraId="1F4EB86D" w14:textId="77777777" w:rsidR="00970B29" w:rsidRPr="00C474F1" w:rsidRDefault="00970B29" w:rsidP="00993A10">
            <w:pPr>
              <w:spacing w:after="0" w:line="240" w:lineRule="auto"/>
              <w:rPr>
                <w:rFonts w:ascii="Arial" w:hAnsi="Arial" w:cs="Arial"/>
              </w:rPr>
            </w:pPr>
            <w:r w:rsidRPr="00C474F1">
              <w:rPr>
                <w:rFonts w:ascii="Arial" w:hAnsi="Arial" w:cs="Arial"/>
              </w:rPr>
              <w:t>Commercial</w:t>
            </w:r>
          </w:p>
        </w:tc>
        <w:tc>
          <w:tcPr>
            <w:tcW w:w="1276" w:type="dxa"/>
            <w:vAlign w:val="center"/>
          </w:tcPr>
          <w:p w14:paraId="2A05EC77" w14:textId="77777777" w:rsidR="00970B29" w:rsidRPr="00C474F1" w:rsidRDefault="00970B29" w:rsidP="00993A10">
            <w:pPr>
              <w:spacing w:after="0" w:line="240" w:lineRule="auto"/>
              <w:rPr>
                <w:rFonts w:ascii="Arial" w:hAnsi="Arial" w:cs="Arial"/>
                <w:sz w:val="24"/>
                <w:szCs w:val="24"/>
              </w:rPr>
            </w:pPr>
            <w:r w:rsidRPr="00C474F1">
              <w:rPr>
                <w:rFonts w:ascii="Arial" w:hAnsi="Arial" w:cs="Arial"/>
              </w:rPr>
              <w:t>AW4.2</w:t>
            </w:r>
          </w:p>
        </w:tc>
        <w:tc>
          <w:tcPr>
            <w:tcW w:w="6237" w:type="dxa"/>
            <w:vAlign w:val="center"/>
          </w:tcPr>
          <w:p w14:paraId="404D53EB" w14:textId="77777777" w:rsidR="00970B29" w:rsidRPr="00C474F1" w:rsidRDefault="00970B29" w:rsidP="00622B85">
            <w:pPr>
              <w:spacing w:after="0" w:line="240" w:lineRule="auto"/>
              <w:rPr>
                <w:rFonts w:ascii="Arial" w:hAnsi="Arial" w:cs="Arial"/>
                <w:color w:val="000000"/>
              </w:rPr>
            </w:pPr>
            <w:r w:rsidRPr="00C474F1">
              <w:rPr>
                <w:rFonts w:ascii="Arial" w:eastAsia="Times New Roman" w:hAnsi="Arial" w:cs="Arial"/>
                <w:color w:val="000000"/>
                <w:lang w:eastAsia="en-GB"/>
              </w:rPr>
              <w:t>Changes to the Contract Terms</w:t>
            </w:r>
          </w:p>
        </w:tc>
      </w:tr>
      <w:tr w:rsidR="00970B29" w:rsidRPr="00C474F1" w14:paraId="3448DC28" w14:textId="77777777" w:rsidTr="002C6597">
        <w:tblPrEx>
          <w:shd w:val="clear" w:color="auto" w:fill="auto"/>
        </w:tblPrEx>
        <w:trPr>
          <w:trHeight w:val="283"/>
        </w:trPr>
        <w:tc>
          <w:tcPr>
            <w:tcW w:w="1951" w:type="dxa"/>
            <w:vAlign w:val="center"/>
          </w:tcPr>
          <w:p w14:paraId="504EEC13" w14:textId="77777777" w:rsidR="00970B29" w:rsidRPr="00C474F1" w:rsidRDefault="00970B29" w:rsidP="00993A10">
            <w:pPr>
              <w:spacing w:after="0" w:line="240" w:lineRule="auto"/>
              <w:rPr>
                <w:rFonts w:ascii="Arial" w:hAnsi="Arial" w:cs="Arial"/>
              </w:rPr>
            </w:pPr>
            <w:r w:rsidRPr="00C474F1">
              <w:rPr>
                <w:rFonts w:ascii="Arial" w:hAnsi="Arial" w:cs="Arial"/>
              </w:rPr>
              <w:t>Quality</w:t>
            </w:r>
          </w:p>
        </w:tc>
        <w:tc>
          <w:tcPr>
            <w:tcW w:w="1276" w:type="dxa"/>
            <w:vAlign w:val="center"/>
          </w:tcPr>
          <w:p w14:paraId="7EC38764" w14:textId="77777777" w:rsidR="00970B29" w:rsidRPr="00C474F1" w:rsidRDefault="00970B29" w:rsidP="00993A10">
            <w:pPr>
              <w:spacing w:after="0" w:line="240" w:lineRule="auto"/>
              <w:rPr>
                <w:rFonts w:ascii="Arial" w:hAnsi="Arial" w:cs="Arial"/>
                <w:sz w:val="24"/>
                <w:szCs w:val="24"/>
              </w:rPr>
            </w:pPr>
            <w:r w:rsidRPr="00C474F1">
              <w:rPr>
                <w:rFonts w:ascii="Arial" w:hAnsi="Arial" w:cs="Arial"/>
              </w:rPr>
              <w:t>AW6.1</w:t>
            </w:r>
          </w:p>
        </w:tc>
        <w:tc>
          <w:tcPr>
            <w:tcW w:w="6237" w:type="dxa"/>
            <w:vAlign w:val="center"/>
          </w:tcPr>
          <w:p w14:paraId="2E2DF626" w14:textId="52841627" w:rsidR="00970B29" w:rsidRPr="00C474F1" w:rsidRDefault="00970B29" w:rsidP="00622B85">
            <w:pPr>
              <w:spacing w:after="0" w:line="240" w:lineRule="auto"/>
              <w:rPr>
                <w:rFonts w:ascii="Arial" w:hAnsi="Arial" w:cs="Arial"/>
                <w:color w:val="000000"/>
              </w:rPr>
            </w:pPr>
            <w:r w:rsidRPr="00C474F1">
              <w:rPr>
                <w:rFonts w:ascii="Arial" w:eastAsia="Times New Roman" w:hAnsi="Arial" w:cs="Arial"/>
                <w:color w:val="000000"/>
                <w:lang w:eastAsia="en-GB"/>
              </w:rPr>
              <w:t>C</w:t>
            </w:r>
            <w:r w:rsidR="00622B85">
              <w:rPr>
                <w:rFonts w:ascii="Arial" w:eastAsia="Times New Roman" w:hAnsi="Arial" w:cs="Arial"/>
                <w:color w:val="000000"/>
                <w:lang w:eastAsia="en-GB"/>
              </w:rPr>
              <w:t xml:space="preserve">ompliance to the Specification </w:t>
            </w:r>
          </w:p>
        </w:tc>
      </w:tr>
      <w:tr w:rsidR="00505FE7" w:rsidRPr="00C474F1" w14:paraId="7BE502FB" w14:textId="77777777" w:rsidTr="002C6597">
        <w:tblPrEx>
          <w:shd w:val="clear" w:color="auto" w:fill="auto"/>
        </w:tblPrEx>
        <w:trPr>
          <w:trHeight w:val="283"/>
        </w:trPr>
        <w:tc>
          <w:tcPr>
            <w:tcW w:w="1951" w:type="dxa"/>
            <w:vAlign w:val="center"/>
          </w:tcPr>
          <w:p w14:paraId="6A32C7E4" w14:textId="77777777" w:rsidR="00505FE7" w:rsidRPr="00C474F1" w:rsidRDefault="00505FE7" w:rsidP="00993A10">
            <w:pPr>
              <w:spacing w:after="0" w:line="240" w:lineRule="auto"/>
              <w:rPr>
                <w:rFonts w:ascii="Arial" w:hAnsi="Arial" w:cs="Arial"/>
              </w:rPr>
            </w:pPr>
            <w:r>
              <w:rPr>
                <w:rFonts w:ascii="Arial" w:hAnsi="Arial" w:cs="Arial"/>
              </w:rPr>
              <w:t>Quality</w:t>
            </w:r>
          </w:p>
        </w:tc>
        <w:tc>
          <w:tcPr>
            <w:tcW w:w="1276" w:type="dxa"/>
            <w:vAlign w:val="center"/>
          </w:tcPr>
          <w:p w14:paraId="392B5C1B" w14:textId="77777777" w:rsidR="00505FE7" w:rsidRPr="00C474F1" w:rsidRDefault="00505FE7" w:rsidP="00993A10">
            <w:pPr>
              <w:spacing w:after="0" w:line="240" w:lineRule="auto"/>
              <w:rPr>
                <w:rFonts w:ascii="Arial" w:hAnsi="Arial" w:cs="Arial"/>
              </w:rPr>
            </w:pPr>
            <w:r>
              <w:rPr>
                <w:rFonts w:ascii="Arial" w:hAnsi="Arial" w:cs="Arial"/>
              </w:rPr>
              <w:t>AW6.2</w:t>
            </w:r>
          </w:p>
        </w:tc>
        <w:tc>
          <w:tcPr>
            <w:tcW w:w="6237" w:type="dxa"/>
            <w:vAlign w:val="center"/>
          </w:tcPr>
          <w:p w14:paraId="4F794F53" w14:textId="77777777" w:rsidR="00505FE7" w:rsidRPr="00C474F1" w:rsidRDefault="00505FE7" w:rsidP="00622B8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Variable Bids</w:t>
            </w:r>
          </w:p>
        </w:tc>
      </w:tr>
      <w:tr w:rsidR="002C6597" w:rsidRPr="00C474F1" w14:paraId="282CEFF5" w14:textId="77777777" w:rsidTr="002C6597">
        <w:tblPrEx>
          <w:shd w:val="clear" w:color="auto" w:fill="auto"/>
        </w:tblPrEx>
        <w:trPr>
          <w:trHeight w:val="283"/>
        </w:trPr>
        <w:tc>
          <w:tcPr>
            <w:tcW w:w="1951" w:type="dxa"/>
            <w:vAlign w:val="center"/>
          </w:tcPr>
          <w:p w14:paraId="5A4161B6" w14:textId="3B1CDE27" w:rsidR="002C6597" w:rsidRDefault="008D3D15" w:rsidP="00993A10">
            <w:pPr>
              <w:spacing w:after="0" w:line="240" w:lineRule="auto"/>
              <w:rPr>
                <w:rFonts w:ascii="Arial" w:hAnsi="Arial" w:cs="Arial"/>
              </w:rPr>
            </w:pPr>
            <w:r>
              <w:rPr>
                <w:rFonts w:ascii="Arial" w:hAnsi="Arial" w:cs="Arial"/>
              </w:rPr>
              <w:t>Technical</w:t>
            </w:r>
          </w:p>
        </w:tc>
        <w:tc>
          <w:tcPr>
            <w:tcW w:w="1276" w:type="dxa"/>
            <w:vAlign w:val="center"/>
          </w:tcPr>
          <w:p w14:paraId="194E7B4E" w14:textId="267439FC" w:rsidR="002C6597" w:rsidRDefault="002C6597" w:rsidP="00993A10">
            <w:pPr>
              <w:spacing w:after="0" w:line="240" w:lineRule="auto"/>
              <w:rPr>
                <w:rFonts w:ascii="Arial" w:hAnsi="Arial" w:cs="Arial"/>
              </w:rPr>
            </w:pPr>
            <w:r>
              <w:rPr>
                <w:rFonts w:ascii="Arial" w:hAnsi="Arial" w:cs="Arial"/>
              </w:rPr>
              <w:t>PROJ1.9</w:t>
            </w:r>
          </w:p>
        </w:tc>
        <w:tc>
          <w:tcPr>
            <w:tcW w:w="6237" w:type="dxa"/>
            <w:vAlign w:val="center"/>
          </w:tcPr>
          <w:p w14:paraId="72DD204C" w14:textId="42C232EF" w:rsidR="002C6597" w:rsidRDefault="002C6597" w:rsidP="00622B85">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Delivery Date</w:t>
            </w:r>
          </w:p>
        </w:tc>
      </w:tr>
      <w:tr w:rsidR="00970B29" w:rsidRPr="00C474F1" w14:paraId="5803804D" w14:textId="77777777" w:rsidTr="002C6597">
        <w:tblPrEx>
          <w:shd w:val="clear" w:color="auto" w:fill="auto"/>
        </w:tblPrEx>
        <w:trPr>
          <w:trHeight w:val="283"/>
        </w:trPr>
        <w:tc>
          <w:tcPr>
            <w:tcW w:w="1951" w:type="dxa"/>
            <w:vAlign w:val="center"/>
          </w:tcPr>
          <w:p w14:paraId="53563D13" w14:textId="77777777" w:rsidR="00970B29" w:rsidRPr="00BC4051" w:rsidRDefault="00970B29" w:rsidP="00622B85">
            <w:pPr>
              <w:spacing w:after="0" w:line="240" w:lineRule="auto"/>
              <w:rPr>
                <w:rFonts w:ascii="Arial" w:hAnsi="Arial" w:cs="Arial"/>
                <w:highlight w:val="lightGray"/>
              </w:rPr>
            </w:pPr>
            <w:r w:rsidRPr="00C474F1">
              <w:rPr>
                <w:rFonts w:ascii="Arial" w:hAnsi="Arial" w:cs="Arial"/>
              </w:rPr>
              <w:t>-</w:t>
            </w:r>
          </w:p>
        </w:tc>
        <w:tc>
          <w:tcPr>
            <w:tcW w:w="1276" w:type="dxa"/>
            <w:vAlign w:val="center"/>
          </w:tcPr>
          <w:p w14:paraId="2E71D825" w14:textId="77777777" w:rsidR="00970B29" w:rsidRPr="00C474F1" w:rsidRDefault="00970B29" w:rsidP="00622B85">
            <w:pPr>
              <w:spacing w:after="0" w:line="240" w:lineRule="auto"/>
              <w:rPr>
                <w:rFonts w:ascii="Arial" w:hAnsi="Arial" w:cs="Arial"/>
              </w:rPr>
            </w:pPr>
            <w:r w:rsidRPr="00C474F1">
              <w:rPr>
                <w:rFonts w:ascii="Arial" w:hAnsi="Arial" w:cs="Arial"/>
              </w:rPr>
              <w:t>-</w:t>
            </w:r>
          </w:p>
        </w:tc>
        <w:tc>
          <w:tcPr>
            <w:tcW w:w="6237" w:type="dxa"/>
            <w:vAlign w:val="center"/>
          </w:tcPr>
          <w:p w14:paraId="607DDFE7" w14:textId="77777777" w:rsidR="00970B29" w:rsidRPr="00C474F1" w:rsidRDefault="00970B29" w:rsidP="00622B85">
            <w:pPr>
              <w:spacing w:after="0" w:line="240" w:lineRule="auto"/>
              <w:rPr>
                <w:rFonts w:ascii="Arial" w:eastAsia="Times New Roman" w:hAnsi="Arial" w:cs="Arial"/>
                <w:color w:val="000000"/>
                <w:lang w:eastAsia="en-GB"/>
              </w:rPr>
            </w:pPr>
            <w:r w:rsidRPr="00C474F1">
              <w:rPr>
                <w:rFonts w:ascii="Arial" w:eastAsia="Times New Roman" w:hAnsi="Arial" w:cs="Arial"/>
                <w:color w:val="000000"/>
                <w:lang w:eastAsia="en-GB"/>
              </w:rPr>
              <w:t xml:space="preserve">Request for </w:t>
            </w:r>
            <w:r w:rsidR="00786A5B">
              <w:rPr>
                <w:rFonts w:ascii="Arial" w:eastAsia="Times New Roman" w:hAnsi="Arial" w:cs="Arial"/>
                <w:color w:val="000000"/>
                <w:lang w:eastAsia="en-GB"/>
              </w:rPr>
              <w:t>Proposal</w:t>
            </w:r>
            <w:r w:rsidRPr="00C474F1">
              <w:rPr>
                <w:rFonts w:ascii="Arial" w:eastAsia="Times New Roman" w:hAnsi="Arial" w:cs="Arial"/>
                <w:color w:val="000000"/>
                <w:lang w:eastAsia="en-GB"/>
              </w:rPr>
              <w:t xml:space="preserve"> response – received on time within the e-sourcing tool</w:t>
            </w:r>
          </w:p>
        </w:tc>
      </w:tr>
      <w:tr w:rsidR="00970B29" w:rsidRPr="00C474F1" w14:paraId="062669B0" w14:textId="77777777" w:rsidTr="00481F6D">
        <w:tblPrEx>
          <w:shd w:val="clear" w:color="auto" w:fill="auto"/>
        </w:tblPrEx>
        <w:trPr>
          <w:trHeight w:val="283"/>
        </w:trPr>
        <w:tc>
          <w:tcPr>
            <w:tcW w:w="1951" w:type="dxa"/>
            <w:vAlign w:val="center"/>
          </w:tcPr>
          <w:p w14:paraId="195DEC95" w14:textId="77777777" w:rsidR="00970B29" w:rsidRPr="00C474F1" w:rsidRDefault="00970B29" w:rsidP="00622B85">
            <w:pPr>
              <w:spacing w:after="0" w:line="240" w:lineRule="auto"/>
              <w:rPr>
                <w:rFonts w:ascii="Arial" w:hAnsi="Arial" w:cs="Arial"/>
              </w:rPr>
            </w:pPr>
          </w:p>
        </w:tc>
        <w:tc>
          <w:tcPr>
            <w:tcW w:w="7513" w:type="dxa"/>
            <w:gridSpan w:val="2"/>
            <w:vAlign w:val="center"/>
          </w:tcPr>
          <w:p w14:paraId="4349C51A" w14:textId="77777777" w:rsidR="00970B29" w:rsidRPr="00C474F1" w:rsidRDefault="00970B29" w:rsidP="00622B85">
            <w:pPr>
              <w:spacing w:after="0" w:line="240" w:lineRule="auto"/>
              <w:rPr>
                <w:rFonts w:ascii="Arial" w:hAnsi="Arial" w:cs="Arial"/>
              </w:rPr>
            </w:pPr>
          </w:p>
          <w:p w14:paraId="001B6066" w14:textId="77777777" w:rsidR="00970B29" w:rsidRPr="00C474F1" w:rsidRDefault="00970B29" w:rsidP="00622B85">
            <w:pPr>
              <w:spacing w:after="0" w:line="240" w:lineRule="auto"/>
              <w:rPr>
                <w:rFonts w:ascii="Arial" w:hAnsi="Arial" w:cs="Arial"/>
              </w:rPr>
            </w:pPr>
            <w:r w:rsidRPr="00C474F1">
              <w:rPr>
                <w:rFonts w:ascii="Arial" w:hAnsi="Arial" w:cs="Arial"/>
              </w:rPr>
              <w:t xml:space="preserve">In the event of a Bidder failing to meet the requirements of a Mandatory pass / fail criteria, </w:t>
            </w:r>
            <w:r w:rsidR="00977033">
              <w:rPr>
                <w:rFonts w:ascii="Arial" w:hAnsi="Arial" w:cs="Arial"/>
              </w:rPr>
              <w:t>the Contracting Authority</w:t>
            </w:r>
            <w:r w:rsidRPr="00C474F1">
              <w:rPr>
                <w:rFonts w:ascii="Arial" w:hAnsi="Arial" w:cs="Arial"/>
              </w:rPr>
              <w:t xml:space="preserve"> reserves the right to disqualify the Bidder and not consider evaluation of the any of the selection stage scoring methodology, nor the Award stage scoring methodology or Mandatory pass / fail criteria.</w:t>
            </w:r>
          </w:p>
          <w:p w14:paraId="354DD663" w14:textId="77777777" w:rsidR="00970B29" w:rsidRPr="00C474F1" w:rsidRDefault="00970B29" w:rsidP="00622B85">
            <w:pPr>
              <w:spacing w:after="0" w:line="240" w:lineRule="auto"/>
              <w:rPr>
                <w:rFonts w:ascii="Arial" w:hAnsi="Arial" w:cs="Arial"/>
                <w:sz w:val="24"/>
                <w:szCs w:val="24"/>
              </w:rPr>
            </w:pPr>
          </w:p>
        </w:tc>
      </w:tr>
    </w:tbl>
    <w:p w14:paraId="0AB13F03" w14:textId="77777777" w:rsidR="00B071C1" w:rsidRPr="00C474F1" w:rsidRDefault="00B071C1" w:rsidP="00622B85">
      <w:pPr>
        <w:spacing w:after="0" w:line="240" w:lineRule="auto"/>
        <w:jc w:val="both"/>
        <w:rPr>
          <w:rFonts w:ascii="Arial" w:hAnsi="Arial" w:cs="Arial"/>
          <w:sz w:val="24"/>
          <w:szCs w:val="24"/>
        </w:rPr>
      </w:pPr>
    </w:p>
    <w:p w14:paraId="4CCB00CC" w14:textId="77777777" w:rsidR="00B071C1" w:rsidRPr="00786A5B" w:rsidRDefault="00B071C1" w:rsidP="00786A5B">
      <w:pPr>
        <w:numPr>
          <w:ilvl w:val="2"/>
          <w:numId w:val="29"/>
        </w:numPr>
        <w:shd w:val="clear" w:color="auto" w:fill="FFFFFF"/>
        <w:spacing w:after="0" w:line="240" w:lineRule="auto"/>
        <w:ind w:left="709" w:hanging="787"/>
        <w:rPr>
          <w:rFonts w:ascii="Arial" w:hAnsi="Arial" w:cs="Arial"/>
        </w:rPr>
      </w:pPr>
      <w:r w:rsidRPr="00786A5B">
        <w:rPr>
          <w:rFonts w:ascii="Arial" w:hAnsi="Arial" w:cs="Arial"/>
        </w:rPr>
        <w:t xml:space="preserve">The Award </w:t>
      </w:r>
      <w:r w:rsidR="00621530">
        <w:rPr>
          <w:rFonts w:ascii="Arial" w:hAnsi="Arial" w:cs="Arial"/>
        </w:rPr>
        <w:t xml:space="preserve">stage of </w:t>
      </w:r>
      <w:r w:rsidR="00B91273">
        <w:rPr>
          <w:rFonts w:ascii="Arial" w:hAnsi="Arial" w:cs="Arial"/>
        </w:rPr>
        <w:t>due process</w:t>
      </w:r>
      <w:r w:rsidR="00621530">
        <w:rPr>
          <w:rFonts w:ascii="Arial" w:hAnsi="Arial" w:cs="Arial"/>
        </w:rPr>
        <w:t xml:space="preserve"> </w:t>
      </w:r>
      <w:r w:rsidRPr="00786A5B">
        <w:rPr>
          <w:rFonts w:ascii="Arial" w:hAnsi="Arial" w:cs="Arial"/>
        </w:rPr>
        <w:t xml:space="preserve"> shall be marked against the following Award scoring criteria.</w:t>
      </w:r>
    </w:p>
    <w:p w14:paraId="22EA807B" w14:textId="77777777" w:rsidR="00481F6D" w:rsidRDefault="00481F6D" w:rsidP="00786A5B">
      <w:pPr>
        <w:spacing w:after="0" w:line="240" w:lineRule="auto"/>
        <w:rPr>
          <w:rFonts w:ascii="Arial" w:eastAsia="Times New Roman" w:hAnsi="Arial" w:cs="Arial"/>
          <w:color w:val="000000"/>
          <w:lang w:eastAsia="en-GB"/>
        </w:rPr>
      </w:pPr>
    </w:p>
    <w:p w14:paraId="194FB784" w14:textId="77777777" w:rsidR="00970B29" w:rsidRPr="00C474F1" w:rsidRDefault="00970B29" w:rsidP="00786A5B">
      <w:pPr>
        <w:numPr>
          <w:ilvl w:val="2"/>
          <w:numId w:val="29"/>
        </w:numPr>
        <w:shd w:val="clear" w:color="auto" w:fill="FFFFFF"/>
        <w:spacing w:after="0" w:line="240" w:lineRule="auto"/>
        <w:ind w:left="709" w:hanging="787"/>
        <w:rPr>
          <w:rFonts w:ascii="Arial" w:hAnsi="Arial" w:cs="Arial"/>
        </w:rPr>
      </w:pPr>
      <w:r w:rsidRPr="00C474F1">
        <w:rPr>
          <w:rFonts w:ascii="Arial" w:hAnsi="Arial" w:cs="Arial"/>
        </w:rPr>
        <w:t xml:space="preserve">The evaluation model below shall be used for this </w:t>
      </w:r>
      <w:r w:rsidR="00ED21F7">
        <w:rPr>
          <w:rFonts w:ascii="Arial" w:hAnsi="Arial" w:cs="Arial"/>
        </w:rPr>
        <w:t>RFP</w:t>
      </w:r>
      <w:r w:rsidRPr="00C474F1">
        <w:rPr>
          <w:rFonts w:ascii="Arial" w:hAnsi="Arial" w:cs="Arial"/>
        </w:rPr>
        <w:t xml:space="preserve"> which will be determined to two decimal places.  </w:t>
      </w:r>
    </w:p>
    <w:p w14:paraId="22400BB6" w14:textId="77777777" w:rsidR="00481F6D" w:rsidRDefault="00481F6D" w:rsidP="00622B85">
      <w:pPr>
        <w:spacing w:after="0" w:line="240" w:lineRule="auto"/>
        <w:ind w:left="720" w:hanging="720"/>
        <w:rPr>
          <w:rFonts w:ascii="Arial" w:eastAsia="Times New Roman" w:hAnsi="Arial" w:cs="Arial"/>
          <w:color w:val="000000"/>
          <w:lang w:eastAsia="en-GB"/>
        </w:rPr>
      </w:pPr>
    </w:p>
    <w:p w14:paraId="0E0E06E8" w14:textId="77777777" w:rsidR="00970B29" w:rsidRDefault="00970B29" w:rsidP="00786A5B">
      <w:pPr>
        <w:numPr>
          <w:ilvl w:val="2"/>
          <w:numId w:val="29"/>
        </w:numPr>
        <w:shd w:val="clear" w:color="auto" w:fill="FFFFFF"/>
        <w:spacing w:after="0" w:line="240" w:lineRule="auto"/>
        <w:ind w:left="709" w:hanging="787"/>
        <w:rPr>
          <w:rFonts w:ascii="Arial" w:hAnsi="Arial" w:cs="Arial"/>
        </w:rPr>
      </w:pPr>
      <w:r w:rsidRPr="00C474F1">
        <w:rPr>
          <w:rFonts w:ascii="Arial" w:hAnsi="Arial" w:cs="Arial"/>
        </w:rPr>
        <w:t>Questions marked ‘for information only’ do not contribute to the scoring model.</w:t>
      </w:r>
    </w:p>
    <w:p w14:paraId="4B2BB830" w14:textId="77777777" w:rsidR="00B071C1" w:rsidRPr="00C474F1" w:rsidRDefault="00B071C1" w:rsidP="00622B85">
      <w:pPr>
        <w:spacing w:after="0" w:line="240" w:lineRule="auto"/>
        <w:jc w:val="both"/>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1830"/>
        <w:gridCol w:w="1125"/>
        <w:gridCol w:w="4241"/>
        <w:gridCol w:w="2268"/>
      </w:tblGrid>
      <w:tr w:rsidR="00970B29" w:rsidRPr="00C474F1" w14:paraId="3676A4DB" w14:textId="77777777" w:rsidTr="00481F6D">
        <w:trPr>
          <w:trHeight w:val="283"/>
        </w:trPr>
        <w:tc>
          <w:tcPr>
            <w:tcW w:w="9464" w:type="dxa"/>
            <w:gridSpan w:val="4"/>
            <w:shd w:val="clear" w:color="auto" w:fill="17365D"/>
            <w:vAlign w:val="center"/>
          </w:tcPr>
          <w:p w14:paraId="6745F555" w14:textId="77777777" w:rsidR="00970B29" w:rsidRPr="00C474F1" w:rsidRDefault="00970B29" w:rsidP="00622B85">
            <w:pPr>
              <w:spacing w:after="0" w:line="240" w:lineRule="auto"/>
              <w:rPr>
                <w:rFonts w:ascii="Arial" w:hAnsi="Arial" w:cs="Arial"/>
                <w:b/>
                <w:color w:val="808080"/>
                <w:sz w:val="24"/>
                <w:szCs w:val="24"/>
              </w:rPr>
            </w:pPr>
            <w:r w:rsidRPr="00C474F1">
              <w:rPr>
                <w:rFonts w:ascii="Arial" w:hAnsi="Arial" w:cs="Arial"/>
                <w:color w:val="808080"/>
                <w:sz w:val="24"/>
                <w:szCs w:val="24"/>
              </w:rPr>
              <w:br w:type="page"/>
            </w:r>
          </w:p>
          <w:p w14:paraId="01E1AD4D" w14:textId="77777777" w:rsidR="00970B29" w:rsidRPr="00C474F1" w:rsidRDefault="00970B29" w:rsidP="00622B85">
            <w:pPr>
              <w:spacing w:after="0" w:line="240" w:lineRule="auto"/>
              <w:rPr>
                <w:rFonts w:ascii="Arial" w:hAnsi="Arial" w:cs="Arial"/>
                <w:b/>
                <w:color w:val="BFBFBF"/>
                <w:sz w:val="24"/>
                <w:szCs w:val="24"/>
              </w:rPr>
            </w:pPr>
            <w:r w:rsidRPr="00C474F1">
              <w:rPr>
                <w:rFonts w:ascii="Arial" w:hAnsi="Arial" w:cs="Arial"/>
                <w:b/>
                <w:color w:val="BFBFBF"/>
                <w:sz w:val="24"/>
                <w:szCs w:val="24"/>
              </w:rPr>
              <w:t>Award</w:t>
            </w:r>
            <w:r w:rsidR="009F237F">
              <w:rPr>
                <w:rFonts w:ascii="Arial" w:hAnsi="Arial" w:cs="Arial"/>
                <w:b/>
                <w:color w:val="BFBFBF"/>
                <w:sz w:val="24"/>
                <w:szCs w:val="24"/>
              </w:rPr>
              <w:t xml:space="preserve"> </w:t>
            </w:r>
            <w:r w:rsidRPr="00C474F1">
              <w:rPr>
                <w:rFonts w:ascii="Arial" w:hAnsi="Arial" w:cs="Arial"/>
                <w:b/>
                <w:color w:val="BFBFBF"/>
                <w:sz w:val="24"/>
                <w:szCs w:val="24"/>
              </w:rPr>
              <w:t>Scoring criteria</w:t>
            </w:r>
          </w:p>
          <w:p w14:paraId="49C21A45" w14:textId="77777777" w:rsidR="00970B29" w:rsidRPr="00C474F1" w:rsidRDefault="00970B29" w:rsidP="00622B85">
            <w:pPr>
              <w:spacing w:after="0" w:line="240" w:lineRule="auto"/>
              <w:rPr>
                <w:rFonts w:ascii="Arial" w:hAnsi="Arial" w:cs="Arial"/>
                <w:b/>
                <w:color w:val="808080"/>
                <w:sz w:val="24"/>
                <w:szCs w:val="24"/>
              </w:rPr>
            </w:pPr>
          </w:p>
        </w:tc>
      </w:tr>
      <w:tr w:rsidR="00970B29" w:rsidRPr="00C474F1" w14:paraId="4F2CCBD6" w14:textId="77777777" w:rsidTr="00481F6D">
        <w:trPr>
          <w:trHeight w:val="283"/>
        </w:trPr>
        <w:tc>
          <w:tcPr>
            <w:tcW w:w="9464" w:type="dxa"/>
            <w:gridSpan w:val="4"/>
            <w:tcBorders>
              <w:top w:val="single" w:sz="4" w:space="0" w:color="auto"/>
              <w:left w:val="single" w:sz="4" w:space="0" w:color="auto"/>
              <w:bottom w:val="single" w:sz="4" w:space="0" w:color="auto"/>
              <w:right w:val="single" w:sz="4" w:space="0" w:color="auto"/>
            </w:tcBorders>
            <w:shd w:val="clear" w:color="auto" w:fill="17365D"/>
            <w:vAlign w:val="center"/>
          </w:tcPr>
          <w:p w14:paraId="009F4399" w14:textId="77777777" w:rsidR="00970B29" w:rsidRPr="00C474F1" w:rsidRDefault="00970B29" w:rsidP="00622B85">
            <w:pPr>
              <w:spacing w:after="0" w:line="240" w:lineRule="auto"/>
              <w:rPr>
                <w:rFonts w:ascii="Arial" w:hAnsi="Arial" w:cs="Arial"/>
                <w:color w:val="808080"/>
                <w:sz w:val="24"/>
                <w:szCs w:val="24"/>
              </w:rPr>
            </w:pPr>
            <w:r w:rsidRPr="00C474F1">
              <w:rPr>
                <w:rFonts w:ascii="Arial" w:hAnsi="Arial" w:cs="Arial"/>
                <w:color w:val="808080"/>
                <w:sz w:val="24"/>
                <w:szCs w:val="24"/>
              </w:rPr>
              <w:t>Evaluation Justification Statement</w:t>
            </w:r>
          </w:p>
          <w:p w14:paraId="78F0F67B" w14:textId="77777777" w:rsidR="00970B29" w:rsidRPr="00C474F1" w:rsidRDefault="00970B29" w:rsidP="00622B85">
            <w:pPr>
              <w:spacing w:after="0" w:line="240" w:lineRule="auto"/>
              <w:rPr>
                <w:rFonts w:ascii="Arial" w:hAnsi="Arial" w:cs="Arial"/>
                <w:color w:val="808080"/>
                <w:sz w:val="24"/>
                <w:szCs w:val="24"/>
              </w:rPr>
            </w:pPr>
            <w:r w:rsidRPr="00C474F1">
              <w:rPr>
                <w:rFonts w:ascii="Arial" w:hAnsi="Arial" w:cs="Arial"/>
                <w:color w:val="808080"/>
                <w:sz w:val="24"/>
                <w:szCs w:val="24"/>
              </w:rPr>
              <w:t xml:space="preserve">In consideration of this particular requirement </w:t>
            </w:r>
            <w:r w:rsidR="00977033">
              <w:rPr>
                <w:rFonts w:ascii="Arial" w:hAnsi="Arial" w:cs="Arial"/>
                <w:color w:val="808080"/>
                <w:sz w:val="24"/>
                <w:szCs w:val="24"/>
              </w:rPr>
              <w:t>the Contracting Authority</w:t>
            </w:r>
            <w:r w:rsidRPr="00C474F1">
              <w:rPr>
                <w:rFonts w:ascii="Arial" w:hAnsi="Arial" w:cs="Arial"/>
                <w:color w:val="808080"/>
                <w:sz w:val="24"/>
                <w:szCs w:val="24"/>
              </w:rPr>
              <w:t xml:space="preserve"> has decided to evaluate Potential Providers by adopting the weightings/scoring mechanism detailed within this </w:t>
            </w:r>
            <w:r w:rsidR="0057050E">
              <w:rPr>
                <w:rFonts w:ascii="Arial" w:hAnsi="Arial" w:cs="Arial"/>
                <w:color w:val="808080"/>
                <w:sz w:val="24"/>
                <w:szCs w:val="24"/>
              </w:rPr>
              <w:t>RFP</w:t>
            </w:r>
            <w:r w:rsidRPr="00C474F1">
              <w:rPr>
                <w:rFonts w:ascii="Arial" w:hAnsi="Arial" w:cs="Arial"/>
                <w:color w:val="808080"/>
                <w:sz w:val="24"/>
                <w:szCs w:val="24"/>
              </w:rPr>
              <w:t xml:space="preserve">. </w:t>
            </w:r>
            <w:r w:rsidR="00977033">
              <w:rPr>
                <w:rFonts w:ascii="Arial" w:hAnsi="Arial" w:cs="Arial"/>
                <w:color w:val="808080"/>
                <w:sz w:val="24"/>
                <w:szCs w:val="24"/>
              </w:rPr>
              <w:t>The Contracting Authority</w:t>
            </w:r>
            <w:r w:rsidRPr="00C474F1">
              <w:rPr>
                <w:rFonts w:ascii="Arial" w:hAnsi="Arial" w:cs="Arial"/>
                <w:color w:val="808080"/>
                <w:sz w:val="24"/>
                <w:szCs w:val="24"/>
              </w:rPr>
              <w:t xml:space="preserve"> considers these weightings to be in line with existing best practice for a requirement of this type. </w:t>
            </w:r>
          </w:p>
        </w:tc>
      </w:tr>
      <w:tr w:rsidR="00970B29" w:rsidRPr="00C474F1" w14:paraId="036114AA" w14:textId="77777777" w:rsidTr="00481F6D">
        <w:tblPrEx>
          <w:shd w:val="clear" w:color="auto" w:fill="auto"/>
        </w:tblPrEx>
        <w:trPr>
          <w:trHeight w:val="283"/>
        </w:trPr>
        <w:tc>
          <w:tcPr>
            <w:tcW w:w="1830" w:type="dxa"/>
            <w:vAlign w:val="center"/>
          </w:tcPr>
          <w:p w14:paraId="0494BF91" w14:textId="77777777" w:rsidR="00970B29" w:rsidRPr="00C474F1" w:rsidRDefault="00970B29" w:rsidP="00622B85">
            <w:pPr>
              <w:spacing w:after="0" w:line="240" w:lineRule="auto"/>
              <w:rPr>
                <w:rFonts w:ascii="Arial" w:hAnsi="Arial" w:cs="Arial"/>
                <w:b/>
                <w:sz w:val="24"/>
                <w:szCs w:val="24"/>
              </w:rPr>
            </w:pPr>
            <w:r w:rsidRPr="00C474F1">
              <w:rPr>
                <w:rFonts w:ascii="Arial" w:hAnsi="Arial" w:cs="Arial"/>
                <w:b/>
                <w:sz w:val="24"/>
                <w:szCs w:val="24"/>
              </w:rPr>
              <w:t>Questionnaire</w:t>
            </w:r>
          </w:p>
        </w:tc>
        <w:tc>
          <w:tcPr>
            <w:tcW w:w="1125" w:type="dxa"/>
            <w:vAlign w:val="center"/>
          </w:tcPr>
          <w:p w14:paraId="5985C397" w14:textId="77777777" w:rsidR="00970B29" w:rsidRPr="00C474F1" w:rsidRDefault="00970B29" w:rsidP="00622B85">
            <w:pPr>
              <w:spacing w:after="0" w:line="240" w:lineRule="auto"/>
              <w:rPr>
                <w:rFonts w:ascii="Arial" w:hAnsi="Arial" w:cs="Arial"/>
                <w:b/>
                <w:sz w:val="24"/>
                <w:szCs w:val="24"/>
              </w:rPr>
            </w:pPr>
            <w:r w:rsidRPr="00C474F1">
              <w:rPr>
                <w:rFonts w:ascii="Arial" w:hAnsi="Arial" w:cs="Arial"/>
                <w:b/>
                <w:sz w:val="24"/>
                <w:szCs w:val="24"/>
              </w:rPr>
              <w:t>Q No.</w:t>
            </w:r>
          </w:p>
        </w:tc>
        <w:tc>
          <w:tcPr>
            <w:tcW w:w="4241" w:type="dxa"/>
            <w:vAlign w:val="center"/>
          </w:tcPr>
          <w:p w14:paraId="7BAD4E3F" w14:textId="77777777" w:rsidR="00970B29" w:rsidRPr="00C474F1" w:rsidRDefault="00970B29" w:rsidP="00622B85">
            <w:pPr>
              <w:spacing w:after="0" w:line="240" w:lineRule="auto"/>
              <w:rPr>
                <w:rFonts w:ascii="Arial" w:hAnsi="Arial" w:cs="Arial"/>
                <w:b/>
                <w:sz w:val="24"/>
                <w:szCs w:val="24"/>
              </w:rPr>
            </w:pPr>
            <w:r w:rsidRPr="00C474F1">
              <w:rPr>
                <w:rFonts w:ascii="Arial" w:hAnsi="Arial" w:cs="Arial"/>
                <w:b/>
                <w:sz w:val="24"/>
                <w:szCs w:val="24"/>
              </w:rPr>
              <w:t>Question subject</w:t>
            </w:r>
          </w:p>
        </w:tc>
        <w:tc>
          <w:tcPr>
            <w:tcW w:w="2268" w:type="dxa"/>
            <w:vAlign w:val="center"/>
          </w:tcPr>
          <w:p w14:paraId="429FB149" w14:textId="77777777" w:rsidR="00970B29" w:rsidRPr="00C474F1" w:rsidRDefault="00970B29" w:rsidP="00622B85">
            <w:pPr>
              <w:spacing w:after="0" w:line="240" w:lineRule="auto"/>
              <w:rPr>
                <w:rFonts w:ascii="Arial" w:hAnsi="Arial" w:cs="Arial"/>
                <w:b/>
                <w:sz w:val="24"/>
                <w:szCs w:val="24"/>
              </w:rPr>
            </w:pPr>
            <w:r w:rsidRPr="00C474F1">
              <w:rPr>
                <w:rFonts w:ascii="Arial" w:hAnsi="Arial" w:cs="Arial"/>
                <w:b/>
                <w:sz w:val="24"/>
                <w:szCs w:val="24"/>
              </w:rPr>
              <w:t xml:space="preserve"> Maximum </w:t>
            </w:r>
            <w:r w:rsidR="000E3D7A">
              <w:rPr>
                <w:rFonts w:ascii="Arial" w:hAnsi="Arial" w:cs="Arial"/>
                <w:b/>
                <w:sz w:val="24"/>
                <w:szCs w:val="24"/>
              </w:rPr>
              <w:t>Marks</w:t>
            </w:r>
          </w:p>
        </w:tc>
      </w:tr>
      <w:tr w:rsidR="00970B29" w:rsidRPr="00337F34" w14:paraId="598CBC8B" w14:textId="77777777" w:rsidTr="00481F6D">
        <w:tblPrEx>
          <w:shd w:val="clear" w:color="auto" w:fill="auto"/>
        </w:tblPrEx>
        <w:trPr>
          <w:trHeight w:val="283"/>
        </w:trPr>
        <w:tc>
          <w:tcPr>
            <w:tcW w:w="1830" w:type="dxa"/>
            <w:vAlign w:val="center"/>
          </w:tcPr>
          <w:p w14:paraId="3E627AC0" w14:textId="77777777" w:rsidR="00970B29" w:rsidRPr="00337F34" w:rsidRDefault="00970B29" w:rsidP="00622B85">
            <w:pPr>
              <w:spacing w:after="0" w:line="240" w:lineRule="auto"/>
              <w:rPr>
                <w:rFonts w:ascii="Arial" w:hAnsi="Arial" w:cs="Arial"/>
                <w:color w:val="000000"/>
              </w:rPr>
            </w:pPr>
            <w:r w:rsidRPr="00337F34">
              <w:rPr>
                <w:rFonts w:ascii="Arial" w:hAnsi="Arial" w:cs="Arial"/>
                <w:color w:val="000000"/>
              </w:rPr>
              <w:t>Price</w:t>
            </w:r>
          </w:p>
        </w:tc>
        <w:tc>
          <w:tcPr>
            <w:tcW w:w="1125" w:type="dxa"/>
            <w:vAlign w:val="center"/>
          </w:tcPr>
          <w:p w14:paraId="630BEC0B" w14:textId="77777777" w:rsidR="00970B29" w:rsidRPr="00337F34" w:rsidRDefault="00970B29" w:rsidP="00622B85">
            <w:pPr>
              <w:spacing w:after="0" w:line="240" w:lineRule="auto"/>
              <w:rPr>
                <w:rFonts w:ascii="Arial" w:hAnsi="Arial" w:cs="Arial"/>
                <w:color w:val="000000"/>
              </w:rPr>
            </w:pPr>
            <w:r w:rsidRPr="00337F34">
              <w:rPr>
                <w:rFonts w:ascii="Arial" w:hAnsi="Arial" w:cs="Arial"/>
                <w:color w:val="000000"/>
              </w:rPr>
              <w:t>AW5.2</w:t>
            </w:r>
          </w:p>
        </w:tc>
        <w:tc>
          <w:tcPr>
            <w:tcW w:w="4241" w:type="dxa"/>
            <w:vAlign w:val="center"/>
          </w:tcPr>
          <w:p w14:paraId="5B6B4919" w14:textId="77777777" w:rsidR="00970B29" w:rsidRPr="00337F34" w:rsidRDefault="00970B29" w:rsidP="00622B85">
            <w:pPr>
              <w:spacing w:after="0" w:line="240" w:lineRule="auto"/>
              <w:rPr>
                <w:rFonts w:ascii="Arial" w:hAnsi="Arial" w:cs="Arial"/>
                <w:sz w:val="24"/>
                <w:szCs w:val="24"/>
              </w:rPr>
            </w:pPr>
            <w:r w:rsidRPr="00337F34">
              <w:rPr>
                <w:rFonts w:ascii="Arial" w:hAnsi="Arial" w:cs="Arial"/>
                <w:sz w:val="24"/>
                <w:szCs w:val="24"/>
              </w:rPr>
              <w:t>Price</w:t>
            </w:r>
          </w:p>
        </w:tc>
        <w:tc>
          <w:tcPr>
            <w:tcW w:w="2268" w:type="dxa"/>
            <w:vAlign w:val="center"/>
          </w:tcPr>
          <w:p w14:paraId="3DE01B86" w14:textId="753CF168" w:rsidR="00970B29" w:rsidRPr="00337F34" w:rsidRDefault="00F34F37" w:rsidP="00622B85">
            <w:pPr>
              <w:spacing w:after="0" w:line="240" w:lineRule="auto"/>
              <w:rPr>
                <w:rFonts w:ascii="Arial" w:hAnsi="Arial" w:cs="Arial"/>
                <w:color w:val="000000"/>
              </w:rPr>
            </w:pPr>
            <w:r w:rsidRPr="00337F34">
              <w:rPr>
                <w:rFonts w:ascii="Arial" w:hAnsi="Arial" w:cs="Arial"/>
                <w:color w:val="000000"/>
              </w:rPr>
              <w:t>30%</w:t>
            </w:r>
          </w:p>
        </w:tc>
      </w:tr>
      <w:tr w:rsidR="00970B29" w:rsidRPr="00337F34" w14:paraId="080C8F39" w14:textId="77777777" w:rsidTr="00481F6D">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072A0AAC" w14:textId="461B934B" w:rsidR="00970B29" w:rsidRPr="00337F34" w:rsidRDefault="006963D8" w:rsidP="00622B85">
            <w:pPr>
              <w:spacing w:after="0" w:line="240" w:lineRule="auto"/>
              <w:rPr>
                <w:rFonts w:ascii="Arial" w:hAnsi="Arial" w:cs="Arial"/>
                <w:color w:val="000000"/>
              </w:rPr>
            </w:pPr>
            <w:r w:rsidRPr="00337F34">
              <w:rPr>
                <w:rFonts w:ascii="Arial" w:hAnsi="Arial" w:cs="Arial"/>
                <w:color w:val="000000"/>
              </w:rPr>
              <w:t>Technical</w:t>
            </w:r>
          </w:p>
        </w:tc>
        <w:tc>
          <w:tcPr>
            <w:tcW w:w="1125" w:type="dxa"/>
            <w:tcBorders>
              <w:top w:val="single" w:sz="4" w:space="0" w:color="auto"/>
              <w:left w:val="single" w:sz="4" w:space="0" w:color="auto"/>
              <w:bottom w:val="single" w:sz="4" w:space="0" w:color="auto"/>
              <w:right w:val="single" w:sz="4" w:space="0" w:color="auto"/>
            </w:tcBorders>
            <w:vAlign w:val="center"/>
          </w:tcPr>
          <w:p w14:paraId="72E82AB8" w14:textId="43040ADA" w:rsidR="00970B29" w:rsidRPr="00337F34" w:rsidRDefault="006963D8" w:rsidP="00622B85">
            <w:pPr>
              <w:spacing w:after="0" w:line="240" w:lineRule="auto"/>
              <w:rPr>
                <w:rFonts w:ascii="Arial" w:hAnsi="Arial" w:cs="Arial"/>
                <w:color w:val="000000"/>
              </w:rPr>
            </w:pPr>
            <w:r w:rsidRPr="00337F34">
              <w:rPr>
                <w:rFonts w:ascii="Arial" w:hAnsi="Arial" w:cs="Arial"/>
                <w:color w:val="000000"/>
              </w:rPr>
              <w:t>PROJ1.2</w:t>
            </w:r>
          </w:p>
        </w:tc>
        <w:tc>
          <w:tcPr>
            <w:tcW w:w="4241" w:type="dxa"/>
            <w:tcBorders>
              <w:top w:val="single" w:sz="4" w:space="0" w:color="auto"/>
              <w:left w:val="single" w:sz="4" w:space="0" w:color="auto"/>
              <w:bottom w:val="single" w:sz="4" w:space="0" w:color="auto"/>
              <w:right w:val="single" w:sz="4" w:space="0" w:color="auto"/>
            </w:tcBorders>
            <w:vAlign w:val="center"/>
          </w:tcPr>
          <w:p w14:paraId="4FBBC490" w14:textId="68C8DBE8" w:rsidR="00970B29" w:rsidRPr="00337F34" w:rsidRDefault="00F34F37" w:rsidP="00622B85">
            <w:pPr>
              <w:spacing w:after="0" w:line="240" w:lineRule="auto"/>
              <w:rPr>
                <w:rFonts w:ascii="Arial" w:hAnsi="Arial" w:cs="Arial"/>
                <w:sz w:val="24"/>
                <w:szCs w:val="24"/>
              </w:rPr>
            </w:pPr>
            <w:r w:rsidRPr="00337F34">
              <w:rPr>
                <w:rFonts w:ascii="Arial" w:hAnsi="Arial" w:cs="Arial"/>
                <w:sz w:val="24"/>
                <w:szCs w:val="24"/>
              </w:rPr>
              <w:t>Available Chucks</w:t>
            </w:r>
          </w:p>
        </w:tc>
        <w:tc>
          <w:tcPr>
            <w:tcW w:w="2268" w:type="dxa"/>
            <w:tcBorders>
              <w:top w:val="single" w:sz="4" w:space="0" w:color="auto"/>
              <w:left w:val="single" w:sz="4" w:space="0" w:color="auto"/>
              <w:bottom w:val="single" w:sz="4" w:space="0" w:color="auto"/>
              <w:right w:val="single" w:sz="4" w:space="0" w:color="auto"/>
            </w:tcBorders>
            <w:vAlign w:val="center"/>
          </w:tcPr>
          <w:p w14:paraId="71709B8E" w14:textId="777861EA" w:rsidR="00970B29" w:rsidRPr="00337F34" w:rsidRDefault="00316CEE" w:rsidP="00622B85">
            <w:pPr>
              <w:spacing w:after="0" w:line="240" w:lineRule="auto"/>
              <w:rPr>
                <w:rFonts w:ascii="Arial" w:hAnsi="Arial" w:cs="Arial"/>
                <w:color w:val="000000"/>
              </w:rPr>
            </w:pPr>
            <w:r>
              <w:rPr>
                <w:rFonts w:ascii="Arial" w:hAnsi="Arial" w:cs="Arial"/>
                <w:color w:val="000000"/>
              </w:rPr>
              <w:t>5%</w:t>
            </w:r>
          </w:p>
        </w:tc>
      </w:tr>
      <w:tr w:rsidR="00970B29" w:rsidRPr="00337F34" w14:paraId="53F52F33" w14:textId="77777777" w:rsidTr="00481F6D">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64DF4244" w14:textId="05665792" w:rsidR="00970B29" w:rsidRPr="00337F34" w:rsidRDefault="00F34F37" w:rsidP="00622B85">
            <w:pPr>
              <w:spacing w:after="0" w:line="240" w:lineRule="auto"/>
              <w:rPr>
                <w:rFonts w:ascii="Arial" w:hAnsi="Arial" w:cs="Arial"/>
                <w:color w:val="000000"/>
              </w:rPr>
            </w:pPr>
            <w:r w:rsidRPr="00337F34">
              <w:rPr>
                <w:rFonts w:ascii="Arial" w:hAnsi="Arial" w:cs="Arial"/>
                <w:color w:val="000000"/>
              </w:rPr>
              <w:t xml:space="preserve">Technical </w:t>
            </w:r>
          </w:p>
        </w:tc>
        <w:tc>
          <w:tcPr>
            <w:tcW w:w="1125" w:type="dxa"/>
            <w:tcBorders>
              <w:top w:val="single" w:sz="4" w:space="0" w:color="auto"/>
              <w:left w:val="single" w:sz="4" w:space="0" w:color="auto"/>
              <w:bottom w:val="single" w:sz="4" w:space="0" w:color="auto"/>
              <w:right w:val="single" w:sz="4" w:space="0" w:color="auto"/>
            </w:tcBorders>
            <w:vAlign w:val="center"/>
          </w:tcPr>
          <w:p w14:paraId="63FE0C42" w14:textId="3A84F0FB" w:rsidR="00970B29" w:rsidRPr="00337F34" w:rsidRDefault="00F34F37" w:rsidP="00622B85">
            <w:pPr>
              <w:spacing w:after="0" w:line="240" w:lineRule="auto"/>
              <w:rPr>
                <w:rFonts w:ascii="Arial" w:hAnsi="Arial" w:cs="Arial"/>
                <w:color w:val="000000"/>
              </w:rPr>
            </w:pPr>
            <w:r w:rsidRPr="00337F34">
              <w:rPr>
                <w:rFonts w:ascii="Arial" w:hAnsi="Arial" w:cs="Arial"/>
                <w:color w:val="000000"/>
              </w:rPr>
              <w:t>PROJ1.3</w:t>
            </w:r>
          </w:p>
        </w:tc>
        <w:tc>
          <w:tcPr>
            <w:tcW w:w="4241" w:type="dxa"/>
            <w:tcBorders>
              <w:top w:val="single" w:sz="4" w:space="0" w:color="auto"/>
              <w:left w:val="single" w:sz="4" w:space="0" w:color="auto"/>
              <w:bottom w:val="single" w:sz="4" w:space="0" w:color="auto"/>
              <w:right w:val="single" w:sz="4" w:space="0" w:color="auto"/>
            </w:tcBorders>
            <w:vAlign w:val="center"/>
          </w:tcPr>
          <w:p w14:paraId="24292CD9" w14:textId="540A0EDA" w:rsidR="00970B29" w:rsidRPr="00337F34" w:rsidRDefault="00F34F37" w:rsidP="00622B85">
            <w:pPr>
              <w:spacing w:after="0" w:line="240" w:lineRule="auto"/>
              <w:rPr>
                <w:rFonts w:ascii="Arial" w:hAnsi="Arial" w:cs="Arial"/>
                <w:sz w:val="24"/>
                <w:szCs w:val="24"/>
              </w:rPr>
            </w:pPr>
            <w:r w:rsidRPr="00337F34">
              <w:rPr>
                <w:rFonts w:ascii="Arial" w:hAnsi="Arial" w:cs="Arial"/>
                <w:sz w:val="24"/>
                <w:szCs w:val="24"/>
              </w:rPr>
              <w:t>Canister size</w:t>
            </w:r>
          </w:p>
        </w:tc>
        <w:tc>
          <w:tcPr>
            <w:tcW w:w="2268" w:type="dxa"/>
            <w:tcBorders>
              <w:top w:val="single" w:sz="4" w:space="0" w:color="auto"/>
              <w:left w:val="single" w:sz="4" w:space="0" w:color="auto"/>
              <w:bottom w:val="single" w:sz="4" w:space="0" w:color="auto"/>
              <w:right w:val="single" w:sz="4" w:space="0" w:color="auto"/>
            </w:tcBorders>
            <w:vAlign w:val="center"/>
          </w:tcPr>
          <w:p w14:paraId="5AAA57BF" w14:textId="764D01C7" w:rsidR="00970B29" w:rsidRPr="00337F34" w:rsidRDefault="00316CEE" w:rsidP="00622B85">
            <w:pPr>
              <w:spacing w:after="0" w:line="240" w:lineRule="auto"/>
              <w:rPr>
                <w:rFonts w:ascii="Arial" w:hAnsi="Arial" w:cs="Arial"/>
                <w:color w:val="000000"/>
              </w:rPr>
            </w:pPr>
            <w:r>
              <w:rPr>
                <w:rFonts w:ascii="Arial" w:hAnsi="Arial" w:cs="Arial"/>
                <w:color w:val="000000"/>
              </w:rPr>
              <w:t>30%</w:t>
            </w:r>
          </w:p>
        </w:tc>
      </w:tr>
      <w:tr w:rsidR="00970B29" w:rsidRPr="00C474F1" w14:paraId="5D7C4443" w14:textId="77777777" w:rsidTr="00481F6D">
        <w:tblPrEx>
          <w:shd w:val="clear" w:color="auto" w:fill="auto"/>
        </w:tblPrEx>
        <w:trPr>
          <w:trHeight w:val="283"/>
        </w:trPr>
        <w:tc>
          <w:tcPr>
            <w:tcW w:w="1830" w:type="dxa"/>
            <w:tcBorders>
              <w:top w:val="single" w:sz="4" w:space="0" w:color="auto"/>
              <w:left w:val="single" w:sz="4" w:space="0" w:color="auto"/>
              <w:bottom w:val="single" w:sz="4" w:space="0" w:color="auto"/>
              <w:right w:val="single" w:sz="4" w:space="0" w:color="auto"/>
            </w:tcBorders>
            <w:vAlign w:val="center"/>
          </w:tcPr>
          <w:p w14:paraId="00209830" w14:textId="5E8FAB72" w:rsidR="00970B29" w:rsidRPr="00337F34" w:rsidRDefault="00F34F37" w:rsidP="00622B85">
            <w:pPr>
              <w:spacing w:after="0" w:line="240" w:lineRule="auto"/>
              <w:rPr>
                <w:rFonts w:ascii="Arial" w:hAnsi="Arial" w:cs="Arial"/>
                <w:color w:val="000000"/>
              </w:rPr>
            </w:pPr>
            <w:r w:rsidRPr="00337F34">
              <w:rPr>
                <w:rFonts w:ascii="Arial" w:hAnsi="Arial" w:cs="Arial"/>
                <w:color w:val="000000"/>
              </w:rPr>
              <w:t>Technical</w:t>
            </w:r>
          </w:p>
        </w:tc>
        <w:tc>
          <w:tcPr>
            <w:tcW w:w="1125" w:type="dxa"/>
            <w:tcBorders>
              <w:top w:val="single" w:sz="4" w:space="0" w:color="auto"/>
              <w:left w:val="single" w:sz="4" w:space="0" w:color="auto"/>
              <w:bottom w:val="single" w:sz="4" w:space="0" w:color="auto"/>
              <w:right w:val="single" w:sz="4" w:space="0" w:color="auto"/>
            </w:tcBorders>
            <w:vAlign w:val="center"/>
          </w:tcPr>
          <w:p w14:paraId="7D7B290C" w14:textId="0128C722" w:rsidR="00970B29" w:rsidRPr="00337F34" w:rsidRDefault="00F34F37" w:rsidP="00622B85">
            <w:pPr>
              <w:spacing w:after="0" w:line="240" w:lineRule="auto"/>
              <w:rPr>
                <w:rFonts w:ascii="Arial" w:hAnsi="Arial" w:cs="Arial"/>
                <w:color w:val="000000"/>
              </w:rPr>
            </w:pPr>
            <w:r w:rsidRPr="00337F34">
              <w:rPr>
                <w:rFonts w:ascii="Arial" w:hAnsi="Arial" w:cs="Arial"/>
                <w:color w:val="000000"/>
              </w:rPr>
              <w:t>PROJ1.4</w:t>
            </w:r>
          </w:p>
        </w:tc>
        <w:tc>
          <w:tcPr>
            <w:tcW w:w="4241" w:type="dxa"/>
            <w:tcBorders>
              <w:top w:val="single" w:sz="4" w:space="0" w:color="auto"/>
              <w:left w:val="single" w:sz="4" w:space="0" w:color="auto"/>
              <w:bottom w:val="single" w:sz="4" w:space="0" w:color="auto"/>
              <w:right w:val="single" w:sz="4" w:space="0" w:color="auto"/>
            </w:tcBorders>
            <w:vAlign w:val="center"/>
          </w:tcPr>
          <w:p w14:paraId="78E2B9BA" w14:textId="052310BE" w:rsidR="00970B29" w:rsidRPr="00337F34" w:rsidRDefault="00946C6C" w:rsidP="00622B85">
            <w:pPr>
              <w:spacing w:after="0" w:line="240" w:lineRule="auto"/>
              <w:rPr>
                <w:rFonts w:ascii="Arial" w:hAnsi="Arial" w:cs="Arial"/>
                <w:sz w:val="24"/>
                <w:szCs w:val="24"/>
              </w:rPr>
            </w:pPr>
            <w:r w:rsidRPr="00337F34">
              <w:rPr>
                <w:rFonts w:ascii="Arial" w:hAnsi="Arial" w:cs="Arial"/>
                <w:sz w:val="24"/>
                <w:szCs w:val="24"/>
              </w:rPr>
              <w:t>Chemical Flows</w:t>
            </w:r>
          </w:p>
        </w:tc>
        <w:tc>
          <w:tcPr>
            <w:tcW w:w="2268" w:type="dxa"/>
            <w:tcBorders>
              <w:top w:val="single" w:sz="4" w:space="0" w:color="auto"/>
              <w:left w:val="single" w:sz="4" w:space="0" w:color="auto"/>
              <w:bottom w:val="single" w:sz="4" w:space="0" w:color="auto"/>
              <w:right w:val="single" w:sz="4" w:space="0" w:color="auto"/>
            </w:tcBorders>
            <w:vAlign w:val="center"/>
          </w:tcPr>
          <w:p w14:paraId="2CFC1347" w14:textId="5FBDEF24" w:rsidR="00970B29" w:rsidRPr="00337F34" w:rsidRDefault="00316CEE" w:rsidP="00622B85">
            <w:pPr>
              <w:spacing w:after="0" w:line="240" w:lineRule="auto"/>
              <w:rPr>
                <w:rFonts w:ascii="Arial" w:hAnsi="Arial" w:cs="Arial"/>
                <w:color w:val="000000"/>
              </w:rPr>
            </w:pPr>
            <w:r>
              <w:rPr>
                <w:rFonts w:ascii="Arial" w:hAnsi="Arial" w:cs="Arial"/>
                <w:color w:val="000000"/>
              </w:rPr>
              <w:t>35%</w:t>
            </w:r>
          </w:p>
        </w:tc>
      </w:tr>
    </w:tbl>
    <w:p w14:paraId="4A5335C6" w14:textId="14FECA06" w:rsidR="00301272" w:rsidRDefault="00301272" w:rsidP="00622B85">
      <w:pPr>
        <w:spacing w:after="0" w:line="240" w:lineRule="auto"/>
        <w:jc w:val="both"/>
        <w:rPr>
          <w:rFonts w:ascii="Arial" w:hAnsi="Arial" w:cs="Arial"/>
          <w:sz w:val="24"/>
          <w:szCs w:val="24"/>
        </w:rPr>
      </w:pPr>
    </w:p>
    <w:p w14:paraId="0D98F7C3" w14:textId="77777777" w:rsidR="00337F34" w:rsidRPr="00C474F1" w:rsidRDefault="00337F34" w:rsidP="00622B85">
      <w:pPr>
        <w:spacing w:after="0" w:line="240" w:lineRule="auto"/>
        <w:jc w:val="both"/>
        <w:rPr>
          <w:rFonts w:ascii="Arial"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464"/>
      </w:tblGrid>
      <w:tr w:rsidR="00B071C1" w:rsidRPr="00C474F1" w14:paraId="49A053CA" w14:textId="77777777" w:rsidTr="00481F6D">
        <w:trPr>
          <w:trHeight w:val="283"/>
        </w:trPr>
        <w:tc>
          <w:tcPr>
            <w:tcW w:w="9464" w:type="dxa"/>
            <w:shd w:val="clear" w:color="auto" w:fill="17365D"/>
          </w:tcPr>
          <w:p w14:paraId="7542CC29" w14:textId="77777777" w:rsidR="00B071C1" w:rsidRPr="00C474F1" w:rsidRDefault="00B071C1" w:rsidP="00622B85">
            <w:pPr>
              <w:spacing w:after="0" w:line="240" w:lineRule="auto"/>
              <w:rPr>
                <w:rFonts w:ascii="Arial" w:hAnsi="Arial" w:cs="Arial"/>
                <w:b/>
                <w:color w:val="808080"/>
              </w:rPr>
            </w:pPr>
            <w:r w:rsidRPr="00C474F1">
              <w:rPr>
                <w:rFonts w:ascii="Arial" w:hAnsi="Arial" w:cs="Arial"/>
                <w:color w:val="808080"/>
              </w:rPr>
              <w:lastRenderedPageBreak/>
              <w:br w:type="page"/>
            </w:r>
          </w:p>
          <w:p w14:paraId="1E9F3BEE" w14:textId="77777777" w:rsidR="00B071C1" w:rsidRPr="00C474F1" w:rsidRDefault="00970B29" w:rsidP="00622B85">
            <w:pPr>
              <w:spacing w:after="0" w:line="240" w:lineRule="auto"/>
              <w:rPr>
                <w:rFonts w:ascii="Arial" w:hAnsi="Arial" w:cs="Arial"/>
                <w:b/>
                <w:color w:val="808080"/>
                <w:sz w:val="24"/>
              </w:rPr>
            </w:pPr>
            <w:r w:rsidRPr="00C474F1">
              <w:rPr>
                <w:rFonts w:ascii="Arial" w:hAnsi="Arial" w:cs="Arial"/>
                <w:b/>
                <w:color w:val="808080"/>
                <w:sz w:val="24"/>
              </w:rPr>
              <w:t xml:space="preserve">Award </w:t>
            </w:r>
            <w:r w:rsidR="00B071C1" w:rsidRPr="00C474F1">
              <w:rPr>
                <w:rFonts w:ascii="Arial" w:hAnsi="Arial" w:cs="Arial"/>
                <w:b/>
                <w:color w:val="808080"/>
                <w:sz w:val="24"/>
              </w:rPr>
              <w:t>Evaluation of criteria</w:t>
            </w:r>
          </w:p>
          <w:p w14:paraId="5DCAD6D3" w14:textId="77777777" w:rsidR="00B071C1" w:rsidRPr="00C474F1" w:rsidRDefault="00B071C1" w:rsidP="00622B85">
            <w:pPr>
              <w:spacing w:after="0" w:line="240" w:lineRule="auto"/>
              <w:rPr>
                <w:rFonts w:ascii="Arial" w:hAnsi="Arial" w:cs="Arial"/>
                <w:b/>
                <w:color w:val="808080"/>
              </w:rPr>
            </w:pPr>
          </w:p>
        </w:tc>
      </w:tr>
      <w:tr w:rsidR="00B071C1" w:rsidRPr="00C474F1" w14:paraId="2ED830C0" w14:textId="77777777" w:rsidTr="00481F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83"/>
        </w:trPr>
        <w:tc>
          <w:tcPr>
            <w:tcW w:w="9464" w:type="dxa"/>
            <w:shd w:val="clear" w:color="auto" w:fill="FFFFFF"/>
          </w:tcPr>
          <w:p w14:paraId="5BAD9FCC" w14:textId="5BB0A2D8" w:rsidR="00B071C1" w:rsidRPr="00C474F1" w:rsidRDefault="00B071C1" w:rsidP="00622B85">
            <w:pPr>
              <w:spacing w:after="0" w:line="240" w:lineRule="auto"/>
              <w:jc w:val="both"/>
              <w:rPr>
                <w:rFonts w:ascii="Arial" w:hAnsi="Arial" w:cs="Arial"/>
                <w:i/>
                <w:color w:val="000000"/>
                <w:sz w:val="24"/>
                <w:szCs w:val="24"/>
              </w:rPr>
            </w:pPr>
            <w:r w:rsidRPr="00C474F1">
              <w:rPr>
                <w:rFonts w:ascii="Arial" w:hAnsi="Arial" w:cs="Arial"/>
                <w:b/>
                <w:szCs w:val="24"/>
              </w:rPr>
              <w:t>Price elements</w:t>
            </w:r>
            <w:r w:rsidRPr="00C474F1">
              <w:rPr>
                <w:rFonts w:ascii="Arial" w:hAnsi="Arial" w:cs="Arial"/>
                <w:szCs w:val="24"/>
              </w:rPr>
              <w:t xml:space="preserve"> will be </w:t>
            </w:r>
            <w:r w:rsidR="00C4385A">
              <w:rPr>
                <w:rFonts w:ascii="Arial" w:hAnsi="Arial" w:cs="Arial"/>
                <w:szCs w:val="24"/>
              </w:rPr>
              <w:t xml:space="preserve">evaluated </w:t>
            </w:r>
            <w:r w:rsidR="00C4385A" w:rsidRPr="00C474F1">
              <w:rPr>
                <w:rFonts w:ascii="Arial" w:hAnsi="Arial" w:cs="Arial"/>
                <w:szCs w:val="24"/>
              </w:rPr>
              <w:t>on</w:t>
            </w:r>
            <w:r w:rsidRPr="00C474F1">
              <w:rPr>
                <w:rFonts w:ascii="Arial" w:hAnsi="Arial" w:cs="Arial"/>
                <w:szCs w:val="24"/>
              </w:rPr>
              <w:t xml:space="preserve"> the following criteria.</w:t>
            </w:r>
          </w:p>
        </w:tc>
      </w:tr>
      <w:tr w:rsidR="00B071C1" w:rsidRPr="00C474F1" w14:paraId="7BC4CB83" w14:textId="77777777" w:rsidTr="00481F6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rPr>
          <w:trHeight w:val="283"/>
        </w:trPr>
        <w:tc>
          <w:tcPr>
            <w:tcW w:w="9464" w:type="dxa"/>
            <w:shd w:val="clear" w:color="auto" w:fill="FFFFFF"/>
          </w:tcPr>
          <w:p w14:paraId="36D2EED9" w14:textId="77777777" w:rsidR="00B071C1" w:rsidRPr="00C474F1" w:rsidRDefault="00B071C1" w:rsidP="00622B85">
            <w:pPr>
              <w:spacing w:after="0" w:line="240" w:lineRule="auto"/>
              <w:jc w:val="both"/>
              <w:rPr>
                <w:rFonts w:ascii="Arial" w:hAnsi="Arial" w:cs="Arial"/>
                <w:color w:val="000000"/>
              </w:rPr>
            </w:pPr>
          </w:p>
          <w:p w14:paraId="5521BE0B" w14:textId="77777777" w:rsidR="00B071C1" w:rsidRPr="00C474F1" w:rsidRDefault="00B071C1" w:rsidP="00622B85">
            <w:pPr>
              <w:spacing w:after="0" w:line="240" w:lineRule="auto"/>
              <w:jc w:val="both"/>
              <w:rPr>
                <w:rFonts w:ascii="Arial" w:hAnsi="Arial" w:cs="Arial"/>
                <w:color w:val="000000"/>
              </w:rPr>
            </w:pPr>
            <w:r w:rsidRPr="00C474F1">
              <w:rPr>
                <w:rFonts w:ascii="Arial" w:hAnsi="Arial" w:cs="Arial"/>
                <w:color w:val="000000"/>
              </w:rPr>
              <w:t>The lowest price for a response which meets the pass criteria shall score 100.</w:t>
            </w:r>
          </w:p>
          <w:p w14:paraId="0A848337" w14:textId="77777777" w:rsidR="00B071C1" w:rsidRPr="00C474F1" w:rsidRDefault="00B071C1" w:rsidP="00622B85">
            <w:pPr>
              <w:spacing w:after="0" w:line="240" w:lineRule="auto"/>
              <w:jc w:val="both"/>
              <w:rPr>
                <w:rFonts w:ascii="Arial" w:hAnsi="Arial" w:cs="Arial"/>
                <w:color w:val="000000"/>
              </w:rPr>
            </w:pPr>
            <w:r w:rsidRPr="00C474F1">
              <w:rPr>
                <w:rFonts w:ascii="Arial" w:hAnsi="Arial" w:cs="Arial"/>
                <w:color w:val="000000"/>
              </w:rPr>
              <w:t xml:space="preserve">  </w:t>
            </w:r>
          </w:p>
          <w:p w14:paraId="18AA98F1" w14:textId="77777777" w:rsidR="00B071C1" w:rsidRPr="00C474F1" w:rsidRDefault="00B071C1" w:rsidP="00622B85">
            <w:pPr>
              <w:spacing w:after="0" w:line="240" w:lineRule="auto"/>
              <w:jc w:val="both"/>
              <w:rPr>
                <w:rFonts w:ascii="Arial" w:hAnsi="Arial" w:cs="Arial"/>
                <w:color w:val="000000"/>
              </w:rPr>
            </w:pPr>
            <w:r w:rsidRPr="00C474F1">
              <w:rPr>
                <w:rFonts w:ascii="Arial" w:hAnsi="Arial" w:cs="Arial"/>
                <w:color w:val="000000"/>
              </w:rPr>
              <w:t>All other bids shall be scored on a pro rata basis in relation to the lowest price. The score is then subject to a multiplier to reflect the percentage value of the price criterion.</w:t>
            </w:r>
          </w:p>
          <w:p w14:paraId="63BA25B9" w14:textId="77777777" w:rsidR="00B071C1" w:rsidRPr="00C474F1" w:rsidRDefault="00B071C1" w:rsidP="00622B85">
            <w:pPr>
              <w:spacing w:after="0" w:line="240" w:lineRule="auto"/>
              <w:jc w:val="both"/>
              <w:rPr>
                <w:rFonts w:ascii="Arial" w:hAnsi="Arial" w:cs="Arial"/>
                <w:color w:val="000000"/>
              </w:rPr>
            </w:pPr>
          </w:p>
          <w:p w14:paraId="774611AE" w14:textId="77777777" w:rsidR="00831330" w:rsidRPr="0040431E" w:rsidRDefault="00831330" w:rsidP="00622B85">
            <w:pPr>
              <w:spacing w:after="0" w:line="240" w:lineRule="auto"/>
              <w:jc w:val="both"/>
              <w:rPr>
                <w:rFonts w:ascii="Arial" w:hAnsi="Arial" w:cs="Arial"/>
                <w:color w:val="000000"/>
              </w:rPr>
            </w:pPr>
            <w:r w:rsidRPr="0040431E">
              <w:rPr>
                <w:rFonts w:ascii="Arial" w:hAnsi="Arial" w:cs="Arial"/>
                <w:color w:val="000000"/>
              </w:rPr>
              <w:t>For exam</w:t>
            </w:r>
            <w:r>
              <w:rPr>
                <w:rFonts w:ascii="Arial" w:hAnsi="Arial" w:cs="Arial"/>
                <w:color w:val="000000"/>
              </w:rPr>
              <w:t>ple - Bid 1 £100,000 scores 100.</w:t>
            </w:r>
            <w:r w:rsidRPr="0040431E">
              <w:rPr>
                <w:rFonts w:ascii="Arial" w:hAnsi="Arial" w:cs="Arial"/>
                <w:color w:val="000000"/>
              </w:rPr>
              <w:t xml:space="preserve"> </w:t>
            </w:r>
          </w:p>
          <w:p w14:paraId="56213A7E" w14:textId="77777777" w:rsidR="00831330" w:rsidRPr="00831330" w:rsidRDefault="00831330" w:rsidP="00622B85">
            <w:pPr>
              <w:spacing w:after="0" w:line="240" w:lineRule="auto"/>
              <w:jc w:val="both"/>
              <w:rPr>
                <w:rFonts w:ascii="Arial" w:hAnsi="Arial" w:cs="Arial"/>
                <w:color w:val="000000"/>
              </w:rPr>
            </w:pPr>
            <w:r w:rsidRPr="0040431E">
              <w:rPr>
                <w:rFonts w:ascii="Arial" w:hAnsi="Arial" w:cs="Arial"/>
                <w:color w:val="000000"/>
              </w:rPr>
              <w:t>B</w:t>
            </w:r>
            <w:r w:rsidRPr="00831330">
              <w:rPr>
                <w:rFonts w:ascii="Arial" w:hAnsi="Arial" w:cs="Arial"/>
                <w:color w:val="000000"/>
              </w:rPr>
              <w:t xml:space="preserve">id 2 £120,000 differential of £20,000 or 20% remove 20% from price scores 80 </w:t>
            </w:r>
          </w:p>
          <w:p w14:paraId="53CDDE65" w14:textId="77777777" w:rsidR="00831330" w:rsidRPr="00831330" w:rsidRDefault="00831330" w:rsidP="00622B85">
            <w:pPr>
              <w:spacing w:after="0" w:line="240" w:lineRule="auto"/>
              <w:jc w:val="both"/>
              <w:rPr>
                <w:rFonts w:ascii="Arial" w:hAnsi="Arial" w:cs="Arial"/>
                <w:color w:val="000000"/>
              </w:rPr>
            </w:pPr>
            <w:r w:rsidRPr="00831330">
              <w:rPr>
                <w:rFonts w:ascii="Arial" w:hAnsi="Arial" w:cs="Arial"/>
                <w:color w:val="000000"/>
              </w:rPr>
              <w:t>Bid 3 £150,000 differential £50,000 remove 50% from price scores 50.</w:t>
            </w:r>
          </w:p>
          <w:p w14:paraId="1BD9B4BE" w14:textId="77777777" w:rsidR="00831330" w:rsidRPr="00831330" w:rsidRDefault="00831330" w:rsidP="00622B85">
            <w:pPr>
              <w:spacing w:after="0" w:line="240" w:lineRule="auto"/>
              <w:jc w:val="both"/>
              <w:rPr>
                <w:rFonts w:ascii="Arial" w:hAnsi="Arial" w:cs="Arial"/>
                <w:color w:val="000000"/>
              </w:rPr>
            </w:pPr>
            <w:r w:rsidRPr="00831330">
              <w:rPr>
                <w:rFonts w:ascii="Arial" w:hAnsi="Arial" w:cs="Arial"/>
                <w:color w:val="000000"/>
              </w:rPr>
              <w:t>Bid 4 £175,000 differential £75,000 remove 75% from price scores 25.</w:t>
            </w:r>
          </w:p>
          <w:p w14:paraId="09F78DA8" w14:textId="77777777" w:rsidR="00831330" w:rsidRPr="00831330" w:rsidRDefault="00831330" w:rsidP="00622B85">
            <w:pPr>
              <w:spacing w:after="0" w:line="240" w:lineRule="auto"/>
              <w:jc w:val="both"/>
              <w:rPr>
                <w:rFonts w:ascii="Arial" w:hAnsi="Arial" w:cs="Arial"/>
                <w:color w:val="000000"/>
              </w:rPr>
            </w:pPr>
            <w:r w:rsidRPr="00831330">
              <w:rPr>
                <w:rFonts w:ascii="Arial" w:hAnsi="Arial" w:cs="Arial"/>
                <w:color w:val="000000"/>
              </w:rPr>
              <w:t>Bid 5 £200,000 differential £100,000 remove 100% from price scores 0.</w:t>
            </w:r>
          </w:p>
          <w:p w14:paraId="79021515" w14:textId="77777777" w:rsidR="00831330" w:rsidRPr="00831330" w:rsidRDefault="00831330" w:rsidP="00622B85">
            <w:pPr>
              <w:spacing w:after="0" w:line="240" w:lineRule="auto"/>
              <w:rPr>
                <w:b/>
                <w:bCs/>
                <w:i/>
                <w:iCs/>
                <w:color w:val="000000"/>
              </w:rPr>
            </w:pPr>
            <w:r w:rsidRPr="00831330">
              <w:rPr>
                <w:rFonts w:ascii="Arial" w:hAnsi="Arial" w:cs="Arial"/>
                <w:color w:val="000000"/>
              </w:rPr>
              <w:t>Bid 6 £300,000 differential £200,000 remove 100% from price scores 0.</w:t>
            </w:r>
          </w:p>
          <w:p w14:paraId="5FEFC987" w14:textId="77777777" w:rsidR="00B071C1" w:rsidRPr="00C474F1" w:rsidRDefault="00B071C1" w:rsidP="00622B85">
            <w:pPr>
              <w:spacing w:after="0" w:line="240" w:lineRule="auto"/>
              <w:jc w:val="both"/>
              <w:rPr>
                <w:rFonts w:ascii="Arial" w:hAnsi="Arial" w:cs="Arial"/>
              </w:rPr>
            </w:pPr>
            <w:r w:rsidRPr="00C474F1">
              <w:rPr>
                <w:rFonts w:ascii="Arial" w:hAnsi="Arial" w:cs="Arial"/>
              </w:rPr>
              <w:t>Where the scoring criterion is worth 50% then the 0-100 score achieved will be multiplied by 50</w:t>
            </w:r>
          </w:p>
          <w:p w14:paraId="0D132679" w14:textId="77777777" w:rsidR="00B071C1" w:rsidRPr="00C474F1" w:rsidRDefault="00B071C1" w:rsidP="00622B85">
            <w:pPr>
              <w:spacing w:after="0" w:line="240" w:lineRule="auto"/>
              <w:jc w:val="both"/>
              <w:rPr>
                <w:rFonts w:ascii="Arial" w:hAnsi="Arial" w:cs="Arial"/>
              </w:rPr>
            </w:pPr>
          </w:p>
          <w:p w14:paraId="32B7AF0C" w14:textId="77777777" w:rsidR="00B071C1" w:rsidRPr="00C474F1" w:rsidRDefault="00B071C1" w:rsidP="00622B85">
            <w:pPr>
              <w:spacing w:after="0" w:line="240" w:lineRule="auto"/>
              <w:jc w:val="both"/>
              <w:rPr>
                <w:rFonts w:ascii="Arial" w:hAnsi="Arial" w:cs="Arial"/>
              </w:rPr>
            </w:pPr>
            <w:r w:rsidRPr="00C474F1">
              <w:rPr>
                <w:rFonts w:ascii="Arial" w:hAnsi="Arial" w:cs="Arial"/>
              </w:rPr>
              <w:t>In the example if a supplier scores 80 from the available 100 points this will equate to 40% by using the following calculation: Score/Total Points multiplied by 50 (80/100 x 50 = 40)</w:t>
            </w:r>
          </w:p>
          <w:p w14:paraId="4BC336F3" w14:textId="77777777" w:rsidR="00B071C1" w:rsidRPr="00C474F1" w:rsidRDefault="00B071C1" w:rsidP="00622B85">
            <w:pPr>
              <w:spacing w:after="0" w:line="240" w:lineRule="auto"/>
              <w:jc w:val="both"/>
              <w:rPr>
                <w:rFonts w:ascii="Arial" w:hAnsi="Arial" w:cs="Arial"/>
                <w:color w:val="000000"/>
              </w:rPr>
            </w:pPr>
          </w:p>
          <w:p w14:paraId="1B1FEF15" w14:textId="77777777" w:rsidR="00B071C1" w:rsidRPr="00C474F1" w:rsidRDefault="00B071C1" w:rsidP="00622B85">
            <w:pPr>
              <w:spacing w:after="0" w:line="240" w:lineRule="auto"/>
              <w:jc w:val="both"/>
              <w:rPr>
                <w:rFonts w:ascii="Arial" w:hAnsi="Arial" w:cs="Arial"/>
                <w:color w:val="000000"/>
              </w:rPr>
            </w:pPr>
            <w:r w:rsidRPr="00C474F1">
              <w:rPr>
                <w:rFonts w:ascii="Arial" w:hAnsi="Arial" w:cs="Arial"/>
                <w:color w:val="000000"/>
              </w:rPr>
              <w:t>The lowest score possible is 0 even if the price submitted is more than 100% greater than the lowest price.</w:t>
            </w:r>
          </w:p>
          <w:p w14:paraId="3323B433" w14:textId="77777777" w:rsidR="00B071C1" w:rsidRPr="00C474F1" w:rsidRDefault="00B071C1" w:rsidP="00622B85">
            <w:pPr>
              <w:spacing w:after="0" w:line="240" w:lineRule="auto"/>
              <w:jc w:val="both"/>
              <w:rPr>
                <w:rFonts w:ascii="Arial" w:hAnsi="Arial" w:cs="Arial"/>
                <w:b/>
              </w:rPr>
            </w:pPr>
          </w:p>
        </w:tc>
      </w:tr>
    </w:tbl>
    <w:p w14:paraId="70FD61CD" w14:textId="77777777" w:rsidR="006359A6" w:rsidRDefault="001B46E1" w:rsidP="00622B85">
      <w:pPr>
        <w:spacing w:after="0" w:line="240" w:lineRule="auto"/>
        <w:rPr>
          <w:rFonts w:ascii="Arial" w:hAnsi="Arial" w:cs="Arial"/>
          <w:b/>
          <w:color w:val="FF0000"/>
        </w:rPr>
      </w:pPr>
      <w:r>
        <w:rPr>
          <w:rFonts w:ascii="Arial" w:hAnsi="Arial" w:cs="Arial"/>
          <w:b/>
          <w:color w:val="FF0000"/>
        </w:rPr>
        <w:t xml:space="preserve"> </w:t>
      </w:r>
    </w:p>
    <w:p w14:paraId="1C12349A" w14:textId="77777777" w:rsidR="006359A6" w:rsidRDefault="006359A6" w:rsidP="00622B85">
      <w:pPr>
        <w:spacing w:after="0" w:line="240" w:lineRule="auto"/>
        <w:rPr>
          <w:rFonts w:ascii="Arial" w:hAnsi="Arial" w:cs="Arial"/>
          <w:b/>
          <w:color w:val="FF0000"/>
        </w:rPr>
      </w:pPr>
    </w:p>
    <w:p w14:paraId="10321EEE" w14:textId="77777777" w:rsidR="006359A6" w:rsidRDefault="006359A6" w:rsidP="00622B85">
      <w:pPr>
        <w:spacing w:after="0" w:line="240" w:lineRule="auto"/>
        <w:rPr>
          <w:rFonts w:ascii="Arial" w:hAnsi="Arial" w:cs="Arial"/>
          <w:b/>
          <w:color w:val="FF0000"/>
        </w:rPr>
      </w:pPr>
    </w:p>
    <w:p w14:paraId="467CE3EB" w14:textId="77777777" w:rsidR="006359A6" w:rsidRDefault="006359A6" w:rsidP="00622B85">
      <w:pPr>
        <w:spacing w:after="0" w:line="240" w:lineRule="auto"/>
        <w:rPr>
          <w:rFonts w:ascii="Arial" w:hAnsi="Arial" w:cs="Arial"/>
          <w:b/>
          <w:color w:val="FF0000"/>
        </w:rPr>
      </w:pPr>
    </w:p>
    <w:p w14:paraId="04776B28" w14:textId="77777777" w:rsidR="006359A6" w:rsidRDefault="006359A6" w:rsidP="00622B85">
      <w:pPr>
        <w:spacing w:after="0" w:line="240" w:lineRule="auto"/>
        <w:rPr>
          <w:rFonts w:ascii="Arial" w:hAnsi="Arial" w:cs="Arial"/>
          <w:b/>
          <w:color w:val="FF0000"/>
        </w:rPr>
      </w:pPr>
    </w:p>
    <w:p w14:paraId="3ABD6C1A" w14:textId="77777777" w:rsidR="006359A6" w:rsidRDefault="006359A6" w:rsidP="00622B85">
      <w:pPr>
        <w:spacing w:after="0" w:line="240" w:lineRule="auto"/>
        <w:rPr>
          <w:rFonts w:ascii="Arial" w:hAnsi="Arial" w:cs="Arial"/>
          <w:b/>
          <w:color w:val="FF0000"/>
        </w:rPr>
      </w:pPr>
    </w:p>
    <w:p w14:paraId="77F171B5" w14:textId="77777777" w:rsidR="006359A6" w:rsidRDefault="006359A6" w:rsidP="00622B85">
      <w:pPr>
        <w:spacing w:after="0" w:line="240" w:lineRule="auto"/>
        <w:rPr>
          <w:rFonts w:ascii="Arial" w:hAnsi="Arial" w:cs="Arial"/>
          <w:b/>
          <w:color w:val="FF0000"/>
        </w:rPr>
      </w:pPr>
    </w:p>
    <w:p w14:paraId="2604EB4B" w14:textId="77777777" w:rsidR="006359A6" w:rsidRDefault="006359A6" w:rsidP="00622B85">
      <w:pPr>
        <w:spacing w:after="0" w:line="240" w:lineRule="auto"/>
        <w:rPr>
          <w:rFonts w:ascii="Arial" w:hAnsi="Arial" w:cs="Arial"/>
          <w:b/>
          <w:color w:val="FF0000"/>
        </w:rPr>
      </w:pPr>
    </w:p>
    <w:p w14:paraId="51E191DA" w14:textId="77777777" w:rsidR="006359A6" w:rsidRDefault="006359A6" w:rsidP="00622B85">
      <w:pPr>
        <w:spacing w:after="0" w:line="240" w:lineRule="auto"/>
        <w:rPr>
          <w:rFonts w:ascii="Arial" w:hAnsi="Arial" w:cs="Arial"/>
          <w:b/>
          <w:color w:val="FF0000"/>
        </w:rPr>
      </w:pPr>
    </w:p>
    <w:p w14:paraId="3D7A7512" w14:textId="77777777" w:rsidR="006359A6" w:rsidRDefault="006359A6" w:rsidP="00622B85">
      <w:pPr>
        <w:spacing w:after="0" w:line="240" w:lineRule="auto"/>
        <w:rPr>
          <w:rFonts w:ascii="Arial" w:hAnsi="Arial" w:cs="Arial"/>
          <w:b/>
          <w:color w:val="FF0000"/>
        </w:rPr>
      </w:pPr>
    </w:p>
    <w:p w14:paraId="379CED93" w14:textId="77777777" w:rsidR="006359A6" w:rsidRDefault="006359A6" w:rsidP="00622B85">
      <w:pPr>
        <w:spacing w:after="0" w:line="240" w:lineRule="auto"/>
        <w:rPr>
          <w:rFonts w:ascii="Arial" w:hAnsi="Arial" w:cs="Arial"/>
          <w:b/>
          <w:color w:val="FF0000"/>
        </w:rPr>
      </w:pPr>
    </w:p>
    <w:p w14:paraId="7AC1A06D" w14:textId="77777777" w:rsidR="006359A6" w:rsidRDefault="006359A6" w:rsidP="00622B85">
      <w:pPr>
        <w:spacing w:after="0" w:line="240" w:lineRule="auto"/>
        <w:rPr>
          <w:rFonts w:ascii="Arial" w:hAnsi="Arial" w:cs="Arial"/>
          <w:b/>
          <w:color w:val="FF0000"/>
        </w:rPr>
      </w:pPr>
    </w:p>
    <w:p w14:paraId="055E623A" w14:textId="77777777" w:rsidR="006359A6" w:rsidRDefault="006359A6" w:rsidP="00622B85">
      <w:pPr>
        <w:spacing w:after="0" w:line="240" w:lineRule="auto"/>
        <w:rPr>
          <w:rFonts w:ascii="Arial" w:hAnsi="Arial" w:cs="Arial"/>
          <w:b/>
          <w:color w:val="FF0000"/>
        </w:rPr>
      </w:pPr>
    </w:p>
    <w:p w14:paraId="1FC72E78" w14:textId="77777777" w:rsidR="006359A6" w:rsidRDefault="006359A6" w:rsidP="00622B85">
      <w:pPr>
        <w:spacing w:after="0" w:line="240" w:lineRule="auto"/>
        <w:rPr>
          <w:rFonts w:ascii="Arial" w:hAnsi="Arial" w:cs="Arial"/>
          <w:b/>
          <w:color w:val="FF0000"/>
        </w:rPr>
      </w:pPr>
    </w:p>
    <w:p w14:paraId="56A1E889" w14:textId="77777777" w:rsidR="006359A6" w:rsidRDefault="006359A6" w:rsidP="00622B85">
      <w:pPr>
        <w:spacing w:after="0" w:line="240" w:lineRule="auto"/>
        <w:rPr>
          <w:rFonts w:ascii="Arial" w:hAnsi="Arial" w:cs="Arial"/>
          <w:b/>
          <w:color w:val="FF0000"/>
        </w:rPr>
      </w:pPr>
    </w:p>
    <w:p w14:paraId="12B7F8D3" w14:textId="77777777" w:rsidR="006359A6" w:rsidRDefault="006359A6" w:rsidP="00622B85">
      <w:pPr>
        <w:spacing w:after="0" w:line="240" w:lineRule="auto"/>
        <w:rPr>
          <w:rFonts w:ascii="Arial" w:hAnsi="Arial" w:cs="Arial"/>
          <w:b/>
          <w:color w:val="FF0000"/>
        </w:rPr>
      </w:pPr>
    </w:p>
    <w:p w14:paraId="1E8A5B81" w14:textId="77777777" w:rsidR="006359A6" w:rsidRDefault="006359A6" w:rsidP="00622B85">
      <w:pPr>
        <w:spacing w:after="0" w:line="240" w:lineRule="auto"/>
        <w:rPr>
          <w:rFonts w:ascii="Arial" w:hAnsi="Arial" w:cs="Arial"/>
          <w:b/>
          <w:color w:val="FF0000"/>
        </w:rPr>
      </w:pPr>
    </w:p>
    <w:p w14:paraId="3B8F3859" w14:textId="0C88029D" w:rsidR="006359A6" w:rsidRDefault="006359A6" w:rsidP="00622B85">
      <w:pPr>
        <w:spacing w:after="0" w:line="240" w:lineRule="auto"/>
        <w:rPr>
          <w:rFonts w:ascii="Arial" w:hAnsi="Arial" w:cs="Arial"/>
          <w:b/>
          <w:color w:val="FF0000"/>
        </w:rPr>
      </w:pPr>
    </w:p>
    <w:p w14:paraId="58D90239" w14:textId="18371F99" w:rsidR="00337F34" w:rsidRDefault="00337F34" w:rsidP="00622B85">
      <w:pPr>
        <w:spacing w:after="0" w:line="240" w:lineRule="auto"/>
        <w:rPr>
          <w:rFonts w:ascii="Arial" w:hAnsi="Arial" w:cs="Arial"/>
          <w:b/>
          <w:color w:val="FF0000"/>
        </w:rPr>
      </w:pPr>
    </w:p>
    <w:p w14:paraId="15C3F0B9" w14:textId="18F6AF45" w:rsidR="00337F34" w:rsidRDefault="00337F34" w:rsidP="00622B85">
      <w:pPr>
        <w:spacing w:after="0" w:line="240" w:lineRule="auto"/>
        <w:rPr>
          <w:rFonts w:ascii="Arial" w:hAnsi="Arial" w:cs="Arial"/>
          <w:b/>
          <w:color w:val="FF0000"/>
        </w:rPr>
      </w:pPr>
    </w:p>
    <w:p w14:paraId="4AAE972C" w14:textId="26EA5A2A" w:rsidR="00337F34" w:rsidRDefault="00337F34" w:rsidP="00622B85">
      <w:pPr>
        <w:spacing w:after="0" w:line="240" w:lineRule="auto"/>
        <w:rPr>
          <w:rFonts w:ascii="Arial" w:hAnsi="Arial" w:cs="Arial"/>
          <w:b/>
          <w:color w:val="FF0000"/>
        </w:rPr>
      </w:pPr>
    </w:p>
    <w:p w14:paraId="0791B54F" w14:textId="7BE54614" w:rsidR="00337F34" w:rsidRDefault="00337F34" w:rsidP="00622B85">
      <w:pPr>
        <w:spacing w:after="0" w:line="240" w:lineRule="auto"/>
        <w:rPr>
          <w:rFonts w:ascii="Arial" w:hAnsi="Arial" w:cs="Arial"/>
          <w:b/>
          <w:color w:val="FF0000"/>
        </w:rPr>
      </w:pPr>
    </w:p>
    <w:p w14:paraId="25BE57D1" w14:textId="123BABCB" w:rsidR="00337F34" w:rsidRDefault="00337F34" w:rsidP="00622B85">
      <w:pPr>
        <w:spacing w:after="0" w:line="240" w:lineRule="auto"/>
        <w:rPr>
          <w:rFonts w:ascii="Arial" w:hAnsi="Arial" w:cs="Arial"/>
          <w:b/>
          <w:color w:val="FF0000"/>
        </w:rPr>
      </w:pPr>
    </w:p>
    <w:p w14:paraId="163A4D6F" w14:textId="77777777" w:rsidR="00337F34" w:rsidRDefault="00337F34" w:rsidP="00622B85">
      <w:pPr>
        <w:spacing w:after="0" w:line="240" w:lineRule="auto"/>
        <w:rPr>
          <w:rFonts w:ascii="Arial" w:hAnsi="Arial" w:cs="Arial"/>
          <w:b/>
          <w:color w:val="FF0000"/>
        </w:rPr>
      </w:pPr>
    </w:p>
    <w:p w14:paraId="1CD2A50F" w14:textId="77777777" w:rsidR="006359A6" w:rsidRDefault="006359A6" w:rsidP="00622B85">
      <w:pPr>
        <w:spacing w:after="0" w:line="240" w:lineRule="auto"/>
        <w:rPr>
          <w:rFonts w:ascii="Arial" w:hAnsi="Arial" w:cs="Arial"/>
          <w:b/>
          <w:color w:val="FF0000"/>
        </w:rPr>
      </w:pPr>
    </w:p>
    <w:p w14:paraId="6854518B" w14:textId="77777777" w:rsidR="006359A6" w:rsidRDefault="006359A6" w:rsidP="00622B85">
      <w:pPr>
        <w:spacing w:after="0" w:line="240" w:lineRule="auto"/>
        <w:rPr>
          <w:rFonts w:ascii="Arial" w:hAnsi="Arial" w:cs="Arial"/>
          <w:b/>
          <w:color w:val="FF0000"/>
        </w:rPr>
      </w:pPr>
    </w:p>
    <w:p w14:paraId="13AB300F" w14:textId="77777777" w:rsidR="006359A6" w:rsidRDefault="006359A6" w:rsidP="00622B85">
      <w:pPr>
        <w:spacing w:after="0" w:line="240" w:lineRule="auto"/>
        <w:rPr>
          <w:rFonts w:ascii="Arial" w:hAnsi="Arial" w:cs="Arial"/>
          <w:b/>
          <w:color w:val="FF0000"/>
        </w:rPr>
      </w:pPr>
    </w:p>
    <w:p w14:paraId="6DBA6901" w14:textId="4065B46E" w:rsidR="006359A6" w:rsidRDefault="006359A6" w:rsidP="00622B85">
      <w:pPr>
        <w:spacing w:after="0" w:line="240" w:lineRule="auto"/>
        <w:rPr>
          <w:rFonts w:ascii="Arial" w:hAnsi="Arial" w:cs="Arial"/>
          <w:b/>
          <w:color w:val="FF0000"/>
        </w:rPr>
      </w:pPr>
    </w:p>
    <w:p w14:paraId="18C7A978" w14:textId="77777777" w:rsidR="00337F34" w:rsidRDefault="00337F34" w:rsidP="00622B85">
      <w:pPr>
        <w:spacing w:after="0" w:line="240" w:lineRule="auto"/>
        <w:rPr>
          <w:rFonts w:ascii="Arial" w:hAnsi="Arial" w:cs="Arial"/>
          <w:b/>
          <w:color w:val="FF0000"/>
        </w:rPr>
      </w:pPr>
    </w:p>
    <w:p w14:paraId="47C04944" w14:textId="3D908E93" w:rsidR="00B071C1" w:rsidRPr="00C474F1" w:rsidRDefault="001B46E1" w:rsidP="00622B85">
      <w:pPr>
        <w:spacing w:after="0" w:line="240" w:lineRule="auto"/>
        <w:rPr>
          <w:rFonts w:ascii="Arial" w:hAnsi="Arial" w:cs="Arial"/>
          <w:b/>
          <w:color w:val="00B050"/>
        </w:rPr>
      </w:pPr>
      <w:r>
        <w:rPr>
          <w:rFonts w:ascii="Arial" w:hAnsi="Arial" w:cs="Arial"/>
          <w:b/>
          <w:color w:val="FF0000"/>
        </w:rPr>
        <w:t xml:space="preserve">          </w:t>
      </w:r>
    </w:p>
    <w:p w14:paraId="36C7861A" w14:textId="77777777" w:rsidR="00BE2DF1" w:rsidRPr="00786A5B" w:rsidRDefault="00980575" w:rsidP="00786A5B">
      <w:pPr>
        <w:numPr>
          <w:ilvl w:val="1"/>
          <w:numId w:val="29"/>
        </w:numPr>
        <w:shd w:val="clear" w:color="auto" w:fill="FFFFFF"/>
        <w:spacing w:after="0" w:line="240" w:lineRule="auto"/>
        <w:ind w:left="709" w:hanging="715"/>
        <w:rPr>
          <w:rFonts w:ascii="Arial" w:hAnsi="Arial" w:cs="Arial"/>
          <w:b/>
          <w:color w:val="808080"/>
          <w:sz w:val="24"/>
          <w:szCs w:val="24"/>
        </w:rPr>
      </w:pPr>
      <w:r w:rsidRPr="006359A6">
        <w:rPr>
          <w:rFonts w:ascii="Arial" w:eastAsia="Times New Roman" w:hAnsi="Arial" w:cs="Arial"/>
          <w:b/>
          <w:color w:val="808080"/>
          <w:sz w:val="24"/>
          <w:lang w:eastAsia="en-GB"/>
        </w:rPr>
        <w:lastRenderedPageBreak/>
        <w:t>Evaluation process</w:t>
      </w:r>
      <w:r w:rsidR="00BE2DF1" w:rsidRPr="00786A5B">
        <w:rPr>
          <w:rFonts w:ascii="Arial" w:hAnsi="Arial" w:cs="Arial"/>
          <w:b/>
          <w:color w:val="808080"/>
          <w:sz w:val="24"/>
          <w:szCs w:val="24"/>
        </w:rPr>
        <w:tab/>
      </w:r>
      <w:r w:rsidR="00BE2DF1" w:rsidRPr="00786A5B">
        <w:rPr>
          <w:rFonts w:ascii="Arial" w:hAnsi="Arial" w:cs="Arial"/>
          <w:b/>
          <w:color w:val="808080"/>
          <w:sz w:val="24"/>
          <w:szCs w:val="24"/>
        </w:rPr>
        <w:tab/>
      </w:r>
    </w:p>
    <w:p w14:paraId="1F706977" w14:textId="77777777" w:rsidR="00481F6D" w:rsidRDefault="00481F6D" w:rsidP="00622B85">
      <w:pPr>
        <w:spacing w:after="0" w:line="240" w:lineRule="auto"/>
        <w:ind w:left="720" w:hanging="720"/>
        <w:rPr>
          <w:rFonts w:ascii="Arial" w:hAnsi="Arial" w:cs="Arial"/>
        </w:rPr>
      </w:pPr>
    </w:p>
    <w:p w14:paraId="368AC1CA" w14:textId="77777777" w:rsidR="00481F6D" w:rsidRDefault="00980575" w:rsidP="00786A5B">
      <w:pPr>
        <w:numPr>
          <w:ilvl w:val="2"/>
          <w:numId w:val="29"/>
        </w:numPr>
        <w:shd w:val="clear" w:color="auto" w:fill="FFFFFF"/>
        <w:spacing w:after="0" w:line="240" w:lineRule="auto"/>
        <w:ind w:left="709" w:hanging="787"/>
        <w:rPr>
          <w:rFonts w:ascii="Arial" w:hAnsi="Arial" w:cs="Arial"/>
        </w:rPr>
      </w:pPr>
      <w:r w:rsidRPr="00C474F1">
        <w:rPr>
          <w:rFonts w:ascii="Arial" w:hAnsi="Arial" w:cs="Arial"/>
        </w:rPr>
        <w:t>The evaluation process will feature some, if not all, the following phases</w:t>
      </w:r>
    </w:p>
    <w:p w14:paraId="043927C5" w14:textId="77777777" w:rsidR="00980575" w:rsidRPr="00C474F1" w:rsidRDefault="00980575" w:rsidP="00622B85">
      <w:pPr>
        <w:spacing w:after="0" w:line="240" w:lineRule="auto"/>
        <w:ind w:left="720" w:hanging="720"/>
        <w:rPr>
          <w:rFonts w:ascii="Arial" w:hAnsi="Arial" w:cs="Arial"/>
        </w:rPr>
      </w:pPr>
      <w:r w:rsidRPr="00C474F1">
        <w:rPr>
          <w:rFonts w:ascii="Arial" w:hAnsi="Arial" w:cs="Aria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6966"/>
      </w:tblGrid>
      <w:tr w:rsidR="00980A23" w:rsidRPr="00C474F1" w14:paraId="6CF1695B" w14:textId="77777777" w:rsidTr="00481F6D">
        <w:trPr>
          <w:trHeight w:val="283"/>
        </w:trPr>
        <w:tc>
          <w:tcPr>
            <w:tcW w:w="1961" w:type="dxa"/>
            <w:vAlign w:val="center"/>
          </w:tcPr>
          <w:p w14:paraId="1FB76BB0" w14:textId="77777777" w:rsidR="00980A23" w:rsidRPr="00C474F1" w:rsidRDefault="00980A23" w:rsidP="00622B85">
            <w:pPr>
              <w:spacing w:after="0" w:line="240" w:lineRule="auto"/>
              <w:rPr>
                <w:rFonts w:ascii="Arial" w:hAnsi="Arial" w:cs="Arial"/>
                <w:b/>
              </w:rPr>
            </w:pPr>
            <w:r w:rsidRPr="00C474F1">
              <w:rPr>
                <w:rFonts w:ascii="Arial" w:hAnsi="Arial" w:cs="Arial"/>
                <w:b/>
              </w:rPr>
              <w:t>Stage</w:t>
            </w:r>
          </w:p>
        </w:tc>
        <w:tc>
          <w:tcPr>
            <w:tcW w:w="7173" w:type="dxa"/>
            <w:vAlign w:val="center"/>
          </w:tcPr>
          <w:p w14:paraId="5AAAFE7A" w14:textId="77777777" w:rsidR="00980A23" w:rsidRPr="00C474F1" w:rsidRDefault="00980A23" w:rsidP="00622B85">
            <w:pPr>
              <w:spacing w:after="0" w:line="240" w:lineRule="auto"/>
              <w:rPr>
                <w:rFonts w:ascii="Arial" w:hAnsi="Arial" w:cs="Arial"/>
                <w:b/>
              </w:rPr>
            </w:pPr>
            <w:r w:rsidRPr="00C474F1">
              <w:rPr>
                <w:rFonts w:ascii="Arial" w:hAnsi="Arial" w:cs="Arial"/>
                <w:b/>
              </w:rPr>
              <w:t>Summary of activity</w:t>
            </w:r>
          </w:p>
        </w:tc>
      </w:tr>
      <w:tr w:rsidR="00980A23" w:rsidRPr="00C474F1" w14:paraId="6A8D20DB" w14:textId="77777777" w:rsidTr="00481F6D">
        <w:trPr>
          <w:trHeight w:val="283"/>
        </w:trPr>
        <w:tc>
          <w:tcPr>
            <w:tcW w:w="1961" w:type="dxa"/>
            <w:vAlign w:val="center"/>
          </w:tcPr>
          <w:p w14:paraId="0463BC80" w14:textId="77777777" w:rsidR="00980A23" w:rsidRPr="00C474F1" w:rsidRDefault="00980A23" w:rsidP="00622B85">
            <w:pPr>
              <w:spacing w:after="0" w:line="240" w:lineRule="auto"/>
              <w:rPr>
                <w:rFonts w:ascii="Arial" w:hAnsi="Arial" w:cs="Arial"/>
              </w:rPr>
            </w:pPr>
            <w:r w:rsidRPr="00C474F1">
              <w:rPr>
                <w:rFonts w:ascii="Arial" w:hAnsi="Arial" w:cs="Arial"/>
              </w:rPr>
              <w:t>Receipt and Opening</w:t>
            </w:r>
          </w:p>
        </w:tc>
        <w:tc>
          <w:tcPr>
            <w:tcW w:w="7173" w:type="dxa"/>
            <w:vAlign w:val="center"/>
          </w:tcPr>
          <w:p w14:paraId="01433878" w14:textId="77777777" w:rsidR="00980A23" w:rsidRPr="00C474F1" w:rsidRDefault="00851FB2" w:rsidP="00622B85">
            <w:pPr>
              <w:numPr>
                <w:ilvl w:val="0"/>
                <w:numId w:val="14"/>
              </w:numPr>
              <w:spacing w:after="0" w:line="240" w:lineRule="auto"/>
              <w:ind w:left="459" w:hanging="425"/>
              <w:rPr>
                <w:rFonts w:ascii="Arial" w:hAnsi="Arial" w:cs="Arial"/>
              </w:rPr>
            </w:pPr>
            <w:r w:rsidRPr="00C474F1">
              <w:rPr>
                <w:rFonts w:ascii="Arial" w:hAnsi="Arial" w:cs="Arial"/>
              </w:rPr>
              <w:t>RFP</w:t>
            </w:r>
            <w:r w:rsidR="00012833" w:rsidRPr="00C474F1">
              <w:rPr>
                <w:rFonts w:ascii="Arial" w:hAnsi="Arial" w:cs="Arial"/>
              </w:rPr>
              <w:t xml:space="preserve"> logged upon opening in alignment with </w:t>
            </w:r>
            <w:r w:rsidR="00DE125E" w:rsidRPr="00C474F1">
              <w:rPr>
                <w:rFonts w:ascii="Arial" w:hAnsi="Arial" w:cs="Arial"/>
              </w:rPr>
              <w:t>UK SBS</w:t>
            </w:r>
            <w:r w:rsidR="00012833" w:rsidRPr="00C474F1">
              <w:rPr>
                <w:rFonts w:ascii="Arial" w:hAnsi="Arial" w:cs="Arial"/>
              </w:rPr>
              <w:t>’s procurement procedures.</w:t>
            </w:r>
          </w:p>
          <w:p w14:paraId="0ADA0F64" w14:textId="77777777" w:rsidR="000918DD" w:rsidRPr="00C474F1" w:rsidRDefault="00012833" w:rsidP="00622B85">
            <w:pPr>
              <w:numPr>
                <w:ilvl w:val="0"/>
                <w:numId w:val="14"/>
              </w:numPr>
              <w:spacing w:after="0" w:line="240" w:lineRule="auto"/>
              <w:ind w:left="459" w:hanging="425"/>
              <w:rPr>
                <w:rFonts w:ascii="Arial" w:hAnsi="Arial" w:cs="Arial"/>
              </w:rPr>
            </w:pPr>
            <w:r w:rsidRPr="00C474F1">
              <w:rPr>
                <w:rFonts w:ascii="Arial" w:hAnsi="Arial" w:cs="Arial"/>
              </w:rPr>
              <w:t xml:space="preserve">Any </w:t>
            </w:r>
            <w:r w:rsidR="00851FB2" w:rsidRPr="00C474F1">
              <w:rPr>
                <w:rFonts w:ascii="Arial" w:hAnsi="Arial" w:cs="Arial"/>
              </w:rPr>
              <w:t>RFP</w:t>
            </w:r>
            <w:r w:rsidRPr="00C474F1">
              <w:rPr>
                <w:rFonts w:ascii="Arial" w:hAnsi="Arial" w:cs="Arial"/>
              </w:rPr>
              <w:t xml:space="preserve"> </w:t>
            </w:r>
            <w:r w:rsidR="00E23850" w:rsidRPr="00C474F1">
              <w:rPr>
                <w:rFonts w:ascii="Arial" w:hAnsi="Arial" w:cs="Arial"/>
              </w:rPr>
              <w:t>Bid</w:t>
            </w:r>
            <w:r w:rsidRPr="00C474F1">
              <w:rPr>
                <w:rFonts w:ascii="Arial" w:hAnsi="Arial" w:cs="Arial"/>
              </w:rPr>
              <w:t xml:space="preserve"> received after the closing date </w:t>
            </w:r>
            <w:r w:rsidR="006D4777" w:rsidRPr="00C474F1">
              <w:rPr>
                <w:rFonts w:ascii="Arial" w:hAnsi="Arial" w:cs="Arial"/>
              </w:rPr>
              <w:t xml:space="preserve">will be </w:t>
            </w:r>
            <w:r w:rsidRPr="00C474F1">
              <w:rPr>
                <w:rFonts w:ascii="Arial" w:hAnsi="Arial" w:cs="Arial"/>
              </w:rPr>
              <w:t>rejected</w:t>
            </w:r>
            <w:r w:rsidR="006D4777" w:rsidRPr="00C474F1">
              <w:rPr>
                <w:rFonts w:ascii="Arial" w:hAnsi="Arial" w:cs="Arial"/>
              </w:rPr>
              <w:t xml:space="preserve"> unless circumstances attributed to </w:t>
            </w:r>
            <w:r w:rsidR="00977033">
              <w:rPr>
                <w:rFonts w:ascii="Arial" w:hAnsi="Arial" w:cs="Arial"/>
              </w:rPr>
              <w:t>the Contracting Authority</w:t>
            </w:r>
            <w:r w:rsidR="006D4777" w:rsidRPr="00C474F1">
              <w:rPr>
                <w:rFonts w:ascii="Arial" w:hAnsi="Arial" w:cs="Arial"/>
              </w:rPr>
              <w:t xml:space="preserve"> or the </w:t>
            </w:r>
            <w:r w:rsidR="00513009" w:rsidRPr="00C474F1">
              <w:rPr>
                <w:rFonts w:ascii="Arial" w:hAnsi="Arial" w:cs="Arial"/>
              </w:rPr>
              <w:t xml:space="preserve">e-sourcing tool </w:t>
            </w:r>
            <w:r w:rsidR="006D4777" w:rsidRPr="00C474F1">
              <w:rPr>
                <w:rFonts w:ascii="Arial" w:hAnsi="Arial" w:cs="Arial"/>
              </w:rPr>
              <w:t>beyond the bidder control are responsible for late submission</w:t>
            </w:r>
            <w:r w:rsidR="00667482" w:rsidRPr="00C474F1">
              <w:rPr>
                <w:rFonts w:ascii="Arial" w:hAnsi="Arial" w:cs="Arial"/>
              </w:rPr>
              <w:t>.</w:t>
            </w:r>
          </w:p>
        </w:tc>
      </w:tr>
      <w:tr w:rsidR="00012833" w:rsidRPr="00C474F1" w14:paraId="4E179D8A" w14:textId="77777777" w:rsidTr="00481F6D">
        <w:trPr>
          <w:trHeight w:val="283"/>
        </w:trPr>
        <w:tc>
          <w:tcPr>
            <w:tcW w:w="1961" w:type="dxa"/>
            <w:vAlign w:val="center"/>
          </w:tcPr>
          <w:p w14:paraId="4332595F" w14:textId="77777777" w:rsidR="00012833" w:rsidRPr="00C474F1" w:rsidRDefault="00012833" w:rsidP="00622B85">
            <w:pPr>
              <w:spacing w:after="0" w:line="240" w:lineRule="auto"/>
              <w:rPr>
                <w:rFonts w:ascii="Arial" w:hAnsi="Arial" w:cs="Arial"/>
              </w:rPr>
            </w:pPr>
            <w:r w:rsidRPr="00C474F1">
              <w:rPr>
                <w:rFonts w:ascii="Arial" w:hAnsi="Arial" w:cs="Arial"/>
              </w:rPr>
              <w:t>Compliance check</w:t>
            </w:r>
          </w:p>
        </w:tc>
        <w:tc>
          <w:tcPr>
            <w:tcW w:w="7173" w:type="dxa"/>
            <w:vAlign w:val="center"/>
          </w:tcPr>
          <w:p w14:paraId="7D9B7191" w14:textId="77777777" w:rsidR="00012833" w:rsidRPr="00C474F1" w:rsidRDefault="00012833" w:rsidP="00622B85">
            <w:pPr>
              <w:numPr>
                <w:ilvl w:val="0"/>
                <w:numId w:val="14"/>
              </w:numPr>
              <w:spacing w:after="0" w:line="240" w:lineRule="auto"/>
              <w:ind w:left="459" w:hanging="425"/>
              <w:rPr>
                <w:rFonts w:ascii="Arial" w:hAnsi="Arial" w:cs="Arial"/>
              </w:rPr>
            </w:pPr>
            <w:r w:rsidRPr="00C474F1">
              <w:rPr>
                <w:rFonts w:ascii="Arial" w:hAnsi="Arial" w:cs="Arial"/>
              </w:rPr>
              <w:t xml:space="preserve">Check all Mandatory requirements are acceptable to </w:t>
            </w:r>
            <w:r w:rsidR="00977033">
              <w:rPr>
                <w:rFonts w:ascii="Arial" w:hAnsi="Arial" w:cs="Arial"/>
              </w:rPr>
              <w:t>the Contracting Authority</w:t>
            </w:r>
            <w:r w:rsidRPr="00C474F1">
              <w:rPr>
                <w:rFonts w:ascii="Arial" w:hAnsi="Arial" w:cs="Arial"/>
              </w:rPr>
              <w:t>.</w:t>
            </w:r>
          </w:p>
          <w:p w14:paraId="4F60C2A2" w14:textId="77777777" w:rsidR="00012833" w:rsidRPr="00C474F1" w:rsidRDefault="00012833" w:rsidP="00622B85">
            <w:pPr>
              <w:numPr>
                <w:ilvl w:val="0"/>
                <w:numId w:val="14"/>
              </w:numPr>
              <w:spacing w:after="0" w:line="240" w:lineRule="auto"/>
              <w:ind w:left="459" w:hanging="425"/>
              <w:rPr>
                <w:rFonts w:ascii="Arial" w:hAnsi="Arial" w:cs="Arial"/>
              </w:rPr>
            </w:pPr>
            <w:r w:rsidRPr="00C474F1">
              <w:rPr>
                <w:rFonts w:ascii="Arial" w:hAnsi="Arial" w:cs="Arial"/>
              </w:rPr>
              <w:t xml:space="preserve">Unacceptable </w:t>
            </w:r>
            <w:r w:rsidR="00E23850" w:rsidRPr="00C474F1">
              <w:rPr>
                <w:rFonts w:ascii="Arial" w:hAnsi="Arial" w:cs="Arial"/>
              </w:rPr>
              <w:t>Bid</w:t>
            </w:r>
            <w:r w:rsidRPr="00C474F1">
              <w:rPr>
                <w:rFonts w:ascii="Arial" w:hAnsi="Arial" w:cs="Arial"/>
              </w:rPr>
              <w:t xml:space="preserve">s maybe subject to clarification by </w:t>
            </w:r>
            <w:r w:rsidR="00977033">
              <w:rPr>
                <w:rFonts w:ascii="Arial" w:hAnsi="Arial" w:cs="Arial"/>
              </w:rPr>
              <w:t>the Contracting Authority</w:t>
            </w:r>
            <w:r w:rsidRPr="00C474F1">
              <w:rPr>
                <w:rFonts w:ascii="Arial" w:hAnsi="Arial" w:cs="Arial"/>
              </w:rPr>
              <w:t xml:space="preserve"> or rejection of the </w:t>
            </w:r>
            <w:r w:rsidR="00E23850" w:rsidRPr="00C474F1">
              <w:rPr>
                <w:rFonts w:ascii="Arial" w:hAnsi="Arial" w:cs="Arial"/>
              </w:rPr>
              <w:t>Bid</w:t>
            </w:r>
            <w:r w:rsidRPr="00C474F1">
              <w:rPr>
                <w:rFonts w:ascii="Arial" w:hAnsi="Arial" w:cs="Arial"/>
              </w:rPr>
              <w:t>.</w:t>
            </w:r>
          </w:p>
        </w:tc>
      </w:tr>
      <w:tr w:rsidR="00012833" w:rsidRPr="00C474F1" w14:paraId="16B470D7" w14:textId="77777777" w:rsidTr="00481F6D">
        <w:trPr>
          <w:trHeight w:val="283"/>
        </w:trPr>
        <w:tc>
          <w:tcPr>
            <w:tcW w:w="1961" w:type="dxa"/>
            <w:vAlign w:val="center"/>
          </w:tcPr>
          <w:p w14:paraId="7B03850E" w14:textId="77777777" w:rsidR="00012833" w:rsidRPr="00C474F1" w:rsidRDefault="00012833" w:rsidP="00622B85">
            <w:pPr>
              <w:spacing w:after="0" w:line="240" w:lineRule="auto"/>
              <w:rPr>
                <w:rFonts w:ascii="Arial" w:hAnsi="Arial" w:cs="Arial"/>
              </w:rPr>
            </w:pPr>
            <w:r w:rsidRPr="00C474F1">
              <w:rPr>
                <w:rFonts w:ascii="Arial" w:hAnsi="Arial" w:cs="Arial"/>
              </w:rPr>
              <w:t xml:space="preserve">Scoring of the </w:t>
            </w:r>
            <w:r w:rsidR="00E23850" w:rsidRPr="00C474F1">
              <w:rPr>
                <w:rFonts w:ascii="Arial" w:hAnsi="Arial" w:cs="Arial"/>
              </w:rPr>
              <w:t>Bid</w:t>
            </w:r>
          </w:p>
        </w:tc>
        <w:tc>
          <w:tcPr>
            <w:tcW w:w="7173" w:type="dxa"/>
            <w:vAlign w:val="center"/>
          </w:tcPr>
          <w:p w14:paraId="511466B1" w14:textId="77777777" w:rsidR="000918DD" w:rsidRPr="00C474F1" w:rsidRDefault="00012833" w:rsidP="00622B85">
            <w:pPr>
              <w:numPr>
                <w:ilvl w:val="0"/>
                <w:numId w:val="14"/>
              </w:numPr>
              <w:spacing w:after="0" w:line="240" w:lineRule="auto"/>
              <w:ind w:left="459" w:hanging="425"/>
              <w:rPr>
                <w:rFonts w:ascii="Arial" w:hAnsi="Arial" w:cs="Arial"/>
              </w:rPr>
            </w:pPr>
            <w:r w:rsidRPr="00C474F1">
              <w:rPr>
                <w:rFonts w:ascii="Arial" w:hAnsi="Arial" w:cs="Arial"/>
              </w:rPr>
              <w:t xml:space="preserve">Evaluation team will independently score the </w:t>
            </w:r>
            <w:r w:rsidR="00E23850" w:rsidRPr="00C474F1">
              <w:rPr>
                <w:rFonts w:ascii="Arial" w:hAnsi="Arial" w:cs="Arial"/>
              </w:rPr>
              <w:t>Bid</w:t>
            </w:r>
            <w:r w:rsidRPr="00C474F1">
              <w:rPr>
                <w:rFonts w:ascii="Arial" w:hAnsi="Arial" w:cs="Arial"/>
              </w:rPr>
              <w:t xml:space="preserve"> and provide a commentary of their scoring justification against the Selection criteria.</w:t>
            </w:r>
          </w:p>
        </w:tc>
      </w:tr>
      <w:tr w:rsidR="00012833" w:rsidRPr="00C474F1" w14:paraId="2C26C99B" w14:textId="77777777" w:rsidTr="00481F6D">
        <w:trPr>
          <w:trHeight w:val="283"/>
        </w:trPr>
        <w:tc>
          <w:tcPr>
            <w:tcW w:w="1961" w:type="dxa"/>
            <w:vAlign w:val="center"/>
          </w:tcPr>
          <w:p w14:paraId="2359A819" w14:textId="77777777" w:rsidR="00012833" w:rsidRPr="00C474F1" w:rsidRDefault="00012833" w:rsidP="00622B85">
            <w:pPr>
              <w:spacing w:after="0" w:line="240" w:lineRule="auto"/>
              <w:rPr>
                <w:rFonts w:ascii="Arial" w:hAnsi="Arial" w:cs="Arial"/>
              </w:rPr>
            </w:pPr>
            <w:r w:rsidRPr="00C474F1">
              <w:rPr>
                <w:rFonts w:ascii="Arial" w:hAnsi="Arial" w:cs="Arial"/>
              </w:rPr>
              <w:t>Clarifications</w:t>
            </w:r>
          </w:p>
        </w:tc>
        <w:tc>
          <w:tcPr>
            <w:tcW w:w="7173" w:type="dxa"/>
            <w:vAlign w:val="center"/>
          </w:tcPr>
          <w:p w14:paraId="41927F34" w14:textId="77777777" w:rsidR="00012833" w:rsidRPr="00C474F1" w:rsidRDefault="00012833" w:rsidP="00622B85">
            <w:pPr>
              <w:numPr>
                <w:ilvl w:val="0"/>
                <w:numId w:val="14"/>
              </w:numPr>
              <w:spacing w:after="0" w:line="240" w:lineRule="auto"/>
              <w:ind w:left="459" w:hanging="425"/>
              <w:rPr>
                <w:rFonts w:ascii="Arial" w:hAnsi="Arial" w:cs="Arial"/>
              </w:rPr>
            </w:pPr>
            <w:r w:rsidRPr="00C474F1">
              <w:rPr>
                <w:rFonts w:ascii="Arial" w:hAnsi="Arial" w:cs="Arial"/>
              </w:rPr>
              <w:t xml:space="preserve">The Evaluation team may require written clarification to </w:t>
            </w:r>
            <w:r w:rsidR="00E23850" w:rsidRPr="00C474F1">
              <w:rPr>
                <w:rFonts w:ascii="Arial" w:hAnsi="Arial" w:cs="Arial"/>
              </w:rPr>
              <w:t>Bid</w:t>
            </w:r>
            <w:r w:rsidRPr="00C474F1">
              <w:rPr>
                <w:rFonts w:ascii="Arial" w:hAnsi="Arial" w:cs="Arial"/>
              </w:rPr>
              <w:t xml:space="preserve">s </w:t>
            </w:r>
          </w:p>
        </w:tc>
      </w:tr>
      <w:tr w:rsidR="0072227E" w:rsidRPr="00C474F1" w14:paraId="348E0F53" w14:textId="77777777" w:rsidTr="00481F6D">
        <w:trPr>
          <w:trHeight w:val="283"/>
        </w:trPr>
        <w:tc>
          <w:tcPr>
            <w:tcW w:w="1961" w:type="dxa"/>
            <w:vAlign w:val="center"/>
          </w:tcPr>
          <w:p w14:paraId="6710FF5F" w14:textId="77777777" w:rsidR="0072227E" w:rsidRPr="00C474F1" w:rsidRDefault="0072227E" w:rsidP="00622B85">
            <w:pPr>
              <w:spacing w:after="0" w:line="240" w:lineRule="auto"/>
              <w:rPr>
                <w:rFonts w:ascii="Arial" w:hAnsi="Arial" w:cs="Arial"/>
              </w:rPr>
            </w:pPr>
            <w:r w:rsidRPr="00C474F1">
              <w:rPr>
                <w:rFonts w:ascii="Arial" w:hAnsi="Arial" w:cs="Arial"/>
              </w:rPr>
              <w:t xml:space="preserve">Re - scoring of the </w:t>
            </w:r>
            <w:r w:rsidR="00E23850" w:rsidRPr="00C474F1">
              <w:rPr>
                <w:rFonts w:ascii="Arial" w:hAnsi="Arial" w:cs="Arial"/>
              </w:rPr>
              <w:t>Bid</w:t>
            </w:r>
            <w:r w:rsidRPr="00C474F1">
              <w:rPr>
                <w:rFonts w:ascii="Arial" w:hAnsi="Arial" w:cs="Arial"/>
              </w:rPr>
              <w:t xml:space="preserve"> and Clarifications</w:t>
            </w:r>
          </w:p>
        </w:tc>
        <w:tc>
          <w:tcPr>
            <w:tcW w:w="7173" w:type="dxa"/>
            <w:vAlign w:val="center"/>
          </w:tcPr>
          <w:p w14:paraId="1221C4F8" w14:textId="77777777" w:rsidR="0072227E" w:rsidRPr="00C474F1" w:rsidRDefault="003E73B4" w:rsidP="00622B85">
            <w:pPr>
              <w:numPr>
                <w:ilvl w:val="0"/>
                <w:numId w:val="14"/>
              </w:numPr>
              <w:spacing w:after="0" w:line="240" w:lineRule="auto"/>
              <w:ind w:left="459" w:hanging="425"/>
              <w:rPr>
                <w:rFonts w:ascii="Arial" w:hAnsi="Arial" w:cs="Arial"/>
              </w:rPr>
            </w:pPr>
            <w:r>
              <w:rPr>
                <w:rFonts w:ascii="Arial" w:hAnsi="Arial" w:cs="Arial"/>
              </w:rPr>
              <w:t>Following Clarification responses</w:t>
            </w:r>
            <w:r w:rsidR="0072227E" w:rsidRPr="00C474F1">
              <w:rPr>
                <w:rFonts w:ascii="Arial" w:hAnsi="Arial" w:cs="Arial"/>
              </w:rPr>
              <w:t xml:space="preserve">, </w:t>
            </w:r>
            <w:r w:rsidR="0003686F">
              <w:rPr>
                <w:rFonts w:ascii="Arial" w:hAnsi="Arial" w:cs="Arial"/>
              </w:rPr>
              <w:t xml:space="preserve">the </w:t>
            </w:r>
            <w:r w:rsidR="0072227E" w:rsidRPr="00C474F1">
              <w:rPr>
                <w:rFonts w:ascii="Arial" w:hAnsi="Arial" w:cs="Arial"/>
              </w:rPr>
              <w:t xml:space="preserve">Evaluation team </w:t>
            </w:r>
            <w:r>
              <w:rPr>
                <w:rFonts w:ascii="Arial" w:hAnsi="Arial" w:cs="Arial"/>
              </w:rPr>
              <w:t xml:space="preserve">reserve the right to </w:t>
            </w:r>
            <w:r w:rsidR="0072227E" w:rsidRPr="00C474F1">
              <w:rPr>
                <w:rFonts w:ascii="Arial" w:hAnsi="Arial" w:cs="Arial"/>
              </w:rPr>
              <w:t>independently re-score the Bid and Clarifications and provide a commentary of their re-scoring justification against the Selection criteria.</w:t>
            </w:r>
          </w:p>
        </w:tc>
      </w:tr>
      <w:tr w:rsidR="0072227E" w:rsidRPr="00C474F1" w14:paraId="4B123D5E" w14:textId="77777777" w:rsidTr="00481F6D">
        <w:trPr>
          <w:trHeight w:val="283"/>
        </w:trPr>
        <w:tc>
          <w:tcPr>
            <w:tcW w:w="1961" w:type="dxa"/>
            <w:vAlign w:val="center"/>
          </w:tcPr>
          <w:p w14:paraId="48EEA397" w14:textId="77777777" w:rsidR="0072227E" w:rsidRPr="00C474F1" w:rsidRDefault="00AE41C8" w:rsidP="00622B85">
            <w:pPr>
              <w:spacing w:after="0" w:line="240" w:lineRule="auto"/>
              <w:rPr>
                <w:rFonts w:ascii="Arial" w:hAnsi="Arial" w:cs="Arial"/>
              </w:rPr>
            </w:pPr>
            <w:r w:rsidRPr="00C474F1">
              <w:rPr>
                <w:rFonts w:ascii="Arial" w:hAnsi="Arial" w:cs="Arial"/>
              </w:rPr>
              <w:t>Validation of unsuccessful Bidders</w:t>
            </w:r>
          </w:p>
        </w:tc>
        <w:tc>
          <w:tcPr>
            <w:tcW w:w="7173" w:type="dxa"/>
            <w:vAlign w:val="center"/>
          </w:tcPr>
          <w:p w14:paraId="0606B9CA" w14:textId="77777777" w:rsidR="0072227E" w:rsidRPr="00C474F1" w:rsidRDefault="0072227E" w:rsidP="00622B85">
            <w:pPr>
              <w:numPr>
                <w:ilvl w:val="0"/>
                <w:numId w:val="14"/>
              </w:numPr>
              <w:spacing w:after="0" w:line="240" w:lineRule="auto"/>
              <w:ind w:left="459" w:hanging="425"/>
              <w:rPr>
                <w:rFonts w:ascii="Arial" w:hAnsi="Arial" w:cs="Arial"/>
              </w:rPr>
            </w:pPr>
            <w:r w:rsidRPr="00C474F1">
              <w:rPr>
                <w:rFonts w:ascii="Arial" w:hAnsi="Arial" w:cs="Arial"/>
              </w:rPr>
              <w:t xml:space="preserve">To confirm contents of the letters to provide details of scoring and relative feedback on the unsuccessful Bidders </w:t>
            </w:r>
            <w:r w:rsidR="00E23850" w:rsidRPr="00C474F1">
              <w:rPr>
                <w:rFonts w:ascii="Arial" w:hAnsi="Arial" w:cs="Arial"/>
              </w:rPr>
              <w:t>Bid</w:t>
            </w:r>
            <w:r w:rsidRPr="00C474F1">
              <w:rPr>
                <w:rFonts w:ascii="Arial" w:hAnsi="Arial" w:cs="Arial"/>
              </w:rPr>
              <w:t xml:space="preserve"> in comparison with the successful Bidders </w:t>
            </w:r>
            <w:r w:rsidR="00E23850" w:rsidRPr="00C474F1">
              <w:rPr>
                <w:rFonts w:ascii="Arial" w:hAnsi="Arial" w:cs="Arial"/>
              </w:rPr>
              <w:t>Bid</w:t>
            </w:r>
            <w:r w:rsidRPr="00C474F1">
              <w:rPr>
                <w:rFonts w:ascii="Arial" w:hAnsi="Arial" w:cs="Arial"/>
              </w:rPr>
              <w:t>.</w:t>
            </w:r>
          </w:p>
        </w:tc>
      </w:tr>
    </w:tbl>
    <w:p w14:paraId="15C927D3" w14:textId="77777777" w:rsidR="00EE3806" w:rsidRPr="00C474F1" w:rsidRDefault="00EE3806" w:rsidP="00622B85">
      <w:pPr>
        <w:spacing w:after="0" w:line="240" w:lineRule="auto"/>
        <w:ind w:left="2160" w:hanging="1440"/>
        <w:rPr>
          <w:rFonts w:ascii="Arial" w:hAnsi="Arial" w:cs="Arial"/>
        </w:rPr>
      </w:pPr>
    </w:p>
    <w:p w14:paraId="610999F9" w14:textId="77777777" w:rsidR="000A2780" w:rsidRPr="00C474F1" w:rsidRDefault="002000E4" w:rsidP="00622B85">
      <w:pPr>
        <w:spacing w:after="0" w:line="240" w:lineRule="auto"/>
        <w:textAlignment w:val="top"/>
        <w:rPr>
          <w:rFonts w:ascii="Arial" w:eastAsia="Times New Roman" w:hAnsi="Arial" w:cs="Arial"/>
          <w:b/>
          <w:bCs/>
          <w:color w:val="002060"/>
          <w:lang w:eastAsia="en-GB"/>
        </w:rPr>
      </w:pPr>
      <w:r w:rsidRPr="00C474F1">
        <w:rPr>
          <w:rFonts w:ascii="Arial" w:hAnsi="Arial" w:cs="Arial"/>
          <w:iCs/>
        </w:rPr>
        <w:br w:type="page"/>
      </w:r>
      <w:bookmarkStart w:id="13" w:name="Section_6_Selection_and_award_question"/>
      <w:r w:rsidR="000A2780" w:rsidRPr="00C474F1">
        <w:rPr>
          <w:rFonts w:ascii="Arial" w:hAnsi="Arial" w:cs="Arial"/>
          <w:b/>
          <w:color w:val="002060"/>
          <w:sz w:val="32"/>
          <w:szCs w:val="32"/>
        </w:rPr>
        <w:lastRenderedPageBreak/>
        <w:t xml:space="preserve">Section </w:t>
      </w:r>
      <w:r w:rsidR="00F76D2D" w:rsidRPr="00C474F1">
        <w:rPr>
          <w:rFonts w:ascii="Arial" w:hAnsi="Arial" w:cs="Arial"/>
          <w:b/>
          <w:color w:val="002060"/>
          <w:sz w:val="32"/>
          <w:szCs w:val="32"/>
        </w:rPr>
        <w:t xml:space="preserve">6 </w:t>
      </w:r>
      <w:r w:rsidR="000A2780" w:rsidRPr="00C474F1">
        <w:rPr>
          <w:rFonts w:ascii="Arial" w:hAnsi="Arial" w:cs="Arial"/>
          <w:b/>
          <w:color w:val="002060"/>
          <w:sz w:val="32"/>
          <w:szCs w:val="32"/>
        </w:rPr>
        <w:t>– Selection</w:t>
      </w:r>
      <w:r w:rsidR="0066451D" w:rsidRPr="00C474F1">
        <w:rPr>
          <w:rFonts w:ascii="Arial" w:hAnsi="Arial" w:cs="Arial"/>
          <w:b/>
          <w:color w:val="002060"/>
          <w:sz w:val="32"/>
          <w:szCs w:val="32"/>
        </w:rPr>
        <w:t xml:space="preserve"> and award </w:t>
      </w:r>
      <w:r w:rsidR="00AD47C7" w:rsidRPr="00C474F1">
        <w:rPr>
          <w:rFonts w:ascii="Arial" w:hAnsi="Arial" w:cs="Arial"/>
          <w:b/>
          <w:color w:val="002060"/>
          <w:sz w:val="32"/>
          <w:szCs w:val="32"/>
        </w:rPr>
        <w:t>questionnaire</w:t>
      </w:r>
      <w:r w:rsidR="0066451D" w:rsidRPr="00C474F1">
        <w:rPr>
          <w:rFonts w:ascii="Arial" w:hAnsi="Arial" w:cs="Arial"/>
          <w:b/>
          <w:color w:val="002060"/>
          <w:sz w:val="32"/>
          <w:szCs w:val="32"/>
        </w:rPr>
        <w:t>s</w:t>
      </w:r>
      <w:r w:rsidR="000A2780" w:rsidRPr="00C474F1">
        <w:rPr>
          <w:rFonts w:ascii="Arial" w:eastAsia="Times New Roman" w:hAnsi="Arial" w:cs="Arial"/>
          <w:b/>
          <w:bCs/>
          <w:color w:val="002060"/>
          <w:lang w:eastAsia="en-GB"/>
        </w:rPr>
        <w:t xml:space="preserve"> </w:t>
      </w:r>
      <w:bookmarkEnd w:id="13"/>
    </w:p>
    <w:p w14:paraId="4864DADF" w14:textId="77777777" w:rsidR="00481F6D" w:rsidRDefault="00481F6D" w:rsidP="00622B85">
      <w:pPr>
        <w:spacing w:after="0" w:line="240" w:lineRule="auto"/>
        <w:textAlignment w:val="top"/>
        <w:rPr>
          <w:rFonts w:ascii="Arial" w:eastAsia="Times New Roman" w:hAnsi="Arial" w:cs="Arial"/>
          <w:b/>
          <w:bCs/>
          <w:color w:val="002060"/>
          <w:sz w:val="32"/>
          <w:lang w:eastAsia="en-GB"/>
        </w:rPr>
      </w:pPr>
    </w:p>
    <w:p w14:paraId="602D68B0" w14:textId="77777777" w:rsidR="0066451D" w:rsidRPr="00C474F1" w:rsidRDefault="0066451D" w:rsidP="00622B85">
      <w:pPr>
        <w:spacing w:after="0" w:line="240" w:lineRule="auto"/>
        <w:textAlignment w:val="top"/>
        <w:rPr>
          <w:rFonts w:ascii="Arial" w:eastAsia="Times New Roman" w:hAnsi="Arial" w:cs="Arial"/>
          <w:b/>
          <w:bCs/>
          <w:color w:val="002060"/>
          <w:sz w:val="32"/>
          <w:lang w:eastAsia="en-GB"/>
        </w:rPr>
      </w:pPr>
      <w:r w:rsidRPr="00C474F1">
        <w:rPr>
          <w:rFonts w:ascii="Arial" w:eastAsia="Times New Roman" w:hAnsi="Arial" w:cs="Arial"/>
          <w:b/>
          <w:bCs/>
          <w:color w:val="002060"/>
          <w:sz w:val="32"/>
          <w:lang w:eastAsia="en-GB"/>
        </w:rPr>
        <w:t>Section 6 – Selection questionnaire</w:t>
      </w:r>
    </w:p>
    <w:p w14:paraId="4916134F" w14:textId="77777777" w:rsidR="00481F6D" w:rsidRDefault="00481F6D" w:rsidP="00622B85">
      <w:pPr>
        <w:spacing w:after="0" w:line="240" w:lineRule="auto"/>
        <w:jc w:val="both"/>
        <w:rPr>
          <w:rFonts w:ascii="Arial" w:eastAsia="Times New Roman" w:hAnsi="Arial" w:cs="Arial"/>
          <w:color w:val="000000"/>
          <w:sz w:val="24"/>
          <w:lang w:eastAsia="en-GB"/>
        </w:rPr>
      </w:pPr>
    </w:p>
    <w:p w14:paraId="6EEFA2B3" w14:textId="77777777" w:rsidR="00786A5B" w:rsidRPr="00786A5B" w:rsidRDefault="00786A5B" w:rsidP="00786A5B">
      <w:pPr>
        <w:pStyle w:val="ListParagraph"/>
        <w:numPr>
          <w:ilvl w:val="0"/>
          <w:numId w:val="29"/>
        </w:numPr>
        <w:shd w:val="clear" w:color="auto" w:fill="FFFFFF"/>
        <w:spacing w:after="0" w:line="240" w:lineRule="auto"/>
        <w:contextualSpacing w:val="0"/>
        <w:rPr>
          <w:rFonts w:cs="Arial"/>
          <w:b/>
          <w:vanish/>
          <w:color w:val="808080"/>
          <w:sz w:val="24"/>
          <w:szCs w:val="22"/>
          <w:lang w:eastAsia="en-GB"/>
        </w:rPr>
      </w:pPr>
    </w:p>
    <w:p w14:paraId="7A41A788" w14:textId="77777777" w:rsidR="006E6CF2" w:rsidRPr="00786A5B" w:rsidRDefault="000A2780" w:rsidP="00786A5B">
      <w:pPr>
        <w:numPr>
          <w:ilvl w:val="1"/>
          <w:numId w:val="29"/>
        </w:numPr>
        <w:shd w:val="clear" w:color="auto" w:fill="FFFFFF"/>
        <w:spacing w:after="0" w:line="240" w:lineRule="auto"/>
        <w:ind w:left="426"/>
        <w:rPr>
          <w:rFonts w:ascii="Arial" w:eastAsia="Times New Roman" w:hAnsi="Arial" w:cs="Arial"/>
          <w:b/>
          <w:color w:val="808080"/>
          <w:sz w:val="24"/>
          <w:lang w:eastAsia="en-GB"/>
        </w:rPr>
      </w:pPr>
      <w:r w:rsidRPr="00786A5B">
        <w:rPr>
          <w:rFonts w:ascii="Arial" w:eastAsia="Times New Roman" w:hAnsi="Arial" w:cs="Arial"/>
          <w:b/>
          <w:color w:val="808080"/>
          <w:sz w:val="24"/>
          <w:lang w:eastAsia="en-GB"/>
        </w:rPr>
        <w:tab/>
        <w:t>Introduction</w:t>
      </w:r>
      <w:r w:rsidR="006E6CF2" w:rsidRPr="00786A5B">
        <w:rPr>
          <w:rFonts w:ascii="Arial" w:eastAsia="Times New Roman" w:hAnsi="Arial" w:cs="Arial"/>
          <w:b/>
          <w:color w:val="808080"/>
          <w:sz w:val="24"/>
          <w:lang w:eastAsia="en-GB"/>
        </w:rPr>
        <w:tab/>
      </w:r>
    </w:p>
    <w:p w14:paraId="43C50C02" w14:textId="77777777" w:rsidR="00481F6D" w:rsidRDefault="00481F6D" w:rsidP="00622B85">
      <w:pPr>
        <w:spacing w:after="0" w:line="240" w:lineRule="auto"/>
        <w:rPr>
          <w:rFonts w:ascii="Arial" w:hAnsi="Arial" w:cs="Arial"/>
          <w:color w:val="000000"/>
        </w:rPr>
      </w:pPr>
    </w:p>
    <w:p w14:paraId="796A8F73" w14:textId="77777777" w:rsidR="000A2780" w:rsidRPr="00C474F1" w:rsidRDefault="000A2780" w:rsidP="00622B85">
      <w:pPr>
        <w:spacing w:after="0" w:line="240" w:lineRule="auto"/>
        <w:rPr>
          <w:rFonts w:ascii="Arial" w:hAnsi="Arial" w:cs="Arial"/>
          <w:color w:val="000000"/>
        </w:rPr>
      </w:pPr>
      <w:r w:rsidRPr="00C474F1">
        <w:rPr>
          <w:rFonts w:ascii="Arial" w:hAnsi="Arial" w:cs="Arial"/>
          <w:color w:val="000000"/>
        </w:rPr>
        <w:t xml:space="preserve">The Selection questionnaires are located in the within the e-sourcing </w:t>
      </w:r>
      <w:r w:rsidR="00D74104" w:rsidRPr="00C474F1">
        <w:rPr>
          <w:rFonts w:ascii="Arial" w:hAnsi="Arial" w:cs="Arial"/>
          <w:color w:val="000000"/>
        </w:rPr>
        <w:t>tool.</w:t>
      </w:r>
    </w:p>
    <w:p w14:paraId="080E301B" w14:textId="77777777" w:rsidR="00481F6D" w:rsidRDefault="00481F6D" w:rsidP="00622B85">
      <w:pPr>
        <w:spacing w:after="0" w:line="240" w:lineRule="auto"/>
        <w:rPr>
          <w:rFonts w:ascii="Arial" w:hAnsi="Arial" w:cs="Arial"/>
          <w:color w:val="000000"/>
        </w:rPr>
      </w:pPr>
    </w:p>
    <w:p w14:paraId="23584311" w14:textId="77777777" w:rsidR="00692FAA" w:rsidRDefault="000A2780" w:rsidP="00622B85">
      <w:pPr>
        <w:spacing w:after="0" w:line="240" w:lineRule="auto"/>
        <w:rPr>
          <w:rFonts w:ascii="Arial" w:hAnsi="Arial" w:cs="Arial"/>
          <w:color w:val="000000"/>
        </w:rPr>
      </w:pPr>
      <w:r w:rsidRPr="00C474F1">
        <w:rPr>
          <w:rFonts w:ascii="Arial" w:hAnsi="Arial" w:cs="Arial"/>
          <w:color w:val="000000"/>
        </w:rPr>
        <w:t>Guidance on completion of the question</w:t>
      </w:r>
      <w:r w:rsidR="00692FAA">
        <w:rPr>
          <w:rFonts w:ascii="Arial" w:hAnsi="Arial" w:cs="Arial"/>
          <w:color w:val="000000"/>
        </w:rPr>
        <w:t>s are</w:t>
      </w:r>
      <w:r w:rsidRPr="00C474F1">
        <w:rPr>
          <w:rFonts w:ascii="Arial" w:hAnsi="Arial" w:cs="Arial"/>
          <w:color w:val="000000"/>
        </w:rPr>
        <w:t xml:space="preserve"> is available at</w:t>
      </w:r>
      <w:r w:rsidR="00692FAA">
        <w:rPr>
          <w:rFonts w:ascii="Arial" w:hAnsi="Arial" w:cs="Arial"/>
          <w:color w:val="000000"/>
        </w:rPr>
        <w:t xml:space="preserve"> </w:t>
      </w:r>
      <w:hyperlink r:id="rId27" w:history="1">
        <w:r w:rsidR="00692FAA" w:rsidRPr="004B7434">
          <w:rPr>
            <w:rStyle w:val="Hyperlink"/>
            <w:rFonts w:ascii="Arial" w:hAnsi="Arial" w:cs="Arial"/>
          </w:rPr>
          <w:t>http://www.uksbs.co.uk/services/procure/Pages/supplier.aspx</w:t>
        </w:r>
      </w:hyperlink>
    </w:p>
    <w:p w14:paraId="0C11B30E" w14:textId="77777777" w:rsidR="00481F6D" w:rsidRDefault="00481F6D" w:rsidP="00622B85">
      <w:pPr>
        <w:spacing w:after="0" w:line="240" w:lineRule="auto"/>
        <w:rPr>
          <w:rFonts w:ascii="Arial" w:hAnsi="Arial" w:cs="Arial"/>
          <w:b/>
          <w:color w:val="000000"/>
        </w:rPr>
      </w:pPr>
    </w:p>
    <w:p w14:paraId="1E0EC554" w14:textId="77777777" w:rsidR="00970B29" w:rsidRPr="00C474F1" w:rsidRDefault="00970B29" w:rsidP="00622B85">
      <w:pPr>
        <w:spacing w:after="0" w:line="240" w:lineRule="auto"/>
        <w:rPr>
          <w:rFonts w:ascii="Arial" w:hAnsi="Arial" w:cs="Arial"/>
          <w:color w:val="000000"/>
        </w:rPr>
      </w:pPr>
      <w:r w:rsidRPr="00C474F1">
        <w:rPr>
          <w:rFonts w:ascii="Arial" w:hAnsi="Arial" w:cs="Arial"/>
          <w:b/>
          <w:color w:val="000000"/>
        </w:rPr>
        <w:t xml:space="preserve">PLEASE NOTE THE QUESTIONS ARE NOT NUMBERED </w:t>
      </w:r>
      <w:r w:rsidR="000B11C1">
        <w:rPr>
          <w:rFonts w:ascii="Arial" w:hAnsi="Arial" w:cs="Arial"/>
          <w:b/>
          <w:color w:val="000000"/>
        </w:rPr>
        <w:t>SEQUENTIALLY</w:t>
      </w:r>
    </w:p>
    <w:p w14:paraId="37B4E58F" w14:textId="77777777" w:rsidR="0066451D" w:rsidRPr="00C474F1" w:rsidRDefault="00692FAA" w:rsidP="00622B85">
      <w:pPr>
        <w:pStyle w:val="BodyTextIndent3"/>
        <w:spacing w:after="0" w:line="240" w:lineRule="auto"/>
        <w:ind w:left="0"/>
        <w:rPr>
          <w:rFonts w:ascii="Arial" w:hAnsi="Arial" w:cs="Arial"/>
          <w:b/>
          <w:color w:val="002060"/>
          <w:sz w:val="32"/>
          <w:szCs w:val="32"/>
        </w:rPr>
      </w:pPr>
      <w:r>
        <w:rPr>
          <w:rFonts w:ascii="Arial" w:hAnsi="Arial" w:cs="Arial"/>
          <w:i/>
          <w:color w:val="0000FF"/>
          <w:sz w:val="24"/>
          <w:szCs w:val="24"/>
        </w:rPr>
        <w:br w:type="page"/>
      </w:r>
      <w:r w:rsidR="0066451D" w:rsidRPr="00C474F1">
        <w:rPr>
          <w:rFonts w:ascii="Arial" w:hAnsi="Arial" w:cs="Arial"/>
          <w:b/>
          <w:color w:val="002060"/>
          <w:sz w:val="32"/>
          <w:szCs w:val="32"/>
        </w:rPr>
        <w:lastRenderedPageBreak/>
        <w:t xml:space="preserve">Section 6 – Award </w:t>
      </w:r>
      <w:r w:rsidR="009F237F" w:rsidRPr="00C474F1">
        <w:rPr>
          <w:rFonts w:ascii="Arial" w:hAnsi="Arial" w:cs="Arial"/>
          <w:b/>
          <w:color w:val="002060"/>
          <w:sz w:val="32"/>
          <w:szCs w:val="32"/>
        </w:rPr>
        <w:t>questionnaire</w:t>
      </w:r>
    </w:p>
    <w:p w14:paraId="31D761B6" w14:textId="77777777" w:rsidR="00481F6D" w:rsidRDefault="00481F6D" w:rsidP="00622B85">
      <w:pPr>
        <w:spacing w:after="0" w:line="240" w:lineRule="auto"/>
        <w:jc w:val="both"/>
        <w:rPr>
          <w:rFonts w:ascii="Arial" w:hAnsi="Arial" w:cs="Arial"/>
          <w:color w:val="000000"/>
          <w:szCs w:val="24"/>
        </w:rPr>
      </w:pPr>
    </w:p>
    <w:p w14:paraId="2ECC56E3" w14:textId="77777777" w:rsidR="0066451D" w:rsidRPr="00C474F1" w:rsidRDefault="0066451D" w:rsidP="00814283">
      <w:pPr>
        <w:numPr>
          <w:ilvl w:val="1"/>
          <w:numId w:val="29"/>
        </w:numPr>
        <w:shd w:val="clear" w:color="auto" w:fill="FFFFFF"/>
        <w:spacing w:after="0" w:line="240" w:lineRule="auto"/>
        <w:ind w:left="567" w:hanging="573"/>
        <w:rPr>
          <w:rFonts w:ascii="Arial" w:hAnsi="Arial" w:cs="Arial"/>
          <w:color w:val="000000"/>
          <w:szCs w:val="24"/>
        </w:rPr>
      </w:pPr>
      <w:r w:rsidRPr="00C474F1">
        <w:rPr>
          <w:rFonts w:ascii="Arial" w:hAnsi="Arial" w:cs="Arial"/>
          <w:color w:val="000000"/>
          <w:szCs w:val="24"/>
        </w:rPr>
        <w:t>The Award questionnaires are located within the e-sourcing tool.</w:t>
      </w:r>
    </w:p>
    <w:p w14:paraId="702E1F26" w14:textId="77777777" w:rsidR="00481F6D" w:rsidRDefault="00481F6D" w:rsidP="00622B85">
      <w:pPr>
        <w:spacing w:after="0" w:line="240" w:lineRule="auto"/>
        <w:ind w:left="720" w:hanging="720"/>
        <w:rPr>
          <w:rFonts w:ascii="Arial" w:hAnsi="Arial" w:cs="Arial"/>
          <w:color w:val="000000"/>
          <w:szCs w:val="24"/>
        </w:rPr>
      </w:pPr>
    </w:p>
    <w:p w14:paraId="346DE918" w14:textId="77777777" w:rsidR="0066451D" w:rsidRPr="00C474F1" w:rsidRDefault="0066451D" w:rsidP="00814283">
      <w:pPr>
        <w:numPr>
          <w:ilvl w:val="1"/>
          <w:numId w:val="29"/>
        </w:numPr>
        <w:shd w:val="clear" w:color="auto" w:fill="FFFFFF"/>
        <w:spacing w:after="0" w:line="240" w:lineRule="auto"/>
        <w:ind w:left="567" w:hanging="573"/>
        <w:rPr>
          <w:rFonts w:ascii="Arial" w:hAnsi="Arial" w:cs="Arial"/>
          <w:color w:val="000000"/>
          <w:szCs w:val="24"/>
        </w:rPr>
      </w:pPr>
      <w:r w:rsidRPr="00C474F1">
        <w:rPr>
          <w:rFonts w:ascii="Arial" w:hAnsi="Arial" w:cs="Arial"/>
          <w:color w:val="000000"/>
          <w:szCs w:val="24"/>
        </w:rPr>
        <w:t>Guidance on completion of the questions is available at</w:t>
      </w:r>
      <w:r w:rsidR="00692FAA">
        <w:rPr>
          <w:rFonts w:ascii="Arial" w:hAnsi="Arial" w:cs="Arial"/>
          <w:color w:val="000000"/>
          <w:szCs w:val="24"/>
        </w:rPr>
        <w:t xml:space="preserve"> </w:t>
      </w:r>
      <w:hyperlink r:id="rId28" w:history="1">
        <w:r w:rsidR="00692FAA" w:rsidRPr="004B7434">
          <w:rPr>
            <w:rStyle w:val="Hyperlink"/>
            <w:rFonts w:ascii="Arial" w:hAnsi="Arial" w:cs="Arial"/>
            <w:szCs w:val="24"/>
          </w:rPr>
          <w:t>http://www.uksbs.co.uk/services/procure/Pages/supplier.aspx</w:t>
        </w:r>
      </w:hyperlink>
      <w:r w:rsidR="00692FAA">
        <w:rPr>
          <w:rFonts w:ascii="Arial" w:hAnsi="Arial" w:cs="Arial"/>
          <w:color w:val="000000"/>
          <w:szCs w:val="24"/>
        </w:rPr>
        <w:t xml:space="preserve"> </w:t>
      </w:r>
      <w:r w:rsidRPr="00C474F1">
        <w:rPr>
          <w:rFonts w:ascii="Arial" w:hAnsi="Arial" w:cs="Arial"/>
          <w:color w:val="000000"/>
          <w:szCs w:val="24"/>
        </w:rPr>
        <w:t xml:space="preserve"> </w:t>
      </w:r>
    </w:p>
    <w:p w14:paraId="779413F5" w14:textId="77777777" w:rsidR="00481F6D" w:rsidRDefault="00481F6D" w:rsidP="00622B85">
      <w:pPr>
        <w:spacing w:after="0" w:line="240" w:lineRule="auto"/>
        <w:rPr>
          <w:rFonts w:ascii="Arial" w:hAnsi="Arial" w:cs="Arial"/>
          <w:b/>
          <w:color w:val="000000"/>
        </w:rPr>
      </w:pPr>
    </w:p>
    <w:p w14:paraId="06CEA0D5" w14:textId="77777777" w:rsidR="005F07B5" w:rsidRPr="00C474F1" w:rsidRDefault="005F07B5" w:rsidP="00622B85">
      <w:pPr>
        <w:spacing w:after="0" w:line="240" w:lineRule="auto"/>
        <w:rPr>
          <w:rFonts w:ascii="Arial" w:hAnsi="Arial" w:cs="Arial"/>
          <w:color w:val="000000"/>
        </w:rPr>
      </w:pPr>
      <w:r w:rsidRPr="00C474F1">
        <w:rPr>
          <w:rFonts w:ascii="Arial" w:hAnsi="Arial" w:cs="Arial"/>
          <w:b/>
          <w:color w:val="000000"/>
        </w:rPr>
        <w:t xml:space="preserve">PLEASE NOTE THE QUESTIONS ARE NOT NUMBERED </w:t>
      </w:r>
      <w:r w:rsidR="000B11C1">
        <w:rPr>
          <w:rFonts w:ascii="Arial" w:hAnsi="Arial" w:cs="Arial"/>
          <w:b/>
          <w:color w:val="000000"/>
        </w:rPr>
        <w:t>SEQUENTIALLY</w:t>
      </w:r>
    </w:p>
    <w:p w14:paraId="3FFCC48D" w14:textId="77777777" w:rsidR="00814283" w:rsidRDefault="00814283" w:rsidP="00622B85">
      <w:pPr>
        <w:spacing w:after="0" w:line="240" w:lineRule="auto"/>
        <w:jc w:val="both"/>
        <w:rPr>
          <w:rFonts w:ascii="Arial" w:hAnsi="Arial" w:cs="Arial"/>
          <w:b/>
          <w:color w:val="FF0000"/>
        </w:rPr>
      </w:pPr>
    </w:p>
    <w:p w14:paraId="5F0D1F66" w14:textId="77777777" w:rsidR="005F07B5" w:rsidRPr="0087171B" w:rsidRDefault="005F07B5" w:rsidP="00622B85">
      <w:pPr>
        <w:shd w:val="clear" w:color="auto" w:fill="FFFFFF"/>
        <w:spacing w:after="0" w:line="240" w:lineRule="auto"/>
        <w:jc w:val="both"/>
        <w:rPr>
          <w:rFonts w:ascii="Arial" w:hAnsi="Arial" w:cs="Arial"/>
          <w:color w:val="FF0000"/>
        </w:rPr>
      </w:pPr>
    </w:p>
    <w:p w14:paraId="157A8584" w14:textId="77777777" w:rsidR="00980F09" w:rsidRPr="00980F09" w:rsidRDefault="0066451D" w:rsidP="00622B85">
      <w:pPr>
        <w:pStyle w:val="BodyTextIndent3"/>
        <w:spacing w:after="0" w:line="240" w:lineRule="auto"/>
        <w:ind w:left="0"/>
        <w:rPr>
          <w:rFonts w:ascii="Arial" w:eastAsia="Times New Roman" w:hAnsi="Arial" w:cs="Arial"/>
          <w:b/>
          <w:bCs/>
          <w:color w:val="002060"/>
          <w:lang w:eastAsia="en-GB"/>
        </w:rPr>
      </w:pPr>
      <w:r w:rsidRPr="00C474F1">
        <w:rPr>
          <w:rFonts w:ascii="Arial" w:hAnsi="Arial" w:cs="Arial"/>
          <w:b/>
          <w:iCs/>
          <w:sz w:val="22"/>
          <w:szCs w:val="22"/>
        </w:rPr>
        <w:br w:type="page"/>
      </w:r>
      <w:bookmarkStart w:id="14" w:name="Section_7_General_information"/>
      <w:r w:rsidR="00980F09" w:rsidRPr="00980F09">
        <w:rPr>
          <w:rFonts w:ascii="Arial" w:hAnsi="Arial" w:cs="Arial"/>
          <w:b/>
          <w:color w:val="002060"/>
          <w:sz w:val="32"/>
          <w:szCs w:val="32"/>
        </w:rPr>
        <w:lastRenderedPageBreak/>
        <w:t xml:space="preserve">Section 7 – General information </w:t>
      </w:r>
      <w:r w:rsidR="00980F09" w:rsidRPr="00980F09">
        <w:rPr>
          <w:rFonts w:ascii="Arial" w:eastAsia="Times New Roman" w:hAnsi="Arial" w:cs="Arial"/>
          <w:b/>
          <w:bCs/>
          <w:color w:val="002060"/>
          <w:lang w:eastAsia="en-GB"/>
        </w:rPr>
        <w:t xml:space="preserve"> </w:t>
      </w:r>
      <w:bookmarkEnd w:id="14"/>
    </w:p>
    <w:p w14:paraId="1860DD4A" w14:textId="77777777" w:rsidR="00481F6D" w:rsidRDefault="00481F6D" w:rsidP="00622B85">
      <w:pPr>
        <w:shd w:val="clear" w:color="auto" w:fill="FFFFFF"/>
        <w:spacing w:after="0" w:line="240" w:lineRule="auto"/>
        <w:jc w:val="both"/>
        <w:rPr>
          <w:rFonts w:ascii="Arial" w:eastAsia="Times New Roman" w:hAnsi="Arial" w:cs="Arial"/>
          <w:b/>
          <w:color w:val="808080"/>
          <w:sz w:val="24"/>
          <w:lang w:eastAsia="en-GB"/>
        </w:rPr>
      </w:pPr>
    </w:p>
    <w:p w14:paraId="57162C89" w14:textId="77777777" w:rsidR="00814283" w:rsidRPr="00814283" w:rsidRDefault="00814283" w:rsidP="00814283">
      <w:pPr>
        <w:pStyle w:val="ListParagraph"/>
        <w:numPr>
          <w:ilvl w:val="0"/>
          <w:numId w:val="29"/>
        </w:numPr>
        <w:shd w:val="clear" w:color="auto" w:fill="FFFFFF"/>
        <w:spacing w:after="0" w:line="240" w:lineRule="auto"/>
        <w:contextualSpacing w:val="0"/>
        <w:rPr>
          <w:rFonts w:cs="Arial"/>
          <w:b/>
          <w:vanish/>
          <w:color w:val="808080"/>
          <w:sz w:val="24"/>
          <w:szCs w:val="22"/>
          <w:lang w:eastAsia="en-GB"/>
        </w:rPr>
      </w:pPr>
    </w:p>
    <w:p w14:paraId="08B756A5" w14:textId="77777777" w:rsidR="00980F09" w:rsidRPr="00980F09" w:rsidRDefault="00980F09" w:rsidP="00814283">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Introduction</w:t>
      </w:r>
    </w:p>
    <w:p w14:paraId="7C83A75E" w14:textId="77777777" w:rsidR="00481F6D" w:rsidRDefault="00481F6D" w:rsidP="00622B85">
      <w:pPr>
        <w:shd w:val="clear" w:color="auto" w:fill="FFFFFF"/>
        <w:spacing w:after="0" w:line="240" w:lineRule="auto"/>
        <w:ind w:left="720" w:hanging="720"/>
        <w:jc w:val="both"/>
        <w:rPr>
          <w:rFonts w:ascii="Arial" w:eastAsia="Times New Roman" w:hAnsi="Arial" w:cs="Arial"/>
          <w:lang w:eastAsia="en-GB"/>
        </w:rPr>
      </w:pPr>
    </w:p>
    <w:p w14:paraId="61B8C086" w14:textId="0BD64099" w:rsidR="00980F09" w:rsidRPr="00980F09" w:rsidRDefault="00977033" w:rsidP="00814283">
      <w:pPr>
        <w:numPr>
          <w:ilvl w:val="2"/>
          <w:numId w:val="29"/>
        </w:numPr>
        <w:shd w:val="clear" w:color="auto" w:fill="FFFFFF"/>
        <w:spacing w:after="0" w:line="240" w:lineRule="auto"/>
        <w:ind w:left="709" w:hanging="787"/>
        <w:rPr>
          <w:rFonts w:ascii="Arial" w:eastAsia="Times New Roman" w:hAnsi="Arial" w:cs="Arial"/>
          <w:b/>
          <w:lang w:eastAsia="en-GB"/>
        </w:rPr>
      </w:pPr>
      <w:r>
        <w:rPr>
          <w:rFonts w:ascii="Arial" w:hAnsi="Arial" w:cs="Arial"/>
        </w:rPr>
        <w:t>The Contracting Authority</w:t>
      </w:r>
      <w:r w:rsidR="00980F09" w:rsidRPr="00980F09">
        <w:rPr>
          <w:rFonts w:ascii="Arial" w:hAnsi="Arial" w:cs="Arial"/>
        </w:rPr>
        <w:t xml:space="preserve"> wishes to establish a Contract for the provision </w:t>
      </w:r>
      <w:r w:rsidR="00C4385A" w:rsidRPr="00980F09">
        <w:rPr>
          <w:rFonts w:ascii="Arial" w:hAnsi="Arial" w:cs="Arial"/>
        </w:rPr>
        <w:t>of</w:t>
      </w:r>
      <w:r w:rsidR="00C4385A">
        <w:rPr>
          <w:rFonts w:ascii="Arial" w:hAnsi="Arial" w:cs="Arial"/>
        </w:rPr>
        <w:t xml:space="preserve"> a</w:t>
      </w:r>
      <w:r w:rsidR="00D05213">
        <w:rPr>
          <w:rFonts w:ascii="Arial" w:hAnsi="Arial" w:cs="Arial"/>
        </w:rPr>
        <w:t xml:space="preserve"> </w:t>
      </w:r>
      <w:r w:rsidR="00D05213" w:rsidRPr="00D05213">
        <w:rPr>
          <w:rFonts w:ascii="Arial" w:hAnsi="Arial" w:cs="Arial"/>
          <w:bCs/>
        </w:rPr>
        <w:t>Single Wafer Wet Cleaning System</w:t>
      </w:r>
      <w:r w:rsidR="001C0F5D">
        <w:rPr>
          <w:rFonts w:ascii="Arial" w:hAnsi="Arial" w:cs="Arial"/>
          <w:bCs/>
        </w:rPr>
        <w:t>.</w:t>
      </w:r>
      <w:r w:rsidR="00980F09" w:rsidRPr="00980F09">
        <w:rPr>
          <w:rFonts w:ascii="Arial" w:hAnsi="Arial" w:cs="Arial"/>
        </w:rPr>
        <w:t xml:space="preserve"> </w:t>
      </w:r>
      <w:r>
        <w:rPr>
          <w:rFonts w:ascii="Arial" w:hAnsi="Arial" w:cs="Arial"/>
        </w:rPr>
        <w:t>The Contracting Authority</w:t>
      </w:r>
      <w:r w:rsidR="00980F09" w:rsidRPr="00980F09">
        <w:rPr>
          <w:rFonts w:ascii="Arial" w:hAnsi="Arial" w:cs="Arial"/>
        </w:rPr>
        <w:t xml:space="preserve"> is managing this procurement process in accordance with the Public Contracts Regulations 2015 (as may be amended from time to time) (the “Regulations”).  This is a </w:t>
      </w:r>
      <w:r w:rsidR="00356FB3" w:rsidRPr="00FF7662">
        <w:rPr>
          <w:rFonts w:ascii="Arial" w:hAnsi="Arial" w:cs="Arial"/>
        </w:rPr>
        <w:t>supplies</w:t>
      </w:r>
      <w:r w:rsidR="00980F09" w:rsidRPr="00FF7662">
        <w:rPr>
          <w:rFonts w:ascii="Arial" w:hAnsi="Arial" w:cs="Arial"/>
        </w:rPr>
        <w:t xml:space="preserve"> </w:t>
      </w:r>
      <w:r w:rsidR="00980F09" w:rsidRPr="00980F09">
        <w:rPr>
          <w:rFonts w:ascii="Arial" w:hAnsi="Arial" w:cs="Arial"/>
        </w:rPr>
        <w:t xml:space="preserve">Contract being procured under the OJEU </w:t>
      </w:r>
      <w:r w:rsidR="006D7AEA">
        <w:rPr>
          <w:rFonts w:ascii="Arial" w:hAnsi="Arial" w:cs="Arial"/>
        </w:rPr>
        <w:t>Open Procedure</w:t>
      </w:r>
      <w:r w:rsidR="00980F09" w:rsidRPr="00980F09">
        <w:rPr>
          <w:rFonts w:ascii="Arial" w:hAnsi="Arial" w:cs="Arial"/>
        </w:rPr>
        <w:t xml:space="preserve"> </w:t>
      </w:r>
    </w:p>
    <w:p w14:paraId="07BECCCB" w14:textId="77777777" w:rsidR="00481F6D" w:rsidRDefault="00481F6D" w:rsidP="00622B85">
      <w:pPr>
        <w:spacing w:after="0" w:line="240" w:lineRule="auto"/>
        <w:ind w:left="709" w:hanging="709"/>
        <w:jc w:val="both"/>
        <w:textAlignment w:val="top"/>
        <w:rPr>
          <w:rFonts w:ascii="Arial" w:eastAsia="Times New Roman" w:hAnsi="Arial" w:cs="Arial"/>
          <w:lang w:eastAsia="en-GB"/>
        </w:rPr>
      </w:pPr>
    </w:p>
    <w:p w14:paraId="3DC341BE" w14:textId="77777777" w:rsidR="00FF7662" w:rsidRPr="00FF7662" w:rsidRDefault="00977033" w:rsidP="0006603E">
      <w:pPr>
        <w:numPr>
          <w:ilvl w:val="2"/>
          <w:numId w:val="29"/>
        </w:numPr>
        <w:shd w:val="clear" w:color="auto" w:fill="FFFFFF"/>
        <w:spacing w:after="0" w:line="240" w:lineRule="auto"/>
        <w:ind w:left="709" w:hanging="787"/>
        <w:jc w:val="both"/>
        <w:rPr>
          <w:rFonts w:ascii="Arial" w:hAnsi="Arial" w:cs="Arial"/>
          <w:color w:val="00B050"/>
        </w:rPr>
      </w:pPr>
      <w:r w:rsidRPr="00FF7662">
        <w:rPr>
          <w:rFonts w:ascii="Arial" w:hAnsi="Arial" w:cs="Arial"/>
        </w:rPr>
        <w:t>The Contracting Authority</w:t>
      </w:r>
      <w:r w:rsidR="00980F09" w:rsidRPr="00FF7662">
        <w:rPr>
          <w:rFonts w:ascii="Arial" w:hAnsi="Arial" w:cs="Arial"/>
        </w:rPr>
        <w:t xml:space="preserve"> is procuring the Contract for </w:t>
      </w:r>
      <w:r w:rsidR="00980F09" w:rsidRPr="00FF7662">
        <w:rPr>
          <w:rFonts w:ascii="Arial" w:hAnsi="Arial" w:cs="Arial"/>
          <w:color w:val="000000"/>
        </w:rPr>
        <w:t xml:space="preserve">add for its exclusive use </w:t>
      </w:r>
    </w:p>
    <w:p w14:paraId="06BDE022" w14:textId="77777777" w:rsidR="00FF7662" w:rsidRDefault="00FF7662" w:rsidP="00FF7662">
      <w:pPr>
        <w:pStyle w:val="ListParagraph"/>
        <w:rPr>
          <w:rFonts w:cs="Arial"/>
          <w:b/>
          <w:color w:val="00B050"/>
        </w:rPr>
      </w:pPr>
    </w:p>
    <w:p w14:paraId="3D4C1E1E" w14:textId="77777777" w:rsidR="00980F09" w:rsidRPr="00980F09" w:rsidRDefault="00980F09" w:rsidP="00814283">
      <w:pPr>
        <w:numPr>
          <w:ilvl w:val="2"/>
          <w:numId w:val="29"/>
        </w:numPr>
        <w:shd w:val="clear" w:color="auto" w:fill="FFFFFF"/>
        <w:spacing w:after="0" w:line="240" w:lineRule="auto"/>
        <w:ind w:left="709" w:hanging="787"/>
        <w:rPr>
          <w:rFonts w:ascii="Arial" w:hAnsi="Arial" w:cs="Arial"/>
        </w:rPr>
      </w:pPr>
      <w:r w:rsidRPr="00980F09">
        <w:rPr>
          <w:rFonts w:ascii="Arial" w:hAnsi="Arial" w:cs="Arial"/>
        </w:rPr>
        <w:t>UK SBS</w:t>
      </w:r>
      <w:r w:rsidR="00977033">
        <w:rPr>
          <w:rFonts w:ascii="Arial" w:hAnsi="Arial" w:cs="Arial"/>
        </w:rPr>
        <w:t xml:space="preserve"> and the Contracting Authority</w:t>
      </w:r>
      <w:r w:rsidRPr="00980F09">
        <w:rPr>
          <w:rFonts w:ascii="Arial" w:hAnsi="Arial" w:cs="Arial"/>
        </w:rPr>
        <w:t xml:space="preserve"> logo, trademarks and other identifying marks are proprietary and may not be incorporated in the Companies response without </w:t>
      </w:r>
      <w:r w:rsidR="00977033">
        <w:rPr>
          <w:rFonts w:ascii="Arial" w:hAnsi="Arial" w:cs="Arial"/>
        </w:rPr>
        <w:t>or the Contracting Authority</w:t>
      </w:r>
      <w:r w:rsidRPr="00980F09">
        <w:rPr>
          <w:rFonts w:ascii="Arial" w:hAnsi="Arial" w:cs="Arial"/>
        </w:rPr>
        <w:t>’s written permission.</w:t>
      </w:r>
    </w:p>
    <w:p w14:paraId="2C2C2D5B" w14:textId="77777777" w:rsidR="00481F6D" w:rsidRDefault="00481F6D" w:rsidP="00622B85">
      <w:pPr>
        <w:shd w:val="clear" w:color="auto" w:fill="FFFFFF"/>
        <w:spacing w:after="0" w:line="240" w:lineRule="auto"/>
        <w:ind w:left="720" w:hanging="720"/>
        <w:jc w:val="both"/>
        <w:rPr>
          <w:rFonts w:ascii="Arial" w:hAnsi="Arial" w:cs="Arial"/>
        </w:rPr>
      </w:pPr>
    </w:p>
    <w:p w14:paraId="35D4C856" w14:textId="77777777" w:rsidR="00980F09" w:rsidRPr="00980F09" w:rsidRDefault="00980F09" w:rsidP="00814283">
      <w:pPr>
        <w:numPr>
          <w:ilvl w:val="2"/>
          <w:numId w:val="29"/>
        </w:numPr>
        <w:shd w:val="clear" w:color="auto" w:fill="FFFFFF"/>
        <w:spacing w:after="0" w:line="240" w:lineRule="auto"/>
        <w:ind w:left="709" w:hanging="787"/>
        <w:rPr>
          <w:rFonts w:ascii="Arial" w:hAnsi="Arial" w:cs="Arial"/>
        </w:rPr>
      </w:pPr>
      <w:r w:rsidRPr="00980F09">
        <w:rPr>
          <w:rFonts w:ascii="Arial" w:hAnsi="Arial" w:cs="Arial"/>
        </w:rPr>
        <w:t>The Bidder shall indemnify and keep indemnified UK SBS</w:t>
      </w:r>
      <w:r w:rsidR="00CF6057">
        <w:rPr>
          <w:rFonts w:ascii="Arial" w:hAnsi="Arial" w:cs="Arial"/>
        </w:rPr>
        <w:t xml:space="preserve"> and </w:t>
      </w:r>
      <w:r w:rsidR="00977033">
        <w:rPr>
          <w:rFonts w:ascii="Arial" w:hAnsi="Arial" w:cs="Arial"/>
        </w:rPr>
        <w:t>the Contracting Authority</w:t>
      </w:r>
      <w:r w:rsidRPr="00980F09">
        <w:rPr>
          <w:rFonts w:ascii="Arial" w:hAnsi="Arial" w:cs="Arial"/>
        </w:rPr>
        <w:t xml:space="preserve"> against all actions, claims, demands, proceedings, damages, costs, losses, charges and expenses whatsoever in respect of any breach by the Bidder of this document.</w:t>
      </w:r>
    </w:p>
    <w:p w14:paraId="3F1661A3" w14:textId="77777777" w:rsidR="00481F6D" w:rsidRDefault="00481F6D" w:rsidP="00622B85">
      <w:pPr>
        <w:shd w:val="clear" w:color="auto" w:fill="FFFFFF"/>
        <w:spacing w:after="0" w:line="240" w:lineRule="auto"/>
        <w:ind w:left="720" w:hanging="720"/>
        <w:jc w:val="both"/>
        <w:rPr>
          <w:rFonts w:ascii="Arial" w:hAnsi="Arial" w:cs="Arial"/>
        </w:rPr>
      </w:pPr>
    </w:p>
    <w:p w14:paraId="58AC6E40" w14:textId="77777777" w:rsidR="00980F09" w:rsidRPr="00980F09" w:rsidRDefault="00980F09" w:rsidP="00814283">
      <w:pPr>
        <w:numPr>
          <w:ilvl w:val="2"/>
          <w:numId w:val="29"/>
        </w:numPr>
        <w:shd w:val="clear" w:color="auto" w:fill="FFFFFF"/>
        <w:spacing w:after="0" w:line="240" w:lineRule="auto"/>
        <w:ind w:left="709" w:hanging="787"/>
        <w:rPr>
          <w:rFonts w:ascii="Arial" w:hAnsi="Arial" w:cs="Arial"/>
        </w:rPr>
      </w:pPr>
      <w:r w:rsidRPr="00980F09">
        <w:rPr>
          <w:rFonts w:ascii="Arial" w:hAnsi="Arial" w:cs="Arial"/>
        </w:rPr>
        <w:t>If there is any doubt with regard to the ambiguity of any question or content contained in this questionnaire then PLEASE ASK a clarification question, but please ensure that your question is via the formal clarification process in writing to the UK SBS representative nominated. No approach of any kind in connection with this opportunity should be made to any other person within or associated with UK SBS</w:t>
      </w:r>
      <w:r w:rsidR="00CF6057">
        <w:rPr>
          <w:rFonts w:ascii="Arial" w:hAnsi="Arial" w:cs="Arial"/>
        </w:rPr>
        <w:t xml:space="preserve"> or </w:t>
      </w:r>
      <w:r w:rsidR="00977033">
        <w:rPr>
          <w:rFonts w:ascii="Arial" w:hAnsi="Arial" w:cs="Arial"/>
        </w:rPr>
        <w:t>the Contracting Authority</w:t>
      </w:r>
      <w:r w:rsidRPr="00980F09">
        <w:rPr>
          <w:rFonts w:ascii="Arial" w:hAnsi="Arial" w:cs="Arial"/>
        </w:rPr>
        <w:t xml:space="preserve">. All information secured outside of this named contact shall have no legal standing or worth and should not be relied upon. </w:t>
      </w:r>
    </w:p>
    <w:p w14:paraId="6A0E6464" w14:textId="77777777" w:rsidR="00481F6D" w:rsidRDefault="00481F6D" w:rsidP="00622B85">
      <w:pPr>
        <w:shd w:val="clear" w:color="auto" w:fill="FFFFFF"/>
        <w:spacing w:after="0" w:line="240" w:lineRule="auto"/>
        <w:ind w:left="720" w:hanging="720"/>
        <w:jc w:val="both"/>
        <w:rPr>
          <w:rFonts w:ascii="Arial" w:hAnsi="Arial" w:cs="Arial"/>
        </w:rPr>
      </w:pPr>
    </w:p>
    <w:p w14:paraId="452E33AF" w14:textId="77777777" w:rsidR="00980F09" w:rsidRPr="00980F09" w:rsidRDefault="00980F09" w:rsidP="00814283">
      <w:pPr>
        <w:numPr>
          <w:ilvl w:val="2"/>
          <w:numId w:val="29"/>
        </w:numPr>
        <w:shd w:val="clear" w:color="auto" w:fill="FFFFFF"/>
        <w:spacing w:after="0" w:line="240" w:lineRule="auto"/>
        <w:ind w:left="709" w:hanging="787"/>
        <w:rPr>
          <w:rFonts w:ascii="Arial" w:hAnsi="Arial" w:cs="Arial"/>
        </w:rPr>
      </w:pPr>
      <w:r w:rsidRPr="00980F09">
        <w:rPr>
          <w:rFonts w:ascii="Arial" w:hAnsi="Arial" w:cs="Arial"/>
        </w:rPr>
        <w:t>It remains the responsibility of the Bidder to keep UK SBS</w:t>
      </w:r>
      <w:r w:rsidR="00CF6057">
        <w:rPr>
          <w:rFonts w:ascii="Arial" w:hAnsi="Arial" w:cs="Arial"/>
        </w:rPr>
        <w:t xml:space="preserve"> and </w:t>
      </w:r>
      <w:r w:rsidR="00977033">
        <w:rPr>
          <w:rFonts w:ascii="Arial" w:hAnsi="Arial" w:cs="Arial"/>
        </w:rPr>
        <w:t>the Contracting Authority</w:t>
      </w:r>
      <w:r w:rsidRPr="00980F09">
        <w:rPr>
          <w:rFonts w:ascii="Arial" w:hAnsi="Arial" w:cs="Arial"/>
        </w:rPr>
        <w:t xml:space="preserve"> informed of any matter that may affect continued qualification</w:t>
      </w:r>
    </w:p>
    <w:p w14:paraId="188194DF" w14:textId="77777777" w:rsidR="00481F6D" w:rsidRDefault="00481F6D" w:rsidP="00622B85">
      <w:pPr>
        <w:shd w:val="clear" w:color="auto" w:fill="FFFFFF"/>
        <w:spacing w:after="0" w:line="240" w:lineRule="auto"/>
        <w:ind w:left="720" w:hanging="720"/>
        <w:jc w:val="both"/>
        <w:rPr>
          <w:rFonts w:ascii="Arial" w:eastAsia="Times New Roman" w:hAnsi="Arial" w:cs="Arial"/>
          <w:color w:val="000000"/>
          <w:lang w:eastAsia="en-GB"/>
        </w:rPr>
      </w:pPr>
    </w:p>
    <w:p w14:paraId="3E38EFC0" w14:textId="77777777" w:rsidR="00980F09" w:rsidRPr="00980F09" w:rsidRDefault="00980F09" w:rsidP="00814283">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Prior to commencing formal evaluation, Submitted Responses will be checked to ensure they are fully compliant with the Pass / Fail criteria within the Evaluation model. Non-compliant Submitted Responses may be rejected by </w:t>
      </w:r>
      <w:r w:rsidR="00977033">
        <w:rPr>
          <w:rFonts w:ascii="Arial" w:hAnsi="Arial" w:cs="Arial"/>
        </w:rPr>
        <w:t>the Contracting Authority</w:t>
      </w:r>
      <w:r w:rsidRPr="00980F09">
        <w:rPr>
          <w:rFonts w:ascii="Arial" w:hAnsi="Arial" w:cs="Arial"/>
        </w:rPr>
        <w:t xml:space="preserve">. Submitted Responses which are deemed by </w:t>
      </w:r>
      <w:r w:rsidR="00977033">
        <w:rPr>
          <w:rFonts w:ascii="Arial" w:hAnsi="Arial" w:cs="Arial"/>
        </w:rPr>
        <w:t>the Contracting Authority</w:t>
      </w:r>
      <w:r w:rsidRPr="00980F09">
        <w:rPr>
          <w:rFonts w:ascii="Arial" w:hAnsi="Arial" w:cs="Arial"/>
        </w:rPr>
        <w:t xml:space="preserve"> to be fully compliant will proceed to evaluation.  These will be evaluated using the criteria and scores detailed in the matrix set out in </w:t>
      </w:r>
      <w:hyperlink w:anchor="Section_5_Evaluation_model" w:history="1">
        <w:r w:rsidRPr="00980F09">
          <w:rPr>
            <w:rFonts w:ascii="Arial" w:hAnsi="Arial" w:cs="Arial"/>
            <w:color w:val="0000FF"/>
            <w:u w:val="single"/>
          </w:rPr>
          <w:t>Section 5</w:t>
        </w:r>
      </w:hyperlink>
      <w:r w:rsidRPr="00980F09">
        <w:rPr>
          <w:rFonts w:ascii="Arial" w:hAnsi="Arial" w:cs="Arial"/>
        </w:rPr>
        <w:t>.</w:t>
      </w:r>
    </w:p>
    <w:p w14:paraId="29527031" w14:textId="77777777" w:rsidR="00481F6D" w:rsidRDefault="00481F6D" w:rsidP="00622B85">
      <w:pPr>
        <w:shd w:val="clear" w:color="auto" w:fill="FFFFFF"/>
        <w:spacing w:after="0" w:line="240" w:lineRule="auto"/>
        <w:ind w:left="720" w:hanging="720"/>
        <w:jc w:val="both"/>
        <w:rPr>
          <w:rFonts w:ascii="Arial" w:eastAsia="Times New Roman" w:hAnsi="Arial" w:cs="Arial"/>
          <w:color w:val="000000"/>
          <w:lang w:eastAsia="en-GB"/>
        </w:rPr>
      </w:pPr>
    </w:p>
    <w:p w14:paraId="5AA6E0AA" w14:textId="77777777" w:rsidR="00980F09" w:rsidRPr="00980F09" w:rsidRDefault="00980F09" w:rsidP="00814283">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Whilst it is </w:t>
      </w:r>
      <w:r w:rsidR="00977033">
        <w:rPr>
          <w:rFonts w:ascii="Arial" w:hAnsi="Arial" w:cs="Arial"/>
        </w:rPr>
        <w:t>the Contracting Authority</w:t>
      </w:r>
      <w:r w:rsidRPr="00980F09">
        <w:rPr>
          <w:rFonts w:ascii="Arial" w:hAnsi="Arial" w:cs="Arial"/>
        </w:rPr>
        <w:t xml:space="preserve">’s intention to purchase the majority of its </w:t>
      </w:r>
      <w:r w:rsidR="00356FB3">
        <w:rPr>
          <w:rFonts w:ascii="Arial" w:hAnsi="Arial" w:cs="Arial"/>
        </w:rPr>
        <w:t>supplies</w:t>
      </w:r>
      <w:r w:rsidR="00814283">
        <w:rPr>
          <w:rFonts w:ascii="Arial" w:hAnsi="Arial" w:cs="Arial"/>
        </w:rPr>
        <w:t xml:space="preserve"> </w:t>
      </w:r>
      <w:r w:rsidRPr="00980F09">
        <w:rPr>
          <w:rFonts w:ascii="Arial" w:hAnsi="Arial" w:cs="Arial"/>
        </w:rPr>
        <w:t xml:space="preserve">under this Contract Arrangement from the Supplier(s) appointed this does not confer any exclusivity on the appointed Suppliers. </w:t>
      </w:r>
      <w:r w:rsidR="00CF6057">
        <w:rPr>
          <w:rFonts w:ascii="Arial" w:hAnsi="Arial" w:cs="Arial"/>
        </w:rPr>
        <w:t>T</w:t>
      </w:r>
      <w:r w:rsidR="00977033">
        <w:rPr>
          <w:rFonts w:ascii="Arial" w:hAnsi="Arial" w:cs="Arial"/>
        </w:rPr>
        <w:t>he Contracting Authority</w:t>
      </w:r>
      <w:r w:rsidRPr="00980F09">
        <w:rPr>
          <w:rFonts w:ascii="Arial" w:hAnsi="Arial" w:cs="Arial"/>
        </w:rPr>
        <w:t xml:space="preserve"> reserve the right to purchase any </w:t>
      </w:r>
      <w:r w:rsidR="00356FB3">
        <w:rPr>
          <w:rFonts w:ascii="Arial" w:hAnsi="Arial" w:cs="Arial"/>
        </w:rPr>
        <w:t>supplies</w:t>
      </w:r>
      <w:r w:rsidR="00814283">
        <w:rPr>
          <w:rFonts w:ascii="Arial" w:hAnsi="Arial" w:cs="Arial"/>
        </w:rPr>
        <w:t xml:space="preserve"> </w:t>
      </w:r>
      <w:r w:rsidRPr="00980F09">
        <w:rPr>
          <w:rFonts w:ascii="Arial" w:hAnsi="Arial" w:cs="Arial"/>
        </w:rPr>
        <w:t xml:space="preserve">and services (including those similar to the </w:t>
      </w:r>
      <w:r w:rsidR="00356FB3">
        <w:rPr>
          <w:rFonts w:ascii="Arial" w:hAnsi="Arial" w:cs="Arial"/>
        </w:rPr>
        <w:t>supplies</w:t>
      </w:r>
      <w:r w:rsidR="00814283">
        <w:rPr>
          <w:rFonts w:ascii="Arial" w:hAnsi="Arial" w:cs="Arial"/>
        </w:rPr>
        <w:t xml:space="preserve"> </w:t>
      </w:r>
      <w:r w:rsidRPr="00980F09">
        <w:rPr>
          <w:rFonts w:ascii="Arial" w:hAnsi="Arial" w:cs="Arial"/>
        </w:rPr>
        <w:t>covered by this procurement) from any Sup</w:t>
      </w:r>
      <w:r w:rsidR="00481F6D">
        <w:rPr>
          <w:rFonts w:ascii="Arial" w:hAnsi="Arial" w:cs="Arial"/>
        </w:rPr>
        <w:t>plier outside of this Contract.</w:t>
      </w:r>
      <w:r w:rsidRPr="00980F09">
        <w:rPr>
          <w:rFonts w:ascii="Arial" w:hAnsi="Arial" w:cs="Arial"/>
        </w:rPr>
        <w:t xml:space="preserve">   </w:t>
      </w:r>
    </w:p>
    <w:p w14:paraId="4F05C3EE" w14:textId="77777777" w:rsidR="00481F6D" w:rsidRDefault="00481F6D" w:rsidP="00622B85">
      <w:pPr>
        <w:shd w:val="clear" w:color="auto" w:fill="FFFFFF"/>
        <w:spacing w:after="0" w:line="240" w:lineRule="auto"/>
        <w:ind w:left="720" w:hanging="720"/>
        <w:jc w:val="both"/>
        <w:rPr>
          <w:rFonts w:ascii="Arial" w:eastAsia="Times New Roman" w:hAnsi="Arial" w:cs="Arial"/>
          <w:color w:val="000000"/>
          <w:lang w:eastAsia="en-GB"/>
        </w:rPr>
      </w:pPr>
    </w:p>
    <w:p w14:paraId="2B3A6A10" w14:textId="77777777" w:rsidR="00980F09" w:rsidRPr="00980F09" w:rsidRDefault="00CF6057" w:rsidP="00814283">
      <w:pPr>
        <w:numPr>
          <w:ilvl w:val="2"/>
          <w:numId w:val="29"/>
        </w:numPr>
        <w:shd w:val="clear" w:color="auto" w:fill="FFFFFF"/>
        <w:spacing w:after="0" w:line="240" w:lineRule="auto"/>
        <w:ind w:left="709" w:hanging="787"/>
        <w:rPr>
          <w:rFonts w:ascii="Arial" w:eastAsia="Times New Roman" w:hAnsi="Arial" w:cs="Arial"/>
          <w:color w:val="000000"/>
          <w:lang w:eastAsia="en-GB"/>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reserves the right not to conclude a Contract as a result of the current procurement process. Bidders should review the contents of Section 7 paragraph 7.8.1 when considering submitting their Response.</w:t>
      </w:r>
    </w:p>
    <w:p w14:paraId="7B03B12A" w14:textId="77777777" w:rsidR="00481F6D" w:rsidRDefault="00481F6D" w:rsidP="00622B85">
      <w:pPr>
        <w:shd w:val="clear" w:color="auto" w:fill="FFFFFF"/>
        <w:spacing w:after="0" w:line="240" w:lineRule="auto"/>
        <w:ind w:left="720" w:hanging="720"/>
        <w:jc w:val="both"/>
        <w:rPr>
          <w:rFonts w:ascii="Arial" w:eastAsia="Times New Roman" w:hAnsi="Arial" w:cs="Arial"/>
          <w:color w:val="000000"/>
          <w:lang w:eastAsia="en-GB"/>
        </w:rPr>
      </w:pPr>
    </w:p>
    <w:p w14:paraId="57B091CA" w14:textId="77777777" w:rsidR="00980F09" w:rsidRPr="00FF7662" w:rsidRDefault="00481F6D" w:rsidP="00A62342">
      <w:pPr>
        <w:numPr>
          <w:ilvl w:val="2"/>
          <w:numId w:val="29"/>
        </w:numPr>
        <w:shd w:val="clear" w:color="auto" w:fill="FFFFFF"/>
        <w:spacing w:after="0" w:line="240" w:lineRule="auto"/>
        <w:ind w:left="709" w:hanging="787"/>
        <w:rPr>
          <w:rFonts w:ascii="Arial" w:hAnsi="Arial" w:cs="Arial"/>
        </w:rPr>
      </w:pPr>
      <w:r>
        <w:rPr>
          <w:rFonts w:ascii="Arial" w:hAnsi="Arial" w:cs="Arial"/>
        </w:rPr>
        <w:t xml:space="preserve">The </w:t>
      </w:r>
      <w:r w:rsidR="00356FB3" w:rsidRPr="00FF7662">
        <w:rPr>
          <w:rFonts w:ascii="Arial" w:hAnsi="Arial" w:cs="Arial"/>
        </w:rPr>
        <w:t>supplies</w:t>
      </w:r>
      <w:r w:rsidR="00980F09" w:rsidRPr="00FF7662">
        <w:rPr>
          <w:rFonts w:ascii="Arial" w:hAnsi="Arial" w:cs="Arial"/>
        </w:rPr>
        <w:t xml:space="preserve"> </w:t>
      </w:r>
      <w:r w:rsidR="00980F09" w:rsidRPr="00980F09">
        <w:rPr>
          <w:rFonts w:ascii="Arial" w:hAnsi="Arial" w:cs="Arial"/>
        </w:rPr>
        <w:t xml:space="preserve">covered by this procurement exercise have </w:t>
      </w:r>
      <w:r w:rsidR="00980F09" w:rsidRPr="00FF7662">
        <w:rPr>
          <w:rFonts w:ascii="Arial" w:hAnsi="Arial" w:cs="Arial"/>
        </w:rPr>
        <w:t>NOT been sub-divided into Lots.</w:t>
      </w:r>
    </w:p>
    <w:p w14:paraId="2BD5E433" w14:textId="77777777" w:rsidR="00980F09" w:rsidRPr="00980F09" w:rsidRDefault="00980F09" w:rsidP="00622B85">
      <w:pPr>
        <w:spacing w:after="0" w:line="240" w:lineRule="auto"/>
        <w:jc w:val="both"/>
        <w:rPr>
          <w:rFonts w:ascii="Arial" w:eastAsia="Times New Roman" w:hAnsi="Arial" w:cs="Arial"/>
          <w:color w:val="00B050"/>
          <w:lang w:eastAsia="en-GB"/>
        </w:rPr>
      </w:pPr>
    </w:p>
    <w:p w14:paraId="47A04EFF" w14:textId="77777777" w:rsidR="00980F09" w:rsidRPr="00980F09" w:rsidRDefault="00980F09" w:rsidP="00622B85">
      <w:pPr>
        <w:spacing w:after="0" w:line="240" w:lineRule="auto"/>
        <w:jc w:val="both"/>
        <w:rPr>
          <w:rFonts w:ascii="Arial" w:eastAsia="Times New Roman" w:hAnsi="Arial" w:cs="Arial"/>
          <w:color w:val="FF0000"/>
          <w:lang w:eastAsia="en-GB"/>
        </w:rPr>
      </w:pPr>
    </w:p>
    <w:p w14:paraId="6C0357A3" w14:textId="77777777" w:rsidR="00980F09" w:rsidRPr="00980F09" w:rsidRDefault="00CF6057" w:rsidP="00A62342">
      <w:pPr>
        <w:numPr>
          <w:ilvl w:val="2"/>
          <w:numId w:val="29"/>
        </w:numPr>
        <w:shd w:val="clear" w:color="auto" w:fill="FFFFFF"/>
        <w:spacing w:after="0" w:line="240" w:lineRule="auto"/>
        <w:ind w:left="709" w:hanging="787"/>
        <w:rPr>
          <w:rFonts w:ascii="Arial" w:hAnsi="Arial" w:cs="Arial"/>
          <w:color w:val="000000"/>
        </w:rPr>
      </w:pPr>
      <w:r>
        <w:rPr>
          <w:rFonts w:ascii="Arial" w:hAnsi="Arial" w:cs="Arial"/>
          <w:color w:val="000000"/>
        </w:rPr>
        <w:lastRenderedPageBreak/>
        <w:t>T</w:t>
      </w:r>
      <w:r w:rsidR="00977033">
        <w:rPr>
          <w:rFonts w:ascii="Arial" w:hAnsi="Arial" w:cs="Arial"/>
          <w:color w:val="000000"/>
        </w:rPr>
        <w:t>he Contracting Authority</w:t>
      </w:r>
      <w:r w:rsidR="00980F09" w:rsidRPr="00980F09">
        <w:rPr>
          <w:rFonts w:ascii="Arial" w:hAnsi="Arial" w:cs="Arial"/>
          <w:color w:val="000000"/>
        </w:rPr>
        <w:t xml:space="preserve"> shall utilise the </w:t>
      </w:r>
      <w:r w:rsidR="00A14578">
        <w:rPr>
          <w:rFonts w:ascii="Arial" w:hAnsi="Arial" w:cs="Arial"/>
          <w:color w:val="000000"/>
        </w:rPr>
        <w:t xml:space="preserve">Delta eSourcing Procurement Tool available at </w:t>
      </w:r>
      <w:hyperlink r:id="rId29" w:history="1">
        <w:r w:rsidR="00B245E1" w:rsidRPr="00745472">
          <w:rPr>
            <w:rStyle w:val="Hyperlink"/>
            <w:rFonts w:ascii="Arial" w:hAnsi="Arial" w:cs="Arial"/>
          </w:rPr>
          <w:t>https://uksbs.delta-esourcing.com/</w:t>
        </w:r>
      </w:hyperlink>
      <w:r w:rsidR="00980F09" w:rsidRPr="00980F09">
        <w:rPr>
          <w:rFonts w:ascii="Arial" w:hAnsi="Arial" w:cs="Arial"/>
          <w:color w:val="000000"/>
        </w:rPr>
        <w:t xml:space="preserve">to conduct this procurement.  There will be no electronic auction following the conclusion of the evaluation of the Request </w:t>
      </w:r>
      <w:r w:rsidR="00F36DC1">
        <w:rPr>
          <w:rFonts w:ascii="Arial" w:hAnsi="Arial" w:cs="Arial"/>
          <w:color w:val="000000"/>
        </w:rPr>
        <w:t>for Proposal</w:t>
      </w:r>
      <w:r w:rsidR="00980F09" w:rsidRPr="00980F09">
        <w:rPr>
          <w:rFonts w:ascii="Arial" w:hAnsi="Arial" w:cs="Arial"/>
          <w:color w:val="000000"/>
        </w:rPr>
        <w:t xml:space="preserve"> (</w:t>
      </w:r>
      <w:r w:rsidR="00F36DC1">
        <w:rPr>
          <w:rFonts w:ascii="Arial" w:hAnsi="Arial" w:cs="Arial"/>
          <w:color w:val="000000"/>
        </w:rPr>
        <w:t>RFP</w:t>
      </w:r>
      <w:r w:rsidR="00980F09" w:rsidRPr="00980F09">
        <w:rPr>
          <w:rFonts w:ascii="Arial" w:hAnsi="Arial" w:cs="Arial"/>
          <w:color w:val="000000"/>
        </w:rPr>
        <w:t xml:space="preserve">) responses. Bidders will be specifically advised where attachments are permissible to support a question response within the e-sourcing tool. All enquiries with respect </w:t>
      </w:r>
      <w:r w:rsidR="00A14578">
        <w:rPr>
          <w:rFonts w:ascii="Arial" w:hAnsi="Arial" w:cs="Arial"/>
          <w:color w:val="000000"/>
        </w:rPr>
        <w:t xml:space="preserve">to </w:t>
      </w:r>
      <w:r w:rsidR="00980F09" w:rsidRPr="00980F09">
        <w:rPr>
          <w:rFonts w:ascii="Arial" w:hAnsi="Arial" w:cs="Arial"/>
          <w:color w:val="000000"/>
        </w:rPr>
        <w:t xml:space="preserve">problems </w:t>
      </w:r>
      <w:r w:rsidR="00A14578">
        <w:rPr>
          <w:rFonts w:ascii="Arial" w:hAnsi="Arial" w:cs="Arial"/>
          <w:color w:val="000000"/>
        </w:rPr>
        <w:t>or</w:t>
      </w:r>
      <w:r w:rsidR="00980F09" w:rsidRPr="00980F09">
        <w:rPr>
          <w:rFonts w:ascii="Arial" w:hAnsi="Arial" w:cs="Arial"/>
          <w:color w:val="000000"/>
        </w:rPr>
        <w:t xml:space="preserve"> functionality within the tool may be submitted to </w:t>
      </w:r>
      <w:r w:rsidR="00A14578">
        <w:rPr>
          <w:rFonts w:ascii="Arial" w:hAnsi="Arial" w:cs="Arial"/>
          <w:color w:val="000000"/>
        </w:rPr>
        <w:t>Delta eSourcing on 0845 270 7050</w:t>
      </w:r>
    </w:p>
    <w:p w14:paraId="57460199" w14:textId="77777777" w:rsidR="00481F6D" w:rsidRDefault="00481F6D" w:rsidP="00622B85">
      <w:pPr>
        <w:shd w:val="clear" w:color="auto" w:fill="FFFFFF"/>
        <w:spacing w:after="0" w:line="240" w:lineRule="auto"/>
        <w:ind w:left="720" w:hanging="720"/>
        <w:jc w:val="both"/>
        <w:rPr>
          <w:rFonts w:ascii="Arial" w:hAnsi="Arial" w:cs="Arial"/>
          <w:color w:val="000000"/>
          <w:spacing w:val="-3"/>
        </w:rPr>
      </w:pPr>
    </w:p>
    <w:p w14:paraId="33B82E50" w14:textId="77777777" w:rsidR="00980F09" w:rsidRPr="00980F09" w:rsidRDefault="00980F09" w:rsidP="00A62342">
      <w:pPr>
        <w:numPr>
          <w:ilvl w:val="2"/>
          <w:numId w:val="29"/>
        </w:numPr>
        <w:shd w:val="clear" w:color="auto" w:fill="FFFFFF"/>
        <w:spacing w:after="0" w:line="240" w:lineRule="auto"/>
        <w:ind w:left="709" w:hanging="787"/>
        <w:rPr>
          <w:rFonts w:ascii="Arial" w:hAnsi="Arial" w:cs="Arial"/>
          <w:color w:val="000000"/>
          <w:spacing w:val="-3"/>
        </w:rPr>
      </w:pPr>
      <w:r w:rsidRPr="00980F09">
        <w:rPr>
          <w:rFonts w:ascii="Arial" w:hAnsi="Arial" w:cs="Arial"/>
          <w:color w:val="000000"/>
          <w:spacing w:val="-3"/>
        </w:rPr>
        <w:t xml:space="preserve">Please utilise the messaging system within the e-sourcing tool located at </w:t>
      </w:r>
      <w:hyperlink r:id="rId30" w:history="1">
        <w:r w:rsidR="00B245E1" w:rsidRPr="00745472">
          <w:rPr>
            <w:rStyle w:val="Hyperlink"/>
            <w:rFonts w:ascii="Arial" w:hAnsi="Arial" w:cs="Arial"/>
          </w:rPr>
          <w:t>https://uksbs.delta-esourcing.com/</w:t>
        </w:r>
      </w:hyperlink>
      <w:r w:rsidR="00A14578">
        <w:rPr>
          <w:rFonts w:ascii="Arial" w:hAnsi="Arial" w:cs="Arial"/>
          <w:color w:val="000000"/>
        </w:rPr>
        <w:t xml:space="preserve"> </w:t>
      </w:r>
      <w:r w:rsidR="00A14578" w:rsidRPr="00980F09">
        <w:rPr>
          <w:rFonts w:ascii="Arial" w:hAnsi="Arial" w:cs="Arial"/>
          <w:color w:val="000000"/>
        </w:rPr>
        <w:t xml:space="preserve"> </w:t>
      </w:r>
      <w:hyperlink w:anchor="Section_4_6_1_Timescales" w:history="1">
        <w:r w:rsidRPr="00980F09">
          <w:rPr>
            <w:rFonts w:ascii="Arial" w:hAnsi="Arial" w:cs="Arial"/>
            <w:color w:val="000000"/>
            <w:u w:val="single"/>
          </w:rPr>
          <w:t>within the timescales detailed</w:t>
        </w:r>
      </w:hyperlink>
      <w:r w:rsidRPr="00980F09">
        <w:rPr>
          <w:rFonts w:ascii="Arial" w:hAnsi="Arial" w:cs="Arial"/>
          <w:color w:val="000000"/>
          <w:spacing w:val="-3"/>
        </w:rPr>
        <w:t xml:space="preserve"> in </w:t>
      </w:r>
      <w:hyperlink w:anchor="Section_3_working_with_UK_SBS" w:history="1">
        <w:r w:rsidRPr="00980F09">
          <w:rPr>
            <w:rFonts w:ascii="Arial" w:hAnsi="Arial" w:cs="Arial"/>
            <w:color w:val="0000FF"/>
            <w:spacing w:val="-3"/>
            <w:u w:val="single"/>
          </w:rPr>
          <w:t>Section 3</w:t>
        </w:r>
      </w:hyperlink>
      <w:r w:rsidRPr="00980F09">
        <w:rPr>
          <w:rFonts w:ascii="Arial" w:hAnsi="Arial" w:cs="Arial"/>
          <w:color w:val="000000"/>
          <w:spacing w:val="-3"/>
        </w:rPr>
        <w:t xml:space="preserve">. if you have any doubt as to what is required or will have difficulty in providing the information requested. Bidders should note that any requests for clarifications may not be considered by </w:t>
      </w:r>
      <w:r w:rsidR="00977033">
        <w:rPr>
          <w:rFonts w:ascii="Arial" w:hAnsi="Arial" w:cs="Arial"/>
          <w:color w:val="000000"/>
          <w:spacing w:val="-3"/>
        </w:rPr>
        <w:t>the Contracting Authority</w:t>
      </w:r>
      <w:r w:rsidRPr="00980F09">
        <w:rPr>
          <w:rFonts w:ascii="Arial" w:hAnsi="Arial" w:cs="Arial"/>
          <w:color w:val="000000"/>
          <w:spacing w:val="-3"/>
        </w:rPr>
        <w:t xml:space="preserve"> if they are not articulated by the Bidder within the discussion forum within the e-sourcing tool.   </w:t>
      </w:r>
    </w:p>
    <w:p w14:paraId="3BD583D6" w14:textId="77777777" w:rsidR="00481F6D" w:rsidRDefault="00481F6D" w:rsidP="00622B85">
      <w:pPr>
        <w:shd w:val="clear" w:color="auto" w:fill="FFFFFF"/>
        <w:spacing w:after="0" w:line="240" w:lineRule="auto"/>
        <w:ind w:left="720" w:hanging="720"/>
        <w:jc w:val="both"/>
        <w:rPr>
          <w:rFonts w:ascii="Arial" w:eastAsia="Times New Roman" w:hAnsi="Arial" w:cs="Arial"/>
          <w:color w:val="000000"/>
          <w:lang w:eastAsia="en-GB"/>
        </w:rPr>
      </w:pPr>
    </w:p>
    <w:p w14:paraId="092F7B3E" w14:textId="77777777" w:rsidR="00980F09" w:rsidRPr="00980F09" w:rsidRDefault="00980F09" w:rsidP="00A6234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Bidders should read this document, </w:t>
      </w:r>
      <w:r w:rsidR="00A14578">
        <w:rPr>
          <w:rFonts w:ascii="Arial" w:hAnsi="Arial" w:cs="Arial"/>
        </w:rPr>
        <w:t>Stage One: Overview Section</w:t>
      </w:r>
      <w:r w:rsidRPr="00980F09">
        <w:rPr>
          <w:rFonts w:ascii="Arial" w:hAnsi="Arial" w:cs="Arial"/>
        </w:rPr>
        <w:t xml:space="preserve">. messages and the evaluation questionnaires carefully before completing the Response submission. Failure to comply with any of these instructions for completion and submission of the Submitted Response may result in the rejection of the Response. Bidders are advised therefore to acquaint themselves fully with the extent and nature of the </w:t>
      </w:r>
      <w:r w:rsidR="00356FB3" w:rsidRPr="002A40FC">
        <w:rPr>
          <w:rFonts w:ascii="Arial" w:hAnsi="Arial" w:cs="Arial"/>
        </w:rPr>
        <w:t>supplies</w:t>
      </w:r>
      <w:r w:rsidR="00A62342" w:rsidRPr="002A40FC">
        <w:rPr>
          <w:rFonts w:ascii="Arial" w:hAnsi="Arial" w:cs="Arial"/>
        </w:rPr>
        <w:t xml:space="preserve"> </w:t>
      </w:r>
      <w:r w:rsidRPr="002A40FC">
        <w:rPr>
          <w:rFonts w:ascii="Arial" w:hAnsi="Arial" w:cs="Arial"/>
        </w:rPr>
        <w:t>a</w:t>
      </w:r>
      <w:r w:rsidRPr="00980F09">
        <w:rPr>
          <w:rFonts w:ascii="Arial" w:hAnsi="Arial" w:cs="Arial"/>
        </w:rPr>
        <w:t xml:space="preserve">nd contractual obligations. These instructions constitute the Conditions of Response. Participation in the </w:t>
      </w:r>
      <w:r w:rsidR="00F36DC1">
        <w:rPr>
          <w:rFonts w:ascii="Arial" w:hAnsi="Arial" w:cs="Arial"/>
        </w:rPr>
        <w:t>RFP</w:t>
      </w:r>
      <w:r w:rsidRPr="00980F09">
        <w:rPr>
          <w:rFonts w:ascii="Arial" w:hAnsi="Arial" w:cs="Arial"/>
        </w:rPr>
        <w:t xml:space="preserve"> process automatically signals that the Bidder accepts these Conditions.</w:t>
      </w:r>
    </w:p>
    <w:p w14:paraId="7D97AC79"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3EC08B94" w14:textId="77777777" w:rsidR="00980F09" w:rsidRPr="00980F09" w:rsidRDefault="00980F09" w:rsidP="00A62342">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color w:val="000000"/>
        </w:rPr>
        <w:t xml:space="preserve">All material issued in connection with this </w:t>
      </w:r>
      <w:r w:rsidR="00F36DC1">
        <w:rPr>
          <w:rFonts w:ascii="Arial" w:hAnsi="Arial" w:cs="Arial"/>
          <w:color w:val="000000"/>
        </w:rPr>
        <w:t>RFP</w:t>
      </w:r>
      <w:r w:rsidRPr="00980F09">
        <w:rPr>
          <w:rFonts w:ascii="Arial" w:hAnsi="Arial" w:cs="Arial"/>
          <w:color w:val="000000"/>
        </w:rPr>
        <w:t xml:space="preserve"> shall remain the property of </w:t>
      </w:r>
      <w:r w:rsidR="00977033">
        <w:rPr>
          <w:rFonts w:ascii="Arial" w:hAnsi="Arial" w:cs="Arial"/>
          <w:color w:val="000000"/>
        </w:rPr>
        <w:t>the Contracting Authority</w:t>
      </w:r>
      <w:r w:rsidRPr="00980F09">
        <w:rPr>
          <w:rFonts w:ascii="Arial" w:hAnsi="Arial" w:cs="Arial"/>
          <w:color w:val="000000"/>
        </w:rPr>
        <w:t xml:space="preserve"> and shall be used only for the purpose of this procurement.  All Due Diligence Information shall be either returned to </w:t>
      </w:r>
      <w:r w:rsidR="00977033">
        <w:rPr>
          <w:rFonts w:ascii="Arial" w:hAnsi="Arial" w:cs="Arial"/>
          <w:color w:val="000000"/>
        </w:rPr>
        <w:t>the Contracting Authority</w:t>
      </w:r>
      <w:r w:rsidRPr="00980F09">
        <w:rPr>
          <w:rFonts w:ascii="Arial" w:hAnsi="Arial" w:cs="Arial"/>
          <w:color w:val="000000"/>
        </w:rPr>
        <w:t xml:space="preserve"> or securely destroyed by the Bidder (at </w:t>
      </w:r>
      <w:r w:rsidR="00977033">
        <w:rPr>
          <w:rFonts w:ascii="Arial" w:hAnsi="Arial" w:cs="Arial"/>
          <w:color w:val="000000"/>
        </w:rPr>
        <w:t>the Contracting Authority</w:t>
      </w:r>
      <w:r w:rsidRPr="00980F09">
        <w:rPr>
          <w:rFonts w:ascii="Arial" w:hAnsi="Arial" w:cs="Arial"/>
          <w:color w:val="000000"/>
        </w:rPr>
        <w:t xml:space="preserve">’s option) at the conclusion of the procurement </w:t>
      </w:r>
    </w:p>
    <w:p w14:paraId="7BB77CB6"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49384B0D" w14:textId="77777777" w:rsidR="00980F09" w:rsidRPr="00980F09" w:rsidRDefault="00980F09" w:rsidP="00A62342">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color w:val="000000"/>
        </w:rPr>
        <w:t>The Bidder shall ensure that each and every sub-contractor, consortium member and adviser abide by the terms of these instructions and the Conditions of Response.</w:t>
      </w:r>
    </w:p>
    <w:p w14:paraId="0FA41229"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2459599B" w14:textId="77777777" w:rsidR="00980F09" w:rsidRPr="00980F09" w:rsidRDefault="00980F09" w:rsidP="00A6234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The Bidder shall not make contact with any other employee, agent or consultant of UK SBS</w:t>
      </w:r>
      <w:r w:rsidR="00CF6057">
        <w:rPr>
          <w:rFonts w:ascii="Arial" w:hAnsi="Arial" w:cs="Arial"/>
        </w:rPr>
        <w:t xml:space="preserve"> or </w:t>
      </w:r>
      <w:r w:rsidR="00977033">
        <w:rPr>
          <w:rFonts w:ascii="Arial" w:hAnsi="Arial" w:cs="Arial"/>
        </w:rPr>
        <w:t>the Contracting Authority</w:t>
      </w:r>
      <w:r w:rsidRPr="00980F09">
        <w:rPr>
          <w:rFonts w:ascii="Arial" w:hAnsi="Arial" w:cs="Arial"/>
        </w:rPr>
        <w:t xml:space="preserve"> or any relevant OPB or Customer who are in any way connected with this procurement during the period of this procurement, unless instructed otherwise by </w:t>
      </w:r>
      <w:r w:rsidR="00977033">
        <w:rPr>
          <w:rFonts w:ascii="Arial" w:hAnsi="Arial" w:cs="Arial"/>
        </w:rPr>
        <w:t>the Contracting Authority</w:t>
      </w:r>
      <w:r w:rsidRPr="00980F09">
        <w:rPr>
          <w:rFonts w:ascii="Arial" w:hAnsi="Arial" w:cs="Arial"/>
        </w:rPr>
        <w:t>.</w:t>
      </w:r>
    </w:p>
    <w:p w14:paraId="12CF5751"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37558742" w14:textId="77777777" w:rsidR="00980F09" w:rsidRPr="00980F09" w:rsidRDefault="00CF6057" w:rsidP="00A62342">
      <w:pPr>
        <w:numPr>
          <w:ilvl w:val="2"/>
          <w:numId w:val="29"/>
        </w:numPr>
        <w:shd w:val="clear" w:color="auto" w:fill="FFFFFF"/>
        <w:spacing w:after="0" w:line="240" w:lineRule="auto"/>
        <w:ind w:left="709" w:hanging="787"/>
        <w:rPr>
          <w:rFonts w:ascii="Arial" w:eastAsia="Times New Roman" w:hAnsi="Arial" w:cs="Arial"/>
          <w:color w:val="000000"/>
          <w:lang w:eastAsia="en-GB"/>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shall not be committed to any course of action as a result of:</w:t>
      </w:r>
      <w:r w:rsidR="00980F09" w:rsidRPr="00980F09">
        <w:rPr>
          <w:rFonts w:ascii="Arial" w:eastAsia="Times New Roman" w:hAnsi="Arial" w:cs="Arial"/>
          <w:color w:val="000000"/>
          <w:lang w:eastAsia="en-GB"/>
        </w:rPr>
        <w:t xml:space="preserve"> </w:t>
      </w:r>
    </w:p>
    <w:p w14:paraId="6732B7BB" w14:textId="77777777" w:rsidR="00980F09" w:rsidRPr="00980F09" w:rsidRDefault="00980F09" w:rsidP="00A62342">
      <w:pPr>
        <w:numPr>
          <w:ilvl w:val="3"/>
          <w:numId w:val="29"/>
        </w:numPr>
        <w:shd w:val="clear" w:color="auto" w:fill="FFFFFF"/>
        <w:spacing w:after="0" w:line="240" w:lineRule="auto"/>
        <w:rPr>
          <w:rFonts w:ascii="Arial" w:hAnsi="Arial" w:cs="Arial"/>
        </w:rPr>
      </w:pPr>
      <w:r w:rsidRPr="00980F09">
        <w:rPr>
          <w:rFonts w:ascii="Arial" w:hAnsi="Arial" w:cs="Arial"/>
        </w:rPr>
        <w:t xml:space="preserve">issuing this </w:t>
      </w:r>
      <w:r w:rsidR="00F36DC1">
        <w:rPr>
          <w:rFonts w:ascii="Arial" w:hAnsi="Arial" w:cs="Arial"/>
        </w:rPr>
        <w:t>RFP</w:t>
      </w:r>
      <w:r w:rsidRPr="00980F09">
        <w:rPr>
          <w:rFonts w:ascii="Arial" w:hAnsi="Arial" w:cs="Arial"/>
        </w:rPr>
        <w:t xml:space="preserve"> or any invitation to participate in this procurement</w:t>
      </w:r>
      <w:r w:rsidRPr="00980F09">
        <w:rPr>
          <w:rFonts w:ascii="Arial" w:hAnsi="Arial" w:cs="Arial"/>
        </w:rPr>
        <w:tab/>
        <w:t>;</w:t>
      </w:r>
    </w:p>
    <w:p w14:paraId="1FBF6916" w14:textId="77777777" w:rsidR="00980F09" w:rsidRPr="00980F09" w:rsidRDefault="00980F09" w:rsidP="00A62342">
      <w:pPr>
        <w:numPr>
          <w:ilvl w:val="3"/>
          <w:numId w:val="29"/>
        </w:numPr>
        <w:shd w:val="clear" w:color="auto" w:fill="FFFFFF"/>
        <w:spacing w:after="0" w:line="240" w:lineRule="auto"/>
        <w:rPr>
          <w:rFonts w:ascii="Arial" w:hAnsi="Arial" w:cs="Arial"/>
          <w:color w:val="000000"/>
        </w:rPr>
      </w:pPr>
      <w:r w:rsidRPr="00980F09">
        <w:rPr>
          <w:rFonts w:ascii="Arial" w:hAnsi="Arial" w:cs="Arial"/>
          <w:color w:val="000000"/>
        </w:rPr>
        <w:t>an invitation to submit any Response in respect of this procurement;</w:t>
      </w:r>
    </w:p>
    <w:p w14:paraId="0D2F36E7" w14:textId="77777777" w:rsidR="00980F09" w:rsidRPr="00980F09" w:rsidRDefault="00980F09" w:rsidP="00A62342">
      <w:pPr>
        <w:numPr>
          <w:ilvl w:val="3"/>
          <w:numId w:val="29"/>
        </w:numPr>
        <w:shd w:val="clear" w:color="auto" w:fill="FFFFFF"/>
        <w:spacing w:after="0" w:line="240" w:lineRule="auto"/>
        <w:ind w:left="2127" w:hanging="1047"/>
        <w:rPr>
          <w:rFonts w:ascii="Arial" w:hAnsi="Arial" w:cs="Arial"/>
          <w:color w:val="000000"/>
        </w:rPr>
      </w:pPr>
      <w:r w:rsidRPr="00980F09">
        <w:rPr>
          <w:rFonts w:ascii="Arial" w:hAnsi="Arial" w:cs="Arial"/>
          <w:color w:val="000000"/>
        </w:rPr>
        <w:t>communicating with a Bidder or a Bidder’s representatives or agents in respect of this procurement; or</w:t>
      </w:r>
    </w:p>
    <w:p w14:paraId="675A0173" w14:textId="77777777" w:rsidR="00980F09" w:rsidRPr="00A62342" w:rsidRDefault="00980F09" w:rsidP="00A62342">
      <w:pPr>
        <w:numPr>
          <w:ilvl w:val="3"/>
          <w:numId w:val="29"/>
        </w:numPr>
        <w:shd w:val="clear" w:color="auto" w:fill="FFFFFF"/>
        <w:spacing w:after="0" w:line="240" w:lineRule="auto"/>
        <w:ind w:left="2127" w:hanging="1047"/>
        <w:rPr>
          <w:rFonts w:ascii="Arial" w:hAnsi="Arial" w:cs="Arial"/>
          <w:color w:val="000000"/>
        </w:rPr>
      </w:pPr>
      <w:r w:rsidRPr="00980F09">
        <w:rPr>
          <w:rFonts w:ascii="Arial" w:hAnsi="Arial" w:cs="Arial"/>
          <w:color w:val="000000"/>
        </w:rPr>
        <w:t>any other communication between UK SBS</w:t>
      </w:r>
      <w:r w:rsidR="00CF6057">
        <w:rPr>
          <w:rFonts w:ascii="Arial" w:hAnsi="Arial" w:cs="Arial"/>
          <w:color w:val="000000"/>
        </w:rPr>
        <w:t xml:space="preserve">, </w:t>
      </w:r>
      <w:r w:rsidR="00977033">
        <w:rPr>
          <w:rFonts w:ascii="Arial" w:hAnsi="Arial" w:cs="Arial"/>
          <w:color w:val="000000"/>
        </w:rPr>
        <w:t>the Contracting Authority</w:t>
      </w:r>
      <w:r w:rsidRPr="00980F09">
        <w:rPr>
          <w:rFonts w:ascii="Arial" w:hAnsi="Arial" w:cs="Arial"/>
          <w:color w:val="000000"/>
        </w:rPr>
        <w:t xml:space="preserve"> and/or any relevant OPB (whether directly or by its agents or representatives) and any other party.</w:t>
      </w:r>
    </w:p>
    <w:p w14:paraId="02F68833"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46D3C3D3" w14:textId="77777777" w:rsidR="00980F09" w:rsidRPr="00980F09" w:rsidRDefault="00980F09" w:rsidP="00A62342">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hAnsi="Arial" w:cs="Arial"/>
        </w:rPr>
        <w:t xml:space="preserve">Bidders shall accept and acknowledge that by issuing this </w:t>
      </w:r>
      <w:r w:rsidR="00F36DC1">
        <w:rPr>
          <w:rFonts w:ascii="Arial" w:hAnsi="Arial" w:cs="Arial"/>
        </w:rPr>
        <w:t>RFP</w:t>
      </w:r>
      <w:r w:rsidRPr="00980F09">
        <w:rPr>
          <w:rFonts w:ascii="Arial" w:hAnsi="Arial" w:cs="Arial"/>
        </w:rPr>
        <w:t xml:space="preserve"> </w:t>
      </w:r>
      <w:r w:rsidR="00977033">
        <w:rPr>
          <w:rFonts w:ascii="Arial" w:hAnsi="Arial" w:cs="Arial"/>
        </w:rPr>
        <w:t>the Contracting Authority</w:t>
      </w:r>
      <w:r w:rsidRPr="00980F09">
        <w:rPr>
          <w:rFonts w:ascii="Arial" w:hAnsi="Arial" w:cs="Arial"/>
        </w:rPr>
        <w:t xml:space="preserve"> shall not be bound to accept any Response and reserves the right not to conclude a Contract for some or all of the </w:t>
      </w:r>
      <w:r w:rsidR="003C6DE2" w:rsidRPr="002A40FC">
        <w:rPr>
          <w:rFonts w:ascii="Arial" w:hAnsi="Arial" w:cs="Arial"/>
        </w:rPr>
        <w:t>supplies</w:t>
      </w:r>
      <w:r w:rsidRPr="002A40FC">
        <w:rPr>
          <w:rFonts w:ascii="Arial" w:hAnsi="Arial" w:cs="Arial"/>
        </w:rPr>
        <w:t xml:space="preserve"> </w:t>
      </w:r>
      <w:r w:rsidRPr="00980F09">
        <w:rPr>
          <w:rFonts w:ascii="Arial" w:hAnsi="Arial" w:cs="Arial"/>
        </w:rPr>
        <w:t>for which Responses are invited.</w:t>
      </w:r>
    </w:p>
    <w:p w14:paraId="450C5171"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049D3A17" w14:textId="77777777" w:rsidR="00980F09" w:rsidRPr="00980F09" w:rsidRDefault="00CF6057" w:rsidP="00A62342">
      <w:pPr>
        <w:numPr>
          <w:ilvl w:val="2"/>
          <w:numId w:val="29"/>
        </w:numPr>
        <w:shd w:val="clear" w:color="auto" w:fill="FFFFFF"/>
        <w:spacing w:after="0" w:line="240" w:lineRule="auto"/>
        <w:ind w:left="709" w:hanging="787"/>
        <w:rPr>
          <w:rFonts w:ascii="Arial" w:hAnsi="Arial" w:cs="Arial"/>
          <w:color w:val="000000"/>
        </w:rPr>
      </w:pPr>
      <w:r>
        <w:rPr>
          <w:rFonts w:ascii="Arial" w:hAnsi="Arial" w:cs="Arial"/>
          <w:color w:val="000000"/>
        </w:rPr>
        <w:t>T</w:t>
      </w:r>
      <w:r w:rsidR="00977033">
        <w:rPr>
          <w:rFonts w:ascii="Arial" w:hAnsi="Arial" w:cs="Arial"/>
          <w:color w:val="000000"/>
        </w:rPr>
        <w:t>he Contracting Authority</w:t>
      </w:r>
      <w:r w:rsidR="00980F09" w:rsidRPr="00980F09">
        <w:rPr>
          <w:rFonts w:ascii="Arial" w:hAnsi="Arial" w:cs="Arial"/>
          <w:color w:val="000000"/>
        </w:rPr>
        <w:t xml:space="preserve"> reserves the right to amend, add to or withdraw all or any part of this </w:t>
      </w:r>
      <w:r w:rsidR="00F36DC1">
        <w:rPr>
          <w:rFonts w:ascii="Arial" w:hAnsi="Arial" w:cs="Arial"/>
          <w:color w:val="000000"/>
        </w:rPr>
        <w:t>RFP</w:t>
      </w:r>
      <w:r w:rsidR="00980F09" w:rsidRPr="00980F09">
        <w:rPr>
          <w:rFonts w:ascii="Arial" w:hAnsi="Arial" w:cs="Arial"/>
          <w:color w:val="000000"/>
        </w:rPr>
        <w:t xml:space="preserve"> at any time during the procurement.</w:t>
      </w:r>
    </w:p>
    <w:p w14:paraId="1ECA3643" w14:textId="77777777" w:rsidR="00481F6D" w:rsidRDefault="00481F6D" w:rsidP="00622B85">
      <w:pPr>
        <w:spacing w:after="0" w:line="240" w:lineRule="auto"/>
        <w:ind w:left="720" w:hanging="720"/>
        <w:jc w:val="both"/>
        <w:rPr>
          <w:rFonts w:ascii="Arial" w:hAnsi="Arial" w:cs="Arial"/>
          <w:color w:val="000000"/>
        </w:rPr>
      </w:pPr>
    </w:p>
    <w:p w14:paraId="4E905AC4" w14:textId="77777777" w:rsidR="00980F09" w:rsidRPr="00980F09" w:rsidRDefault="00980F09" w:rsidP="00A62342">
      <w:pPr>
        <w:numPr>
          <w:ilvl w:val="2"/>
          <w:numId w:val="29"/>
        </w:numPr>
        <w:shd w:val="clear" w:color="auto" w:fill="FFFFFF"/>
        <w:spacing w:after="0" w:line="240" w:lineRule="auto"/>
        <w:ind w:left="709" w:hanging="787"/>
        <w:rPr>
          <w:rFonts w:ascii="Arial" w:hAnsi="Arial" w:cs="Arial"/>
        </w:rPr>
      </w:pPr>
      <w:r w:rsidRPr="00980F09">
        <w:rPr>
          <w:rFonts w:ascii="Arial" w:hAnsi="Arial" w:cs="Arial"/>
        </w:rPr>
        <w:lastRenderedPageBreak/>
        <w:t xml:space="preserve">Bidders should not include in the Response any extraneous information which has not been specifically requested in the </w:t>
      </w:r>
      <w:r w:rsidR="00F36DC1">
        <w:rPr>
          <w:rFonts w:ascii="Arial" w:hAnsi="Arial" w:cs="Arial"/>
        </w:rPr>
        <w:t>RFP</w:t>
      </w:r>
      <w:r w:rsidRPr="00980F09">
        <w:rPr>
          <w:rFonts w:ascii="Arial" w:hAnsi="Arial" w:cs="Arial"/>
        </w:rPr>
        <w:t xml:space="preserve"> including, for example, any sales literature, standard terms of trading etc. Any such information not requested but provided by the Bidder shall not be considered by </w:t>
      </w:r>
      <w:r w:rsidR="00977033">
        <w:rPr>
          <w:rFonts w:ascii="Arial" w:hAnsi="Arial" w:cs="Arial"/>
        </w:rPr>
        <w:t>the Contracting Authority</w:t>
      </w:r>
      <w:r w:rsidRPr="00980F09">
        <w:rPr>
          <w:rFonts w:ascii="Arial" w:hAnsi="Arial" w:cs="Arial"/>
        </w:rPr>
        <w:t>.</w:t>
      </w:r>
    </w:p>
    <w:p w14:paraId="12F6F469" w14:textId="77777777" w:rsidR="00481F6D" w:rsidRDefault="00481F6D" w:rsidP="00622B85">
      <w:pPr>
        <w:spacing w:after="0" w:line="240" w:lineRule="auto"/>
        <w:ind w:left="709" w:right="-45" w:hanging="709"/>
        <w:rPr>
          <w:rFonts w:ascii="Arial" w:hAnsi="Arial" w:cs="Arial"/>
          <w:color w:val="000000"/>
        </w:rPr>
      </w:pPr>
    </w:p>
    <w:p w14:paraId="270B2681" w14:textId="77777777" w:rsidR="00980F09" w:rsidRPr="00980F09" w:rsidRDefault="00980F09" w:rsidP="00A62342">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bCs/>
          <w:color w:val="000000"/>
        </w:rPr>
        <w:t xml:space="preserve">If the Bidder is a consortium, the following information must be provided:  </w:t>
      </w:r>
      <w:r w:rsidRPr="00980F09">
        <w:rPr>
          <w:rFonts w:ascii="Arial" w:hAnsi="Arial" w:cs="Arial"/>
          <w:bCs/>
        </w:rPr>
        <w:t xml:space="preserve">full details of the consortium; and the information sought in this </w:t>
      </w:r>
      <w:r w:rsidR="00F36DC1">
        <w:rPr>
          <w:rFonts w:ascii="Arial" w:hAnsi="Arial" w:cs="Arial"/>
          <w:bCs/>
        </w:rPr>
        <w:t>RFP</w:t>
      </w:r>
      <w:r w:rsidRPr="00980F09">
        <w:rPr>
          <w:rFonts w:ascii="Arial" w:hAnsi="Arial" w:cs="Arial"/>
          <w:bCs/>
        </w:rPr>
        <w:t xml:space="preserve"> in respect of each of the consortium’s constituent members as part of a single composite response. Potential Providers should provide details of the actual or proposed percentage shareholding of the constituent members within the consortium as indicated in the relevant section of the selection questionnaire SEL1.9 specifically refers. If a consortium is not proposing to form a corporate entity, full details of alternative proposed arrangements should be provided as indicated in the relevant section of the </w:t>
      </w:r>
      <w:r w:rsidR="00F36DC1">
        <w:rPr>
          <w:rFonts w:ascii="Arial" w:hAnsi="Arial" w:cs="Arial"/>
          <w:bCs/>
        </w:rPr>
        <w:t>RFP</w:t>
      </w:r>
      <w:r w:rsidRPr="00980F09">
        <w:rPr>
          <w:rFonts w:ascii="Arial" w:hAnsi="Arial" w:cs="Arial"/>
          <w:bCs/>
        </w:rPr>
        <w:t xml:space="preserve">. However, please note </w:t>
      </w:r>
      <w:r w:rsidR="00977033">
        <w:rPr>
          <w:rFonts w:ascii="Arial" w:hAnsi="Arial" w:cs="Arial"/>
          <w:bCs/>
        </w:rPr>
        <w:t>the Contracting Authority</w:t>
      </w:r>
      <w:r w:rsidRPr="00980F09">
        <w:rPr>
          <w:rFonts w:ascii="Arial" w:hAnsi="Arial" w:cs="Arial"/>
          <w:bCs/>
        </w:rPr>
        <w:t xml:space="preserve"> reserves the right to require a successful consortium to form a single legal entity in accordance with regulation 19(6) of the Regulations.  </w:t>
      </w:r>
      <w:r w:rsidR="00CF6057">
        <w:rPr>
          <w:rFonts w:ascii="Arial" w:hAnsi="Arial" w:cs="Arial"/>
          <w:bCs/>
        </w:rPr>
        <w:t>T</w:t>
      </w:r>
      <w:r w:rsidR="00977033">
        <w:rPr>
          <w:rFonts w:ascii="Arial" w:hAnsi="Arial" w:cs="Arial"/>
          <w:bCs/>
        </w:rPr>
        <w:t>he Contracting Authority</w:t>
      </w:r>
      <w:r w:rsidRPr="00980F09">
        <w:rPr>
          <w:rFonts w:ascii="Arial" w:hAnsi="Arial" w:cs="Arial"/>
          <w:bCs/>
        </w:rPr>
        <w:t xml:space="preserve"> recognises that arrangements in relation to consortia may (within limits) be subject to future change. Potential Providers should therefore respond in the light of the arrangements as currently envisaged. Potential Providers are reminded that any future proposed change in relation to consortia must be notified to </w:t>
      </w:r>
      <w:r w:rsidR="00977033">
        <w:rPr>
          <w:rFonts w:ascii="Arial" w:hAnsi="Arial" w:cs="Arial"/>
          <w:bCs/>
        </w:rPr>
        <w:t>the Contracting Authority</w:t>
      </w:r>
      <w:r w:rsidRPr="00980F09">
        <w:rPr>
          <w:rFonts w:ascii="Arial" w:hAnsi="Arial" w:cs="Arial"/>
          <w:bCs/>
        </w:rPr>
        <w:t xml:space="preserve"> so that it can make a further assessment by applying the selection criteria to the new information provided and consider rejection of the Response if </w:t>
      </w:r>
      <w:r w:rsidR="00977033">
        <w:rPr>
          <w:rFonts w:ascii="Arial" w:hAnsi="Arial" w:cs="Arial"/>
          <w:bCs/>
        </w:rPr>
        <w:t>the Contracting Authority</w:t>
      </w:r>
      <w:r w:rsidRPr="00980F09">
        <w:rPr>
          <w:rFonts w:ascii="Arial" w:hAnsi="Arial" w:cs="Arial"/>
          <w:bCs/>
        </w:rPr>
        <w:t xml:space="preserve"> reasonably consider the change to have a material impact of the delivery of the viability of the Response.</w:t>
      </w:r>
    </w:p>
    <w:p w14:paraId="71D0EBD7" w14:textId="77777777" w:rsidR="00481F6D" w:rsidRDefault="00481F6D" w:rsidP="00622B85">
      <w:pPr>
        <w:spacing w:after="0" w:line="240" w:lineRule="auto"/>
        <w:ind w:left="720" w:hanging="720"/>
        <w:jc w:val="both"/>
        <w:rPr>
          <w:rFonts w:ascii="Arial" w:hAnsi="Arial" w:cs="Arial"/>
          <w:b/>
          <w:color w:val="808080"/>
          <w:sz w:val="24"/>
        </w:rPr>
      </w:pPr>
    </w:p>
    <w:p w14:paraId="76F49428"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Confidentiality</w:t>
      </w:r>
    </w:p>
    <w:p w14:paraId="1FE4C8E1"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26FB2D71"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snapToGrid w:val="0"/>
        </w:rPr>
      </w:pPr>
      <w:r w:rsidRPr="00980F09">
        <w:rPr>
          <w:rFonts w:ascii="Arial" w:hAnsi="Arial" w:cs="Arial"/>
          <w:snapToGrid w:val="0"/>
        </w:rPr>
        <w:t xml:space="preserve">Subject to the exceptions referred to in paragraph 7.3.2, the contents of this </w:t>
      </w:r>
      <w:r w:rsidR="00F36DC1">
        <w:rPr>
          <w:rFonts w:ascii="Arial" w:hAnsi="Arial" w:cs="Arial"/>
          <w:snapToGrid w:val="0"/>
        </w:rPr>
        <w:t>RFP</w:t>
      </w:r>
      <w:r w:rsidRPr="00980F09">
        <w:rPr>
          <w:rFonts w:ascii="Arial" w:hAnsi="Arial" w:cs="Arial"/>
          <w:snapToGrid w:val="0"/>
        </w:rPr>
        <w:t xml:space="preserve"> are being made available by </w:t>
      </w:r>
      <w:r w:rsidR="00977033">
        <w:rPr>
          <w:rFonts w:ascii="Arial" w:hAnsi="Arial" w:cs="Arial"/>
          <w:snapToGrid w:val="0"/>
        </w:rPr>
        <w:t>the Contracting Authority</w:t>
      </w:r>
      <w:r w:rsidRPr="00980F09">
        <w:rPr>
          <w:rFonts w:ascii="Arial" w:hAnsi="Arial" w:cs="Arial"/>
          <w:snapToGrid w:val="0"/>
        </w:rPr>
        <w:t xml:space="preserve"> on condition that:</w:t>
      </w:r>
    </w:p>
    <w:p w14:paraId="0D0B0964" w14:textId="77777777" w:rsidR="00980F09" w:rsidRPr="00980F09" w:rsidRDefault="00980F09" w:rsidP="00813CAD">
      <w:pPr>
        <w:numPr>
          <w:ilvl w:val="3"/>
          <w:numId w:val="29"/>
        </w:numPr>
        <w:shd w:val="clear" w:color="auto" w:fill="FFFFFF"/>
        <w:spacing w:after="0" w:line="240" w:lineRule="auto"/>
        <w:ind w:left="2127" w:hanging="932"/>
        <w:rPr>
          <w:rFonts w:ascii="Arial" w:eastAsia="Times New Roman" w:hAnsi="Arial" w:cs="Arial"/>
          <w:color w:val="000000"/>
          <w:lang w:eastAsia="en-GB"/>
        </w:rPr>
      </w:pPr>
      <w:r w:rsidRPr="00980F09">
        <w:rPr>
          <w:rFonts w:ascii="Arial" w:hAnsi="Arial" w:cs="Arial"/>
          <w:snapToGrid w:val="0"/>
          <w:color w:val="000000"/>
        </w:rPr>
        <w:t xml:space="preserve">Bidders shall at all times treat the contents of the </w:t>
      </w:r>
      <w:r w:rsidR="00F36DC1">
        <w:rPr>
          <w:rFonts w:ascii="Arial" w:hAnsi="Arial" w:cs="Arial"/>
          <w:snapToGrid w:val="0"/>
          <w:color w:val="000000"/>
        </w:rPr>
        <w:t>RFP</w:t>
      </w:r>
      <w:r w:rsidRPr="00980F09">
        <w:rPr>
          <w:rFonts w:ascii="Arial" w:hAnsi="Arial" w:cs="Arial"/>
          <w:snapToGrid w:val="0"/>
          <w:color w:val="000000"/>
        </w:rPr>
        <w:t xml:space="preserve"> and any related documents (together called the ‘Information’) as confidential, save in so far as they are already in the public domain;</w:t>
      </w:r>
    </w:p>
    <w:p w14:paraId="7B7403C9" w14:textId="77777777" w:rsidR="00980F09" w:rsidRPr="00813CAD" w:rsidRDefault="00980F09" w:rsidP="00813CAD">
      <w:pPr>
        <w:numPr>
          <w:ilvl w:val="3"/>
          <w:numId w:val="29"/>
        </w:numPr>
        <w:shd w:val="clear" w:color="auto" w:fill="FFFFFF"/>
        <w:spacing w:after="0" w:line="240" w:lineRule="auto"/>
        <w:ind w:left="2127" w:hanging="932"/>
        <w:rPr>
          <w:rFonts w:ascii="Arial" w:hAnsi="Arial" w:cs="Arial"/>
          <w:snapToGrid w:val="0"/>
          <w:color w:val="000000"/>
        </w:rPr>
      </w:pPr>
      <w:r w:rsidRPr="00813CAD">
        <w:rPr>
          <w:rFonts w:ascii="Arial" w:hAnsi="Arial" w:cs="Arial"/>
          <w:snapToGrid w:val="0"/>
          <w:color w:val="000000"/>
        </w:rPr>
        <w:t>Bidders shall not disclose, copy, reproduce, distribute or pass any of the Information to any other person at any time or allow any of these things to happen;</w:t>
      </w:r>
    </w:p>
    <w:p w14:paraId="2CC23AA5" w14:textId="77777777" w:rsidR="00980F09" w:rsidRPr="00813CAD" w:rsidRDefault="00980F09" w:rsidP="00813CAD">
      <w:pPr>
        <w:numPr>
          <w:ilvl w:val="3"/>
          <w:numId w:val="29"/>
        </w:numPr>
        <w:shd w:val="clear" w:color="auto" w:fill="FFFFFF"/>
        <w:spacing w:after="0" w:line="240" w:lineRule="auto"/>
        <w:ind w:left="2127" w:hanging="932"/>
        <w:rPr>
          <w:rFonts w:ascii="Arial" w:hAnsi="Arial" w:cs="Arial"/>
          <w:snapToGrid w:val="0"/>
          <w:color w:val="000000"/>
        </w:rPr>
      </w:pPr>
      <w:r w:rsidRPr="00813CAD">
        <w:rPr>
          <w:rFonts w:ascii="Arial" w:hAnsi="Arial" w:cs="Arial"/>
          <w:snapToGrid w:val="0"/>
          <w:color w:val="000000"/>
        </w:rPr>
        <w:t>Bidders shall not use any of the Information for any purpose other than for the purposes of submitting (or deciding whether to submit) a Response; and</w:t>
      </w:r>
    </w:p>
    <w:p w14:paraId="325092E6" w14:textId="77777777" w:rsidR="00980F09" w:rsidRPr="00813CAD" w:rsidRDefault="00980F09" w:rsidP="00813CAD">
      <w:pPr>
        <w:numPr>
          <w:ilvl w:val="3"/>
          <w:numId w:val="29"/>
        </w:numPr>
        <w:shd w:val="clear" w:color="auto" w:fill="FFFFFF"/>
        <w:spacing w:after="0" w:line="240" w:lineRule="auto"/>
        <w:ind w:left="2127" w:hanging="932"/>
        <w:rPr>
          <w:rFonts w:ascii="Arial" w:hAnsi="Arial" w:cs="Arial"/>
          <w:snapToGrid w:val="0"/>
          <w:color w:val="000000"/>
        </w:rPr>
      </w:pPr>
      <w:r w:rsidRPr="00813CAD">
        <w:rPr>
          <w:rFonts w:ascii="Arial" w:hAnsi="Arial" w:cs="Arial"/>
          <w:snapToGrid w:val="0"/>
          <w:color w:val="000000"/>
        </w:rPr>
        <w:t>Bidders shall not undertake any publicity activity within any section of the media in relation to this procurement</w:t>
      </w:r>
    </w:p>
    <w:p w14:paraId="58205BEB"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6C732275"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snapToGrid w:val="0"/>
        </w:rPr>
      </w:pPr>
      <w:r w:rsidRPr="00980F09">
        <w:rPr>
          <w:rFonts w:ascii="Arial" w:hAnsi="Arial" w:cs="Arial"/>
          <w:snapToGrid w:val="0"/>
        </w:rPr>
        <w:t>Bidders may disclose, distribute or pass any of the Information to the Bidder’s advisers, sub-contractors or to another person provided that either:</w:t>
      </w:r>
    </w:p>
    <w:p w14:paraId="17FDC569" w14:textId="77777777" w:rsidR="00980F09" w:rsidRPr="00980F09" w:rsidRDefault="00980F09" w:rsidP="00813CAD">
      <w:pPr>
        <w:numPr>
          <w:ilvl w:val="3"/>
          <w:numId w:val="29"/>
        </w:numPr>
        <w:shd w:val="clear" w:color="auto" w:fill="FFFFFF"/>
        <w:spacing w:after="0" w:line="240" w:lineRule="auto"/>
        <w:ind w:left="2127" w:hanging="932"/>
        <w:rPr>
          <w:rFonts w:ascii="Arial" w:hAnsi="Arial" w:cs="Arial"/>
          <w:snapToGrid w:val="0"/>
        </w:rPr>
      </w:pPr>
      <w:r w:rsidRPr="00980F09">
        <w:rPr>
          <w:rFonts w:ascii="Arial" w:hAnsi="Arial" w:cs="Arial"/>
          <w:snapToGrid w:val="0"/>
        </w:rPr>
        <w:t>This is done for the sole purpose of enabling a Response to be submitted and the person receiving the Information undertakes in writing to keep the Information confidential on the same terms as if that person were the Bidder; or</w:t>
      </w:r>
    </w:p>
    <w:p w14:paraId="7D8B1DFD" w14:textId="77777777" w:rsidR="00980F09" w:rsidRPr="00980F09" w:rsidRDefault="00980F09" w:rsidP="00813CAD">
      <w:pPr>
        <w:numPr>
          <w:ilvl w:val="3"/>
          <w:numId w:val="29"/>
        </w:numPr>
        <w:shd w:val="clear" w:color="auto" w:fill="FFFFFF"/>
        <w:spacing w:after="0" w:line="240" w:lineRule="auto"/>
        <w:ind w:left="2127" w:hanging="932"/>
        <w:rPr>
          <w:rFonts w:ascii="Arial" w:hAnsi="Arial" w:cs="Arial"/>
          <w:snapToGrid w:val="0"/>
        </w:rPr>
      </w:pPr>
      <w:r w:rsidRPr="00980F09">
        <w:rPr>
          <w:rFonts w:ascii="Arial" w:hAnsi="Arial" w:cs="Arial"/>
          <w:snapToGrid w:val="0"/>
        </w:rPr>
        <w:t>The disclosure is made for the sole purpose of obtaining legal advice from external lawyers in relation to the procurement or to any Contract arising from it; or</w:t>
      </w:r>
    </w:p>
    <w:p w14:paraId="5D0A72BD" w14:textId="77777777" w:rsidR="00980F09" w:rsidRPr="00980F09" w:rsidRDefault="00980F09" w:rsidP="00813CAD">
      <w:pPr>
        <w:numPr>
          <w:ilvl w:val="3"/>
          <w:numId w:val="29"/>
        </w:numPr>
        <w:shd w:val="clear" w:color="auto" w:fill="FFFFFF"/>
        <w:spacing w:after="0" w:line="240" w:lineRule="auto"/>
        <w:ind w:left="2127" w:hanging="932"/>
        <w:rPr>
          <w:rFonts w:ascii="Arial" w:eastAsia="Times New Roman" w:hAnsi="Arial" w:cs="Arial"/>
          <w:color w:val="000000"/>
          <w:lang w:eastAsia="en-GB"/>
        </w:rPr>
      </w:pPr>
      <w:r w:rsidRPr="00980F09">
        <w:rPr>
          <w:rFonts w:ascii="Arial" w:hAnsi="Arial" w:cs="Arial"/>
          <w:snapToGrid w:val="0"/>
        </w:rPr>
        <w:t>The Bidder is legally required to make such a disclosure</w:t>
      </w:r>
    </w:p>
    <w:p w14:paraId="74E09200"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664E05EE"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snapToGrid w:val="0"/>
        </w:rPr>
      </w:pPr>
      <w:r w:rsidRPr="00980F09">
        <w:rPr>
          <w:rFonts w:ascii="Arial" w:hAnsi="Arial" w:cs="Arial"/>
          <w:snapToGrid w:val="0"/>
        </w:rPr>
        <w:t>In paragraphs 7.3.1 and 7.3.2 above the term ‘person’ includes but is not limited to any person, firm, body or association, corporate or incorporate.</w:t>
      </w:r>
    </w:p>
    <w:p w14:paraId="5A466615"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59C71FAD"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snapToGrid w:val="0"/>
        </w:rPr>
      </w:pPr>
      <w:r w:rsidRPr="00980F09">
        <w:rPr>
          <w:rFonts w:ascii="Arial" w:hAnsi="Arial" w:cs="Arial"/>
          <w:snapToGrid w:val="0"/>
        </w:rPr>
        <w:lastRenderedPageBreak/>
        <w:t>UK SBS</w:t>
      </w:r>
      <w:r w:rsidR="00CF6057">
        <w:rPr>
          <w:rFonts w:ascii="Arial" w:hAnsi="Arial" w:cs="Arial"/>
          <w:snapToGrid w:val="0"/>
        </w:rPr>
        <w:t xml:space="preserve"> and t</w:t>
      </w:r>
      <w:r w:rsidR="00977033">
        <w:rPr>
          <w:rFonts w:ascii="Arial" w:hAnsi="Arial" w:cs="Arial"/>
          <w:snapToGrid w:val="0"/>
        </w:rPr>
        <w:t>he Contracting Authority</w:t>
      </w:r>
      <w:r w:rsidRPr="00980F09">
        <w:rPr>
          <w:rFonts w:ascii="Arial" w:hAnsi="Arial" w:cs="Arial"/>
          <w:snapToGrid w:val="0"/>
        </w:rPr>
        <w:t xml:space="preserve"> may disclose detailed information relating to Responses to its employees, agents or advisers and </w:t>
      </w:r>
      <w:r w:rsidR="00CF6057">
        <w:rPr>
          <w:rFonts w:ascii="Arial" w:hAnsi="Arial" w:cs="Arial"/>
          <w:snapToGrid w:val="0"/>
        </w:rPr>
        <w:t>they</w:t>
      </w:r>
      <w:r w:rsidRPr="00980F09">
        <w:rPr>
          <w:rFonts w:ascii="Arial" w:hAnsi="Arial" w:cs="Arial"/>
          <w:snapToGrid w:val="0"/>
        </w:rPr>
        <w:t xml:space="preserve"> may make any of the Contract documents available for private inspection by its officers, employees, agents or advisers.  UK SBS</w:t>
      </w:r>
      <w:r w:rsidR="00CF6057">
        <w:rPr>
          <w:rFonts w:ascii="Arial" w:hAnsi="Arial" w:cs="Arial"/>
          <w:snapToGrid w:val="0"/>
        </w:rPr>
        <w:t xml:space="preserve"> and </w:t>
      </w:r>
      <w:r w:rsidR="00977033">
        <w:rPr>
          <w:rFonts w:ascii="Arial" w:hAnsi="Arial" w:cs="Arial"/>
          <w:snapToGrid w:val="0"/>
        </w:rPr>
        <w:t>the Contracting Authority</w:t>
      </w:r>
      <w:r w:rsidRPr="00980F09">
        <w:rPr>
          <w:rFonts w:ascii="Arial" w:hAnsi="Arial" w:cs="Arial"/>
          <w:snapToGrid w:val="0"/>
        </w:rPr>
        <w:t xml:space="preserve"> also reserve the right to disseminate information that is materially relevant to the procurement to all Bidders, even if the information has only been requested by one Bidder, subject to the duty to protect each Bidder's commercial confidentiality in relation to its Response (unless there is a requirement for disclosure as explained in paragraphs 7.4.1 to 7.4.3 below).</w:t>
      </w:r>
    </w:p>
    <w:p w14:paraId="471706D7" w14:textId="77777777" w:rsidR="00481F6D" w:rsidRDefault="00481F6D" w:rsidP="00622B85">
      <w:pPr>
        <w:spacing w:after="0" w:line="240" w:lineRule="auto"/>
        <w:ind w:left="720" w:hanging="720"/>
        <w:rPr>
          <w:rFonts w:ascii="Arial" w:eastAsia="Times New Roman" w:hAnsi="Arial" w:cs="Arial"/>
          <w:color w:val="000000"/>
          <w:szCs w:val="24"/>
          <w:lang w:eastAsia="en-GB"/>
        </w:rPr>
      </w:pPr>
    </w:p>
    <w:p w14:paraId="596E3B86" w14:textId="77777777" w:rsidR="00980F09" w:rsidRPr="00980F09" w:rsidRDefault="00980F09" w:rsidP="00813CAD">
      <w:pPr>
        <w:numPr>
          <w:ilvl w:val="2"/>
          <w:numId w:val="29"/>
        </w:numPr>
        <w:shd w:val="clear" w:color="auto" w:fill="FFFFFF"/>
        <w:spacing w:after="0" w:line="240" w:lineRule="auto"/>
        <w:ind w:left="709" w:hanging="787"/>
        <w:rPr>
          <w:rFonts w:ascii="Arial" w:eastAsia="Times New Roman" w:hAnsi="Arial" w:cs="Arial"/>
          <w:bCs/>
          <w:iCs/>
          <w:lang w:eastAsia="en-GB"/>
        </w:rPr>
      </w:pPr>
      <w:r w:rsidRPr="00980F09">
        <w:rPr>
          <w:rFonts w:ascii="Arial" w:eastAsia="Times New Roman" w:hAnsi="Arial" w:cs="Arial"/>
          <w:bCs/>
          <w:iCs/>
          <w:lang w:eastAsia="en-GB"/>
        </w:rPr>
        <w:t xml:space="preserve">All Central Government Departments and their Executive Agencies and </w:t>
      </w:r>
      <w:r w:rsidR="00481F6D" w:rsidRPr="00980F09">
        <w:rPr>
          <w:rFonts w:ascii="Arial" w:eastAsia="Times New Roman" w:hAnsi="Arial" w:cs="Arial"/>
          <w:bCs/>
          <w:iCs/>
          <w:lang w:eastAsia="en-GB"/>
        </w:rPr>
        <w:t>Non-Departmental</w:t>
      </w:r>
      <w:r w:rsidRPr="00980F09">
        <w:rPr>
          <w:rFonts w:ascii="Arial" w:eastAsia="Times New Roman" w:hAnsi="Arial" w:cs="Arial"/>
          <w:bCs/>
          <w:iCs/>
          <w:lang w:eastAsia="en-GB"/>
        </w:rPr>
        <w:t xml:space="preserve">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r w:rsidRPr="00980F09">
        <w:rPr>
          <w:rFonts w:ascii="Arial" w:eastAsia="Times New Roman" w:hAnsi="Arial" w:cs="Arial"/>
          <w:bCs/>
          <w:lang w:eastAsia="en-GB"/>
        </w:rPr>
        <w:t xml:space="preserve"> </w:t>
      </w:r>
    </w:p>
    <w:p w14:paraId="74EE6037" w14:textId="77777777" w:rsidR="00980F09" w:rsidRPr="00980F09" w:rsidRDefault="00980F09" w:rsidP="00622B85">
      <w:pPr>
        <w:spacing w:after="0" w:line="240" w:lineRule="auto"/>
        <w:rPr>
          <w:rFonts w:ascii="Arial" w:eastAsia="Times New Roman" w:hAnsi="Arial" w:cs="Arial"/>
          <w:bCs/>
          <w:iCs/>
          <w:lang w:eastAsia="en-GB"/>
        </w:rPr>
      </w:pPr>
    </w:p>
    <w:p w14:paraId="77EE0454" w14:textId="77777777" w:rsidR="00980F09" w:rsidRPr="00980F09" w:rsidRDefault="00980F09" w:rsidP="00622B85">
      <w:pPr>
        <w:spacing w:after="0" w:line="240" w:lineRule="auto"/>
        <w:ind w:left="720"/>
        <w:rPr>
          <w:rFonts w:ascii="Arial" w:hAnsi="Arial" w:cs="Arial"/>
          <w:bCs/>
          <w:iCs/>
        </w:rPr>
      </w:pPr>
      <w:r w:rsidRPr="00980F09">
        <w:rPr>
          <w:rFonts w:ascii="Arial" w:hAnsi="Arial" w:cs="Arial"/>
          <w:bCs/>
          <w:iCs/>
        </w:rPr>
        <w:t xml:space="preserve">For these purposes, </w:t>
      </w:r>
      <w:r w:rsidR="00977033">
        <w:rPr>
          <w:rFonts w:ascii="Arial" w:hAnsi="Arial" w:cs="Arial"/>
          <w:bCs/>
          <w:iCs/>
        </w:rPr>
        <w:t>the Contracting Authority</w:t>
      </w:r>
      <w:r w:rsidRPr="00980F09">
        <w:rPr>
          <w:rFonts w:ascii="Arial" w:hAnsi="Arial" w:cs="Arial"/>
          <w:bCs/>
          <w:iCs/>
        </w:rPr>
        <w:t xml:space="preserve"> may disclose within Government any of the Bidders documentation/information (including any that the Bidder considers to be confidential and/or commercially sensitive such as specific bid information) submitted by the Bidder to </w:t>
      </w:r>
      <w:r w:rsidR="00977033">
        <w:rPr>
          <w:rFonts w:ascii="Arial" w:hAnsi="Arial" w:cs="Arial"/>
          <w:bCs/>
          <w:iCs/>
        </w:rPr>
        <w:t>the Contracting Authority</w:t>
      </w:r>
      <w:r w:rsidRPr="00980F09">
        <w:rPr>
          <w:rFonts w:ascii="Arial" w:hAnsi="Arial" w:cs="Arial"/>
          <w:bCs/>
          <w:iCs/>
        </w:rPr>
        <w:t xml:space="preserve"> during this Procurement. Subject to section 7.4 below, th</w:t>
      </w:r>
      <w:r w:rsidRPr="00980F09">
        <w:rPr>
          <w:rFonts w:ascii="Arial" w:hAnsi="Arial" w:cs="Arial"/>
          <w:bCs/>
          <w:iCs/>
          <w:color w:val="000000"/>
        </w:rPr>
        <w:t xml:space="preserve">e information will not be disclosed outside Government. Bidders taking part in this </w:t>
      </w:r>
      <w:r w:rsidR="00F36DC1">
        <w:rPr>
          <w:rFonts w:ascii="Arial" w:hAnsi="Arial" w:cs="Arial"/>
          <w:bCs/>
          <w:iCs/>
          <w:color w:val="000000"/>
        </w:rPr>
        <w:t>RFP</w:t>
      </w:r>
      <w:r w:rsidRPr="00980F09">
        <w:rPr>
          <w:rFonts w:ascii="Arial" w:hAnsi="Arial" w:cs="Arial"/>
          <w:bCs/>
          <w:iCs/>
          <w:color w:val="000000"/>
        </w:rPr>
        <w:t xml:space="preserve"> consent to these terms as part of the competition process.</w:t>
      </w:r>
    </w:p>
    <w:p w14:paraId="01290F84" w14:textId="77777777" w:rsidR="00980F09" w:rsidRPr="00980F09" w:rsidRDefault="00980F09" w:rsidP="00622B85">
      <w:pPr>
        <w:autoSpaceDE w:val="0"/>
        <w:autoSpaceDN w:val="0"/>
        <w:adjustRightInd w:val="0"/>
        <w:spacing w:after="0" w:line="240" w:lineRule="auto"/>
        <w:ind w:left="720" w:hanging="720"/>
        <w:rPr>
          <w:rFonts w:ascii="Arial" w:hAnsi="Arial" w:cs="Arial"/>
          <w:snapToGrid w:val="0"/>
          <w:color w:val="000000"/>
          <w:szCs w:val="24"/>
        </w:rPr>
      </w:pPr>
    </w:p>
    <w:p w14:paraId="1F44FE51" w14:textId="77777777" w:rsidR="00980F09" w:rsidRPr="00980F09" w:rsidRDefault="00781BCC" w:rsidP="00813CAD">
      <w:pPr>
        <w:numPr>
          <w:ilvl w:val="2"/>
          <w:numId w:val="29"/>
        </w:numPr>
        <w:shd w:val="clear" w:color="auto" w:fill="FFFFFF"/>
        <w:spacing w:after="0" w:line="240" w:lineRule="auto"/>
        <w:ind w:left="709" w:hanging="787"/>
        <w:rPr>
          <w:rFonts w:ascii="Arial" w:hAnsi="Arial" w:cs="Arial"/>
          <w:color w:val="000000"/>
        </w:rPr>
      </w:pPr>
      <w:r>
        <w:rPr>
          <w:rFonts w:ascii="Arial" w:hAnsi="Arial" w:cs="Arial"/>
          <w:snapToGrid w:val="0"/>
          <w:color w:val="000000"/>
          <w:sz w:val="24"/>
          <w:szCs w:val="24"/>
        </w:rPr>
        <w:t xml:space="preserve">The </w:t>
      </w:r>
      <w:r w:rsidR="00980F09" w:rsidRPr="00980F09">
        <w:rPr>
          <w:rFonts w:ascii="Arial" w:hAnsi="Arial" w:cs="Arial"/>
          <w:color w:val="000000"/>
        </w:rPr>
        <w:t>Government introduc</w:t>
      </w:r>
      <w:r>
        <w:rPr>
          <w:rFonts w:ascii="Arial" w:hAnsi="Arial" w:cs="Arial"/>
          <w:color w:val="000000"/>
        </w:rPr>
        <w:t>ed</w:t>
      </w:r>
      <w:r w:rsidR="00980F09" w:rsidRPr="00980F09">
        <w:rPr>
          <w:rFonts w:ascii="Arial" w:hAnsi="Arial" w:cs="Arial"/>
          <w:color w:val="000000"/>
        </w:rPr>
        <w:t xml:space="preserve"> its new Government Security Classifications (“GSC”) classification scheme to replace the current Government Protective Marking System (“GPMS”). A key aspect of this is the reduction in the number of security classifications used.  All Bidders are encouraged to make themselves aware of the changes and identify any potential impacts in their Bid, as the protective marking and applicable protection of any material passed to, or generated by, you during the procurement process or pursuant to any Contract awarded to you as a result of this tender process will be subject to the new GSC from 2nd April 2014. The link below to the Gov.uk website provides information on the new GSC:  </w:t>
      </w:r>
      <w:hyperlink r:id="rId31" w:history="1">
        <w:r w:rsidR="00980F09" w:rsidRPr="00980F09">
          <w:rPr>
            <w:rFonts w:ascii="Arial" w:hAnsi="Arial" w:cs="Arial"/>
            <w:color w:val="0000FF"/>
            <w:u w:val="single"/>
          </w:rPr>
          <w:t>https://www.gov.uk/government/publications/government-security-classifications</w:t>
        </w:r>
      </w:hyperlink>
    </w:p>
    <w:p w14:paraId="34DD2838" w14:textId="77777777" w:rsidR="00980F09" w:rsidRPr="00980F09" w:rsidRDefault="00980F09" w:rsidP="00622B85">
      <w:pPr>
        <w:autoSpaceDE w:val="0"/>
        <w:autoSpaceDN w:val="0"/>
        <w:adjustRightInd w:val="0"/>
        <w:spacing w:after="0" w:line="240" w:lineRule="auto"/>
        <w:rPr>
          <w:rFonts w:ascii="Arial" w:hAnsi="Arial" w:cs="Arial"/>
          <w:color w:val="000000"/>
        </w:rPr>
      </w:pPr>
    </w:p>
    <w:p w14:paraId="235CB391" w14:textId="77777777" w:rsidR="00980F09" w:rsidRPr="00980F09" w:rsidRDefault="00CF6057" w:rsidP="00813CAD">
      <w:pPr>
        <w:numPr>
          <w:ilvl w:val="2"/>
          <w:numId w:val="29"/>
        </w:numPr>
        <w:shd w:val="clear" w:color="auto" w:fill="FFFFFF"/>
        <w:spacing w:after="0" w:line="240" w:lineRule="auto"/>
        <w:ind w:left="709" w:hanging="787"/>
        <w:rPr>
          <w:rFonts w:ascii="Arial" w:hAnsi="Arial" w:cs="Arial"/>
        </w:rPr>
      </w:pPr>
      <w:r>
        <w:rPr>
          <w:rFonts w:ascii="Arial" w:hAnsi="Arial" w:cs="Arial"/>
        </w:rPr>
        <w:t>T</w:t>
      </w:r>
      <w:r w:rsidR="00977033">
        <w:rPr>
          <w:rFonts w:ascii="Arial" w:hAnsi="Arial" w:cs="Arial"/>
        </w:rPr>
        <w:t>he Contracting Authority</w:t>
      </w:r>
      <w:r w:rsidR="00980F09" w:rsidRPr="00980F09">
        <w:rPr>
          <w:rFonts w:ascii="Arial" w:hAnsi="Arial" w:cs="Arial"/>
          <w:color w:val="000000"/>
        </w:rPr>
        <w:t xml:space="preserve"> reserves the right to amend any security related term or condition of the draft contract accompanying this </w:t>
      </w:r>
      <w:r w:rsidR="00F36DC1">
        <w:rPr>
          <w:rFonts w:ascii="Arial" w:hAnsi="Arial" w:cs="Arial"/>
          <w:color w:val="000000"/>
        </w:rPr>
        <w:t>RFP</w:t>
      </w:r>
      <w:r w:rsidR="00980F09" w:rsidRPr="00980F09">
        <w:rPr>
          <w:rFonts w:ascii="Arial" w:hAnsi="Arial" w:cs="Arial"/>
          <w:color w:val="000000"/>
        </w:rPr>
        <w:t xml:space="preserve"> to reflect any changes introduced by the GSC. In particular where this </w:t>
      </w:r>
      <w:r w:rsidR="00F36DC1">
        <w:rPr>
          <w:rFonts w:ascii="Arial" w:hAnsi="Arial" w:cs="Arial"/>
          <w:color w:val="000000"/>
        </w:rPr>
        <w:t>RFP</w:t>
      </w:r>
      <w:r w:rsidR="00980F09" w:rsidRPr="00980F09">
        <w:rPr>
          <w:rFonts w:ascii="Arial" w:hAnsi="Arial" w:cs="Arial"/>
          <w:color w:val="000000"/>
        </w:rPr>
        <w:t xml:space="preserve"> is accompanied by any instructions on safeguarding classified information (e.g. a Security Aspects Letter) as a result of any changes stemming from the new GSC, whether in respect of the applicable protective marking scheme, specific protective markings given, the aspects to which any protective marking applies or otherwise. This may relate to the instructions on safeguarding classified information (e.g. a Security Aspects Letter) as they apply to the procurement as they apply to the procurement process and/or any contracts awarded to you as a result of the procurement process. </w:t>
      </w:r>
    </w:p>
    <w:p w14:paraId="36617AE2" w14:textId="77777777" w:rsidR="0028775C" w:rsidRDefault="0028775C" w:rsidP="00622B85">
      <w:pPr>
        <w:pStyle w:val="PlainText"/>
        <w:rPr>
          <w:rFonts w:ascii="Arial" w:hAnsi="Arial" w:cs="Arial"/>
          <w:b/>
          <w:sz w:val="22"/>
          <w:szCs w:val="22"/>
        </w:rPr>
      </w:pPr>
    </w:p>
    <w:p w14:paraId="54B410F2" w14:textId="77777777" w:rsidR="0028775C" w:rsidRPr="00C4617C" w:rsidRDefault="0028775C" w:rsidP="00622B85">
      <w:pPr>
        <w:pStyle w:val="PlainText"/>
        <w:rPr>
          <w:rFonts w:ascii="Arial" w:hAnsi="Arial" w:cs="Arial"/>
          <w:b/>
          <w:sz w:val="22"/>
          <w:szCs w:val="22"/>
        </w:rPr>
      </w:pPr>
      <w:r w:rsidRPr="00C4617C">
        <w:rPr>
          <w:rFonts w:ascii="Arial" w:hAnsi="Arial" w:cs="Arial"/>
          <w:b/>
          <w:sz w:val="22"/>
          <w:szCs w:val="22"/>
        </w:rPr>
        <w:t>USEFUL INFORMATION LINKS</w:t>
      </w:r>
    </w:p>
    <w:p w14:paraId="1AFAF82C" w14:textId="77777777" w:rsidR="0028775C" w:rsidRPr="00C4617C" w:rsidRDefault="0028775C" w:rsidP="00622B85">
      <w:pPr>
        <w:pStyle w:val="PlainText"/>
        <w:rPr>
          <w:rFonts w:ascii="Arial" w:hAnsi="Arial" w:cs="Arial"/>
          <w:b/>
          <w:sz w:val="22"/>
          <w:szCs w:val="22"/>
        </w:rPr>
      </w:pPr>
    </w:p>
    <w:p w14:paraId="290F64D0" w14:textId="77777777" w:rsidR="0028775C" w:rsidRPr="00C4617C" w:rsidRDefault="00912C08" w:rsidP="00622B85">
      <w:pPr>
        <w:pStyle w:val="PlainText"/>
        <w:numPr>
          <w:ilvl w:val="0"/>
          <w:numId w:val="22"/>
        </w:numPr>
        <w:rPr>
          <w:rFonts w:ascii="Arial" w:hAnsi="Arial" w:cs="Arial"/>
          <w:sz w:val="22"/>
          <w:szCs w:val="22"/>
        </w:rPr>
      </w:pPr>
      <w:hyperlink r:id="rId32" w:history="1">
        <w:r w:rsidR="0028775C" w:rsidRPr="00C4617C">
          <w:rPr>
            <w:rStyle w:val="Hyperlink"/>
            <w:rFonts w:ascii="Arial" w:hAnsi="Arial" w:cs="Arial"/>
            <w:sz w:val="22"/>
            <w:szCs w:val="22"/>
          </w:rPr>
          <w:t>Contracts Finder</w:t>
        </w:r>
      </w:hyperlink>
    </w:p>
    <w:p w14:paraId="4E9B3536" w14:textId="77777777" w:rsidR="00980F09" w:rsidRPr="003C6DE2" w:rsidRDefault="00912C08" w:rsidP="00622B85">
      <w:pPr>
        <w:numPr>
          <w:ilvl w:val="0"/>
          <w:numId w:val="22"/>
        </w:numPr>
        <w:spacing w:after="0" w:line="240" w:lineRule="auto"/>
        <w:jc w:val="both"/>
        <w:rPr>
          <w:rStyle w:val="Hyperlink"/>
          <w:rFonts w:ascii="Arial" w:hAnsi="Arial" w:cs="Arial"/>
          <w:snapToGrid w:val="0"/>
          <w:color w:val="auto"/>
          <w:u w:val="none"/>
        </w:rPr>
      </w:pPr>
      <w:hyperlink r:id="rId33" w:history="1">
        <w:r w:rsidR="0028775C" w:rsidRPr="00C4617C">
          <w:rPr>
            <w:rStyle w:val="Hyperlink"/>
            <w:rFonts w:ascii="Arial" w:hAnsi="Arial" w:cs="Arial"/>
          </w:rPr>
          <w:t>Tenders Electronic Daily</w:t>
        </w:r>
      </w:hyperlink>
    </w:p>
    <w:p w14:paraId="3355348E" w14:textId="77777777" w:rsidR="0028775C" w:rsidRPr="00C4617C" w:rsidRDefault="00912C08" w:rsidP="00622B85">
      <w:pPr>
        <w:pStyle w:val="PlainText"/>
        <w:numPr>
          <w:ilvl w:val="0"/>
          <w:numId w:val="22"/>
        </w:numPr>
        <w:rPr>
          <w:rFonts w:ascii="Arial" w:hAnsi="Arial" w:cs="Arial"/>
          <w:sz w:val="22"/>
          <w:szCs w:val="22"/>
        </w:rPr>
      </w:pPr>
      <w:hyperlink r:id="rId34" w:history="1">
        <w:r w:rsidR="0028775C" w:rsidRPr="00C4617C">
          <w:rPr>
            <w:rStyle w:val="Hyperlink"/>
            <w:rFonts w:ascii="Arial" w:hAnsi="Arial" w:cs="Arial"/>
            <w:sz w:val="22"/>
            <w:szCs w:val="22"/>
          </w:rPr>
          <w:t>Equalities Act introduction</w:t>
        </w:r>
      </w:hyperlink>
      <w:r w:rsidR="0028775C">
        <w:rPr>
          <w:rStyle w:val="Hyperlink"/>
          <w:rFonts w:ascii="Arial" w:hAnsi="Arial" w:cs="Arial"/>
          <w:sz w:val="22"/>
          <w:szCs w:val="22"/>
        </w:rPr>
        <w:t xml:space="preserve"> </w:t>
      </w:r>
    </w:p>
    <w:p w14:paraId="66CE008D" w14:textId="77777777" w:rsidR="0028775C" w:rsidRPr="00C4617C" w:rsidRDefault="00912C08" w:rsidP="00622B85">
      <w:pPr>
        <w:pStyle w:val="PlainText"/>
        <w:numPr>
          <w:ilvl w:val="0"/>
          <w:numId w:val="22"/>
        </w:numPr>
        <w:rPr>
          <w:rFonts w:ascii="Arial" w:hAnsi="Arial" w:cs="Arial"/>
          <w:sz w:val="22"/>
          <w:szCs w:val="22"/>
        </w:rPr>
      </w:pPr>
      <w:hyperlink r:id="rId35" w:history="1">
        <w:r w:rsidR="0028775C" w:rsidRPr="00C4617C">
          <w:rPr>
            <w:rStyle w:val="Hyperlink"/>
            <w:rFonts w:ascii="Arial" w:hAnsi="Arial" w:cs="Arial"/>
            <w:sz w:val="22"/>
            <w:szCs w:val="22"/>
          </w:rPr>
          <w:t>Bribery Act introduction</w:t>
        </w:r>
      </w:hyperlink>
    </w:p>
    <w:p w14:paraId="07F820AE" w14:textId="77777777" w:rsidR="0028775C" w:rsidRDefault="00912C08" w:rsidP="00622B85">
      <w:pPr>
        <w:numPr>
          <w:ilvl w:val="0"/>
          <w:numId w:val="22"/>
        </w:numPr>
        <w:spacing w:after="0" w:line="240" w:lineRule="auto"/>
        <w:jc w:val="both"/>
        <w:rPr>
          <w:rFonts w:ascii="Arial" w:hAnsi="Arial" w:cs="Arial"/>
          <w:snapToGrid w:val="0"/>
        </w:rPr>
      </w:pPr>
      <w:hyperlink r:id="rId36" w:history="1">
        <w:r w:rsidR="0028775C" w:rsidRPr="00C4617C">
          <w:rPr>
            <w:rStyle w:val="Hyperlink"/>
            <w:rFonts w:ascii="Arial" w:hAnsi="Arial" w:cs="Arial"/>
          </w:rPr>
          <w:t>Freedom of information Act</w:t>
        </w:r>
      </w:hyperlink>
    </w:p>
    <w:p w14:paraId="550A6590" w14:textId="77777777" w:rsidR="0028775C" w:rsidRDefault="0028775C" w:rsidP="00622B85">
      <w:pPr>
        <w:spacing w:after="0" w:line="240" w:lineRule="auto"/>
        <w:ind w:left="720" w:hanging="720"/>
        <w:jc w:val="both"/>
        <w:rPr>
          <w:rFonts w:ascii="Arial" w:hAnsi="Arial" w:cs="Arial"/>
          <w:snapToGrid w:val="0"/>
        </w:rPr>
      </w:pPr>
    </w:p>
    <w:p w14:paraId="0AE7218E"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Freedom of information</w:t>
      </w:r>
    </w:p>
    <w:p w14:paraId="5FFEE8B3"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513209FF"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In accordance with the obligations and duties placed upon public authorities by the Freedom of Information Act 2000 (the ‘FoIA’) and the Environmental Information Regulations 2004 (the ‘EIR’) (each as amended from time to time), UK SBS</w:t>
      </w:r>
      <w:r w:rsidR="00B42F39">
        <w:rPr>
          <w:rFonts w:ascii="Arial" w:hAnsi="Arial" w:cs="Arial"/>
        </w:rPr>
        <w:t xml:space="preserve"> and </w:t>
      </w:r>
      <w:r w:rsidR="00977033">
        <w:rPr>
          <w:rFonts w:ascii="Arial" w:hAnsi="Arial" w:cs="Arial"/>
        </w:rPr>
        <w:t>the Contracting Authority</w:t>
      </w:r>
      <w:r w:rsidRPr="00980F09">
        <w:rPr>
          <w:rFonts w:ascii="Arial" w:hAnsi="Arial" w:cs="Arial"/>
        </w:rPr>
        <w:t xml:space="preserve"> may be required to disclose information submitted by the Bidder to the to </w:t>
      </w:r>
      <w:r w:rsidR="00977033">
        <w:rPr>
          <w:rFonts w:ascii="Arial" w:hAnsi="Arial" w:cs="Arial"/>
        </w:rPr>
        <w:t>the Contracting Authority</w:t>
      </w:r>
      <w:r w:rsidRPr="00980F09">
        <w:rPr>
          <w:rFonts w:ascii="Arial" w:hAnsi="Arial" w:cs="Arial"/>
        </w:rPr>
        <w:t>.</w:t>
      </w:r>
    </w:p>
    <w:p w14:paraId="07B655DB"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79085A58"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In respect of any information submitted by a Bidder that it considers to be commercially sensitive the Bidder should complete the Freedom of Information declaration question defined in the Question FOI1.2.</w:t>
      </w:r>
    </w:p>
    <w:p w14:paraId="507ECD1E"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2B8FC826"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Where a Bidder identifies information as commercially sensitive, </w:t>
      </w:r>
      <w:r w:rsidR="00977033">
        <w:rPr>
          <w:rFonts w:ascii="Arial" w:hAnsi="Arial" w:cs="Arial"/>
        </w:rPr>
        <w:t>the Contracting Authority</w:t>
      </w:r>
      <w:r w:rsidRPr="00980F09">
        <w:rPr>
          <w:rFonts w:ascii="Arial" w:hAnsi="Arial" w:cs="Arial"/>
        </w:rPr>
        <w:t xml:space="preserve"> will endeavour to maintain confidentiality. Bidders should note, however, that, even where information is identified as commercially sensitive, </w:t>
      </w:r>
      <w:r w:rsidR="00977033">
        <w:rPr>
          <w:rFonts w:ascii="Arial" w:hAnsi="Arial" w:cs="Arial"/>
        </w:rPr>
        <w:t>the Contracting Authority</w:t>
      </w:r>
      <w:r w:rsidRPr="00980F09">
        <w:rPr>
          <w:rFonts w:ascii="Arial" w:hAnsi="Arial" w:cs="Arial"/>
        </w:rPr>
        <w:t xml:space="preserve"> may be required to disclose such information in accordance with the FoIA or the Environmental Information Regulations.  In particular, </w:t>
      </w:r>
      <w:r w:rsidR="00977033">
        <w:rPr>
          <w:rFonts w:ascii="Arial" w:hAnsi="Arial" w:cs="Arial"/>
        </w:rPr>
        <w:t>the Contracting Authority</w:t>
      </w:r>
      <w:r w:rsidRPr="00980F09">
        <w:rPr>
          <w:rFonts w:ascii="Arial" w:hAnsi="Arial" w:cs="Arial"/>
        </w:rPr>
        <w:t xml:space="preserve"> is required to form an independent judgment concerning whether the information is exempt from disclosure under the FoIA or the EIR and whether the public interest favours disclosure or not.  Accordingly, </w:t>
      </w:r>
      <w:r w:rsidR="00977033">
        <w:rPr>
          <w:rFonts w:ascii="Arial" w:hAnsi="Arial" w:cs="Arial"/>
        </w:rPr>
        <w:t>the Contracting Authority</w:t>
      </w:r>
      <w:r w:rsidRPr="00980F09">
        <w:rPr>
          <w:rFonts w:ascii="Arial" w:hAnsi="Arial" w:cs="Arial"/>
        </w:rPr>
        <w:t xml:space="preserve"> cannot guarantee that any information marked ‘confidential’ or “commercially sensitive” will not be disclosed.</w:t>
      </w:r>
    </w:p>
    <w:p w14:paraId="45FE21E3"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4166D144"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Where a Bidder receives a request for information under the FoIA or the EIR during the procurement, this should be immediately passed on to </w:t>
      </w:r>
      <w:r w:rsidR="00977033">
        <w:rPr>
          <w:rFonts w:ascii="Arial" w:hAnsi="Arial" w:cs="Arial"/>
        </w:rPr>
        <w:t>the Contracting Authority</w:t>
      </w:r>
      <w:r w:rsidRPr="00980F09">
        <w:rPr>
          <w:rFonts w:ascii="Arial" w:hAnsi="Arial" w:cs="Arial"/>
        </w:rPr>
        <w:t xml:space="preserve"> and the Bidder should not attempt to answer the request without first consulting with </w:t>
      </w:r>
      <w:r w:rsidR="00977033">
        <w:rPr>
          <w:rFonts w:ascii="Arial" w:hAnsi="Arial" w:cs="Arial"/>
        </w:rPr>
        <w:t>the Contracting Authority</w:t>
      </w:r>
      <w:r w:rsidRPr="00980F09">
        <w:rPr>
          <w:rFonts w:ascii="Arial" w:hAnsi="Arial" w:cs="Arial"/>
        </w:rPr>
        <w:t>.</w:t>
      </w:r>
    </w:p>
    <w:p w14:paraId="2076E257"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0BD5E5C5"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Bidders are reminded that the Government’s transparency agenda requires that sourcing documents, including </w:t>
      </w:r>
      <w:r w:rsidR="00F36DC1">
        <w:rPr>
          <w:rFonts w:ascii="Arial" w:hAnsi="Arial" w:cs="Arial"/>
        </w:rPr>
        <w:t>RFP</w:t>
      </w:r>
      <w:r w:rsidRPr="00980F09">
        <w:rPr>
          <w:rFonts w:ascii="Arial" w:hAnsi="Arial" w:cs="Arial"/>
        </w:rPr>
        <w:t xml:space="preserve"> templates such as this, are published on a designated, publicly searchable web site, and, that the same applies to other sourcing documents issued by </w:t>
      </w:r>
      <w:r w:rsidR="00977033">
        <w:rPr>
          <w:rFonts w:ascii="Arial" w:hAnsi="Arial" w:cs="Arial"/>
        </w:rPr>
        <w:t>the Contracting Authority</w:t>
      </w:r>
      <w:r w:rsidRPr="00980F09">
        <w:rPr>
          <w:rFonts w:ascii="Arial" w:hAnsi="Arial" w:cs="Arial"/>
        </w:rPr>
        <w:t xml:space="preserve">, and any contract entered into by </w:t>
      </w:r>
      <w:r w:rsidR="00977033">
        <w:rPr>
          <w:rFonts w:ascii="Arial" w:hAnsi="Arial" w:cs="Arial"/>
        </w:rPr>
        <w:t>the Contracting Authority</w:t>
      </w:r>
      <w:r w:rsidRPr="00980F09">
        <w:rPr>
          <w:rFonts w:ascii="Arial" w:hAnsi="Arial" w:cs="Arial"/>
        </w:rPr>
        <w:t xml:space="preserve"> with its preferred supplier once the procurement is complete.  By submitting a response to this </w:t>
      </w:r>
      <w:r w:rsidR="00F36DC1">
        <w:rPr>
          <w:rFonts w:ascii="Arial" w:hAnsi="Arial" w:cs="Arial"/>
        </w:rPr>
        <w:t>RFP</w:t>
      </w:r>
      <w:r w:rsidRPr="00980F09">
        <w:rPr>
          <w:rFonts w:ascii="Arial" w:hAnsi="Arial" w:cs="Arial"/>
        </w:rPr>
        <w:t xml:space="preserve"> Bidders are agreeing that their participation and contents of their Response may be made public.  </w:t>
      </w:r>
    </w:p>
    <w:p w14:paraId="27DC78F4" w14:textId="77777777" w:rsidR="00481F6D" w:rsidRDefault="00481F6D" w:rsidP="00622B85">
      <w:pPr>
        <w:spacing w:after="0" w:line="240" w:lineRule="auto"/>
        <w:ind w:left="720" w:hanging="720"/>
        <w:jc w:val="both"/>
        <w:rPr>
          <w:rFonts w:ascii="Arial" w:eastAsia="Times New Roman" w:hAnsi="Arial" w:cs="Arial"/>
          <w:b/>
          <w:color w:val="808080"/>
          <w:sz w:val="24"/>
          <w:lang w:eastAsia="en-GB"/>
        </w:rPr>
      </w:pPr>
    </w:p>
    <w:p w14:paraId="5018FFEE"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Response Validity</w:t>
      </w:r>
    </w:p>
    <w:p w14:paraId="6A1F3EC0"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4BB73E2A" w14:textId="77777777" w:rsidR="005A10DD"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color w:val="000000"/>
        </w:rPr>
        <w:t xml:space="preserve">Your </w:t>
      </w:r>
      <w:r w:rsidRPr="00980F09">
        <w:rPr>
          <w:rFonts w:ascii="Arial" w:hAnsi="Arial" w:cs="Arial"/>
        </w:rPr>
        <w:t xml:space="preserve">Response should remain open for consideration for a period of </w:t>
      </w:r>
      <w:r w:rsidRPr="005A10DD">
        <w:rPr>
          <w:rFonts w:ascii="Arial" w:hAnsi="Arial" w:cs="Arial"/>
        </w:rPr>
        <w:t>90 days.</w:t>
      </w:r>
    </w:p>
    <w:p w14:paraId="4FD8B91C" w14:textId="77777777" w:rsidR="00980F09" w:rsidRDefault="00980F09" w:rsidP="005A10DD">
      <w:pPr>
        <w:shd w:val="clear" w:color="auto" w:fill="FFFFFF"/>
        <w:spacing w:after="0" w:line="240" w:lineRule="auto"/>
        <w:ind w:left="709"/>
        <w:rPr>
          <w:rFonts w:ascii="Arial" w:hAnsi="Arial" w:cs="Arial"/>
        </w:rPr>
      </w:pPr>
      <w:r w:rsidRPr="00980F09">
        <w:rPr>
          <w:rFonts w:ascii="Arial" w:hAnsi="Arial" w:cs="Arial"/>
        </w:rPr>
        <w:t xml:space="preserve"> A Response valid for a shorter period may be rejected.</w:t>
      </w:r>
    </w:p>
    <w:p w14:paraId="48423792" w14:textId="77777777" w:rsidR="00A62342" w:rsidRPr="00980F09" w:rsidRDefault="00A62342" w:rsidP="00622B85">
      <w:pPr>
        <w:spacing w:after="0" w:line="240" w:lineRule="auto"/>
        <w:ind w:left="720" w:hanging="720"/>
        <w:jc w:val="both"/>
        <w:rPr>
          <w:rFonts w:ascii="Arial" w:hAnsi="Arial" w:cs="Arial"/>
        </w:rPr>
      </w:pPr>
    </w:p>
    <w:p w14:paraId="2F5AB20F" w14:textId="77777777" w:rsidR="00980F09" w:rsidRPr="00A62342"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A62342">
        <w:rPr>
          <w:rFonts w:ascii="Arial" w:eastAsia="Times New Roman" w:hAnsi="Arial" w:cs="Arial"/>
          <w:b/>
          <w:color w:val="808080"/>
          <w:sz w:val="24"/>
          <w:lang w:eastAsia="en-GB"/>
        </w:rPr>
        <w:t>Timescales</w:t>
      </w:r>
    </w:p>
    <w:p w14:paraId="456DB101" w14:textId="77777777" w:rsidR="00481F6D" w:rsidRDefault="00481F6D" w:rsidP="00622B85">
      <w:pPr>
        <w:spacing w:after="0" w:line="240" w:lineRule="auto"/>
        <w:ind w:left="720" w:hanging="720"/>
        <w:jc w:val="both"/>
        <w:rPr>
          <w:rFonts w:ascii="Arial" w:hAnsi="Arial" w:cs="Arial"/>
        </w:rPr>
      </w:pPr>
    </w:p>
    <w:p w14:paraId="1C2C5F1D" w14:textId="77777777" w:rsidR="00980F09" w:rsidRPr="00980F09" w:rsidRDefault="00912C08" w:rsidP="00813CAD">
      <w:pPr>
        <w:numPr>
          <w:ilvl w:val="2"/>
          <w:numId w:val="29"/>
        </w:numPr>
        <w:shd w:val="clear" w:color="auto" w:fill="FFFFFF"/>
        <w:spacing w:after="0" w:line="240" w:lineRule="auto"/>
        <w:ind w:left="709" w:hanging="787"/>
        <w:rPr>
          <w:rFonts w:ascii="Arial" w:hAnsi="Arial" w:cs="Arial"/>
        </w:rPr>
      </w:pPr>
      <w:hyperlink w:anchor="Section_3_working_with_UK_SBS" w:history="1">
        <w:r w:rsidR="00980F09" w:rsidRPr="00980F09">
          <w:rPr>
            <w:rFonts w:ascii="Arial" w:hAnsi="Arial" w:cs="Arial"/>
            <w:color w:val="0000FF"/>
            <w:u w:val="single"/>
          </w:rPr>
          <w:t>Section 3</w:t>
        </w:r>
      </w:hyperlink>
      <w:r w:rsidR="00980F09" w:rsidRPr="00980F09">
        <w:rPr>
          <w:rFonts w:ascii="Arial" w:hAnsi="Arial" w:cs="Arial"/>
        </w:rPr>
        <w:t xml:space="preserve"> of the </w:t>
      </w:r>
      <w:r w:rsidR="00F36DC1">
        <w:rPr>
          <w:rFonts w:ascii="Arial" w:hAnsi="Arial" w:cs="Arial"/>
        </w:rPr>
        <w:t>RFP</w:t>
      </w:r>
      <w:r w:rsidR="00980F09" w:rsidRPr="00980F09">
        <w:rPr>
          <w:rFonts w:ascii="Arial" w:hAnsi="Arial" w:cs="Arial"/>
        </w:rPr>
        <w:t xml:space="preserve"> sets out the proposed procurement timetable. </w:t>
      </w:r>
      <w:r w:rsidR="00813CAD">
        <w:rPr>
          <w:rFonts w:ascii="Arial" w:hAnsi="Arial" w:cs="Arial"/>
        </w:rPr>
        <w:t>T</w:t>
      </w:r>
      <w:r w:rsidR="00977033">
        <w:rPr>
          <w:rFonts w:ascii="Arial" w:hAnsi="Arial" w:cs="Arial"/>
        </w:rPr>
        <w:t>he Contracting Authority</w:t>
      </w:r>
      <w:r w:rsidR="00980F09" w:rsidRPr="00980F09">
        <w:rPr>
          <w:rFonts w:ascii="Arial" w:hAnsi="Arial" w:cs="Arial"/>
        </w:rPr>
        <w:t xml:space="preserve"> reserves the right to extend the dates and will advise potential Bidders of any change to the dates.  </w:t>
      </w:r>
      <w:r w:rsidR="00980F09" w:rsidRPr="00980F09">
        <w:rPr>
          <w:rFonts w:ascii="Arial" w:hAnsi="Arial" w:cs="Arial"/>
        </w:rPr>
        <w:tab/>
      </w:r>
    </w:p>
    <w:p w14:paraId="6D4996A7" w14:textId="77777777" w:rsidR="00481F6D" w:rsidRDefault="00481F6D" w:rsidP="00622B85">
      <w:pPr>
        <w:spacing w:after="0" w:line="240" w:lineRule="auto"/>
        <w:jc w:val="both"/>
        <w:rPr>
          <w:rFonts w:ascii="Arial" w:hAnsi="Arial" w:cs="Arial"/>
          <w:b/>
          <w:color w:val="808080"/>
          <w:sz w:val="24"/>
        </w:rPr>
      </w:pPr>
    </w:p>
    <w:p w14:paraId="3B256A92" w14:textId="77777777" w:rsidR="00980F09" w:rsidRPr="00A62342" w:rsidRDefault="003C6DE2"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A62342">
        <w:rPr>
          <w:rFonts w:ascii="Arial" w:eastAsia="Times New Roman" w:hAnsi="Arial" w:cs="Arial"/>
          <w:b/>
          <w:color w:val="808080"/>
          <w:sz w:val="24"/>
          <w:lang w:eastAsia="en-GB"/>
        </w:rPr>
        <w:t>The</w:t>
      </w:r>
      <w:r w:rsidR="00977033" w:rsidRPr="00A62342">
        <w:rPr>
          <w:rFonts w:ascii="Arial" w:eastAsia="Times New Roman" w:hAnsi="Arial" w:cs="Arial"/>
          <w:b/>
          <w:color w:val="808080"/>
          <w:sz w:val="24"/>
          <w:lang w:eastAsia="en-GB"/>
        </w:rPr>
        <w:t xml:space="preserve"> Contracting Authority</w:t>
      </w:r>
      <w:r w:rsidR="00980F09" w:rsidRPr="00A62342">
        <w:rPr>
          <w:rFonts w:ascii="Arial" w:eastAsia="Times New Roman" w:hAnsi="Arial" w:cs="Arial"/>
          <w:b/>
          <w:color w:val="808080"/>
          <w:sz w:val="24"/>
          <w:lang w:eastAsia="en-GB"/>
        </w:rPr>
        <w:t>’s Contact Details</w:t>
      </w:r>
    </w:p>
    <w:p w14:paraId="25763E14" w14:textId="77777777" w:rsidR="00481F6D" w:rsidRDefault="00481F6D" w:rsidP="00622B85">
      <w:pPr>
        <w:spacing w:after="0" w:line="240" w:lineRule="auto"/>
        <w:ind w:left="720" w:hanging="720"/>
        <w:jc w:val="both"/>
        <w:rPr>
          <w:rFonts w:ascii="Arial" w:hAnsi="Arial" w:cs="Arial"/>
          <w:color w:val="000000"/>
        </w:rPr>
      </w:pPr>
    </w:p>
    <w:p w14:paraId="44385357"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color w:val="000000"/>
        </w:rPr>
        <w:t>Unless stated otherwise in these Instructions or in writing from UK SBS</w:t>
      </w:r>
      <w:r w:rsidR="00B42F39">
        <w:rPr>
          <w:rFonts w:ascii="Arial" w:hAnsi="Arial" w:cs="Arial"/>
          <w:color w:val="000000"/>
        </w:rPr>
        <w:t xml:space="preserve"> or </w:t>
      </w:r>
      <w:r w:rsidR="00977033">
        <w:rPr>
          <w:rFonts w:ascii="Arial" w:hAnsi="Arial" w:cs="Arial"/>
          <w:color w:val="000000"/>
        </w:rPr>
        <w:t>the Contracting Authority</w:t>
      </w:r>
      <w:r w:rsidRPr="00980F09">
        <w:rPr>
          <w:rFonts w:ascii="Arial" w:hAnsi="Arial" w:cs="Arial"/>
          <w:color w:val="000000"/>
        </w:rPr>
        <w:t xml:space="preserve">, all communications from Bidders (including their sub-contractors, consortium members, consultants and advisers) during the period of this </w:t>
      </w:r>
      <w:r w:rsidRPr="00980F09">
        <w:rPr>
          <w:rFonts w:ascii="Arial" w:hAnsi="Arial" w:cs="Arial"/>
          <w:color w:val="000000"/>
        </w:rPr>
        <w:lastRenderedPageBreak/>
        <w:t>procurement must be directed through the e-sourcing tool to the designated UK SBS contact.</w:t>
      </w:r>
    </w:p>
    <w:p w14:paraId="3FE214C9" w14:textId="77777777" w:rsidR="00481F6D" w:rsidRDefault="00481F6D" w:rsidP="00622B85">
      <w:pPr>
        <w:shd w:val="clear" w:color="auto" w:fill="FFFFFF"/>
        <w:spacing w:after="0" w:line="240" w:lineRule="auto"/>
        <w:ind w:left="720" w:hanging="720"/>
        <w:jc w:val="both"/>
        <w:rPr>
          <w:rFonts w:ascii="Arial" w:hAnsi="Arial" w:cs="Arial"/>
          <w:color w:val="000000"/>
        </w:rPr>
      </w:pPr>
    </w:p>
    <w:p w14:paraId="5F44373D" w14:textId="77777777" w:rsidR="00980F09" w:rsidRPr="00980F09" w:rsidRDefault="00980F09" w:rsidP="00813CAD">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hAnsi="Arial" w:cs="Arial"/>
          <w:color w:val="000000"/>
        </w:rPr>
        <w:t xml:space="preserve">All enquiries with respect to access to the e-sourcing tool may be submitted to </w:t>
      </w:r>
      <w:r w:rsidR="00A14578">
        <w:rPr>
          <w:rFonts w:ascii="Arial" w:hAnsi="Arial" w:cs="Arial"/>
          <w:color w:val="000000"/>
        </w:rPr>
        <w:t>Delta eSourcing on 0845 270 7050 please not this is a free self-registration website and this can be done by completing the online questionnaire at</w:t>
      </w:r>
      <w:r w:rsidR="00201975">
        <w:rPr>
          <w:rFonts w:ascii="Arial" w:hAnsi="Arial" w:cs="Arial"/>
          <w:color w:val="000000"/>
        </w:rPr>
        <w:t xml:space="preserve"> </w:t>
      </w:r>
      <w:hyperlink r:id="rId37" w:history="1">
        <w:r w:rsidR="00201975" w:rsidRPr="00745472">
          <w:rPr>
            <w:rStyle w:val="Hyperlink"/>
            <w:rFonts w:ascii="Arial" w:hAnsi="Arial" w:cs="Arial"/>
          </w:rPr>
          <w:t>https://uksbs.delta-esourcing.com/</w:t>
        </w:r>
      </w:hyperlink>
      <w:r w:rsidR="00201975">
        <w:rPr>
          <w:rFonts w:ascii="Arial" w:hAnsi="Arial" w:cs="Arial"/>
          <w:color w:val="000000"/>
        </w:rPr>
        <w:t xml:space="preserve"> </w:t>
      </w:r>
      <w:r w:rsidR="00A14578">
        <w:rPr>
          <w:rFonts w:ascii="Arial" w:hAnsi="Arial" w:cs="Arial"/>
          <w:color w:val="000000"/>
        </w:rPr>
        <w:t xml:space="preserve"> </w:t>
      </w:r>
    </w:p>
    <w:p w14:paraId="5707FF4B"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68D9BBCE"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b/>
          <w:color w:val="808080"/>
          <w:sz w:val="24"/>
        </w:rPr>
      </w:pPr>
      <w:r w:rsidRPr="00980F09">
        <w:rPr>
          <w:rFonts w:ascii="Arial" w:eastAsia="Times New Roman" w:hAnsi="Arial" w:cs="Arial"/>
          <w:color w:val="000000"/>
          <w:lang w:eastAsia="en-GB"/>
        </w:rPr>
        <w:t xml:space="preserve">Bidders should be mindful that the designated Contact should </w:t>
      </w:r>
      <w:r w:rsidRPr="00980F09">
        <w:rPr>
          <w:rFonts w:ascii="Arial" w:eastAsia="Times New Roman" w:hAnsi="Arial" w:cs="Arial"/>
          <w:color w:val="000000"/>
          <w:u w:val="single"/>
          <w:lang w:eastAsia="en-GB"/>
        </w:rPr>
        <w:t>not under any circumstances</w:t>
      </w:r>
      <w:r w:rsidRPr="00980F09">
        <w:rPr>
          <w:rFonts w:ascii="Arial" w:eastAsia="Times New Roman" w:hAnsi="Arial" w:cs="Arial"/>
          <w:color w:val="000000"/>
          <w:lang w:eastAsia="en-GB"/>
        </w:rPr>
        <w:t xml:space="preserve"> be sent a copy of their Response outside of the e-sourcing tool.  Failure to follow this requirement will result in disqualification of the Response.  </w:t>
      </w:r>
    </w:p>
    <w:p w14:paraId="0406CCB2" w14:textId="77777777" w:rsidR="00481F6D" w:rsidRDefault="00481F6D" w:rsidP="00622B85">
      <w:pPr>
        <w:spacing w:after="0" w:line="240" w:lineRule="auto"/>
        <w:ind w:left="720" w:hanging="720"/>
        <w:jc w:val="both"/>
        <w:rPr>
          <w:rFonts w:ascii="Arial" w:hAnsi="Arial" w:cs="Arial"/>
          <w:b/>
          <w:color w:val="808080"/>
          <w:sz w:val="24"/>
        </w:rPr>
      </w:pPr>
    </w:p>
    <w:p w14:paraId="13E769A3" w14:textId="77777777" w:rsidR="00980F09" w:rsidRPr="00980F09" w:rsidRDefault="00980F09" w:rsidP="00A62342">
      <w:pPr>
        <w:numPr>
          <w:ilvl w:val="1"/>
          <w:numId w:val="29"/>
        </w:numPr>
        <w:shd w:val="clear" w:color="auto" w:fill="FFFFFF"/>
        <w:spacing w:after="0" w:line="240" w:lineRule="auto"/>
        <w:ind w:left="709" w:hanging="715"/>
        <w:rPr>
          <w:rFonts w:ascii="Arial" w:hAnsi="Arial" w:cs="Arial"/>
          <w:b/>
          <w:color w:val="808080"/>
          <w:sz w:val="24"/>
        </w:rPr>
      </w:pPr>
      <w:r w:rsidRPr="00A62342">
        <w:rPr>
          <w:rFonts w:ascii="Arial" w:eastAsia="Times New Roman" w:hAnsi="Arial" w:cs="Arial"/>
          <w:b/>
          <w:color w:val="808080"/>
          <w:sz w:val="24"/>
          <w:lang w:eastAsia="en-GB"/>
        </w:rPr>
        <w:t>Preparation of a Response</w:t>
      </w:r>
      <w:r w:rsidRPr="00980F09">
        <w:rPr>
          <w:rFonts w:ascii="Arial" w:hAnsi="Arial" w:cs="Arial"/>
          <w:b/>
          <w:color w:val="808080"/>
          <w:sz w:val="24"/>
        </w:rPr>
        <w:tab/>
      </w:r>
    </w:p>
    <w:p w14:paraId="2FCC42B2" w14:textId="77777777" w:rsidR="00481F6D" w:rsidRDefault="00481F6D" w:rsidP="00622B85">
      <w:pPr>
        <w:spacing w:after="0" w:line="240" w:lineRule="auto"/>
        <w:ind w:left="720" w:hanging="720"/>
        <w:jc w:val="both"/>
        <w:rPr>
          <w:rFonts w:ascii="Arial" w:hAnsi="Arial" w:cs="Arial"/>
          <w:color w:val="000000"/>
        </w:rPr>
      </w:pPr>
    </w:p>
    <w:p w14:paraId="4A276E25"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rPr>
        <w:t>Bidders must obtain for themselves at their own responsibility and expense all information necessary for the preparation of Responses. Bidders are solely responsible for all costs, expenses and other liabilities arising in connection with the preparation and submission of their Response and all other stages of the selection and evaluation process.  Under no circumstances will UK SBS</w:t>
      </w:r>
      <w:r w:rsidR="00B42F39">
        <w:rPr>
          <w:rFonts w:ascii="Arial" w:hAnsi="Arial" w:cs="Arial"/>
        </w:rPr>
        <w:t xml:space="preserve"> or </w:t>
      </w:r>
      <w:r w:rsidR="00977033">
        <w:rPr>
          <w:rFonts w:ascii="Arial" w:hAnsi="Arial" w:cs="Arial"/>
        </w:rPr>
        <w:t>the Contracting Authority</w:t>
      </w:r>
      <w:r w:rsidRPr="00980F09">
        <w:rPr>
          <w:rFonts w:ascii="Arial" w:hAnsi="Arial" w:cs="Arial"/>
        </w:rPr>
        <w:t>, or any of their advisers, be liable for any such costs, expenses or liabilities borne by Bidders or their sub-contractors, suppliers or advisers in this process.</w:t>
      </w:r>
    </w:p>
    <w:p w14:paraId="65B96638" w14:textId="77777777" w:rsidR="00481F6D" w:rsidRDefault="00481F6D" w:rsidP="00622B85">
      <w:pPr>
        <w:spacing w:after="0" w:line="240" w:lineRule="auto"/>
        <w:ind w:left="720" w:hanging="720"/>
        <w:jc w:val="both"/>
        <w:rPr>
          <w:rFonts w:ascii="Arial" w:hAnsi="Arial" w:cs="Arial"/>
          <w:color w:val="000000"/>
        </w:rPr>
      </w:pPr>
    </w:p>
    <w:p w14:paraId="149357F3"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Bidders are required to complete and provide all information required by </w:t>
      </w:r>
      <w:r w:rsidR="00977033">
        <w:rPr>
          <w:rFonts w:ascii="Arial" w:hAnsi="Arial" w:cs="Arial"/>
        </w:rPr>
        <w:t>the Contracting Authority</w:t>
      </w:r>
      <w:r w:rsidRPr="00980F09">
        <w:rPr>
          <w:rFonts w:ascii="Arial" w:hAnsi="Arial" w:cs="Arial"/>
        </w:rPr>
        <w:t xml:space="preserve"> in accordance with the Conditions of Response and the Request </w:t>
      </w:r>
      <w:r w:rsidR="00F36DC1">
        <w:rPr>
          <w:rFonts w:ascii="Arial" w:hAnsi="Arial" w:cs="Arial"/>
        </w:rPr>
        <w:t>for Proposal</w:t>
      </w:r>
      <w:r w:rsidRPr="00980F09">
        <w:rPr>
          <w:rFonts w:ascii="Arial" w:hAnsi="Arial" w:cs="Arial"/>
        </w:rPr>
        <w:t xml:space="preserve">. Failure to comply with the Conditions and the Request </w:t>
      </w:r>
      <w:r w:rsidR="00F36DC1">
        <w:rPr>
          <w:rFonts w:ascii="Arial" w:hAnsi="Arial" w:cs="Arial"/>
        </w:rPr>
        <w:t>for Proposal</w:t>
      </w:r>
      <w:r w:rsidRPr="00980F09">
        <w:rPr>
          <w:rFonts w:ascii="Arial" w:hAnsi="Arial" w:cs="Arial"/>
        </w:rPr>
        <w:t xml:space="preserve"> may lead </w:t>
      </w:r>
      <w:r w:rsidR="00977033">
        <w:rPr>
          <w:rFonts w:ascii="Arial" w:hAnsi="Arial" w:cs="Arial"/>
        </w:rPr>
        <w:t>the Contracting Authority</w:t>
      </w:r>
      <w:r w:rsidRPr="00980F09">
        <w:rPr>
          <w:rFonts w:ascii="Arial" w:hAnsi="Arial" w:cs="Arial"/>
        </w:rPr>
        <w:t xml:space="preserve"> to reject a Response.</w:t>
      </w:r>
    </w:p>
    <w:p w14:paraId="73A1C470" w14:textId="77777777" w:rsidR="00481F6D" w:rsidRDefault="00481F6D" w:rsidP="00622B85">
      <w:pPr>
        <w:spacing w:after="0" w:line="240" w:lineRule="auto"/>
        <w:ind w:left="720" w:hanging="720"/>
        <w:jc w:val="both"/>
        <w:rPr>
          <w:rFonts w:ascii="Arial" w:hAnsi="Arial" w:cs="Arial"/>
          <w:color w:val="000000"/>
        </w:rPr>
      </w:pPr>
    </w:p>
    <w:p w14:paraId="1FFA019D" w14:textId="77777777" w:rsidR="00980F09" w:rsidRPr="00980F09" w:rsidRDefault="00B42F39" w:rsidP="00813CAD">
      <w:pPr>
        <w:numPr>
          <w:ilvl w:val="2"/>
          <w:numId w:val="29"/>
        </w:numPr>
        <w:shd w:val="clear" w:color="auto" w:fill="FFFFFF"/>
        <w:spacing w:after="0" w:line="240" w:lineRule="auto"/>
        <w:ind w:left="709" w:hanging="787"/>
        <w:rPr>
          <w:rFonts w:ascii="Arial" w:hAnsi="Arial" w:cs="Arial"/>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relies on Bidders' own analysis and review of information provided. Consequently, Bidders are solely responsible for obtaining the information which they consider is necessary in order to make decisions regarding the content of their Responses and to undertake any investigations they consider necessary in order to verify any information provided to them during the procurement.  </w:t>
      </w:r>
    </w:p>
    <w:p w14:paraId="551CA080" w14:textId="77777777" w:rsidR="00481F6D" w:rsidRDefault="00481F6D" w:rsidP="00622B85">
      <w:pPr>
        <w:spacing w:after="0" w:line="240" w:lineRule="auto"/>
        <w:ind w:left="720" w:hanging="720"/>
        <w:jc w:val="both"/>
        <w:rPr>
          <w:rFonts w:ascii="Arial" w:hAnsi="Arial" w:cs="Arial"/>
          <w:color w:val="000000"/>
        </w:rPr>
      </w:pPr>
    </w:p>
    <w:p w14:paraId="46463EBE"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Bidders must form their own opinions, making such investigations and taking such advice (including professional advice) as is appropriate, regarding their Responses, without reliance upon any opinion or other information provided by </w:t>
      </w:r>
      <w:r w:rsidR="00977033">
        <w:rPr>
          <w:rFonts w:ascii="Arial" w:hAnsi="Arial" w:cs="Arial"/>
        </w:rPr>
        <w:t>the Contracting Authority</w:t>
      </w:r>
      <w:r w:rsidRPr="00980F09">
        <w:rPr>
          <w:rFonts w:ascii="Arial" w:hAnsi="Arial" w:cs="Arial"/>
        </w:rPr>
        <w:t xml:space="preserve"> or their advisers and representatives. Bidders should notify </w:t>
      </w:r>
      <w:r w:rsidR="00977033">
        <w:rPr>
          <w:rFonts w:ascii="Arial" w:hAnsi="Arial" w:cs="Arial"/>
        </w:rPr>
        <w:t>the Contracting Authority</w:t>
      </w:r>
      <w:r w:rsidRPr="00980F09">
        <w:rPr>
          <w:rFonts w:ascii="Arial" w:hAnsi="Arial" w:cs="Arial"/>
        </w:rPr>
        <w:t xml:space="preserve"> promptly of any perceived ambiguity, inconsistency or omission in this </w:t>
      </w:r>
      <w:r w:rsidR="00F36DC1">
        <w:rPr>
          <w:rFonts w:ascii="Arial" w:hAnsi="Arial" w:cs="Arial"/>
        </w:rPr>
        <w:t>RFP</w:t>
      </w:r>
      <w:r w:rsidRPr="00980F09">
        <w:rPr>
          <w:rFonts w:ascii="Arial" w:hAnsi="Arial" w:cs="Arial"/>
        </w:rPr>
        <w:t>, any of its associated documents and/or any other information issued to them during the procurement.</w:t>
      </w:r>
    </w:p>
    <w:p w14:paraId="0FE1DC9D" w14:textId="77777777" w:rsidR="00481F6D" w:rsidRDefault="00481F6D" w:rsidP="00622B85">
      <w:pPr>
        <w:spacing w:after="0" w:line="240" w:lineRule="auto"/>
        <w:ind w:left="720" w:hanging="720"/>
        <w:jc w:val="both"/>
        <w:rPr>
          <w:rFonts w:ascii="Arial" w:hAnsi="Arial" w:cs="Arial"/>
          <w:color w:val="000000"/>
        </w:rPr>
      </w:pPr>
    </w:p>
    <w:p w14:paraId="66D9217D"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color w:val="000000"/>
        </w:rPr>
        <w:t>Bidders must ensure that each response to a question is within any specified word count. Any responses with words in excess of the word count will only be consider up to the point where they meet the word count, any additional words beyond the volume defined in the word count will not be considered by the evaluation panel.</w:t>
      </w:r>
    </w:p>
    <w:p w14:paraId="32E6A9ED" w14:textId="77777777" w:rsidR="00481F6D" w:rsidRDefault="00481F6D" w:rsidP="00622B85">
      <w:pPr>
        <w:spacing w:after="0" w:line="240" w:lineRule="auto"/>
        <w:ind w:left="720" w:hanging="720"/>
        <w:jc w:val="both"/>
        <w:rPr>
          <w:rFonts w:ascii="Arial" w:hAnsi="Arial" w:cs="Arial"/>
          <w:color w:val="000000"/>
        </w:rPr>
      </w:pPr>
    </w:p>
    <w:p w14:paraId="5611CA0E"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color w:val="000000"/>
        </w:rPr>
        <w:t>Bidders must ensure that each response to a question is not cross referenced to a response to another question. In the event of a Bidder adding a cross reference it will not be considered in evaluation.</w:t>
      </w:r>
    </w:p>
    <w:p w14:paraId="03815694" w14:textId="77777777" w:rsidR="00481F6D" w:rsidRDefault="00481F6D" w:rsidP="00622B85">
      <w:pPr>
        <w:spacing w:after="0" w:line="240" w:lineRule="auto"/>
        <w:ind w:left="720" w:hanging="720"/>
        <w:jc w:val="both"/>
        <w:rPr>
          <w:rFonts w:ascii="Arial" w:hAnsi="Arial" w:cs="Arial"/>
          <w:b/>
          <w:color w:val="808080"/>
          <w:sz w:val="24"/>
        </w:rPr>
      </w:pPr>
    </w:p>
    <w:p w14:paraId="13E316ED" w14:textId="77777777" w:rsidR="00980F09" w:rsidRPr="00A62342"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A62342">
        <w:rPr>
          <w:rFonts w:ascii="Arial" w:eastAsia="Times New Roman" w:hAnsi="Arial" w:cs="Arial"/>
          <w:b/>
          <w:color w:val="808080"/>
          <w:sz w:val="24"/>
          <w:lang w:eastAsia="en-GB"/>
        </w:rPr>
        <w:t>Submission of Responses</w:t>
      </w:r>
    </w:p>
    <w:p w14:paraId="09F34D8E" w14:textId="77777777" w:rsidR="00481F6D" w:rsidRDefault="00481F6D" w:rsidP="00622B85">
      <w:pPr>
        <w:spacing w:after="0" w:line="240" w:lineRule="auto"/>
        <w:ind w:left="720" w:hanging="720"/>
        <w:jc w:val="both"/>
        <w:rPr>
          <w:rFonts w:ascii="Arial" w:eastAsia="Times New Roman" w:hAnsi="Arial" w:cs="Arial"/>
          <w:color w:val="000000"/>
          <w:lang w:eastAsia="en-GB"/>
        </w:rPr>
      </w:pPr>
    </w:p>
    <w:p w14:paraId="55F2F0B0" w14:textId="77777777" w:rsidR="00980F09" w:rsidRPr="00980F09" w:rsidRDefault="00980F09" w:rsidP="00813CAD">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hAnsi="Arial" w:cs="Arial"/>
        </w:rPr>
        <w:t xml:space="preserve">The Response must be submitted as instructed in this document through the e-sourcing tool. Failure to follow the instruction within each Section of this document, to </w:t>
      </w:r>
      <w:r w:rsidRPr="00980F09">
        <w:rPr>
          <w:rFonts w:ascii="Arial" w:hAnsi="Arial" w:cs="Arial"/>
        </w:rPr>
        <w:lastRenderedPageBreak/>
        <w:t>omit responses to any of the questions or to present your response in alignment with any guidance notes provided may render the Response non-compliant and it may be rejected.</w:t>
      </w:r>
      <w:r w:rsidRPr="00980F09">
        <w:rPr>
          <w:rFonts w:ascii="Arial" w:eastAsia="Times New Roman" w:hAnsi="Arial" w:cs="Arial"/>
          <w:color w:val="000000"/>
          <w:lang w:eastAsia="en-GB"/>
        </w:rPr>
        <w:tab/>
      </w:r>
    </w:p>
    <w:p w14:paraId="6408814D" w14:textId="77777777" w:rsidR="00481F6D" w:rsidRDefault="00481F6D" w:rsidP="00622B85">
      <w:pPr>
        <w:spacing w:after="0" w:line="240" w:lineRule="auto"/>
        <w:ind w:left="720" w:hanging="720"/>
        <w:jc w:val="both"/>
        <w:rPr>
          <w:rFonts w:ascii="Arial" w:hAnsi="Arial" w:cs="Arial"/>
          <w:color w:val="000000"/>
        </w:rPr>
      </w:pPr>
    </w:p>
    <w:p w14:paraId="3555605C" w14:textId="77777777" w:rsidR="00980F09" w:rsidRPr="00980F09" w:rsidRDefault="00B42F39" w:rsidP="00813CAD">
      <w:pPr>
        <w:numPr>
          <w:ilvl w:val="2"/>
          <w:numId w:val="29"/>
        </w:numPr>
        <w:shd w:val="clear" w:color="auto" w:fill="FFFFFF"/>
        <w:spacing w:after="0" w:line="240" w:lineRule="auto"/>
        <w:ind w:left="709" w:hanging="787"/>
        <w:rPr>
          <w:rFonts w:ascii="Arial" w:hAnsi="Arial" w:cs="Arial"/>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may at its own absolute discretion extend the closing date and the time for receipt of Responses specified </w:t>
      </w:r>
      <w:hyperlink w:anchor="Section_3_working_with_UK_SBS" w:history="1">
        <w:r w:rsidR="00980F09" w:rsidRPr="00980F09">
          <w:rPr>
            <w:rFonts w:ascii="Arial" w:hAnsi="Arial" w:cs="Arial"/>
            <w:color w:val="0000FF"/>
            <w:u w:val="single"/>
          </w:rPr>
          <w:t>Section 3</w:t>
        </w:r>
      </w:hyperlink>
      <w:r w:rsidR="00980F09" w:rsidRPr="00980F09">
        <w:rPr>
          <w:rFonts w:ascii="Arial" w:hAnsi="Arial" w:cs="Arial"/>
        </w:rPr>
        <w:t>.</w:t>
      </w:r>
    </w:p>
    <w:p w14:paraId="275E66CA" w14:textId="77777777" w:rsidR="00481F6D" w:rsidRDefault="00481F6D" w:rsidP="00622B85">
      <w:pPr>
        <w:spacing w:after="0" w:line="240" w:lineRule="auto"/>
        <w:ind w:left="720" w:hanging="720"/>
        <w:jc w:val="both"/>
        <w:rPr>
          <w:rFonts w:ascii="Arial" w:hAnsi="Arial" w:cs="Arial"/>
          <w:color w:val="000000"/>
        </w:rPr>
      </w:pPr>
    </w:p>
    <w:p w14:paraId="6B9A2427"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Any extension to the </w:t>
      </w:r>
      <w:r w:rsidR="00F36DC1">
        <w:rPr>
          <w:rFonts w:ascii="Arial" w:hAnsi="Arial" w:cs="Arial"/>
        </w:rPr>
        <w:t>RFP</w:t>
      </w:r>
      <w:r w:rsidRPr="00980F09">
        <w:rPr>
          <w:rFonts w:ascii="Arial" w:hAnsi="Arial" w:cs="Arial"/>
        </w:rPr>
        <w:t xml:space="preserve"> response period will apply to all Bidders.</w:t>
      </w:r>
    </w:p>
    <w:p w14:paraId="1369E508" w14:textId="77777777" w:rsidR="00481F6D" w:rsidRDefault="00481F6D" w:rsidP="00622B85">
      <w:pPr>
        <w:spacing w:after="0" w:line="240" w:lineRule="auto"/>
        <w:ind w:left="720" w:hanging="720"/>
        <w:jc w:val="both"/>
        <w:rPr>
          <w:rFonts w:ascii="Arial" w:hAnsi="Arial" w:cs="Arial"/>
          <w:color w:val="000000"/>
        </w:rPr>
      </w:pPr>
    </w:p>
    <w:p w14:paraId="608416EE" w14:textId="77777777" w:rsidR="00980F09" w:rsidRPr="00980F09" w:rsidRDefault="00980F09" w:rsidP="00813CAD">
      <w:pPr>
        <w:numPr>
          <w:ilvl w:val="2"/>
          <w:numId w:val="29"/>
        </w:numPr>
        <w:shd w:val="clear" w:color="auto" w:fill="FFFFFF"/>
        <w:spacing w:after="0" w:line="240" w:lineRule="auto"/>
        <w:ind w:left="709" w:hanging="787"/>
        <w:rPr>
          <w:rFonts w:ascii="Arial" w:hAnsi="Arial" w:cs="Arial"/>
        </w:rPr>
      </w:pPr>
      <w:r w:rsidRPr="00980F09">
        <w:rPr>
          <w:rFonts w:ascii="Arial" w:hAnsi="Arial" w:cs="Arial"/>
        </w:rPr>
        <w:t>Any financial data provided must be submitted in or converted into pounds sterling. Where official documents include financial data in a foreign currency, a sterling equivalent must be provided. Failure to adhere to this requirement will result in the Response not being considered.</w:t>
      </w:r>
    </w:p>
    <w:p w14:paraId="46709D0D" w14:textId="77777777" w:rsidR="00481F6D" w:rsidRDefault="00481F6D" w:rsidP="00622B85">
      <w:pPr>
        <w:spacing w:after="0" w:line="240" w:lineRule="auto"/>
        <w:ind w:left="720" w:hanging="720"/>
        <w:jc w:val="both"/>
        <w:rPr>
          <w:rFonts w:ascii="Arial" w:hAnsi="Arial" w:cs="Arial"/>
          <w:color w:val="000000"/>
        </w:rPr>
      </w:pPr>
    </w:p>
    <w:p w14:paraId="6945C779" w14:textId="77777777" w:rsidR="00980F09" w:rsidRPr="00980F09" w:rsidRDefault="00356FB3" w:rsidP="00573C52">
      <w:pPr>
        <w:numPr>
          <w:ilvl w:val="2"/>
          <w:numId w:val="29"/>
        </w:numPr>
        <w:shd w:val="clear" w:color="auto" w:fill="FFFFFF"/>
        <w:spacing w:after="0" w:line="240" w:lineRule="auto"/>
        <w:ind w:left="709" w:hanging="787"/>
        <w:rPr>
          <w:rFonts w:ascii="Arial" w:hAnsi="Arial" w:cs="Arial"/>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do not accept responsibility for the premature opening or mishandling of Responses that are not submitted in accordance with the instructions of this document.</w:t>
      </w:r>
    </w:p>
    <w:p w14:paraId="35025F4C" w14:textId="77777777" w:rsidR="00481F6D" w:rsidRDefault="00481F6D" w:rsidP="00622B85">
      <w:pPr>
        <w:spacing w:after="0" w:line="240" w:lineRule="auto"/>
        <w:ind w:left="720" w:hanging="720"/>
        <w:jc w:val="both"/>
        <w:rPr>
          <w:rFonts w:ascii="Arial" w:hAnsi="Arial" w:cs="Arial"/>
          <w:color w:val="000000"/>
        </w:rPr>
      </w:pPr>
    </w:p>
    <w:p w14:paraId="370EC77E"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The Response and any documents accompanying it must be in the English language</w:t>
      </w:r>
    </w:p>
    <w:p w14:paraId="4D08014B" w14:textId="77777777" w:rsidR="00481F6D" w:rsidRDefault="00481F6D" w:rsidP="00622B85">
      <w:pPr>
        <w:spacing w:after="0" w:line="240" w:lineRule="auto"/>
        <w:ind w:left="720" w:hanging="720"/>
        <w:jc w:val="both"/>
        <w:rPr>
          <w:rFonts w:ascii="Arial" w:hAnsi="Arial" w:cs="Arial"/>
          <w:color w:val="000000"/>
        </w:rPr>
      </w:pPr>
    </w:p>
    <w:p w14:paraId="47266FE4"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Bidders must submit their response through the e-sourcing tool</w:t>
      </w:r>
      <w:r w:rsidR="00D30BF5">
        <w:rPr>
          <w:rFonts w:ascii="Arial" w:hAnsi="Arial" w:cs="Arial"/>
        </w:rPr>
        <w:t xml:space="preserve">, unless </w:t>
      </w:r>
      <w:r w:rsidR="00843943">
        <w:rPr>
          <w:rFonts w:ascii="Arial" w:hAnsi="Arial" w:cs="Arial"/>
        </w:rPr>
        <w:t>explicitly requested</w:t>
      </w:r>
      <w:r w:rsidR="00F8579B">
        <w:rPr>
          <w:rFonts w:ascii="Arial" w:hAnsi="Arial" w:cs="Arial"/>
        </w:rPr>
        <w:t xml:space="preserve"> by the Contracting Authority either in the procurement documents or via a formal clarification from the Contracting </w:t>
      </w:r>
      <w:r w:rsidR="00843943">
        <w:rPr>
          <w:rFonts w:ascii="Arial" w:hAnsi="Arial" w:cs="Arial"/>
        </w:rPr>
        <w:t>Authority</w:t>
      </w:r>
      <w:r w:rsidR="00F8579B">
        <w:rPr>
          <w:rFonts w:ascii="Arial" w:hAnsi="Arial" w:cs="Arial"/>
        </w:rPr>
        <w:t>.</w:t>
      </w:r>
      <w:r w:rsidR="00E47EA9">
        <w:rPr>
          <w:rFonts w:ascii="Arial" w:hAnsi="Arial" w:cs="Arial"/>
        </w:rPr>
        <w:t xml:space="preserve"> Responses received by any other method </w:t>
      </w:r>
      <w:r w:rsidR="002B7E11">
        <w:rPr>
          <w:rFonts w:ascii="Arial" w:hAnsi="Arial" w:cs="Arial"/>
        </w:rPr>
        <w:t xml:space="preserve">than requested </w:t>
      </w:r>
      <w:r w:rsidR="00E47EA9">
        <w:rPr>
          <w:rFonts w:ascii="Arial" w:hAnsi="Arial" w:cs="Arial"/>
        </w:rPr>
        <w:t xml:space="preserve">will not be considered for the opportunity. </w:t>
      </w:r>
      <w:r w:rsidR="00F8579B">
        <w:rPr>
          <w:rFonts w:ascii="Arial" w:hAnsi="Arial" w:cs="Arial"/>
        </w:rPr>
        <w:t xml:space="preserve"> </w:t>
      </w:r>
    </w:p>
    <w:p w14:paraId="289F48E8" w14:textId="77777777" w:rsidR="00481F6D" w:rsidRDefault="00481F6D" w:rsidP="00622B85">
      <w:pPr>
        <w:spacing w:after="0" w:line="240" w:lineRule="auto"/>
        <w:ind w:left="720" w:hanging="720"/>
        <w:jc w:val="both"/>
        <w:rPr>
          <w:rFonts w:ascii="Arial" w:hAnsi="Arial" w:cs="Arial"/>
        </w:rPr>
      </w:pPr>
    </w:p>
    <w:p w14:paraId="01BCC646" w14:textId="77777777" w:rsidR="00980F09" w:rsidRPr="00980F09" w:rsidRDefault="00980F09" w:rsidP="00573C52">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hAnsi="Arial" w:cs="Arial"/>
        </w:rPr>
        <w:t xml:space="preserve">Responses will be submitted any time up to the </w:t>
      </w:r>
      <w:r w:rsidRPr="00980F09">
        <w:rPr>
          <w:rFonts w:ascii="Arial" w:eastAsia="Times New Roman" w:hAnsi="Arial" w:cs="Arial"/>
          <w:color w:val="000000"/>
          <w:lang w:eastAsia="en-GB"/>
        </w:rPr>
        <w:t xml:space="preserve">date indicated in </w:t>
      </w:r>
      <w:hyperlink w:anchor="Section_3_working_with_UK_SBS" w:history="1">
        <w:r w:rsidRPr="00980F09">
          <w:rPr>
            <w:rFonts w:ascii="Arial" w:eastAsia="Times New Roman" w:hAnsi="Arial" w:cs="Arial"/>
            <w:color w:val="0000FF"/>
            <w:u w:val="single"/>
            <w:lang w:eastAsia="en-GB"/>
          </w:rPr>
          <w:t>Section 3</w:t>
        </w:r>
      </w:hyperlink>
      <w:r w:rsidRPr="00980F09">
        <w:rPr>
          <w:rFonts w:ascii="Arial" w:hAnsi="Arial" w:cs="Arial"/>
        </w:rPr>
        <w:t xml:space="preserve">. Responses received before this deadline will be retained in a secure environment, unopened until </w:t>
      </w:r>
      <w:r w:rsidRPr="00980F09">
        <w:rPr>
          <w:rFonts w:ascii="Arial" w:hAnsi="Arial" w:cs="Arial"/>
          <w:color w:val="000000"/>
        </w:rPr>
        <w:t>this deadline has passed</w:t>
      </w:r>
      <w:r w:rsidRPr="00980F09">
        <w:rPr>
          <w:rFonts w:ascii="Arial" w:eastAsia="Times New Roman" w:hAnsi="Arial" w:cs="Arial"/>
          <w:color w:val="000000"/>
          <w:lang w:eastAsia="en-GB"/>
        </w:rPr>
        <w:t>.</w:t>
      </w:r>
    </w:p>
    <w:p w14:paraId="420F24AD" w14:textId="77777777" w:rsidR="00481F6D" w:rsidRDefault="00481F6D" w:rsidP="00622B85">
      <w:pPr>
        <w:tabs>
          <w:tab w:val="right" w:pos="9026"/>
        </w:tabs>
        <w:spacing w:after="0" w:line="240" w:lineRule="auto"/>
        <w:ind w:left="709" w:hanging="709"/>
        <w:jc w:val="both"/>
        <w:rPr>
          <w:rFonts w:ascii="Arial" w:eastAsia="Times New Roman" w:hAnsi="Arial" w:cs="Arial"/>
          <w:color w:val="000000"/>
          <w:lang w:eastAsia="en-GB"/>
        </w:rPr>
      </w:pPr>
    </w:p>
    <w:p w14:paraId="59FED1FF" w14:textId="77777777" w:rsidR="00980F09" w:rsidRPr="00980F09" w:rsidRDefault="00980F09" w:rsidP="00573C52">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eastAsia="Times New Roman" w:hAnsi="Arial" w:cs="Arial"/>
          <w:color w:val="000000"/>
          <w:lang w:eastAsia="en-GB"/>
        </w:rPr>
        <w:t xml:space="preserve">Responses received after the date indicated in </w:t>
      </w:r>
      <w:hyperlink w:anchor="Section_3_working_with_UK_SBS" w:history="1">
        <w:r w:rsidRPr="00980F09">
          <w:rPr>
            <w:rFonts w:ascii="Arial" w:eastAsia="Times New Roman" w:hAnsi="Arial" w:cs="Arial"/>
            <w:color w:val="0000FF"/>
            <w:u w:val="single"/>
            <w:lang w:eastAsia="en-GB"/>
          </w:rPr>
          <w:t>Section 3</w:t>
        </w:r>
      </w:hyperlink>
      <w:r w:rsidRPr="00980F09">
        <w:rPr>
          <w:rFonts w:ascii="Arial" w:eastAsia="Times New Roman" w:hAnsi="Arial" w:cs="Arial"/>
          <w:color w:val="000000"/>
          <w:lang w:eastAsia="en-GB"/>
        </w:rPr>
        <w:t xml:space="preserve"> shall not be considered by </w:t>
      </w:r>
      <w:r w:rsidR="00977033">
        <w:rPr>
          <w:rFonts w:ascii="Arial" w:eastAsia="Times New Roman" w:hAnsi="Arial" w:cs="Arial"/>
          <w:color w:val="000000"/>
          <w:lang w:eastAsia="en-GB"/>
        </w:rPr>
        <w:t>the Contracting Authority</w:t>
      </w:r>
      <w:r w:rsidR="00F8579B">
        <w:rPr>
          <w:rFonts w:ascii="Arial" w:eastAsia="Times New Roman" w:hAnsi="Arial" w:cs="Arial"/>
          <w:color w:val="000000"/>
          <w:lang w:eastAsia="en-GB"/>
        </w:rPr>
        <w:t>,</w:t>
      </w:r>
      <w:r w:rsidRPr="00980F09">
        <w:rPr>
          <w:rFonts w:ascii="Arial" w:eastAsia="Times New Roman" w:hAnsi="Arial" w:cs="Arial"/>
          <w:color w:val="000000"/>
          <w:lang w:eastAsia="en-GB"/>
        </w:rPr>
        <w:t xml:space="preserve"> unless the Bidder can justify </w:t>
      </w:r>
      <w:r w:rsidR="00F8579B">
        <w:rPr>
          <w:rFonts w:ascii="Arial" w:eastAsia="Times New Roman" w:hAnsi="Arial" w:cs="Arial"/>
          <w:color w:val="000000"/>
          <w:lang w:eastAsia="en-GB"/>
        </w:rPr>
        <w:t xml:space="preserve">that </w:t>
      </w:r>
      <w:r w:rsidRPr="00980F09">
        <w:rPr>
          <w:rFonts w:ascii="Arial" w:eastAsia="Times New Roman" w:hAnsi="Arial" w:cs="Arial"/>
          <w:color w:val="000000"/>
          <w:lang w:eastAsia="en-GB"/>
        </w:rPr>
        <w:t>the reason for the delay</w:t>
      </w:r>
      <w:r w:rsidR="00F8579B">
        <w:rPr>
          <w:rFonts w:ascii="Arial" w:eastAsia="Times New Roman" w:hAnsi="Arial" w:cs="Arial"/>
          <w:color w:val="000000"/>
          <w:lang w:eastAsia="en-GB"/>
        </w:rPr>
        <w:t xml:space="preserve"> is </w:t>
      </w:r>
      <w:r w:rsidR="00843943">
        <w:rPr>
          <w:rFonts w:ascii="Arial" w:eastAsia="Times New Roman" w:hAnsi="Arial" w:cs="Arial"/>
          <w:color w:val="000000"/>
          <w:lang w:eastAsia="en-GB"/>
        </w:rPr>
        <w:t>solely</w:t>
      </w:r>
      <w:r w:rsidR="00F8579B">
        <w:rPr>
          <w:rFonts w:ascii="Arial" w:eastAsia="Times New Roman" w:hAnsi="Arial" w:cs="Arial"/>
          <w:color w:val="000000"/>
          <w:lang w:eastAsia="en-GB"/>
        </w:rPr>
        <w:t xml:space="preserve"> attributable to the Contracting Authority </w:t>
      </w:r>
    </w:p>
    <w:p w14:paraId="1FCB099E" w14:textId="77777777" w:rsidR="00980F09" w:rsidRPr="00980F09" w:rsidRDefault="00980F09"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The Bidder must demonstrate irrefutable evidence in writing they have made best endeavours to ensure the Response was received on time and that the issue was beyond their control.</w:t>
      </w:r>
    </w:p>
    <w:p w14:paraId="4B3CAE0A" w14:textId="77777777" w:rsidR="00980F09" w:rsidRPr="00980F09" w:rsidRDefault="00980F09"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 xml:space="preserve">Any request for a late Response to be considered must be emailed to </w:t>
      </w:r>
      <w:hyperlink r:id="rId38" w:history="1"/>
      <w:r w:rsidR="00781BCC" w:rsidRPr="00356FB3">
        <w:rPr>
          <w:rFonts w:ascii="Arial" w:hAnsi="Arial" w:cs="Arial"/>
        </w:rPr>
        <w:t>the Buyer</w:t>
      </w:r>
      <w:r w:rsidR="00781BCC" w:rsidRPr="00945F3D">
        <w:rPr>
          <w:rFonts w:ascii="Arial" w:hAnsi="Arial" w:cs="Arial"/>
        </w:rPr>
        <w:t xml:space="preserve"> </w:t>
      </w:r>
      <w:r w:rsidR="00781BCC" w:rsidRPr="003C6DE2">
        <w:rPr>
          <w:rFonts w:ascii="Arial" w:eastAsia="Times New Roman" w:hAnsi="Arial" w:cs="Arial"/>
          <w:lang w:eastAsia="en-GB"/>
        </w:rPr>
        <w:t>in</w:t>
      </w:r>
      <w:r w:rsidR="00781BCC" w:rsidRPr="00980F09">
        <w:rPr>
          <w:rFonts w:ascii="Arial" w:eastAsia="Times New Roman" w:hAnsi="Arial" w:cs="Arial"/>
          <w:color w:val="000000"/>
          <w:lang w:eastAsia="en-GB"/>
        </w:rPr>
        <w:t xml:space="preserve"> </w:t>
      </w:r>
      <w:hyperlink w:anchor="Section_3_working_with_UK_SBS" w:history="1">
        <w:r w:rsidR="00781BCC" w:rsidRPr="00980F09">
          <w:rPr>
            <w:rFonts w:ascii="Arial" w:eastAsia="Times New Roman" w:hAnsi="Arial" w:cs="Arial"/>
            <w:color w:val="0000FF"/>
            <w:u w:val="single"/>
            <w:lang w:eastAsia="en-GB"/>
          </w:rPr>
          <w:t>Section 3</w:t>
        </w:r>
      </w:hyperlink>
      <w:r w:rsidR="00781BCC">
        <w:rPr>
          <w:rFonts w:ascii="Arial" w:eastAsia="Times New Roman" w:hAnsi="Arial" w:cs="Arial"/>
          <w:color w:val="000000"/>
          <w:lang w:eastAsia="en-GB"/>
        </w:rPr>
        <w:t xml:space="preserve"> in a</w:t>
      </w:r>
      <w:r w:rsidRPr="00980F09">
        <w:rPr>
          <w:rFonts w:ascii="Arial" w:hAnsi="Arial" w:cs="Arial"/>
        </w:rPr>
        <w:t>dvance of ‘the deadline’ if a bidder believes their Response will be received late.</w:t>
      </w:r>
    </w:p>
    <w:p w14:paraId="71EDA5F3" w14:textId="77777777" w:rsidR="00E47EA9" w:rsidRDefault="00B42F39" w:rsidP="00573C52">
      <w:pPr>
        <w:numPr>
          <w:ilvl w:val="3"/>
          <w:numId w:val="29"/>
        </w:numPr>
        <w:shd w:val="clear" w:color="auto" w:fill="FFFFFF"/>
        <w:spacing w:after="0" w:line="240" w:lineRule="auto"/>
        <w:ind w:left="2127" w:hanging="1047"/>
        <w:rPr>
          <w:rFonts w:ascii="Arial" w:hAnsi="Arial" w:cs="Arial"/>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reserves the right to accept or reject any late Response without justification to the affected Bidder and make no guarantee it will consider any request for a late Response to be considered.</w:t>
      </w:r>
    </w:p>
    <w:p w14:paraId="45043FD5" w14:textId="77777777" w:rsidR="00481F6D" w:rsidRDefault="00481F6D" w:rsidP="00622B85">
      <w:pPr>
        <w:tabs>
          <w:tab w:val="left" w:pos="709"/>
        </w:tabs>
        <w:spacing w:after="0" w:line="240" w:lineRule="auto"/>
        <w:ind w:left="2160" w:hanging="2160"/>
        <w:jc w:val="both"/>
        <w:rPr>
          <w:rFonts w:ascii="Arial" w:hAnsi="Arial" w:cs="Arial"/>
        </w:rPr>
      </w:pPr>
    </w:p>
    <w:p w14:paraId="4F119F3A" w14:textId="77777777" w:rsidR="00481F6D" w:rsidRDefault="00E47EA9" w:rsidP="00573C52">
      <w:pPr>
        <w:numPr>
          <w:ilvl w:val="2"/>
          <w:numId w:val="29"/>
        </w:numPr>
        <w:shd w:val="clear" w:color="auto" w:fill="FFFFFF"/>
        <w:spacing w:after="0" w:line="240" w:lineRule="auto"/>
        <w:ind w:left="709" w:hanging="787"/>
        <w:rPr>
          <w:rFonts w:ascii="Arial" w:hAnsi="Arial" w:cs="Arial"/>
        </w:rPr>
      </w:pPr>
      <w:r w:rsidRPr="0040431E">
        <w:rPr>
          <w:rFonts w:ascii="Arial" w:hAnsi="Arial" w:cs="Arial"/>
        </w:rPr>
        <w:t>Do not seek changes to the Bid after responses have been submitted and</w:t>
      </w:r>
      <w:r>
        <w:rPr>
          <w:rFonts w:ascii="Arial" w:hAnsi="Arial" w:cs="Arial"/>
        </w:rPr>
        <w:t xml:space="preserve"> the deadline (date and time) for receipt of responses has passed.</w:t>
      </w:r>
      <w:r w:rsidRPr="00980F09" w:rsidDel="00E47EA9">
        <w:rPr>
          <w:rFonts w:ascii="Arial" w:hAnsi="Arial" w:cs="Arial"/>
        </w:rPr>
        <w:t xml:space="preserve"> </w:t>
      </w:r>
    </w:p>
    <w:p w14:paraId="72164D88" w14:textId="77777777" w:rsidR="00481F6D" w:rsidRDefault="00481F6D" w:rsidP="00622B85">
      <w:pPr>
        <w:tabs>
          <w:tab w:val="left" w:pos="709"/>
        </w:tabs>
        <w:spacing w:after="0" w:line="240" w:lineRule="auto"/>
        <w:ind w:left="2160" w:hanging="2160"/>
        <w:jc w:val="both"/>
        <w:rPr>
          <w:rFonts w:ascii="Arial" w:hAnsi="Arial" w:cs="Arial"/>
        </w:rPr>
      </w:pPr>
    </w:p>
    <w:p w14:paraId="5CA955F6" w14:textId="77777777" w:rsidR="00980F09" w:rsidRPr="00A62342"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A62342">
        <w:rPr>
          <w:rFonts w:ascii="Arial" w:eastAsia="Times New Roman" w:hAnsi="Arial" w:cs="Arial"/>
          <w:b/>
          <w:color w:val="808080"/>
          <w:sz w:val="24"/>
          <w:lang w:eastAsia="en-GB"/>
        </w:rPr>
        <w:t>Canvassing</w:t>
      </w:r>
    </w:p>
    <w:p w14:paraId="6753AC6F" w14:textId="77777777" w:rsidR="00481F6D" w:rsidRDefault="00481F6D" w:rsidP="00622B85">
      <w:pPr>
        <w:spacing w:after="0" w:line="240" w:lineRule="auto"/>
        <w:ind w:left="720" w:hanging="720"/>
        <w:jc w:val="both"/>
        <w:rPr>
          <w:rFonts w:ascii="Arial" w:hAnsi="Arial" w:cs="Arial"/>
          <w:color w:val="000000"/>
        </w:rPr>
      </w:pPr>
    </w:p>
    <w:p w14:paraId="100B1803"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rPr>
        <w:t>Any Bidder who directly or indirectly canvasses any employee, or agent of UK SBS</w:t>
      </w:r>
      <w:r w:rsidR="00B42F39">
        <w:rPr>
          <w:rFonts w:ascii="Arial" w:hAnsi="Arial" w:cs="Arial"/>
        </w:rPr>
        <w:t xml:space="preserve">, </w:t>
      </w:r>
      <w:r w:rsidR="00977033">
        <w:rPr>
          <w:rFonts w:ascii="Arial" w:hAnsi="Arial" w:cs="Arial"/>
        </w:rPr>
        <w:t>the Contracting Authority</w:t>
      </w:r>
      <w:r w:rsidRPr="00980F09">
        <w:rPr>
          <w:rFonts w:ascii="Arial" w:hAnsi="Arial" w:cs="Arial"/>
        </w:rPr>
        <w:t xml:space="preserve"> or its members or any relevant OPB or any of its employees concerning the establishment of the Contract or who directly or indirectly obtains or attempts to obtain information from any such officer, member, employee or agent or concerning any other Bidder, Response or proposed Response will be disqualified.</w:t>
      </w:r>
    </w:p>
    <w:p w14:paraId="14A4DDF8" w14:textId="77777777" w:rsidR="00481F6D" w:rsidRDefault="00481F6D" w:rsidP="00622B85">
      <w:pPr>
        <w:tabs>
          <w:tab w:val="right" w:pos="9026"/>
        </w:tabs>
        <w:spacing w:after="0" w:line="240" w:lineRule="auto"/>
        <w:ind w:left="709" w:hanging="709"/>
        <w:jc w:val="both"/>
        <w:rPr>
          <w:rFonts w:ascii="Arial" w:eastAsia="Times New Roman" w:hAnsi="Arial" w:cs="Arial"/>
          <w:b/>
          <w:color w:val="808080"/>
          <w:sz w:val="24"/>
          <w:lang w:eastAsia="en-GB"/>
        </w:rPr>
      </w:pPr>
    </w:p>
    <w:p w14:paraId="13E43363"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lastRenderedPageBreak/>
        <w:t>Disclaimers</w:t>
      </w:r>
    </w:p>
    <w:p w14:paraId="34940A99" w14:textId="77777777" w:rsidR="00481F6D" w:rsidRDefault="00481F6D" w:rsidP="00622B85">
      <w:pPr>
        <w:tabs>
          <w:tab w:val="right" w:pos="9026"/>
        </w:tabs>
        <w:spacing w:after="0" w:line="240" w:lineRule="auto"/>
        <w:ind w:left="709" w:hanging="709"/>
        <w:jc w:val="both"/>
        <w:rPr>
          <w:rFonts w:ascii="Arial" w:eastAsia="Times New Roman" w:hAnsi="Arial" w:cs="Arial"/>
          <w:color w:val="000000"/>
          <w:lang w:eastAsia="en-GB"/>
        </w:rPr>
      </w:pPr>
    </w:p>
    <w:p w14:paraId="2E675AD0"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Whilst the information in this </w:t>
      </w:r>
      <w:r w:rsidR="00F36DC1">
        <w:rPr>
          <w:rFonts w:ascii="Arial" w:hAnsi="Arial" w:cs="Arial"/>
        </w:rPr>
        <w:t>RFP</w:t>
      </w:r>
      <w:r w:rsidRPr="00980F09">
        <w:rPr>
          <w:rFonts w:ascii="Arial" w:hAnsi="Arial" w:cs="Arial"/>
        </w:rPr>
        <w:t>, Due Diligence Information and supporting documents has been prepared in good faith, it does not purport to be comprehensive nor has it been independently verified.</w:t>
      </w:r>
    </w:p>
    <w:p w14:paraId="4E139F20" w14:textId="77777777" w:rsidR="00481F6D" w:rsidRDefault="00481F6D" w:rsidP="00622B85">
      <w:pPr>
        <w:tabs>
          <w:tab w:val="right" w:pos="9026"/>
        </w:tabs>
        <w:spacing w:after="0" w:line="240" w:lineRule="auto"/>
        <w:ind w:left="709" w:hanging="709"/>
        <w:jc w:val="both"/>
        <w:rPr>
          <w:rFonts w:ascii="Arial" w:eastAsia="Times New Roman" w:hAnsi="Arial" w:cs="Arial"/>
          <w:color w:val="000000"/>
          <w:lang w:eastAsia="en-GB"/>
        </w:rPr>
      </w:pPr>
    </w:p>
    <w:p w14:paraId="61CC65FD"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Neither UK SBS</w:t>
      </w:r>
      <w:r w:rsidR="00B42F39">
        <w:rPr>
          <w:rFonts w:ascii="Arial" w:hAnsi="Arial" w:cs="Arial"/>
        </w:rPr>
        <w:t xml:space="preserve">, </w:t>
      </w:r>
      <w:r w:rsidR="00977033">
        <w:rPr>
          <w:rFonts w:ascii="Arial" w:hAnsi="Arial" w:cs="Arial"/>
        </w:rPr>
        <w:t>the Contracting Authority</w:t>
      </w:r>
      <w:r w:rsidRPr="00980F09">
        <w:rPr>
          <w:rFonts w:ascii="Arial" w:hAnsi="Arial" w:cs="Arial"/>
        </w:rPr>
        <w:t>, nor any relevant OPB’s nor their advisors, nor their respective directors, officers, members, partners, employees, other staff or agents:</w:t>
      </w:r>
    </w:p>
    <w:p w14:paraId="7971932B" w14:textId="77777777" w:rsidR="00980F09" w:rsidRPr="00980F09" w:rsidRDefault="00980F09"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 xml:space="preserve">makes any representation or warranty (express or implied) as to the accuracy, reasonableness or completeness of the </w:t>
      </w:r>
      <w:r w:rsidR="00F36DC1">
        <w:rPr>
          <w:rFonts w:ascii="Arial" w:hAnsi="Arial" w:cs="Arial"/>
        </w:rPr>
        <w:t>RFP</w:t>
      </w:r>
      <w:r w:rsidRPr="00980F09">
        <w:rPr>
          <w:rFonts w:ascii="Arial" w:hAnsi="Arial" w:cs="Arial"/>
        </w:rPr>
        <w:t>; or</w:t>
      </w:r>
    </w:p>
    <w:p w14:paraId="1527C6EB" w14:textId="77777777" w:rsidR="00980F09" w:rsidRPr="00573C52" w:rsidRDefault="00980F09"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 xml:space="preserve">accepts any responsibility for the information contained in the </w:t>
      </w:r>
      <w:r w:rsidR="00F36DC1">
        <w:rPr>
          <w:rFonts w:ascii="Arial" w:hAnsi="Arial" w:cs="Arial"/>
        </w:rPr>
        <w:t>RFP</w:t>
      </w:r>
      <w:r w:rsidRPr="00980F09">
        <w:rPr>
          <w:rFonts w:ascii="Arial" w:hAnsi="Arial" w:cs="Arial"/>
        </w:rPr>
        <w:t xml:space="preserve"> or for their fairness, accuracy or completeness of that information nor shall any of them be liable for any loss or damage (other than in respect of fraudulent misrepresentation) arising as a result of reliance on such information or any subsequent communication.  </w:t>
      </w:r>
    </w:p>
    <w:p w14:paraId="3206E73C" w14:textId="77777777" w:rsidR="00481F6D" w:rsidRDefault="00481F6D" w:rsidP="00622B85">
      <w:pPr>
        <w:tabs>
          <w:tab w:val="right" w:pos="9026"/>
        </w:tabs>
        <w:spacing w:after="0" w:line="240" w:lineRule="auto"/>
        <w:ind w:left="709" w:hanging="709"/>
        <w:jc w:val="both"/>
        <w:rPr>
          <w:rFonts w:ascii="Arial" w:eastAsia="Times New Roman" w:hAnsi="Arial" w:cs="Arial"/>
          <w:color w:val="000000"/>
          <w:lang w:eastAsia="en-GB"/>
        </w:rPr>
      </w:pPr>
    </w:p>
    <w:p w14:paraId="4DE1B5AC"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Any persons considering making a decision to enter into contractual relationships with </w:t>
      </w:r>
      <w:r w:rsidR="00977033">
        <w:rPr>
          <w:rFonts w:ascii="Arial" w:hAnsi="Arial" w:cs="Arial"/>
        </w:rPr>
        <w:t>the Contracting Authority</w:t>
      </w:r>
      <w:r w:rsidRPr="00980F09">
        <w:rPr>
          <w:rFonts w:ascii="Arial" w:hAnsi="Arial" w:cs="Arial"/>
        </w:rPr>
        <w:t xml:space="preserve"> and/or, as applicable, relevant OPB following receipt of the </w:t>
      </w:r>
      <w:r w:rsidR="00F36DC1">
        <w:rPr>
          <w:rFonts w:ascii="Arial" w:hAnsi="Arial" w:cs="Arial"/>
        </w:rPr>
        <w:t>RFP</w:t>
      </w:r>
      <w:r w:rsidRPr="00980F09">
        <w:rPr>
          <w:rFonts w:ascii="Arial" w:hAnsi="Arial" w:cs="Arial"/>
        </w:rPr>
        <w:t xml:space="preserve"> should make their own investigations and their own independent assessment of </w:t>
      </w:r>
      <w:r w:rsidR="00977033">
        <w:rPr>
          <w:rFonts w:ascii="Arial" w:hAnsi="Arial" w:cs="Arial"/>
        </w:rPr>
        <w:t>the Contracting Authority</w:t>
      </w:r>
      <w:r w:rsidRPr="00980F09">
        <w:rPr>
          <w:rFonts w:ascii="Arial" w:hAnsi="Arial" w:cs="Arial"/>
        </w:rPr>
        <w:t xml:space="preserve"> and/or, as applicable, relevant OPB and its requirements for the </w:t>
      </w:r>
      <w:r w:rsidR="00356FB3" w:rsidRPr="005A10DD">
        <w:rPr>
          <w:rFonts w:ascii="Arial" w:hAnsi="Arial" w:cs="Arial"/>
        </w:rPr>
        <w:t>supplies</w:t>
      </w:r>
      <w:r w:rsidR="00573C52" w:rsidRPr="005A10DD">
        <w:rPr>
          <w:rFonts w:ascii="Arial" w:hAnsi="Arial" w:cs="Arial"/>
        </w:rPr>
        <w:t xml:space="preserve"> </w:t>
      </w:r>
      <w:r w:rsidRPr="00980F09">
        <w:rPr>
          <w:rFonts w:ascii="Arial" w:hAnsi="Arial" w:cs="Arial"/>
        </w:rPr>
        <w:t xml:space="preserve">and should seek their own professional financial and legal advice.  For the avoidance of doubt the provision of clarification or further information in relation to the </w:t>
      </w:r>
      <w:r w:rsidR="00F36DC1">
        <w:rPr>
          <w:rFonts w:ascii="Arial" w:hAnsi="Arial" w:cs="Arial"/>
        </w:rPr>
        <w:t>RFP</w:t>
      </w:r>
      <w:r w:rsidRPr="00980F09">
        <w:rPr>
          <w:rFonts w:ascii="Arial" w:hAnsi="Arial" w:cs="Arial"/>
        </w:rPr>
        <w:t xml:space="preserve"> or any other associated documents (including the Schedules) is only authorised to be provided following a query made in accordance with Paragraph 7.15 of this </w:t>
      </w:r>
      <w:r w:rsidR="00F36DC1">
        <w:rPr>
          <w:rFonts w:ascii="Arial" w:hAnsi="Arial" w:cs="Arial"/>
        </w:rPr>
        <w:t>RFP</w:t>
      </w:r>
      <w:r w:rsidRPr="00980F09">
        <w:rPr>
          <w:rFonts w:ascii="Arial" w:hAnsi="Arial" w:cs="Arial"/>
        </w:rPr>
        <w:t xml:space="preserve">.  </w:t>
      </w:r>
    </w:p>
    <w:p w14:paraId="67036F42" w14:textId="77777777" w:rsidR="00481F6D" w:rsidRDefault="00481F6D" w:rsidP="00622B85">
      <w:pPr>
        <w:tabs>
          <w:tab w:val="right" w:pos="9026"/>
        </w:tabs>
        <w:spacing w:after="0" w:line="240" w:lineRule="auto"/>
        <w:ind w:left="709" w:hanging="709"/>
        <w:jc w:val="both"/>
        <w:rPr>
          <w:rFonts w:ascii="Arial" w:eastAsia="Times New Roman" w:hAnsi="Arial" w:cs="Arial"/>
          <w:b/>
          <w:color w:val="808080"/>
          <w:sz w:val="24"/>
          <w:lang w:eastAsia="en-GB"/>
        </w:rPr>
      </w:pPr>
    </w:p>
    <w:p w14:paraId="09D026C6"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Collusive behaviour</w:t>
      </w:r>
    </w:p>
    <w:p w14:paraId="116C2DB5" w14:textId="77777777" w:rsidR="00481F6D" w:rsidRDefault="00481F6D" w:rsidP="00622B85">
      <w:pPr>
        <w:tabs>
          <w:tab w:val="right" w:pos="9026"/>
        </w:tabs>
        <w:spacing w:after="0" w:line="240" w:lineRule="auto"/>
        <w:ind w:left="709" w:hanging="709"/>
        <w:jc w:val="both"/>
        <w:rPr>
          <w:rFonts w:ascii="Arial" w:eastAsia="Times New Roman" w:hAnsi="Arial" w:cs="Arial"/>
          <w:color w:val="000000"/>
          <w:lang w:eastAsia="en-GB"/>
        </w:rPr>
      </w:pPr>
    </w:p>
    <w:p w14:paraId="7E223FEF"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Any Bidder who:</w:t>
      </w:r>
    </w:p>
    <w:p w14:paraId="02FBA319" w14:textId="77777777" w:rsidR="00980F09" w:rsidRPr="00980F09" w:rsidRDefault="00980F09"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fixes or adjusts the amount of its Response by or in accordance with any agreement or arrangement with any other party; or</w:t>
      </w:r>
    </w:p>
    <w:p w14:paraId="0AAC9F85" w14:textId="77777777" w:rsidR="00980F09" w:rsidRPr="00980F09" w:rsidRDefault="00980F09" w:rsidP="00573C52">
      <w:pPr>
        <w:numPr>
          <w:ilvl w:val="3"/>
          <w:numId w:val="29"/>
        </w:numPr>
        <w:shd w:val="clear" w:color="auto" w:fill="FFFFFF"/>
        <w:spacing w:after="0" w:line="240" w:lineRule="auto"/>
        <w:ind w:left="2127" w:hanging="1047"/>
        <w:rPr>
          <w:rFonts w:ascii="Arial" w:eastAsia="Times New Roman" w:hAnsi="Arial" w:cs="Arial"/>
          <w:color w:val="000000"/>
          <w:lang w:eastAsia="en-GB"/>
        </w:rPr>
      </w:pPr>
      <w:r w:rsidRPr="00980F09">
        <w:rPr>
          <w:rFonts w:ascii="Arial" w:hAnsi="Arial" w:cs="Arial"/>
        </w:rPr>
        <w:t>communicates to any party other than UK SBS</w:t>
      </w:r>
      <w:r w:rsidR="00B42F39">
        <w:rPr>
          <w:rFonts w:ascii="Arial" w:hAnsi="Arial" w:cs="Arial"/>
        </w:rPr>
        <w:t xml:space="preserve">, </w:t>
      </w:r>
      <w:r w:rsidR="00977033">
        <w:rPr>
          <w:rFonts w:ascii="Arial" w:hAnsi="Arial" w:cs="Arial"/>
        </w:rPr>
        <w:t>the Contracting Authority</w:t>
      </w:r>
      <w:r w:rsidRPr="00980F09">
        <w:rPr>
          <w:rFonts w:ascii="Arial" w:hAnsi="Arial" w:cs="Arial"/>
        </w:rPr>
        <w:t xml:space="preserve"> or, as applicable, relevant OPB the amount or approximate amount of its proposed Response or information which would enable the amount or approximate amount to be calculated (except where such disclosure is made in confidence in order to obtain quotations necessary for the preparation of the Response or insurance or any necessary security); or</w:t>
      </w:r>
      <w:r w:rsidRPr="00980F09">
        <w:rPr>
          <w:rFonts w:ascii="Arial" w:eastAsia="Times New Roman" w:hAnsi="Arial" w:cs="Arial"/>
          <w:color w:val="000000"/>
          <w:lang w:eastAsia="en-GB"/>
        </w:rPr>
        <w:tab/>
      </w:r>
    </w:p>
    <w:p w14:paraId="1B7075F5" w14:textId="77777777" w:rsidR="00980F09" w:rsidRPr="00980F09" w:rsidRDefault="00980F09" w:rsidP="00573C52">
      <w:pPr>
        <w:numPr>
          <w:ilvl w:val="3"/>
          <w:numId w:val="29"/>
        </w:numPr>
        <w:shd w:val="clear" w:color="auto" w:fill="FFFFFF"/>
        <w:spacing w:after="0" w:line="240" w:lineRule="auto"/>
        <w:ind w:left="2127" w:hanging="1047"/>
        <w:rPr>
          <w:rFonts w:ascii="Arial" w:eastAsia="Times New Roman" w:hAnsi="Arial" w:cs="Arial"/>
          <w:color w:val="000000"/>
          <w:lang w:eastAsia="en-GB"/>
        </w:rPr>
      </w:pPr>
      <w:r w:rsidRPr="00980F09">
        <w:rPr>
          <w:rFonts w:ascii="Arial" w:hAnsi="Arial" w:cs="Arial"/>
        </w:rPr>
        <w:t>enters into any agreement or arrangement with any other party that such other party shall refrain from submitting a Response; or</w:t>
      </w:r>
      <w:r w:rsidRPr="00980F09">
        <w:rPr>
          <w:rFonts w:ascii="Arial" w:eastAsia="Times New Roman" w:hAnsi="Arial" w:cs="Arial"/>
          <w:color w:val="000000"/>
          <w:lang w:eastAsia="en-GB"/>
        </w:rPr>
        <w:tab/>
      </w:r>
    </w:p>
    <w:p w14:paraId="4469EACC" w14:textId="77777777" w:rsidR="00980F09" w:rsidRPr="00980F09" w:rsidRDefault="00980F09" w:rsidP="00573C52">
      <w:pPr>
        <w:numPr>
          <w:ilvl w:val="3"/>
          <w:numId w:val="29"/>
        </w:numPr>
        <w:shd w:val="clear" w:color="auto" w:fill="FFFFFF"/>
        <w:spacing w:after="0" w:line="240" w:lineRule="auto"/>
        <w:ind w:left="2127" w:hanging="1047"/>
        <w:rPr>
          <w:rFonts w:ascii="Arial" w:eastAsia="Times New Roman" w:hAnsi="Arial" w:cs="Arial"/>
          <w:color w:val="000000"/>
          <w:lang w:eastAsia="en-GB"/>
        </w:rPr>
      </w:pPr>
      <w:r w:rsidRPr="00980F09">
        <w:rPr>
          <w:rFonts w:ascii="Arial" w:hAnsi="Arial" w:cs="Arial"/>
        </w:rPr>
        <w:t>enters into any agreement or arrangement with any other party as to the amount of any Response submitted; or</w:t>
      </w:r>
      <w:r w:rsidRPr="00980F09">
        <w:rPr>
          <w:rFonts w:ascii="Arial" w:eastAsia="Times New Roman" w:hAnsi="Arial" w:cs="Arial"/>
          <w:color w:val="000000"/>
          <w:lang w:eastAsia="en-GB"/>
        </w:rPr>
        <w:tab/>
      </w:r>
    </w:p>
    <w:p w14:paraId="2E61648C" w14:textId="77777777" w:rsidR="00980F09" w:rsidRPr="00980F09" w:rsidRDefault="00980F09"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 xml:space="preserve">offers or agrees to pay or give or does pay or give any sum or sums of money, inducement or valuable consideration directly or indirectly to any party for doing or having done or causing or having caused to be done in relation to any other Response or proposed Response, any act or omission, </w:t>
      </w:r>
    </w:p>
    <w:p w14:paraId="695B1524" w14:textId="77777777" w:rsidR="00980F09" w:rsidRDefault="00980F09" w:rsidP="00622B85">
      <w:pPr>
        <w:tabs>
          <w:tab w:val="right" w:pos="1560"/>
        </w:tabs>
        <w:spacing w:after="0" w:line="240" w:lineRule="auto"/>
        <w:ind w:left="709"/>
        <w:jc w:val="both"/>
        <w:rPr>
          <w:rFonts w:ascii="Arial" w:eastAsia="Times New Roman" w:hAnsi="Arial" w:cs="Arial"/>
          <w:color w:val="000000"/>
          <w:lang w:eastAsia="en-GB"/>
        </w:rPr>
      </w:pPr>
      <w:r w:rsidRPr="00980F09">
        <w:rPr>
          <w:rFonts w:ascii="Arial" w:hAnsi="Arial" w:cs="Arial"/>
        </w:rPr>
        <w:t xml:space="preserve">shall (without prejudice to any other civil remedies available to </w:t>
      </w:r>
      <w:r w:rsidR="00977033">
        <w:rPr>
          <w:rFonts w:ascii="Arial" w:hAnsi="Arial" w:cs="Arial"/>
        </w:rPr>
        <w:t>the Contracting Authority</w:t>
      </w:r>
      <w:r w:rsidRPr="00980F09">
        <w:rPr>
          <w:rFonts w:ascii="Arial" w:hAnsi="Arial" w:cs="Arial"/>
        </w:rPr>
        <w:t xml:space="preserve"> and without prejudice to any criminal liability which such conduct by a Bidder may attract) be disqualified.</w:t>
      </w:r>
      <w:r w:rsidRPr="00980F09">
        <w:rPr>
          <w:rFonts w:ascii="Arial" w:eastAsia="Times New Roman" w:hAnsi="Arial" w:cs="Arial"/>
          <w:color w:val="000000"/>
          <w:lang w:eastAsia="en-GB"/>
        </w:rPr>
        <w:tab/>
      </w:r>
    </w:p>
    <w:p w14:paraId="6646EE74" w14:textId="77777777" w:rsidR="005A10DD" w:rsidRDefault="005A10DD" w:rsidP="00622B85">
      <w:pPr>
        <w:tabs>
          <w:tab w:val="right" w:pos="1560"/>
        </w:tabs>
        <w:spacing w:after="0" w:line="240" w:lineRule="auto"/>
        <w:ind w:left="709"/>
        <w:jc w:val="both"/>
        <w:rPr>
          <w:rFonts w:ascii="Arial" w:eastAsia="Times New Roman" w:hAnsi="Arial" w:cs="Arial"/>
          <w:color w:val="000000"/>
          <w:lang w:eastAsia="en-GB"/>
        </w:rPr>
      </w:pPr>
    </w:p>
    <w:p w14:paraId="4A36B2F4" w14:textId="77777777" w:rsidR="005A10DD" w:rsidRPr="00980F09" w:rsidRDefault="005A10DD" w:rsidP="00622B85">
      <w:pPr>
        <w:tabs>
          <w:tab w:val="right" w:pos="1560"/>
        </w:tabs>
        <w:spacing w:after="0" w:line="240" w:lineRule="auto"/>
        <w:ind w:left="709"/>
        <w:jc w:val="both"/>
        <w:rPr>
          <w:rFonts w:ascii="Arial" w:eastAsia="Times New Roman" w:hAnsi="Arial" w:cs="Arial"/>
          <w:color w:val="000000"/>
          <w:lang w:eastAsia="en-GB"/>
        </w:rPr>
      </w:pPr>
    </w:p>
    <w:p w14:paraId="2F7C1A2D" w14:textId="77777777" w:rsidR="00481F6D" w:rsidRDefault="00481F6D" w:rsidP="00622B85">
      <w:pPr>
        <w:tabs>
          <w:tab w:val="right" w:pos="9026"/>
        </w:tabs>
        <w:spacing w:after="0" w:line="240" w:lineRule="auto"/>
        <w:ind w:left="709" w:hanging="709"/>
        <w:jc w:val="both"/>
        <w:rPr>
          <w:rFonts w:ascii="Arial" w:eastAsia="Times New Roman" w:hAnsi="Arial" w:cs="Arial"/>
          <w:b/>
          <w:color w:val="808080"/>
          <w:sz w:val="24"/>
          <w:lang w:eastAsia="en-GB"/>
        </w:rPr>
      </w:pPr>
    </w:p>
    <w:p w14:paraId="4704FA87"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lastRenderedPageBreak/>
        <w:t>No inducement or incentive</w:t>
      </w:r>
    </w:p>
    <w:p w14:paraId="250BE024"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53A28969"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The </w:t>
      </w:r>
      <w:r w:rsidR="00F36DC1">
        <w:rPr>
          <w:rFonts w:ascii="Arial" w:hAnsi="Arial" w:cs="Arial"/>
        </w:rPr>
        <w:t>RFP</w:t>
      </w:r>
      <w:r w:rsidRPr="00980F09">
        <w:rPr>
          <w:rFonts w:ascii="Arial" w:hAnsi="Arial" w:cs="Arial"/>
        </w:rPr>
        <w:t xml:space="preserve"> is issued on the basis that nothing contained in it shall constitute an inducement or incentive nor shall have in any other way persuaded a Bidder to submit a Response or enter into the Contract or any other contractual agreement.</w:t>
      </w:r>
    </w:p>
    <w:p w14:paraId="1D7E7429" w14:textId="77777777" w:rsidR="00481F6D" w:rsidRDefault="00481F6D" w:rsidP="00622B85">
      <w:pPr>
        <w:tabs>
          <w:tab w:val="right" w:pos="1560"/>
        </w:tabs>
        <w:spacing w:after="0" w:line="240" w:lineRule="auto"/>
        <w:ind w:left="709" w:hanging="709"/>
        <w:jc w:val="both"/>
        <w:rPr>
          <w:rFonts w:ascii="Arial" w:eastAsia="Times New Roman" w:hAnsi="Arial" w:cs="Arial"/>
          <w:b/>
          <w:color w:val="808080"/>
          <w:sz w:val="24"/>
          <w:lang w:eastAsia="en-GB"/>
        </w:rPr>
      </w:pPr>
    </w:p>
    <w:p w14:paraId="173B1BC5"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Acceptance of the Contract</w:t>
      </w:r>
    </w:p>
    <w:p w14:paraId="51A503FF"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429726A7"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The Bidder in submitting the Response undertakes that in the event of the Response being accepted by </w:t>
      </w:r>
      <w:r w:rsidR="00977033">
        <w:rPr>
          <w:rFonts w:ascii="Arial" w:hAnsi="Arial" w:cs="Arial"/>
        </w:rPr>
        <w:t>the Contracting Authority</w:t>
      </w:r>
      <w:r w:rsidRPr="00980F09">
        <w:rPr>
          <w:rFonts w:ascii="Arial" w:hAnsi="Arial" w:cs="Arial"/>
        </w:rPr>
        <w:t xml:space="preserve"> and </w:t>
      </w:r>
      <w:r w:rsidR="00977033">
        <w:rPr>
          <w:rFonts w:ascii="Arial" w:hAnsi="Arial" w:cs="Arial"/>
        </w:rPr>
        <w:t>the Contracting Authority</w:t>
      </w:r>
      <w:r w:rsidRPr="00980F09">
        <w:rPr>
          <w:rFonts w:ascii="Arial" w:hAnsi="Arial" w:cs="Arial"/>
        </w:rPr>
        <w:t xml:space="preserve"> confirming in writing such acceptance to the Bidder, the Bidder will within </w:t>
      </w:r>
      <w:r w:rsidR="00812A51">
        <w:rPr>
          <w:rFonts w:ascii="Arial" w:hAnsi="Arial" w:cs="Arial"/>
        </w:rPr>
        <w:t xml:space="preserve">7 days </w:t>
      </w:r>
      <w:r w:rsidRPr="005A10DD">
        <w:rPr>
          <w:rFonts w:ascii="Arial" w:hAnsi="Arial" w:cs="Arial"/>
        </w:rPr>
        <w:t>o</w:t>
      </w:r>
      <w:r w:rsidRPr="00980F09">
        <w:rPr>
          <w:rFonts w:ascii="Arial" w:hAnsi="Arial" w:cs="Arial"/>
        </w:rPr>
        <w:t xml:space="preserve">f being called upon to do so by </w:t>
      </w:r>
      <w:r w:rsidR="00977033">
        <w:rPr>
          <w:rFonts w:ascii="Arial" w:hAnsi="Arial" w:cs="Arial"/>
        </w:rPr>
        <w:t>the Contracting Authority</w:t>
      </w:r>
      <w:r w:rsidRPr="00980F09">
        <w:rPr>
          <w:rFonts w:ascii="Arial" w:hAnsi="Arial" w:cs="Arial"/>
        </w:rPr>
        <w:t xml:space="preserve"> execute the Contract in the form set out in the Contract Terms or in such amended form as may subsequently be agreed.</w:t>
      </w:r>
    </w:p>
    <w:p w14:paraId="3BB2A66A"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4FA710DD" w14:textId="77777777" w:rsidR="00980F09" w:rsidRPr="00980F09" w:rsidRDefault="00C704FB" w:rsidP="00573C52">
      <w:pPr>
        <w:numPr>
          <w:ilvl w:val="2"/>
          <w:numId w:val="29"/>
        </w:numPr>
        <w:shd w:val="clear" w:color="auto" w:fill="FFFFFF"/>
        <w:spacing w:after="0" w:line="240" w:lineRule="auto"/>
        <w:ind w:left="709" w:hanging="787"/>
        <w:rPr>
          <w:rFonts w:ascii="Arial" w:hAnsi="Arial" w:cs="Arial"/>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shall be under no obligation to accept the lowest priced or any Response.</w:t>
      </w:r>
    </w:p>
    <w:p w14:paraId="573EDEC0" w14:textId="77777777" w:rsidR="00481F6D" w:rsidRDefault="00481F6D" w:rsidP="00622B85">
      <w:pPr>
        <w:tabs>
          <w:tab w:val="right" w:pos="1560"/>
        </w:tabs>
        <w:spacing w:after="0" w:line="240" w:lineRule="auto"/>
        <w:ind w:left="709" w:hanging="709"/>
        <w:jc w:val="both"/>
        <w:rPr>
          <w:rFonts w:ascii="Arial" w:eastAsia="Times New Roman" w:hAnsi="Arial" w:cs="Arial"/>
          <w:b/>
          <w:color w:val="808080"/>
          <w:sz w:val="24"/>
          <w:lang w:eastAsia="en-GB"/>
        </w:rPr>
      </w:pPr>
    </w:p>
    <w:p w14:paraId="21F45E3E"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Queries relating to the Response</w:t>
      </w:r>
    </w:p>
    <w:p w14:paraId="36D038FB"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6D26C175" w14:textId="77777777" w:rsidR="00980F09" w:rsidRPr="00980F09" w:rsidRDefault="00980F09" w:rsidP="00573C52">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hAnsi="Arial" w:cs="Arial"/>
          <w:color w:val="000000"/>
        </w:rPr>
        <w:t xml:space="preserve">All requests for clarification about the requirements or the process of this procurement shall be made in through the e-sourcing tool unless where the e-sourcing tool is unavailable due to </w:t>
      </w:r>
      <w:r w:rsidR="00A14578">
        <w:rPr>
          <w:rFonts w:ascii="Arial" w:hAnsi="Arial" w:cs="Arial"/>
          <w:color w:val="000000"/>
        </w:rPr>
        <w:t xml:space="preserve">Delta eSourcing </w:t>
      </w:r>
      <w:r w:rsidRPr="00980F09">
        <w:rPr>
          <w:rFonts w:ascii="Arial" w:hAnsi="Arial" w:cs="Arial"/>
          <w:color w:val="000000"/>
        </w:rPr>
        <w:t>system maintenance or failure</w:t>
      </w:r>
      <w:r w:rsidR="00945F3D">
        <w:rPr>
          <w:rFonts w:ascii="Arial" w:hAnsi="Arial" w:cs="Arial"/>
          <w:color w:val="000000"/>
        </w:rPr>
        <w:t xml:space="preserve">, in this instance all </w:t>
      </w:r>
      <w:r w:rsidRPr="00980F09">
        <w:rPr>
          <w:rFonts w:ascii="Arial" w:hAnsi="Arial" w:cs="Arial"/>
          <w:color w:val="000000"/>
        </w:rPr>
        <w:t xml:space="preserve"> clarification</w:t>
      </w:r>
      <w:r w:rsidR="00945F3D">
        <w:rPr>
          <w:rFonts w:ascii="Arial" w:hAnsi="Arial" w:cs="Arial"/>
          <w:color w:val="000000"/>
        </w:rPr>
        <w:t xml:space="preserve">s shall be </w:t>
      </w:r>
      <w:r w:rsidRPr="00980F09">
        <w:rPr>
          <w:rFonts w:ascii="Arial" w:hAnsi="Arial" w:cs="Arial"/>
          <w:color w:val="000000"/>
        </w:rPr>
        <w:t xml:space="preserve">by email to the contact defined in </w:t>
      </w:r>
      <w:hyperlink w:anchor="Section_3_working_with_UK_SBS" w:history="1">
        <w:r w:rsidRPr="00980F09">
          <w:rPr>
            <w:rFonts w:ascii="Arial" w:hAnsi="Arial" w:cs="Arial"/>
            <w:color w:val="0000FF"/>
            <w:u w:val="single"/>
          </w:rPr>
          <w:t>Section 3</w:t>
        </w:r>
      </w:hyperlink>
      <w:r w:rsidRPr="00980F09">
        <w:rPr>
          <w:rFonts w:ascii="Arial" w:hAnsi="Arial" w:cs="Arial"/>
          <w:color w:val="000000"/>
        </w:rPr>
        <w:t>.</w:t>
      </w:r>
    </w:p>
    <w:p w14:paraId="02D8A243"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4BD5A873" w14:textId="77777777" w:rsidR="00980F09" w:rsidRPr="00980F09" w:rsidRDefault="00C704FB" w:rsidP="00573C52">
      <w:pPr>
        <w:numPr>
          <w:ilvl w:val="2"/>
          <w:numId w:val="29"/>
        </w:numPr>
        <w:shd w:val="clear" w:color="auto" w:fill="FFFFFF"/>
        <w:spacing w:after="0" w:line="240" w:lineRule="auto"/>
        <w:ind w:left="709" w:hanging="787"/>
        <w:rPr>
          <w:rFonts w:ascii="Arial" w:eastAsia="Times New Roman" w:hAnsi="Arial" w:cs="Arial"/>
          <w:color w:val="000000"/>
          <w:lang w:eastAsia="en-GB"/>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will endeavour to answer all q</w:t>
      </w:r>
      <w:r w:rsidR="00481F6D">
        <w:rPr>
          <w:rFonts w:ascii="Arial" w:hAnsi="Arial" w:cs="Arial"/>
        </w:rPr>
        <w:t>uestions as quickly as possible</w:t>
      </w:r>
      <w:r w:rsidR="00980F09" w:rsidRPr="00980F09">
        <w:rPr>
          <w:rFonts w:ascii="Arial" w:hAnsi="Arial" w:cs="Arial"/>
        </w:rPr>
        <w:t xml:space="preserve"> but cannot guarantee a minimum response time. </w:t>
      </w:r>
    </w:p>
    <w:p w14:paraId="5EAC21E3"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0C9CF7B5" w14:textId="77777777" w:rsidR="00980F09" w:rsidRPr="00980F09" w:rsidRDefault="00980F09" w:rsidP="00573C52">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eastAsia="Times New Roman" w:hAnsi="Arial" w:cs="Arial"/>
          <w:color w:val="000000"/>
          <w:lang w:eastAsia="en-GB"/>
        </w:rPr>
        <w:t xml:space="preserve">In the event of a Bidder requiring assistance uploading a clarification to the e-sourcing portal they should use the contact details defined in </w:t>
      </w:r>
      <w:hyperlink w:anchor="Section_3_working_with_UK_SBS" w:history="1">
        <w:r w:rsidRPr="00980F09">
          <w:rPr>
            <w:rFonts w:ascii="Arial" w:eastAsia="Times New Roman" w:hAnsi="Arial" w:cs="Arial"/>
            <w:color w:val="0000FF"/>
            <w:u w:val="single"/>
            <w:lang w:eastAsia="en-GB"/>
          </w:rPr>
          <w:t>Section 3</w:t>
        </w:r>
      </w:hyperlink>
      <w:r w:rsidRPr="00980F09">
        <w:rPr>
          <w:rFonts w:ascii="Arial" w:eastAsia="Times New Roman" w:hAnsi="Arial" w:cs="Arial"/>
          <w:color w:val="000000"/>
          <w:lang w:eastAsia="en-GB"/>
        </w:rPr>
        <w:t xml:space="preserve">.  </w:t>
      </w:r>
    </w:p>
    <w:p w14:paraId="7CD77FFD"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725617AD" w14:textId="77777777" w:rsidR="00980F09" w:rsidRPr="00980F09" w:rsidRDefault="00980F09" w:rsidP="00573C52">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hAnsi="Arial" w:cs="Arial"/>
        </w:rPr>
        <w:t xml:space="preserve">No further requests for clarifications will be accepted </w:t>
      </w:r>
      <w:r w:rsidRPr="00812A51">
        <w:rPr>
          <w:rFonts w:ascii="Arial" w:hAnsi="Arial" w:cs="Arial"/>
        </w:rPr>
        <w:t xml:space="preserve">after </w:t>
      </w:r>
      <w:r w:rsidR="0004686D" w:rsidRPr="00812A51">
        <w:rPr>
          <w:rFonts w:ascii="Arial" w:hAnsi="Arial" w:cs="Arial"/>
        </w:rPr>
        <w:t>7</w:t>
      </w:r>
      <w:r w:rsidR="00812A51">
        <w:rPr>
          <w:rFonts w:ascii="Arial" w:hAnsi="Arial" w:cs="Arial"/>
        </w:rPr>
        <w:t xml:space="preserve"> </w:t>
      </w:r>
      <w:r w:rsidRPr="00980F09">
        <w:rPr>
          <w:rFonts w:ascii="Arial" w:hAnsi="Arial" w:cs="Arial"/>
        </w:rPr>
        <w:t>days prior to the date for submission of Responses.</w:t>
      </w:r>
    </w:p>
    <w:p w14:paraId="6BD730F8"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397E944D"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In order to ensure equality of treatment of Bidders, </w:t>
      </w:r>
      <w:r w:rsidR="00977033">
        <w:rPr>
          <w:rFonts w:ascii="Arial" w:hAnsi="Arial" w:cs="Arial"/>
        </w:rPr>
        <w:t>the Contracting Authority</w:t>
      </w:r>
      <w:r w:rsidRPr="00980F09">
        <w:rPr>
          <w:rFonts w:ascii="Arial" w:hAnsi="Arial" w:cs="Arial"/>
        </w:rPr>
        <w:t xml:space="preserve"> intends to publish the questions and clarifications raised by Bidders together with </w:t>
      </w:r>
      <w:r w:rsidR="00977033">
        <w:rPr>
          <w:rFonts w:ascii="Arial" w:hAnsi="Arial" w:cs="Arial"/>
        </w:rPr>
        <w:t>the Contracting Authority</w:t>
      </w:r>
      <w:r w:rsidRPr="00980F09">
        <w:rPr>
          <w:rFonts w:ascii="Arial" w:hAnsi="Arial" w:cs="Arial"/>
        </w:rPr>
        <w:t>’s responses (but not the source of the questions) to all participants on a regular basis.</w:t>
      </w:r>
    </w:p>
    <w:p w14:paraId="480C31B4" w14:textId="77777777" w:rsidR="00481F6D" w:rsidRDefault="00481F6D" w:rsidP="00622B85">
      <w:pPr>
        <w:tabs>
          <w:tab w:val="right" w:pos="1560"/>
        </w:tabs>
        <w:spacing w:after="0" w:line="240" w:lineRule="auto"/>
        <w:ind w:left="709" w:hanging="709"/>
        <w:jc w:val="both"/>
        <w:rPr>
          <w:rFonts w:ascii="Arial" w:eastAsia="Times New Roman" w:hAnsi="Arial" w:cs="Arial"/>
          <w:color w:val="000000"/>
          <w:lang w:eastAsia="en-GB"/>
        </w:rPr>
      </w:pPr>
    </w:p>
    <w:p w14:paraId="16DB972B"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rPr>
        <w:t xml:space="preserve">Bidders should indicate if a query is of a commercially sensitive nature – where disclosure of such query and the answer would or would be likely to prejudice its commercial interests.  However, if </w:t>
      </w:r>
      <w:r w:rsidR="00977033">
        <w:rPr>
          <w:rFonts w:ascii="Arial" w:hAnsi="Arial" w:cs="Arial"/>
        </w:rPr>
        <w:t>the Contracting Authority</w:t>
      </w:r>
      <w:r w:rsidRPr="00980F09">
        <w:rPr>
          <w:rFonts w:ascii="Arial" w:hAnsi="Arial" w:cs="Arial"/>
        </w:rPr>
        <w:t xml:space="preserve"> at its sole discretion does not either; consider the query to be of a commercially confidential nature or one which all Bidders would potentially benefit from seeing both the query and </w:t>
      </w:r>
      <w:r w:rsidR="00977033">
        <w:rPr>
          <w:rFonts w:ascii="Arial" w:hAnsi="Arial" w:cs="Arial"/>
        </w:rPr>
        <w:t>the Contracting Authority</w:t>
      </w:r>
      <w:r w:rsidRPr="00980F09">
        <w:rPr>
          <w:rFonts w:ascii="Arial" w:hAnsi="Arial" w:cs="Arial"/>
        </w:rPr>
        <w:t xml:space="preserve">’s response, </w:t>
      </w:r>
      <w:r w:rsidR="00977033">
        <w:rPr>
          <w:rFonts w:ascii="Arial" w:hAnsi="Arial" w:cs="Arial"/>
        </w:rPr>
        <w:t>the Contracting Authority</w:t>
      </w:r>
      <w:r w:rsidRPr="00980F09">
        <w:rPr>
          <w:rFonts w:ascii="Arial" w:hAnsi="Arial" w:cs="Arial"/>
        </w:rPr>
        <w:t xml:space="preserve"> will:</w:t>
      </w:r>
    </w:p>
    <w:p w14:paraId="0142F8C2" w14:textId="77777777" w:rsidR="00980F09" w:rsidRPr="00980F09" w:rsidRDefault="00980F09"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 xml:space="preserve">invite the Bidder submitting the query to either declassify the query and allow the query along with </w:t>
      </w:r>
      <w:r w:rsidR="00977033">
        <w:rPr>
          <w:rFonts w:ascii="Arial" w:hAnsi="Arial" w:cs="Arial"/>
        </w:rPr>
        <w:t>the Contracting Authority</w:t>
      </w:r>
      <w:r w:rsidRPr="00980F09">
        <w:rPr>
          <w:rFonts w:ascii="Arial" w:hAnsi="Arial" w:cs="Arial"/>
        </w:rPr>
        <w:t>’s response to be circulated to all Bidders; or</w:t>
      </w:r>
    </w:p>
    <w:p w14:paraId="014DDD6F" w14:textId="77777777" w:rsidR="00980F09" w:rsidRPr="00980F09" w:rsidRDefault="00980F09"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request the Bidder, if it still considers the query to be of a commercially confidential nature, to withdraw the query prior to the end of the closing date and time for Bidder clarifications.</w:t>
      </w:r>
    </w:p>
    <w:p w14:paraId="23348C39" w14:textId="77777777" w:rsidR="00481F6D" w:rsidRDefault="00481F6D" w:rsidP="00622B85">
      <w:pPr>
        <w:tabs>
          <w:tab w:val="right" w:pos="851"/>
        </w:tabs>
        <w:spacing w:after="0" w:line="240" w:lineRule="auto"/>
        <w:ind w:left="709" w:hanging="709"/>
        <w:jc w:val="both"/>
        <w:rPr>
          <w:rFonts w:ascii="Arial" w:eastAsia="Times New Roman" w:hAnsi="Arial" w:cs="Arial"/>
          <w:color w:val="000000"/>
          <w:lang w:eastAsia="en-GB"/>
        </w:rPr>
      </w:pPr>
    </w:p>
    <w:p w14:paraId="31F41BB8" w14:textId="77777777" w:rsidR="00980F09" w:rsidRPr="00980F09" w:rsidRDefault="00C704FB" w:rsidP="00573C52">
      <w:pPr>
        <w:numPr>
          <w:ilvl w:val="2"/>
          <w:numId w:val="29"/>
        </w:numPr>
        <w:shd w:val="clear" w:color="auto" w:fill="FFFFFF"/>
        <w:spacing w:after="0" w:line="240" w:lineRule="auto"/>
        <w:ind w:left="709" w:hanging="787"/>
        <w:rPr>
          <w:rFonts w:ascii="Arial" w:eastAsia="Times New Roman" w:hAnsi="Arial" w:cs="Arial"/>
          <w:color w:val="000000"/>
          <w:lang w:eastAsia="en-GB"/>
        </w:rPr>
      </w:pPr>
      <w:r>
        <w:rPr>
          <w:rFonts w:ascii="Arial" w:hAnsi="Arial" w:cs="Arial"/>
        </w:rPr>
        <w:t>T</w:t>
      </w:r>
      <w:r w:rsidR="00977033">
        <w:rPr>
          <w:rFonts w:ascii="Arial" w:hAnsi="Arial" w:cs="Arial"/>
        </w:rPr>
        <w:t>he Contracting Authority</w:t>
      </w:r>
      <w:r w:rsidR="00980F09" w:rsidRPr="00980F09">
        <w:rPr>
          <w:rFonts w:ascii="Arial" w:hAnsi="Arial" w:cs="Arial"/>
        </w:rPr>
        <w:t xml:space="preserve"> reserves the right not to respond to a request for clarification or to circulate such a request where it considers that the answer to that request would or would be likely to prejudice its commercial interests.</w:t>
      </w:r>
      <w:r w:rsidR="00980F09" w:rsidRPr="00980F09">
        <w:rPr>
          <w:rFonts w:ascii="Arial" w:eastAsia="Times New Roman" w:hAnsi="Arial" w:cs="Arial"/>
          <w:color w:val="000000"/>
          <w:lang w:eastAsia="en-GB"/>
        </w:rPr>
        <w:tab/>
      </w:r>
    </w:p>
    <w:p w14:paraId="7CD82517" w14:textId="77777777" w:rsidR="00481F6D" w:rsidRDefault="00481F6D" w:rsidP="00622B85">
      <w:pPr>
        <w:tabs>
          <w:tab w:val="right" w:pos="851"/>
        </w:tabs>
        <w:spacing w:after="0" w:line="240" w:lineRule="auto"/>
        <w:ind w:left="709" w:hanging="709"/>
        <w:jc w:val="both"/>
        <w:rPr>
          <w:rFonts w:ascii="Arial" w:eastAsia="Times New Roman" w:hAnsi="Arial" w:cs="Arial"/>
          <w:b/>
          <w:color w:val="808080"/>
          <w:sz w:val="24"/>
          <w:lang w:eastAsia="en-GB"/>
        </w:rPr>
      </w:pPr>
    </w:p>
    <w:p w14:paraId="0B13D13E"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Amendments to Response Documents</w:t>
      </w:r>
    </w:p>
    <w:p w14:paraId="124EE65B" w14:textId="77777777" w:rsidR="00481F6D" w:rsidRDefault="00481F6D" w:rsidP="00622B85">
      <w:pPr>
        <w:tabs>
          <w:tab w:val="right" w:pos="851"/>
        </w:tabs>
        <w:spacing w:after="0" w:line="240" w:lineRule="auto"/>
        <w:ind w:left="709" w:hanging="709"/>
        <w:jc w:val="both"/>
        <w:rPr>
          <w:rFonts w:ascii="Arial" w:eastAsia="Times New Roman" w:hAnsi="Arial" w:cs="Arial"/>
          <w:color w:val="000000"/>
          <w:lang w:eastAsia="en-GB"/>
        </w:rPr>
      </w:pPr>
    </w:p>
    <w:p w14:paraId="77E7F8B0" w14:textId="77777777" w:rsidR="00980F09" w:rsidRPr="00980F09" w:rsidRDefault="00980F09" w:rsidP="00573C52">
      <w:pPr>
        <w:numPr>
          <w:ilvl w:val="2"/>
          <w:numId w:val="29"/>
        </w:numPr>
        <w:shd w:val="clear" w:color="auto" w:fill="FFFFFF"/>
        <w:spacing w:after="0" w:line="240" w:lineRule="auto"/>
        <w:ind w:left="709" w:hanging="787"/>
        <w:rPr>
          <w:rFonts w:ascii="Arial" w:hAnsi="Arial" w:cs="Arial"/>
          <w:color w:val="000000"/>
        </w:rPr>
      </w:pPr>
      <w:r w:rsidRPr="00980F09">
        <w:rPr>
          <w:rFonts w:ascii="Arial" w:hAnsi="Arial" w:cs="Arial"/>
          <w:color w:val="000000"/>
        </w:rPr>
        <w:t xml:space="preserve">At any time prior to the deadline for the receipt of Responses, </w:t>
      </w:r>
      <w:r w:rsidR="00977033">
        <w:rPr>
          <w:rFonts w:ascii="Arial" w:hAnsi="Arial" w:cs="Arial"/>
          <w:color w:val="000000"/>
        </w:rPr>
        <w:t>the Contracting Authority</w:t>
      </w:r>
      <w:r w:rsidRPr="00980F09">
        <w:rPr>
          <w:rFonts w:ascii="Arial" w:hAnsi="Arial" w:cs="Arial"/>
          <w:color w:val="000000"/>
        </w:rPr>
        <w:t xml:space="preserve"> may modify the </w:t>
      </w:r>
      <w:r w:rsidR="00F36DC1">
        <w:rPr>
          <w:rFonts w:ascii="Arial" w:hAnsi="Arial" w:cs="Arial"/>
          <w:color w:val="000000"/>
        </w:rPr>
        <w:t>RFP</w:t>
      </w:r>
      <w:r w:rsidRPr="00980F09">
        <w:rPr>
          <w:rFonts w:ascii="Arial" w:hAnsi="Arial" w:cs="Arial"/>
          <w:color w:val="000000"/>
        </w:rPr>
        <w:t xml:space="preserve"> by amendment. Any such amendment will be numbered and dated and issued by </w:t>
      </w:r>
      <w:r w:rsidR="00977033">
        <w:rPr>
          <w:rFonts w:ascii="Arial" w:hAnsi="Arial" w:cs="Arial"/>
          <w:color w:val="000000"/>
        </w:rPr>
        <w:t>the Contracting Authority</w:t>
      </w:r>
      <w:r w:rsidRPr="00980F09">
        <w:rPr>
          <w:rFonts w:ascii="Arial" w:hAnsi="Arial" w:cs="Arial"/>
          <w:color w:val="000000"/>
        </w:rPr>
        <w:t xml:space="preserve"> to all prospective Bidders.  In order to give prospective Bidders reasonable time in which to take the amendment into account in preparing their Responses, </w:t>
      </w:r>
      <w:r w:rsidR="00977033">
        <w:rPr>
          <w:rFonts w:ascii="Arial" w:hAnsi="Arial" w:cs="Arial"/>
          <w:color w:val="000000"/>
        </w:rPr>
        <w:t>the Contracting Authority</w:t>
      </w:r>
      <w:r w:rsidRPr="00980F09">
        <w:rPr>
          <w:rFonts w:ascii="Arial" w:hAnsi="Arial" w:cs="Arial"/>
          <w:color w:val="000000"/>
        </w:rPr>
        <w:t xml:space="preserve"> may, at its discretion, extend the time and/or date for receipt of Responses.</w:t>
      </w:r>
    </w:p>
    <w:p w14:paraId="193C6AA8" w14:textId="77777777" w:rsidR="00481F6D" w:rsidRDefault="00481F6D" w:rsidP="00622B85">
      <w:pPr>
        <w:tabs>
          <w:tab w:val="right" w:pos="851"/>
        </w:tabs>
        <w:spacing w:after="0" w:line="240" w:lineRule="auto"/>
        <w:ind w:left="709" w:hanging="709"/>
        <w:jc w:val="both"/>
        <w:rPr>
          <w:rFonts w:ascii="Arial" w:eastAsia="Times New Roman" w:hAnsi="Arial" w:cs="Arial"/>
          <w:b/>
          <w:color w:val="808080"/>
          <w:sz w:val="24"/>
          <w:lang w:eastAsia="en-GB"/>
        </w:rPr>
      </w:pPr>
    </w:p>
    <w:p w14:paraId="3DD4661B" w14:textId="77777777" w:rsidR="00980F09" w:rsidRPr="00980F09" w:rsidRDefault="00980F09"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Modification and withdrawal</w:t>
      </w:r>
    </w:p>
    <w:p w14:paraId="185DE0B2" w14:textId="77777777" w:rsidR="00481F6D" w:rsidRDefault="00481F6D" w:rsidP="00622B85">
      <w:pPr>
        <w:tabs>
          <w:tab w:val="right" w:pos="851"/>
        </w:tabs>
        <w:spacing w:after="0" w:line="240" w:lineRule="auto"/>
        <w:ind w:left="709" w:hanging="709"/>
        <w:jc w:val="both"/>
        <w:rPr>
          <w:rFonts w:ascii="Arial" w:eastAsia="Times New Roman" w:hAnsi="Arial" w:cs="Arial"/>
          <w:color w:val="000000"/>
          <w:lang w:eastAsia="en-GB"/>
        </w:rPr>
      </w:pPr>
    </w:p>
    <w:p w14:paraId="6481B9B2" w14:textId="77777777" w:rsidR="00980F09" w:rsidRPr="00980F09" w:rsidRDefault="00980F09" w:rsidP="00573C52">
      <w:pPr>
        <w:numPr>
          <w:ilvl w:val="2"/>
          <w:numId w:val="29"/>
        </w:numPr>
        <w:shd w:val="clear" w:color="auto" w:fill="FFFFFF"/>
        <w:spacing w:after="0" w:line="240" w:lineRule="auto"/>
        <w:ind w:left="709" w:hanging="787"/>
        <w:rPr>
          <w:rFonts w:ascii="Arial" w:eastAsia="Times New Roman" w:hAnsi="Arial" w:cs="Arial"/>
          <w:color w:val="000000"/>
          <w:lang w:eastAsia="en-GB"/>
        </w:rPr>
      </w:pPr>
      <w:r w:rsidRPr="00980F09">
        <w:rPr>
          <w:rFonts w:ascii="Arial" w:hAnsi="Arial" w:cs="Arial"/>
        </w:rPr>
        <w:t>Bidders may modify their Response where allowable within the e-sourcing tool.   No Response may be modified after the deadline for submission of Responses.</w:t>
      </w:r>
    </w:p>
    <w:p w14:paraId="5FBDC1DF" w14:textId="77777777" w:rsidR="00481F6D" w:rsidRDefault="00481F6D" w:rsidP="00622B85">
      <w:pPr>
        <w:tabs>
          <w:tab w:val="right" w:pos="851"/>
        </w:tabs>
        <w:spacing w:after="0" w:line="240" w:lineRule="auto"/>
        <w:ind w:left="709" w:hanging="709"/>
        <w:jc w:val="both"/>
        <w:rPr>
          <w:rFonts w:ascii="Arial" w:eastAsia="Times New Roman" w:hAnsi="Arial" w:cs="Arial"/>
          <w:color w:val="000000"/>
          <w:lang w:eastAsia="en-GB"/>
        </w:rPr>
      </w:pPr>
    </w:p>
    <w:p w14:paraId="0DC36A8C" w14:textId="6BB3D914" w:rsidR="00980F09" w:rsidRDefault="00980F09" w:rsidP="00573C52">
      <w:pPr>
        <w:numPr>
          <w:ilvl w:val="2"/>
          <w:numId w:val="29"/>
        </w:numPr>
        <w:shd w:val="clear" w:color="auto" w:fill="FFFFFF"/>
        <w:spacing w:after="0" w:line="240" w:lineRule="auto"/>
        <w:ind w:left="709" w:hanging="787"/>
        <w:rPr>
          <w:rFonts w:ascii="Arial" w:hAnsi="Arial" w:cs="Arial"/>
        </w:rPr>
      </w:pPr>
      <w:r w:rsidRPr="00980F09">
        <w:rPr>
          <w:rFonts w:ascii="Arial" w:hAnsi="Arial" w:cs="Arial"/>
          <w:color w:val="000000"/>
        </w:rPr>
        <w:t xml:space="preserve">Bidders may withdraw their Response at any time prior </w:t>
      </w:r>
      <w:r w:rsidR="008D3D15">
        <w:rPr>
          <w:rFonts w:ascii="Arial" w:hAnsi="Arial" w:cs="Arial"/>
          <w:color w:val="000000"/>
        </w:rPr>
        <w:t xml:space="preserve">to </w:t>
      </w:r>
      <w:r w:rsidRPr="00980F09">
        <w:rPr>
          <w:rFonts w:ascii="Arial" w:hAnsi="Arial" w:cs="Arial"/>
          <w:color w:val="000000"/>
        </w:rPr>
        <w:t xml:space="preserve">the deadline for submission of Responses or any other time prior to accepting the offer of a Contract. The notice to withdraw the Response must be in writing and sent to </w:t>
      </w:r>
      <w:r w:rsidR="00977033">
        <w:rPr>
          <w:rFonts w:ascii="Arial" w:hAnsi="Arial" w:cs="Arial"/>
          <w:color w:val="000000"/>
        </w:rPr>
        <w:t>the Contracting Authority</w:t>
      </w:r>
      <w:r w:rsidRPr="00980F09">
        <w:rPr>
          <w:rFonts w:ascii="Arial" w:hAnsi="Arial" w:cs="Arial"/>
          <w:color w:val="000000"/>
        </w:rPr>
        <w:t xml:space="preserve"> by recorded delivery or equivalent service and delivered to </w:t>
      </w:r>
      <w:r w:rsidR="00945F3D">
        <w:rPr>
          <w:rFonts w:ascii="Arial" w:hAnsi="Arial" w:cs="Arial"/>
          <w:color w:val="000000"/>
        </w:rPr>
        <w:t xml:space="preserve">the </w:t>
      </w:r>
      <w:r w:rsidR="00945F3D">
        <w:rPr>
          <w:rFonts w:ascii="Arial" w:hAnsi="Arial" w:cs="Arial"/>
          <w:bCs/>
        </w:rPr>
        <w:t xml:space="preserve">Head of Policy </w:t>
      </w:r>
      <w:r w:rsidRPr="00980F09">
        <w:rPr>
          <w:rFonts w:ascii="Arial" w:hAnsi="Arial" w:cs="Arial"/>
          <w:color w:val="000000"/>
        </w:rPr>
        <w:t xml:space="preserve">UK SBS at </w:t>
      </w:r>
      <w:r w:rsidRPr="00980F09">
        <w:rPr>
          <w:rFonts w:ascii="Arial" w:hAnsi="Arial" w:cs="Arial"/>
          <w:bCs/>
        </w:rPr>
        <w:t>UK Shared Business Services Ltd, Procure</w:t>
      </w:r>
      <w:r w:rsidR="00481F6D">
        <w:rPr>
          <w:rFonts w:ascii="Arial" w:hAnsi="Arial" w:cs="Arial"/>
          <w:bCs/>
        </w:rPr>
        <w:t>ment</w:t>
      </w:r>
      <w:r w:rsidRPr="00980F09">
        <w:rPr>
          <w:rFonts w:ascii="Arial" w:hAnsi="Arial" w:cs="Arial"/>
          <w:bCs/>
        </w:rPr>
        <w:t>,</w:t>
      </w:r>
      <w:r w:rsidRPr="00980F09">
        <w:rPr>
          <w:rFonts w:ascii="Arial" w:hAnsi="Arial" w:cs="Arial"/>
        </w:rPr>
        <w:t xml:space="preserve"> Polaris House, North Star Avenue, Swindon, Wiltshire, SN2 1ET</w:t>
      </w:r>
    </w:p>
    <w:p w14:paraId="1CDB2ADE" w14:textId="77777777" w:rsidR="00481F6D" w:rsidRDefault="00481F6D" w:rsidP="00622B85">
      <w:pPr>
        <w:tabs>
          <w:tab w:val="right" w:pos="851"/>
        </w:tabs>
        <w:spacing w:after="0" w:line="240" w:lineRule="auto"/>
        <w:ind w:left="709" w:hanging="709"/>
        <w:jc w:val="both"/>
        <w:rPr>
          <w:rFonts w:ascii="Arial" w:eastAsia="Times New Roman" w:hAnsi="Arial" w:cs="Arial"/>
          <w:b/>
          <w:color w:val="808080"/>
          <w:sz w:val="24"/>
          <w:lang w:eastAsia="en-GB"/>
        </w:rPr>
      </w:pPr>
    </w:p>
    <w:p w14:paraId="1F084E5B" w14:textId="77777777" w:rsidR="00481F6D" w:rsidRPr="00980F09" w:rsidRDefault="00481F6D"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Right to disqualify or reject</w:t>
      </w:r>
    </w:p>
    <w:p w14:paraId="1CB2CC62" w14:textId="77777777" w:rsidR="00481F6D" w:rsidRDefault="00481F6D" w:rsidP="00622B85">
      <w:pPr>
        <w:tabs>
          <w:tab w:val="right" w:pos="851"/>
        </w:tabs>
        <w:spacing w:after="0" w:line="240" w:lineRule="auto"/>
        <w:ind w:left="709" w:hanging="709"/>
        <w:jc w:val="both"/>
        <w:rPr>
          <w:rFonts w:ascii="Arial" w:eastAsia="Times New Roman" w:hAnsi="Arial" w:cs="Arial"/>
          <w:color w:val="000000"/>
          <w:lang w:eastAsia="en-GB"/>
        </w:rPr>
      </w:pPr>
    </w:p>
    <w:p w14:paraId="12577E7B" w14:textId="77777777" w:rsidR="00481F6D" w:rsidRPr="00980F09" w:rsidRDefault="00481F6D" w:rsidP="00573C52">
      <w:pPr>
        <w:numPr>
          <w:ilvl w:val="2"/>
          <w:numId w:val="29"/>
        </w:numPr>
        <w:shd w:val="clear" w:color="auto" w:fill="FFFFFF"/>
        <w:spacing w:after="0" w:line="240" w:lineRule="auto"/>
        <w:ind w:left="709" w:hanging="787"/>
        <w:rPr>
          <w:rFonts w:ascii="Arial" w:eastAsia="Times New Roman" w:hAnsi="Arial" w:cs="Arial"/>
          <w:color w:val="000000"/>
          <w:sz w:val="24"/>
          <w:lang w:eastAsia="en-GB"/>
        </w:rPr>
      </w:pPr>
      <w:r>
        <w:rPr>
          <w:rFonts w:ascii="Arial" w:hAnsi="Arial" w:cs="Arial"/>
        </w:rPr>
        <w:t>The Contracting Authority</w:t>
      </w:r>
      <w:r w:rsidRPr="00980F09">
        <w:rPr>
          <w:rFonts w:ascii="Arial" w:hAnsi="Arial" w:cs="Arial"/>
        </w:rPr>
        <w:t xml:space="preserve"> reserves the right to reject or disqualify a Bidder where</w:t>
      </w:r>
    </w:p>
    <w:p w14:paraId="419BF4F9" w14:textId="77777777" w:rsidR="00481F6D" w:rsidRPr="00980F09" w:rsidRDefault="00481F6D" w:rsidP="00573C52">
      <w:pPr>
        <w:numPr>
          <w:ilvl w:val="3"/>
          <w:numId w:val="29"/>
        </w:numPr>
        <w:shd w:val="clear" w:color="auto" w:fill="FFFFFF"/>
        <w:spacing w:after="0" w:line="240" w:lineRule="auto"/>
        <w:ind w:left="2127" w:hanging="1047"/>
        <w:rPr>
          <w:rFonts w:ascii="Arial" w:hAnsi="Arial" w:cs="Arial"/>
          <w:sz w:val="20"/>
        </w:rPr>
      </w:pPr>
      <w:r w:rsidRPr="00980F09">
        <w:rPr>
          <w:rFonts w:ascii="Arial" w:hAnsi="Arial" w:cs="Arial"/>
        </w:rPr>
        <w:t xml:space="preserve">the Bidder fails to comply fully with the requirements of this Request </w:t>
      </w:r>
      <w:r>
        <w:rPr>
          <w:rFonts w:ascii="Arial" w:hAnsi="Arial" w:cs="Arial"/>
        </w:rPr>
        <w:t>for Proposal</w:t>
      </w:r>
      <w:r w:rsidRPr="00980F09">
        <w:rPr>
          <w:rFonts w:ascii="Arial" w:hAnsi="Arial" w:cs="Arial"/>
        </w:rPr>
        <w:t xml:space="preserve"> or presents the response in a format contrary to the requirements of this document; and/or</w:t>
      </w:r>
    </w:p>
    <w:p w14:paraId="1711C874" w14:textId="77777777" w:rsidR="00481F6D" w:rsidRPr="00980F09" w:rsidRDefault="00481F6D"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the Bidder is guilty of serious misrepresentation in relation to its Response; expression of interest; or the Response process; and/or</w:t>
      </w:r>
      <w:r w:rsidRPr="00573C52">
        <w:rPr>
          <w:rFonts w:ascii="Arial" w:hAnsi="Arial" w:cs="Arial"/>
        </w:rPr>
        <w:t xml:space="preserve"> </w:t>
      </w:r>
    </w:p>
    <w:p w14:paraId="2043D55F" w14:textId="77777777" w:rsidR="00481F6D" w:rsidRPr="00980F09" w:rsidRDefault="00481F6D"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there is a change in identity, control, financial standing or other factor impacting on the selection and/or evaluation process affecting the Bidder.</w:t>
      </w:r>
    </w:p>
    <w:p w14:paraId="655D5F12" w14:textId="77777777" w:rsidR="00481F6D" w:rsidRDefault="00481F6D" w:rsidP="00622B85">
      <w:pPr>
        <w:tabs>
          <w:tab w:val="right" w:pos="851"/>
        </w:tabs>
        <w:spacing w:after="0" w:line="240" w:lineRule="auto"/>
        <w:ind w:left="709" w:hanging="709"/>
        <w:jc w:val="both"/>
        <w:rPr>
          <w:rFonts w:ascii="Arial" w:eastAsia="Times New Roman" w:hAnsi="Arial" w:cs="Arial"/>
          <w:b/>
          <w:color w:val="808080"/>
          <w:sz w:val="24"/>
          <w:lang w:eastAsia="en-GB"/>
        </w:rPr>
      </w:pPr>
    </w:p>
    <w:p w14:paraId="4A153345" w14:textId="77777777" w:rsidR="00481F6D" w:rsidRPr="00980F09" w:rsidRDefault="00481F6D" w:rsidP="00A62342">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Right to cancel, clarify or vary the process</w:t>
      </w:r>
    </w:p>
    <w:p w14:paraId="2A5CAFF7" w14:textId="77777777" w:rsidR="00481F6D" w:rsidRDefault="00481F6D" w:rsidP="00622B85">
      <w:pPr>
        <w:tabs>
          <w:tab w:val="right" w:pos="851"/>
        </w:tabs>
        <w:spacing w:after="0" w:line="240" w:lineRule="auto"/>
        <w:ind w:left="709" w:hanging="709"/>
        <w:jc w:val="both"/>
        <w:rPr>
          <w:rFonts w:ascii="Arial" w:eastAsia="Times New Roman" w:hAnsi="Arial" w:cs="Arial"/>
          <w:color w:val="000000"/>
          <w:lang w:eastAsia="en-GB"/>
        </w:rPr>
      </w:pPr>
    </w:p>
    <w:p w14:paraId="40D75EA9" w14:textId="77777777" w:rsidR="00481F6D" w:rsidRPr="00980F09" w:rsidRDefault="00481F6D" w:rsidP="00573C52">
      <w:pPr>
        <w:numPr>
          <w:ilvl w:val="2"/>
          <w:numId w:val="29"/>
        </w:numPr>
        <w:shd w:val="clear" w:color="auto" w:fill="FFFFFF"/>
        <w:spacing w:after="0" w:line="240" w:lineRule="auto"/>
        <w:ind w:left="709" w:hanging="787"/>
        <w:rPr>
          <w:rFonts w:ascii="Arial" w:hAnsi="Arial" w:cs="Arial"/>
          <w:color w:val="000000"/>
        </w:rPr>
      </w:pPr>
      <w:r>
        <w:rPr>
          <w:rFonts w:ascii="Arial" w:hAnsi="Arial" w:cs="Arial"/>
          <w:color w:val="000000"/>
        </w:rPr>
        <w:t>The Contracting Authority</w:t>
      </w:r>
      <w:r w:rsidRPr="00980F09">
        <w:rPr>
          <w:rFonts w:ascii="Arial" w:hAnsi="Arial" w:cs="Arial"/>
          <w:color w:val="000000"/>
        </w:rPr>
        <w:t xml:space="preserve"> reserves the right to:</w:t>
      </w:r>
    </w:p>
    <w:p w14:paraId="2157619F" w14:textId="77777777" w:rsidR="00481F6D" w:rsidRPr="00573C52" w:rsidRDefault="00481F6D" w:rsidP="00573C52">
      <w:pPr>
        <w:numPr>
          <w:ilvl w:val="3"/>
          <w:numId w:val="29"/>
        </w:numPr>
        <w:shd w:val="clear" w:color="auto" w:fill="FFFFFF"/>
        <w:spacing w:after="0" w:line="240" w:lineRule="auto"/>
        <w:ind w:left="2127" w:hanging="1047"/>
        <w:rPr>
          <w:rFonts w:ascii="Arial" w:hAnsi="Arial" w:cs="Arial"/>
        </w:rPr>
      </w:pPr>
      <w:r w:rsidRPr="00980F09">
        <w:rPr>
          <w:rFonts w:ascii="Arial" w:hAnsi="Arial" w:cs="Arial"/>
        </w:rPr>
        <w:t>cancel the evaluation process at any stage; and/or</w:t>
      </w:r>
      <w:r w:rsidRPr="00573C52">
        <w:rPr>
          <w:rFonts w:ascii="Arial" w:hAnsi="Arial" w:cs="Arial"/>
        </w:rPr>
        <w:t xml:space="preserve"> </w:t>
      </w:r>
    </w:p>
    <w:p w14:paraId="3048DDA4" w14:textId="77777777" w:rsidR="00481F6D" w:rsidRPr="00980F09" w:rsidRDefault="00481F6D" w:rsidP="00DE1143">
      <w:pPr>
        <w:numPr>
          <w:ilvl w:val="3"/>
          <w:numId w:val="29"/>
        </w:numPr>
        <w:shd w:val="clear" w:color="auto" w:fill="FFFFFF"/>
        <w:spacing w:after="0" w:line="240" w:lineRule="auto"/>
        <w:ind w:left="2127" w:hanging="1047"/>
        <w:rPr>
          <w:rFonts w:ascii="Arial" w:hAnsi="Arial" w:cs="Arial"/>
          <w:color w:val="000000"/>
        </w:rPr>
      </w:pPr>
      <w:r w:rsidRPr="00980F09">
        <w:rPr>
          <w:rFonts w:ascii="Arial" w:hAnsi="Arial" w:cs="Arial"/>
        </w:rPr>
        <w:t>require the Bidder to clarify its Response in writing and/or provide additional information.  (Failure to respond adequately may result in the Bidder not being selected),</w:t>
      </w:r>
    </w:p>
    <w:p w14:paraId="766B9DFD" w14:textId="77777777" w:rsidR="00481F6D" w:rsidRDefault="00481F6D" w:rsidP="00622B85">
      <w:pPr>
        <w:tabs>
          <w:tab w:val="right" w:pos="851"/>
        </w:tabs>
        <w:spacing w:after="0" w:line="240" w:lineRule="auto"/>
        <w:ind w:left="709" w:hanging="709"/>
        <w:jc w:val="both"/>
        <w:rPr>
          <w:rFonts w:ascii="Arial" w:eastAsia="Times New Roman" w:hAnsi="Arial" w:cs="Arial"/>
          <w:b/>
          <w:color w:val="808080"/>
          <w:sz w:val="24"/>
          <w:lang w:eastAsia="en-GB"/>
        </w:rPr>
      </w:pPr>
    </w:p>
    <w:p w14:paraId="1998E2B5" w14:textId="77777777" w:rsidR="00481F6D" w:rsidRPr="00980F09" w:rsidRDefault="00481F6D" w:rsidP="00813CAD">
      <w:pPr>
        <w:numPr>
          <w:ilvl w:val="1"/>
          <w:numId w:val="29"/>
        </w:numPr>
        <w:shd w:val="clear" w:color="auto" w:fill="FFFFFF"/>
        <w:spacing w:after="0" w:line="240" w:lineRule="auto"/>
        <w:ind w:left="709" w:hanging="715"/>
        <w:rPr>
          <w:rFonts w:ascii="Arial" w:eastAsia="Times New Roman" w:hAnsi="Arial" w:cs="Arial"/>
          <w:b/>
          <w:color w:val="808080"/>
          <w:sz w:val="24"/>
          <w:lang w:eastAsia="en-GB"/>
        </w:rPr>
      </w:pPr>
      <w:r w:rsidRPr="00980F09">
        <w:rPr>
          <w:rFonts w:ascii="Arial" w:eastAsia="Times New Roman" w:hAnsi="Arial" w:cs="Arial"/>
          <w:b/>
          <w:color w:val="808080"/>
          <w:sz w:val="24"/>
          <w:lang w:eastAsia="en-GB"/>
        </w:rPr>
        <w:t>Notification of award</w:t>
      </w:r>
    </w:p>
    <w:p w14:paraId="193DED88" w14:textId="77777777" w:rsidR="00481F6D" w:rsidRDefault="00481F6D" w:rsidP="00622B85">
      <w:pPr>
        <w:tabs>
          <w:tab w:val="right" w:pos="851"/>
        </w:tabs>
        <w:spacing w:after="0" w:line="240" w:lineRule="auto"/>
        <w:ind w:left="709" w:hanging="709"/>
        <w:jc w:val="both"/>
        <w:rPr>
          <w:rFonts w:ascii="Arial" w:eastAsia="Times New Roman" w:hAnsi="Arial" w:cs="Arial"/>
          <w:color w:val="000000"/>
          <w:lang w:eastAsia="en-GB"/>
        </w:rPr>
      </w:pPr>
    </w:p>
    <w:p w14:paraId="77CE4196" w14:textId="77777777" w:rsidR="00481F6D" w:rsidRPr="00980F09" w:rsidRDefault="00481F6D" w:rsidP="00DE1143">
      <w:pPr>
        <w:numPr>
          <w:ilvl w:val="2"/>
          <w:numId w:val="29"/>
        </w:numPr>
        <w:shd w:val="clear" w:color="auto" w:fill="FFFFFF"/>
        <w:spacing w:after="0" w:line="240" w:lineRule="auto"/>
        <w:ind w:left="709" w:hanging="787"/>
        <w:rPr>
          <w:rFonts w:ascii="Arial" w:hAnsi="Arial" w:cs="Arial"/>
          <w:color w:val="000000"/>
        </w:rPr>
      </w:pPr>
      <w:r>
        <w:rPr>
          <w:rFonts w:ascii="Arial" w:hAnsi="Arial" w:cs="Arial"/>
          <w:color w:val="000000"/>
        </w:rPr>
        <w:t>The Contracting Authority</w:t>
      </w:r>
      <w:r w:rsidRPr="00980F09">
        <w:rPr>
          <w:rFonts w:ascii="Arial" w:hAnsi="Arial" w:cs="Arial"/>
          <w:color w:val="000000"/>
        </w:rPr>
        <w:t xml:space="preserve"> will notify the successful Bidder of the Contract award in writing and will publish an Award Notice in the Official Journal of the European Union in accordance with the Regulations within </w:t>
      </w:r>
      <w:r>
        <w:rPr>
          <w:rFonts w:ascii="Arial" w:hAnsi="Arial" w:cs="Arial"/>
          <w:color w:val="000000"/>
        </w:rPr>
        <w:t>30</w:t>
      </w:r>
      <w:r w:rsidRPr="00980F09">
        <w:rPr>
          <w:rFonts w:ascii="Arial" w:hAnsi="Arial" w:cs="Arial"/>
          <w:color w:val="000000"/>
        </w:rPr>
        <w:t xml:space="preserve"> days of the award of the contract.</w:t>
      </w:r>
    </w:p>
    <w:p w14:paraId="3EB706C3" w14:textId="77777777" w:rsidR="00481F6D" w:rsidRDefault="00481F6D" w:rsidP="00622B85">
      <w:pPr>
        <w:tabs>
          <w:tab w:val="right" w:pos="851"/>
        </w:tabs>
        <w:spacing w:after="0" w:line="240" w:lineRule="auto"/>
        <w:ind w:left="709" w:hanging="709"/>
        <w:jc w:val="both"/>
        <w:rPr>
          <w:rFonts w:ascii="Arial" w:eastAsia="Times New Roman" w:hAnsi="Arial" w:cs="Arial"/>
          <w:color w:val="000000"/>
          <w:lang w:eastAsia="en-GB"/>
        </w:rPr>
      </w:pPr>
    </w:p>
    <w:p w14:paraId="0E8B36A4" w14:textId="77777777" w:rsidR="00945F3D" w:rsidRPr="00C94113" w:rsidRDefault="00481F6D" w:rsidP="002312FB">
      <w:pPr>
        <w:numPr>
          <w:ilvl w:val="2"/>
          <w:numId w:val="29"/>
        </w:numPr>
        <w:shd w:val="clear" w:color="auto" w:fill="FFFFFF"/>
        <w:spacing w:after="0" w:line="240" w:lineRule="auto"/>
        <w:ind w:left="709" w:hanging="709"/>
        <w:jc w:val="both"/>
        <w:rPr>
          <w:rFonts w:ascii="Arial" w:eastAsia="Times New Roman" w:hAnsi="Arial" w:cs="Arial"/>
          <w:b/>
          <w:lang w:eastAsia="en-GB"/>
        </w:rPr>
      </w:pPr>
      <w:r w:rsidRPr="00C94113">
        <w:rPr>
          <w:rFonts w:ascii="Arial" w:hAnsi="Arial" w:cs="Arial"/>
          <w:color w:val="000000"/>
        </w:rPr>
        <w:t>As required by the Regulations all successful and unsuccessful Bidders will be provided with an email advising the outcome of the submission of their RFP response.</w:t>
      </w:r>
    </w:p>
    <w:p w14:paraId="0DBBF637" w14:textId="77777777" w:rsidR="00D74104" w:rsidRPr="006A5E59" w:rsidRDefault="00BA36F8" w:rsidP="00622B85">
      <w:pPr>
        <w:pStyle w:val="BodyTextIndent3"/>
        <w:spacing w:after="0" w:line="240" w:lineRule="auto"/>
        <w:ind w:left="0"/>
        <w:rPr>
          <w:rFonts w:ascii="Arial" w:eastAsia="Times New Roman" w:hAnsi="Arial" w:cs="Arial"/>
          <w:b/>
          <w:bCs/>
          <w:color w:val="002060"/>
          <w:lang w:eastAsia="en-GB"/>
        </w:rPr>
      </w:pPr>
      <w:r w:rsidRPr="00C474F1">
        <w:rPr>
          <w:rFonts w:ascii="Arial" w:hAnsi="Arial" w:cs="Arial"/>
          <w:color w:val="000000"/>
          <w:sz w:val="24"/>
          <w:szCs w:val="24"/>
        </w:rPr>
        <w:br w:type="page"/>
      </w:r>
      <w:r w:rsidR="00D74104" w:rsidRPr="006A5E59">
        <w:rPr>
          <w:rFonts w:ascii="Arial" w:hAnsi="Arial" w:cs="Arial"/>
          <w:b/>
          <w:color w:val="002060"/>
          <w:sz w:val="32"/>
          <w:szCs w:val="32"/>
        </w:rPr>
        <w:lastRenderedPageBreak/>
        <w:t>Appendix ‘A’ Glossary of Terms</w:t>
      </w:r>
      <w:r w:rsidR="00D74104" w:rsidRPr="006A5E59">
        <w:rPr>
          <w:rFonts w:ascii="Arial" w:eastAsia="Times New Roman" w:hAnsi="Arial" w:cs="Arial"/>
          <w:b/>
          <w:bCs/>
          <w:color w:val="002060"/>
          <w:lang w:eastAsia="en-GB"/>
        </w:rPr>
        <w:t xml:space="preserve"> </w:t>
      </w:r>
    </w:p>
    <w:p w14:paraId="7EE15E23" w14:textId="77777777" w:rsidR="00481F6D" w:rsidRPr="00C474F1" w:rsidRDefault="00481F6D" w:rsidP="00622B85">
      <w:pPr>
        <w:shd w:val="clear" w:color="auto" w:fill="FFFFFF"/>
        <w:spacing w:after="0" w:line="240" w:lineRule="auto"/>
        <w:jc w:val="both"/>
        <w:rPr>
          <w:rFonts w:ascii="Arial" w:eastAsia="Times New Roman" w:hAnsi="Arial" w:cs="Arial"/>
          <w:color w:val="FF000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2"/>
        <w:gridCol w:w="6404"/>
      </w:tblGrid>
      <w:tr w:rsidR="00E26768" w:rsidRPr="00C474F1" w14:paraId="5689585E" w14:textId="77777777" w:rsidTr="00481F6D">
        <w:trPr>
          <w:trHeight w:val="283"/>
        </w:trPr>
        <w:tc>
          <w:tcPr>
            <w:tcW w:w="2660" w:type="dxa"/>
            <w:shd w:val="clear" w:color="auto" w:fill="D9D9D9"/>
            <w:vAlign w:val="center"/>
          </w:tcPr>
          <w:p w14:paraId="26E573D4" w14:textId="77777777" w:rsidR="00E26768" w:rsidRPr="00C474F1" w:rsidRDefault="00E26768" w:rsidP="00622B85">
            <w:pPr>
              <w:spacing w:after="0" w:line="240" w:lineRule="auto"/>
              <w:rPr>
                <w:rFonts w:ascii="Arial" w:eastAsia="Times New Roman" w:hAnsi="Arial" w:cs="Arial"/>
                <w:b/>
                <w:lang w:eastAsia="en-GB"/>
              </w:rPr>
            </w:pPr>
            <w:r w:rsidRPr="00C474F1">
              <w:rPr>
                <w:rFonts w:ascii="Arial" w:eastAsia="Times New Roman" w:hAnsi="Arial" w:cs="Arial"/>
                <w:b/>
                <w:lang w:eastAsia="en-GB"/>
              </w:rPr>
              <w:t>TERM</w:t>
            </w:r>
          </w:p>
        </w:tc>
        <w:tc>
          <w:tcPr>
            <w:tcW w:w="6582" w:type="dxa"/>
            <w:shd w:val="clear" w:color="auto" w:fill="D9D9D9"/>
            <w:vAlign w:val="center"/>
          </w:tcPr>
          <w:p w14:paraId="4B996375" w14:textId="77777777" w:rsidR="00E26768" w:rsidRPr="00C474F1" w:rsidRDefault="00E26768" w:rsidP="00622B85">
            <w:pPr>
              <w:spacing w:after="0" w:line="240" w:lineRule="auto"/>
              <w:rPr>
                <w:rFonts w:ascii="Arial" w:eastAsia="Times New Roman" w:hAnsi="Arial" w:cs="Arial"/>
                <w:b/>
                <w:lang w:eastAsia="en-GB"/>
              </w:rPr>
            </w:pPr>
            <w:r w:rsidRPr="00C474F1">
              <w:rPr>
                <w:rFonts w:ascii="Arial" w:eastAsia="Times New Roman" w:hAnsi="Arial" w:cs="Arial"/>
                <w:b/>
                <w:lang w:eastAsia="en-GB"/>
              </w:rPr>
              <w:t>MEANING</w:t>
            </w:r>
          </w:p>
        </w:tc>
      </w:tr>
      <w:tr w:rsidR="00E26768" w:rsidRPr="00C474F1" w14:paraId="6D50A7AE" w14:textId="77777777" w:rsidTr="00481F6D">
        <w:trPr>
          <w:trHeight w:val="283"/>
        </w:trPr>
        <w:tc>
          <w:tcPr>
            <w:tcW w:w="2660" w:type="dxa"/>
            <w:vAlign w:val="center"/>
          </w:tcPr>
          <w:p w14:paraId="6E0FF852"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w:t>
            </w:r>
            <w:r w:rsidR="006D7E06" w:rsidRPr="00C474F1">
              <w:rPr>
                <w:rFonts w:cs="Arial"/>
                <w:b/>
                <w:sz w:val="22"/>
                <w:szCs w:val="22"/>
                <w:lang w:val="en-GB"/>
              </w:rPr>
              <w:t>UK SBS</w:t>
            </w:r>
            <w:r w:rsidRPr="00C474F1">
              <w:rPr>
                <w:rFonts w:cs="Arial"/>
                <w:b/>
                <w:sz w:val="22"/>
                <w:szCs w:val="22"/>
                <w:lang w:val="en-GB"/>
              </w:rPr>
              <w:t xml:space="preserve">” </w:t>
            </w:r>
          </w:p>
        </w:tc>
        <w:tc>
          <w:tcPr>
            <w:tcW w:w="6582" w:type="dxa"/>
            <w:vAlign w:val="center"/>
          </w:tcPr>
          <w:p w14:paraId="75B64A63" w14:textId="77777777" w:rsidR="00E26768" w:rsidRPr="00C474F1" w:rsidRDefault="00E26768" w:rsidP="00622B85">
            <w:pPr>
              <w:pStyle w:val="BodyText1"/>
              <w:spacing w:before="0" w:after="0"/>
              <w:rPr>
                <w:rFonts w:cs="Arial"/>
                <w:color w:val="FF0000"/>
                <w:sz w:val="22"/>
                <w:szCs w:val="22"/>
                <w:lang w:val="en-GB"/>
              </w:rPr>
            </w:pPr>
            <w:r w:rsidRPr="00C474F1">
              <w:rPr>
                <w:rFonts w:cs="Arial"/>
                <w:sz w:val="22"/>
                <w:szCs w:val="22"/>
                <w:lang w:val="en-GB"/>
              </w:rPr>
              <w:t xml:space="preserve">means </w:t>
            </w:r>
            <w:r w:rsidR="00C34C3D" w:rsidRPr="00C474F1">
              <w:rPr>
                <w:rFonts w:cs="Arial"/>
                <w:sz w:val="22"/>
                <w:szCs w:val="22"/>
                <w:lang w:val="en-GB"/>
              </w:rPr>
              <w:t>UK Shared Business Services</w:t>
            </w:r>
            <w:r w:rsidRPr="00C474F1">
              <w:rPr>
                <w:rFonts w:cs="Arial"/>
                <w:sz w:val="22"/>
                <w:szCs w:val="22"/>
                <w:lang w:val="en-GB"/>
              </w:rPr>
              <w:t xml:space="preserve"> Ltd</w:t>
            </w:r>
            <w:r w:rsidRPr="00C474F1">
              <w:rPr>
                <w:rFonts w:cs="Arial"/>
                <w:color w:val="FF0000"/>
                <w:sz w:val="22"/>
                <w:szCs w:val="22"/>
                <w:lang w:val="en-GB"/>
              </w:rPr>
              <w:t xml:space="preserve"> </w:t>
            </w:r>
            <w:r w:rsidRPr="00C474F1">
              <w:rPr>
                <w:rFonts w:cs="Arial"/>
                <w:sz w:val="22"/>
                <w:szCs w:val="22"/>
                <w:lang w:val="en-GB"/>
              </w:rPr>
              <w:t xml:space="preserve"> herein after referred to as </w:t>
            </w:r>
            <w:r w:rsidR="00C34C3D" w:rsidRPr="00C474F1">
              <w:rPr>
                <w:rFonts w:cs="Arial"/>
                <w:sz w:val="22"/>
                <w:szCs w:val="22"/>
                <w:lang w:val="en-GB"/>
              </w:rPr>
              <w:t>UK SBS.</w:t>
            </w:r>
          </w:p>
        </w:tc>
      </w:tr>
      <w:tr w:rsidR="00E26768" w:rsidRPr="00C474F1" w14:paraId="70C7C997" w14:textId="77777777" w:rsidTr="00481F6D">
        <w:trPr>
          <w:trHeight w:val="283"/>
        </w:trPr>
        <w:tc>
          <w:tcPr>
            <w:tcW w:w="2660" w:type="dxa"/>
            <w:vAlign w:val="center"/>
          </w:tcPr>
          <w:p w14:paraId="4A3DB7D2"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“Bid”, “Response”, “Submitted Bid ”, or “</w:t>
            </w:r>
            <w:r w:rsidR="00851FB2" w:rsidRPr="00C474F1">
              <w:rPr>
                <w:rFonts w:cs="Arial"/>
                <w:b/>
                <w:sz w:val="22"/>
                <w:szCs w:val="22"/>
                <w:lang w:val="en-GB"/>
              </w:rPr>
              <w:t>RFP</w:t>
            </w:r>
            <w:r w:rsidRPr="00C474F1">
              <w:rPr>
                <w:rFonts w:cs="Arial"/>
                <w:b/>
                <w:sz w:val="22"/>
                <w:szCs w:val="22"/>
                <w:lang w:val="en-GB"/>
              </w:rPr>
              <w:t xml:space="preserve"> Response”</w:t>
            </w:r>
          </w:p>
        </w:tc>
        <w:tc>
          <w:tcPr>
            <w:tcW w:w="6582" w:type="dxa"/>
            <w:vAlign w:val="center"/>
          </w:tcPr>
          <w:p w14:paraId="3CC1C5A3"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the Bidders formal offer in response to this Request for </w:t>
            </w:r>
            <w:r w:rsidR="00851FB2" w:rsidRPr="00C474F1">
              <w:rPr>
                <w:rFonts w:cs="Arial"/>
                <w:sz w:val="22"/>
                <w:szCs w:val="22"/>
                <w:lang w:val="en-GB"/>
              </w:rPr>
              <w:t>Proposal</w:t>
            </w:r>
          </w:p>
        </w:tc>
      </w:tr>
      <w:tr w:rsidR="00E26768" w:rsidRPr="00C474F1" w14:paraId="69E3CC9C" w14:textId="77777777" w:rsidTr="00481F6D">
        <w:trPr>
          <w:trHeight w:val="283"/>
        </w:trPr>
        <w:tc>
          <w:tcPr>
            <w:tcW w:w="2660" w:type="dxa"/>
            <w:vAlign w:val="center"/>
          </w:tcPr>
          <w:p w14:paraId="3B8D9BB8"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“Bidder</w:t>
            </w:r>
            <w:r w:rsidR="00F8579B">
              <w:rPr>
                <w:rFonts w:cs="Arial"/>
                <w:b/>
                <w:sz w:val="22"/>
                <w:szCs w:val="22"/>
                <w:lang w:val="en-GB"/>
              </w:rPr>
              <w:t>(</w:t>
            </w:r>
            <w:r w:rsidRPr="00C474F1">
              <w:rPr>
                <w:rFonts w:cs="Arial"/>
                <w:b/>
                <w:sz w:val="22"/>
                <w:szCs w:val="22"/>
                <w:lang w:val="en-GB"/>
              </w:rPr>
              <w:t>s</w:t>
            </w:r>
            <w:r w:rsidR="00F8579B">
              <w:rPr>
                <w:rFonts w:cs="Arial"/>
                <w:b/>
                <w:sz w:val="22"/>
                <w:szCs w:val="22"/>
                <w:lang w:val="en-GB"/>
              </w:rPr>
              <w:t>)</w:t>
            </w:r>
            <w:r w:rsidRPr="00C474F1">
              <w:rPr>
                <w:rFonts w:cs="Arial"/>
                <w:b/>
                <w:sz w:val="22"/>
                <w:szCs w:val="22"/>
                <w:lang w:val="en-GB"/>
              </w:rPr>
              <w:t>”</w:t>
            </w:r>
          </w:p>
        </w:tc>
        <w:tc>
          <w:tcPr>
            <w:tcW w:w="6582" w:type="dxa"/>
            <w:vAlign w:val="center"/>
          </w:tcPr>
          <w:p w14:paraId="429BB10B"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the organisations being invited to respond to this Request for </w:t>
            </w:r>
            <w:r w:rsidR="00851FB2" w:rsidRPr="00C474F1">
              <w:rPr>
                <w:rFonts w:cs="Arial"/>
                <w:sz w:val="22"/>
                <w:szCs w:val="22"/>
                <w:lang w:val="en-GB"/>
              </w:rPr>
              <w:t>Proposal</w:t>
            </w:r>
          </w:p>
        </w:tc>
      </w:tr>
      <w:tr w:rsidR="00E26768" w:rsidRPr="00C474F1" w14:paraId="32247B2C" w14:textId="77777777" w:rsidTr="00481F6D">
        <w:trPr>
          <w:trHeight w:val="283"/>
        </w:trPr>
        <w:tc>
          <w:tcPr>
            <w:tcW w:w="2660" w:type="dxa"/>
            <w:vAlign w:val="center"/>
          </w:tcPr>
          <w:p w14:paraId="632D5FCD"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“Central Purchasing Body”</w:t>
            </w:r>
          </w:p>
        </w:tc>
        <w:tc>
          <w:tcPr>
            <w:tcW w:w="6582" w:type="dxa"/>
            <w:vAlign w:val="center"/>
          </w:tcPr>
          <w:p w14:paraId="5EC12139"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a duly constituted public sector organisation which procures </w:t>
            </w:r>
            <w:r w:rsidR="008E41C0">
              <w:rPr>
                <w:rFonts w:cs="Arial"/>
                <w:sz w:val="22"/>
                <w:szCs w:val="22"/>
                <w:lang w:val="en-GB"/>
              </w:rPr>
              <w:t>supplies</w:t>
            </w:r>
            <w:r w:rsidRPr="00C474F1">
              <w:rPr>
                <w:rFonts w:cs="Arial"/>
                <w:sz w:val="22"/>
                <w:szCs w:val="22"/>
                <w:lang w:val="en-GB"/>
              </w:rPr>
              <w:t>/services</w:t>
            </w:r>
            <w:r w:rsidR="008E41C0">
              <w:rPr>
                <w:rFonts w:cs="Arial"/>
                <w:sz w:val="22"/>
                <w:szCs w:val="22"/>
                <w:lang w:val="en-GB"/>
              </w:rPr>
              <w:t>/works</w:t>
            </w:r>
            <w:r w:rsidRPr="00C474F1">
              <w:rPr>
                <w:rFonts w:cs="Arial"/>
                <w:sz w:val="22"/>
                <w:szCs w:val="22"/>
                <w:lang w:val="en-GB"/>
              </w:rPr>
              <w:t xml:space="preserve"> for and on behalf of contracting authorities</w:t>
            </w:r>
          </w:p>
        </w:tc>
      </w:tr>
      <w:tr w:rsidR="00E26768" w:rsidRPr="00C474F1" w14:paraId="1B6FA8AF" w14:textId="77777777" w:rsidTr="00481F6D">
        <w:trPr>
          <w:trHeight w:val="283"/>
        </w:trPr>
        <w:tc>
          <w:tcPr>
            <w:tcW w:w="2660" w:type="dxa"/>
            <w:vAlign w:val="center"/>
          </w:tcPr>
          <w:p w14:paraId="3C961D4D"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“Conditions of Bid”</w:t>
            </w:r>
          </w:p>
        </w:tc>
        <w:tc>
          <w:tcPr>
            <w:tcW w:w="6582" w:type="dxa"/>
            <w:vAlign w:val="center"/>
          </w:tcPr>
          <w:p w14:paraId="65EEF667"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the terms and conditions set out in this </w:t>
            </w:r>
            <w:r w:rsidR="00851FB2" w:rsidRPr="00C474F1">
              <w:rPr>
                <w:rFonts w:cs="Arial"/>
                <w:sz w:val="22"/>
                <w:szCs w:val="22"/>
                <w:lang w:val="en-GB"/>
              </w:rPr>
              <w:t>RFP</w:t>
            </w:r>
            <w:r w:rsidRPr="00C474F1">
              <w:rPr>
                <w:rFonts w:cs="Arial"/>
                <w:sz w:val="22"/>
                <w:szCs w:val="22"/>
                <w:lang w:val="en-GB"/>
              </w:rPr>
              <w:t xml:space="preserve"> relating to the submission of a Bid </w:t>
            </w:r>
          </w:p>
        </w:tc>
      </w:tr>
      <w:tr w:rsidR="00E26768" w:rsidRPr="00C474F1" w14:paraId="4C1703BE" w14:textId="77777777" w:rsidTr="00481F6D">
        <w:trPr>
          <w:trHeight w:val="283"/>
        </w:trPr>
        <w:tc>
          <w:tcPr>
            <w:tcW w:w="2660" w:type="dxa"/>
            <w:vAlign w:val="center"/>
          </w:tcPr>
          <w:p w14:paraId="25A6FE31"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 xml:space="preserve">“Contract” </w:t>
            </w:r>
          </w:p>
        </w:tc>
        <w:tc>
          <w:tcPr>
            <w:tcW w:w="6582" w:type="dxa"/>
            <w:vAlign w:val="center"/>
          </w:tcPr>
          <w:p w14:paraId="1272759F"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the agreement to be entered by </w:t>
            </w:r>
            <w:r w:rsidR="00977033">
              <w:rPr>
                <w:rFonts w:cs="Arial"/>
                <w:sz w:val="22"/>
                <w:szCs w:val="22"/>
                <w:lang w:val="en-GB"/>
              </w:rPr>
              <w:t>the Contracting Authority</w:t>
            </w:r>
            <w:r w:rsidRPr="00C474F1">
              <w:rPr>
                <w:rFonts w:cs="Arial"/>
                <w:sz w:val="22"/>
                <w:szCs w:val="22"/>
                <w:lang w:val="en-GB"/>
              </w:rPr>
              <w:t xml:space="preserve"> and the Supplier  following any award under the procurement </w:t>
            </w:r>
          </w:p>
        </w:tc>
      </w:tr>
      <w:tr w:rsidR="00E26768" w:rsidRPr="00C474F1" w14:paraId="317440A0" w14:textId="77777777" w:rsidTr="00481F6D">
        <w:trPr>
          <w:trHeight w:val="283"/>
        </w:trPr>
        <w:tc>
          <w:tcPr>
            <w:tcW w:w="2660" w:type="dxa"/>
            <w:vAlign w:val="center"/>
          </w:tcPr>
          <w:p w14:paraId="29F76598"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“Contracting Bodies”</w:t>
            </w:r>
          </w:p>
        </w:tc>
        <w:tc>
          <w:tcPr>
            <w:tcW w:w="6582" w:type="dxa"/>
            <w:vAlign w:val="center"/>
          </w:tcPr>
          <w:p w14:paraId="13013C55" w14:textId="77777777" w:rsidR="00E26768" w:rsidRPr="00C474F1" w:rsidRDefault="003043C0" w:rsidP="00622B85">
            <w:pPr>
              <w:pStyle w:val="BodyText1"/>
              <w:spacing w:before="0" w:after="0"/>
              <w:rPr>
                <w:rFonts w:cs="Arial"/>
                <w:sz w:val="22"/>
                <w:szCs w:val="22"/>
                <w:lang w:val="en-GB"/>
              </w:rPr>
            </w:pPr>
            <w:r>
              <w:rPr>
                <w:rFonts w:cs="Arial"/>
                <w:sz w:val="22"/>
                <w:szCs w:val="22"/>
                <w:lang w:val="en-GB"/>
              </w:rPr>
              <w:t>m</w:t>
            </w:r>
            <w:r w:rsidR="00E26768" w:rsidRPr="00C474F1">
              <w:rPr>
                <w:rFonts w:cs="Arial"/>
                <w:sz w:val="22"/>
                <w:szCs w:val="22"/>
                <w:lang w:val="en-GB"/>
              </w:rPr>
              <w:t xml:space="preserve">eans </w:t>
            </w:r>
            <w:r w:rsidR="00977033">
              <w:rPr>
                <w:rFonts w:cs="Arial"/>
                <w:sz w:val="22"/>
                <w:szCs w:val="22"/>
                <w:lang w:val="en-GB"/>
              </w:rPr>
              <w:t>the Contracting Authority</w:t>
            </w:r>
            <w:r w:rsidR="00E26768" w:rsidRPr="00C474F1">
              <w:rPr>
                <w:rFonts w:cs="Arial"/>
                <w:sz w:val="22"/>
                <w:szCs w:val="22"/>
                <w:lang w:val="en-GB"/>
              </w:rPr>
              <w:t xml:space="preserve"> and any other contracting authorities described in the OJEU Contract Notice</w:t>
            </w:r>
          </w:p>
        </w:tc>
      </w:tr>
      <w:tr w:rsidR="00977033" w:rsidRPr="00C474F1" w14:paraId="5B985CEF" w14:textId="77777777" w:rsidTr="00481F6D">
        <w:trPr>
          <w:trHeight w:val="283"/>
        </w:trPr>
        <w:tc>
          <w:tcPr>
            <w:tcW w:w="2660" w:type="dxa"/>
            <w:vAlign w:val="center"/>
          </w:tcPr>
          <w:p w14:paraId="53E0195C" w14:textId="77777777" w:rsidR="00977033" w:rsidRPr="00C474F1" w:rsidRDefault="00977033" w:rsidP="00622B85">
            <w:pPr>
              <w:pStyle w:val="BodyText1"/>
              <w:spacing w:before="0" w:after="0"/>
              <w:rPr>
                <w:rFonts w:cs="Arial"/>
                <w:b/>
                <w:sz w:val="22"/>
                <w:szCs w:val="22"/>
                <w:lang w:val="en-GB"/>
              </w:rPr>
            </w:pPr>
            <w:r>
              <w:rPr>
                <w:rFonts w:cs="Arial"/>
                <w:b/>
                <w:sz w:val="22"/>
                <w:szCs w:val="22"/>
                <w:lang w:val="en-GB"/>
              </w:rPr>
              <w:t>“Contracting Authority”</w:t>
            </w:r>
          </w:p>
        </w:tc>
        <w:tc>
          <w:tcPr>
            <w:tcW w:w="6582" w:type="dxa"/>
            <w:vAlign w:val="center"/>
          </w:tcPr>
          <w:p w14:paraId="5739B317" w14:textId="77777777" w:rsidR="00977033" w:rsidRDefault="00977033" w:rsidP="00622B85">
            <w:pPr>
              <w:pStyle w:val="BodyText1"/>
              <w:spacing w:before="0" w:after="0"/>
              <w:rPr>
                <w:rFonts w:cs="Arial"/>
                <w:sz w:val="22"/>
                <w:szCs w:val="22"/>
                <w:lang w:val="en-GB"/>
              </w:rPr>
            </w:pPr>
            <w:r>
              <w:rPr>
                <w:rFonts w:cs="Arial"/>
                <w:sz w:val="22"/>
                <w:szCs w:val="22"/>
                <w:lang w:val="en-GB"/>
              </w:rPr>
              <w:t>A public body regulated under the Public Contracts Regulations on whose behalf the procuremetn is being run</w:t>
            </w:r>
          </w:p>
        </w:tc>
      </w:tr>
      <w:tr w:rsidR="00E26768" w:rsidRPr="00C474F1" w14:paraId="381CA603" w14:textId="77777777" w:rsidTr="00481F6D">
        <w:trPr>
          <w:trHeight w:val="283"/>
        </w:trPr>
        <w:tc>
          <w:tcPr>
            <w:tcW w:w="2660" w:type="dxa"/>
            <w:vAlign w:val="center"/>
          </w:tcPr>
          <w:p w14:paraId="7F322605"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“Customer”</w:t>
            </w:r>
          </w:p>
        </w:tc>
        <w:tc>
          <w:tcPr>
            <w:tcW w:w="6582" w:type="dxa"/>
            <w:vAlign w:val="center"/>
          </w:tcPr>
          <w:p w14:paraId="41E98EEB"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means the legal entity (or entities) for which any Contract agreed will be made accessable to.</w:t>
            </w:r>
          </w:p>
        </w:tc>
      </w:tr>
      <w:tr w:rsidR="00E26768" w:rsidRPr="00C474F1" w14:paraId="761BAC68" w14:textId="77777777" w:rsidTr="00481F6D">
        <w:trPr>
          <w:trHeight w:val="283"/>
        </w:trPr>
        <w:tc>
          <w:tcPr>
            <w:tcW w:w="2660" w:type="dxa"/>
            <w:vAlign w:val="center"/>
          </w:tcPr>
          <w:p w14:paraId="3E19965C"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“Due Diligence Information”</w:t>
            </w:r>
          </w:p>
        </w:tc>
        <w:tc>
          <w:tcPr>
            <w:tcW w:w="6582" w:type="dxa"/>
            <w:vAlign w:val="center"/>
          </w:tcPr>
          <w:p w14:paraId="76AA1605"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the background and supporting documents and information provided by </w:t>
            </w:r>
            <w:r w:rsidR="00977033">
              <w:rPr>
                <w:rFonts w:cs="Arial"/>
                <w:sz w:val="22"/>
                <w:szCs w:val="22"/>
                <w:lang w:val="en-GB"/>
              </w:rPr>
              <w:t>the Contracting Authority</w:t>
            </w:r>
            <w:r w:rsidRPr="00C474F1">
              <w:rPr>
                <w:rFonts w:cs="Arial"/>
                <w:sz w:val="22"/>
                <w:szCs w:val="22"/>
                <w:lang w:val="en-GB"/>
              </w:rPr>
              <w:t xml:space="preserve"> for the purpose of better informing the </w:t>
            </w:r>
            <w:r w:rsidR="006460E1" w:rsidRPr="00C474F1">
              <w:rPr>
                <w:rFonts w:cs="Arial"/>
                <w:sz w:val="22"/>
                <w:szCs w:val="22"/>
                <w:lang w:val="en-GB"/>
              </w:rPr>
              <w:t>Bidders</w:t>
            </w:r>
            <w:r w:rsidRPr="00C474F1">
              <w:rPr>
                <w:rFonts w:cs="Arial"/>
                <w:sz w:val="22"/>
                <w:szCs w:val="22"/>
                <w:lang w:val="en-GB"/>
              </w:rPr>
              <w:t xml:space="preserve"> responses to this Request </w:t>
            </w:r>
            <w:r w:rsidR="00F36DC1">
              <w:rPr>
                <w:rFonts w:cs="Arial"/>
                <w:sz w:val="22"/>
                <w:szCs w:val="22"/>
                <w:lang w:val="en-GB"/>
              </w:rPr>
              <w:t>for Proposal</w:t>
            </w:r>
          </w:p>
        </w:tc>
      </w:tr>
      <w:tr w:rsidR="00E26768" w:rsidRPr="00C474F1" w14:paraId="244019EC" w14:textId="77777777" w:rsidTr="00481F6D">
        <w:trPr>
          <w:trHeight w:val="283"/>
        </w:trPr>
        <w:tc>
          <w:tcPr>
            <w:tcW w:w="2660" w:type="dxa"/>
            <w:vAlign w:val="center"/>
          </w:tcPr>
          <w:p w14:paraId="1EB215E2" w14:textId="77777777" w:rsidR="00E26768" w:rsidRPr="00C474F1" w:rsidRDefault="00E26768" w:rsidP="00622B85">
            <w:pPr>
              <w:pStyle w:val="Body"/>
              <w:rPr>
                <w:rFonts w:cs="Arial"/>
                <w:b/>
                <w:szCs w:val="22"/>
                <w:lang w:val="en-GB"/>
              </w:rPr>
            </w:pPr>
            <w:r w:rsidRPr="00C474F1">
              <w:rPr>
                <w:rFonts w:cs="Arial"/>
                <w:color w:val="000000"/>
                <w:szCs w:val="22"/>
                <w:lang w:val="en-GB"/>
              </w:rPr>
              <w:t>"</w:t>
            </w:r>
            <w:r w:rsidRPr="00C474F1">
              <w:rPr>
                <w:rFonts w:cs="Arial"/>
                <w:b/>
                <w:bCs/>
                <w:color w:val="000000"/>
                <w:szCs w:val="22"/>
                <w:lang w:val="en-GB"/>
              </w:rPr>
              <w:t>EIR</w:t>
            </w:r>
            <w:r w:rsidRPr="00C474F1">
              <w:rPr>
                <w:rFonts w:cs="Arial"/>
                <w:color w:val="000000"/>
                <w:szCs w:val="22"/>
                <w:lang w:val="en-GB"/>
              </w:rPr>
              <w:t>"</w:t>
            </w:r>
          </w:p>
        </w:tc>
        <w:tc>
          <w:tcPr>
            <w:tcW w:w="6582" w:type="dxa"/>
            <w:vAlign w:val="center"/>
          </w:tcPr>
          <w:p w14:paraId="30FE3B92" w14:textId="77777777" w:rsidR="00E26768" w:rsidRPr="00C474F1" w:rsidRDefault="00E26768" w:rsidP="00622B85">
            <w:pPr>
              <w:pStyle w:val="Body"/>
              <w:rPr>
                <w:rFonts w:cs="Arial"/>
                <w:color w:val="000000"/>
                <w:szCs w:val="22"/>
                <w:lang w:val="en-GB"/>
              </w:rPr>
            </w:pPr>
            <w:r w:rsidRPr="00C474F1">
              <w:rPr>
                <w:rFonts w:cs="Arial"/>
                <w:szCs w:val="22"/>
                <w:lang w:val="en-GB"/>
              </w:rPr>
              <w:t>mean the Environmental Information Regulations 2004 together with any guidance and/or codes of practice issued by the Information Commissioner or relevant Government department in relation to such regulations</w:t>
            </w:r>
          </w:p>
        </w:tc>
      </w:tr>
      <w:tr w:rsidR="00E26768" w:rsidRPr="00C474F1" w14:paraId="7E1A19CD" w14:textId="77777777" w:rsidTr="00481F6D">
        <w:trPr>
          <w:trHeight w:val="283"/>
        </w:trPr>
        <w:tc>
          <w:tcPr>
            <w:tcW w:w="2660" w:type="dxa"/>
            <w:vAlign w:val="center"/>
          </w:tcPr>
          <w:p w14:paraId="4A2F29F5" w14:textId="77777777" w:rsidR="00E26768" w:rsidRPr="00C474F1" w:rsidRDefault="00D45AD8" w:rsidP="00622B85">
            <w:pPr>
              <w:pStyle w:val="BodyText1"/>
              <w:spacing w:before="0" w:after="0"/>
              <w:rPr>
                <w:rFonts w:cs="Arial"/>
                <w:b/>
                <w:sz w:val="22"/>
                <w:szCs w:val="22"/>
                <w:lang w:val="en-GB"/>
              </w:rPr>
            </w:pPr>
            <w:r>
              <w:rPr>
                <w:rFonts w:cs="Arial"/>
                <w:b/>
                <w:sz w:val="22"/>
                <w:szCs w:val="22"/>
                <w:lang w:val="en-GB"/>
              </w:rPr>
              <w:t>“</w:t>
            </w:r>
            <w:r w:rsidR="00E26768" w:rsidRPr="00C474F1">
              <w:rPr>
                <w:rFonts w:cs="Arial"/>
                <w:b/>
                <w:sz w:val="22"/>
                <w:szCs w:val="22"/>
                <w:lang w:val="en-GB"/>
              </w:rPr>
              <w:t>FoIA</w:t>
            </w:r>
            <w:r>
              <w:rPr>
                <w:rFonts w:cs="Arial"/>
                <w:b/>
                <w:sz w:val="22"/>
                <w:szCs w:val="22"/>
                <w:lang w:val="en-GB"/>
              </w:rPr>
              <w:t>”</w:t>
            </w:r>
          </w:p>
        </w:tc>
        <w:tc>
          <w:tcPr>
            <w:tcW w:w="6582" w:type="dxa"/>
            <w:vAlign w:val="center"/>
          </w:tcPr>
          <w:p w14:paraId="0E6970D3" w14:textId="77777777" w:rsidR="00E26768" w:rsidRPr="00C474F1" w:rsidRDefault="00E26768" w:rsidP="00622B85">
            <w:pPr>
              <w:pStyle w:val="BodyText1"/>
              <w:spacing w:before="0" w:after="0"/>
              <w:rPr>
                <w:rFonts w:cs="Arial"/>
                <w:bCs/>
                <w:sz w:val="22"/>
                <w:szCs w:val="22"/>
                <w:lang w:val="en-GB"/>
              </w:rPr>
            </w:pPr>
            <w:r w:rsidRPr="00C474F1">
              <w:rPr>
                <w:rFonts w:cs="Arial"/>
                <w:sz w:val="22"/>
                <w:szCs w:val="22"/>
                <w:lang w:val="en-GB"/>
              </w:rPr>
              <w:t>means the Freedom of Information Act 2000 and any subordinate legislation made under such Act from time to time together with any guidance and/or codes of practice issued by the Information Commissioner or relevant Government department in relation to such legislation</w:t>
            </w:r>
          </w:p>
        </w:tc>
      </w:tr>
      <w:tr w:rsidR="00E26768" w:rsidRPr="00C474F1" w14:paraId="7DC4CE0F" w14:textId="77777777" w:rsidTr="00481F6D">
        <w:trPr>
          <w:trHeight w:val="283"/>
        </w:trPr>
        <w:tc>
          <w:tcPr>
            <w:tcW w:w="2660" w:type="dxa"/>
            <w:vAlign w:val="center"/>
          </w:tcPr>
          <w:p w14:paraId="4A5CD4CB"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“Lot”</w:t>
            </w:r>
          </w:p>
        </w:tc>
        <w:tc>
          <w:tcPr>
            <w:tcW w:w="6582" w:type="dxa"/>
            <w:vAlign w:val="center"/>
          </w:tcPr>
          <w:p w14:paraId="665C4B62"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means a discrete sub-division of the requirements</w:t>
            </w:r>
          </w:p>
        </w:tc>
      </w:tr>
      <w:tr w:rsidR="00E26768" w:rsidRPr="00C474F1" w14:paraId="001ECCE4" w14:textId="77777777" w:rsidTr="00481F6D">
        <w:trPr>
          <w:trHeight w:val="283"/>
        </w:trPr>
        <w:tc>
          <w:tcPr>
            <w:tcW w:w="2660" w:type="dxa"/>
            <w:vAlign w:val="center"/>
          </w:tcPr>
          <w:p w14:paraId="0221FF07"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“Mandatory”</w:t>
            </w:r>
          </w:p>
        </w:tc>
        <w:tc>
          <w:tcPr>
            <w:tcW w:w="6582" w:type="dxa"/>
            <w:vAlign w:val="center"/>
          </w:tcPr>
          <w:p w14:paraId="6D416078"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Means a pass / fail criteria which must be met in order for a Bid to be considered, unless otherwise specified.</w:t>
            </w:r>
          </w:p>
        </w:tc>
      </w:tr>
      <w:tr w:rsidR="00E26768" w:rsidRPr="00C474F1" w14:paraId="480802F2" w14:textId="77777777" w:rsidTr="00481F6D">
        <w:trPr>
          <w:trHeight w:val="283"/>
        </w:trPr>
        <w:tc>
          <w:tcPr>
            <w:tcW w:w="2660" w:type="dxa"/>
            <w:vAlign w:val="center"/>
          </w:tcPr>
          <w:p w14:paraId="38A70399"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“OJEU Contract Notice”</w:t>
            </w:r>
          </w:p>
        </w:tc>
        <w:tc>
          <w:tcPr>
            <w:tcW w:w="6582" w:type="dxa"/>
            <w:vAlign w:val="center"/>
          </w:tcPr>
          <w:p w14:paraId="7A41C3F8"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means the advertisement  issued in the Official Journal of the European Union</w:t>
            </w:r>
          </w:p>
        </w:tc>
      </w:tr>
      <w:tr w:rsidR="00E26768" w:rsidRPr="00C474F1" w14:paraId="57D1F06F" w14:textId="77777777" w:rsidTr="00481F6D">
        <w:trPr>
          <w:trHeight w:val="283"/>
        </w:trPr>
        <w:tc>
          <w:tcPr>
            <w:tcW w:w="2660" w:type="dxa"/>
            <w:vAlign w:val="center"/>
          </w:tcPr>
          <w:p w14:paraId="7665CF82"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“Order”</w:t>
            </w:r>
          </w:p>
        </w:tc>
        <w:tc>
          <w:tcPr>
            <w:tcW w:w="6582" w:type="dxa"/>
            <w:vAlign w:val="center"/>
          </w:tcPr>
          <w:p w14:paraId="3AD6A703"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means an order for served by any Contracting Body on the Supplier</w:t>
            </w:r>
          </w:p>
        </w:tc>
      </w:tr>
      <w:tr w:rsidR="00E26768" w:rsidRPr="00C474F1" w14:paraId="4E53AEF9" w14:textId="77777777" w:rsidTr="00481F6D">
        <w:trPr>
          <w:trHeight w:val="283"/>
        </w:trPr>
        <w:tc>
          <w:tcPr>
            <w:tcW w:w="2660" w:type="dxa"/>
            <w:vAlign w:val="center"/>
          </w:tcPr>
          <w:p w14:paraId="2C01C411"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“Other Public Bodies”</w:t>
            </w:r>
          </w:p>
        </w:tc>
        <w:tc>
          <w:tcPr>
            <w:tcW w:w="6582" w:type="dxa"/>
            <w:vAlign w:val="center"/>
          </w:tcPr>
          <w:p w14:paraId="5ACB8FAC"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all Contracting Bodies except </w:t>
            </w:r>
            <w:r w:rsidR="00977033">
              <w:rPr>
                <w:rFonts w:cs="Arial"/>
                <w:sz w:val="22"/>
                <w:szCs w:val="22"/>
                <w:lang w:val="en-GB"/>
              </w:rPr>
              <w:t>the Contracting Authority</w:t>
            </w:r>
          </w:p>
        </w:tc>
      </w:tr>
      <w:tr w:rsidR="00E26768" w:rsidRPr="00C474F1" w14:paraId="3B508F31" w14:textId="77777777" w:rsidTr="00481F6D">
        <w:trPr>
          <w:trHeight w:val="283"/>
        </w:trPr>
        <w:tc>
          <w:tcPr>
            <w:tcW w:w="2660" w:type="dxa"/>
            <w:vAlign w:val="center"/>
          </w:tcPr>
          <w:p w14:paraId="7B6C591A"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 xml:space="preserve">“Request for </w:t>
            </w:r>
            <w:r w:rsidR="00851FB2" w:rsidRPr="00C474F1">
              <w:rPr>
                <w:rFonts w:cs="Arial"/>
                <w:b/>
                <w:sz w:val="22"/>
                <w:szCs w:val="22"/>
                <w:lang w:val="en-GB"/>
              </w:rPr>
              <w:t>Proposal</w:t>
            </w:r>
            <w:r w:rsidRPr="00C474F1">
              <w:rPr>
                <w:rFonts w:cs="Arial"/>
                <w:b/>
                <w:sz w:val="22"/>
                <w:szCs w:val="22"/>
                <w:lang w:val="en-GB"/>
              </w:rPr>
              <w:t>” or “</w:t>
            </w:r>
            <w:r w:rsidR="00851FB2" w:rsidRPr="00C474F1">
              <w:rPr>
                <w:rFonts w:cs="Arial"/>
                <w:b/>
                <w:sz w:val="22"/>
                <w:szCs w:val="22"/>
                <w:lang w:val="en-GB"/>
              </w:rPr>
              <w:t>RFP</w:t>
            </w:r>
            <w:r w:rsidRPr="00C474F1">
              <w:rPr>
                <w:rFonts w:cs="Arial"/>
                <w:b/>
                <w:sz w:val="22"/>
                <w:szCs w:val="22"/>
                <w:lang w:val="en-GB"/>
              </w:rPr>
              <w:t>”</w:t>
            </w:r>
          </w:p>
        </w:tc>
        <w:tc>
          <w:tcPr>
            <w:tcW w:w="6582" w:type="dxa"/>
            <w:vAlign w:val="center"/>
          </w:tcPr>
          <w:p w14:paraId="06A321B3"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this Request for </w:t>
            </w:r>
            <w:r w:rsidR="00851FB2" w:rsidRPr="00C474F1">
              <w:rPr>
                <w:rFonts w:cs="Arial"/>
                <w:sz w:val="22"/>
                <w:szCs w:val="22"/>
                <w:lang w:val="en-GB"/>
              </w:rPr>
              <w:t xml:space="preserve">Proposal </w:t>
            </w:r>
            <w:r w:rsidRPr="00C474F1">
              <w:rPr>
                <w:rFonts w:cs="Arial"/>
                <w:sz w:val="22"/>
                <w:szCs w:val="22"/>
                <w:lang w:val="en-GB"/>
              </w:rPr>
              <w:t xml:space="preserve">documentation and all related documents published by </w:t>
            </w:r>
            <w:r w:rsidR="00977033">
              <w:rPr>
                <w:rFonts w:cs="Arial"/>
                <w:sz w:val="22"/>
                <w:szCs w:val="22"/>
                <w:lang w:val="en-GB"/>
              </w:rPr>
              <w:t>the Contracting Authority</w:t>
            </w:r>
            <w:r w:rsidRPr="00C474F1">
              <w:rPr>
                <w:rFonts w:cs="Arial"/>
                <w:sz w:val="22"/>
                <w:szCs w:val="22"/>
                <w:lang w:val="en-GB"/>
              </w:rPr>
              <w:t xml:space="preserve"> and made available to </w:t>
            </w:r>
            <w:r w:rsidR="006460E1" w:rsidRPr="00C474F1">
              <w:rPr>
                <w:rFonts w:cs="Arial"/>
                <w:sz w:val="22"/>
                <w:szCs w:val="22"/>
                <w:lang w:val="en-GB"/>
              </w:rPr>
              <w:t>Bidders</w:t>
            </w:r>
            <w:r w:rsidRPr="00C474F1">
              <w:rPr>
                <w:rFonts w:cs="Arial"/>
                <w:sz w:val="22"/>
                <w:szCs w:val="22"/>
                <w:lang w:val="en-GB"/>
              </w:rPr>
              <w:t xml:space="preserve"> and includes the Due Diligence Information. </w:t>
            </w:r>
            <w:r w:rsidRPr="00C474F1">
              <w:rPr>
                <w:rFonts w:cs="Arial"/>
                <w:b/>
                <w:sz w:val="22"/>
                <w:szCs w:val="22"/>
                <w:lang w:val="en-GB"/>
              </w:rPr>
              <w:t>NOTE:</w:t>
            </w:r>
            <w:r w:rsidRPr="00C474F1">
              <w:rPr>
                <w:rFonts w:cs="Arial"/>
                <w:sz w:val="22"/>
                <w:szCs w:val="22"/>
                <w:lang w:val="en-GB"/>
              </w:rPr>
              <w:t xml:space="preserve"> This document is often referred to as an </w:t>
            </w:r>
            <w:r w:rsidR="00851FB2" w:rsidRPr="00C474F1">
              <w:rPr>
                <w:rFonts w:cs="Arial"/>
                <w:sz w:val="22"/>
                <w:szCs w:val="22"/>
                <w:lang w:val="en-GB"/>
              </w:rPr>
              <w:t>Invitation to Tender</w:t>
            </w:r>
            <w:r w:rsidRPr="00C474F1">
              <w:rPr>
                <w:rFonts w:cs="Arial"/>
                <w:sz w:val="22"/>
                <w:szCs w:val="22"/>
                <w:lang w:val="en-GB"/>
              </w:rPr>
              <w:t xml:space="preserve"> within other organisations</w:t>
            </w:r>
          </w:p>
        </w:tc>
      </w:tr>
      <w:tr w:rsidR="00E26768" w:rsidRPr="00C474F1" w14:paraId="575074C0" w14:textId="77777777" w:rsidTr="00481F6D">
        <w:trPr>
          <w:trHeight w:val="283"/>
        </w:trPr>
        <w:tc>
          <w:tcPr>
            <w:tcW w:w="2660" w:type="dxa"/>
            <w:vAlign w:val="center"/>
          </w:tcPr>
          <w:p w14:paraId="1C92295D"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 xml:space="preserve">“Supplier” </w:t>
            </w:r>
          </w:p>
        </w:tc>
        <w:tc>
          <w:tcPr>
            <w:tcW w:w="6582" w:type="dxa"/>
            <w:vAlign w:val="center"/>
          </w:tcPr>
          <w:p w14:paraId="2E49911B"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means the organisation awarded the Contract</w:t>
            </w:r>
          </w:p>
        </w:tc>
      </w:tr>
      <w:tr w:rsidR="00E26768" w:rsidRPr="00C474F1" w14:paraId="0032C7F1" w14:textId="77777777" w:rsidTr="00481F6D">
        <w:trPr>
          <w:trHeight w:val="283"/>
        </w:trPr>
        <w:tc>
          <w:tcPr>
            <w:tcW w:w="2660" w:type="dxa"/>
            <w:vAlign w:val="center"/>
          </w:tcPr>
          <w:p w14:paraId="449BCF94" w14:textId="77777777" w:rsidR="00E26768" w:rsidRPr="00C474F1" w:rsidRDefault="00E26768" w:rsidP="00622B85">
            <w:pPr>
              <w:pStyle w:val="BodyText1"/>
              <w:spacing w:before="0" w:after="0"/>
              <w:rPr>
                <w:rFonts w:cs="Arial"/>
                <w:b/>
                <w:sz w:val="22"/>
                <w:szCs w:val="22"/>
                <w:lang w:val="en-GB"/>
              </w:rPr>
            </w:pPr>
            <w:r w:rsidRPr="00C474F1">
              <w:rPr>
                <w:rFonts w:cs="Arial"/>
                <w:b/>
                <w:sz w:val="22"/>
                <w:szCs w:val="22"/>
                <w:lang w:val="en-GB"/>
              </w:rPr>
              <w:t>“</w:t>
            </w:r>
            <w:r w:rsidR="00D45AD8">
              <w:rPr>
                <w:rFonts w:cs="Arial"/>
                <w:b/>
                <w:sz w:val="22"/>
                <w:szCs w:val="22"/>
                <w:lang w:val="en-GB"/>
              </w:rPr>
              <w:t>S</w:t>
            </w:r>
            <w:r w:rsidR="00945F3D">
              <w:rPr>
                <w:rFonts w:cs="Arial"/>
                <w:b/>
                <w:sz w:val="22"/>
                <w:szCs w:val="22"/>
                <w:lang w:val="en-GB"/>
              </w:rPr>
              <w:t>upplies</w:t>
            </w:r>
            <w:r w:rsidR="00D45AD8">
              <w:rPr>
                <w:rFonts w:cs="Arial"/>
                <w:b/>
                <w:sz w:val="22"/>
                <w:szCs w:val="22"/>
                <w:lang w:val="en-GB"/>
              </w:rPr>
              <w:t xml:space="preserve"> </w:t>
            </w:r>
            <w:r w:rsidRPr="00C474F1">
              <w:rPr>
                <w:rFonts w:cs="Arial"/>
                <w:b/>
                <w:sz w:val="22"/>
                <w:szCs w:val="22"/>
                <w:lang w:val="en-GB"/>
              </w:rPr>
              <w:t xml:space="preserve"> /</w:t>
            </w:r>
            <w:r w:rsidR="00D45AD8">
              <w:rPr>
                <w:rFonts w:cs="Arial"/>
                <w:b/>
                <w:sz w:val="22"/>
                <w:szCs w:val="22"/>
                <w:lang w:val="en-GB"/>
              </w:rPr>
              <w:t xml:space="preserve"> S</w:t>
            </w:r>
            <w:r w:rsidRPr="00C474F1">
              <w:rPr>
                <w:rFonts w:cs="Arial"/>
                <w:b/>
                <w:sz w:val="22"/>
                <w:szCs w:val="22"/>
                <w:lang w:val="en-GB"/>
              </w:rPr>
              <w:t>ervices</w:t>
            </w:r>
            <w:r w:rsidR="00D45AD8">
              <w:rPr>
                <w:rFonts w:cs="Arial"/>
                <w:b/>
                <w:sz w:val="22"/>
                <w:szCs w:val="22"/>
                <w:lang w:val="en-GB"/>
              </w:rPr>
              <w:t xml:space="preserve"> </w:t>
            </w:r>
            <w:r w:rsidR="00945F3D">
              <w:rPr>
                <w:rFonts w:cs="Arial"/>
                <w:b/>
                <w:sz w:val="22"/>
                <w:szCs w:val="22"/>
                <w:lang w:val="en-GB"/>
              </w:rPr>
              <w:t>/</w:t>
            </w:r>
            <w:r w:rsidR="00D45AD8">
              <w:rPr>
                <w:rFonts w:cs="Arial"/>
                <w:b/>
                <w:sz w:val="22"/>
                <w:szCs w:val="22"/>
                <w:lang w:val="en-GB"/>
              </w:rPr>
              <w:t xml:space="preserve"> W</w:t>
            </w:r>
            <w:r w:rsidR="00945F3D">
              <w:rPr>
                <w:rFonts w:cs="Arial"/>
                <w:b/>
                <w:sz w:val="22"/>
                <w:szCs w:val="22"/>
                <w:lang w:val="en-GB"/>
              </w:rPr>
              <w:t>orks</w:t>
            </w:r>
            <w:r w:rsidRPr="00C474F1">
              <w:rPr>
                <w:rFonts w:cs="Arial"/>
                <w:b/>
                <w:sz w:val="22"/>
                <w:szCs w:val="22"/>
                <w:lang w:val="en-GB"/>
              </w:rPr>
              <w:t>”</w:t>
            </w:r>
          </w:p>
        </w:tc>
        <w:tc>
          <w:tcPr>
            <w:tcW w:w="6582" w:type="dxa"/>
            <w:vAlign w:val="center"/>
          </w:tcPr>
          <w:p w14:paraId="287734D6" w14:textId="77777777" w:rsidR="00E26768" w:rsidRPr="00C474F1" w:rsidRDefault="00E26768" w:rsidP="00622B85">
            <w:pPr>
              <w:pStyle w:val="BodyText1"/>
              <w:spacing w:before="0" w:after="0"/>
              <w:rPr>
                <w:rFonts w:cs="Arial"/>
                <w:sz w:val="22"/>
                <w:szCs w:val="22"/>
                <w:lang w:val="en-GB"/>
              </w:rPr>
            </w:pPr>
            <w:r w:rsidRPr="00C474F1">
              <w:rPr>
                <w:rFonts w:cs="Arial"/>
                <w:sz w:val="22"/>
                <w:szCs w:val="22"/>
                <w:lang w:val="en-GB"/>
              </w:rPr>
              <w:t xml:space="preserve">means </w:t>
            </w:r>
            <w:r w:rsidR="002B31CD" w:rsidRPr="00C474F1">
              <w:rPr>
                <w:rFonts w:cs="Arial"/>
                <w:sz w:val="22"/>
                <w:szCs w:val="22"/>
                <w:lang w:val="en-GB"/>
              </w:rPr>
              <w:t xml:space="preserve">any </w:t>
            </w:r>
            <w:r w:rsidR="00945F3D">
              <w:rPr>
                <w:rFonts w:cs="Arial"/>
                <w:sz w:val="22"/>
                <w:szCs w:val="22"/>
                <w:lang w:val="en-GB"/>
              </w:rPr>
              <w:t>supplies</w:t>
            </w:r>
            <w:r w:rsidRPr="00C474F1">
              <w:rPr>
                <w:rFonts w:cs="Arial"/>
                <w:sz w:val="22"/>
                <w:szCs w:val="22"/>
                <w:lang w:val="en-GB"/>
              </w:rPr>
              <w:t>/services</w:t>
            </w:r>
            <w:r w:rsidR="00945F3D">
              <w:rPr>
                <w:rFonts w:cs="Arial"/>
                <w:sz w:val="22"/>
                <w:szCs w:val="22"/>
                <w:lang w:val="en-GB"/>
              </w:rPr>
              <w:t xml:space="preserve"> and supplies or works</w:t>
            </w:r>
            <w:r w:rsidRPr="00C474F1">
              <w:rPr>
                <w:rFonts w:cs="Arial"/>
                <w:sz w:val="22"/>
                <w:szCs w:val="22"/>
                <w:lang w:val="en-GB"/>
              </w:rPr>
              <w:t xml:space="preserve"> set out at within </w:t>
            </w:r>
            <w:hyperlink w:anchor="Section_4_Specification" w:history="1">
              <w:r w:rsidRPr="00C474F1">
                <w:rPr>
                  <w:rStyle w:val="Hyperlink"/>
                  <w:rFonts w:cs="Arial"/>
                  <w:sz w:val="22"/>
                  <w:szCs w:val="22"/>
                  <w:lang w:val="en-GB"/>
                </w:rPr>
                <w:t xml:space="preserve">Section </w:t>
              </w:r>
              <w:r w:rsidR="0036347A" w:rsidRPr="00C474F1">
                <w:rPr>
                  <w:rStyle w:val="Hyperlink"/>
                  <w:rFonts w:cs="Arial"/>
                  <w:sz w:val="22"/>
                  <w:szCs w:val="22"/>
                  <w:lang w:val="en-GB"/>
                </w:rPr>
                <w:t>4</w:t>
              </w:r>
              <w:r w:rsidRPr="00C474F1">
                <w:rPr>
                  <w:rStyle w:val="Hyperlink"/>
                  <w:rFonts w:cs="Arial"/>
                  <w:sz w:val="22"/>
                  <w:szCs w:val="22"/>
                  <w:lang w:val="en-GB"/>
                </w:rPr>
                <w:t xml:space="preserve"> Specification</w:t>
              </w:r>
            </w:hyperlink>
            <w:r w:rsidRPr="00C474F1">
              <w:rPr>
                <w:rFonts w:cs="Arial"/>
                <w:sz w:val="22"/>
                <w:szCs w:val="22"/>
                <w:lang w:val="en-GB"/>
              </w:rPr>
              <w:t xml:space="preserve"> </w:t>
            </w:r>
          </w:p>
        </w:tc>
      </w:tr>
    </w:tbl>
    <w:p w14:paraId="372D25FE" w14:textId="77777777" w:rsidR="00E004E1" w:rsidRPr="00C474F1" w:rsidRDefault="00E004E1" w:rsidP="00622B85">
      <w:pPr>
        <w:pStyle w:val="BodyTextIndent3"/>
        <w:spacing w:after="0" w:line="240" w:lineRule="auto"/>
        <w:ind w:left="0"/>
        <w:rPr>
          <w:rFonts w:ascii="Arial" w:hAnsi="Arial" w:cs="Arial"/>
        </w:rPr>
      </w:pPr>
    </w:p>
    <w:sectPr w:rsidR="00E004E1" w:rsidRPr="00C474F1" w:rsidSect="00BA65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978FA1" w14:textId="77777777" w:rsidR="00BC4051" w:rsidRDefault="00BC4051" w:rsidP="003D0D50">
      <w:pPr>
        <w:spacing w:after="0" w:line="240" w:lineRule="auto"/>
      </w:pPr>
      <w:r>
        <w:separator/>
      </w:r>
    </w:p>
  </w:endnote>
  <w:endnote w:type="continuationSeparator" w:id="0">
    <w:p w14:paraId="1B4257B1" w14:textId="77777777" w:rsidR="00BC4051" w:rsidRDefault="00BC4051" w:rsidP="003D0D50">
      <w:pPr>
        <w:spacing w:after="0" w:line="240" w:lineRule="auto"/>
      </w:pPr>
      <w:r>
        <w:continuationSeparator/>
      </w:r>
    </w:p>
  </w:endnote>
  <w:endnote w:type="continuationNotice" w:id="1">
    <w:p w14:paraId="1919FAF6" w14:textId="77777777" w:rsidR="00BC4051" w:rsidRDefault="00BC40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91EB" w14:textId="77777777" w:rsidR="00F03C1C" w:rsidRDefault="00F03C1C">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36</w:t>
    </w:r>
    <w:r>
      <w:rPr>
        <w:rStyle w:val="PageNumber"/>
      </w:rPr>
      <w:fldChar w:fldCharType="end"/>
    </w:r>
    <w:r>
      <w:rPr>
        <w:rStyle w:val="PageNumber"/>
      </w:rPr>
      <w:tab/>
      <w:t>Draft, Version 1.0</w:t>
    </w:r>
  </w:p>
  <w:p w14:paraId="111D9DEB" w14:textId="77777777" w:rsidR="00F03C1C" w:rsidRDefault="00F03C1C">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A7C66" w14:textId="77777777" w:rsidR="00F03C1C" w:rsidRPr="009B75FB" w:rsidRDefault="00F03C1C">
    <w:pPr>
      <w:pStyle w:val="Footer"/>
      <w:rPr>
        <w:rFonts w:ascii="Arial" w:hAnsi="Arial" w:cs="Arial"/>
      </w:rPr>
    </w:pPr>
    <w:r w:rsidRPr="009B75FB">
      <w:rPr>
        <w:rFonts w:ascii="Arial" w:hAnsi="Arial" w:cs="Arial"/>
      </w:rPr>
      <w:fldChar w:fldCharType="begin"/>
    </w:r>
    <w:r w:rsidRPr="009B75FB">
      <w:rPr>
        <w:rFonts w:ascii="Arial" w:hAnsi="Arial" w:cs="Arial"/>
      </w:rPr>
      <w:instrText xml:space="preserve"> PAGE   \* MERGEFORMAT </w:instrText>
    </w:r>
    <w:r w:rsidRPr="009B75FB">
      <w:rPr>
        <w:rFonts w:ascii="Arial" w:hAnsi="Arial" w:cs="Arial"/>
      </w:rPr>
      <w:fldChar w:fldCharType="separate"/>
    </w:r>
    <w:r>
      <w:rPr>
        <w:rFonts w:ascii="Arial" w:hAnsi="Arial" w:cs="Arial"/>
        <w:noProof/>
      </w:rPr>
      <w:t>1</w:t>
    </w:r>
    <w:r w:rsidRPr="009B75FB">
      <w:rPr>
        <w:rFonts w:ascii="Arial" w:hAnsi="Arial" w:cs="Arial"/>
      </w:rPr>
      <w:fldChar w:fldCharType="end"/>
    </w:r>
    <w:r>
      <w:rPr>
        <w:rFonts w:ascii="Arial" w:hAnsi="Arial" w:cs="Arial"/>
      </w:rPr>
      <w:t xml:space="preserve">                                                                                                                         Version 1.1</w:t>
    </w:r>
  </w:p>
  <w:p w14:paraId="29631B44" w14:textId="77777777" w:rsidR="00F03C1C" w:rsidRDefault="00F03C1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C1185" w14:textId="77777777" w:rsidR="00F03C1C" w:rsidRDefault="00F03C1C">
    <w:pPr>
      <w:pStyle w:val="Footer"/>
    </w:pP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A8C80" w14:textId="77777777" w:rsidR="00BC4051" w:rsidRDefault="00BC4051" w:rsidP="003D0D50">
      <w:pPr>
        <w:spacing w:after="0" w:line="240" w:lineRule="auto"/>
      </w:pPr>
      <w:r>
        <w:separator/>
      </w:r>
    </w:p>
  </w:footnote>
  <w:footnote w:type="continuationSeparator" w:id="0">
    <w:p w14:paraId="0ABA4DCD" w14:textId="77777777" w:rsidR="00BC4051" w:rsidRDefault="00BC4051" w:rsidP="003D0D50">
      <w:pPr>
        <w:spacing w:after="0" w:line="240" w:lineRule="auto"/>
      </w:pPr>
      <w:r>
        <w:continuationSeparator/>
      </w:r>
    </w:p>
  </w:footnote>
  <w:footnote w:type="continuationNotice" w:id="1">
    <w:p w14:paraId="57ECB972" w14:textId="77777777" w:rsidR="00BC4051" w:rsidRDefault="00BC40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E0CC5" w14:textId="77777777" w:rsidR="00F03C1C" w:rsidRDefault="00F03C1C">
    <w:pPr>
      <w:pStyle w:val="Header"/>
      <w:tabs>
        <w:tab w:val="right" w:pos="793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502B9" w14:textId="77777777" w:rsidR="00F03C1C" w:rsidRDefault="00F03C1C">
    <w:pPr>
      <w:pStyle w:val="Header"/>
      <w:tabs>
        <w:tab w:val="right" w:pos="79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E1053" w14:textId="18525D64" w:rsidR="00F03C1C" w:rsidRDefault="00912C08" w:rsidP="00911CF1">
    <w:pPr>
      <w:pStyle w:val="Header"/>
    </w:pPr>
    <w:r>
      <w:rPr>
        <w:noProof/>
      </w:rPr>
      <w:drawing>
        <wp:anchor distT="0" distB="0" distL="114300" distR="114300" simplePos="0" relativeHeight="251657728" behindDoc="1" locked="0" layoutInCell="1" allowOverlap="1" wp14:anchorId="3E892B49" wp14:editId="31154705">
          <wp:simplePos x="0" y="0"/>
          <wp:positionH relativeFrom="column">
            <wp:posOffset>4905375</wp:posOffset>
          </wp:positionH>
          <wp:positionV relativeFrom="paragraph">
            <wp:posOffset>-286385</wp:posOffset>
          </wp:positionV>
          <wp:extent cx="1583690" cy="996315"/>
          <wp:effectExtent l="0" t="0" r="0" b="0"/>
          <wp:wrapNone/>
          <wp:docPr id="4" name="Picture 2" descr="Description: cid:67C3BC6F-651B-4AD8-A4BE-33649401B94B@sema4.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67C3BC6F-651B-4AD8-A4BE-33649401B94B@sema4.co.uk"/>
                  <pic:cNvPicPr>
                    <a:picLocks noChangeAspect="1" noChangeArrowheads="1"/>
                  </pic:cNvPicPr>
                </pic:nvPicPr>
                <pic:blipFill>
                  <a:blip r:embed="rId1">
                    <a:extLst>
                      <a:ext uri="{28A0092B-C50C-407E-A947-70E740481C1C}">
                        <a14:useLocalDpi xmlns:a14="http://schemas.microsoft.com/office/drawing/2010/main" val="0"/>
                      </a:ext>
                    </a:extLst>
                  </a:blip>
                  <a:srcRect l="11761" t="11714" r="12102" b="-13037"/>
                  <a:stretch>
                    <a:fillRect/>
                  </a:stretch>
                </pic:blipFill>
                <pic:spPr bwMode="auto">
                  <a:xfrm>
                    <a:off x="0" y="0"/>
                    <a:ext cx="1583690" cy="996315"/>
                  </a:xfrm>
                  <a:prstGeom prst="rect">
                    <a:avLst/>
                  </a:prstGeom>
                  <a:noFill/>
                </pic:spPr>
              </pic:pic>
            </a:graphicData>
          </a:graphic>
          <wp14:sizeRelH relativeFrom="page">
            <wp14:pctWidth>0</wp14:pctWidth>
          </wp14:sizeRelH>
          <wp14:sizeRelV relativeFrom="page">
            <wp14:pctHeight>0</wp14:pctHeight>
          </wp14:sizeRelV>
        </wp:anchor>
      </w:drawing>
    </w:r>
    <w:r w:rsidR="00F03C1C">
      <w:t>OFFICIAL-SENSITIVE (COMMERCIAL)</w:t>
    </w:r>
  </w:p>
  <w:p w14:paraId="2464F8F3" w14:textId="77777777" w:rsidR="00F03C1C" w:rsidRDefault="00F03C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CAC46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D0387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51254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60AD7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32E644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2E65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58805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D65C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F2160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CE2C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52524"/>
    <w:multiLevelType w:val="hybridMultilevel"/>
    <w:tmpl w:val="07DA8E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44E64D6"/>
    <w:multiLevelType w:val="hybridMultilevel"/>
    <w:tmpl w:val="5A3AF30C"/>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2" w15:restartNumberingAfterBreak="0">
    <w:nsid w:val="051B7965"/>
    <w:multiLevelType w:val="hybridMultilevel"/>
    <w:tmpl w:val="9552D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A5F0F81"/>
    <w:multiLevelType w:val="hybridMultilevel"/>
    <w:tmpl w:val="0CD24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632056"/>
    <w:multiLevelType w:val="hybridMultilevel"/>
    <w:tmpl w:val="78FE2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8B2B9B"/>
    <w:multiLevelType w:val="hybridMultilevel"/>
    <w:tmpl w:val="4BE875C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6" w15:restartNumberingAfterBreak="0">
    <w:nsid w:val="18510B5D"/>
    <w:multiLevelType w:val="hybridMultilevel"/>
    <w:tmpl w:val="485C89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41132D"/>
    <w:multiLevelType w:val="hybridMultilevel"/>
    <w:tmpl w:val="BF04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4E3E9A"/>
    <w:multiLevelType w:val="hybridMultilevel"/>
    <w:tmpl w:val="4260E204"/>
    <w:lvl w:ilvl="0" w:tplc="EBB4E0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3A45F9B"/>
    <w:multiLevelType w:val="multilevel"/>
    <w:tmpl w:val="4690635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5E67E31"/>
    <w:multiLevelType w:val="hybridMultilevel"/>
    <w:tmpl w:val="BECE6D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6F4047"/>
    <w:multiLevelType w:val="hybridMultilevel"/>
    <w:tmpl w:val="FA60F1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3" w15:restartNumberingAfterBreak="0">
    <w:nsid w:val="46085D05"/>
    <w:multiLevelType w:val="hybridMultilevel"/>
    <w:tmpl w:val="1854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AC704B"/>
    <w:multiLevelType w:val="hybridMultilevel"/>
    <w:tmpl w:val="9ABE05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624399"/>
    <w:multiLevelType w:val="multilevel"/>
    <w:tmpl w:val="21DA3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DC41A8"/>
    <w:multiLevelType w:val="hybridMultilevel"/>
    <w:tmpl w:val="3678F4C2"/>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7" w15:restartNumberingAfterBreak="0">
    <w:nsid w:val="5B1F7256"/>
    <w:multiLevelType w:val="multilevel"/>
    <w:tmpl w:val="69787EB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bCs/>
        <w:color w:val="auto"/>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BF27FA"/>
    <w:multiLevelType w:val="hybridMultilevel"/>
    <w:tmpl w:val="DAAA6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BD6B8D"/>
    <w:multiLevelType w:val="hybridMultilevel"/>
    <w:tmpl w:val="8C925F40"/>
    <w:lvl w:ilvl="0" w:tplc="A34C0500">
      <w:start w:val="3355"/>
      <w:numFmt w:val="bullet"/>
      <w:lvlText w:val="-"/>
      <w:lvlJc w:val="left"/>
      <w:pPr>
        <w:ind w:left="360" w:hanging="360"/>
      </w:pPr>
      <w:rPr>
        <w:rFonts w:ascii="Times New Roman" w:hAnsi="Times New Roman" w:cs="Times New Roman"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0" w15:restartNumberingAfterBreak="0">
    <w:nsid w:val="6D371E96"/>
    <w:multiLevelType w:val="multilevel"/>
    <w:tmpl w:val="B1BE401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0460095"/>
    <w:multiLevelType w:val="hybridMultilevel"/>
    <w:tmpl w:val="10BC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BB4117"/>
    <w:multiLevelType w:val="multilevel"/>
    <w:tmpl w:val="A7E0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1257B3"/>
    <w:multiLevelType w:val="hybridMultilevel"/>
    <w:tmpl w:val="12EE9802"/>
    <w:lvl w:ilvl="0" w:tplc="D9B0D58C">
      <w:start w:val="8"/>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48141D6"/>
    <w:multiLevelType w:val="multilevel"/>
    <w:tmpl w:val="8F60E0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BC4A5D"/>
    <w:multiLevelType w:val="hybridMultilevel"/>
    <w:tmpl w:val="27D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BC58F6"/>
    <w:multiLevelType w:val="hybridMultilevel"/>
    <w:tmpl w:val="5FB6228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7" w15:restartNumberingAfterBreak="0">
    <w:nsid w:val="7DC37C72"/>
    <w:multiLevelType w:val="hybridMultilevel"/>
    <w:tmpl w:val="7EC245DE"/>
    <w:lvl w:ilvl="0" w:tplc="08090001">
      <w:start w:val="1"/>
      <w:numFmt w:val="bullet"/>
      <w:lvlText w:val=""/>
      <w:lvlJc w:val="left"/>
      <w:pPr>
        <w:ind w:left="754"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21"/>
  </w:num>
  <w:num w:numId="2">
    <w:abstractNumId w:val="28"/>
  </w:num>
  <w:num w:numId="3">
    <w:abstractNumId w:val="14"/>
  </w:num>
  <w:num w:numId="4">
    <w:abstractNumId w:val="32"/>
  </w:num>
  <w:num w:numId="5">
    <w:abstractNumId w:val="34"/>
  </w:num>
  <w:num w:numId="6">
    <w:abstractNumId w:val="36"/>
  </w:num>
  <w:num w:numId="7">
    <w:abstractNumId w:val="11"/>
  </w:num>
  <w:num w:numId="8">
    <w:abstractNumId w:val="22"/>
  </w:num>
  <w:num w:numId="9">
    <w:abstractNumId w:val="31"/>
  </w:num>
  <w:num w:numId="10">
    <w:abstractNumId w:val="35"/>
  </w:num>
  <w:num w:numId="11">
    <w:abstractNumId w:val="13"/>
  </w:num>
  <w:num w:numId="12">
    <w:abstractNumId w:val="29"/>
  </w:num>
  <w:num w:numId="13">
    <w:abstractNumId w:val="20"/>
  </w:num>
  <w:num w:numId="14">
    <w:abstractNumId w:val="18"/>
  </w:num>
  <w:num w:numId="15">
    <w:abstractNumId w:val="12"/>
  </w:num>
  <w:num w:numId="1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15"/>
  </w:num>
  <w:num w:numId="19">
    <w:abstractNumId w:val="17"/>
  </w:num>
  <w:num w:numId="2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3"/>
  </w:num>
  <w:num w:numId="23">
    <w:abstractNumId w:val="33"/>
  </w:num>
  <w:num w:numId="24">
    <w:abstractNumId w:val="33"/>
  </w:num>
  <w:num w:numId="25">
    <w:abstractNumId w:val="25"/>
  </w:num>
  <w:num w:numId="26">
    <w:abstractNumId w:val="10"/>
  </w:num>
  <w:num w:numId="27">
    <w:abstractNumId w:val="10"/>
  </w:num>
  <w:num w:numId="28">
    <w:abstractNumId w:val="30"/>
  </w:num>
  <w:num w:numId="29">
    <w:abstractNumId w:val="27"/>
  </w:num>
  <w:num w:numId="30">
    <w:abstractNumId w:val="19"/>
  </w:num>
  <w:num w:numId="31">
    <w:abstractNumId w:val="24"/>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defaultTabStop w:val="720"/>
  <w:drawingGridHorizontalSpacing w:val="110"/>
  <w:displayHorizontalDrawingGridEvery w:val="2"/>
  <w:characterSpacingControl w:val="doNotCompress"/>
  <w:hdrShapeDefaults>
    <o:shapedefaults v:ext="edit" spidmax="2053">
      <o:colormru v:ext="edit" colors="#80b69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C1C"/>
    <w:rsid w:val="00001534"/>
    <w:rsid w:val="000025F1"/>
    <w:rsid w:val="00007C6D"/>
    <w:rsid w:val="00010462"/>
    <w:rsid w:val="00011539"/>
    <w:rsid w:val="00012833"/>
    <w:rsid w:val="000156B5"/>
    <w:rsid w:val="000176B1"/>
    <w:rsid w:val="0002114F"/>
    <w:rsid w:val="00025175"/>
    <w:rsid w:val="000274FC"/>
    <w:rsid w:val="00027CC6"/>
    <w:rsid w:val="0003312C"/>
    <w:rsid w:val="000336B2"/>
    <w:rsid w:val="000344E9"/>
    <w:rsid w:val="0003552D"/>
    <w:rsid w:val="0003686F"/>
    <w:rsid w:val="00041EB6"/>
    <w:rsid w:val="0004249E"/>
    <w:rsid w:val="000440F4"/>
    <w:rsid w:val="00045353"/>
    <w:rsid w:val="00046085"/>
    <w:rsid w:val="0004686D"/>
    <w:rsid w:val="00051377"/>
    <w:rsid w:val="00052231"/>
    <w:rsid w:val="00055580"/>
    <w:rsid w:val="00056F37"/>
    <w:rsid w:val="00057471"/>
    <w:rsid w:val="00057EAA"/>
    <w:rsid w:val="00060821"/>
    <w:rsid w:val="00060EA9"/>
    <w:rsid w:val="0006102B"/>
    <w:rsid w:val="00061102"/>
    <w:rsid w:val="000619BC"/>
    <w:rsid w:val="0006603E"/>
    <w:rsid w:val="000667C0"/>
    <w:rsid w:val="00067F18"/>
    <w:rsid w:val="000715AD"/>
    <w:rsid w:val="00075699"/>
    <w:rsid w:val="00075CDD"/>
    <w:rsid w:val="00075F63"/>
    <w:rsid w:val="00081EC4"/>
    <w:rsid w:val="00083053"/>
    <w:rsid w:val="00083E00"/>
    <w:rsid w:val="00085A05"/>
    <w:rsid w:val="00086DF9"/>
    <w:rsid w:val="0009118A"/>
    <w:rsid w:val="000914C9"/>
    <w:rsid w:val="000918DD"/>
    <w:rsid w:val="000951D0"/>
    <w:rsid w:val="0009581A"/>
    <w:rsid w:val="0009672A"/>
    <w:rsid w:val="00097D9F"/>
    <w:rsid w:val="000A1A9C"/>
    <w:rsid w:val="000A2780"/>
    <w:rsid w:val="000A2F53"/>
    <w:rsid w:val="000A3279"/>
    <w:rsid w:val="000A5DC5"/>
    <w:rsid w:val="000A6AFB"/>
    <w:rsid w:val="000B11C1"/>
    <w:rsid w:val="000B26D1"/>
    <w:rsid w:val="000B3A53"/>
    <w:rsid w:val="000B45BB"/>
    <w:rsid w:val="000B51AF"/>
    <w:rsid w:val="000B70D5"/>
    <w:rsid w:val="000C094F"/>
    <w:rsid w:val="000C10F7"/>
    <w:rsid w:val="000C1139"/>
    <w:rsid w:val="000C1C84"/>
    <w:rsid w:val="000C4154"/>
    <w:rsid w:val="000C5B00"/>
    <w:rsid w:val="000C74F6"/>
    <w:rsid w:val="000C79CB"/>
    <w:rsid w:val="000C7A75"/>
    <w:rsid w:val="000D11DA"/>
    <w:rsid w:val="000D3A35"/>
    <w:rsid w:val="000D413F"/>
    <w:rsid w:val="000D4CCB"/>
    <w:rsid w:val="000D611F"/>
    <w:rsid w:val="000D69AE"/>
    <w:rsid w:val="000D7054"/>
    <w:rsid w:val="000D749C"/>
    <w:rsid w:val="000D7E89"/>
    <w:rsid w:val="000E1532"/>
    <w:rsid w:val="000E28D3"/>
    <w:rsid w:val="000E3D7A"/>
    <w:rsid w:val="000F083C"/>
    <w:rsid w:val="000F09D3"/>
    <w:rsid w:val="000F3499"/>
    <w:rsid w:val="000F352A"/>
    <w:rsid w:val="000F5ADC"/>
    <w:rsid w:val="000F7221"/>
    <w:rsid w:val="00100D31"/>
    <w:rsid w:val="00102B7A"/>
    <w:rsid w:val="00105015"/>
    <w:rsid w:val="00106913"/>
    <w:rsid w:val="00110572"/>
    <w:rsid w:val="0011098D"/>
    <w:rsid w:val="00112F43"/>
    <w:rsid w:val="001139A2"/>
    <w:rsid w:val="001165EB"/>
    <w:rsid w:val="00116661"/>
    <w:rsid w:val="001204CB"/>
    <w:rsid w:val="001234C4"/>
    <w:rsid w:val="00123D3E"/>
    <w:rsid w:val="0013026D"/>
    <w:rsid w:val="00140F85"/>
    <w:rsid w:val="001451D8"/>
    <w:rsid w:val="00146B69"/>
    <w:rsid w:val="00146DB8"/>
    <w:rsid w:val="00152AA2"/>
    <w:rsid w:val="001539B1"/>
    <w:rsid w:val="00153A96"/>
    <w:rsid w:val="00162C1C"/>
    <w:rsid w:val="00163704"/>
    <w:rsid w:val="00163DCC"/>
    <w:rsid w:val="00164C52"/>
    <w:rsid w:val="00167E50"/>
    <w:rsid w:val="0017380B"/>
    <w:rsid w:val="001743FF"/>
    <w:rsid w:val="00174A92"/>
    <w:rsid w:val="00174C66"/>
    <w:rsid w:val="00175B16"/>
    <w:rsid w:val="0017628F"/>
    <w:rsid w:val="00177484"/>
    <w:rsid w:val="001777EA"/>
    <w:rsid w:val="001802A5"/>
    <w:rsid w:val="0018285F"/>
    <w:rsid w:val="00182CE9"/>
    <w:rsid w:val="00185C7D"/>
    <w:rsid w:val="001864BE"/>
    <w:rsid w:val="00190972"/>
    <w:rsid w:val="0019291E"/>
    <w:rsid w:val="00196099"/>
    <w:rsid w:val="00197285"/>
    <w:rsid w:val="001A28F8"/>
    <w:rsid w:val="001A345D"/>
    <w:rsid w:val="001A3DDA"/>
    <w:rsid w:val="001A3F6E"/>
    <w:rsid w:val="001A50FD"/>
    <w:rsid w:val="001A6AC7"/>
    <w:rsid w:val="001A7871"/>
    <w:rsid w:val="001B0AC0"/>
    <w:rsid w:val="001B251C"/>
    <w:rsid w:val="001B3FFE"/>
    <w:rsid w:val="001B429E"/>
    <w:rsid w:val="001B46E1"/>
    <w:rsid w:val="001B470D"/>
    <w:rsid w:val="001B55CD"/>
    <w:rsid w:val="001B6BCD"/>
    <w:rsid w:val="001C00B0"/>
    <w:rsid w:val="001C0A46"/>
    <w:rsid w:val="001C0F5D"/>
    <w:rsid w:val="001C3349"/>
    <w:rsid w:val="001C3403"/>
    <w:rsid w:val="001C3BE1"/>
    <w:rsid w:val="001C72B7"/>
    <w:rsid w:val="001D4445"/>
    <w:rsid w:val="001D495E"/>
    <w:rsid w:val="001D4B3B"/>
    <w:rsid w:val="001D724A"/>
    <w:rsid w:val="001D72BF"/>
    <w:rsid w:val="001E125B"/>
    <w:rsid w:val="001E5038"/>
    <w:rsid w:val="001E602C"/>
    <w:rsid w:val="001E7074"/>
    <w:rsid w:val="001E7EC7"/>
    <w:rsid w:val="001F22CD"/>
    <w:rsid w:val="001F2842"/>
    <w:rsid w:val="001F34C0"/>
    <w:rsid w:val="001F3FAD"/>
    <w:rsid w:val="001F4B5F"/>
    <w:rsid w:val="001F5721"/>
    <w:rsid w:val="001F5AF6"/>
    <w:rsid w:val="001F64BF"/>
    <w:rsid w:val="001F6B67"/>
    <w:rsid w:val="002000E4"/>
    <w:rsid w:val="00200200"/>
    <w:rsid w:val="002015C0"/>
    <w:rsid w:val="00201975"/>
    <w:rsid w:val="00202021"/>
    <w:rsid w:val="0020261D"/>
    <w:rsid w:val="002057A8"/>
    <w:rsid w:val="00205A23"/>
    <w:rsid w:val="00206EA3"/>
    <w:rsid w:val="00210D1B"/>
    <w:rsid w:val="00215F75"/>
    <w:rsid w:val="00217B47"/>
    <w:rsid w:val="00220537"/>
    <w:rsid w:val="00221276"/>
    <w:rsid w:val="002238F5"/>
    <w:rsid w:val="00227823"/>
    <w:rsid w:val="00230773"/>
    <w:rsid w:val="002312FB"/>
    <w:rsid w:val="002324A0"/>
    <w:rsid w:val="00233F98"/>
    <w:rsid w:val="002355EE"/>
    <w:rsid w:val="00240898"/>
    <w:rsid w:val="00244994"/>
    <w:rsid w:val="00245601"/>
    <w:rsid w:val="00251432"/>
    <w:rsid w:val="00251575"/>
    <w:rsid w:val="00251AEC"/>
    <w:rsid w:val="00253CB4"/>
    <w:rsid w:val="0025469A"/>
    <w:rsid w:val="00254807"/>
    <w:rsid w:val="0025599E"/>
    <w:rsid w:val="00264F2D"/>
    <w:rsid w:val="00265C73"/>
    <w:rsid w:val="00266296"/>
    <w:rsid w:val="00266BC5"/>
    <w:rsid w:val="002722B6"/>
    <w:rsid w:val="00273746"/>
    <w:rsid w:val="00273AF4"/>
    <w:rsid w:val="00275D66"/>
    <w:rsid w:val="00280188"/>
    <w:rsid w:val="0028076C"/>
    <w:rsid w:val="002814BD"/>
    <w:rsid w:val="00281576"/>
    <w:rsid w:val="0028184F"/>
    <w:rsid w:val="0028329E"/>
    <w:rsid w:val="0028775C"/>
    <w:rsid w:val="0029011D"/>
    <w:rsid w:val="002A0CDF"/>
    <w:rsid w:val="002A1F70"/>
    <w:rsid w:val="002A2136"/>
    <w:rsid w:val="002A2B8A"/>
    <w:rsid w:val="002A40FC"/>
    <w:rsid w:val="002A665E"/>
    <w:rsid w:val="002B1C33"/>
    <w:rsid w:val="002B2500"/>
    <w:rsid w:val="002B31CD"/>
    <w:rsid w:val="002B7E11"/>
    <w:rsid w:val="002B7F70"/>
    <w:rsid w:val="002C06AD"/>
    <w:rsid w:val="002C37FD"/>
    <w:rsid w:val="002C6597"/>
    <w:rsid w:val="002D16FB"/>
    <w:rsid w:val="002D3529"/>
    <w:rsid w:val="002D3884"/>
    <w:rsid w:val="002D46EC"/>
    <w:rsid w:val="002D47A7"/>
    <w:rsid w:val="002D6A46"/>
    <w:rsid w:val="002E069A"/>
    <w:rsid w:val="002E11A2"/>
    <w:rsid w:val="002E348F"/>
    <w:rsid w:val="002E3928"/>
    <w:rsid w:val="002E476C"/>
    <w:rsid w:val="002E4E85"/>
    <w:rsid w:val="002E51FA"/>
    <w:rsid w:val="002E5638"/>
    <w:rsid w:val="002F04FF"/>
    <w:rsid w:val="002F0DAA"/>
    <w:rsid w:val="002F1396"/>
    <w:rsid w:val="002F1460"/>
    <w:rsid w:val="002F25E9"/>
    <w:rsid w:val="002F3B2B"/>
    <w:rsid w:val="002F436D"/>
    <w:rsid w:val="002F7F1E"/>
    <w:rsid w:val="00301272"/>
    <w:rsid w:val="003043C0"/>
    <w:rsid w:val="00311B8E"/>
    <w:rsid w:val="00311E29"/>
    <w:rsid w:val="0031266D"/>
    <w:rsid w:val="00312EBD"/>
    <w:rsid w:val="00313AFB"/>
    <w:rsid w:val="00316CEE"/>
    <w:rsid w:val="003209A0"/>
    <w:rsid w:val="00320A2D"/>
    <w:rsid w:val="003220C5"/>
    <w:rsid w:val="003229C9"/>
    <w:rsid w:val="00322F20"/>
    <w:rsid w:val="00323A65"/>
    <w:rsid w:val="00323F55"/>
    <w:rsid w:val="0032479F"/>
    <w:rsid w:val="00326F4C"/>
    <w:rsid w:val="00327C56"/>
    <w:rsid w:val="00335D3E"/>
    <w:rsid w:val="00336DF7"/>
    <w:rsid w:val="00337F34"/>
    <w:rsid w:val="003425FD"/>
    <w:rsid w:val="0034260A"/>
    <w:rsid w:val="003448E2"/>
    <w:rsid w:val="00346B89"/>
    <w:rsid w:val="00347879"/>
    <w:rsid w:val="0034797A"/>
    <w:rsid w:val="00347E2F"/>
    <w:rsid w:val="00347EB4"/>
    <w:rsid w:val="0035273C"/>
    <w:rsid w:val="00352780"/>
    <w:rsid w:val="00353140"/>
    <w:rsid w:val="00354EFF"/>
    <w:rsid w:val="0035666A"/>
    <w:rsid w:val="00356FB3"/>
    <w:rsid w:val="0036347A"/>
    <w:rsid w:val="00370254"/>
    <w:rsid w:val="003706F7"/>
    <w:rsid w:val="003709E6"/>
    <w:rsid w:val="003719CD"/>
    <w:rsid w:val="003748D8"/>
    <w:rsid w:val="003754C3"/>
    <w:rsid w:val="003757E1"/>
    <w:rsid w:val="003817BE"/>
    <w:rsid w:val="0038286C"/>
    <w:rsid w:val="0038349E"/>
    <w:rsid w:val="00386A06"/>
    <w:rsid w:val="00387DDD"/>
    <w:rsid w:val="003905DE"/>
    <w:rsid w:val="0039180B"/>
    <w:rsid w:val="00392A63"/>
    <w:rsid w:val="00393228"/>
    <w:rsid w:val="0039510D"/>
    <w:rsid w:val="00396202"/>
    <w:rsid w:val="003A295E"/>
    <w:rsid w:val="003A4824"/>
    <w:rsid w:val="003B15C1"/>
    <w:rsid w:val="003B722B"/>
    <w:rsid w:val="003B7BA1"/>
    <w:rsid w:val="003C2841"/>
    <w:rsid w:val="003C33ED"/>
    <w:rsid w:val="003C6DE2"/>
    <w:rsid w:val="003C70D0"/>
    <w:rsid w:val="003D0090"/>
    <w:rsid w:val="003D0D50"/>
    <w:rsid w:val="003D24EE"/>
    <w:rsid w:val="003D271B"/>
    <w:rsid w:val="003D284F"/>
    <w:rsid w:val="003D30B8"/>
    <w:rsid w:val="003D3ED8"/>
    <w:rsid w:val="003D4126"/>
    <w:rsid w:val="003E098B"/>
    <w:rsid w:val="003E63B0"/>
    <w:rsid w:val="003E73B4"/>
    <w:rsid w:val="003E7CFB"/>
    <w:rsid w:val="003F1AFA"/>
    <w:rsid w:val="003F389D"/>
    <w:rsid w:val="003F4C9C"/>
    <w:rsid w:val="003F51B4"/>
    <w:rsid w:val="003F569A"/>
    <w:rsid w:val="00400582"/>
    <w:rsid w:val="00400EE7"/>
    <w:rsid w:val="0040190C"/>
    <w:rsid w:val="0041346B"/>
    <w:rsid w:val="00416270"/>
    <w:rsid w:val="0041732B"/>
    <w:rsid w:val="00420617"/>
    <w:rsid w:val="00420C1C"/>
    <w:rsid w:val="00421A1E"/>
    <w:rsid w:val="004245D7"/>
    <w:rsid w:val="00425E57"/>
    <w:rsid w:val="00430033"/>
    <w:rsid w:val="00430FAB"/>
    <w:rsid w:val="00433B39"/>
    <w:rsid w:val="00440806"/>
    <w:rsid w:val="00445A5A"/>
    <w:rsid w:val="0044620F"/>
    <w:rsid w:val="00446EAD"/>
    <w:rsid w:val="00447F83"/>
    <w:rsid w:val="00451C9E"/>
    <w:rsid w:val="00452995"/>
    <w:rsid w:val="0045360C"/>
    <w:rsid w:val="00454889"/>
    <w:rsid w:val="0045654D"/>
    <w:rsid w:val="00460081"/>
    <w:rsid w:val="004631AC"/>
    <w:rsid w:val="00467171"/>
    <w:rsid w:val="00467392"/>
    <w:rsid w:val="00470854"/>
    <w:rsid w:val="00471A5A"/>
    <w:rsid w:val="00471B1B"/>
    <w:rsid w:val="00472B21"/>
    <w:rsid w:val="0047375A"/>
    <w:rsid w:val="004748DF"/>
    <w:rsid w:val="00474C7C"/>
    <w:rsid w:val="00474E16"/>
    <w:rsid w:val="00475273"/>
    <w:rsid w:val="004803CC"/>
    <w:rsid w:val="00481F6D"/>
    <w:rsid w:val="004844EF"/>
    <w:rsid w:val="004869DF"/>
    <w:rsid w:val="00491985"/>
    <w:rsid w:val="00495660"/>
    <w:rsid w:val="00496A99"/>
    <w:rsid w:val="004A10F0"/>
    <w:rsid w:val="004A1F58"/>
    <w:rsid w:val="004B053E"/>
    <w:rsid w:val="004B0D0A"/>
    <w:rsid w:val="004B532F"/>
    <w:rsid w:val="004B668F"/>
    <w:rsid w:val="004B6C45"/>
    <w:rsid w:val="004B7BC3"/>
    <w:rsid w:val="004C2136"/>
    <w:rsid w:val="004C2F30"/>
    <w:rsid w:val="004C3DDE"/>
    <w:rsid w:val="004C434C"/>
    <w:rsid w:val="004C48A3"/>
    <w:rsid w:val="004C4A6A"/>
    <w:rsid w:val="004C5414"/>
    <w:rsid w:val="004C60E4"/>
    <w:rsid w:val="004C63F6"/>
    <w:rsid w:val="004C7406"/>
    <w:rsid w:val="004C7BDC"/>
    <w:rsid w:val="004D0521"/>
    <w:rsid w:val="004D1140"/>
    <w:rsid w:val="004D1FD9"/>
    <w:rsid w:val="004D2245"/>
    <w:rsid w:val="004D3E6F"/>
    <w:rsid w:val="004D61D4"/>
    <w:rsid w:val="004D6D65"/>
    <w:rsid w:val="004D6E25"/>
    <w:rsid w:val="004E1794"/>
    <w:rsid w:val="004E415B"/>
    <w:rsid w:val="004F04DE"/>
    <w:rsid w:val="004F115C"/>
    <w:rsid w:val="004F23BF"/>
    <w:rsid w:val="004F32D7"/>
    <w:rsid w:val="00502DD6"/>
    <w:rsid w:val="00502FA9"/>
    <w:rsid w:val="00505FE7"/>
    <w:rsid w:val="0050772E"/>
    <w:rsid w:val="00513009"/>
    <w:rsid w:val="00514129"/>
    <w:rsid w:val="00516D86"/>
    <w:rsid w:val="005176C1"/>
    <w:rsid w:val="00517AB0"/>
    <w:rsid w:val="00517B66"/>
    <w:rsid w:val="005220B3"/>
    <w:rsid w:val="005224B0"/>
    <w:rsid w:val="00524A0B"/>
    <w:rsid w:val="005262F7"/>
    <w:rsid w:val="00526D4B"/>
    <w:rsid w:val="005302F6"/>
    <w:rsid w:val="00530CB8"/>
    <w:rsid w:val="00532E21"/>
    <w:rsid w:val="00534A8F"/>
    <w:rsid w:val="005364DB"/>
    <w:rsid w:val="00541450"/>
    <w:rsid w:val="005438DF"/>
    <w:rsid w:val="00547527"/>
    <w:rsid w:val="00550570"/>
    <w:rsid w:val="00550D18"/>
    <w:rsid w:val="00551ADA"/>
    <w:rsid w:val="00551ADC"/>
    <w:rsid w:val="00553688"/>
    <w:rsid w:val="00553D6D"/>
    <w:rsid w:val="00555B3C"/>
    <w:rsid w:val="00557B12"/>
    <w:rsid w:val="00563265"/>
    <w:rsid w:val="00565F19"/>
    <w:rsid w:val="00567ACA"/>
    <w:rsid w:val="0057050E"/>
    <w:rsid w:val="00570DCC"/>
    <w:rsid w:val="005714F0"/>
    <w:rsid w:val="00572BD4"/>
    <w:rsid w:val="00573C52"/>
    <w:rsid w:val="00574F96"/>
    <w:rsid w:val="00575291"/>
    <w:rsid w:val="005762AF"/>
    <w:rsid w:val="005775D2"/>
    <w:rsid w:val="00580B9F"/>
    <w:rsid w:val="005857C9"/>
    <w:rsid w:val="00590108"/>
    <w:rsid w:val="00591DDB"/>
    <w:rsid w:val="00592A6B"/>
    <w:rsid w:val="005946D0"/>
    <w:rsid w:val="005951DF"/>
    <w:rsid w:val="00596B41"/>
    <w:rsid w:val="00596E60"/>
    <w:rsid w:val="005A10DD"/>
    <w:rsid w:val="005A4244"/>
    <w:rsid w:val="005A560A"/>
    <w:rsid w:val="005A713A"/>
    <w:rsid w:val="005B1F2C"/>
    <w:rsid w:val="005B306A"/>
    <w:rsid w:val="005B441B"/>
    <w:rsid w:val="005B4E08"/>
    <w:rsid w:val="005B7FB2"/>
    <w:rsid w:val="005C0602"/>
    <w:rsid w:val="005C2A84"/>
    <w:rsid w:val="005C2C6E"/>
    <w:rsid w:val="005C490A"/>
    <w:rsid w:val="005C7966"/>
    <w:rsid w:val="005D42B1"/>
    <w:rsid w:val="005D71DF"/>
    <w:rsid w:val="005D7A70"/>
    <w:rsid w:val="005D7F2C"/>
    <w:rsid w:val="005E07E3"/>
    <w:rsid w:val="005E08BA"/>
    <w:rsid w:val="005E37C9"/>
    <w:rsid w:val="005E3B61"/>
    <w:rsid w:val="005E55E5"/>
    <w:rsid w:val="005E646A"/>
    <w:rsid w:val="005E6C29"/>
    <w:rsid w:val="005F07B5"/>
    <w:rsid w:val="005F0AFB"/>
    <w:rsid w:val="005F141C"/>
    <w:rsid w:val="005F3551"/>
    <w:rsid w:val="005F37DB"/>
    <w:rsid w:val="005F4577"/>
    <w:rsid w:val="005F4811"/>
    <w:rsid w:val="005F4B2B"/>
    <w:rsid w:val="00600648"/>
    <w:rsid w:val="00604982"/>
    <w:rsid w:val="006049D4"/>
    <w:rsid w:val="00606543"/>
    <w:rsid w:val="00606E31"/>
    <w:rsid w:val="006077C2"/>
    <w:rsid w:val="00610ACE"/>
    <w:rsid w:val="006140CF"/>
    <w:rsid w:val="00615AD3"/>
    <w:rsid w:val="00615D26"/>
    <w:rsid w:val="00617428"/>
    <w:rsid w:val="00621122"/>
    <w:rsid w:val="00621530"/>
    <w:rsid w:val="00622B85"/>
    <w:rsid w:val="00630F6D"/>
    <w:rsid w:val="00631E3D"/>
    <w:rsid w:val="00632E44"/>
    <w:rsid w:val="006337BF"/>
    <w:rsid w:val="00634D1F"/>
    <w:rsid w:val="006359A6"/>
    <w:rsid w:val="00637DD4"/>
    <w:rsid w:val="00644088"/>
    <w:rsid w:val="0064418A"/>
    <w:rsid w:val="00645E41"/>
    <w:rsid w:val="006460E1"/>
    <w:rsid w:val="006527FF"/>
    <w:rsid w:val="00652F32"/>
    <w:rsid w:val="006536CC"/>
    <w:rsid w:val="0065502A"/>
    <w:rsid w:val="006553BF"/>
    <w:rsid w:val="00655950"/>
    <w:rsid w:val="006562C6"/>
    <w:rsid w:val="00657E9E"/>
    <w:rsid w:val="00661218"/>
    <w:rsid w:val="0066451D"/>
    <w:rsid w:val="00665996"/>
    <w:rsid w:val="00666710"/>
    <w:rsid w:val="0066719D"/>
    <w:rsid w:val="00667482"/>
    <w:rsid w:val="00671F9C"/>
    <w:rsid w:val="006722B5"/>
    <w:rsid w:val="00674446"/>
    <w:rsid w:val="00674D7B"/>
    <w:rsid w:val="00675261"/>
    <w:rsid w:val="00676974"/>
    <w:rsid w:val="00676FE8"/>
    <w:rsid w:val="00681223"/>
    <w:rsid w:val="006822F3"/>
    <w:rsid w:val="00684551"/>
    <w:rsid w:val="00692BA0"/>
    <w:rsid w:val="00692FAA"/>
    <w:rsid w:val="0069305B"/>
    <w:rsid w:val="006955FA"/>
    <w:rsid w:val="00695D73"/>
    <w:rsid w:val="00696128"/>
    <w:rsid w:val="00696187"/>
    <w:rsid w:val="006963D8"/>
    <w:rsid w:val="00696F75"/>
    <w:rsid w:val="006A42B0"/>
    <w:rsid w:val="006A5E59"/>
    <w:rsid w:val="006A72D5"/>
    <w:rsid w:val="006B0921"/>
    <w:rsid w:val="006B4BC3"/>
    <w:rsid w:val="006B5A61"/>
    <w:rsid w:val="006B709C"/>
    <w:rsid w:val="006B7CEF"/>
    <w:rsid w:val="006C090C"/>
    <w:rsid w:val="006C1857"/>
    <w:rsid w:val="006C21F5"/>
    <w:rsid w:val="006C2814"/>
    <w:rsid w:val="006C3751"/>
    <w:rsid w:val="006C4D8D"/>
    <w:rsid w:val="006C7A30"/>
    <w:rsid w:val="006D0C87"/>
    <w:rsid w:val="006D0CCF"/>
    <w:rsid w:val="006D104E"/>
    <w:rsid w:val="006D1D9E"/>
    <w:rsid w:val="006D4777"/>
    <w:rsid w:val="006D7AEA"/>
    <w:rsid w:val="006D7E06"/>
    <w:rsid w:val="006E1075"/>
    <w:rsid w:val="006E2EF4"/>
    <w:rsid w:val="006E308C"/>
    <w:rsid w:val="006E61F5"/>
    <w:rsid w:val="006E6CF2"/>
    <w:rsid w:val="006F35A3"/>
    <w:rsid w:val="006F431C"/>
    <w:rsid w:val="006F6C8D"/>
    <w:rsid w:val="00700DFA"/>
    <w:rsid w:val="00700EB0"/>
    <w:rsid w:val="007021A7"/>
    <w:rsid w:val="0070265E"/>
    <w:rsid w:val="00703F01"/>
    <w:rsid w:val="00703F77"/>
    <w:rsid w:val="007062C4"/>
    <w:rsid w:val="007064EB"/>
    <w:rsid w:val="007076F9"/>
    <w:rsid w:val="0071315D"/>
    <w:rsid w:val="007136AB"/>
    <w:rsid w:val="00715E50"/>
    <w:rsid w:val="00717DB0"/>
    <w:rsid w:val="00721C2F"/>
    <w:rsid w:val="0072227E"/>
    <w:rsid w:val="00722AA8"/>
    <w:rsid w:val="00723219"/>
    <w:rsid w:val="00724B03"/>
    <w:rsid w:val="007257F7"/>
    <w:rsid w:val="00725867"/>
    <w:rsid w:val="00731F75"/>
    <w:rsid w:val="00732DB7"/>
    <w:rsid w:val="007352C7"/>
    <w:rsid w:val="00735FDA"/>
    <w:rsid w:val="00736611"/>
    <w:rsid w:val="00737177"/>
    <w:rsid w:val="0074029F"/>
    <w:rsid w:val="0074140E"/>
    <w:rsid w:val="00741FE3"/>
    <w:rsid w:val="007423F4"/>
    <w:rsid w:val="00743045"/>
    <w:rsid w:val="00745E87"/>
    <w:rsid w:val="007479CB"/>
    <w:rsid w:val="00751D76"/>
    <w:rsid w:val="00754F8B"/>
    <w:rsid w:val="00755317"/>
    <w:rsid w:val="007554AE"/>
    <w:rsid w:val="00755A2D"/>
    <w:rsid w:val="00760795"/>
    <w:rsid w:val="0076154B"/>
    <w:rsid w:val="007618CD"/>
    <w:rsid w:val="0076306D"/>
    <w:rsid w:val="0076331C"/>
    <w:rsid w:val="00763D51"/>
    <w:rsid w:val="00763DE0"/>
    <w:rsid w:val="00764A4C"/>
    <w:rsid w:val="00765DC1"/>
    <w:rsid w:val="00774B3C"/>
    <w:rsid w:val="00775E4C"/>
    <w:rsid w:val="00777ABD"/>
    <w:rsid w:val="00781563"/>
    <w:rsid w:val="00781BCC"/>
    <w:rsid w:val="00781C7C"/>
    <w:rsid w:val="00783309"/>
    <w:rsid w:val="00783717"/>
    <w:rsid w:val="007844CF"/>
    <w:rsid w:val="00784695"/>
    <w:rsid w:val="00784DCF"/>
    <w:rsid w:val="00786095"/>
    <w:rsid w:val="00786A5B"/>
    <w:rsid w:val="00790AE0"/>
    <w:rsid w:val="00793225"/>
    <w:rsid w:val="007936E1"/>
    <w:rsid w:val="00795152"/>
    <w:rsid w:val="0079677A"/>
    <w:rsid w:val="0079713C"/>
    <w:rsid w:val="007A0028"/>
    <w:rsid w:val="007A32EB"/>
    <w:rsid w:val="007A340E"/>
    <w:rsid w:val="007B0592"/>
    <w:rsid w:val="007B1114"/>
    <w:rsid w:val="007B31E6"/>
    <w:rsid w:val="007B3813"/>
    <w:rsid w:val="007B4028"/>
    <w:rsid w:val="007B4A3A"/>
    <w:rsid w:val="007B60D7"/>
    <w:rsid w:val="007C1B27"/>
    <w:rsid w:val="007C239E"/>
    <w:rsid w:val="007C3336"/>
    <w:rsid w:val="007C46D8"/>
    <w:rsid w:val="007C493D"/>
    <w:rsid w:val="007C4E49"/>
    <w:rsid w:val="007C66C9"/>
    <w:rsid w:val="007C7FDB"/>
    <w:rsid w:val="007D14AD"/>
    <w:rsid w:val="007D1A08"/>
    <w:rsid w:val="007D33C7"/>
    <w:rsid w:val="007D4D23"/>
    <w:rsid w:val="007E342F"/>
    <w:rsid w:val="007E5517"/>
    <w:rsid w:val="007F04C3"/>
    <w:rsid w:val="007F060E"/>
    <w:rsid w:val="007F251D"/>
    <w:rsid w:val="008021BC"/>
    <w:rsid w:val="0080552C"/>
    <w:rsid w:val="00811A99"/>
    <w:rsid w:val="00812523"/>
    <w:rsid w:val="00812927"/>
    <w:rsid w:val="00812A51"/>
    <w:rsid w:val="0081305E"/>
    <w:rsid w:val="00813842"/>
    <w:rsid w:val="00813CAD"/>
    <w:rsid w:val="00814283"/>
    <w:rsid w:val="00814B9A"/>
    <w:rsid w:val="00815D3B"/>
    <w:rsid w:val="008208CB"/>
    <w:rsid w:val="00820908"/>
    <w:rsid w:val="00820E21"/>
    <w:rsid w:val="00822F58"/>
    <w:rsid w:val="0082308C"/>
    <w:rsid w:val="00825D62"/>
    <w:rsid w:val="00830914"/>
    <w:rsid w:val="00831330"/>
    <w:rsid w:val="00831701"/>
    <w:rsid w:val="0083175D"/>
    <w:rsid w:val="00833C40"/>
    <w:rsid w:val="00835008"/>
    <w:rsid w:val="00835D12"/>
    <w:rsid w:val="00836725"/>
    <w:rsid w:val="008369F6"/>
    <w:rsid w:val="008419A6"/>
    <w:rsid w:val="00842A66"/>
    <w:rsid w:val="00842AEB"/>
    <w:rsid w:val="00843943"/>
    <w:rsid w:val="008456FD"/>
    <w:rsid w:val="00851540"/>
    <w:rsid w:val="00851FB2"/>
    <w:rsid w:val="00853174"/>
    <w:rsid w:val="008556F4"/>
    <w:rsid w:val="00867FF2"/>
    <w:rsid w:val="00870FAC"/>
    <w:rsid w:val="0087171B"/>
    <w:rsid w:val="008723E2"/>
    <w:rsid w:val="008729CC"/>
    <w:rsid w:val="00872C49"/>
    <w:rsid w:val="00872F8E"/>
    <w:rsid w:val="00873BEE"/>
    <w:rsid w:val="00880C2A"/>
    <w:rsid w:val="008828D8"/>
    <w:rsid w:val="008844E5"/>
    <w:rsid w:val="00886823"/>
    <w:rsid w:val="008912C4"/>
    <w:rsid w:val="00891742"/>
    <w:rsid w:val="00891C7C"/>
    <w:rsid w:val="00893347"/>
    <w:rsid w:val="00897DB1"/>
    <w:rsid w:val="008A04C3"/>
    <w:rsid w:val="008A062D"/>
    <w:rsid w:val="008A537C"/>
    <w:rsid w:val="008A6CC1"/>
    <w:rsid w:val="008A6EE8"/>
    <w:rsid w:val="008B39E9"/>
    <w:rsid w:val="008B562B"/>
    <w:rsid w:val="008B6295"/>
    <w:rsid w:val="008C0380"/>
    <w:rsid w:val="008C06C5"/>
    <w:rsid w:val="008C1FCE"/>
    <w:rsid w:val="008C49E7"/>
    <w:rsid w:val="008D3D15"/>
    <w:rsid w:val="008D4507"/>
    <w:rsid w:val="008D6786"/>
    <w:rsid w:val="008E28B6"/>
    <w:rsid w:val="008E3426"/>
    <w:rsid w:val="008E3494"/>
    <w:rsid w:val="008E41C0"/>
    <w:rsid w:val="008E451B"/>
    <w:rsid w:val="008E49D2"/>
    <w:rsid w:val="008E7F4A"/>
    <w:rsid w:val="008F16D9"/>
    <w:rsid w:val="008F6F05"/>
    <w:rsid w:val="00900E37"/>
    <w:rsid w:val="009061BB"/>
    <w:rsid w:val="00906B01"/>
    <w:rsid w:val="00910F67"/>
    <w:rsid w:val="00911CF1"/>
    <w:rsid w:val="00912B70"/>
    <w:rsid w:val="00912C08"/>
    <w:rsid w:val="00912FD3"/>
    <w:rsid w:val="0091433F"/>
    <w:rsid w:val="009143C6"/>
    <w:rsid w:val="00914874"/>
    <w:rsid w:val="009148A0"/>
    <w:rsid w:val="009208A1"/>
    <w:rsid w:val="00922380"/>
    <w:rsid w:val="00922D53"/>
    <w:rsid w:val="00924CDB"/>
    <w:rsid w:val="00924D2E"/>
    <w:rsid w:val="009258CF"/>
    <w:rsid w:val="00925910"/>
    <w:rsid w:val="00930B10"/>
    <w:rsid w:val="009360DD"/>
    <w:rsid w:val="00937A2B"/>
    <w:rsid w:val="00942402"/>
    <w:rsid w:val="0094560C"/>
    <w:rsid w:val="00945F3D"/>
    <w:rsid w:val="0094655F"/>
    <w:rsid w:val="00946C6C"/>
    <w:rsid w:val="00952D10"/>
    <w:rsid w:val="00960979"/>
    <w:rsid w:val="00960B8F"/>
    <w:rsid w:val="00961DB7"/>
    <w:rsid w:val="00961E7B"/>
    <w:rsid w:val="0096430B"/>
    <w:rsid w:val="009664B6"/>
    <w:rsid w:val="009672B4"/>
    <w:rsid w:val="00970A75"/>
    <w:rsid w:val="00970B29"/>
    <w:rsid w:val="00973AB5"/>
    <w:rsid w:val="00975D87"/>
    <w:rsid w:val="009760FB"/>
    <w:rsid w:val="00977033"/>
    <w:rsid w:val="00980575"/>
    <w:rsid w:val="00980712"/>
    <w:rsid w:val="00980A23"/>
    <w:rsid w:val="00980B7A"/>
    <w:rsid w:val="00980F09"/>
    <w:rsid w:val="00984D4A"/>
    <w:rsid w:val="00984F83"/>
    <w:rsid w:val="0099005D"/>
    <w:rsid w:val="0099093E"/>
    <w:rsid w:val="00991A31"/>
    <w:rsid w:val="009931A0"/>
    <w:rsid w:val="00993A10"/>
    <w:rsid w:val="0099483B"/>
    <w:rsid w:val="00994C9A"/>
    <w:rsid w:val="009958E9"/>
    <w:rsid w:val="00997361"/>
    <w:rsid w:val="009973DC"/>
    <w:rsid w:val="0099797C"/>
    <w:rsid w:val="009A24EF"/>
    <w:rsid w:val="009A43A0"/>
    <w:rsid w:val="009A473D"/>
    <w:rsid w:val="009A4F8E"/>
    <w:rsid w:val="009A6178"/>
    <w:rsid w:val="009B27D1"/>
    <w:rsid w:val="009B3A37"/>
    <w:rsid w:val="009B480A"/>
    <w:rsid w:val="009B4B21"/>
    <w:rsid w:val="009B63F8"/>
    <w:rsid w:val="009B647E"/>
    <w:rsid w:val="009B75FB"/>
    <w:rsid w:val="009B7723"/>
    <w:rsid w:val="009C3708"/>
    <w:rsid w:val="009C6994"/>
    <w:rsid w:val="009D14A0"/>
    <w:rsid w:val="009D3F3F"/>
    <w:rsid w:val="009D4545"/>
    <w:rsid w:val="009D5552"/>
    <w:rsid w:val="009E1E09"/>
    <w:rsid w:val="009E2CF9"/>
    <w:rsid w:val="009E6D77"/>
    <w:rsid w:val="009F1448"/>
    <w:rsid w:val="009F237F"/>
    <w:rsid w:val="009F3437"/>
    <w:rsid w:val="009F39DD"/>
    <w:rsid w:val="00A001B5"/>
    <w:rsid w:val="00A01644"/>
    <w:rsid w:val="00A01E0F"/>
    <w:rsid w:val="00A02269"/>
    <w:rsid w:val="00A02852"/>
    <w:rsid w:val="00A0396C"/>
    <w:rsid w:val="00A03F1F"/>
    <w:rsid w:val="00A04CBF"/>
    <w:rsid w:val="00A0503E"/>
    <w:rsid w:val="00A05BBA"/>
    <w:rsid w:val="00A06BAC"/>
    <w:rsid w:val="00A1347F"/>
    <w:rsid w:val="00A14578"/>
    <w:rsid w:val="00A168FE"/>
    <w:rsid w:val="00A21AA0"/>
    <w:rsid w:val="00A24097"/>
    <w:rsid w:val="00A243B8"/>
    <w:rsid w:val="00A2444B"/>
    <w:rsid w:val="00A26934"/>
    <w:rsid w:val="00A26D40"/>
    <w:rsid w:val="00A325D9"/>
    <w:rsid w:val="00A3275D"/>
    <w:rsid w:val="00A3311B"/>
    <w:rsid w:val="00A33570"/>
    <w:rsid w:val="00A33AD1"/>
    <w:rsid w:val="00A33D52"/>
    <w:rsid w:val="00A36323"/>
    <w:rsid w:val="00A4088E"/>
    <w:rsid w:val="00A40C36"/>
    <w:rsid w:val="00A41031"/>
    <w:rsid w:val="00A42B62"/>
    <w:rsid w:val="00A453A3"/>
    <w:rsid w:val="00A47214"/>
    <w:rsid w:val="00A50957"/>
    <w:rsid w:val="00A54247"/>
    <w:rsid w:val="00A55DFB"/>
    <w:rsid w:val="00A62342"/>
    <w:rsid w:val="00A632B9"/>
    <w:rsid w:val="00A642EE"/>
    <w:rsid w:val="00A647B9"/>
    <w:rsid w:val="00A64861"/>
    <w:rsid w:val="00A64C7B"/>
    <w:rsid w:val="00A661D7"/>
    <w:rsid w:val="00A673F7"/>
    <w:rsid w:val="00A6751E"/>
    <w:rsid w:val="00A67CC6"/>
    <w:rsid w:val="00A70274"/>
    <w:rsid w:val="00A72640"/>
    <w:rsid w:val="00A72FC3"/>
    <w:rsid w:val="00A773B7"/>
    <w:rsid w:val="00A8053D"/>
    <w:rsid w:val="00A80E05"/>
    <w:rsid w:val="00A8152D"/>
    <w:rsid w:val="00A818BF"/>
    <w:rsid w:val="00A839ED"/>
    <w:rsid w:val="00A8554F"/>
    <w:rsid w:val="00A86184"/>
    <w:rsid w:val="00A87878"/>
    <w:rsid w:val="00A87999"/>
    <w:rsid w:val="00A916EC"/>
    <w:rsid w:val="00A946FE"/>
    <w:rsid w:val="00A94811"/>
    <w:rsid w:val="00A95359"/>
    <w:rsid w:val="00AA14D4"/>
    <w:rsid w:val="00AB5DB4"/>
    <w:rsid w:val="00AB67F8"/>
    <w:rsid w:val="00AC07CB"/>
    <w:rsid w:val="00AC1DEB"/>
    <w:rsid w:val="00AC200E"/>
    <w:rsid w:val="00AC5CF1"/>
    <w:rsid w:val="00AD0820"/>
    <w:rsid w:val="00AD0FAB"/>
    <w:rsid w:val="00AD2F5D"/>
    <w:rsid w:val="00AD34BC"/>
    <w:rsid w:val="00AD47C7"/>
    <w:rsid w:val="00AD53DB"/>
    <w:rsid w:val="00AD58BB"/>
    <w:rsid w:val="00AE187D"/>
    <w:rsid w:val="00AE296E"/>
    <w:rsid w:val="00AE3C14"/>
    <w:rsid w:val="00AE41C8"/>
    <w:rsid w:val="00AE4CF8"/>
    <w:rsid w:val="00AE4FA6"/>
    <w:rsid w:val="00AE4FB5"/>
    <w:rsid w:val="00AF0055"/>
    <w:rsid w:val="00AF3630"/>
    <w:rsid w:val="00AF363C"/>
    <w:rsid w:val="00AF47AF"/>
    <w:rsid w:val="00AF5034"/>
    <w:rsid w:val="00B0047B"/>
    <w:rsid w:val="00B00FF7"/>
    <w:rsid w:val="00B071C1"/>
    <w:rsid w:val="00B106B1"/>
    <w:rsid w:val="00B20C79"/>
    <w:rsid w:val="00B245E1"/>
    <w:rsid w:val="00B2523E"/>
    <w:rsid w:val="00B25970"/>
    <w:rsid w:val="00B31568"/>
    <w:rsid w:val="00B328CD"/>
    <w:rsid w:val="00B35217"/>
    <w:rsid w:val="00B35911"/>
    <w:rsid w:val="00B36D42"/>
    <w:rsid w:val="00B3734B"/>
    <w:rsid w:val="00B379A3"/>
    <w:rsid w:val="00B40053"/>
    <w:rsid w:val="00B42F39"/>
    <w:rsid w:val="00B43C8C"/>
    <w:rsid w:val="00B44B3C"/>
    <w:rsid w:val="00B44FC8"/>
    <w:rsid w:val="00B46844"/>
    <w:rsid w:val="00B46E82"/>
    <w:rsid w:val="00B470E6"/>
    <w:rsid w:val="00B47AE1"/>
    <w:rsid w:val="00B51123"/>
    <w:rsid w:val="00B5307E"/>
    <w:rsid w:val="00B53A20"/>
    <w:rsid w:val="00B549F7"/>
    <w:rsid w:val="00B554FF"/>
    <w:rsid w:val="00B607D1"/>
    <w:rsid w:val="00B70323"/>
    <w:rsid w:val="00B7356C"/>
    <w:rsid w:val="00B84BF8"/>
    <w:rsid w:val="00B85891"/>
    <w:rsid w:val="00B86181"/>
    <w:rsid w:val="00B90009"/>
    <w:rsid w:val="00B906B5"/>
    <w:rsid w:val="00B91273"/>
    <w:rsid w:val="00B9241D"/>
    <w:rsid w:val="00B94BBD"/>
    <w:rsid w:val="00B9549D"/>
    <w:rsid w:val="00B954D3"/>
    <w:rsid w:val="00B97635"/>
    <w:rsid w:val="00B979CE"/>
    <w:rsid w:val="00BA0247"/>
    <w:rsid w:val="00BA0F8C"/>
    <w:rsid w:val="00BA1F6B"/>
    <w:rsid w:val="00BA34A5"/>
    <w:rsid w:val="00BA36F8"/>
    <w:rsid w:val="00BA3791"/>
    <w:rsid w:val="00BA3ECB"/>
    <w:rsid w:val="00BA4853"/>
    <w:rsid w:val="00BA4BC4"/>
    <w:rsid w:val="00BA4CCF"/>
    <w:rsid w:val="00BA4FE3"/>
    <w:rsid w:val="00BA51F4"/>
    <w:rsid w:val="00BA65C3"/>
    <w:rsid w:val="00BA711F"/>
    <w:rsid w:val="00BA7818"/>
    <w:rsid w:val="00BB195F"/>
    <w:rsid w:val="00BB2F98"/>
    <w:rsid w:val="00BB7C18"/>
    <w:rsid w:val="00BC0066"/>
    <w:rsid w:val="00BC00BA"/>
    <w:rsid w:val="00BC0BCE"/>
    <w:rsid w:val="00BC0F86"/>
    <w:rsid w:val="00BC4051"/>
    <w:rsid w:val="00BC7857"/>
    <w:rsid w:val="00BD1B86"/>
    <w:rsid w:val="00BD3400"/>
    <w:rsid w:val="00BD35C4"/>
    <w:rsid w:val="00BD3CA6"/>
    <w:rsid w:val="00BD4CD5"/>
    <w:rsid w:val="00BD52EB"/>
    <w:rsid w:val="00BD5547"/>
    <w:rsid w:val="00BD7C5A"/>
    <w:rsid w:val="00BE21A9"/>
    <w:rsid w:val="00BE2B89"/>
    <w:rsid w:val="00BE2DF1"/>
    <w:rsid w:val="00BE308D"/>
    <w:rsid w:val="00BE3655"/>
    <w:rsid w:val="00BE4ADD"/>
    <w:rsid w:val="00BF09E3"/>
    <w:rsid w:val="00BF183E"/>
    <w:rsid w:val="00BF22B4"/>
    <w:rsid w:val="00BF676E"/>
    <w:rsid w:val="00C0040D"/>
    <w:rsid w:val="00C0132F"/>
    <w:rsid w:val="00C02770"/>
    <w:rsid w:val="00C0348C"/>
    <w:rsid w:val="00C03DF1"/>
    <w:rsid w:val="00C05F49"/>
    <w:rsid w:val="00C0780E"/>
    <w:rsid w:val="00C103B5"/>
    <w:rsid w:val="00C1241D"/>
    <w:rsid w:val="00C15C97"/>
    <w:rsid w:val="00C212D6"/>
    <w:rsid w:val="00C25702"/>
    <w:rsid w:val="00C264C0"/>
    <w:rsid w:val="00C2787F"/>
    <w:rsid w:val="00C30551"/>
    <w:rsid w:val="00C30A3A"/>
    <w:rsid w:val="00C31D9A"/>
    <w:rsid w:val="00C331D3"/>
    <w:rsid w:val="00C34C3D"/>
    <w:rsid w:val="00C351CE"/>
    <w:rsid w:val="00C35DFB"/>
    <w:rsid w:val="00C400A1"/>
    <w:rsid w:val="00C412D2"/>
    <w:rsid w:val="00C4385A"/>
    <w:rsid w:val="00C44022"/>
    <w:rsid w:val="00C455C6"/>
    <w:rsid w:val="00C46BD7"/>
    <w:rsid w:val="00C474F1"/>
    <w:rsid w:val="00C47E52"/>
    <w:rsid w:val="00C50919"/>
    <w:rsid w:val="00C5279E"/>
    <w:rsid w:val="00C53569"/>
    <w:rsid w:val="00C5588B"/>
    <w:rsid w:val="00C57266"/>
    <w:rsid w:val="00C61D1D"/>
    <w:rsid w:val="00C6681D"/>
    <w:rsid w:val="00C704FB"/>
    <w:rsid w:val="00C7077F"/>
    <w:rsid w:val="00C736FE"/>
    <w:rsid w:val="00C77383"/>
    <w:rsid w:val="00C83A06"/>
    <w:rsid w:val="00C85EA9"/>
    <w:rsid w:val="00C863C9"/>
    <w:rsid w:val="00C86C46"/>
    <w:rsid w:val="00C90AEE"/>
    <w:rsid w:val="00C91B11"/>
    <w:rsid w:val="00C9384F"/>
    <w:rsid w:val="00C94113"/>
    <w:rsid w:val="00C94D1C"/>
    <w:rsid w:val="00C958B9"/>
    <w:rsid w:val="00C95FE7"/>
    <w:rsid w:val="00C96C4D"/>
    <w:rsid w:val="00C97ACD"/>
    <w:rsid w:val="00CA13B2"/>
    <w:rsid w:val="00CA3A48"/>
    <w:rsid w:val="00CA3F51"/>
    <w:rsid w:val="00CA4F95"/>
    <w:rsid w:val="00CA56D3"/>
    <w:rsid w:val="00CB0B9C"/>
    <w:rsid w:val="00CB1860"/>
    <w:rsid w:val="00CB1BB5"/>
    <w:rsid w:val="00CB5C47"/>
    <w:rsid w:val="00CB5EEA"/>
    <w:rsid w:val="00CB6056"/>
    <w:rsid w:val="00CB73E7"/>
    <w:rsid w:val="00CC2E83"/>
    <w:rsid w:val="00CC38DC"/>
    <w:rsid w:val="00CC486C"/>
    <w:rsid w:val="00CC55AD"/>
    <w:rsid w:val="00CC65CC"/>
    <w:rsid w:val="00CD09FB"/>
    <w:rsid w:val="00CD3547"/>
    <w:rsid w:val="00CD3B27"/>
    <w:rsid w:val="00CE0723"/>
    <w:rsid w:val="00CE328C"/>
    <w:rsid w:val="00CE3DB7"/>
    <w:rsid w:val="00CE53D6"/>
    <w:rsid w:val="00CF02E1"/>
    <w:rsid w:val="00CF1154"/>
    <w:rsid w:val="00CF1D5A"/>
    <w:rsid w:val="00CF42FE"/>
    <w:rsid w:val="00CF4451"/>
    <w:rsid w:val="00CF524D"/>
    <w:rsid w:val="00CF6057"/>
    <w:rsid w:val="00CF7599"/>
    <w:rsid w:val="00D05213"/>
    <w:rsid w:val="00D052E3"/>
    <w:rsid w:val="00D068B2"/>
    <w:rsid w:val="00D11701"/>
    <w:rsid w:val="00D13A8C"/>
    <w:rsid w:val="00D1739B"/>
    <w:rsid w:val="00D17788"/>
    <w:rsid w:val="00D204FF"/>
    <w:rsid w:val="00D21161"/>
    <w:rsid w:val="00D228E5"/>
    <w:rsid w:val="00D22AE2"/>
    <w:rsid w:val="00D23977"/>
    <w:rsid w:val="00D25AB9"/>
    <w:rsid w:val="00D267EF"/>
    <w:rsid w:val="00D30BF5"/>
    <w:rsid w:val="00D32202"/>
    <w:rsid w:val="00D34CD2"/>
    <w:rsid w:val="00D34FB1"/>
    <w:rsid w:val="00D36D33"/>
    <w:rsid w:val="00D3780B"/>
    <w:rsid w:val="00D37C10"/>
    <w:rsid w:val="00D42324"/>
    <w:rsid w:val="00D42383"/>
    <w:rsid w:val="00D44FD5"/>
    <w:rsid w:val="00D45AD8"/>
    <w:rsid w:val="00D46F43"/>
    <w:rsid w:val="00D50FA3"/>
    <w:rsid w:val="00D528BC"/>
    <w:rsid w:val="00D52ACC"/>
    <w:rsid w:val="00D5319D"/>
    <w:rsid w:val="00D55925"/>
    <w:rsid w:val="00D63A6A"/>
    <w:rsid w:val="00D64471"/>
    <w:rsid w:val="00D65A35"/>
    <w:rsid w:val="00D662D1"/>
    <w:rsid w:val="00D67124"/>
    <w:rsid w:val="00D7034D"/>
    <w:rsid w:val="00D71722"/>
    <w:rsid w:val="00D729FB"/>
    <w:rsid w:val="00D73ABB"/>
    <w:rsid w:val="00D74104"/>
    <w:rsid w:val="00D74D81"/>
    <w:rsid w:val="00D759D0"/>
    <w:rsid w:val="00D8204F"/>
    <w:rsid w:val="00D83FBA"/>
    <w:rsid w:val="00D8445B"/>
    <w:rsid w:val="00D8619F"/>
    <w:rsid w:val="00D87A5C"/>
    <w:rsid w:val="00D90688"/>
    <w:rsid w:val="00D9158A"/>
    <w:rsid w:val="00D92619"/>
    <w:rsid w:val="00D92D33"/>
    <w:rsid w:val="00D93527"/>
    <w:rsid w:val="00D9417B"/>
    <w:rsid w:val="00D95255"/>
    <w:rsid w:val="00D96E9E"/>
    <w:rsid w:val="00DA07C0"/>
    <w:rsid w:val="00DA1022"/>
    <w:rsid w:val="00DA23DA"/>
    <w:rsid w:val="00DA389C"/>
    <w:rsid w:val="00DA5340"/>
    <w:rsid w:val="00DA5E3F"/>
    <w:rsid w:val="00DA62B3"/>
    <w:rsid w:val="00DA7E99"/>
    <w:rsid w:val="00DB0175"/>
    <w:rsid w:val="00DB06FA"/>
    <w:rsid w:val="00DB09BC"/>
    <w:rsid w:val="00DB280C"/>
    <w:rsid w:val="00DB392C"/>
    <w:rsid w:val="00DB46D0"/>
    <w:rsid w:val="00DB4E2B"/>
    <w:rsid w:val="00DB54C2"/>
    <w:rsid w:val="00DC6FDF"/>
    <w:rsid w:val="00DD1CE2"/>
    <w:rsid w:val="00DD1F94"/>
    <w:rsid w:val="00DD2745"/>
    <w:rsid w:val="00DD2E7B"/>
    <w:rsid w:val="00DD367B"/>
    <w:rsid w:val="00DD5492"/>
    <w:rsid w:val="00DE1143"/>
    <w:rsid w:val="00DE125E"/>
    <w:rsid w:val="00DE14BE"/>
    <w:rsid w:val="00DE154D"/>
    <w:rsid w:val="00DE1B70"/>
    <w:rsid w:val="00DE20C1"/>
    <w:rsid w:val="00DE7040"/>
    <w:rsid w:val="00DF449E"/>
    <w:rsid w:val="00DF6246"/>
    <w:rsid w:val="00DF640E"/>
    <w:rsid w:val="00E004E1"/>
    <w:rsid w:val="00E020C2"/>
    <w:rsid w:val="00E02300"/>
    <w:rsid w:val="00E027BA"/>
    <w:rsid w:val="00E04F4A"/>
    <w:rsid w:val="00E0517A"/>
    <w:rsid w:val="00E061C5"/>
    <w:rsid w:val="00E10904"/>
    <w:rsid w:val="00E10A30"/>
    <w:rsid w:val="00E10EF7"/>
    <w:rsid w:val="00E13593"/>
    <w:rsid w:val="00E136C2"/>
    <w:rsid w:val="00E13DA2"/>
    <w:rsid w:val="00E14BE6"/>
    <w:rsid w:val="00E16415"/>
    <w:rsid w:val="00E1728D"/>
    <w:rsid w:val="00E17A3C"/>
    <w:rsid w:val="00E20E52"/>
    <w:rsid w:val="00E23850"/>
    <w:rsid w:val="00E248D4"/>
    <w:rsid w:val="00E25FE7"/>
    <w:rsid w:val="00E263BD"/>
    <w:rsid w:val="00E26768"/>
    <w:rsid w:val="00E27ECA"/>
    <w:rsid w:val="00E30880"/>
    <w:rsid w:val="00E41257"/>
    <w:rsid w:val="00E43BA3"/>
    <w:rsid w:val="00E43CB4"/>
    <w:rsid w:val="00E44019"/>
    <w:rsid w:val="00E464D3"/>
    <w:rsid w:val="00E47EA9"/>
    <w:rsid w:val="00E52DF5"/>
    <w:rsid w:val="00E53089"/>
    <w:rsid w:val="00E535A1"/>
    <w:rsid w:val="00E5395E"/>
    <w:rsid w:val="00E540E4"/>
    <w:rsid w:val="00E554CA"/>
    <w:rsid w:val="00E57754"/>
    <w:rsid w:val="00E623D0"/>
    <w:rsid w:val="00E632D2"/>
    <w:rsid w:val="00E70453"/>
    <w:rsid w:val="00E7214A"/>
    <w:rsid w:val="00E744EC"/>
    <w:rsid w:val="00E74EBD"/>
    <w:rsid w:val="00E7541E"/>
    <w:rsid w:val="00E76ABD"/>
    <w:rsid w:val="00E7756C"/>
    <w:rsid w:val="00E77A7A"/>
    <w:rsid w:val="00E83D66"/>
    <w:rsid w:val="00E84BBD"/>
    <w:rsid w:val="00E861FE"/>
    <w:rsid w:val="00E866B8"/>
    <w:rsid w:val="00E87A05"/>
    <w:rsid w:val="00EA0B4C"/>
    <w:rsid w:val="00EA218F"/>
    <w:rsid w:val="00EA7E20"/>
    <w:rsid w:val="00EB005F"/>
    <w:rsid w:val="00EB372A"/>
    <w:rsid w:val="00EB3C1D"/>
    <w:rsid w:val="00EB674E"/>
    <w:rsid w:val="00EC0349"/>
    <w:rsid w:val="00EC2586"/>
    <w:rsid w:val="00EC5FD4"/>
    <w:rsid w:val="00ED0795"/>
    <w:rsid w:val="00ED21F7"/>
    <w:rsid w:val="00ED43FE"/>
    <w:rsid w:val="00ED624E"/>
    <w:rsid w:val="00ED6F13"/>
    <w:rsid w:val="00EE0815"/>
    <w:rsid w:val="00EE30D9"/>
    <w:rsid w:val="00EE3806"/>
    <w:rsid w:val="00EE38EC"/>
    <w:rsid w:val="00EE3C97"/>
    <w:rsid w:val="00EE6886"/>
    <w:rsid w:val="00EF01C7"/>
    <w:rsid w:val="00EF11A0"/>
    <w:rsid w:val="00EF1D40"/>
    <w:rsid w:val="00EF2346"/>
    <w:rsid w:val="00EF2404"/>
    <w:rsid w:val="00EF4B85"/>
    <w:rsid w:val="00EF53FC"/>
    <w:rsid w:val="00EF780D"/>
    <w:rsid w:val="00F00EAE"/>
    <w:rsid w:val="00F03C1C"/>
    <w:rsid w:val="00F05A65"/>
    <w:rsid w:val="00F0629A"/>
    <w:rsid w:val="00F1044F"/>
    <w:rsid w:val="00F13912"/>
    <w:rsid w:val="00F14DDA"/>
    <w:rsid w:val="00F16B7B"/>
    <w:rsid w:val="00F17180"/>
    <w:rsid w:val="00F213C2"/>
    <w:rsid w:val="00F24E18"/>
    <w:rsid w:val="00F267FE"/>
    <w:rsid w:val="00F27E84"/>
    <w:rsid w:val="00F33F1D"/>
    <w:rsid w:val="00F34804"/>
    <w:rsid w:val="00F348EF"/>
    <w:rsid w:val="00F34F37"/>
    <w:rsid w:val="00F355D0"/>
    <w:rsid w:val="00F36C70"/>
    <w:rsid w:val="00F36DC1"/>
    <w:rsid w:val="00F36FE8"/>
    <w:rsid w:val="00F4055B"/>
    <w:rsid w:val="00F44A76"/>
    <w:rsid w:val="00F45CB1"/>
    <w:rsid w:val="00F463F1"/>
    <w:rsid w:val="00F466BE"/>
    <w:rsid w:val="00F47C84"/>
    <w:rsid w:val="00F51094"/>
    <w:rsid w:val="00F511A2"/>
    <w:rsid w:val="00F534B6"/>
    <w:rsid w:val="00F5363A"/>
    <w:rsid w:val="00F53774"/>
    <w:rsid w:val="00F538E0"/>
    <w:rsid w:val="00F57232"/>
    <w:rsid w:val="00F57405"/>
    <w:rsid w:val="00F613A5"/>
    <w:rsid w:val="00F6252F"/>
    <w:rsid w:val="00F631AC"/>
    <w:rsid w:val="00F653D4"/>
    <w:rsid w:val="00F70C58"/>
    <w:rsid w:val="00F72CEF"/>
    <w:rsid w:val="00F731D8"/>
    <w:rsid w:val="00F76AB4"/>
    <w:rsid w:val="00F76BC3"/>
    <w:rsid w:val="00F76D2D"/>
    <w:rsid w:val="00F77E82"/>
    <w:rsid w:val="00F80C3C"/>
    <w:rsid w:val="00F81F85"/>
    <w:rsid w:val="00F820BE"/>
    <w:rsid w:val="00F83597"/>
    <w:rsid w:val="00F838B4"/>
    <w:rsid w:val="00F83EA7"/>
    <w:rsid w:val="00F8579B"/>
    <w:rsid w:val="00F90825"/>
    <w:rsid w:val="00F9128B"/>
    <w:rsid w:val="00F91749"/>
    <w:rsid w:val="00F93731"/>
    <w:rsid w:val="00F97BC3"/>
    <w:rsid w:val="00FA19F2"/>
    <w:rsid w:val="00FA204A"/>
    <w:rsid w:val="00FA2D63"/>
    <w:rsid w:val="00FA5C4F"/>
    <w:rsid w:val="00FB0A2F"/>
    <w:rsid w:val="00FB33B5"/>
    <w:rsid w:val="00FB4112"/>
    <w:rsid w:val="00FB4C5F"/>
    <w:rsid w:val="00FB7E32"/>
    <w:rsid w:val="00FB7F63"/>
    <w:rsid w:val="00FC0777"/>
    <w:rsid w:val="00FC0D13"/>
    <w:rsid w:val="00FC14D2"/>
    <w:rsid w:val="00FC19FC"/>
    <w:rsid w:val="00FD2FA9"/>
    <w:rsid w:val="00FD5749"/>
    <w:rsid w:val="00FD5E0B"/>
    <w:rsid w:val="00FE168A"/>
    <w:rsid w:val="00FF0035"/>
    <w:rsid w:val="00FF0BB3"/>
    <w:rsid w:val="00FF3244"/>
    <w:rsid w:val="00FF36F5"/>
    <w:rsid w:val="00FF3F57"/>
    <w:rsid w:val="00FF6279"/>
    <w:rsid w:val="00FF6E4C"/>
    <w:rsid w:val="00FF7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80b69a"/>
    </o:shapedefaults>
    <o:shapelayout v:ext="edit">
      <o:idmap v:ext="edit" data="1"/>
    </o:shapelayout>
  </w:shapeDefaults>
  <w:decimalSymbol w:val="."/>
  <w:listSeparator w:val=","/>
  <w14:docId w14:val="77AB30D4"/>
  <w15:chartTrackingRefBased/>
  <w15:docId w15:val="{F6BA2575-E961-4736-AAE7-BA52C2DF9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5C3"/>
    <w:pPr>
      <w:spacing w:after="200" w:line="276" w:lineRule="auto"/>
    </w:pPr>
    <w:rPr>
      <w:sz w:val="22"/>
      <w:szCs w:val="22"/>
      <w:lang w:eastAsia="en-US"/>
    </w:rPr>
  </w:style>
  <w:style w:type="paragraph" w:styleId="Heading1">
    <w:name w:val="heading 1"/>
    <w:basedOn w:val="Normal"/>
    <w:next w:val="Normal"/>
    <w:link w:val="Heading1Char"/>
    <w:uiPriority w:val="9"/>
    <w:qFormat/>
    <w:rsid w:val="00152AA2"/>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E004E1"/>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6562C6"/>
    <w:pPr>
      <w:spacing w:before="100" w:beforeAutospacing="1" w:after="100" w:afterAutospacing="1" w:line="240" w:lineRule="auto"/>
      <w:outlineLvl w:val="2"/>
    </w:pPr>
    <w:rPr>
      <w:rFonts w:ascii="Arial" w:eastAsia="Times New Roman" w:hAnsi="Arial" w:cs="Arial"/>
      <w:b/>
      <w:bCs/>
      <w:color w:val="000000"/>
      <w:sz w:val="20"/>
      <w:szCs w:val="20"/>
      <w:lang w:eastAsia="en-GB"/>
    </w:rPr>
  </w:style>
  <w:style w:type="paragraph" w:styleId="Heading4">
    <w:name w:val="heading 4"/>
    <w:basedOn w:val="Normal"/>
    <w:next w:val="Normal"/>
    <w:link w:val="Heading4Char"/>
    <w:uiPriority w:val="9"/>
    <w:unhideWhenUsed/>
    <w:qFormat/>
    <w:rsid w:val="00B470E6"/>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52AA2"/>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semiHidden/>
    <w:unhideWhenUsed/>
    <w:qFormat/>
    <w:rsid w:val="00980575"/>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152AA2"/>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152AA2"/>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152AA2"/>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C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62C1C"/>
    <w:rPr>
      <w:rFonts w:ascii="Tahoma" w:hAnsi="Tahoma" w:cs="Tahoma"/>
      <w:sz w:val="16"/>
      <w:szCs w:val="16"/>
    </w:rPr>
  </w:style>
  <w:style w:type="paragraph" w:customStyle="1" w:styleId="paratext">
    <w:name w:val="_paratext"/>
    <w:basedOn w:val="Normal"/>
    <w:rsid w:val="006D0CCF"/>
    <w:pPr>
      <w:spacing w:before="100" w:beforeAutospacing="1" w:after="100" w:afterAutospacing="1" w:line="240" w:lineRule="auto"/>
    </w:pPr>
    <w:rPr>
      <w:rFonts w:ascii="Arial" w:eastAsia="Times New Roman" w:hAnsi="Arial" w:cs="Arial"/>
      <w:color w:val="000000"/>
      <w:sz w:val="24"/>
      <w:szCs w:val="24"/>
      <w:lang w:eastAsia="en-GB"/>
    </w:rPr>
  </w:style>
  <w:style w:type="character" w:styleId="Hyperlink">
    <w:name w:val="Hyperlink"/>
    <w:uiPriority w:val="99"/>
    <w:unhideWhenUsed/>
    <w:rsid w:val="006D0CCF"/>
    <w:rPr>
      <w:color w:val="0000FF"/>
      <w:u w:val="single"/>
    </w:rPr>
  </w:style>
  <w:style w:type="paragraph" w:styleId="Header">
    <w:name w:val="header"/>
    <w:basedOn w:val="Normal"/>
    <w:link w:val="HeaderChar"/>
    <w:uiPriority w:val="99"/>
    <w:unhideWhenUsed/>
    <w:rsid w:val="003D0D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D50"/>
  </w:style>
  <w:style w:type="paragraph" w:styleId="Footer">
    <w:name w:val="footer"/>
    <w:aliases w:val="fo"/>
    <w:basedOn w:val="Normal"/>
    <w:link w:val="FooterChar"/>
    <w:uiPriority w:val="99"/>
    <w:unhideWhenUsed/>
    <w:rsid w:val="003D0D50"/>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3D0D50"/>
  </w:style>
  <w:style w:type="table" w:styleId="TableGrid">
    <w:name w:val="Table Grid"/>
    <w:basedOn w:val="TableNormal"/>
    <w:uiPriority w:val="59"/>
    <w:rsid w:val="00A72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6562C6"/>
    <w:rPr>
      <w:rFonts w:ascii="Arial" w:eastAsia="Times New Roman" w:hAnsi="Arial" w:cs="Arial"/>
      <w:b/>
      <w:bCs/>
      <w:color w:val="000000"/>
    </w:rPr>
  </w:style>
  <w:style w:type="paragraph" w:customStyle="1" w:styleId="BodyText1">
    <w:name w:val="Body Text1"/>
    <w:basedOn w:val="Normal"/>
    <w:rsid w:val="003D0090"/>
    <w:pPr>
      <w:overflowPunct w:val="0"/>
      <w:autoSpaceDE w:val="0"/>
      <w:autoSpaceDN w:val="0"/>
      <w:adjustRightInd w:val="0"/>
      <w:spacing w:before="240" w:after="120" w:line="240" w:lineRule="auto"/>
      <w:textAlignment w:val="baseline"/>
    </w:pPr>
    <w:rPr>
      <w:rFonts w:ascii="Arial" w:eastAsia="Times New Roman" w:hAnsi="Arial"/>
      <w:noProof/>
      <w:sz w:val="20"/>
      <w:szCs w:val="20"/>
      <w:lang w:val="en-US"/>
    </w:rPr>
  </w:style>
  <w:style w:type="paragraph" w:customStyle="1" w:styleId="Body">
    <w:name w:val="Body"/>
    <w:rsid w:val="003D0090"/>
    <w:pPr>
      <w:tabs>
        <w:tab w:val="left" w:pos="360"/>
      </w:tabs>
    </w:pPr>
    <w:rPr>
      <w:rFonts w:ascii="Arial" w:eastAsia="Times New Roman" w:hAnsi="Arial"/>
      <w:sz w:val="22"/>
      <w:lang w:val="en-US" w:eastAsia="en-US"/>
    </w:rPr>
  </w:style>
  <w:style w:type="character" w:styleId="CommentReference">
    <w:name w:val="annotation reference"/>
    <w:uiPriority w:val="99"/>
    <w:semiHidden/>
    <w:unhideWhenUsed/>
    <w:rsid w:val="003D0090"/>
    <w:rPr>
      <w:sz w:val="16"/>
      <w:szCs w:val="16"/>
    </w:rPr>
  </w:style>
  <w:style w:type="paragraph" w:styleId="CommentText">
    <w:name w:val="annotation text"/>
    <w:basedOn w:val="Normal"/>
    <w:link w:val="CommentTextChar"/>
    <w:uiPriority w:val="99"/>
    <w:semiHidden/>
    <w:unhideWhenUsed/>
    <w:rsid w:val="003D0090"/>
    <w:rPr>
      <w:sz w:val="20"/>
      <w:szCs w:val="20"/>
    </w:rPr>
  </w:style>
  <w:style w:type="character" w:customStyle="1" w:styleId="CommentTextChar">
    <w:name w:val="Comment Text Char"/>
    <w:link w:val="CommentText"/>
    <w:uiPriority w:val="99"/>
    <w:semiHidden/>
    <w:rsid w:val="003D0090"/>
    <w:rPr>
      <w:lang w:eastAsia="en-US"/>
    </w:rPr>
  </w:style>
  <w:style w:type="paragraph" w:styleId="CommentSubject">
    <w:name w:val="annotation subject"/>
    <w:basedOn w:val="CommentText"/>
    <w:next w:val="CommentText"/>
    <w:link w:val="CommentSubjectChar"/>
    <w:uiPriority w:val="99"/>
    <w:semiHidden/>
    <w:unhideWhenUsed/>
    <w:rsid w:val="003D0090"/>
    <w:rPr>
      <w:b/>
      <w:bCs/>
    </w:rPr>
  </w:style>
  <w:style w:type="character" w:customStyle="1" w:styleId="CommentSubjectChar">
    <w:name w:val="Comment Subject Char"/>
    <w:link w:val="CommentSubject"/>
    <w:uiPriority w:val="99"/>
    <w:semiHidden/>
    <w:rsid w:val="003D0090"/>
    <w:rPr>
      <w:b/>
      <w:bCs/>
      <w:lang w:eastAsia="en-US"/>
    </w:rPr>
  </w:style>
  <w:style w:type="paragraph" w:styleId="FootnoteText">
    <w:name w:val="footnote text"/>
    <w:basedOn w:val="Normal"/>
    <w:link w:val="FootnoteTextChar"/>
    <w:semiHidden/>
    <w:rsid w:val="003229C9"/>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3229C9"/>
    <w:rPr>
      <w:rFonts w:ascii="Times New Roman" w:eastAsia="Times New Roman" w:hAnsi="Times New Roman"/>
      <w:lang w:eastAsia="en-US"/>
    </w:rPr>
  </w:style>
  <w:style w:type="character" w:styleId="FootnoteReference">
    <w:name w:val="footnote reference"/>
    <w:semiHidden/>
    <w:rsid w:val="003229C9"/>
    <w:rPr>
      <w:vertAlign w:val="superscript"/>
    </w:rPr>
  </w:style>
  <w:style w:type="paragraph" w:styleId="BodyText">
    <w:name w:val="Body Text"/>
    <w:basedOn w:val="Normal"/>
    <w:link w:val="BodyTextChar"/>
    <w:semiHidden/>
    <w:rsid w:val="003229C9"/>
    <w:pPr>
      <w:tabs>
        <w:tab w:val="left" w:pos="2552"/>
        <w:tab w:val="left" w:pos="6804"/>
      </w:tabs>
      <w:spacing w:after="0" w:line="240" w:lineRule="auto"/>
    </w:pPr>
    <w:rPr>
      <w:rFonts w:ascii="Arial" w:eastAsia="Times New Roman" w:hAnsi="Arial"/>
      <w:sz w:val="24"/>
      <w:szCs w:val="20"/>
    </w:rPr>
  </w:style>
  <w:style w:type="character" w:customStyle="1" w:styleId="BodyTextChar">
    <w:name w:val="Body Text Char"/>
    <w:link w:val="BodyText"/>
    <w:semiHidden/>
    <w:rsid w:val="003229C9"/>
    <w:rPr>
      <w:rFonts w:ascii="Arial" w:eastAsia="Times New Roman" w:hAnsi="Arial"/>
      <w:sz w:val="24"/>
      <w:lang w:eastAsia="en-US"/>
    </w:rPr>
  </w:style>
  <w:style w:type="character" w:customStyle="1" w:styleId="Heading2Char">
    <w:name w:val="Heading 2 Char"/>
    <w:link w:val="Heading2"/>
    <w:uiPriority w:val="9"/>
    <w:semiHidden/>
    <w:rsid w:val="00E004E1"/>
    <w:rPr>
      <w:rFonts w:ascii="Cambria" w:eastAsia="Times New Roman" w:hAnsi="Cambria" w:cs="Times New Roman"/>
      <w:b/>
      <w:bCs/>
      <w:i/>
      <w:iCs/>
      <w:sz w:val="28"/>
      <w:szCs w:val="28"/>
      <w:lang w:eastAsia="en-US"/>
    </w:rPr>
  </w:style>
  <w:style w:type="paragraph" w:styleId="BodyTextIndent3">
    <w:name w:val="Body Text Indent 3"/>
    <w:basedOn w:val="Normal"/>
    <w:link w:val="BodyTextIndent3Char"/>
    <w:uiPriority w:val="99"/>
    <w:unhideWhenUsed/>
    <w:rsid w:val="00E004E1"/>
    <w:pPr>
      <w:spacing w:after="120"/>
      <w:ind w:left="283"/>
    </w:pPr>
    <w:rPr>
      <w:sz w:val="16"/>
      <w:szCs w:val="16"/>
    </w:rPr>
  </w:style>
  <w:style w:type="character" w:customStyle="1" w:styleId="BodyTextIndent3Char">
    <w:name w:val="Body Text Indent 3 Char"/>
    <w:link w:val="BodyTextIndent3"/>
    <w:uiPriority w:val="99"/>
    <w:rsid w:val="00E004E1"/>
    <w:rPr>
      <w:sz w:val="16"/>
      <w:szCs w:val="16"/>
      <w:lang w:eastAsia="en-US"/>
    </w:rPr>
  </w:style>
  <w:style w:type="character" w:styleId="PageNumber">
    <w:name w:val="page number"/>
    <w:basedOn w:val="DefaultParagraphFont"/>
    <w:semiHidden/>
    <w:rsid w:val="00E52DF5"/>
  </w:style>
  <w:style w:type="character" w:customStyle="1" w:styleId="Heading6Char">
    <w:name w:val="Heading 6 Char"/>
    <w:link w:val="Heading6"/>
    <w:uiPriority w:val="9"/>
    <w:semiHidden/>
    <w:rsid w:val="00980575"/>
    <w:rPr>
      <w:rFonts w:eastAsia="Times New Roman"/>
      <w:b/>
      <w:bCs/>
      <w:sz w:val="22"/>
      <w:szCs w:val="22"/>
      <w:lang w:eastAsia="en-US"/>
    </w:rPr>
  </w:style>
  <w:style w:type="character" w:styleId="Strong">
    <w:name w:val="Strong"/>
    <w:uiPriority w:val="22"/>
    <w:qFormat/>
    <w:rsid w:val="00980575"/>
    <w:rPr>
      <w:b/>
      <w:bCs/>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
    <w:basedOn w:val="Normal"/>
    <w:link w:val="ListParagraphChar"/>
    <w:uiPriority w:val="34"/>
    <w:qFormat/>
    <w:rsid w:val="00D1739B"/>
    <w:pPr>
      <w:spacing w:after="120" w:line="240" w:lineRule="atLeast"/>
      <w:ind w:left="720"/>
      <w:contextualSpacing/>
    </w:pPr>
    <w:rPr>
      <w:rFonts w:ascii="Arial" w:eastAsia="Times New Roman" w:hAnsi="Arial"/>
      <w:sz w:val="20"/>
      <w:szCs w:val="24"/>
    </w:rPr>
  </w:style>
  <w:style w:type="paragraph" w:customStyle="1" w:styleId="Subheading">
    <w:name w:val="Subheading"/>
    <w:basedOn w:val="Normal"/>
    <w:rsid w:val="003F51B4"/>
    <w:pPr>
      <w:spacing w:after="120" w:line="240" w:lineRule="atLeast"/>
    </w:pPr>
    <w:rPr>
      <w:rFonts w:ascii="Arial" w:eastAsia="Times New Roman" w:hAnsi="Arial"/>
      <w:b/>
      <w:sz w:val="20"/>
      <w:szCs w:val="24"/>
    </w:rPr>
  </w:style>
  <w:style w:type="paragraph" w:styleId="BodyText2">
    <w:name w:val="Body Text 2"/>
    <w:basedOn w:val="Normal"/>
    <w:link w:val="BodyText2Char"/>
    <w:uiPriority w:val="99"/>
    <w:semiHidden/>
    <w:unhideWhenUsed/>
    <w:rsid w:val="00721C2F"/>
    <w:pPr>
      <w:spacing w:after="120" w:line="480" w:lineRule="auto"/>
    </w:pPr>
  </w:style>
  <w:style w:type="character" w:customStyle="1" w:styleId="BodyText2Char">
    <w:name w:val="Body Text 2 Char"/>
    <w:link w:val="BodyText2"/>
    <w:uiPriority w:val="99"/>
    <w:semiHidden/>
    <w:rsid w:val="00721C2F"/>
    <w:rPr>
      <w:sz w:val="22"/>
      <w:szCs w:val="22"/>
      <w:lang w:eastAsia="en-US"/>
    </w:rPr>
  </w:style>
  <w:style w:type="paragraph" w:styleId="Title">
    <w:name w:val="Title"/>
    <w:basedOn w:val="Normal"/>
    <w:link w:val="TitleChar"/>
    <w:qFormat/>
    <w:rsid w:val="00721C2F"/>
    <w:pPr>
      <w:spacing w:after="0" w:line="240" w:lineRule="auto"/>
      <w:jc w:val="center"/>
    </w:pPr>
    <w:rPr>
      <w:rFonts w:ascii="Arial" w:eastAsia="Times New Roman" w:hAnsi="Arial"/>
      <w:b/>
      <w:sz w:val="24"/>
      <w:szCs w:val="20"/>
    </w:rPr>
  </w:style>
  <w:style w:type="character" w:customStyle="1" w:styleId="TitleChar">
    <w:name w:val="Title Char"/>
    <w:link w:val="Title"/>
    <w:rsid w:val="00721C2F"/>
    <w:rPr>
      <w:rFonts w:ascii="Arial" w:eastAsia="Times New Roman" w:hAnsi="Arial"/>
      <w:b/>
      <w:sz w:val="24"/>
      <w:lang w:eastAsia="en-US"/>
    </w:rPr>
  </w:style>
  <w:style w:type="character" w:styleId="FollowedHyperlink">
    <w:name w:val="FollowedHyperlink"/>
    <w:uiPriority w:val="99"/>
    <w:semiHidden/>
    <w:unhideWhenUsed/>
    <w:rsid w:val="003D284F"/>
    <w:rPr>
      <w:color w:val="800080"/>
      <w:u w:val="single"/>
    </w:rPr>
  </w:style>
  <w:style w:type="paragraph" w:styleId="Revision">
    <w:name w:val="Revision"/>
    <w:hidden/>
    <w:uiPriority w:val="99"/>
    <w:semiHidden/>
    <w:rsid w:val="002A1F70"/>
    <w:rPr>
      <w:sz w:val="22"/>
      <w:szCs w:val="22"/>
      <w:lang w:eastAsia="en-US"/>
    </w:rPr>
  </w:style>
  <w:style w:type="paragraph" w:styleId="NormalWeb">
    <w:name w:val="Normal (Web)"/>
    <w:basedOn w:val="Normal"/>
    <w:uiPriority w:val="99"/>
    <w:unhideWhenUsed/>
    <w:rsid w:val="00973AB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s-rtecustom-h3">
    <w:name w:val="ms-rtecustom-h3"/>
    <w:basedOn w:val="DefaultParagraphFont"/>
    <w:rsid w:val="00973AB5"/>
  </w:style>
  <w:style w:type="character" w:customStyle="1" w:styleId="ms-rtecustom-h2">
    <w:name w:val="ms-rtecustom-h2"/>
    <w:basedOn w:val="DefaultParagraphFont"/>
    <w:rsid w:val="00973AB5"/>
  </w:style>
  <w:style w:type="character" w:customStyle="1" w:styleId="Heading4Char">
    <w:name w:val="Heading 4 Char"/>
    <w:link w:val="Heading4"/>
    <w:uiPriority w:val="9"/>
    <w:rsid w:val="00B470E6"/>
    <w:rPr>
      <w:rFonts w:eastAsia="Times New Roman"/>
      <w:b/>
      <w:bCs/>
      <w:sz w:val="28"/>
      <w:szCs w:val="28"/>
      <w:lang w:eastAsia="en-US"/>
    </w:rPr>
  </w:style>
  <w:style w:type="paragraph" w:styleId="PlainText">
    <w:name w:val="Plain Text"/>
    <w:basedOn w:val="Normal"/>
    <w:link w:val="PlainTextChar"/>
    <w:uiPriority w:val="99"/>
    <w:unhideWhenUsed/>
    <w:rsid w:val="006955FA"/>
    <w:pPr>
      <w:spacing w:after="0" w:line="240" w:lineRule="auto"/>
    </w:pPr>
    <w:rPr>
      <w:rFonts w:ascii="Consolas" w:hAnsi="Consolas"/>
      <w:sz w:val="21"/>
      <w:szCs w:val="21"/>
    </w:rPr>
  </w:style>
  <w:style w:type="character" w:customStyle="1" w:styleId="PlainTextChar">
    <w:name w:val="Plain Text Char"/>
    <w:link w:val="PlainText"/>
    <w:uiPriority w:val="99"/>
    <w:rsid w:val="006955FA"/>
    <w:rPr>
      <w:rFonts w:ascii="Consolas" w:hAnsi="Consolas"/>
      <w:sz w:val="21"/>
      <w:szCs w:val="21"/>
      <w:lang w:eastAsia="en-US"/>
    </w:rPr>
  </w:style>
  <w:style w:type="paragraph" w:styleId="NoSpacing">
    <w:name w:val="No Spacing"/>
    <w:uiPriority w:val="1"/>
    <w:qFormat/>
    <w:rsid w:val="006955FA"/>
    <w:rPr>
      <w:rFonts w:ascii="Arial" w:eastAsia="Times New Roman" w:hAnsi="Arial" w:cs="Arial"/>
      <w:sz w:val="24"/>
      <w:szCs w:val="24"/>
    </w:rPr>
  </w:style>
  <w:style w:type="paragraph" w:customStyle="1" w:styleId="Default">
    <w:name w:val="Default"/>
    <w:rsid w:val="006955FA"/>
    <w:pPr>
      <w:autoSpaceDE w:val="0"/>
      <w:autoSpaceDN w:val="0"/>
      <w:adjustRightInd w:val="0"/>
    </w:pPr>
    <w:rPr>
      <w:rFonts w:ascii="Arial" w:hAnsi="Arial" w:cs="Arial"/>
      <w:color w:val="000000"/>
      <w:sz w:val="24"/>
      <w:szCs w:val="24"/>
      <w:lang w:eastAsia="en-US"/>
    </w:rPr>
  </w:style>
  <w:style w:type="table" w:styleId="LightList-Accent1">
    <w:name w:val="Light List Accent 1"/>
    <w:basedOn w:val="TableNormal"/>
    <w:uiPriority w:val="61"/>
    <w:rsid w:val="007423F4"/>
    <w:rPr>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1">
    <w:name w:val="Normal1"/>
    <w:rsid w:val="00491985"/>
    <w:rPr>
      <w:rFonts w:ascii="Times New Roman" w:eastAsia="Times New Roman" w:hAnsi="Times New Roman"/>
      <w:color w:val="000000"/>
      <w:sz w:val="24"/>
      <w:szCs w:val="24"/>
      <w:lang w:eastAsia="en-US"/>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
    <w:link w:val="ListParagraph"/>
    <w:uiPriority w:val="34"/>
    <w:qFormat/>
    <w:locked/>
    <w:rsid w:val="00C83A06"/>
    <w:rPr>
      <w:rFonts w:ascii="Arial" w:eastAsia="Times New Roman" w:hAnsi="Arial"/>
      <w:szCs w:val="24"/>
      <w:lang w:eastAsia="en-US"/>
    </w:rPr>
  </w:style>
  <w:style w:type="character" w:styleId="UnresolvedMention">
    <w:name w:val="Unresolved Mention"/>
    <w:uiPriority w:val="99"/>
    <w:semiHidden/>
    <w:unhideWhenUsed/>
    <w:rsid w:val="00A14578"/>
    <w:rPr>
      <w:color w:val="605E5C"/>
      <w:shd w:val="clear" w:color="auto" w:fill="E1DFDD"/>
    </w:rPr>
  </w:style>
  <w:style w:type="paragraph" w:styleId="Bibliography">
    <w:name w:val="Bibliography"/>
    <w:basedOn w:val="Normal"/>
    <w:next w:val="Normal"/>
    <w:uiPriority w:val="37"/>
    <w:semiHidden/>
    <w:unhideWhenUsed/>
    <w:rsid w:val="00152AA2"/>
  </w:style>
  <w:style w:type="paragraph" w:styleId="BlockText">
    <w:name w:val="Block Text"/>
    <w:basedOn w:val="Normal"/>
    <w:uiPriority w:val="99"/>
    <w:semiHidden/>
    <w:unhideWhenUsed/>
    <w:rsid w:val="00152AA2"/>
    <w:pPr>
      <w:spacing w:after="120"/>
      <w:ind w:left="1440" w:right="1440"/>
    </w:pPr>
  </w:style>
  <w:style w:type="paragraph" w:styleId="BodyText3">
    <w:name w:val="Body Text 3"/>
    <w:basedOn w:val="Normal"/>
    <w:link w:val="BodyText3Char"/>
    <w:uiPriority w:val="99"/>
    <w:semiHidden/>
    <w:unhideWhenUsed/>
    <w:rsid w:val="00152AA2"/>
    <w:pPr>
      <w:spacing w:after="120"/>
    </w:pPr>
    <w:rPr>
      <w:sz w:val="16"/>
      <w:szCs w:val="16"/>
    </w:rPr>
  </w:style>
  <w:style w:type="character" w:customStyle="1" w:styleId="BodyText3Char">
    <w:name w:val="Body Text 3 Char"/>
    <w:link w:val="BodyText3"/>
    <w:uiPriority w:val="99"/>
    <w:semiHidden/>
    <w:rsid w:val="00152AA2"/>
    <w:rPr>
      <w:sz w:val="16"/>
      <w:szCs w:val="16"/>
      <w:lang w:eastAsia="en-US"/>
    </w:rPr>
  </w:style>
  <w:style w:type="paragraph" w:styleId="BodyTextFirstIndent">
    <w:name w:val="Body Text First Indent"/>
    <w:basedOn w:val="BodyText"/>
    <w:link w:val="BodyTextFirstIndentChar"/>
    <w:uiPriority w:val="99"/>
    <w:semiHidden/>
    <w:unhideWhenUsed/>
    <w:rsid w:val="00152AA2"/>
    <w:pPr>
      <w:tabs>
        <w:tab w:val="clear" w:pos="2552"/>
        <w:tab w:val="clear" w:pos="6804"/>
      </w:tabs>
      <w:spacing w:after="120" w:line="276" w:lineRule="auto"/>
      <w:ind w:firstLine="210"/>
    </w:pPr>
    <w:rPr>
      <w:rFonts w:ascii="Calibri" w:eastAsia="Calibri" w:hAnsi="Calibri"/>
      <w:sz w:val="22"/>
      <w:szCs w:val="22"/>
    </w:rPr>
  </w:style>
  <w:style w:type="character" w:customStyle="1" w:styleId="BodyTextFirstIndentChar">
    <w:name w:val="Body Text First Indent Char"/>
    <w:link w:val="BodyTextFirstIndent"/>
    <w:uiPriority w:val="99"/>
    <w:semiHidden/>
    <w:rsid w:val="00152AA2"/>
    <w:rPr>
      <w:rFonts w:ascii="Arial" w:eastAsia="Times New Roman" w:hAnsi="Arial"/>
      <w:sz w:val="22"/>
      <w:szCs w:val="22"/>
      <w:lang w:eastAsia="en-US"/>
    </w:rPr>
  </w:style>
  <w:style w:type="paragraph" w:styleId="BodyTextIndent">
    <w:name w:val="Body Text Indent"/>
    <w:basedOn w:val="Normal"/>
    <w:link w:val="BodyTextIndentChar"/>
    <w:uiPriority w:val="99"/>
    <w:semiHidden/>
    <w:unhideWhenUsed/>
    <w:rsid w:val="00152AA2"/>
    <w:pPr>
      <w:spacing w:after="120"/>
      <w:ind w:left="283"/>
    </w:pPr>
  </w:style>
  <w:style w:type="character" w:customStyle="1" w:styleId="BodyTextIndentChar">
    <w:name w:val="Body Text Indent Char"/>
    <w:link w:val="BodyTextIndent"/>
    <w:uiPriority w:val="99"/>
    <w:semiHidden/>
    <w:rsid w:val="00152AA2"/>
    <w:rPr>
      <w:sz w:val="22"/>
      <w:szCs w:val="22"/>
      <w:lang w:eastAsia="en-US"/>
    </w:rPr>
  </w:style>
  <w:style w:type="paragraph" w:styleId="BodyTextFirstIndent2">
    <w:name w:val="Body Text First Indent 2"/>
    <w:basedOn w:val="BodyTextIndent"/>
    <w:link w:val="BodyTextFirstIndent2Char"/>
    <w:uiPriority w:val="99"/>
    <w:semiHidden/>
    <w:unhideWhenUsed/>
    <w:rsid w:val="00152AA2"/>
    <w:pPr>
      <w:ind w:firstLine="210"/>
    </w:pPr>
  </w:style>
  <w:style w:type="character" w:customStyle="1" w:styleId="BodyTextFirstIndent2Char">
    <w:name w:val="Body Text First Indent 2 Char"/>
    <w:link w:val="BodyTextFirstIndent2"/>
    <w:uiPriority w:val="99"/>
    <w:semiHidden/>
    <w:rsid w:val="00152AA2"/>
    <w:rPr>
      <w:sz w:val="22"/>
      <w:szCs w:val="22"/>
      <w:lang w:eastAsia="en-US"/>
    </w:rPr>
  </w:style>
  <w:style w:type="paragraph" w:styleId="BodyTextIndent2">
    <w:name w:val="Body Text Indent 2"/>
    <w:basedOn w:val="Normal"/>
    <w:link w:val="BodyTextIndent2Char"/>
    <w:uiPriority w:val="99"/>
    <w:semiHidden/>
    <w:unhideWhenUsed/>
    <w:rsid w:val="00152AA2"/>
    <w:pPr>
      <w:spacing w:after="120" w:line="480" w:lineRule="auto"/>
      <w:ind w:left="283"/>
    </w:pPr>
  </w:style>
  <w:style w:type="character" w:customStyle="1" w:styleId="BodyTextIndent2Char">
    <w:name w:val="Body Text Indent 2 Char"/>
    <w:link w:val="BodyTextIndent2"/>
    <w:uiPriority w:val="99"/>
    <w:semiHidden/>
    <w:rsid w:val="00152AA2"/>
    <w:rPr>
      <w:sz w:val="22"/>
      <w:szCs w:val="22"/>
      <w:lang w:eastAsia="en-US"/>
    </w:rPr>
  </w:style>
  <w:style w:type="paragraph" w:styleId="Caption">
    <w:name w:val="caption"/>
    <w:basedOn w:val="Normal"/>
    <w:next w:val="Normal"/>
    <w:uiPriority w:val="35"/>
    <w:semiHidden/>
    <w:unhideWhenUsed/>
    <w:qFormat/>
    <w:rsid w:val="00152AA2"/>
    <w:rPr>
      <w:b/>
      <w:bCs/>
      <w:sz w:val="20"/>
      <w:szCs w:val="20"/>
    </w:rPr>
  </w:style>
  <w:style w:type="paragraph" w:styleId="Closing">
    <w:name w:val="Closing"/>
    <w:basedOn w:val="Normal"/>
    <w:link w:val="ClosingChar"/>
    <w:uiPriority w:val="99"/>
    <w:semiHidden/>
    <w:unhideWhenUsed/>
    <w:rsid w:val="00152AA2"/>
    <w:pPr>
      <w:ind w:left="4252"/>
    </w:pPr>
  </w:style>
  <w:style w:type="character" w:customStyle="1" w:styleId="ClosingChar">
    <w:name w:val="Closing Char"/>
    <w:link w:val="Closing"/>
    <w:uiPriority w:val="99"/>
    <w:semiHidden/>
    <w:rsid w:val="00152AA2"/>
    <w:rPr>
      <w:sz w:val="22"/>
      <w:szCs w:val="22"/>
      <w:lang w:eastAsia="en-US"/>
    </w:rPr>
  </w:style>
  <w:style w:type="paragraph" w:styleId="Date">
    <w:name w:val="Date"/>
    <w:basedOn w:val="Normal"/>
    <w:next w:val="Normal"/>
    <w:link w:val="DateChar"/>
    <w:uiPriority w:val="99"/>
    <w:semiHidden/>
    <w:unhideWhenUsed/>
    <w:rsid w:val="00152AA2"/>
  </w:style>
  <w:style w:type="character" w:customStyle="1" w:styleId="DateChar">
    <w:name w:val="Date Char"/>
    <w:link w:val="Date"/>
    <w:uiPriority w:val="99"/>
    <w:semiHidden/>
    <w:rsid w:val="00152AA2"/>
    <w:rPr>
      <w:sz w:val="22"/>
      <w:szCs w:val="22"/>
      <w:lang w:eastAsia="en-US"/>
    </w:rPr>
  </w:style>
  <w:style w:type="paragraph" w:styleId="DocumentMap">
    <w:name w:val="Document Map"/>
    <w:basedOn w:val="Normal"/>
    <w:link w:val="DocumentMapChar"/>
    <w:uiPriority w:val="99"/>
    <w:semiHidden/>
    <w:unhideWhenUsed/>
    <w:rsid w:val="00152AA2"/>
    <w:rPr>
      <w:rFonts w:ascii="Segoe UI" w:hAnsi="Segoe UI" w:cs="Segoe UI"/>
      <w:sz w:val="16"/>
      <w:szCs w:val="16"/>
    </w:rPr>
  </w:style>
  <w:style w:type="character" w:customStyle="1" w:styleId="DocumentMapChar">
    <w:name w:val="Document Map Char"/>
    <w:link w:val="DocumentMap"/>
    <w:uiPriority w:val="99"/>
    <w:semiHidden/>
    <w:rsid w:val="00152AA2"/>
    <w:rPr>
      <w:rFonts w:ascii="Segoe UI" w:hAnsi="Segoe UI" w:cs="Segoe UI"/>
      <w:sz w:val="16"/>
      <w:szCs w:val="16"/>
      <w:lang w:eastAsia="en-US"/>
    </w:rPr>
  </w:style>
  <w:style w:type="paragraph" w:styleId="E-mailSignature">
    <w:name w:val="E-mail Signature"/>
    <w:basedOn w:val="Normal"/>
    <w:link w:val="E-mailSignatureChar"/>
    <w:uiPriority w:val="99"/>
    <w:semiHidden/>
    <w:unhideWhenUsed/>
    <w:rsid w:val="00152AA2"/>
  </w:style>
  <w:style w:type="character" w:customStyle="1" w:styleId="E-mailSignatureChar">
    <w:name w:val="E-mail Signature Char"/>
    <w:link w:val="E-mailSignature"/>
    <w:uiPriority w:val="99"/>
    <w:semiHidden/>
    <w:rsid w:val="00152AA2"/>
    <w:rPr>
      <w:sz w:val="22"/>
      <w:szCs w:val="22"/>
      <w:lang w:eastAsia="en-US"/>
    </w:rPr>
  </w:style>
  <w:style w:type="paragraph" w:styleId="EndnoteText">
    <w:name w:val="endnote text"/>
    <w:basedOn w:val="Normal"/>
    <w:link w:val="EndnoteTextChar"/>
    <w:uiPriority w:val="99"/>
    <w:semiHidden/>
    <w:unhideWhenUsed/>
    <w:rsid w:val="00152AA2"/>
    <w:rPr>
      <w:sz w:val="20"/>
      <w:szCs w:val="20"/>
    </w:rPr>
  </w:style>
  <w:style w:type="character" w:customStyle="1" w:styleId="EndnoteTextChar">
    <w:name w:val="Endnote Text Char"/>
    <w:link w:val="EndnoteText"/>
    <w:uiPriority w:val="99"/>
    <w:semiHidden/>
    <w:rsid w:val="00152AA2"/>
    <w:rPr>
      <w:lang w:eastAsia="en-US"/>
    </w:rPr>
  </w:style>
  <w:style w:type="paragraph" w:styleId="EnvelopeAddress">
    <w:name w:val="envelope address"/>
    <w:basedOn w:val="Normal"/>
    <w:uiPriority w:val="99"/>
    <w:semiHidden/>
    <w:unhideWhenUsed/>
    <w:rsid w:val="00152AA2"/>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uiPriority w:val="99"/>
    <w:semiHidden/>
    <w:unhideWhenUsed/>
    <w:rsid w:val="00152AA2"/>
    <w:rPr>
      <w:rFonts w:ascii="Calibri Light" w:eastAsia="Times New Roman" w:hAnsi="Calibri Light"/>
      <w:sz w:val="20"/>
      <w:szCs w:val="20"/>
    </w:rPr>
  </w:style>
  <w:style w:type="character" w:customStyle="1" w:styleId="Heading1Char">
    <w:name w:val="Heading 1 Char"/>
    <w:link w:val="Heading1"/>
    <w:uiPriority w:val="9"/>
    <w:rsid w:val="00152AA2"/>
    <w:rPr>
      <w:rFonts w:ascii="Calibri Light" w:eastAsia="Times New Roman" w:hAnsi="Calibri Light" w:cs="Times New Roman"/>
      <w:b/>
      <w:bCs/>
      <w:kern w:val="32"/>
      <w:sz w:val="32"/>
      <w:szCs w:val="32"/>
      <w:lang w:eastAsia="en-US"/>
    </w:rPr>
  </w:style>
  <w:style w:type="character" w:customStyle="1" w:styleId="Heading5Char">
    <w:name w:val="Heading 5 Char"/>
    <w:link w:val="Heading5"/>
    <w:uiPriority w:val="9"/>
    <w:semiHidden/>
    <w:rsid w:val="00152AA2"/>
    <w:rPr>
      <w:rFonts w:ascii="Calibri" w:eastAsia="Times New Roman" w:hAnsi="Calibri" w:cs="Times New Roman"/>
      <w:b/>
      <w:bCs/>
      <w:i/>
      <w:iCs/>
      <w:sz w:val="26"/>
      <w:szCs w:val="26"/>
      <w:lang w:eastAsia="en-US"/>
    </w:rPr>
  </w:style>
  <w:style w:type="character" w:customStyle="1" w:styleId="Heading7Char">
    <w:name w:val="Heading 7 Char"/>
    <w:link w:val="Heading7"/>
    <w:uiPriority w:val="9"/>
    <w:semiHidden/>
    <w:rsid w:val="00152AA2"/>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152AA2"/>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152AA2"/>
    <w:rPr>
      <w:rFonts w:ascii="Calibri Light" w:eastAsia="Times New Roman" w:hAnsi="Calibri Light" w:cs="Times New Roman"/>
      <w:sz w:val="22"/>
      <w:szCs w:val="22"/>
      <w:lang w:eastAsia="en-US"/>
    </w:rPr>
  </w:style>
  <w:style w:type="paragraph" w:styleId="HTMLAddress">
    <w:name w:val="HTML Address"/>
    <w:basedOn w:val="Normal"/>
    <w:link w:val="HTMLAddressChar"/>
    <w:uiPriority w:val="99"/>
    <w:semiHidden/>
    <w:unhideWhenUsed/>
    <w:rsid w:val="00152AA2"/>
    <w:rPr>
      <w:i/>
      <w:iCs/>
    </w:rPr>
  </w:style>
  <w:style w:type="character" w:customStyle="1" w:styleId="HTMLAddressChar">
    <w:name w:val="HTML Address Char"/>
    <w:link w:val="HTMLAddress"/>
    <w:uiPriority w:val="99"/>
    <w:semiHidden/>
    <w:rsid w:val="00152AA2"/>
    <w:rPr>
      <w:i/>
      <w:iCs/>
      <w:sz w:val="22"/>
      <w:szCs w:val="22"/>
      <w:lang w:eastAsia="en-US"/>
    </w:rPr>
  </w:style>
  <w:style w:type="paragraph" w:styleId="HTMLPreformatted">
    <w:name w:val="HTML Preformatted"/>
    <w:basedOn w:val="Normal"/>
    <w:link w:val="HTMLPreformattedChar"/>
    <w:uiPriority w:val="99"/>
    <w:semiHidden/>
    <w:unhideWhenUsed/>
    <w:rsid w:val="00152AA2"/>
    <w:rPr>
      <w:rFonts w:ascii="Courier New" w:hAnsi="Courier New" w:cs="Courier New"/>
      <w:sz w:val="20"/>
      <w:szCs w:val="20"/>
    </w:rPr>
  </w:style>
  <w:style w:type="character" w:customStyle="1" w:styleId="HTMLPreformattedChar">
    <w:name w:val="HTML Preformatted Char"/>
    <w:link w:val="HTMLPreformatted"/>
    <w:uiPriority w:val="99"/>
    <w:semiHidden/>
    <w:rsid w:val="00152AA2"/>
    <w:rPr>
      <w:rFonts w:ascii="Courier New" w:hAnsi="Courier New" w:cs="Courier New"/>
      <w:lang w:eastAsia="en-US"/>
    </w:rPr>
  </w:style>
  <w:style w:type="paragraph" w:styleId="Index1">
    <w:name w:val="index 1"/>
    <w:basedOn w:val="Normal"/>
    <w:next w:val="Normal"/>
    <w:autoRedefine/>
    <w:uiPriority w:val="99"/>
    <w:semiHidden/>
    <w:unhideWhenUsed/>
    <w:rsid w:val="00152AA2"/>
    <w:pPr>
      <w:ind w:left="220" w:hanging="220"/>
    </w:pPr>
  </w:style>
  <w:style w:type="paragraph" w:styleId="Index2">
    <w:name w:val="index 2"/>
    <w:basedOn w:val="Normal"/>
    <w:next w:val="Normal"/>
    <w:autoRedefine/>
    <w:uiPriority w:val="99"/>
    <w:semiHidden/>
    <w:unhideWhenUsed/>
    <w:rsid w:val="00152AA2"/>
    <w:pPr>
      <w:ind w:left="440" w:hanging="220"/>
    </w:pPr>
  </w:style>
  <w:style w:type="paragraph" w:styleId="Index3">
    <w:name w:val="index 3"/>
    <w:basedOn w:val="Normal"/>
    <w:next w:val="Normal"/>
    <w:autoRedefine/>
    <w:uiPriority w:val="99"/>
    <w:semiHidden/>
    <w:unhideWhenUsed/>
    <w:rsid w:val="00152AA2"/>
    <w:pPr>
      <w:ind w:left="660" w:hanging="220"/>
    </w:pPr>
  </w:style>
  <w:style w:type="paragraph" w:styleId="Index4">
    <w:name w:val="index 4"/>
    <w:basedOn w:val="Normal"/>
    <w:next w:val="Normal"/>
    <w:autoRedefine/>
    <w:uiPriority w:val="99"/>
    <w:semiHidden/>
    <w:unhideWhenUsed/>
    <w:rsid w:val="00152AA2"/>
    <w:pPr>
      <w:ind w:left="880" w:hanging="220"/>
    </w:pPr>
  </w:style>
  <w:style w:type="paragraph" w:styleId="Index5">
    <w:name w:val="index 5"/>
    <w:basedOn w:val="Normal"/>
    <w:next w:val="Normal"/>
    <w:autoRedefine/>
    <w:uiPriority w:val="99"/>
    <w:semiHidden/>
    <w:unhideWhenUsed/>
    <w:rsid w:val="00152AA2"/>
    <w:pPr>
      <w:ind w:left="1100" w:hanging="220"/>
    </w:pPr>
  </w:style>
  <w:style w:type="paragraph" w:styleId="Index6">
    <w:name w:val="index 6"/>
    <w:basedOn w:val="Normal"/>
    <w:next w:val="Normal"/>
    <w:autoRedefine/>
    <w:uiPriority w:val="99"/>
    <w:semiHidden/>
    <w:unhideWhenUsed/>
    <w:rsid w:val="00152AA2"/>
    <w:pPr>
      <w:ind w:left="1320" w:hanging="220"/>
    </w:pPr>
  </w:style>
  <w:style w:type="paragraph" w:styleId="Index7">
    <w:name w:val="index 7"/>
    <w:basedOn w:val="Normal"/>
    <w:next w:val="Normal"/>
    <w:autoRedefine/>
    <w:uiPriority w:val="99"/>
    <w:semiHidden/>
    <w:unhideWhenUsed/>
    <w:rsid w:val="00152AA2"/>
    <w:pPr>
      <w:ind w:left="1540" w:hanging="220"/>
    </w:pPr>
  </w:style>
  <w:style w:type="paragraph" w:styleId="Index8">
    <w:name w:val="index 8"/>
    <w:basedOn w:val="Normal"/>
    <w:next w:val="Normal"/>
    <w:autoRedefine/>
    <w:uiPriority w:val="99"/>
    <w:semiHidden/>
    <w:unhideWhenUsed/>
    <w:rsid w:val="00152AA2"/>
    <w:pPr>
      <w:ind w:left="1760" w:hanging="220"/>
    </w:pPr>
  </w:style>
  <w:style w:type="paragraph" w:styleId="Index9">
    <w:name w:val="index 9"/>
    <w:basedOn w:val="Normal"/>
    <w:next w:val="Normal"/>
    <w:autoRedefine/>
    <w:uiPriority w:val="99"/>
    <w:semiHidden/>
    <w:unhideWhenUsed/>
    <w:rsid w:val="00152AA2"/>
    <w:pPr>
      <w:ind w:left="1980" w:hanging="220"/>
    </w:pPr>
  </w:style>
  <w:style w:type="paragraph" w:styleId="IndexHeading">
    <w:name w:val="index heading"/>
    <w:basedOn w:val="Normal"/>
    <w:next w:val="Index1"/>
    <w:uiPriority w:val="99"/>
    <w:semiHidden/>
    <w:unhideWhenUsed/>
    <w:rsid w:val="00152AA2"/>
    <w:rPr>
      <w:rFonts w:ascii="Calibri Light" w:eastAsia="Times New Roman" w:hAnsi="Calibri Light"/>
      <w:b/>
      <w:bCs/>
    </w:rPr>
  </w:style>
  <w:style w:type="paragraph" w:styleId="IntenseQuote">
    <w:name w:val="Intense Quote"/>
    <w:basedOn w:val="Normal"/>
    <w:next w:val="Normal"/>
    <w:link w:val="IntenseQuoteChar"/>
    <w:uiPriority w:val="30"/>
    <w:qFormat/>
    <w:rsid w:val="00152AA2"/>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152AA2"/>
    <w:rPr>
      <w:i/>
      <w:iCs/>
      <w:color w:val="4472C4"/>
      <w:sz w:val="22"/>
      <w:szCs w:val="22"/>
      <w:lang w:eastAsia="en-US"/>
    </w:rPr>
  </w:style>
  <w:style w:type="paragraph" w:styleId="List">
    <w:name w:val="List"/>
    <w:basedOn w:val="Normal"/>
    <w:uiPriority w:val="99"/>
    <w:semiHidden/>
    <w:unhideWhenUsed/>
    <w:rsid w:val="00152AA2"/>
    <w:pPr>
      <w:ind w:left="283" w:hanging="283"/>
      <w:contextualSpacing/>
    </w:pPr>
  </w:style>
  <w:style w:type="paragraph" w:styleId="List2">
    <w:name w:val="List 2"/>
    <w:basedOn w:val="Normal"/>
    <w:uiPriority w:val="99"/>
    <w:semiHidden/>
    <w:unhideWhenUsed/>
    <w:rsid w:val="00152AA2"/>
    <w:pPr>
      <w:ind w:left="566" w:hanging="283"/>
      <w:contextualSpacing/>
    </w:pPr>
  </w:style>
  <w:style w:type="paragraph" w:styleId="List3">
    <w:name w:val="List 3"/>
    <w:basedOn w:val="Normal"/>
    <w:uiPriority w:val="99"/>
    <w:semiHidden/>
    <w:unhideWhenUsed/>
    <w:rsid w:val="00152AA2"/>
    <w:pPr>
      <w:ind w:left="849" w:hanging="283"/>
      <w:contextualSpacing/>
    </w:pPr>
  </w:style>
  <w:style w:type="paragraph" w:styleId="List4">
    <w:name w:val="List 4"/>
    <w:basedOn w:val="Normal"/>
    <w:uiPriority w:val="99"/>
    <w:semiHidden/>
    <w:unhideWhenUsed/>
    <w:rsid w:val="00152AA2"/>
    <w:pPr>
      <w:ind w:left="1132" w:hanging="283"/>
      <w:contextualSpacing/>
    </w:pPr>
  </w:style>
  <w:style w:type="paragraph" w:styleId="List5">
    <w:name w:val="List 5"/>
    <w:basedOn w:val="Normal"/>
    <w:uiPriority w:val="99"/>
    <w:semiHidden/>
    <w:unhideWhenUsed/>
    <w:rsid w:val="00152AA2"/>
    <w:pPr>
      <w:ind w:left="1415" w:hanging="283"/>
      <w:contextualSpacing/>
    </w:pPr>
  </w:style>
  <w:style w:type="paragraph" w:styleId="ListBullet">
    <w:name w:val="List Bullet"/>
    <w:basedOn w:val="Normal"/>
    <w:uiPriority w:val="99"/>
    <w:semiHidden/>
    <w:unhideWhenUsed/>
    <w:rsid w:val="00152AA2"/>
    <w:pPr>
      <w:numPr>
        <w:numId w:val="32"/>
      </w:numPr>
      <w:contextualSpacing/>
    </w:pPr>
  </w:style>
  <w:style w:type="paragraph" w:styleId="ListBullet2">
    <w:name w:val="List Bullet 2"/>
    <w:basedOn w:val="Normal"/>
    <w:uiPriority w:val="99"/>
    <w:semiHidden/>
    <w:unhideWhenUsed/>
    <w:rsid w:val="00152AA2"/>
    <w:pPr>
      <w:numPr>
        <w:numId w:val="33"/>
      </w:numPr>
      <w:contextualSpacing/>
    </w:pPr>
  </w:style>
  <w:style w:type="paragraph" w:styleId="ListBullet3">
    <w:name w:val="List Bullet 3"/>
    <w:basedOn w:val="Normal"/>
    <w:uiPriority w:val="99"/>
    <w:semiHidden/>
    <w:unhideWhenUsed/>
    <w:rsid w:val="00152AA2"/>
    <w:pPr>
      <w:numPr>
        <w:numId w:val="34"/>
      </w:numPr>
      <w:contextualSpacing/>
    </w:pPr>
  </w:style>
  <w:style w:type="paragraph" w:styleId="ListBullet4">
    <w:name w:val="List Bullet 4"/>
    <w:basedOn w:val="Normal"/>
    <w:uiPriority w:val="99"/>
    <w:semiHidden/>
    <w:unhideWhenUsed/>
    <w:rsid w:val="00152AA2"/>
    <w:pPr>
      <w:numPr>
        <w:numId w:val="35"/>
      </w:numPr>
      <w:contextualSpacing/>
    </w:pPr>
  </w:style>
  <w:style w:type="paragraph" w:styleId="ListBullet5">
    <w:name w:val="List Bullet 5"/>
    <w:basedOn w:val="Normal"/>
    <w:uiPriority w:val="99"/>
    <w:semiHidden/>
    <w:unhideWhenUsed/>
    <w:rsid w:val="00152AA2"/>
    <w:pPr>
      <w:numPr>
        <w:numId w:val="36"/>
      </w:numPr>
      <w:contextualSpacing/>
    </w:pPr>
  </w:style>
  <w:style w:type="paragraph" w:styleId="ListContinue">
    <w:name w:val="List Continue"/>
    <w:basedOn w:val="Normal"/>
    <w:uiPriority w:val="99"/>
    <w:semiHidden/>
    <w:unhideWhenUsed/>
    <w:rsid w:val="00152AA2"/>
    <w:pPr>
      <w:spacing w:after="120"/>
      <w:ind w:left="283"/>
      <w:contextualSpacing/>
    </w:pPr>
  </w:style>
  <w:style w:type="paragraph" w:styleId="ListContinue2">
    <w:name w:val="List Continue 2"/>
    <w:basedOn w:val="Normal"/>
    <w:uiPriority w:val="99"/>
    <w:semiHidden/>
    <w:unhideWhenUsed/>
    <w:rsid w:val="00152AA2"/>
    <w:pPr>
      <w:spacing w:after="120"/>
      <w:ind w:left="566"/>
      <w:contextualSpacing/>
    </w:pPr>
  </w:style>
  <w:style w:type="paragraph" w:styleId="ListContinue3">
    <w:name w:val="List Continue 3"/>
    <w:basedOn w:val="Normal"/>
    <w:uiPriority w:val="99"/>
    <w:semiHidden/>
    <w:unhideWhenUsed/>
    <w:rsid w:val="00152AA2"/>
    <w:pPr>
      <w:spacing w:after="120"/>
      <w:ind w:left="849"/>
      <w:contextualSpacing/>
    </w:pPr>
  </w:style>
  <w:style w:type="paragraph" w:styleId="ListContinue4">
    <w:name w:val="List Continue 4"/>
    <w:basedOn w:val="Normal"/>
    <w:uiPriority w:val="99"/>
    <w:semiHidden/>
    <w:unhideWhenUsed/>
    <w:rsid w:val="00152AA2"/>
    <w:pPr>
      <w:spacing w:after="120"/>
      <w:ind w:left="1132"/>
      <w:contextualSpacing/>
    </w:pPr>
  </w:style>
  <w:style w:type="paragraph" w:styleId="ListContinue5">
    <w:name w:val="List Continue 5"/>
    <w:basedOn w:val="Normal"/>
    <w:uiPriority w:val="99"/>
    <w:semiHidden/>
    <w:unhideWhenUsed/>
    <w:rsid w:val="00152AA2"/>
    <w:pPr>
      <w:spacing w:after="120"/>
      <w:ind w:left="1415"/>
      <w:contextualSpacing/>
    </w:pPr>
  </w:style>
  <w:style w:type="paragraph" w:styleId="ListNumber">
    <w:name w:val="List Number"/>
    <w:basedOn w:val="Normal"/>
    <w:uiPriority w:val="99"/>
    <w:semiHidden/>
    <w:unhideWhenUsed/>
    <w:rsid w:val="00152AA2"/>
    <w:pPr>
      <w:numPr>
        <w:numId w:val="37"/>
      </w:numPr>
      <w:contextualSpacing/>
    </w:pPr>
  </w:style>
  <w:style w:type="paragraph" w:styleId="ListNumber2">
    <w:name w:val="List Number 2"/>
    <w:basedOn w:val="Normal"/>
    <w:uiPriority w:val="99"/>
    <w:semiHidden/>
    <w:unhideWhenUsed/>
    <w:rsid w:val="00152AA2"/>
    <w:pPr>
      <w:numPr>
        <w:numId w:val="38"/>
      </w:numPr>
      <w:contextualSpacing/>
    </w:pPr>
  </w:style>
  <w:style w:type="paragraph" w:styleId="ListNumber3">
    <w:name w:val="List Number 3"/>
    <w:basedOn w:val="Normal"/>
    <w:uiPriority w:val="99"/>
    <w:semiHidden/>
    <w:unhideWhenUsed/>
    <w:rsid w:val="00152AA2"/>
    <w:pPr>
      <w:numPr>
        <w:numId w:val="39"/>
      </w:numPr>
      <w:contextualSpacing/>
    </w:pPr>
  </w:style>
  <w:style w:type="paragraph" w:styleId="ListNumber4">
    <w:name w:val="List Number 4"/>
    <w:basedOn w:val="Normal"/>
    <w:uiPriority w:val="99"/>
    <w:semiHidden/>
    <w:unhideWhenUsed/>
    <w:rsid w:val="00152AA2"/>
    <w:pPr>
      <w:numPr>
        <w:numId w:val="40"/>
      </w:numPr>
      <w:contextualSpacing/>
    </w:pPr>
  </w:style>
  <w:style w:type="paragraph" w:styleId="ListNumber5">
    <w:name w:val="List Number 5"/>
    <w:basedOn w:val="Normal"/>
    <w:uiPriority w:val="99"/>
    <w:semiHidden/>
    <w:unhideWhenUsed/>
    <w:rsid w:val="00152AA2"/>
    <w:pPr>
      <w:numPr>
        <w:numId w:val="41"/>
      </w:numPr>
      <w:contextualSpacing/>
    </w:pPr>
  </w:style>
  <w:style w:type="paragraph" w:styleId="MacroText">
    <w:name w:val="macro"/>
    <w:link w:val="MacroTextChar"/>
    <w:uiPriority w:val="99"/>
    <w:semiHidden/>
    <w:unhideWhenUsed/>
    <w:rsid w:val="00152AA2"/>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MacroTextChar">
    <w:name w:val="Macro Text Char"/>
    <w:link w:val="MacroText"/>
    <w:uiPriority w:val="99"/>
    <w:semiHidden/>
    <w:rsid w:val="00152AA2"/>
    <w:rPr>
      <w:rFonts w:ascii="Courier New" w:hAnsi="Courier New" w:cs="Courier New"/>
      <w:lang w:eastAsia="en-US"/>
    </w:rPr>
  </w:style>
  <w:style w:type="paragraph" w:styleId="MessageHeader">
    <w:name w:val="Message Header"/>
    <w:basedOn w:val="Normal"/>
    <w:link w:val="MessageHeaderChar"/>
    <w:uiPriority w:val="99"/>
    <w:semiHidden/>
    <w:unhideWhenUsed/>
    <w:rsid w:val="00152AA2"/>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uiPriority w:val="99"/>
    <w:semiHidden/>
    <w:rsid w:val="00152AA2"/>
    <w:rPr>
      <w:rFonts w:ascii="Calibri Light" w:eastAsia="Times New Roman" w:hAnsi="Calibri Light" w:cs="Times New Roman"/>
      <w:sz w:val="24"/>
      <w:szCs w:val="24"/>
      <w:shd w:val="pct20" w:color="auto" w:fill="auto"/>
      <w:lang w:eastAsia="en-US"/>
    </w:rPr>
  </w:style>
  <w:style w:type="paragraph" w:styleId="NormalIndent">
    <w:name w:val="Normal Indent"/>
    <w:basedOn w:val="Normal"/>
    <w:uiPriority w:val="99"/>
    <w:semiHidden/>
    <w:unhideWhenUsed/>
    <w:rsid w:val="00152AA2"/>
    <w:pPr>
      <w:ind w:left="720"/>
    </w:pPr>
  </w:style>
  <w:style w:type="paragraph" w:styleId="NoteHeading">
    <w:name w:val="Note Heading"/>
    <w:basedOn w:val="Normal"/>
    <w:next w:val="Normal"/>
    <w:link w:val="NoteHeadingChar"/>
    <w:uiPriority w:val="99"/>
    <w:semiHidden/>
    <w:unhideWhenUsed/>
    <w:rsid w:val="00152AA2"/>
  </w:style>
  <w:style w:type="character" w:customStyle="1" w:styleId="NoteHeadingChar">
    <w:name w:val="Note Heading Char"/>
    <w:link w:val="NoteHeading"/>
    <w:uiPriority w:val="99"/>
    <w:semiHidden/>
    <w:rsid w:val="00152AA2"/>
    <w:rPr>
      <w:sz w:val="22"/>
      <w:szCs w:val="22"/>
      <w:lang w:eastAsia="en-US"/>
    </w:rPr>
  </w:style>
  <w:style w:type="paragraph" w:styleId="Quote">
    <w:name w:val="Quote"/>
    <w:basedOn w:val="Normal"/>
    <w:next w:val="Normal"/>
    <w:link w:val="QuoteChar"/>
    <w:uiPriority w:val="29"/>
    <w:qFormat/>
    <w:rsid w:val="00152AA2"/>
    <w:pPr>
      <w:spacing w:before="200" w:after="160"/>
      <w:ind w:left="864" w:right="864"/>
      <w:jc w:val="center"/>
    </w:pPr>
    <w:rPr>
      <w:i/>
      <w:iCs/>
      <w:color w:val="404040"/>
    </w:rPr>
  </w:style>
  <w:style w:type="character" w:customStyle="1" w:styleId="QuoteChar">
    <w:name w:val="Quote Char"/>
    <w:link w:val="Quote"/>
    <w:uiPriority w:val="29"/>
    <w:rsid w:val="00152AA2"/>
    <w:rPr>
      <w:i/>
      <w:iCs/>
      <w:color w:val="404040"/>
      <w:sz w:val="22"/>
      <w:szCs w:val="22"/>
      <w:lang w:eastAsia="en-US"/>
    </w:rPr>
  </w:style>
  <w:style w:type="paragraph" w:styleId="Salutation">
    <w:name w:val="Salutation"/>
    <w:basedOn w:val="Normal"/>
    <w:next w:val="Normal"/>
    <w:link w:val="SalutationChar"/>
    <w:uiPriority w:val="99"/>
    <w:semiHidden/>
    <w:unhideWhenUsed/>
    <w:rsid w:val="00152AA2"/>
  </w:style>
  <w:style w:type="character" w:customStyle="1" w:styleId="SalutationChar">
    <w:name w:val="Salutation Char"/>
    <w:link w:val="Salutation"/>
    <w:uiPriority w:val="99"/>
    <w:semiHidden/>
    <w:rsid w:val="00152AA2"/>
    <w:rPr>
      <w:sz w:val="22"/>
      <w:szCs w:val="22"/>
      <w:lang w:eastAsia="en-US"/>
    </w:rPr>
  </w:style>
  <w:style w:type="paragraph" w:styleId="Signature">
    <w:name w:val="Signature"/>
    <w:basedOn w:val="Normal"/>
    <w:link w:val="SignatureChar"/>
    <w:uiPriority w:val="99"/>
    <w:semiHidden/>
    <w:unhideWhenUsed/>
    <w:rsid w:val="00152AA2"/>
    <w:pPr>
      <w:ind w:left="4252"/>
    </w:pPr>
  </w:style>
  <w:style w:type="character" w:customStyle="1" w:styleId="SignatureChar">
    <w:name w:val="Signature Char"/>
    <w:link w:val="Signature"/>
    <w:uiPriority w:val="99"/>
    <w:semiHidden/>
    <w:rsid w:val="00152AA2"/>
    <w:rPr>
      <w:sz w:val="22"/>
      <w:szCs w:val="22"/>
      <w:lang w:eastAsia="en-US"/>
    </w:rPr>
  </w:style>
  <w:style w:type="paragraph" w:styleId="Subtitle">
    <w:name w:val="Subtitle"/>
    <w:basedOn w:val="Normal"/>
    <w:next w:val="Normal"/>
    <w:link w:val="SubtitleChar"/>
    <w:uiPriority w:val="11"/>
    <w:qFormat/>
    <w:rsid w:val="00152AA2"/>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152AA2"/>
    <w:rPr>
      <w:rFonts w:ascii="Calibri Light" w:eastAsia="Times New Roman" w:hAnsi="Calibri Light" w:cs="Times New Roman"/>
      <w:sz w:val="24"/>
      <w:szCs w:val="24"/>
      <w:lang w:eastAsia="en-US"/>
    </w:rPr>
  </w:style>
  <w:style w:type="paragraph" w:styleId="TableofAuthorities">
    <w:name w:val="table of authorities"/>
    <w:basedOn w:val="Normal"/>
    <w:next w:val="Normal"/>
    <w:uiPriority w:val="99"/>
    <w:semiHidden/>
    <w:unhideWhenUsed/>
    <w:rsid w:val="00152AA2"/>
    <w:pPr>
      <w:ind w:left="220" w:hanging="220"/>
    </w:pPr>
  </w:style>
  <w:style w:type="paragraph" w:styleId="TableofFigures">
    <w:name w:val="table of figures"/>
    <w:basedOn w:val="Normal"/>
    <w:next w:val="Normal"/>
    <w:uiPriority w:val="99"/>
    <w:semiHidden/>
    <w:unhideWhenUsed/>
    <w:rsid w:val="00152AA2"/>
  </w:style>
  <w:style w:type="paragraph" w:styleId="TOAHeading">
    <w:name w:val="toa heading"/>
    <w:basedOn w:val="Normal"/>
    <w:next w:val="Normal"/>
    <w:uiPriority w:val="99"/>
    <w:semiHidden/>
    <w:unhideWhenUsed/>
    <w:rsid w:val="00152AA2"/>
    <w:pPr>
      <w:spacing w:before="120"/>
    </w:pPr>
    <w:rPr>
      <w:rFonts w:ascii="Calibri Light" w:eastAsia="Times New Roman" w:hAnsi="Calibri Light"/>
      <w:b/>
      <w:bCs/>
      <w:sz w:val="24"/>
      <w:szCs w:val="24"/>
    </w:rPr>
  </w:style>
  <w:style w:type="paragraph" w:styleId="TOC1">
    <w:name w:val="toc 1"/>
    <w:basedOn w:val="Normal"/>
    <w:next w:val="Normal"/>
    <w:autoRedefine/>
    <w:uiPriority w:val="39"/>
    <w:semiHidden/>
    <w:unhideWhenUsed/>
    <w:rsid w:val="00152AA2"/>
  </w:style>
  <w:style w:type="paragraph" w:styleId="TOC2">
    <w:name w:val="toc 2"/>
    <w:basedOn w:val="Normal"/>
    <w:next w:val="Normal"/>
    <w:autoRedefine/>
    <w:uiPriority w:val="39"/>
    <w:semiHidden/>
    <w:unhideWhenUsed/>
    <w:rsid w:val="00152AA2"/>
    <w:pPr>
      <w:ind w:left="220"/>
    </w:pPr>
  </w:style>
  <w:style w:type="paragraph" w:styleId="TOC3">
    <w:name w:val="toc 3"/>
    <w:basedOn w:val="Normal"/>
    <w:next w:val="Normal"/>
    <w:autoRedefine/>
    <w:uiPriority w:val="39"/>
    <w:semiHidden/>
    <w:unhideWhenUsed/>
    <w:rsid w:val="00152AA2"/>
    <w:pPr>
      <w:ind w:left="440"/>
    </w:pPr>
  </w:style>
  <w:style w:type="paragraph" w:styleId="TOC4">
    <w:name w:val="toc 4"/>
    <w:basedOn w:val="Normal"/>
    <w:next w:val="Normal"/>
    <w:autoRedefine/>
    <w:uiPriority w:val="39"/>
    <w:semiHidden/>
    <w:unhideWhenUsed/>
    <w:rsid w:val="00152AA2"/>
    <w:pPr>
      <w:ind w:left="660"/>
    </w:pPr>
  </w:style>
  <w:style w:type="paragraph" w:styleId="TOC5">
    <w:name w:val="toc 5"/>
    <w:basedOn w:val="Normal"/>
    <w:next w:val="Normal"/>
    <w:autoRedefine/>
    <w:uiPriority w:val="39"/>
    <w:semiHidden/>
    <w:unhideWhenUsed/>
    <w:rsid w:val="00152AA2"/>
    <w:pPr>
      <w:ind w:left="880"/>
    </w:pPr>
  </w:style>
  <w:style w:type="paragraph" w:styleId="TOC6">
    <w:name w:val="toc 6"/>
    <w:basedOn w:val="Normal"/>
    <w:next w:val="Normal"/>
    <w:autoRedefine/>
    <w:uiPriority w:val="39"/>
    <w:semiHidden/>
    <w:unhideWhenUsed/>
    <w:rsid w:val="00152AA2"/>
    <w:pPr>
      <w:ind w:left="1100"/>
    </w:pPr>
  </w:style>
  <w:style w:type="paragraph" w:styleId="TOC7">
    <w:name w:val="toc 7"/>
    <w:basedOn w:val="Normal"/>
    <w:next w:val="Normal"/>
    <w:autoRedefine/>
    <w:uiPriority w:val="39"/>
    <w:semiHidden/>
    <w:unhideWhenUsed/>
    <w:rsid w:val="00152AA2"/>
    <w:pPr>
      <w:ind w:left="1320"/>
    </w:pPr>
  </w:style>
  <w:style w:type="paragraph" w:styleId="TOC8">
    <w:name w:val="toc 8"/>
    <w:basedOn w:val="Normal"/>
    <w:next w:val="Normal"/>
    <w:autoRedefine/>
    <w:uiPriority w:val="39"/>
    <w:semiHidden/>
    <w:unhideWhenUsed/>
    <w:rsid w:val="00152AA2"/>
    <w:pPr>
      <w:ind w:left="1540"/>
    </w:pPr>
  </w:style>
  <w:style w:type="paragraph" w:styleId="TOC9">
    <w:name w:val="toc 9"/>
    <w:basedOn w:val="Normal"/>
    <w:next w:val="Normal"/>
    <w:autoRedefine/>
    <w:uiPriority w:val="39"/>
    <w:semiHidden/>
    <w:unhideWhenUsed/>
    <w:rsid w:val="00152AA2"/>
    <w:pPr>
      <w:ind w:left="1760"/>
    </w:pPr>
  </w:style>
  <w:style w:type="paragraph" w:styleId="TOCHeading">
    <w:name w:val="TOC Heading"/>
    <w:basedOn w:val="Heading1"/>
    <w:next w:val="Normal"/>
    <w:uiPriority w:val="39"/>
    <w:semiHidden/>
    <w:unhideWhenUsed/>
    <w:qFormat/>
    <w:rsid w:val="00152AA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022676">
      <w:bodyDiv w:val="1"/>
      <w:marLeft w:val="0"/>
      <w:marRight w:val="0"/>
      <w:marTop w:val="0"/>
      <w:marBottom w:val="0"/>
      <w:divBdr>
        <w:top w:val="none" w:sz="0" w:space="0" w:color="auto"/>
        <w:left w:val="none" w:sz="0" w:space="0" w:color="auto"/>
        <w:bottom w:val="none" w:sz="0" w:space="0" w:color="auto"/>
        <w:right w:val="none" w:sz="0" w:space="0" w:color="auto"/>
      </w:divBdr>
      <w:divsChild>
        <w:div w:id="864753923">
          <w:marLeft w:val="0"/>
          <w:marRight w:val="0"/>
          <w:marTop w:val="0"/>
          <w:marBottom w:val="0"/>
          <w:divBdr>
            <w:top w:val="none" w:sz="0" w:space="0" w:color="auto"/>
            <w:left w:val="none" w:sz="0" w:space="0" w:color="auto"/>
            <w:bottom w:val="none" w:sz="0" w:space="0" w:color="auto"/>
            <w:right w:val="none" w:sz="0" w:space="0" w:color="auto"/>
          </w:divBdr>
        </w:div>
      </w:divsChild>
    </w:div>
    <w:div w:id="542252182">
      <w:bodyDiv w:val="1"/>
      <w:marLeft w:val="0"/>
      <w:marRight w:val="0"/>
      <w:marTop w:val="0"/>
      <w:marBottom w:val="0"/>
      <w:divBdr>
        <w:top w:val="none" w:sz="0" w:space="0" w:color="auto"/>
        <w:left w:val="none" w:sz="0" w:space="0" w:color="auto"/>
        <w:bottom w:val="none" w:sz="0" w:space="0" w:color="auto"/>
        <w:right w:val="none" w:sz="0" w:space="0" w:color="auto"/>
      </w:divBdr>
      <w:divsChild>
        <w:div w:id="1329794867">
          <w:marLeft w:val="0"/>
          <w:marRight w:val="0"/>
          <w:marTop w:val="0"/>
          <w:marBottom w:val="0"/>
          <w:divBdr>
            <w:top w:val="none" w:sz="0" w:space="0" w:color="auto"/>
            <w:left w:val="none" w:sz="0" w:space="0" w:color="auto"/>
            <w:bottom w:val="none" w:sz="0" w:space="0" w:color="auto"/>
            <w:right w:val="none" w:sz="0" w:space="0" w:color="auto"/>
          </w:divBdr>
          <w:divsChild>
            <w:div w:id="1850370671">
              <w:marLeft w:val="0"/>
              <w:marRight w:val="0"/>
              <w:marTop w:val="0"/>
              <w:marBottom w:val="0"/>
              <w:divBdr>
                <w:top w:val="none" w:sz="0" w:space="0" w:color="auto"/>
                <w:left w:val="none" w:sz="0" w:space="0" w:color="auto"/>
                <w:bottom w:val="none" w:sz="0" w:space="0" w:color="auto"/>
                <w:right w:val="none" w:sz="0" w:space="0" w:color="auto"/>
              </w:divBdr>
              <w:divsChild>
                <w:div w:id="21210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0631">
      <w:bodyDiv w:val="1"/>
      <w:marLeft w:val="0"/>
      <w:marRight w:val="0"/>
      <w:marTop w:val="0"/>
      <w:marBottom w:val="0"/>
      <w:divBdr>
        <w:top w:val="none" w:sz="0" w:space="0" w:color="auto"/>
        <w:left w:val="none" w:sz="0" w:space="0" w:color="auto"/>
        <w:bottom w:val="none" w:sz="0" w:space="0" w:color="auto"/>
        <w:right w:val="none" w:sz="0" w:space="0" w:color="auto"/>
      </w:divBdr>
      <w:divsChild>
        <w:div w:id="1904368934">
          <w:marLeft w:val="0"/>
          <w:marRight w:val="0"/>
          <w:marTop w:val="0"/>
          <w:marBottom w:val="0"/>
          <w:divBdr>
            <w:top w:val="none" w:sz="0" w:space="0" w:color="auto"/>
            <w:left w:val="none" w:sz="0" w:space="0" w:color="auto"/>
            <w:bottom w:val="none" w:sz="0" w:space="0" w:color="auto"/>
            <w:right w:val="none" w:sz="0" w:space="0" w:color="auto"/>
          </w:divBdr>
          <w:divsChild>
            <w:div w:id="1786315429">
              <w:marLeft w:val="0"/>
              <w:marRight w:val="0"/>
              <w:marTop w:val="0"/>
              <w:marBottom w:val="0"/>
              <w:divBdr>
                <w:top w:val="none" w:sz="0" w:space="0" w:color="auto"/>
                <w:left w:val="none" w:sz="0" w:space="0" w:color="auto"/>
                <w:bottom w:val="none" w:sz="0" w:space="0" w:color="auto"/>
                <w:right w:val="none" w:sz="0" w:space="0" w:color="auto"/>
              </w:divBdr>
              <w:divsChild>
                <w:div w:id="2064252954">
                  <w:marLeft w:val="0"/>
                  <w:marRight w:val="0"/>
                  <w:marTop w:val="0"/>
                  <w:marBottom w:val="0"/>
                  <w:divBdr>
                    <w:top w:val="none" w:sz="0" w:space="0" w:color="auto"/>
                    <w:left w:val="single" w:sz="48" w:space="0" w:color="CCCCCC"/>
                    <w:bottom w:val="none" w:sz="0" w:space="0" w:color="auto"/>
                    <w:right w:val="single" w:sz="48" w:space="0" w:color="CCCCCC"/>
                  </w:divBdr>
                  <w:divsChild>
                    <w:div w:id="1893693642">
                      <w:marLeft w:val="0"/>
                      <w:marRight w:val="0"/>
                      <w:marTop w:val="0"/>
                      <w:marBottom w:val="187"/>
                      <w:divBdr>
                        <w:top w:val="none" w:sz="0" w:space="0" w:color="auto"/>
                        <w:left w:val="none" w:sz="0" w:space="0" w:color="auto"/>
                        <w:bottom w:val="none" w:sz="0" w:space="0" w:color="auto"/>
                        <w:right w:val="none" w:sz="0" w:space="0" w:color="auto"/>
                      </w:divBdr>
                      <w:divsChild>
                        <w:div w:id="1326472718">
                          <w:marLeft w:val="0"/>
                          <w:marRight w:val="0"/>
                          <w:marTop w:val="0"/>
                          <w:marBottom w:val="0"/>
                          <w:divBdr>
                            <w:top w:val="none" w:sz="0" w:space="0" w:color="auto"/>
                            <w:left w:val="single" w:sz="8" w:space="0" w:color="FFFFFF"/>
                            <w:bottom w:val="none" w:sz="0" w:space="0" w:color="auto"/>
                            <w:right w:val="single" w:sz="8" w:space="0" w:color="FFFFFF"/>
                          </w:divBdr>
                        </w:div>
                      </w:divsChild>
                    </w:div>
                  </w:divsChild>
                </w:div>
              </w:divsChild>
            </w:div>
          </w:divsChild>
        </w:div>
      </w:divsChild>
    </w:div>
    <w:div w:id="809712864">
      <w:bodyDiv w:val="1"/>
      <w:marLeft w:val="0"/>
      <w:marRight w:val="0"/>
      <w:marTop w:val="0"/>
      <w:marBottom w:val="0"/>
      <w:divBdr>
        <w:top w:val="none" w:sz="0" w:space="0" w:color="auto"/>
        <w:left w:val="none" w:sz="0" w:space="0" w:color="auto"/>
        <w:bottom w:val="none" w:sz="0" w:space="0" w:color="auto"/>
        <w:right w:val="none" w:sz="0" w:space="0" w:color="auto"/>
      </w:divBdr>
      <w:divsChild>
        <w:div w:id="1065254385">
          <w:marLeft w:val="0"/>
          <w:marRight w:val="0"/>
          <w:marTop w:val="0"/>
          <w:marBottom w:val="0"/>
          <w:divBdr>
            <w:top w:val="none" w:sz="0" w:space="0" w:color="auto"/>
            <w:left w:val="none" w:sz="0" w:space="0" w:color="auto"/>
            <w:bottom w:val="none" w:sz="0" w:space="0" w:color="auto"/>
            <w:right w:val="none" w:sz="0" w:space="0" w:color="auto"/>
          </w:divBdr>
          <w:divsChild>
            <w:div w:id="935597599">
              <w:marLeft w:val="0"/>
              <w:marRight w:val="0"/>
              <w:marTop w:val="0"/>
              <w:marBottom w:val="0"/>
              <w:divBdr>
                <w:top w:val="none" w:sz="0" w:space="0" w:color="auto"/>
                <w:left w:val="none" w:sz="0" w:space="0" w:color="auto"/>
                <w:bottom w:val="none" w:sz="0" w:space="0" w:color="auto"/>
                <w:right w:val="none" w:sz="0" w:space="0" w:color="auto"/>
              </w:divBdr>
              <w:divsChild>
                <w:div w:id="3908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15182">
      <w:bodyDiv w:val="1"/>
      <w:marLeft w:val="0"/>
      <w:marRight w:val="0"/>
      <w:marTop w:val="0"/>
      <w:marBottom w:val="0"/>
      <w:divBdr>
        <w:top w:val="none" w:sz="0" w:space="0" w:color="auto"/>
        <w:left w:val="none" w:sz="0" w:space="0" w:color="auto"/>
        <w:bottom w:val="none" w:sz="0" w:space="0" w:color="auto"/>
        <w:right w:val="none" w:sz="0" w:space="0" w:color="auto"/>
      </w:divBdr>
    </w:div>
    <w:div w:id="1043866835">
      <w:bodyDiv w:val="1"/>
      <w:marLeft w:val="0"/>
      <w:marRight w:val="0"/>
      <w:marTop w:val="0"/>
      <w:marBottom w:val="0"/>
      <w:divBdr>
        <w:top w:val="none" w:sz="0" w:space="0" w:color="auto"/>
        <w:left w:val="none" w:sz="0" w:space="0" w:color="auto"/>
        <w:bottom w:val="none" w:sz="0" w:space="0" w:color="auto"/>
        <w:right w:val="none" w:sz="0" w:space="0" w:color="auto"/>
      </w:divBdr>
    </w:div>
    <w:div w:id="1129975226">
      <w:bodyDiv w:val="1"/>
      <w:marLeft w:val="0"/>
      <w:marRight w:val="0"/>
      <w:marTop w:val="0"/>
      <w:marBottom w:val="0"/>
      <w:divBdr>
        <w:top w:val="none" w:sz="0" w:space="0" w:color="auto"/>
        <w:left w:val="none" w:sz="0" w:space="0" w:color="auto"/>
        <w:bottom w:val="none" w:sz="0" w:space="0" w:color="auto"/>
        <w:right w:val="none" w:sz="0" w:space="0" w:color="auto"/>
      </w:divBdr>
    </w:div>
    <w:div w:id="1188982287">
      <w:bodyDiv w:val="1"/>
      <w:marLeft w:val="0"/>
      <w:marRight w:val="0"/>
      <w:marTop w:val="0"/>
      <w:marBottom w:val="0"/>
      <w:divBdr>
        <w:top w:val="none" w:sz="0" w:space="0" w:color="auto"/>
        <w:left w:val="none" w:sz="0" w:space="0" w:color="auto"/>
        <w:bottom w:val="none" w:sz="0" w:space="0" w:color="auto"/>
        <w:right w:val="none" w:sz="0" w:space="0" w:color="auto"/>
      </w:divBdr>
    </w:div>
    <w:div w:id="1201436249">
      <w:bodyDiv w:val="1"/>
      <w:marLeft w:val="0"/>
      <w:marRight w:val="0"/>
      <w:marTop w:val="0"/>
      <w:marBottom w:val="0"/>
      <w:divBdr>
        <w:top w:val="none" w:sz="0" w:space="0" w:color="auto"/>
        <w:left w:val="none" w:sz="0" w:space="0" w:color="auto"/>
        <w:bottom w:val="none" w:sz="0" w:space="0" w:color="auto"/>
        <w:right w:val="none" w:sz="0" w:space="0" w:color="auto"/>
      </w:divBdr>
    </w:div>
    <w:div w:id="1283464315">
      <w:bodyDiv w:val="1"/>
      <w:marLeft w:val="0"/>
      <w:marRight w:val="0"/>
      <w:marTop w:val="0"/>
      <w:marBottom w:val="0"/>
      <w:divBdr>
        <w:top w:val="none" w:sz="0" w:space="0" w:color="auto"/>
        <w:left w:val="none" w:sz="0" w:space="0" w:color="auto"/>
        <w:bottom w:val="none" w:sz="0" w:space="0" w:color="auto"/>
        <w:right w:val="none" w:sz="0" w:space="0" w:color="auto"/>
      </w:divBdr>
    </w:div>
    <w:div w:id="1330870240">
      <w:bodyDiv w:val="1"/>
      <w:marLeft w:val="0"/>
      <w:marRight w:val="0"/>
      <w:marTop w:val="0"/>
      <w:marBottom w:val="0"/>
      <w:divBdr>
        <w:top w:val="none" w:sz="0" w:space="0" w:color="auto"/>
        <w:left w:val="none" w:sz="0" w:space="0" w:color="auto"/>
        <w:bottom w:val="none" w:sz="0" w:space="0" w:color="auto"/>
        <w:right w:val="none" w:sz="0" w:space="0" w:color="auto"/>
      </w:divBdr>
    </w:div>
    <w:div w:id="1482965806">
      <w:bodyDiv w:val="1"/>
      <w:marLeft w:val="0"/>
      <w:marRight w:val="0"/>
      <w:marTop w:val="0"/>
      <w:marBottom w:val="0"/>
      <w:divBdr>
        <w:top w:val="none" w:sz="0" w:space="0" w:color="auto"/>
        <w:left w:val="none" w:sz="0" w:space="0" w:color="auto"/>
        <w:bottom w:val="none" w:sz="0" w:space="0" w:color="auto"/>
        <w:right w:val="none" w:sz="0" w:space="0" w:color="auto"/>
      </w:divBdr>
      <w:divsChild>
        <w:div w:id="1228495857">
          <w:marLeft w:val="0"/>
          <w:marRight w:val="0"/>
          <w:marTop w:val="0"/>
          <w:marBottom w:val="0"/>
          <w:divBdr>
            <w:top w:val="none" w:sz="0" w:space="0" w:color="auto"/>
            <w:left w:val="none" w:sz="0" w:space="0" w:color="auto"/>
            <w:bottom w:val="none" w:sz="0" w:space="0" w:color="auto"/>
            <w:right w:val="none" w:sz="0" w:space="0" w:color="auto"/>
          </w:divBdr>
          <w:divsChild>
            <w:div w:id="441875073">
              <w:marLeft w:val="0"/>
              <w:marRight w:val="0"/>
              <w:marTop w:val="0"/>
              <w:marBottom w:val="0"/>
              <w:divBdr>
                <w:top w:val="none" w:sz="0" w:space="0" w:color="auto"/>
                <w:left w:val="none" w:sz="0" w:space="0" w:color="auto"/>
                <w:bottom w:val="none" w:sz="0" w:space="0" w:color="auto"/>
                <w:right w:val="none" w:sz="0" w:space="0" w:color="auto"/>
              </w:divBdr>
              <w:divsChild>
                <w:div w:id="1688601828">
                  <w:marLeft w:val="0"/>
                  <w:marRight w:val="0"/>
                  <w:marTop w:val="0"/>
                  <w:marBottom w:val="0"/>
                  <w:divBdr>
                    <w:top w:val="none" w:sz="0" w:space="0" w:color="auto"/>
                    <w:left w:val="single" w:sz="48" w:space="0" w:color="CCCCCC"/>
                    <w:bottom w:val="none" w:sz="0" w:space="0" w:color="auto"/>
                    <w:right w:val="single" w:sz="48" w:space="0" w:color="CCCCCC"/>
                  </w:divBdr>
                  <w:divsChild>
                    <w:div w:id="829910139">
                      <w:marLeft w:val="0"/>
                      <w:marRight w:val="0"/>
                      <w:marTop w:val="0"/>
                      <w:marBottom w:val="187"/>
                      <w:divBdr>
                        <w:top w:val="none" w:sz="0" w:space="0" w:color="auto"/>
                        <w:left w:val="none" w:sz="0" w:space="0" w:color="auto"/>
                        <w:bottom w:val="none" w:sz="0" w:space="0" w:color="auto"/>
                        <w:right w:val="none" w:sz="0" w:space="0" w:color="auto"/>
                      </w:divBdr>
                      <w:divsChild>
                        <w:div w:id="665598595">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409351794">
                          <w:marLeft w:val="0"/>
                          <w:marRight w:val="0"/>
                          <w:marTop w:val="0"/>
                          <w:marBottom w:val="0"/>
                          <w:divBdr>
                            <w:top w:val="none" w:sz="0" w:space="0" w:color="auto"/>
                            <w:left w:val="none" w:sz="0" w:space="0" w:color="auto"/>
                            <w:bottom w:val="none" w:sz="0" w:space="0" w:color="auto"/>
                            <w:right w:val="none" w:sz="0" w:space="0" w:color="auto"/>
                          </w:divBdr>
                        </w:div>
                        <w:div w:id="19504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3089">
      <w:bodyDiv w:val="1"/>
      <w:marLeft w:val="0"/>
      <w:marRight w:val="0"/>
      <w:marTop w:val="0"/>
      <w:marBottom w:val="0"/>
      <w:divBdr>
        <w:top w:val="none" w:sz="0" w:space="0" w:color="auto"/>
        <w:left w:val="none" w:sz="0" w:space="0" w:color="auto"/>
        <w:bottom w:val="none" w:sz="0" w:space="0" w:color="auto"/>
        <w:right w:val="none" w:sz="0" w:space="0" w:color="auto"/>
      </w:divBdr>
      <w:divsChild>
        <w:div w:id="2145391553">
          <w:marLeft w:val="0"/>
          <w:marRight w:val="0"/>
          <w:marTop w:val="0"/>
          <w:marBottom w:val="0"/>
          <w:divBdr>
            <w:top w:val="none" w:sz="0" w:space="0" w:color="auto"/>
            <w:left w:val="none" w:sz="0" w:space="0" w:color="auto"/>
            <w:bottom w:val="none" w:sz="0" w:space="0" w:color="auto"/>
            <w:right w:val="none" w:sz="0" w:space="0" w:color="auto"/>
          </w:divBdr>
          <w:divsChild>
            <w:div w:id="1165584862">
              <w:marLeft w:val="0"/>
              <w:marRight w:val="0"/>
              <w:marTop w:val="0"/>
              <w:marBottom w:val="0"/>
              <w:divBdr>
                <w:top w:val="none" w:sz="0" w:space="0" w:color="auto"/>
                <w:left w:val="none" w:sz="0" w:space="0" w:color="auto"/>
                <w:bottom w:val="none" w:sz="0" w:space="0" w:color="auto"/>
                <w:right w:val="none" w:sz="0" w:space="0" w:color="auto"/>
              </w:divBdr>
              <w:divsChild>
                <w:div w:id="12713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6228">
      <w:bodyDiv w:val="1"/>
      <w:marLeft w:val="0"/>
      <w:marRight w:val="0"/>
      <w:marTop w:val="0"/>
      <w:marBottom w:val="0"/>
      <w:divBdr>
        <w:top w:val="none" w:sz="0" w:space="0" w:color="auto"/>
        <w:left w:val="none" w:sz="0" w:space="0" w:color="auto"/>
        <w:bottom w:val="none" w:sz="0" w:space="0" w:color="auto"/>
        <w:right w:val="none" w:sz="0" w:space="0" w:color="auto"/>
      </w:divBdr>
    </w:div>
    <w:div w:id="2106804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yperlink" Target="http://www.uksbs.co.uk/services/procure/Pages/supplier.aspx"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ksbs.co.uk/use/pages/privacy.aspx" TargetMode="External"/><Relationship Id="rId34" Type="http://schemas.openxmlformats.org/officeDocument/2006/relationships/hyperlink" Target="http://www.equalityhumanrights.com/advice-and-guidance/new-equality-act-guidance/equality-act-starter-kit/video-understanding-the-equality-act-201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stfc.ukri.org/" TargetMode="External"/><Relationship Id="rId33" Type="http://schemas.openxmlformats.org/officeDocument/2006/relationships/hyperlink" Target="http://ted.europa.eu/TED/main/HomePage.do" TargetMode="External"/><Relationship Id="rId38" Type="http://schemas.openxmlformats.org/officeDocument/2006/relationships/hyperlink" Target="mailto:"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uksbs.co.uk/services/procure/contracts/Pages/default.aspx" TargetMode="External"/><Relationship Id="rId29" Type="http://schemas.openxmlformats.org/officeDocument/2006/relationships/hyperlink" Target="https://uksbs.delta-esourcing.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hyperlink" Target="https://online.contractsfinder.businesslink.gov.uk/" TargetMode="External"/><Relationship Id="rId37" Type="http://schemas.openxmlformats.org/officeDocument/2006/relationships/hyperlink" Target="https://uksbs.delta-esourcing.com/"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www.ukri.org" TargetMode="External"/><Relationship Id="rId28" Type="http://schemas.openxmlformats.org/officeDocument/2006/relationships/hyperlink" Target="http://www.uksbs.co.uk/services/procure/Pages/supplier.aspx" TargetMode="External"/><Relationship Id="rId36" Type="http://schemas.openxmlformats.org/officeDocument/2006/relationships/hyperlink" Target="http://www.ico.org.uk/for_organisations/guidance_index/freedom_of_information_and_environmental_information"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www.gov.uk/government/publications/government-security-classification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ukri.org/privacy-notice/" TargetMode="External"/><Relationship Id="rId27" Type="http://schemas.openxmlformats.org/officeDocument/2006/relationships/hyperlink" Target="http://www.uksbs.co.uk/services/procure/Pages/supplier.aspx" TargetMode="External"/><Relationship Id="rId30" Type="http://schemas.openxmlformats.org/officeDocument/2006/relationships/hyperlink" Target="https://uksbs.delta-esourcing.com/" TargetMode="External"/><Relationship Id="rId35" Type="http://schemas.openxmlformats.org/officeDocument/2006/relationships/hyperlink" Target="https://www.gov.uk/government/publications/bribery-act-2010-guidan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5245F1D7C9CC46A20D9F0F7B027165" ma:contentTypeVersion="13" ma:contentTypeDescription="Create a new document." ma:contentTypeScope="" ma:versionID="b809587a61e392b3a6e2cf2c6abb803e">
  <xsd:schema xmlns:xsd="http://www.w3.org/2001/XMLSchema" xmlns:xs="http://www.w3.org/2001/XMLSchema" xmlns:p="http://schemas.microsoft.com/office/2006/metadata/properties" xmlns:ns3="2f43500a-119c-4f79-9495-2c0a176a939c" xmlns:ns4="12f6b197-62f8-46ea-877c-6199014dd1cf" targetNamespace="http://schemas.microsoft.com/office/2006/metadata/properties" ma:root="true" ma:fieldsID="64f074faf60eb2738049be97dff3c262" ns3:_="" ns4:_="">
    <xsd:import namespace="2f43500a-119c-4f79-9495-2c0a176a939c"/>
    <xsd:import namespace="12f6b197-62f8-46ea-877c-6199014dd1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3500a-119c-4f79-9495-2c0a176a93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f6b197-62f8-46ea-877c-6199014dd1cf"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C04E9B-9DC5-450A-9ED0-2C79289DBA83}">
  <ds:schemaRefs>
    <ds:schemaRef ds:uri="http://schemas.microsoft.com/sharepoint/v3/contenttype/forms"/>
  </ds:schemaRefs>
</ds:datastoreItem>
</file>

<file path=customXml/itemProps2.xml><?xml version="1.0" encoding="utf-8"?>
<ds:datastoreItem xmlns:ds="http://schemas.openxmlformats.org/officeDocument/2006/customXml" ds:itemID="{56AE1BAD-142E-4A5D-9512-7DDB61363058}">
  <ds:schemaRefs>
    <ds:schemaRef ds:uri="http://schemas.microsoft.com/office/2006/metadata/longProperties"/>
  </ds:schemaRefs>
</ds:datastoreItem>
</file>

<file path=customXml/itemProps3.xml><?xml version="1.0" encoding="utf-8"?>
<ds:datastoreItem xmlns:ds="http://schemas.openxmlformats.org/officeDocument/2006/customXml" ds:itemID="{CC1D2BA3-84B8-4B8B-A773-4C4F858C5A0A}">
  <ds:schemaRefs>
    <ds:schemaRef ds:uri="http://schemas.microsoft.com/office/2006/metadata/properties"/>
    <ds:schemaRef ds:uri="http://schemas.microsoft.com/office/2006/documentManagement/types"/>
    <ds:schemaRef ds:uri="http://purl.org/dc/elements/1.1/"/>
    <ds:schemaRef ds:uri="http://www.w3.org/XML/1998/namespace"/>
    <ds:schemaRef ds:uri="2f43500a-119c-4f79-9495-2c0a176a939c"/>
    <ds:schemaRef ds:uri="http://schemas.microsoft.com/office/infopath/2007/PartnerControls"/>
    <ds:schemaRef ds:uri="http://purl.org/dc/terms/"/>
    <ds:schemaRef ds:uri="http://schemas.openxmlformats.org/package/2006/metadata/core-properties"/>
    <ds:schemaRef ds:uri="12f6b197-62f8-46ea-877c-6199014dd1cf"/>
    <ds:schemaRef ds:uri="http://purl.org/dc/dcmitype/"/>
  </ds:schemaRefs>
</ds:datastoreItem>
</file>

<file path=customXml/itemProps4.xml><?xml version="1.0" encoding="utf-8"?>
<ds:datastoreItem xmlns:ds="http://schemas.openxmlformats.org/officeDocument/2006/customXml" ds:itemID="{33F18226-01AC-4D88-A1A4-51CAF84AE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43500a-119c-4f79-9495-2c0a176a939c"/>
    <ds:schemaRef ds:uri="12f6b197-62f8-46ea-877c-6199014dd1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5BF5BEA-CCD7-4753-AD9B-0AAA8E88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8381</Words>
  <Characters>47777</Characters>
  <Application>Microsoft Office Word</Application>
  <DocSecurity>4</DocSecurity>
  <Lines>398</Lines>
  <Paragraphs>112</Paragraphs>
  <ScaleCrop>false</ScaleCrop>
  <HeadingPairs>
    <vt:vector size="2" baseType="variant">
      <vt:variant>
        <vt:lpstr>Title</vt:lpstr>
      </vt:variant>
      <vt:variant>
        <vt:i4>1</vt:i4>
      </vt:variant>
    </vt:vector>
  </HeadingPairs>
  <TitlesOfParts>
    <vt:vector size="1" baseType="lpstr">
      <vt:lpstr>Delta - RFP Request for Proposal</vt:lpstr>
    </vt:vector>
  </TitlesOfParts>
  <Company>UK SBS</Company>
  <LinksUpToDate>false</LinksUpToDate>
  <CharactersWithSpaces>56046</CharactersWithSpaces>
  <SharedDoc>false</SharedDoc>
  <HLinks>
    <vt:vector size="222" baseType="variant">
      <vt:variant>
        <vt:i4>7536701</vt:i4>
      </vt:variant>
      <vt:variant>
        <vt:i4>105</vt:i4>
      </vt:variant>
      <vt:variant>
        <vt:i4>0</vt:i4>
      </vt:variant>
      <vt:variant>
        <vt:i4>5</vt:i4>
      </vt:variant>
      <vt:variant>
        <vt:lpwstr/>
      </vt:variant>
      <vt:variant>
        <vt:lpwstr>Section_4_Specification</vt:lpwstr>
      </vt:variant>
      <vt:variant>
        <vt:i4>131179</vt:i4>
      </vt:variant>
      <vt:variant>
        <vt:i4>102</vt:i4>
      </vt:variant>
      <vt:variant>
        <vt:i4>0</vt:i4>
      </vt:variant>
      <vt:variant>
        <vt:i4>5</vt:i4>
      </vt:variant>
      <vt:variant>
        <vt:lpwstr/>
      </vt:variant>
      <vt:variant>
        <vt:lpwstr>Section_3_working_with_UK_SBS</vt:lpwstr>
      </vt:variant>
      <vt:variant>
        <vt:i4>131179</vt:i4>
      </vt:variant>
      <vt:variant>
        <vt:i4>99</vt:i4>
      </vt:variant>
      <vt:variant>
        <vt:i4>0</vt:i4>
      </vt:variant>
      <vt:variant>
        <vt:i4>5</vt:i4>
      </vt:variant>
      <vt:variant>
        <vt:lpwstr/>
      </vt:variant>
      <vt:variant>
        <vt:lpwstr>Section_3_working_with_UK_SBS</vt:lpwstr>
      </vt:variant>
      <vt:variant>
        <vt:i4>131179</vt:i4>
      </vt:variant>
      <vt:variant>
        <vt:i4>96</vt:i4>
      </vt:variant>
      <vt:variant>
        <vt:i4>0</vt:i4>
      </vt:variant>
      <vt:variant>
        <vt:i4>5</vt:i4>
      </vt:variant>
      <vt:variant>
        <vt:lpwstr/>
      </vt:variant>
      <vt:variant>
        <vt:lpwstr>Section_3_working_with_UK_SBS</vt:lpwstr>
      </vt:variant>
      <vt:variant>
        <vt:i4>6422640</vt:i4>
      </vt:variant>
      <vt:variant>
        <vt:i4>93</vt:i4>
      </vt:variant>
      <vt:variant>
        <vt:i4>0</vt:i4>
      </vt:variant>
      <vt:variant>
        <vt:i4>5</vt:i4>
      </vt:variant>
      <vt:variant>
        <vt:lpwstr>mailto:</vt:lpwstr>
      </vt:variant>
      <vt:variant>
        <vt:lpwstr/>
      </vt:variant>
      <vt:variant>
        <vt:i4>131179</vt:i4>
      </vt:variant>
      <vt:variant>
        <vt:i4>90</vt:i4>
      </vt:variant>
      <vt:variant>
        <vt:i4>0</vt:i4>
      </vt:variant>
      <vt:variant>
        <vt:i4>5</vt:i4>
      </vt:variant>
      <vt:variant>
        <vt:lpwstr/>
      </vt:variant>
      <vt:variant>
        <vt:lpwstr>Section_3_working_with_UK_SBS</vt:lpwstr>
      </vt:variant>
      <vt:variant>
        <vt:i4>131179</vt:i4>
      </vt:variant>
      <vt:variant>
        <vt:i4>87</vt:i4>
      </vt:variant>
      <vt:variant>
        <vt:i4>0</vt:i4>
      </vt:variant>
      <vt:variant>
        <vt:i4>5</vt:i4>
      </vt:variant>
      <vt:variant>
        <vt:lpwstr/>
      </vt:variant>
      <vt:variant>
        <vt:lpwstr>Section_3_working_with_UK_SBS</vt:lpwstr>
      </vt:variant>
      <vt:variant>
        <vt:i4>131179</vt:i4>
      </vt:variant>
      <vt:variant>
        <vt:i4>84</vt:i4>
      </vt:variant>
      <vt:variant>
        <vt:i4>0</vt:i4>
      </vt:variant>
      <vt:variant>
        <vt:i4>5</vt:i4>
      </vt:variant>
      <vt:variant>
        <vt:lpwstr/>
      </vt:variant>
      <vt:variant>
        <vt:lpwstr>Section_3_working_with_UK_SBS</vt:lpwstr>
      </vt:variant>
      <vt:variant>
        <vt:i4>7274532</vt:i4>
      </vt:variant>
      <vt:variant>
        <vt:i4>81</vt:i4>
      </vt:variant>
      <vt:variant>
        <vt:i4>0</vt:i4>
      </vt:variant>
      <vt:variant>
        <vt:i4>5</vt:i4>
      </vt:variant>
      <vt:variant>
        <vt:lpwstr>https://uksbs.delta-esourcing.com/</vt:lpwstr>
      </vt:variant>
      <vt:variant>
        <vt:lpwstr/>
      </vt:variant>
      <vt:variant>
        <vt:i4>131179</vt:i4>
      </vt:variant>
      <vt:variant>
        <vt:i4>78</vt:i4>
      </vt:variant>
      <vt:variant>
        <vt:i4>0</vt:i4>
      </vt:variant>
      <vt:variant>
        <vt:i4>5</vt:i4>
      </vt:variant>
      <vt:variant>
        <vt:lpwstr/>
      </vt:variant>
      <vt:variant>
        <vt:lpwstr>Section_3_working_with_UK_SBS</vt:lpwstr>
      </vt:variant>
      <vt:variant>
        <vt:i4>1179756</vt:i4>
      </vt:variant>
      <vt:variant>
        <vt:i4>75</vt:i4>
      </vt:variant>
      <vt:variant>
        <vt:i4>0</vt:i4>
      </vt:variant>
      <vt:variant>
        <vt:i4>5</vt:i4>
      </vt:variant>
      <vt:variant>
        <vt:lpwstr>http://www.ico.org.uk/for_organisations/guidance_index/freedom_of_information_and_environmental_information</vt:lpwstr>
      </vt:variant>
      <vt:variant>
        <vt:lpwstr/>
      </vt:variant>
      <vt:variant>
        <vt:i4>589889</vt:i4>
      </vt:variant>
      <vt:variant>
        <vt:i4>72</vt:i4>
      </vt:variant>
      <vt:variant>
        <vt:i4>0</vt:i4>
      </vt:variant>
      <vt:variant>
        <vt:i4>5</vt:i4>
      </vt:variant>
      <vt:variant>
        <vt:lpwstr>https://www.gov.uk/government/publications/bribery-act-2010-guidance</vt:lpwstr>
      </vt:variant>
      <vt:variant>
        <vt:lpwstr/>
      </vt:variant>
      <vt:variant>
        <vt:i4>6029333</vt:i4>
      </vt:variant>
      <vt:variant>
        <vt:i4>69</vt:i4>
      </vt:variant>
      <vt:variant>
        <vt:i4>0</vt:i4>
      </vt:variant>
      <vt:variant>
        <vt:i4>5</vt:i4>
      </vt:variant>
      <vt:variant>
        <vt:lpwstr>http://www.equalityhumanrights.com/advice-and-guidance/new-equality-act-guidance/equality-act-starter-kit/video-understanding-the-equality-act-2010/</vt:lpwstr>
      </vt:variant>
      <vt:variant>
        <vt:lpwstr/>
      </vt:variant>
      <vt:variant>
        <vt:i4>5636106</vt:i4>
      </vt:variant>
      <vt:variant>
        <vt:i4>66</vt:i4>
      </vt:variant>
      <vt:variant>
        <vt:i4>0</vt:i4>
      </vt:variant>
      <vt:variant>
        <vt:i4>5</vt:i4>
      </vt:variant>
      <vt:variant>
        <vt:lpwstr>http://ted.europa.eu/TED/main/HomePage.do</vt:lpwstr>
      </vt:variant>
      <vt:variant>
        <vt:lpwstr/>
      </vt:variant>
      <vt:variant>
        <vt:i4>6881314</vt:i4>
      </vt:variant>
      <vt:variant>
        <vt:i4>63</vt:i4>
      </vt:variant>
      <vt:variant>
        <vt:i4>0</vt:i4>
      </vt:variant>
      <vt:variant>
        <vt:i4>5</vt:i4>
      </vt:variant>
      <vt:variant>
        <vt:lpwstr>https://online.contractsfinder.businesslink.gov.uk/</vt:lpwstr>
      </vt:variant>
      <vt:variant>
        <vt:lpwstr/>
      </vt:variant>
      <vt:variant>
        <vt:i4>7209083</vt:i4>
      </vt:variant>
      <vt:variant>
        <vt:i4>60</vt:i4>
      </vt:variant>
      <vt:variant>
        <vt:i4>0</vt:i4>
      </vt:variant>
      <vt:variant>
        <vt:i4>5</vt:i4>
      </vt:variant>
      <vt:variant>
        <vt:lpwstr>https://www.gov.uk/government/publications/government-security-classifications</vt:lpwstr>
      </vt:variant>
      <vt:variant>
        <vt:lpwstr/>
      </vt:variant>
      <vt:variant>
        <vt:i4>131179</vt:i4>
      </vt:variant>
      <vt:variant>
        <vt:i4>57</vt:i4>
      </vt:variant>
      <vt:variant>
        <vt:i4>0</vt:i4>
      </vt:variant>
      <vt:variant>
        <vt:i4>5</vt:i4>
      </vt:variant>
      <vt:variant>
        <vt:lpwstr/>
      </vt:variant>
      <vt:variant>
        <vt:lpwstr>Section_3_working_with_UK_SBS</vt:lpwstr>
      </vt:variant>
      <vt:variant>
        <vt:i4>917578</vt:i4>
      </vt:variant>
      <vt:variant>
        <vt:i4>54</vt:i4>
      </vt:variant>
      <vt:variant>
        <vt:i4>0</vt:i4>
      </vt:variant>
      <vt:variant>
        <vt:i4>5</vt:i4>
      </vt:variant>
      <vt:variant>
        <vt:lpwstr/>
      </vt:variant>
      <vt:variant>
        <vt:lpwstr>Section_4_6_1_Timescales</vt:lpwstr>
      </vt:variant>
      <vt:variant>
        <vt:i4>7274532</vt:i4>
      </vt:variant>
      <vt:variant>
        <vt:i4>51</vt:i4>
      </vt:variant>
      <vt:variant>
        <vt:i4>0</vt:i4>
      </vt:variant>
      <vt:variant>
        <vt:i4>5</vt:i4>
      </vt:variant>
      <vt:variant>
        <vt:lpwstr>https://uksbs.delta-esourcing.com/</vt:lpwstr>
      </vt:variant>
      <vt:variant>
        <vt:lpwstr/>
      </vt:variant>
      <vt:variant>
        <vt:i4>7274532</vt:i4>
      </vt:variant>
      <vt:variant>
        <vt:i4>48</vt:i4>
      </vt:variant>
      <vt:variant>
        <vt:i4>0</vt:i4>
      </vt:variant>
      <vt:variant>
        <vt:i4>5</vt:i4>
      </vt:variant>
      <vt:variant>
        <vt:lpwstr>https://uksbs.delta-esourcing.com/</vt:lpwstr>
      </vt:variant>
      <vt:variant>
        <vt:lpwstr/>
      </vt:variant>
      <vt:variant>
        <vt:i4>6750237</vt:i4>
      </vt:variant>
      <vt:variant>
        <vt:i4>45</vt:i4>
      </vt:variant>
      <vt:variant>
        <vt:i4>0</vt:i4>
      </vt:variant>
      <vt:variant>
        <vt:i4>5</vt:i4>
      </vt:variant>
      <vt:variant>
        <vt:lpwstr/>
      </vt:variant>
      <vt:variant>
        <vt:lpwstr>Section_5_Evaluation_model</vt:lpwstr>
      </vt:variant>
      <vt:variant>
        <vt:i4>3276925</vt:i4>
      </vt:variant>
      <vt:variant>
        <vt:i4>42</vt:i4>
      </vt:variant>
      <vt:variant>
        <vt:i4>0</vt:i4>
      </vt:variant>
      <vt:variant>
        <vt:i4>5</vt:i4>
      </vt:variant>
      <vt:variant>
        <vt:lpwstr>http://www.uksbs.co.uk/services/procure/Pages/supplier.aspx</vt:lpwstr>
      </vt:variant>
      <vt:variant>
        <vt:lpwstr/>
      </vt:variant>
      <vt:variant>
        <vt:i4>3276925</vt:i4>
      </vt:variant>
      <vt:variant>
        <vt:i4>39</vt:i4>
      </vt:variant>
      <vt:variant>
        <vt:i4>0</vt:i4>
      </vt:variant>
      <vt:variant>
        <vt:i4>5</vt:i4>
      </vt:variant>
      <vt:variant>
        <vt:lpwstr>http://www.uksbs.co.uk/services/procure/Pages/supplier.aspx</vt:lpwstr>
      </vt:variant>
      <vt:variant>
        <vt:lpwstr/>
      </vt:variant>
      <vt:variant>
        <vt:i4>3276925</vt:i4>
      </vt:variant>
      <vt:variant>
        <vt:i4>36</vt:i4>
      </vt:variant>
      <vt:variant>
        <vt:i4>0</vt:i4>
      </vt:variant>
      <vt:variant>
        <vt:i4>5</vt:i4>
      </vt:variant>
      <vt:variant>
        <vt:lpwstr>http://www.uksbs.co.uk/services/procure/Pages/supplier.aspx</vt:lpwstr>
      </vt:variant>
      <vt:variant>
        <vt:lpwstr/>
      </vt:variant>
      <vt:variant>
        <vt:i4>7471217</vt:i4>
      </vt:variant>
      <vt:variant>
        <vt:i4>33</vt:i4>
      </vt:variant>
      <vt:variant>
        <vt:i4>0</vt:i4>
      </vt:variant>
      <vt:variant>
        <vt:i4>5</vt:i4>
      </vt:variant>
      <vt:variant>
        <vt:lpwstr>https://stfc.ukri.org/</vt:lpwstr>
      </vt:variant>
      <vt:variant>
        <vt:lpwstr/>
      </vt:variant>
      <vt:variant>
        <vt:i4>6226010</vt:i4>
      </vt:variant>
      <vt:variant>
        <vt:i4>30</vt:i4>
      </vt:variant>
      <vt:variant>
        <vt:i4>0</vt:i4>
      </vt:variant>
      <vt:variant>
        <vt:i4>5</vt:i4>
      </vt:variant>
      <vt:variant>
        <vt:lpwstr>http://www.ukri.org/</vt:lpwstr>
      </vt:variant>
      <vt:variant>
        <vt:lpwstr/>
      </vt:variant>
      <vt:variant>
        <vt:i4>1376285</vt:i4>
      </vt:variant>
      <vt:variant>
        <vt:i4>27</vt:i4>
      </vt:variant>
      <vt:variant>
        <vt:i4>0</vt:i4>
      </vt:variant>
      <vt:variant>
        <vt:i4>5</vt:i4>
      </vt:variant>
      <vt:variant>
        <vt:lpwstr>https://www.ukri.org/privacy-notice/</vt:lpwstr>
      </vt:variant>
      <vt:variant>
        <vt:lpwstr/>
      </vt:variant>
      <vt:variant>
        <vt:i4>7274615</vt:i4>
      </vt:variant>
      <vt:variant>
        <vt:i4>24</vt:i4>
      </vt:variant>
      <vt:variant>
        <vt:i4>0</vt:i4>
      </vt:variant>
      <vt:variant>
        <vt:i4>5</vt:i4>
      </vt:variant>
      <vt:variant>
        <vt:lpwstr>https://www.uksbs.co.uk/use/pages/privacy.aspx</vt:lpwstr>
      </vt:variant>
      <vt:variant>
        <vt:lpwstr/>
      </vt:variant>
      <vt:variant>
        <vt:i4>5308503</vt:i4>
      </vt:variant>
      <vt:variant>
        <vt:i4>21</vt:i4>
      </vt:variant>
      <vt:variant>
        <vt:i4>0</vt:i4>
      </vt:variant>
      <vt:variant>
        <vt:i4>5</vt:i4>
      </vt:variant>
      <vt:variant>
        <vt:lpwstr>http://www.uksbs.co.uk/services/procure/contracts/Pages/default.aspx</vt:lpwstr>
      </vt:variant>
      <vt:variant>
        <vt:lpwstr/>
      </vt:variant>
      <vt:variant>
        <vt:i4>3604546</vt:i4>
      </vt:variant>
      <vt:variant>
        <vt:i4>18</vt:i4>
      </vt:variant>
      <vt:variant>
        <vt:i4>0</vt:i4>
      </vt:variant>
      <vt:variant>
        <vt:i4>5</vt:i4>
      </vt:variant>
      <vt:variant>
        <vt:lpwstr/>
      </vt:variant>
      <vt:variant>
        <vt:lpwstr>Section_7_General_information</vt:lpwstr>
      </vt:variant>
      <vt:variant>
        <vt:i4>5242932</vt:i4>
      </vt:variant>
      <vt:variant>
        <vt:i4>15</vt:i4>
      </vt:variant>
      <vt:variant>
        <vt:i4>0</vt:i4>
      </vt:variant>
      <vt:variant>
        <vt:i4>5</vt:i4>
      </vt:variant>
      <vt:variant>
        <vt:lpwstr/>
      </vt:variant>
      <vt:variant>
        <vt:lpwstr>Section_6_Selection_and_award_question</vt:lpwstr>
      </vt:variant>
      <vt:variant>
        <vt:i4>6750237</vt:i4>
      </vt:variant>
      <vt:variant>
        <vt:i4>12</vt:i4>
      </vt:variant>
      <vt:variant>
        <vt:i4>0</vt:i4>
      </vt:variant>
      <vt:variant>
        <vt:i4>5</vt:i4>
      </vt:variant>
      <vt:variant>
        <vt:lpwstr/>
      </vt:variant>
      <vt:variant>
        <vt:lpwstr>Section_5_Evaluation_model</vt:lpwstr>
      </vt:variant>
      <vt:variant>
        <vt:i4>7536701</vt:i4>
      </vt:variant>
      <vt:variant>
        <vt:i4>9</vt:i4>
      </vt:variant>
      <vt:variant>
        <vt:i4>0</vt:i4>
      </vt:variant>
      <vt:variant>
        <vt:i4>5</vt:i4>
      </vt:variant>
      <vt:variant>
        <vt:lpwstr/>
      </vt:variant>
      <vt:variant>
        <vt:lpwstr>Section_4_Specification</vt:lpwstr>
      </vt:variant>
      <vt:variant>
        <vt:i4>131179</vt:i4>
      </vt:variant>
      <vt:variant>
        <vt:i4>6</vt:i4>
      </vt:variant>
      <vt:variant>
        <vt:i4>0</vt:i4>
      </vt:variant>
      <vt:variant>
        <vt:i4>5</vt:i4>
      </vt:variant>
      <vt:variant>
        <vt:lpwstr/>
      </vt:variant>
      <vt:variant>
        <vt:lpwstr>Section_3_working_with_UK_SBS</vt:lpwstr>
      </vt:variant>
      <vt:variant>
        <vt:i4>131160</vt:i4>
      </vt:variant>
      <vt:variant>
        <vt:i4>3</vt:i4>
      </vt:variant>
      <vt:variant>
        <vt:i4>0</vt:i4>
      </vt:variant>
      <vt:variant>
        <vt:i4>5</vt:i4>
      </vt:variant>
      <vt:variant>
        <vt:lpwstr/>
      </vt:variant>
      <vt:variant>
        <vt:lpwstr>Section_2_About_our_customer</vt:lpwstr>
      </vt:variant>
      <vt:variant>
        <vt:i4>8323076</vt:i4>
      </vt:variant>
      <vt:variant>
        <vt:i4>0</vt:i4>
      </vt:variant>
      <vt:variant>
        <vt:i4>0</vt:i4>
      </vt:variant>
      <vt:variant>
        <vt:i4>5</vt:i4>
      </vt:variant>
      <vt:variant>
        <vt:lpwstr/>
      </vt:variant>
      <vt:variant>
        <vt:lpwstr>Section_1_About_UK_shared_business</vt:lpwstr>
      </vt:variant>
      <vt:variant>
        <vt:i4>5898362</vt:i4>
      </vt:variant>
      <vt:variant>
        <vt:i4>-1</vt:i4>
      </vt:variant>
      <vt:variant>
        <vt:i4>2052</vt:i4>
      </vt:variant>
      <vt:variant>
        <vt:i4>1</vt:i4>
      </vt:variant>
      <vt:variant>
        <vt:lpwstr>cid:67C3BC6F-651B-4AD8-A4BE-33649401B94B@sema4.co.uk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 RFP Request for Proposal</dc:title>
  <dc:subject>;#Sourcing;#</dc:subject>
  <dc:creator>James Aldred</dc:creator>
  <cp:keywords>43480.2</cp:keywords>
  <dc:description/>
  <cp:lastModifiedBy>Nicola Turner (UK SBS)</cp:lastModifiedBy>
  <cp:revision>2</cp:revision>
  <cp:lastPrinted>2020-08-06T10:28:00Z</cp:lastPrinted>
  <dcterms:created xsi:type="dcterms:W3CDTF">2020-09-03T13:02:00Z</dcterms:created>
  <dcterms:modified xsi:type="dcterms:W3CDTF">2020-09-03T13:02:00Z</dcterms:modified>
  <cp:category>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ining">
    <vt:lpwstr>N/A</vt:lpwstr>
  </property>
  <property fmtid="{D5CDD505-2E9C-101B-9397-08002B2CF9AE}" pid="3" name="ContentType">
    <vt:lpwstr>Document</vt:lpwstr>
  </property>
  <property fmtid="{D5CDD505-2E9C-101B-9397-08002B2CF9AE}" pid="4" name="Description0">
    <vt:lpwstr>RFP Request for Proposal sourcing documents (excluding questions).  </vt:lpwstr>
  </property>
  <property fmtid="{D5CDD505-2E9C-101B-9397-08002B2CF9AE}" pid="5" name="Topic">
    <vt:lpwstr>RFP</vt:lpwstr>
  </property>
  <property fmtid="{D5CDD505-2E9C-101B-9397-08002B2CF9AE}" pid="6" name="Document Security Classification">
    <vt:lpwstr>Official Sensitive Commercial</vt:lpwstr>
  </property>
  <property fmtid="{D5CDD505-2E9C-101B-9397-08002B2CF9AE}" pid="7" name="Date Published">
    <vt:lpwstr>2019-09-23T00:00:00Z</vt:lpwstr>
  </property>
  <property fmtid="{D5CDD505-2E9C-101B-9397-08002B2CF9AE}" pid="8" name="Pub Location">
    <vt:lpwstr>;#Intranet - Procurement Library;#</vt:lpwstr>
  </property>
  <property fmtid="{D5CDD505-2E9C-101B-9397-08002B2CF9AE}" pid="9" name="Link to Document">
    <vt:lpwstr>https://intranet.uksbs.co.uk/procurement/collaborationfolders/Documents/Procurement%20Library/Sourcing/Delta%20-%20RFP%20Request%20for%20Proposal.doc, Intranet - Procurement Library</vt:lpwstr>
  </property>
  <property fmtid="{D5CDD505-2E9C-101B-9397-08002B2CF9AE}" pid="10" name="Review date">
    <vt:lpwstr>2020-10-03T00:00:00Z</vt:lpwstr>
  </property>
  <property fmtid="{D5CDD505-2E9C-101B-9397-08002B2CF9AE}" pid="11" name="Approver/s">
    <vt:lpwstr>HOP's</vt:lpwstr>
  </property>
  <property fmtid="{D5CDD505-2E9C-101B-9397-08002B2CF9AE}" pid="12" name="Review period">
    <vt:lpwstr>6 Months</vt:lpwstr>
  </property>
  <property fmtid="{D5CDD505-2E9C-101B-9397-08002B2CF9AE}" pid="13" name="Owner">
    <vt:lpwstr>Nicola Turner / Rebecca Fish</vt:lpwstr>
  </property>
  <property fmtid="{D5CDD505-2E9C-101B-9397-08002B2CF9AE}" pid="14" name="Working Version">
    <vt:lpwstr>1.1</vt:lpwstr>
  </property>
  <property fmtid="{D5CDD505-2E9C-101B-9397-08002B2CF9AE}" pid="15" name="File Type0">
    <vt:lpwstr>Word</vt:lpwstr>
  </property>
  <property fmtid="{D5CDD505-2E9C-101B-9397-08002B2CF9AE}" pid="16" name="Reviewer/s">
    <vt:lpwstr>Colin Jones</vt:lpwstr>
  </property>
  <property fmtid="{D5CDD505-2E9C-101B-9397-08002B2CF9AE}" pid="17" name="Proc Areas">
    <vt:lpwstr>All</vt:lpwstr>
  </property>
  <property fmtid="{D5CDD505-2E9C-101B-9397-08002B2CF9AE}" pid="18" name="Intended Audience">
    <vt:lpwstr>Internal and External</vt:lpwstr>
  </property>
  <property fmtid="{D5CDD505-2E9C-101B-9397-08002B2CF9AE}" pid="19" name="Doc Type">
    <vt:lpwstr>2. Sourcing</vt:lpwstr>
  </property>
  <property fmtid="{D5CDD505-2E9C-101B-9397-08002B2CF9AE}" pid="20" name="Pub Version">
    <vt:lpwstr>2.3</vt:lpwstr>
  </property>
  <property fmtid="{D5CDD505-2E9C-101B-9397-08002B2CF9AE}" pid="21" name="Status Indicator">
    <vt:lpwstr>Indexed</vt:lpwstr>
  </property>
  <property fmtid="{D5CDD505-2E9C-101B-9397-08002B2CF9AE}" pid="22" name="Tab">
    <vt:lpwstr>Sourcing</vt:lpwstr>
  </property>
  <property fmtid="{D5CDD505-2E9C-101B-9397-08002B2CF9AE}" pid="23" name="xd_Signature">
    <vt:lpwstr/>
  </property>
  <property fmtid="{D5CDD505-2E9C-101B-9397-08002B2CF9AE}" pid="24" name="display_urn:schemas-microsoft-com:office:office#Editor">
    <vt:lpwstr>Karen Rennie (UK SBS)</vt:lpwstr>
  </property>
  <property fmtid="{D5CDD505-2E9C-101B-9397-08002B2CF9AE}" pid="25" name="xd_ProgID">
    <vt:lpwstr/>
  </property>
  <property fmtid="{D5CDD505-2E9C-101B-9397-08002B2CF9AE}" pid="26" name="display_urn:schemas-microsoft-com:office:office#Author">
    <vt:lpwstr>Alistair Wren (UK SBS)</vt:lpwstr>
  </property>
  <property fmtid="{D5CDD505-2E9C-101B-9397-08002B2CF9AE}" pid="27" name="TemplateUrl">
    <vt:lpwstr/>
  </property>
  <property fmtid="{D5CDD505-2E9C-101B-9397-08002B2CF9AE}" pid="28" name="URL">
    <vt:lpwstr/>
  </property>
  <property fmtid="{D5CDD505-2E9C-101B-9397-08002B2CF9AE}" pid="29" name="ContentTypeId">
    <vt:lpwstr>0x010100D95245F1D7C9CC46A20D9F0F7B027165</vt:lpwstr>
  </property>
  <property fmtid="{D5CDD505-2E9C-101B-9397-08002B2CF9AE}" pid="30" name="Order">
    <vt:lpwstr>100000.000000000</vt:lpwstr>
  </property>
  <property fmtid="{D5CDD505-2E9C-101B-9397-08002B2CF9AE}" pid="31" name="Last Updated">
    <vt:lpwstr>2019-10-03T00:00:00Z</vt:lpwstr>
  </property>
  <property fmtid="{D5CDD505-2E9C-101B-9397-08002B2CF9AE}" pid="32" name="Alfresco Link">
    <vt:lpwstr>https://alfresco-external-collaboration.bis.gov.uk/share/page/site/contracts-register/document-details?nodeRef=workspace://SpacesStore/17d88d39-9476-4d66-8b94-bb50ef93ccd7, Group Procurement Library</vt:lpwstr>
  </property>
  <property fmtid="{D5CDD505-2E9C-101B-9397-08002B2CF9AE}" pid="33" name="Section">
    <vt:lpwstr>Misc Info</vt:lpwstr>
  </property>
  <property fmtid="{D5CDD505-2E9C-101B-9397-08002B2CF9AE}" pid="34" name="Portal Link">
    <vt:lpwstr/>
  </property>
  <property fmtid="{D5CDD505-2E9C-101B-9397-08002B2CF9AE}" pid="35" name="Permission to View">
    <vt:lpwstr/>
  </property>
  <property fmtid="{D5CDD505-2E9C-101B-9397-08002B2CF9AE}" pid="36" name="Knowledgebase">
    <vt:lpwstr>No</vt:lpwstr>
  </property>
  <property fmtid="{D5CDD505-2E9C-101B-9397-08002B2CF9AE}" pid="37" name="PublishingExpirationDate">
    <vt:lpwstr/>
  </property>
  <property fmtid="{D5CDD505-2E9C-101B-9397-08002B2CF9AE}" pid="38" name="PublishingStartDate">
    <vt:lpwstr/>
  </property>
</Properties>
</file>