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0969" w14:textId="78991012" w:rsidR="000D1D17" w:rsidRPr="000D1D17" w:rsidRDefault="000D1D17" w:rsidP="000D1D17">
      <w:pPr>
        <w:pStyle w:val="NormalWeb"/>
        <w:rPr>
          <w:rFonts w:asciiTheme="minorHAnsi" w:hAnsiTheme="minorHAnsi" w:cstheme="minorHAnsi"/>
          <w:b/>
          <w:sz w:val="22"/>
          <w:szCs w:val="22"/>
        </w:rPr>
      </w:pPr>
      <w:r w:rsidRPr="000D1D17">
        <w:rPr>
          <w:rFonts w:asciiTheme="minorHAnsi" w:hAnsiTheme="minorHAnsi" w:cstheme="minorHAnsi"/>
          <w:b/>
          <w:sz w:val="22"/>
          <w:szCs w:val="22"/>
        </w:rPr>
        <w:t xml:space="preserve">Procurement of </w:t>
      </w:r>
      <w:r w:rsidR="00C0492F">
        <w:rPr>
          <w:rFonts w:asciiTheme="minorHAnsi" w:hAnsiTheme="minorHAnsi" w:cstheme="minorHAnsi"/>
          <w:b/>
          <w:sz w:val="22"/>
          <w:szCs w:val="22"/>
        </w:rPr>
        <w:t>ADAFT BFR</w:t>
      </w:r>
      <w:r>
        <w:rPr>
          <w:rFonts w:asciiTheme="minorHAnsi" w:hAnsiTheme="minorHAnsi" w:cstheme="minorHAnsi"/>
          <w:b/>
          <w:sz w:val="22"/>
          <w:szCs w:val="22"/>
        </w:rPr>
        <w:t xml:space="preserve"> - VTN</w:t>
      </w:r>
    </w:p>
    <w:p w14:paraId="27E0F1EA" w14:textId="1987BB64" w:rsidR="000D1D17" w:rsidRPr="000D1D17" w:rsidRDefault="00C0492F" w:rsidP="00E451D7">
      <w:pPr>
        <w:rPr>
          <w:rFonts w:cstheme="minorHAnsi"/>
        </w:rPr>
      </w:pPr>
      <w:r>
        <w:rPr>
          <w:rFonts w:cstheme="minorHAnsi"/>
        </w:rPr>
        <w:t xml:space="preserve">Defence Medical Services intend to award the Blood Flow Restriction Contract, otherwise known as BFR, for two </w:t>
      </w:r>
      <w:r w:rsidRPr="00C0492F">
        <w:rPr>
          <w:rFonts w:cstheme="minorHAnsi"/>
        </w:rPr>
        <w:t>PhD students in Neuromuscular Physiology and Imaging and Cellular Muscular Physiology to facilitate the ADAPT Trial</w:t>
      </w:r>
      <w:r>
        <w:rPr>
          <w:rFonts w:cstheme="minorHAnsi"/>
        </w:rPr>
        <w:t>, to Bath University and the University of Northumbria</w:t>
      </w:r>
      <w:r w:rsidRPr="00C0492F">
        <w:rPr>
          <w:rFonts w:cstheme="minorHAnsi"/>
        </w:rPr>
        <w:t xml:space="preserve">. </w:t>
      </w:r>
      <w:r w:rsidR="00E451D7" w:rsidRPr="0014470D">
        <w:rPr>
          <w:color w:val="000000" w:themeColor="text1"/>
        </w:rPr>
        <w:t xml:space="preserve">The requirement is seeking </w:t>
      </w:r>
      <w:r>
        <w:rPr>
          <w:color w:val="000000" w:themeColor="text1"/>
        </w:rPr>
        <w:t xml:space="preserve">the answer to the research </w:t>
      </w:r>
      <w:r w:rsidRPr="00C0492F">
        <w:rPr>
          <w:rFonts w:cstheme="minorHAnsi"/>
        </w:rPr>
        <w:t>question</w:t>
      </w:r>
      <w:r>
        <w:rPr>
          <w:rFonts w:cstheme="minorHAnsi"/>
        </w:rPr>
        <w:t>:</w:t>
      </w:r>
      <w:r w:rsidRPr="00C0492F">
        <w:rPr>
          <w:rFonts w:cstheme="minorHAnsi"/>
        </w:rPr>
        <w:t xml:space="preserve"> Does low-load resistance training (LL-RT) with or without blood flow restriction (BFR) provide an effective method of treatment for military personnel with lower-limb musculoskeletal injury (MSKI) who are unable to tolerate conventional heavy-load resistance training during in-patient rehabilitation? </w:t>
      </w:r>
      <w:r w:rsidR="008D1D83">
        <w:rPr>
          <w:rFonts w:cstheme="minorHAnsi"/>
        </w:rPr>
        <w:t>This opportunity was only open to universities and t</w:t>
      </w:r>
      <w:r w:rsidR="000D1D17" w:rsidRPr="000D1D17">
        <w:rPr>
          <w:rFonts w:cstheme="minorHAnsi"/>
        </w:rPr>
        <w:t>he contract</w:t>
      </w:r>
      <w:r w:rsidR="000D1D17">
        <w:rPr>
          <w:rFonts w:cstheme="minorHAnsi"/>
        </w:rPr>
        <w:t xml:space="preserve"> duration</w:t>
      </w:r>
      <w:r w:rsidR="000D1D17" w:rsidRPr="000D1D17">
        <w:rPr>
          <w:rFonts w:cstheme="minorHAnsi"/>
        </w:rPr>
        <w:t xml:space="preserve"> will be for a maximum duration of </w:t>
      </w:r>
      <w:r w:rsidR="00BC34BB">
        <w:rPr>
          <w:rFonts w:cstheme="minorHAnsi"/>
        </w:rPr>
        <w:t>three</w:t>
      </w:r>
      <w:r w:rsidR="000D1D17" w:rsidRPr="000D1D17">
        <w:rPr>
          <w:rFonts w:cstheme="minorHAnsi"/>
        </w:rPr>
        <w:t xml:space="preserve"> years. The value of the contract is estimated to be</w:t>
      </w:r>
      <w:r w:rsidR="00BC34BB">
        <w:rPr>
          <w:rFonts w:cstheme="minorHAnsi"/>
        </w:rPr>
        <w:t xml:space="preserve"> no more than</w:t>
      </w:r>
      <w:r w:rsidR="000D1D17" w:rsidRPr="000D1D17">
        <w:rPr>
          <w:rFonts w:cstheme="minorHAnsi"/>
        </w:rPr>
        <w:t xml:space="preserve"> </w:t>
      </w:r>
      <w:r w:rsidR="00E451D7">
        <w:rPr>
          <w:rFonts w:cstheme="minorHAnsi"/>
        </w:rPr>
        <w:t>£</w:t>
      </w:r>
      <w:r w:rsidR="00BC34BB">
        <w:rPr>
          <w:rFonts w:cstheme="minorHAnsi"/>
        </w:rPr>
        <w:t>60,000</w:t>
      </w:r>
      <w:r w:rsidR="000D1D17">
        <w:rPr>
          <w:rFonts w:cstheme="minorHAnsi"/>
        </w:rPr>
        <w:t>.</w:t>
      </w:r>
      <w:r w:rsidR="000D1D17" w:rsidRPr="000D1D17">
        <w:rPr>
          <w:rFonts w:cstheme="minorHAnsi"/>
        </w:rPr>
        <w:t xml:space="preserve"> </w:t>
      </w:r>
    </w:p>
    <w:p w14:paraId="7BAD5FA4" w14:textId="6212924D" w:rsidR="000D1D17" w:rsidRPr="000D1D17" w:rsidRDefault="000D1D17" w:rsidP="000D1D17">
      <w:pPr>
        <w:pStyle w:val="NormalWeb"/>
        <w:rPr>
          <w:rFonts w:asciiTheme="minorHAnsi" w:hAnsiTheme="minorHAnsi" w:cstheme="minorHAnsi"/>
          <w:sz w:val="22"/>
          <w:szCs w:val="22"/>
        </w:rPr>
      </w:pPr>
      <w:r w:rsidRPr="000D1D17">
        <w:rPr>
          <w:rFonts w:asciiTheme="minorHAnsi" w:hAnsiTheme="minorHAnsi" w:cstheme="minorHAnsi"/>
          <w:sz w:val="22"/>
          <w:szCs w:val="22"/>
        </w:rPr>
        <w:t xml:space="preserve">It is considered that this contract can be placed using the negotiated procedure without prior publication </w:t>
      </w:r>
      <w:r w:rsidR="00D67B2C">
        <w:rPr>
          <w:rFonts w:asciiTheme="minorHAnsi" w:hAnsiTheme="minorHAnsi" w:cstheme="minorHAnsi"/>
          <w:sz w:val="22"/>
          <w:szCs w:val="22"/>
        </w:rPr>
        <w:t xml:space="preserve">of a contract notice </w:t>
      </w:r>
      <w:r w:rsidRPr="000D1D17">
        <w:rPr>
          <w:rFonts w:asciiTheme="minorHAnsi" w:hAnsiTheme="minorHAnsi" w:cstheme="minorHAnsi"/>
          <w:sz w:val="22"/>
          <w:szCs w:val="22"/>
        </w:rPr>
        <w:t xml:space="preserve">as permitted by </w:t>
      </w:r>
      <w:r w:rsidR="00216365">
        <w:rPr>
          <w:rFonts w:asciiTheme="minorHAnsi" w:hAnsiTheme="minorHAnsi" w:cstheme="minorHAnsi"/>
          <w:sz w:val="22"/>
          <w:szCs w:val="22"/>
        </w:rPr>
        <w:t>Regulation 14 of the Public Contract Regulations 2015, exempting Public sector Contracts for r</w:t>
      </w:r>
      <w:r w:rsidR="00216365" w:rsidRPr="00216365">
        <w:rPr>
          <w:rFonts w:asciiTheme="minorHAnsi" w:hAnsiTheme="minorHAnsi" w:cstheme="minorHAnsi"/>
          <w:sz w:val="22"/>
          <w:szCs w:val="22"/>
        </w:rPr>
        <w:t>esearch and development services</w:t>
      </w:r>
      <w:r w:rsidR="00751FAC">
        <w:rPr>
          <w:rFonts w:asciiTheme="minorHAnsi" w:hAnsiTheme="minorHAnsi" w:cstheme="minorHAnsi"/>
          <w:sz w:val="22"/>
          <w:szCs w:val="22"/>
        </w:rPr>
        <w:t>.</w:t>
      </w:r>
    </w:p>
    <w:p w14:paraId="453B1B47" w14:textId="013BD998" w:rsidR="000D1D17" w:rsidRDefault="00216365" w:rsidP="000D1D17">
      <w:r>
        <w:t xml:space="preserve">Defence Medical Services published an </w:t>
      </w:r>
      <w:hyperlink r:id="rId9" w:history="1">
        <w:r w:rsidR="008D1D83">
          <w:rPr>
            <w:rStyle w:val="Hyperlink"/>
          </w:rPr>
          <w:t>RFI</w:t>
        </w:r>
      </w:hyperlink>
      <w:r w:rsidR="008D1D83">
        <w:t xml:space="preserve"> which asked for interested parties to contact the Authority with proposals. </w:t>
      </w:r>
      <w:r>
        <w:t xml:space="preserve"> Both the University of Bath and the University of Northumbria have agreed to match the Authority’s funding target for this research project and both have submitted proposals to answer the Authority’s research question which have been</w:t>
      </w:r>
      <w:r w:rsidR="008D1D83">
        <w:t xml:space="preserve"> received, and</w:t>
      </w:r>
      <w:r>
        <w:t xml:space="preserve"> accepted as appropriate</w:t>
      </w:r>
      <w:r w:rsidR="008D1D83">
        <w:t>,</w:t>
      </w:r>
      <w:r>
        <w:t xml:space="preserve"> by Defence Medical Services </w:t>
      </w:r>
      <w:r w:rsidR="00706743">
        <w:t>Research Steering Group</w:t>
      </w:r>
      <w:r>
        <w:t xml:space="preserve">. </w:t>
      </w:r>
      <w:r w:rsidR="008D1D83">
        <w:t xml:space="preserve">No other interest was submitted in response to the RFI. </w:t>
      </w:r>
    </w:p>
    <w:p w14:paraId="48460E07" w14:textId="44879279" w:rsidR="00AA2535" w:rsidRDefault="008D1D83">
      <w:r>
        <w:t xml:space="preserve">The University of Northumbria and the University of Bath will therefore be awarded the separate research Contracts to support PhD students in their input to the ADAPT Trial.  The Authority will proceed to enact the negotiated procedure and engage with the universities. Institutions are welcome to enquire by emailing </w:t>
      </w:r>
      <w:hyperlink r:id="rId10" w:history="1">
        <w:r w:rsidRPr="003C76EC">
          <w:rPr>
            <w:rStyle w:val="Hyperlink"/>
          </w:rPr>
          <w:t>Michael.woodard100@mod.gov.uk</w:t>
        </w:r>
      </w:hyperlink>
      <w:r>
        <w:t>, this VTN will remain open for 10 calendar days.</w:t>
      </w:r>
    </w:p>
    <w:sectPr w:rsidR="00AA2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B0D2A"/>
    <w:multiLevelType w:val="hybridMultilevel"/>
    <w:tmpl w:val="60761FDC"/>
    <w:lvl w:ilvl="0" w:tplc="F5C649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756156"/>
    <w:multiLevelType w:val="hybridMultilevel"/>
    <w:tmpl w:val="F654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1340F4"/>
    <w:multiLevelType w:val="hybridMultilevel"/>
    <w:tmpl w:val="00C8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35"/>
    <w:rsid w:val="000037B3"/>
    <w:rsid w:val="000314FB"/>
    <w:rsid w:val="000D1D17"/>
    <w:rsid w:val="00151E6B"/>
    <w:rsid w:val="00216365"/>
    <w:rsid w:val="002F16FC"/>
    <w:rsid w:val="00302317"/>
    <w:rsid w:val="003A3CAF"/>
    <w:rsid w:val="003E40C3"/>
    <w:rsid w:val="00430919"/>
    <w:rsid w:val="005B5A66"/>
    <w:rsid w:val="006329F3"/>
    <w:rsid w:val="00706743"/>
    <w:rsid w:val="00751FAC"/>
    <w:rsid w:val="008D1D83"/>
    <w:rsid w:val="00A5421A"/>
    <w:rsid w:val="00AA2535"/>
    <w:rsid w:val="00AE028D"/>
    <w:rsid w:val="00B132B5"/>
    <w:rsid w:val="00BA0F7E"/>
    <w:rsid w:val="00BA33A0"/>
    <w:rsid w:val="00BC34BB"/>
    <w:rsid w:val="00C0492F"/>
    <w:rsid w:val="00C330D5"/>
    <w:rsid w:val="00C77FC0"/>
    <w:rsid w:val="00D67B2C"/>
    <w:rsid w:val="00DD4432"/>
    <w:rsid w:val="00DF71C3"/>
    <w:rsid w:val="00E451D7"/>
    <w:rsid w:val="00E51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920C"/>
  <w15:chartTrackingRefBased/>
  <w15:docId w15:val="{F0512DF1-91C0-4353-8546-487ABE62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35"/>
    <w:pPr>
      <w:ind w:left="720"/>
      <w:contextualSpacing/>
    </w:pPr>
  </w:style>
  <w:style w:type="character" w:styleId="Strong">
    <w:name w:val="Strong"/>
    <w:basedOn w:val="DefaultParagraphFont"/>
    <w:uiPriority w:val="22"/>
    <w:qFormat/>
    <w:rsid w:val="00AA2535"/>
    <w:rPr>
      <w:b/>
      <w:bCs/>
    </w:rPr>
  </w:style>
  <w:style w:type="paragraph" w:styleId="NormalWeb">
    <w:name w:val="Normal (Web)"/>
    <w:basedOn w:val="Normal"/>
    <w:uiPriority w:val="99"/>
    <w:semiHidden/>
    <w:unhideWhenUsed/>
    <w:rsid w:val="000D1D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4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1A"/>
    <w:rPr>
      <w:rFonts w:ascii="Segoe UI" w:hAnsi="Segoe UI" w:cs="Segoe UI"/>
      <w:sz w:val="18"/>
      <w:szCs w:val="18"/>
    </w:rPr>
  </w:style>
  <w:style w:type="character" w:styleId="CommentReference">
    <w:name w:val="annotation reference"/>
    <w:basedOn w:val="DefaultParagraphFont"/>
    <w:uiPriority w:val="99"/>
    <w:semiHidden/>
    <w:unhideWhenUsed/>
    <w:rsid w:val="00D67B2C"/>
    <w:rPr>
      <w:sz w:val="16"/>
      <w:szCs w:val="16"/>
    </w:rPr>
  </w:style>
  <w:style w:type="paragraph" w:styleId="CommentText">
    <w:name w:val="annotation text"/>
    <w:basedOn w:val="Normal"/>
    <w:link w:val="CommentTextChar"/>
    <w:uiPriority w:val="99"/>
    <w:semiHidden/>
    <w:unhideWhenUsed/>
    <w:rsid w:val="00D67B2C"/>
    <w:pPr>
      <w:spacing w:line="240" w:lineRule="auto"/>
    </w:pPr>
    <w:rPr>
      <w:sz w:val="20"/>
      <w:szCs w:val="20"/>
    </w:rPr>
  </w:style>
  <w:style w:type="character" w:customStyle="1" w:styleId="CommentTextChar">
    <w:name w:val="Comment Text Char"/>
    <w:basedOn w:val="DefaultParagraphFont"/>
    <w:link w:val="CommentText"/>
    <w:uiPriority w:val="99"/>
    <w:semiHidden/>
    <w:rsid w:val="00D67B2C"/>
    <w:rPr>
      <w:sz w:val="20"/>
      <w:szCs w:val="20"/>
    </w:rPr>
  </w:style>
  <w:style w:type="paragraph" w:styleId="CommentSubject">
    <w:name w:val="annotation subject"/>
    <w:basedOn w:val="CommentText"/>
    <w:next w:val="CommentText"/>
    <w:link w:val="CommentSubjectChar"/>
    <w:uiPriority w:val="99"/>
    <w:semiHidden/>
    <w:unhideWhenUsed/>
    <w:rsid w:val="00D67B2C"/>
    <w:rPr>
      <w:b/>
      <w:bCs/>
    </w:rPr>
  </w:style>
  <w:style w:type="character" w:customStyle="1" w:styleId="CommentSubjectChar">
    <w:name w:val="Comment Subject Char"/>
    <w:basedOn w:val="CommentTextChar"/>
    <w:link w:val="CommentSubject"/>
    <w:uiPriority w:val="99"/>
    <w:semiHidden/>
    <w:rsid w:val="00D67B2C"/>
    <w:rPr>
      <w:b/>
      <w:bCs/>
      <w:sz w:val="20"/>
      <w:szCs w:val="20"/>
    </w:rPr>
  </w:style>
  <w:style w:type="character" w:customStyle="1" w:styleId="normaltextrun">
    <w:name w:val="normaltextrun"/>
    <w:basedOn w:val="DefaultParagraphFont"/>
    <w:rsid w:val="00C0492F"/>
  </w:style>
  <w:style w:type="character" w:styleId="Hyperlink">
    <w:name w:val="Hyperlink"/>
    <w:basedOn w:val="DefaultParagraphFont"/>
    <w:uiPriority w:val="99"/>
    <w:unhideWhenUsed/>
    <w:rsid w:val="008D1D83"/>
    <w:rPr>
      <w:color w:val="0563C1" w:themeColor="hyperlink"/>
      <w:u w:val="single"/>
    </w:rPr>
  </w:style>
  <w:style w:type="character" w:styleId="UnresolvedMention">
    <w:name w:val="Unresolved Mention"/>
    <w:basedOn w:val="DefaultParagraphFont"/>
    <w:uiPriority w:val="99"/>
    <w:semiHidden/>
    <w:unhideWhenUsed/>
    <w:rsid w:val="008D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4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ichael.woodard100@mod.gov.uk" TargetMode="External"/><Relationship Id="rId4" Type="http://schemas.openxmlformats.org/officeDocument/2006/relationships/customXml" Target="../customXml/item4.xml"/><Relationship Id="rId9" Type="http://schemas.openxmlformats.org/officeDocument/2006/relationships/hyperlink" Target="https://www.contractsfinder.service.gov.uk/Notice/ba1758e2-bc4d-4ca5-83f3-407aeb4868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DFDA456919DE49A518C50A87F8C73A" ma:contentTypeVersion="8" ma:contentTypeDescription="Create a new document." ma:contentTypeScope="" ma:versionID="6e89c020b960f1122662e09ec60844e1">
  <xsd:schema xmlns:xsd="http://www.w3.org/2001/XMLSchema" xmlns:xs="http://www.w3.org/2001/XMLSchema" xmlns:p="http://schemas.microsoft.com/office/2006/metadata/properties" xmlns:ns3="8e4b7008-e5c0-4309-9d8a-dc095f2b866c" xmlns:ns4="689338a2-5f36-4165-a931-164b194d9d01" targetNamespace="http://schemas.microsoft.com/office/2006/metadata/properties" ma:root="true" ma:fieldsID="3ddf69114afb8b23d3e48d26f5b13da7" ns3:_="" ns4:_="">
    <xsd:import namespace="8e4b7008-e5c0-4309-9d8a-dc095f2b866c"/>
    <xsd:import namespace="689338a2-5f36-4165-a931-164b194d9d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b7008-e5c0-4309-9d8a-dc095f2b86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338a2-5f36-4165-a931-164b194d9d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5D2ADB7-E8E6-42F7-8499-D239C9602636}">
  <ds:schemaRefs>
    <ds:schemaRef ds:uri="http://schemas.microsoft.com/sharepoint/v3/contenttype/forms"/>
  </ds:schemaRefs>
</ds:datastoreItem>
</file>

<file path=customXml/itemProps2.xml><?xml version="1.0" encoding="utf-8"?>
<ds:datastoreItem xmlns:ds="http://schemas.openxmlformats.org/officeDocument/2006/customXml" ds:itemID="{E51B9A3C-30A7-4CF3-910E-45CF9FE6CFB2}">
  <ds:schemaRefs>
    <ds:schemaRef ds:uri="http://schemas.openxmlformats.org/officeDocument/2006/bibliography"/>
  </ds:schemaRefs>
</ds:datastoreItem>
</file>

<file path=customXml/itemProps3.xml><?xml version="1.0" encoding="utf-8"?>
<ds:datastoreItem xmlns:ds="http://schemas.openxmlformats.org/officeDocument/2006/customXml" ds:itemID="{B065E474-F050-42DD-ACC8-6B842B42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b7008-e5c0-4309-9d8a-dc095f2b866c"/>
    <ds:schemaRef ds:uri="689338a2-5f36-4165-a931-164b194d9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867C4-5632-4597-83F6-8C425EB07111}">
  <ds:schemaRefs>
    <ds:schemaRef ds:uri="http://schemas.microsoft.com/office/2006/metadata/properties"/>
    <ds:schemaRef ds:uri="8e4b7008-e5c0-4309-9d8a-dc095f2b866c"/>
    <ds:schemaRef ds:uri="http://purl.org/dc/terms/"/>
    <ds:schemaRef ds:uri="http://schemas.openxmlformats.org/package/2006/metadata/core-properties"/>
    <ds:schemaRef ds:uri="http://schemas.microsoft.com/office/2006/documentManagement/types"/>
    <ds:schemaRef ds:uri="http://purl.org/dc/dcmitype/"/>
    <ds:schemaRef ds:uri="689338a2-5f36-4165-a931-164b194d9d01"/>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_APED+_VTN_v1-MODLA review - OS Commercial - OPTION 1 NEW 524</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_APED+_VTN_v1-MODLA review - OS Commercial - OPTION 1 NEW 524</dc:title>
  <dc:subject/>
  <dc:creator>Hirst, Joshua Mr (DES CBRN-Comrcl1)</dc:creator>
  <cp:keywords/>
  <dc:description/>
  <cp:lastModifiedBy>Woodard, Michael C2 (UKStratCom-Comrcl C2-05)</cp:lastModifiedBy>
  <cp:revision>3</cp:revision>
  <cp:lastPrinted>2018-04-17T10:37:00Z</cp:lastPrinted>
  <dcterms:created xsi:type="dcterms:W3CDTF">2022-06-08T11:25:00Z</dcterms:created>
  <dcterms:modified xsi:type="dcterms:W3CDTF">2022-06-14T16:22:00Z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0x0101004FDFDA456919DE49A518C50A87F8C73A</vt:lpwstr>
  </property>
</Properties>
</file>