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3402" w14:textId="052D4D4F" w:rsidR="008A4EDA" w:rsidRPr="00526ED2" w:rsidRDefault="00526ED2" w:rsidP="008A4EDA">
      <w:pPr>
        <w:rPr>
          <w:rFonts w:ascii="WWF" w:hAnsi="WWF"/>
          <w:b/>
          <w:bCs/>
          <w:sz w:val="32"/>
          <w:szCs w:val="32"/>
        </w:rPr>
      </w:pPr>
      <w:r w:rsidRPr="001C47D7">
        <w:rPr>
          <w:rFonts w:ascii="WWF" w:hAnsi="WWF"/>
          <w:b/>
          <w:bCs/>
          <w:sz w:val="32"/>
          <w:szCs w:val="32"/>
        </w:rPr>
        <w:t>COMMISSION BRIEF - THE</w:t>
      </w:r>
      <w:r w:rsidRPr="00526ED2">
        <w:rPr>
          <w:rFonts w:ascii="WWF" w:hAnsi="WWF"/>
          <w:b/>
          <w:bCs/>
          <w:sz w:val="32"/>
          <w:szCs w:val="32"/>
        </w:rPr>
        <w:t xml:space="preserve"> FUTURE VALUE OF SEAWEED FARMING IN THE UK</w:t>
      </w:r>
    </w:p>
    <w:p w14:paraId="0E0EDB1B" w14:textId="2F863D45" w:rsidR="003169EA" w:rsidRDefault="003169EA" w:rsidP="008A4EDA">
      <w:pPr>
        <w:rPr>
          <w:b/>
          <w:bCs/>
        </w:rPr>
      </w:pPr>
    </w:p>
    <w:p w14:paraId="5ABEE664" w14:textId="7AE53188" w:rsidR="00D80C23" w:rsidRPr="00526ED2" w:rsidRDefault="00526ED2" w:rsidP="00526ED2">
      <w:pPr>
        <w:rPr>
          <w:rFonts w:ascii="Georgia" w:hAnsi="Georgia"/>
          <w:bCs/>
        </w:rPr>
      </w:pPr>
      <w:r w:rsidRPr="00526ED2">
        <w:rPr>
          <w:rFonts w:ascii="Georgia" w:hAnsi="Georgia"/>
          <w:b/>
        </w:rPr>
        <w:t>Date:</w:t>
      </w:r>
      <w:r w:rsidRPr="00526ED2">
        <w:rPr>
          <w:rFonts w:ascii="Georgia" w:hAnsi="Georgia"/>
          <w:bCs/>
        </w:rPr>
        <w:t xml:space="preserve"> </w:t>
      </w:r>
      <w:r w:rsidR="00D80C23">
        <w:rPr>
          <w:rFonts w:ascii="Georgia" w:hAnsi="Georgia"/>
          <w:bCs/>
        </w:rPr>
        <w:t>April</w:t>
      </w:r>
      <w:r w:rsidRPr="00526ED2">
        <w:rPr>
          <w:rFonts w:ascii="Georgia" w:hAnsi="Georgia"/>
          <w:bCs/>
        </w:rPr>
        <w:t xml:space="preserve"> 202</w:t>
      </w:r>
      <w:r w:rsidR="00D80C23">
        <w:rPr>
          <w:rFonts w:ascii="Georgia" w:hAnsi="Georgia"/>
          <w:bCs/>
        </w:rPr>
        <w:t>3</w:t>
      </w:r>
    </w:p>
    <w:p w14:paraId="207D651B" w14:textId="77777777" w:rsidR="00526ED2" w:rsidRPr="00526ED2" w:rsidRDefault="00526ED2" w:rsidP="00526ED2">
      <w:pPr>
        <w:rPr>
          <w:rFonts w:ascii="Georgia" w:hAnsi="Georgia"/>
          <w:bCs/>
        </w:rPr>
      </w:pPr>
      <w:r w:rsidRPr="00526ED2">
        <w:rPr>
          <w:rFonts w:ascii="Georgia" w:hAnsi="Georgia"/>
          <w:b/>
        </w:rPr>
        <w:t xml:space="preserve">Commissioned by: </w:t>
      </w:r>
      <w:r w:rsidRPr="00526ED2">
        <w:rPr>
          <w:rFonts w:ascii="Georgia" w:hAnsi="Georgia"/>
          <w:bCs/>
        </w:rPr>
        <w:t xml:space="preserve">WWF-UK, Living Planet Centre, Brewery Road, Woking, GU21 </w:t>
      </w:r>
      <w:proofErr w:type="gramStart"/>
      <w:r w:rsidRPr="00526ED2">
        <w:rPr>
          <w:rFonts w:ascii="Georgia" w:hAnsi="Georgia"/>
          <w:bCs/>
        </w:rPr>
        <w:t>4LL</w:t>
      </w:r>
      <w:proofErr w:type="gramEnd"/>
    </w:p>
    <w:p w14:paraId="059C6E31" w14:textId="2DCD1C8C" w:rsidR="00526ED2" w:rsidRPr="00526ED2" w:rsidRDefault="00526ED2" w:rsidP="00526ED2">
      <w:pPr>
        <w:rPr>
          <w:rFonts w:ascii="Georgia" w:hAnsi="Georgia"/>
          <w:bCs/>
        </w:rPr>
      </w:pPr>
      <w:r w:rsidRPr="00526ED2">
        <w:rPr>
          <w:rFonts w:ascii="Georgia" w:hAnsi="Georgia"/>
          <w:b/>
        </w:rPr>
        <w:t>Contac</w:t>
      </w:r>
      <w:r w:rsidR="00D80C23">
        <w:rPr>
          <w:rFonts w:ascii="Georgia" w:hAnsi="Georgia"/>
          <w:b/>
        </w:rPr>
        <w:t>ts</w:t>
      </w:r>
      <w:r w:rsidRPr="00526ED2">
        <w:rPr>
          <w:rFonts w:ascii="Georgia" w:hAnsi="Georgia"/>
          <w:b/>
        </w:rPr>
        <w:t xml:space="preserve">: </w:t>
      </w:r>
      <w:r w:rsidR="00D80C23" w:rsidRPr="00526ED2">
        <w:rPr>
          <w:rFonts w:ascii="Georgia" w:hAnsi="Georgia"/>
        </w:rPr>
        <w:t>Piers Hart, Seafood and Aquaculture Specialist (</w:t>
      </w:r>
      <w:hyperlink r:id="rId12" w:history="1">
        <w:r w:rsidR="00D80C23" w:rsidRPr="00526ED2">
          <w:rPr>
            <w:rStyle w:val="Hyperlink"/>
            <w:rFonts w:ascii="Georgia" w:hAnsi="Georgia"/>
          </w:rPr>
          <w:t>PHart@wwf.org.uk</w:t>
        </w:r>
      </w:hyperlink>
      <w:r w:rsidR="00D80C23">
        <w:rPr>
          <w:rStyle w:val="Hyperlink"/>
          <w:rFonts w:ascii="Georgia" w:hAnsi="Georgia"/>
        </w:rPr>
        <w:t xml:space="preserve">), </w:t>
      </w:r>
      <w:r w:rsidRPr="00526ED2">
        <w:rPr>
          <w:rFonts w:ascii="Georgia" w:hAnsi="Georgia"/>
          <w:bCs/>
        </w:rPr>
        <w:t xml:space="preserve">Mollie Gupta, </w:t>
      </w:r>
      <w:r w:rsidR="00D80C23">
        <w:rPr>
          <w:rFonts w:ascii="Georgia" w:hAnsi="Georgia"/>
          <w:bCs/>
        </w:rPr>
        <w:t>Seaweed Solutions Project Manager</w:t>
      </w:r>
      <w:r w:rsidRPr="00526ED2">
        <w:rPr>
          <w:rFonts w:ascii="Georgia" w:hAnsi="Georgia"/>
          <w:bCs/>
        </w:rPr>
        <w:t>, (</w:t>
      </w:r>
      <w:hyperlink r:id="rId13" w:history="1">
        <w:r w:rsidRPr="00526ED2">
          <w:rPr>
            <w:rStyle w:val="Hyperlink"/>
            <w:rFonts w:ascii="Georgia" w:hAnsi="Georgia"/>
            <w:bCs/>
          </w:rPr>
          <w:t>mgupta@wwf.org.uk</w:t>
        </w:r>
      </w:hyperlink>
      <w:r w:rsidR="00D80C23">
        <w:rPr>
          <w:rFonts w:ascii="Georgia" w:hAnsi="Georgia"/>
          <w:bCs/>
        </w:rPr>
        <w:t>)</w:t>
      </w:r>
    </w:p>
    <w:p w14:paraId="5D3BF5D0" w14:textId="769977D6" w:rsidR="00526ED2" w:rsidRPr="00526ED2" w:rsidRDefault="00526ED2" w:rsidP="00526ED2">
      <w:pPr>
        <w:rPr>
          <w:rFonts w:ascii="Georgia" w:hAnsi="Georgia"/>
        </w:rPr>
      </w:pPr>
      <w:r w:rsidRPr="00526ED2">
        <w:rPr>
          <w:rFonts w:ascii="Georgia" w:hAnsi="Georgia"/>
          <w:b/>
          <w:bCs/>
        </w:rPr>
        <w:t>Alternative contact:</w:t>
      </w:r>
      <w:r w:rsidRPr="00526ED2">
        <w:rPr>
          <w:rFonts w:ascii="Georgia" w:hAnsi="Georgia"/>
        </w:rPr>
        <w:t xml:space="preserve"> </w:t>
      </w:r>
      <w:r w:rsidR="00CC2475">
        <w:rPr>
          <w:rFonts w:ascii="Georgia" w:hAnsi="Georgia"/>
        </w:rPr>
        <w:t>Tom Brook (</w:t>
      </w:r>
      <w:hyperlink r:id="rId14" w:history="1">
        <w:r w:rsidR="00CC2475" w:rsidRPr="000E4CFE">
          <w:rPr>
            <w:rStyle w:val="Hyperlink"/>
            <w:rFonts w:ascii="Georgia" w:hAnsi="Georgia"/>
          </w:rPr>
          <w:t>tbrook@wwf.org.uk</w:t>
        </w:r>
      </w:hyperlink>
      <w:r w:rsidR="00CC2475">
        <w:rPr>
          <w:rFonts w:ascii="Georgia" w:hAnsi="Georgia"/>
        </w:rPr>
        <w:t xml:space="preserve">) </w:t>
      </w:r>
    </w:p>
    <w:p w14:paraId="4BE93F4E" w14:textId="075E0527" w:rsidR="00526ED2" w:rsidRDefault="00526ED2" w:rsidP="008A4EDA">
      <w:pPr>
        <w:rPr>
          <w:b/>
          <w:bCs/>
        </w:rPr>
      </w:pPr>
    </w:p>
    <w:p w14:paraId="3CF8651C" w14:textId="77777777" w:rsidR="00526ED2" w:rsidRPr="00CE634D" w:rsidRDefault="00526ED2" w:rsidP="008A4EDA">
      <w:pPr>
        <w:rPr>
          <w:rFonts w:ascii="Georgia" w:hAnsi="Georgia"/>
          <w:b/>
          <w:bCs/>
        </w:rPr>
      </w:pPr>
    </w:p>
    <w:p w14:paraId="565E0FF8" w14:textId="2BA27010" w:rsidR="003169EA" w:rsidRPr="00CE634D" w:rsidRDefault="6E5F9822" w:rsidP="008A4EDA">
      <w:pPr>
        <w:rPr>
          <w:rFonts w:ascii="Georgia" w:hAnsi="Georgia"/>
        </w:rPr>
      </w:pPr>
      <w:r w:rsidRPr="00CE634D">
        <w:rPr>
          <w:rFonts w:ascii="Georgia" w:hAnsi="Georgia"/>
        </w:rPr>
        <w:t>WWF-UK</w:t>
      </w:r>
      <w:r w:rsidR="7365A700" w:rsidRPr="00CE634D">
        <w:rPr>
          <w:rFonts w:ascii="Georgia" w:hAnsi="Georgia"/>
        </w:rPr>
        <w:t xml:space="preserve"> is working on regenerative seaweed farming because it </w:t>
      </w:r>
      <w:proofErr w:type="gramStart"/>
      <w:r w:rsidR="7365A700" w:rsidRPr="00CE634D">
        <w:rPr>
          <w:rFonts w:ascii="Georgia" w:hAnsi="Georgia"/>
        </w:rPr>
        <w:t>has the ability to</w:t>
      </w:r>
      <w:proofErr w:type="gramEnd"/>
      <w:r w:rsidR="7365A700" w:rsidRPr="00CE634D">
        <w:rPr>
          <w:rFonts w:ascii="Georgia" w:hAnsi="Georgia"/>
        </w:rPr>
        <w:t xml:space="preserve"> deliver positive environmental outcomes on </w:t>
      </w:r>
      <w:r w:rsidR="3C89B485" w:rsidRPr="00CE634D">
        <w:rPr>
          <w:rFonts w:ascii="Georgia" w:hAnsi="Georgia"/>
        </w:rPr>
        <w:t xml:space="preserve">climate, food, </w:t>
      </w:r>
      <w:r w:rsidR="0026065A" w:rsidRPr="00CE634D">
        <w:rPr>
          <w:rFonts w:ascii="Georgia" w:hAnsi="Georgia"/>
        </w:rPr>
        <w:t xml:space="preserve">biodiversity, </w:t>
      </w:r>
      <w:r w:rsidR="3C89B485" w:rsidRPr="00CE634D">
        <w:rPr>
          <w:rFonts w:ascii="Georgia" w:hAnsi="Georgia"/>
        </w:rPr>
        <w:t xml:space="preserve">land and ocean, whilst also supporting livelihoods and </w:t>
      </w:r>
      <w:r w:rsidR="2B523519" w:rsidRPr="00CE634D">
        <w:rPr>
          <w:rFonts w:ascii="Georgia" w:hAnsi="Georgia"/>
        </w:rPr>
        <w:t>growing new supply chains across a range of versatile products.</w:t>
      </w:r>
      <w:r w:rsidR="0026065A" w:rsidRPr="00CE634D">
        <w:rPr>
          <w:rFonts w:ascii="Georgia" w:hAnsi="Georgia"/>
        </w:rPr>
        <w:t xml:space="preserve"> Regenerative ocean farming will be a critical part of solving the </w:t>
      </w:r>
      <w:r w:rsidR="00353C59" w:rsidRPr="00CE634D">
        <w:rPr>
          <w:rFonts w:ascii="Georgia" w:hAnsi="Georgia"/>
        </w:rPr>
        <w:t>‘</w:t>
      </w:r>
      <w:r w:rsidR="0026065A" w:rsidRPr="00CE634D">
        <w:rPr>
          <w:rFonts w:ascii="Georgia" w:hAnsi="Georgia"/>
        </w:rPr>
        <w:t>triple challenge</w:t>
      </w:r>
      <w:r w:rsidR="00353C59" w:rsidRPr="00CE634D">
        <w:rPr>
          <w:rFonts w:ascii="Georgia" w:hAnsi="Georgia"/>
        </w:rPr>
        <w:t>’</w:t>
      </w:r>
      <w:r w:rsidR="0026065A" w:rsidRPr="00CE634D">
        <w:rPr>
          <w:rFonts w:ascii="Georgia" w:hAnsi="Georgia"/>
        </w:rPr>
        <w:t xml:space="preserve"> in years to come – providing sustainable and nutritious food to a global population, whilst also averting catastrophic climate breakdown and restoring our precious nature.</w:t>
      </w:r>
    </w:p>
    <w:p w14:paraId="7E5F4FEA" w14:textId="77777777" w:rsidR="00AC2474" w:rsidRPr="00CE634D" w:rsidRDefault="00AC2474" w:rsidP="008A4EDA">
      <w:pPr>
        <w:rPr>
          <w:rFonts w:ascii="Georgia" w:hAnsi="Georgia"/>
        </w:rPr>
      </w:pPr>
    </w:p>
    <w:p w14:paraId="3CFC3328" w14:textId="5FD21D63" w:rsidR="00401FCA" w:rsidRPr="00CE634D" w:rsidRDefault="00401FCA" w:rsidP="008A4EDA">
      <w:pPr>
        <w:rPr>
          <w:rFonts w:ascii="Georgia" w:hAnsi="Georgia"/>
        </w:rPr>
      </w:pPr>
      <w:r w:rsidRPr="00CE634D">
        <w:rPr>
          <w:rFonts w:ascii="Georgia" w:hAnsi="Georgia"/>
        </w:rPr>
        <w:t>Seaweed farming</w:t>
      </w:r>
      <w:r w:rsidR="002F4005" w:rsidRPr="00CE634D">
        <w:rPr>
          <w:rFonts w:ascii="Georgia" w:hAnsi="Georgia"/>
        </w:rPr>
        <w:t xml:space="preserve"> has already scaled in </w:t>
      </w:r>
      <w:r w:rsidR="00127E2C" w:rsidRPr="00CE634D">
        <w:rPr>
          <w:rFonts w:ascii="Georgia" w:hAnsi="Georgia"/>
        </w:rPr>
        <w:t>locations such as</w:t>
      </w:r>
      <w:r w:rsidR="002F4005" w:rsidRPr="00CE634D">
        <w:rPr>
          <w:rFonts w:ascii="Georgia" w:hAnsi="Georgia"/>
        </w:rPr>
        <w:t xml:space="preserve"> </w:t>
      </w:r>
      <w:r w:rsidR="00A11871" w:rsidRPr="00CE634D">
        <w:rPr>
          <w:rFonts w:ascii="Georgia" w:hAnsi="Georgia"/>
        </w:rPr>
        <w:t xml:space="preserve">South </w:t>
      </w:r>
      <w:r w:rsidR="002F4005" w:rsidRPr="00CE634D">
        <w:rPr>
          <w:rFonts w:ascii="Georgia" w:hAnsi="Georgia"/>
        </w:rPr>
        <w:t xml:space="preserve">Korea, </w:t>
      </w:r>
      <w:proofErr w:type="gramStart"/>
      <w:r w:rsidR="002F4005" w:rsidRPr="00CE634D">
        <w:rPr>
          <w:rFonts w:ascii="Georgia" w:hAnsi="Georgia"/>
        </w:rPr>
        <w:t>Japan</w:t>
      </w:r>
      <w:proofErr w:type="gramEnd"/>
      <w:r w:rsidR="002F4005" w:rsidRPr="00CE634D">
        <w:rPr>
          <w:rFonts w:ascii="Georgia" w:hAnsi="Georgia"/>
        </w:rPr>
        <w:t xml:space="preserve"> and China,</w:t>
      </w:r>
      <w:r w:rsidR="0063369C" w:rsidRPr="00CE634D">
        <w:rPr>
          <w:rFonts w:ascii="Georgia" w:hAnsi="Georgia"/>
        </w:rPr>
        <w:t xml:space="preserve"> where direct consumption of seaweed and its use in </w:t>
      </w:r>
      <w:r w:rsidR="00127E2C" w:rsidRPr="00CE634D">
        <w:rPr>
          <w:rFonts w:ascii="Georgia" w:hAnsi="Georgia"/>
        </w:rPr>
        <w:t>a wide range of</w:t>
      </w:r>
      <w:r w:rsidR="0063369C" w:rsidRPr="00CE634D">
        <w:rPr>
          <w:rFonts w:ascii="Georgia" w:hAnsi="Georgia"/>
        </w:rPr>
        <w:t xml:space="preserve"> industries </w:t>
      </w:r>
      <w:r w:rsidR="00806DC7" w:rsidRPr="00CE634D">
        <w:rPr>
          <w:rFonts w:ascii="Georgia" w:hAnsi="Georgia"/>
        </w:rPr>
        <w:t xml:space="preserve">is </w:t>
      </w:r>
      <w:r w:rsidR="0063369C" w:rsidRPr="00CE634D">
        <w:rPr>
          <w:rFonts w:ascii="Georgia" w:hAnsi="Georgia"/>
        </w:rPr>
        <w:t xml:space="preserve">commonplace. </w:t>
      </w:r>
      <w:r w:rsidR="00164572" w:rsidRPr="00CE634D">
        <w:rPr>
          <w:rFonts w:ascii="Georgia" w:hAnsi="Georgia"/>
        </w:rPr>
        <w:t>T</w:t>
      </w:r>
      <w:r w:rsidR="002F4005" w:rsidRPr="00CE634D">
        <w:rPr>
          <w:rFonts w:ascii="Georgia" w:hAnsi="Georgia"/>
        </w:rPr>
        <w:t>he</w:t>
      </w:r>
      <w:r w:rsidR="00AD2804" w:rsidRPr="00CE634D">
        <w:rPr>
          <w:rFonts w:ascii="Georgia" w:hAnsi="Georgia"/>
        </w:rPr>
        <w:t xml:space="preserve"> </w:t>
      </w:r>
      <w:hyperlink r:id="rId15" w:history="1">
        <w:r w:rsidR="00AD2804" w:rsidRPr="00CE634D">
          <w:rPr>
            <w:rStyle w:val="Hyperlink"/>
            <w:rFonts w:ascii="Georgia" w:hAnsi="Georgia"/>
          </w:rPr>
          <w:t>Nature Conservancy</w:t>
        </w:r>
      </w:hyperlink>
      <w:r w:rsidR="00AD2804" w:rsidRPr="00CE634D">
        <w:rPr>
          <w:rFonts w:ascii="Georgia" w:hAnsi="Georgia"/>
        </w:rPr>
        <w:t xml:space="preserve"> </w:t>
      </w:r>
      <w:r w:rsidR="001F5BE4" w:rsidRPr="00CE634D">
        <w:rPr>
          <w:rFonts w:ascii="Georgia" w:hAnsi="Georgia"/>
        </w:rPr>
        <w:t xml:space="preserve">and contributing authors identified </w:t>
      </w:r>
      <w:r w:rsidR="00420272" w:rsidRPr="00CE634D">
        <w:rPr>
          <w:rFonts w:ascii="Georgia" w:hAnsi="Georgia"/>
        </w:rPr>
        <w:t xml:space="preserve">UK waters as one of the areas with the greatest potential for seaweed and shellfish aquaculture across the globe. </w:t>
      </w:r>
    </w:p>
    <w:p w14:paraId="5A27F9CA" w14:textId="77777777" w:rsidR="00401FCA" w:rsidRPr="00CE634D" w:rsidRDefault="00401FCA" w:rsidP="008A4EDA">
      <w:pPr>
        <w:rPr>
          <w:rFonts w:ascii="Georgia" w:hAnsi="Georgia"/>
        </w:rPr>
      </w:pPr>
    </w:p>
    <w:p w14:paraId="241C8A18" w14:textId="3EEDC40A" w:rsidR="00AC2474" w:rsidRPr="00CE634D" w:rsidRDefault="00681E3A" w:rsidP="008A4EDA">
      <w:pPr>
        <w:rPr>
          <w:rFonts w:ascii="Georgia" w:hAnsi="Georgia"/>
        </w:rPr>
      </w:pPr>
      <w:r w:rsidRPr="00CE634D">
        <w:rPr>
          <w:rFonts w:ascii="Georgia" w:hAnsi="Georgia"/>
        </w:rPr>
        <w:t>Seaweed</w:t>
      </w:r>
      <w:r w:rsidR="00127E2C" w:rsidRPr="00CE634D">
        <w:rPr>
          <w:rFonts w:ascii="Georgia" w:hAnsi="Georgia"/>
        </w:rPr>
        <w:t xml:space="preserve"> wild harvesting </w:t>
      </w:r>
      <w:r w:rsidRPr="00CE634D">
        <w:rPr>
          <w:rFonts w:ascii="Georgia" w:hAnsi="Georgia"/>
        </w:rPr>
        <w:t xml:space="preserve">has been present in the UK for some time, and </w:t>
      </w:r>
      <w:r w:rsidR="00107D7A" w:rsidRPr="00CE634D">
        <w:rPr>
          <w:rFonts w:ascii="Georgia" w:hAnsi="Georgia"/>
        </w:rPr>
        <w:t xml:space="preserve">in some places has been practised for generations. However, </w:t>
      </w:r>
      <w:r w:rsidR="000E35C3" w:rsidRPr="00CE634D">
        <w:rPr>
          <w:rFonts w:ascii="Georgia" w:hAnsi="Georgia"/>
        </w:rPr>
        <w:t xml:space="preserve">recent efforts </w:t>
      </w:r>
      <w:r w:rsidR="00046B68" w:rsidRPr="00CE634D">
        <w:rPr>
          <w:rFonts w:ascii="Georgia" w:hAnsi="Georgia"/>
        </w:rPr>
        <w:t>to grow</w:t>
      </w:r>
      <w:r w:rsidR="000E35C3" w:rsidRPr="00CE634D">
        <w:rPr>
          <w:rFonts w:ascii="Georgia" w:hAnsi="Georgia"/>
        </w:rPr>
        <w:t xml:space="preserve"> seaweed aquaculture</w:t>
      </w:r>
      <w:r w:rsidR="00C43AA0" w:rsidRPr="00CE634D">
        <w:rPr>
          <w:rFonts w:ascii="Georgia" w:hAnsi="Georgia"/>
        </w:rPr>
        <w:t xml:space="preserve"> </w:t>
      </w:r>
      <w:r w:rsidR="00046B68" w:rsidRPr="00CE634D">
        <w:rPr>
          <w:rFonts w:ascii="Georgia" w:hAnsi="Georgia"/>
        </w:rPr>
        <w:t>activit</w:t>
      </w:r>
      <w:r w:rsidR="00717A3A" w:rsidRPr="00CE634D">
        <w:rPr>
          <w:rFonts w:ascii="Georgia" w:hAnsi="Georgia"/>
        </w:rPr>
        <w:t>y has</w:t>
      </w:r>
      <w:r w:rsidR="00C43AA0" w:rsidRPr="00CE634D">
        <w:rPr>
          <w:rFonts w:ascii="Georgia" w:hAnsi="Georgia"/>
        </w:rPr>
        <w:t xml:space="preserve"> </w:t>
      </w:r>
      <w:r w:rsidR="00046B68" w:rsidRPr="00CE634D">
        <w:rPr>
          <w:rFonts w:ascii="Georgia" w:hAnsi="Georgia"/>
        </w:rPr>
        <w:t>been slow</w:t>
      </w:r>
      <w:r w:rsidR="00C43AA0" w:rsidRPr="00CE634D">
        <w:rPr>
          <w:rFonts w:ascii="Georgia" w:hAnsi="Georgia"/>
        </w:rPr>
        <w:t xml:space="preserve">. As concerns around climate change, food provision and </w:t>
      </w:r>
      <w:r w:rsidR="008D4DAE" w:rsidRPr="00CE634D">
        <w:rPr>
          <w:rFonts w:ascii="Georgia" w:hAnsi="Georgia"/>
        </w:rPr>
        <w:t>nature restoration become only more urgent</w:t>
      </w:r>
      <w:r w:rsidR="0004257B" w:rsidRPr="00CE634D">
        <w:rPr>
          <w:rFonts w:ascii="Georgia" w:hAnsi="Georgia"/>
        </w:rPr>
        <w:t>, the success</w:t>
      </w:r>
      <w:r w:rsidR="007C666C" w:rsidRPr="00CE634D">
        <w:rPr>
          <w:rFonts w:ascii="Georgia" w:hAnsi="Georgia"/>
        </w:rPr>
        <w:t xml:space="preserve"> and growth</w:t>
      </w:r>
      <w:r w:rsidR="0004257B" w:rsidRPr="00CE634D">
        <w:rPr>
          <w:rFonts w:ascii="Georgia" w:hAnsi="Georgia"/>
        </w:rPr>
        <w:t xml:space="preserve"> of regenerative seaweed farming</w:t>
      </w:r>
      <w:r w:rsidR="007C666C" w:rsidRPr="00CE634D">
        <w:rPr>
          <w:rFonts w:ascii="Georgia" w:hAnsi="Georgia"/>
        </w:rPr>
        <w:t xml:space="preserve"> </w:t>
      </w:r>
      <w:r w:rsidR="00BC0C00" w:rsidRPr="00CE634D">
        <w:rPr>
          <w:rFonts w:ascii="Georgia" w:hAnsi="Georgia"/>
        </w:rPr>
        <w:t>offers hope and a nature</w:t>
      </w:r>
      <w:r w:rsidR="00417174" w:rsidRPr="00CE634D">
        <w:rPr>
          <w:rFonts w:ascii="Georgia" w:hAnsi="Georgia"/>
        </w:rPr>
        <w:t>-</w:t>
      </w:r>
      <w:r w:rsidR="00BC0C00" w:rsidRPr="00CE634D">
        <w:rPr>
          <w:rFonts w:ascii="Georgia" w:hAnsi="Georgia"/>
        </w:rPr>
        <w:t>based solution to address these</w:t>
      </w:r>
      <w:r w:rsidR="00D63108" w:rsidRPr="00CE634D">
        <w:rPr>
          <w:rFonts w:ascii="Georgia" w:hAnsi="Georgia"/>
        </w:rPr>
        <w:t xml:space="preserve"> challenges</w:t>
      </w:r>
      <w:r w:rsidR="00070732" w:rsidRPr="00CE634D">
        <w:rPr>
          <w:rFonts w:ascii="Georgia" w:hAnsi="Georgia"/>
        </w:rPr>
        <w:t>.</w:t>
      </w:r>
      <w:r w:rsidR="00107D7A" w:rsidRPr="00CE634D">
        <w:rPr>
          <w:rFonts w:ascii="Georgia" w:hAnsi="Georgia"/>
        </w:rPr>
        <w:t xml:space="preserve"> </w:t>
      </w:r>
      <w:r w:rsidR="00AC2474" w:rsidRPr="00CE634D">
        <w:rPr>
          <w:rFonts w:ascii="Georgia" w:hAnsi="Georgia"/>
        </w:rPr>
        <w:t>WWF-UKs long term vision for seaweed farming</w:t>
      </w:r>
      <w:r w:rsidR="0039228C" w:rsidRPr="00CE634D">
        <w:rPr>
          <w:rFonts w:ascii="Georgia" w:hAnsi="Georgia"/>
        </w:rPr>
        <w:t xml:space="preserve"> in the UK</w:t>
      </w:r>
      <w:r w:rsidR="00AC2474" w:rsidRPr="00CE634D">
        <w:rPr>
          <w:rFonts w:ascii="Georgia" w:hAnsi="Georgia"/>
        </w:rPr>
        <w:t xml:space="preserve"> is:</w:t>
      </w:r>
    </w:p>
    <w:p w14:paraId="7E241501" w14:textId="77777777" w:rsidR="0039228C" w:rsidRPr="00CE634D" w:rsidRDefault="0039228C" w:rsidP="0039228C">
      <w:pPr>
        <w:rPr>
          <w:rFonts w:ascii="Georgia" w:hAnsi="Georgia"/>
          <w:b/>
          <w:bCs/>
          <w:i/>
          <w:iCs/>
        </w:rPr>
      </w:pPr>
    </w:p>
    <w:p w14:paraId="6ADE5972" w14:textId="2CDB763A" w:rsidR="006675AE" w:rsidRPr="00CE634D" w:rsidRDefault="006675AE" w:rsidP="006675AE">
      <w:pPr>
        <w:rPr>
          <w:rFonts w:ascii="Georgia" w:hAnsi="Georgia"/>
          <w:i/>
          <w:iCs/>
        </w:rPr>
      </w:pPr>
      <w:r w:rsidRPr="00CE634D">
        <w:rPr>
          <w:rFonts w:ascii="Georgia" w:hAnsi="Georgia"/>
          <w:i/>
          <w:iCs/>
        </w:rPr>
        <w:t xml:space="preserve">Regenerative seaweed farms and their products help to address the challenges of climate, </w:t>
      </w:r>
      <w:proofErr w:type="gramStart"/>
      <w:r w:rsidRPr="00CE634D">
        <w:rPr>
          <w:rFonts w:ascii="Georgia" w:hAnsi="Georgia"/>
          <w:i/>
          <w:iCs/>
        </w:rPr>
        <w:t>food</w:t>
      </w:r>
      <w:proofErr w:type="gramEnd"/>
      <w:r w:rsidRPr="00CE634D">
        <w:rPr>
          <w:rFonts w:ascii="Georgia" w:hAnsi="Georgia"/>
          <w:i/>
          <w:iCs/>
        </w:rPr>
        <w:t xml:space="preserve"> and nature</w:t>
      </w:r>
      <w:r w:rsidR="00722C4F" w:rsidRPr="00CE634D">
        <w:rPr>
          <w:rFonts w:ascii="Georgia" w:hAnsi="Georgia"/>
          <w:i/>
          <w:iCs/>
        </w:rPr>
        <w:t xml:space="preserve"> restoration</w:t>
      </w:r>
      <w:r w:rsidRPr="00CE634D">
        <w:rPr>
          <w:rFonts w:ascii="Georgia" w:hAnsi="Georgia"/>
          <w:i/>
          <w:iCs/>
        </w:rPr>
        <w:t>, across UK land, seas and rivers, whilst creating new supply chains, providing jobs and helping to regenerate coastal communities.</w:t>
      </w:r>
    </w:p>
    <w:p w14:paraId="24857F2C" w14:textId="77777777" w:rsidR="0039228C" w:rsidRPr="00CE634D" w:rsidRDefault="0039228C" w:rsidP="008A4EDA">
      <w:pPr>
        <w:rPr>
          <w:rFonts w:ascii="Georgia" w:hAnsi="Georgia"/>
        </w:rPr>
      </w:pPr>
    </w:p>
    <w:p w14:paraId="38D0951D" w14:textId="532B1031" w:rsidR="0039228C" w:rsidRPr="00CE634D" w:rsidRDefault="00DE6663" w:rsidP="008A4EDA">
      <w:pPr>
        <w:rPr>
          <w:rFonts w:ascii="Georgia" w:hAnsi="Georgia"/>
        </w:rPr>
      </w:pPr>
      <w:r w:rsidRPr="00CE634D">
        <w:rPr>
          <w:rFonts w:ascii="Georgia" w:hAnsi="Georgia"/>
        </w:rPr>
        <w:t>There is</w:t>
      </w:r>
      <w:r w:rsidR="48EA7271" w:rsidRPr="00CE634D">
        <w:rPr>
          <w:rFonts w:ascii="Georgia" w:hAnsi="Georgia"/>
        </w:rPr>
        <w:t xml:space="preserve"> already significant</w:t>
      </w:r>
      <w:r w:rsidRPr="00CE634D">
        <w:rPr>
          <w:rFonts w:ascii="Georgia" w:hAnsi="Georgia"/>
        </w:rPr>
        <w:t xml:space="preserve"> data </w:t>
      </w:r>
      <w:r w:rsidR="00401FCA" w:rsidRPr="00CE634D">
        <w:rPr>
          <w:rFonts w:ascii="Georgia" w:hAnsi="Georgia"/>
        </w:rPr>
        <w:t xml:space="preserve">that </w:t>
      </w:r>
      <w:r w:rsidR="5B31B1D9" w:rsidRPr="00CE634D">
        <w:rPr>
          <w:rFonts w:ascii="Georgia" w:hAnsi="Georgia"/>
        </w:rPr>
        <w:t>highlights potential</w:t>
      </w:r>
      <w:r w:rsidR="00401FCA" w:rsidRPr="00CE634D">
        <w:rPr>
          <w:rFonts w:ascii="Georgia" w:hAnsi="Georgia"/>
        </w:rPr>
        <w:t xml:space="preserve"> </w:t>
      </w:r>
      <w:r w:rsidR="002710D8" w:rsidRPr="00CE634D">
        <w:rPr>
          <w:rFonts w:ascii="Georgia" w:hAnsi="Georgia"/>
        </w:rPr>
        <w:t>carbon sequestered</w:t>
      </w:r>
      <w:r w:rsidR="00712B86" w:rsidRPr="00CE634D">
        <w:rPr>
          <w:rFonts w:ascii="Georgia" w:hAnsi="Georgia"/>
        </w:rPr>
        <w:t xml:space="preserve"> and </w:t>
      </w:r>
      <w:r w:rsidR="002710D8" w:rsidRPr="00CE634D">
        <w:rPr>
          <w:rFonts w:ascii="Georgia" w:hAnsi="Georgia"/>
        </w:rPr>
        <w:t>nitrogen bioremediated per tonne of seaweed produced</w:t>
      </w:r>
      <w:r w:rsidR="00830311" w:rsidRPr="00CE634D">
        <w:rPr>
          <w:rFonts w:ascii="Georgia" w:hAnsi="Georgia"/>
        </w:rPr>
        <w:t xml:space="preserve"> that can be used to estimate certain environmental benefits</w:t>
      </w:r>
      <w:r w:rsidR="00CB64A0" w:rsidRPr="00CE634D">
        <w:rPr>
          <w:rFonts w:ascii="Georgia" w:hAnsi="Georgia"/>
        </w:rPr>
        <w:t xml:space="preserve">. Some </w:t>
      </w:r>
      <w:r w:rsidR="00120D45" w:rsidRPr="00CE634D">
        <w:rPr>
          <w:rFonts w:ascii="Georgia" w:hAnsi="Georgia"/>
        </w:rPr>
        <w:t>literature on optimal conditions for seaweed growth</w:t>
      </w:r>
      <w:r w:rsidR="00712B86" w:rsidRPr="00CE634D">
        <w:rPr>
          <w:rFonts w:ascii="Georgia" w:hAnsi="Georgia"/>
        </w:rPr>
        <w:t xml:space="preserve"> is</w:t>
      </w:r>
      <w:r w:rsidR="00CB64A0" w:rsidRPr="00CE634D">
        <w:rPr>
          <w:rFonts w:ascii="Georgia" w:hAnsi="Georgia"/>
        </w:rPr>
        <w:t xml:space="preserve"> also</w:t>
      </w:r>
      <w:r w:rsidR="00712B86" w:rsidRPr="00CE634D">
        <w:rPr>
          <w:rFonts w:ascii="Georgia" w:hAnsi="Georgia"/>
        </w:rPr>
        <w:t xml:space="preserve"> available</w:t>
      </w:r>
      <w:r w:rsidR="00CB64A0" w:rsidRPr="00CE634D">
        <w:rPr>
          <w:rFonts w:ascii="Georgia" w:hAnsi="Georgia"/>
        </w:rPr>
        <w:t xml:space="preserve">, along with factors that should be considered in siting, for example marine designations and </w:t>
      </w:r>
      <w:r w:rsidR="0056037B" w:rsidRPr="00CE634D">
        <w:rPr>
          <w:rFonts w:ascii="Georgia" w:hAnsi="Georgia"/>
        </w:rPr>
        <w:t>competition with other marine industries and activit</w:t>
      </w:r>
      <w:r w:rsidR="008149CA" w:rsidRPr="00CE634D">
        <w:rPr>
          <w:rFonts w:ascii="Georgia" w:hAnsi="Georgia"/>
        </w:rPr>
        <w:t>i</w:t>
      </w:r>
      <w:r w:rsidR="0056037B" w:rsidRPr="00CE634D">
        <w:rPr>
          <w:rFonts w:ascii="Georgia" w:hAnsi="Georgia"/>
        </w:rPr>
        <w:t>es</w:t>
      </w:r>
      <w:r w:rsidR="00120D45" w:rsidRPr="00CE634D">
        <w:rPr>
          <w:rFonts w:ascii="Georgia" w:hAnsi="Georgia"/>
        </w:rPr>
        <w:t>.</w:t>
      </w:r>
      <w:r w:rsidR="00EC4586" w:rsidRPr="00CE634D">
        <w:rPr>
          <w:rFonts w:ascii="Georgia" w:hAnsi="Georgia"/>
        </w:rPr>
        <w:t xml:space="preserve"> There have also been efforts to map the suitability of different areas for seaweed cultivation in </w:t>
      </w:r>
      <w:hyperlink r:id="rId16" w:history="1">
        <w:r w:rsidR="00EC4586" w:rsidRPr="00CE634D">
          <w:rPr>
            <w:rStyle w:val="Hyperlink"/>
            <w:rFonts w:ascii="Georgia" w:hAnsi="Georgia"/>
          </w:rPr>
          <w:t>England</w:t>
        </w:r>
      </w:hyperlink>
      <w:r w:rsidR="00331283" w:rsidRPr="00CE634D">
        <w:rPr>
          <w:rFonts w:ascii="Georgia" w:hAnsi="Georgia"/>
        </w:rPr>
        <w:t xml:space="preserve"> and</w:t>
      </w:r>
      <w:r w:rsidR="00EC4586" w:rsidRPr="00CE634D">
        <w:rPr>
          <w:rFonts w:ascii="Georgia" w:hAnsi="Georgia"/>
        </w:rPr>
        <w:t xml:space="preserve"> </w:t>
      </w:r>
      <w:hyperlink r:id="rId17" w:history="1">
        <w:r w:rsidR="00EC4586" w:rsidRPr="00CE634D">
          <w:rPr>
            <w:rStyle w:val="Hyperlink"/>
            <w:rFonts w:ascii="Georgia" w:hAnsi="Georgia"/>
          </w:rPr>
          <w:t>Scotland</w:t>
        </w:r>
      </w:hyperlink>
      <w:r w:rsidR="00331283" w:rsidRPr="00CE634D">
        <w:rPr>
          <w:rFonts w:ascii="Georgia" w:hAnsi="Georgia"/>
        </w:rPr>
        <w:t>,</w:t>
      </w:r>
      <w:r w:rsidR="00EC4586" w:rsidRPr="00CE634D">
        <w:rPr>
          <w:rFonts w:ascii="Georgia" w:hAnsi="Georgia"/>
        </w:rPr>
        <w:t xml:space="preserve"> and</w:t>
      </w:r>
      <w:r w:rsidR="00331283" w:rsidRPr="00CE634D">
        <w:rPr>
          <w:rFonts w:ascii="Georgia" w:hAnsi="Georgia"/>
        </w:rPr>
        <w:t xml:space="preserve"> there are projects looking to do this in</w:t>
      </w:r>
      <w:r w:rsidR="00EC4586" w:rsidRPr="00CE634D">
        <w:rPr>
          <w:rFonts w:ascii="Georgia" w:hAnsi="Georgia"/>
        </w:rPr>
        <w:t xml:space="preserve"> Wales</w:t>
      </w:r>
      <w:r w:rsidR="00331283" w:rsidRPr="00CE634D">
        <w:rPr>
          <w:rFonts w:ascii="Georgia" w:hAnsi="Georgia"/>
        </w:rPr>
        <w:t xml:space="preserve">, see </w:t>
      </w:r>
      <w:hyperlink r:id="rId18" w:history="1">
        <w:r w:rsidR="00331283" w:rsidRPr="00CE634D">
          <w:rPr>
            <w:rStyle w:val="Hyperlink"/>
            <w:rFonts w:ascii="Georgia" w:hAnsi="Georgia"/>
          </w:rPr>
          <w:t>here</w:t>
        </w:r>
      </w:hyperlink>
      <w:r w:rsidR="00331283" w:rsidRPr="00CE634D">
        <w:rPr>
          <w:rFonts w:ascii="Georgia" w:hAnsi="Georgia"/>
        </w:rPr>
        <w:t xml:space="preserve"> and </w:t>
      </w:r>
      <w:hyperlink r:id="rId19" w:history="1">
        <w:r w:rsidR="00331283" w:rsidRPr="00CE634D">
          <w:rPr>
            <w:rStyle w:val="Hyperlink"/>
            <w:rFonts w:ascii="Georgia" w:hAnsi="Georgia"/>
          </w:rPr>
          <w:t>here</w:t>
        </w:r>
      </w:hyperlink>
      <w:r w:rsidR="00EC4586" w:rsidRPr="00CE634D">
        <w:rPr>
          <w:rFonts w:ascii="Georgia" w:hAnsi="Georgia"/>
        </w:rPr>
        <w:t>.</w:t>
      </w:r>
      <w:r w:rsidR="00712B86" w:rsidRPr="00CE634D">
        <w:rPr>
          <w:rFonts w:ascii="Georgia" w:hAnsi="Georgia"/>
        </w:rPr>
        <w:t xml:space="preserve"> However</w:t>
      </w:r>
      <w:r w:rsidR="1A0293E2" w:rsidRPr="00CE634D">
        <w:rPr>
          <w:rFonts w:ascii="Georgia" w:hAnsi="Georgia"/>
        </w:rPr>
        <w:t>,</w:t>
      </w:r>
      <w:r w:rsidR="00712B86" w:rsidRPr="00CE634D">
        <w:rPr>
          <w:rFonts w:ascii="Georgia" w:hAnsi="Georgia"/>
        </w:rPr>
        <w:t xml:space="preserve"> </w:t>
      </w:r>
      <w:r w:rsidR="004F04D9" w:rsidRPr="00CE634D">
        <w:rPr>
          <w:rFonts w:ascii="Georgia" w:hAnsi="Georgia"/>
        </w:rPr>
        <w:t xml:space="preserve">the maximum </w:t>
      </w:r>
      <w:r w:rsidR="0009344F" w:rsidRPr="00CE634D">
        <w:rPr>
          <w:rFonts w:ascii="Georgia" w:hAnsi="Georgia"/>
        </w:rPr>
        <w:t xml:space="preserve">potential for seaweed production </w:t>
      </w:r>
      <w:proofErr w:type="gramStart"/>
      <w:r w:rsidR="00A6073C" w:rsidRPr="00CE634D">
        <w:rPr>
          <w:rFonts w:ascii="Georgia" w:hAnsi="Georgia"/>
        </w:rPr>
        <w:t>taking into account</w:t>
      </w:r>
      <w:proofErr w:type="gramEnd"/>
      <w:r w:rsidR="00A6073C" w:rsidRPr="00CE634D">
        <w:rPr>
          <w:rFonts w:ascii="Georgia" w:hAnsi="Georgia"/>
        </w:rPr>
        <w:t xml:space="preserve"> all UK devolved nations in on</w:t>
      </w:r>
      <w:r w:rsidR="000C5565" w:rsidRPr="00CE634D">
        <w:rPr>
          <w:rFonts w:ascii="Georgia" w:hAnsi="Georgia"/>
        </w:rPr>
        <w:t>e unified picture does not exist</w:t>
      </w:r>
      <w:r w:rsidR="00830311" w:rsidRPr="00CE634D">
        <w:rPr>
          <w:rFonts w:ascii="Georgia" w:hAnsi="Georgia"/>
        </w:rPr>
        <w:t xml:space="preserve"> and </w:t>
      </w:r>
      <w:r w:rsidR="000C5565" w:rsidRPr="00CE634D">
        <w:rPr>
          <w:rFonts w:ascii="Georgia" w:hAnsi="Georgia"/>
        </w:rPr>
        <w:t>there is no</w:t>
      </w:r>
      <w:r w:rsidR="00830311" w:rsidRPr="00CE634D">
        <w:rPr>
          <w:rFonts w:ascii="Georgia" w:hAnsi="Georgia"/>
        </w:rPr>
        <w:t xml:space="preserve"> baseline </w:t>
      </w:r>
      <w:r w:rsidR="0056037B" w:rsidRPr="00CE634D">
        <w:rPr>
          <w:rFonts w:ascii="Georgia" w:hAnsi="Georgia"/>
        </w:rPr>
        <w:t>of where the</w:t>
      </w:r>
      <w:r w:rsidR="00AB445D" w:rsidRPr="00CE634D">
        <w:rPr>
          <w:rFonts w:ascii="Georgia" w:hAnsi="Georgia"/>
        </w:rPr>
        <w:t xml:space="preserve"> UK seaweed</w:t>
      </w:r>
      <w:r w:rsidR="0056037B" w:rsidRPr="00CE634D">
        <w:rPr>
          <w:rFonts w:ascii="Georgia" w:hAnsi="Georgia"/>
        </w:rPr>
        <w:t xml:space="preserve"> industry is at today</w:t>
      </w:r>
      <w:r w:rsidR="004F04D9" w:rsidRPr="00CE634D">
        <w:rPr>
          <w:rFonts w:ascii="Georgia" w:hAnsi="Georgia"/>
        </w:rPr>
        <w:t>.</w:t>
      </w:r>
      <w:r w:rsidR="00F9295B" w:rsidRPr="00CE634D">
        <w:rPr>
          <w:rFonts w:ascii="Georgia" w:hAnsi="Georgia"/>
        </w:rPr>
        <w:t xml:space="preserve"> </w:t>
      </w:r>
      <w:r w:rsidR="00741FAE" w:rsidRPr="00CE634D">
        <w:rPr>
          <w:rFonts w:ascii="Georgia" w:hAnsi="Georgia"/>
        </w:rPr>
        <w:t>We want to understand</w:t>
      </w:r>
      <w:r w:rsidR="00F9295B" w:rsidRPr="00CE634D">
        <w:rPr>
          <w:rFonts w:ascii="Georgia" w:hAnsi="Georgia"/>
        </w:rPr>
        <w:t xml:space="preserve"> </w:t>
      </w:r>
      <w:proofErr w:type="gramStart"/>
      <w:r w:rsidR="00F9295B" w:rsidRPr="00CE634D">
        <w:rPr>
          <w:rFonts w:ascii="Georgia" w:hAnsi="Georgia"/>
        </w:rPr>
        <w:t>particular opportunities</w:t>
      </w:r>
      <w:proofErr w:type="gramEnd"/>
      <w:r w:rsidR="00F9295B" w:rsidRPr="00CE634D">
        <w:rPr>
          <w:rFonts w:ascii="Georgia" w:hAnsi="Georgia"/>
        </w:rPr>
        <w:t xml:space="preserve"> across devolved UK nations</w:t>
      </w:r>
      <w:r w:rsidR="008869FF" w:rsidRPr="00CE634D">
        <w:rPr>
          <w:rFonts w:ascii="Georgia" w:hAnsi="Georgia"/>
        </w:rPr>
        <w:t xml:space="preserve">, given the differing coastal geographies and </w:t>
      </w:r>
      <w:r w:rsidR="002D3D8D" w:rsidRPr="00CE634D">
        <w:rPr>
          <w:rFonts w:ascii="Georgia" w:hAnsi="Georgia"/>
        </w:rPr>
        <w:t xml:space="preserve">cultural </w:t>
      </w:r>
      <w:r w:rsidR="00636C9D" w:rsidRPr="00CE634D">
        <w:rPr>
          <w:rFonts w:ascii="Georgia" w:hAnsi="Georgia"/>
        </w:rPr>
        <w:t>link</w:t>
      </w:r>
      <w:r w:rsidR="00271C5E" w:rsidRPr="00CE634D">
        <w:rPr>
          <w:rFonts w:ascii="Georgia" w:hAnsi="Georgia"/>
        </w:rPr>
        <w:t>s</w:t>
      </w:r>
      <w:r w:rsidR="00636C9D" w:rsidRPr="00CE634D">
        <w:rPr>
          <w:rFonts w:ascii="Georgia" w:hAnsi="Georgia"/>
        </w:rPr>
        <w:t xml:space="preserve"> to seaweed wild harvesting</w:t>
      </w:r>
      <w:r w:rsidR="00271C5E" w:rsidRPr="00CE634D">
        <w:rPr>
          <w:rFonts w:ascii="Georgia" w:hAnsi="Georgia"/>
        </w:rPr>
        <w:t>, for example in</w:t>
      </w:r>
      <w:r w:rsidR="00636C9D" w:rsidRPr="00CE634D">
        <w:rPr>
          <w:rFonts w:ascii="Georgia" w:hAnsi="Georgia"/>
        </w:rPr>
        <w:t xml:space="preserve"> Wales</w:t>
      </w:r>
      <w:r w:rsidR="00271C5E" w:rsidRPr="00CE634D">
        <w:rPr>
          <w:rFonts w:ascii="Georgia" w:hAnsi="Georgia"/>
        </w:rPr>
        <w:t xml:space="preserve"> where laverbread and other foods using seaweed ingredients have been eaten for </w:t>
      </w:r>
      <w:r w:rsidR="09AAEF61" w:rsidRPr="00CE634D">
        <w:rPr>
          <w:rFonts w:ascii="Georgia" w:hAnsi="Georgia"/>
        </w:rPr>
        <w:t>centuries</w:t>
      </w:r>
      <w:r w:rsidR="00636C9D" w:rsidRPr="00CE634D">
        <w:rPr>
          <w:rFonts w:ascii="Georgia" w:hAnsi="Georgia"/>
        </w:rPr>
        <w:t>.</w:t>
      </w:r>
    </w:p>
    <w:p w14:paraId="52A86A4F" w14:textId="77777777" w:rsidR="004F04D9" w:rsidRPr="00CE634D" w:rsidRDefault="004F04D9" w:rsidP="008A4EDA">
      <w:pPr>
        <w:rPr>
          <w:rFonts w:ascii="Georgia" w:hAnsi="Georgia"/>
        </w:rPr>
      </w:pPr>
    </w:p>
    <w:p w14:paraId="7129791E" w14:textId="5AF40204" w:rsidR="004F04D9" w:rsidRPr="00CE634D" w:rsidRDefault="004F04D9" w:rsidP="008A4EDA">
      <w:pPr>
        <w:rPr>
          <w:rFonts w:ascii="Georgia" w:hAnsi="Georgia"/>
        </w:rPr>
      </w:pPr>
      <w:r w:rsidRPr="00CE634D">
        <w:rPr>
          <w:rFonts w:ascii="Georgia" w:hAnsi="Georgia"/>
        </w:rPr>
        <w:t>This commission intends to build out further from the vision statement above</w:t>
      </w:r>
      <w:r w:rsidR="00127E2C" w:rsidRPr="00CE634D">
        <w:rPr>
          <w:rFonts w:ascii="Georgia" w:hAnsi="Georgia"/>
        </w:rPr>
        <w:t xml:space="preserve"> to produce a tangible and pragmatic target for the growing </w:t>
      </w:r>
      <w:r w:rsidR="00B4305C" w:rsidRPr="00CE634D">
        <w:rPr>
          <w:rFonts w:ascii="Georgia" w:hAnsi="Georgia"/>
        </w:rPr>
        <w:t xml:space="preserve">UK </w:t>
      </w:r>
      <w:r w:rsidR="00127E2C" w:rsidRPr="00CE634D">
        <w:rPr>
          <w:rFonts w:ascii="Georgia" w:hAnsi="Georgia"/>
        </w:rPr>
        <w:t>seaweed sector</w:t>
      </w:r>
      <w:r w:rsidR="004306F5" w:rsidRPr="00CE634D">
        <w:rPr>
          <w:rFonts w:ascii="Georgia" w:hAnsi="Georgia"/>
        </w:rPr>
        <w:t>, inspiring the audience around what could be possible</w:t>
      </w:r>
      <w:r w:rsidR="00127E2C" w:rsidRPr="00CE634D">
        <w:rPr>
          <w:rFonts w:ascii="Georgia" w:hAnsi="Georgia"/>
        </w:rPr>
        <w:t xml:space="preserve">. It will </w:t>
      </w:r>
      <w:r w:rsidR="00EF3815" w:rsidRPr="00CE634D">
        <w:rPr>
          <w:rFonts w:ascii="Georgia" w:hAnsi="Georgia"/>
        </w:rPr>
        <w:t xml:space="preserve">increase clarity around </w:t>
      </w:r>
      <w:r w:rsidR="00941CE5" w:rsidRPr="00CE634D">
        <w:rPr>
          <w:rFonts w:ascii="Georgia" w:hAnsi="Georgia"/>
        </w:rPr>
        <w:t>the future potential</w:t>
      </w:r>
      <w:r w:rsidR="00E3727A" w:rsidRPr="00CE634D">
        <w:rPr>
          <w:rFonts w:ascii="Georgia" w:hAnsi="Georgia"/>
        </w:rPr>
        <w:t xml:space="preserve"> value of </w:t>
      </w:r>
      <w:r w:rsidR="00941CE5" w:rsidRPr="00CE634D">
        <w:rPr>
          <w:rFonts w:ascii="Georgia" w:hAnsi="Georgia"/>
        </w:rPr>
        <w:t>regenerative seaweed production in the UK</w:t>
      </w:r>
      <w:r w:rsidR="00B7370A" w:rsidRPr="00CE634D">
        <w:rPr>
          <w:rFonts w:ascii="Georgia" w:hAnsi="Georgia"/>
        </w:rPr>
        <w:t>, plus what needs to happen to realise this value.</w:t>
      </w:r>
    </w:p>
    <w:p w14:paraId="2A8D7738" w14:textId="07FB5F86" w:rsidR="008A4EDA" w:rsidRPr="00CE634D" w:rsidRDefault="008A4EDA" w:rsidP="008A4EDA">
      <w:pPr>
        <w:rPr>
          <w:rFonts w:ascii="Georgia" w:hAnsi="Georgia"/>
          <w:b/>
          <w:bCs/>
        </w:rPr>
      </w:pPr>
    </w:p>
    <w:p w14:paraId="37ED7FC9" w14:textId="2D4C24B4" w:rsidR="008A4EDA" w:rsidRPr="00CE634D" w:rsidRDefault="008A4EDA" w:rsidP="008A4EDA">
      <w:pPr>
        <w:rPr>
          <w:rFonts w:ascii="Georgia" w:hAnsi="Georgia"/>
          <w:b/>
          <w:bCs/>
        </w:rPr>
      </w:pPr>
    </w:p>
    <w:p w14:paraId="695E4960" w14:textId="0FA60F73" w:rsidR="008A4EDA" w:rsidRPr="00CE634D" w:rsidRDefault="004F5CE1" w:rsidP="008A4EDA">
      <w:pPr>
        <w:rPr>
          <w:rFonts w:ascii="Georgia" w:hAnsi="Georgia" w:cstheme="minorBidi"/>
          <w:b/>
          <w:bCs/>
        </w:rPr>
      </w:pPr>
      <w:r w:rsidRPr="00CE634D">
        <w:rPr>
          <w:rFonts w:ascii="Georgia" w:hAnsi="Georgia" w:cstheme="minorBidi"/>
          <w:b/>
          <w:bCs/>
        </w:rPr>
        <w:t>This commission</w:t>
      </w:r>
    </w:p>
    <w:p w14:paraId="44C52C9F" w14:textId="77777777" w:rsidR="00CE2801" w:rsidRPr="00CE634D" w:rsidRDefault="00CE2801" w:rsidP="00C620A0">
      <w:pPr>
        <w:rPr>
          <w:rFonts w:ascii="Georgia" w:hAnsi="Georgia"/>
        </w:rPr>
      </w:pPr>
    </w:p>
    <w:p w14:paraId="6C1804C1" w14:textId="66F7891D" w:rsidR="007F5094" w:rsidRPr="00CE634D" w:rsidRDefault="00C620A0" w:rsidP="00C620A0">
      <w:pPr>
        <w:rPr>
          <w:rFonts w:ascii="Georgia" w:hAnsi="Georgia"/>
        </w:rPr>
      </w:pPr>
      <w:r w:rsidRPr="00CE634D">
        <w:rPr>
          <w:rFonts w:ascii="Georgia" w:hAnsi="Georgia"/>
        </w:rPr>
        <w:t>The commission should start by</w:t>
      </w:r>
      <w:r w:rsidR="007F5094" w:rsidRPr="00CE634D">
        <w:rPr>
          <w:rFonts w:ascii="Georgia" w:hAnsi="Georgia"/>
        </w:rPr>
        <w:t xml:space="preserve"> reviewing existing </w:t>
      </w:r>
      <w:proofErr w:type="gramStart"/>
      <w:r w:rsidR="007F5094" w:rsidRPr="00CE634D">
        <w:rPr>
          <w:rFonts w:ascii="Georgia" w:hAnsi="Georgia"/>
        </w:rPr>
        <w:t>literature</w:t>
      </w:r>
      <w:r w:rsidR="002162C6" w:rsidRPr="00CE634D">
        <w:rPr>
          <w:rFonts w:ascii="Georgia" w:hAnsi="Georgia"/>
        </w:rPr>
        <w:t xml:space="preserve"> </w:t>
      </w:r>
      <w:r w:rsidR="00F21044">
        <w:rPr>
          <w:rFonts w:ascii="Georgia" w:hAnsi="Georgia"/>
        </w:rPr>
        <w:t>,</w:t>
      </w:r>
      <w:proofErr w:type="gramEnd"/>
      <w:r w:rsidR="00F21044">
        <w:rPr>
          <w:rFonts w:ascii="Georgia" w:hAnsi="Georgia"/>
        </w:rPr>
        <w:t xml:space="preserve"> </w:t>
      </w:r>
      <w:r w:rsidR="002162C6" w:rsidRPr="00CE634D">
        <w:rPr>
          <w:rFonts w:ascii="Georgia" w:hAnsi="Georgia"/>
        </w:rPr>
        <w:t>internal WWF materials</w:t>
      </w:r>
      <w:r w:rsidR="007F5094" w:rsidRPr="00CE634D">
        <w:rPr>
          <w:rFonts w:ascii="Georgia" w:hAnsi="Georgia"/>
        </w:rPr>
        <w:t xml:space="preserve"> </w:t>
      </w:r>
      <w:r w:rsidR="00F21044">
        <w:rPr>
          <w:rFonts w:ascii="Georgia" w:hAnsi="Georgia"/>
        </w:rPr>
        <w:t xml:space="preserve">and materials provided by the steering group, </w:t>
      </w:r>
      <w:r w:rsidR="007F5094" w:rsidRPr="00CE634D">
        <w:rPr>
          <w:rFonts w:ascii="Georgia" w:hAnsi="Georgia"/>
        </w:rPr>
        <w:t>and</w:t>
      </w:r>
      <w:r w:rsidRPr="00CE634D">
        <w:rPr>
          <w:rFonts w:ascii="Georgia" w:hAnsi="Georgia"/>
        </w:rPr>
        <w:t xml:space="preserve"> outlin</w:t>
      </w:r>
      <w:r w:rsidR="007F5094" w:rsidRPr="00CE634D">
        <w:rPr>
          <w:rFonts w:ascii="Georgia" w:hAnsi="Georgia"/>
        </w:rPr>
        <w:t>e</w:t>
      </w:r>
      <w:r w:rsidR="00CD0354" w:rsidRPr="00CE634D">
        <w:rPr>
          <w:rFonts w:ascii="Georgia" w:hAnsi="Georgia"/>
        </w:rPr>
        <w:t>:</w:t>
      </w:r>
    </w:p>
    <w:p w14:paraId="36705234" w14:textId="76F38F5A" w:rsidR="007F5094" w:rsidRDefault="00C620A0" w:rsidP="007F5094">
      <w:pPr>
        <w:pStyle w:val="ListParagraph"/>
        <w:numPr>
          <w:ilvl w:val="0"/>
          <w:numId w:val="17"/>
        </w:numPr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>the global context for seaweed</w:t>
      </w:r>
      <w:r w:rsidR="00CD0354" w:rsidRPr="00CE634D">
        <w:rPr>
          <w:rFonts w:ascii="Georgia" w:hAnsi="Georgia"/>
          <w:lang w:val="en-US"/>
        </w:rPr>
        <w:t xml:space="preserve"> aquaculture</w:t>
      </w:r>
      <w:r w:rsidRPr="00CE634D">
        <w:rPr>
          <w:rFonts w:ascii="Georgia" w:hAnsi="Georgia"/>
          <w:lang w:val="en-US"/>
        </w:rPr>
        <w:t xml:space="preserve"> and trends in </w:t>
      </w:r>
      <w:r w:rsidR="00CD0354" w:rsidRPr="00CE634D">
        <w:rPr>
          <w:rFonts w:ascii="Georgia" w:hAnsi="Georgia"/>
          <w:lang w:val="en-US"/>
        </w:rPr>
        <w:t xml:space="preserve">demand and </w:t>
      </w:r>
      <w:r w:rsidRPr="00CE634D">
        <w:rPr>
          <w:rFonts w:ascii="Georgia" w:hAnsi="Georgia"/>
          <w:lang w:val="en-US"/>
        </w:rPr>
        <w:t>production,</w:t>
      </w:r>
      <w:r w:rsidR="00DA2827" w:rsidRPr="00CE634D">
        <w:rPr>
          <w:rFonts w:ascii="Georgia" w:hAnsi="Georgia"/>
          <w:lang w:val="en-US"/>
        </w:rPr>
        <w:t xml:space="preserve"> including main producing countries, </w:t>
      </w:r>
      <w:r w:rsidR="00CD0354" w:rsidRPr="00CE634D">
        <w:rPr>
          <w:rFonts w:ascii="Georgia" w:hAnsi="Georgia"/>
          <w:lang w:val="en-US"/>
        </w:rPr>
        <w:t xml:space="preserve">most common products and value of these, and key areas of ongoing </w:t>
      </w:r>
      <w:proofErr w:type="gramStart"/>
      <w:r w:rsidR="00DA2827" w:rsidRPr="00CE634D">
        <w:rPr>
          <w:rFonts w:ascii="Georgia" w:hAnsi="Georgia"/>
          <w:lang w:val="en-US"/>
        </w:rPr>
        <w:t>research</w:t>
      </w:r>
      <w:proofErr w:type="gramEnd"/>
    </w:p>
    <w:p w14:paraId="78CF72AB" w14:textId="59C76021" w:rsidR="00B9314D" w:rsidRDefault="00B9314D" w:rsidP="007F5094">
      <w:pPr>
        <w:pStyle w:val="ListParagraph"/>
        <w:numPr>
          <w:ilvl w:val="0"/>
          <w:numId w:val="17"/>
        </w:num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the UK context for seaweed and trends in demand and production</w:t>
      </w:r>
      <w:r w:rsidR="004374D5">
        <w:rPr>
          <w:rFonts w:ascii="Georgia" w:hAnsi="Georgia"/>
          <w:lang w:val="en-US"/>
        </w:rPr>
        <w:t xml:space="preserve">, including wild </w:t>
      </w:r>
      <w:proofErr w:type="gramStart"/>
      <w:r w:rsidR="004374D5">
        <w:rPr>
          <w:rFonts w:ascii="Georgia" w:hAnsi="Georgia"/>
          <w:lang w:val="en-US"/>
        </w:rPr>
        <w:t>harvest</w:t>
      </w:r>
      <w:proofErr w:type="gramEnd"/>
    </w:p>
    <w:p w14:paraId="50BFC0CF" w14:textId="0F11323C" w:rsidR="00480235" w:rsidRPr="00CE634D" w:rsidRDefault="00595F01" w:rsidP="007F5094">
      <w:pPr>
        <w:pStyle w:val="ListParagraph"/>
        <w:numPr>
          <w:ilvl w:val="0"/>
          <w:numId w:val="17"/>
        </w:num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an explanation of the licensing process in the UK including the statutory licensing requirements </w:t>
      </w:r>
      <w:r w:rsidR="00A42939">
        <w:rPr>
          <w:rFonts w:ascii="Georgia" w:hAnsi="Georgia"/>
          <w:lang w:val="en-US"/>
        </w:rPr>
        <w:t>(</w:t>
      </w:r>
      <w:proofErr w:type="spellStart"/>
      <w:proofErr w:type="gramStart"/>
      <w:r>
        <w:rPr>
          <w:rFonts w:ascii="Georgia" w:hAnsi="Georgia"/>
          <w:lang w:val="en-US"/>
        </w:rPr>
        <w:t>eg</w:t>
      </w:r>
      <w:proofErr w:type="spellEnd"/>
      <w:proofErr w:type="gramEnd"/>
      <w:r>
        <w:rPr>
          <w:rFonts w:ascii="Georgia" w:hAnsi="Georgia"/>
          <w:lang w:val="en-US"/>
        </w:rPr>
        <w:t xml:space="preserve"> </w:t>
      </w:r>
      <w:r w:rsidR="00A42939">
        <w:rPr>
          <w:rFonts w:ascii="Georgia" w:hAnsi="Georgia"/>
          <w:lang w:val="en-US"/>
        </w:rPr>
        <w:t xml:space="preserve">Marine Management </w:t>
      </w:r>
      <w:proofErr w:type="spellStart"/>
      <w:r w:rsidR="00A42939">
        <w:rPr>
          <w:rFonts w:ascii="Georgia" w:hAnsi="Georgia"/>
          <w:lang w:val="en-US"/>
        </w:rPr>
        <w:t>Organisation</w:t>
      </w:r>
      <w:proofErr w:type="spellEnd"/>
      <w:r w:rsidR="00A42939">
        <w:rPr>
          <w:rFonts w:ascii="Georgia" w:hAnsi="Georgia"/>
          <w:lang w:val="en-US"/>
        </w:rPr>
        <w:t>)</w:t>
      </w:r>
      <w:r>
        <w:rPr>
          <w:rFonts w:ascii="Georgia" w:hAnsi="Georgia"/>
          <w:lang w:val="en-US"/>
        </w:rPr>
        <w:t xml:space="preserve"> and landowner permission</w:t>
      </w:r>
      <w:r w:rsidR="00A42939">
        <w:rPr>
          <w:rFonts w:ascii="Georgia" w:hAnsi="Georgia"/>
          <w:lang w:val="en-US"/>
        </w:rPr>
        <w:t xml:space="preserve"> (</w:t>
      </w:r>
      <w:proofErr w:type="spellStart"/>
      <w:r>
        <w:rPr>
          <w:rFonts w:ascii="Georgia" w:hAnsi="Georgia"/>
          <w:lang w:val="en-US"/>
        </w:rPr>
        <w:t>eg</w:t>
      </w:r>
      <w:proofErr w:type="spellEnd"/>
      <w:r>
        <w:rPr>
          <w:rFonts w:ascii="Georgia" w:hAnsi="Georgia"/>
          <w:lang w:val="en-US"/>
        </w:rPr>
        <w:t xml:space="preserve"> The Crown Estate</w:t>
      </w:r>
      <w:r w:rsidR="00A42939">
        <w:rPr>
          <w:rFonts w:ascii="Georgia" w:hAnsi="Georgia"/>
          <w:lang w:val="en-US"/>
        </w:rPr>
        <w:t>)</w:t>
      </w:r>
    </w:p>
    <w:p w14:paraId="435827C6" w14:textId="77777777" w:rsidR="00FE7949" w:rsidRPr="00CE634D" w:rsidRDefault="002162C6" w:rsidP="007F5094">
      <w:pPr>
        <w:pStyle w:val="ListParagraph"/>
        <w:numPr>
          <w:ilvl w:val="0"/>
          <w:numId w:val="17"/>
        </w:numPr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 xml:space="preserve">principles and criteria that need to be met for </w:t>
      </w:r>
      <w:r w:rsidR="00FE7949" w:rsidRPr="00CE634D">
        <w:rPr>
          <w:rFonts w:ascii="Georgia" w:hAnsi="Georgia"/>
          <w:lang w:val="en-US"/>
        </w:rPr>
        <w:t>a seaweed or ocean farm to be considered</w:t>
      </w:r>
      <w:r w:rsidR="0028282A" w:rsidRPr="00CE634D">
        <w:rPr>
          <w:rFonts w:ascii="Georgia" w:hAnsi="Georgia"/>
          <w:lang w:val="en-US"/>
        </w:rPr>
        <w:t xml:space="preserve"> ‘</w:t>
      </w:r>
      <w:proofErr w:type="gramStart"/>
      <w:r w:rsidR="0028282A" w:rsidRPr="00CE634D">
        <w:rPr>
          <w:rFonts w:ascii="Georgia" w:hAnsi="Georgia"/>
          <w:lang w:val="en-US"/>
        </w:rPr>
        <w:t>regenerative</w:t>
      </w:r>
      <w:proofErr w:type="gramEnd"/>
      <w:r w:rsidR="0028282A" w:rsidRPr="00CE634D">
        <w:rPr>
          <w:rFonts w:ascii="Georgia" w:hAnsi="Georgia"/>
          <w:lang w:val="en-US"/>
        </w:rPr>
        <w:t xml:space="preserve">’ </w:t>
      </w:r>
    </w:p>
    <w:p w14:paraId="2DAA3A84" w14:textId="41045162" w:rsidR="00C620A0" w:rsidRPr="00B9314D" w:rsidRDefault="00EC4C93" w:rsidP="00B9314D">
      <w:pPr>
        <w:pStyle w:val="ListParagraph"/>
        <w:numPr>
          <w:ilvl w:val="0"/>
          <w:numId w:val="17"/>
        </w:numPr>
        <w:rPr>
          <w:rFonts w:ascii="Georgia" w:eastAsia="Times New Roman" w:hAnsi="Georgia"/>
        </w:rPr>
      </w:pPr>
      <w:r w:rsidRPr="00CE634D">
        <w:rPr>
          <w:rFonts w:ascii="Georgia" w:hAnsi="Georgia"/>
          <w:lang w:val="en-US"/>
        </w:rPr>
        <w:t xml:space="preserve">outline some advantages and disadvantages of the </w:t>
      </w:r>
      <w:r w:rsidR="00FE7949" w:rsidRPr="00CE634D">
        <w:rPr>
          <w:rFonts w:ascii="Georgia" w:hAnsi="Georgia"/>
          <w:lang w:val="en-US"/>
        </w:rPr>
        <w:t xml:space="preserve">different </w:t>
      </w:r>
      <w:r w:rsidRPr="00CE634D">
        <w:rPr>
          <w:rFonts w:ascii="Georgia" w:hAnsi="Georgia"/>
          <w:lang w:val="en-US"/>
        </w:rPr>
        <w:t>kinds of production</w:t>
      </w:r>
      <w:r w:rsidR="00FE7949" w:rsidRPr="00CE634D">
        <w:rPr>
          <w:rFonts w:ascii="Georgia" w:hAnsi="Georgia"/>
          <w:lang w:val="en-US"/>
        </w:rPr>
        <w:t xml:space="preserve"> and harvesting</w:t>
      </w:r>
      <w:r w:rsidRPr="00CE634D">
        <w:rPr>
          <w:rFonts w:ascii="Georgia" w:hAnsi="Georgia"/>
          <w:lang w:val="en-US"/>
        </w:rPr>
        <w:t xml:space="preserve"> systems used (</w:t>
      </w:r>
      <w:proofErr w:type="spellStart"/>
      <w:proofErr w:type="gramStart"/>
      <w:r w:rsidRPr="00CE634D">
        <w:rPr>
          <w:rFonts w:ascii="Georgia" w:hAnsi="Georgia"/>
          <w:lang w:val="en-US"/>
        </w:rPr>
        <w:t>ie</w:t>
      </w:r>
      <w:proofErr w:type="spellEnd"/>
      <w:proofErr w:type="gramEnd"/>
      <w:r w:rsidRPr="00CE634D">
        <w:rPr>
          <w:rFonts w:ascii="Georgia" w:hAnsi="Georgia"/>
          <w:lang w:val="en-US"/>
        </w:rPr>
        <w:t xml:space="preserve"> IMTA, poly vs monoculture</w:t>
      </w:r>
      <w:r w:rsidR="00113497" w:rsidRPr="00CE634D">
        <w:rPr>
          <w:rFonts w:ascii="Georgia" w:hAnsi="Georgia"/>
          <w:lang w:val="en-US"/>
        </w:rPr>
        <w:t>, wild harvest vs. farmed</w:t>
      </w:r>
      <w:r w:rsidRPr="00CE634D">
        <w:rPr>
          <w:rFonts w:ascii="Georgia" w:hAnsi="Georgia"/>
          <w:lang w:val="en-US"/>
        </w:rPr>
        <w:t>)</w:t>
      </w:r>
    </w:p>
    <w:p w14:paraId="5DB2E74E" w14:textId="77777777" w:rsidR="00B9314D" w:rsidRPr="00CE634D" w:rsidRDefault="00B9314D" w:rsidP="00B9314D">
      <w:pPr>
        <w:pStyle w:val="ListParagraph"/>
        <w:rPr>
          <w:rFonts w:ascii="Georgia" w:eastAsia="Times New Roman" w:hAnsi="Georgia"/>
        </w:rPr>
      </w:pPr>
    </w:p>
    <w:p w14:paraId="60814B17" w14:textId="0D91588A" w:rsidR="003C22F1" w:rsidRPr="00CE634D" w:rsidRDefault="003C22F1" w:rsidP="00C620A0">
      <w:p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>The commission should then proceed to address the following research questions:</w:t>
      </w:r>
    </w:p>
    <w:p w14:paraId="2DCF2144" w14:textId="77777777" w:rsidR="003C22F1" w:rsidRPr="00CE634D" w:rsidRDefault="003C22F1" w:rsidP="00C620A0">
      <w:pPr>
        <w:rPr>
          <w:rFonts w:ascii="Georgia" w:eastAsia="Times New Roman" w:hAnsi="Georgia"/>
        </w:rPr>
      </w:pPr>
    </w:p>
    <w:p w14:paraId="16DD5C72" w14:textId="6EF2E689" w:rsidR="00C26CB4" w:rsidRPr="00CE634D" w:rsidRDefault="00C26CB4" w:rsidP="00C26CB4">
      <w:pPr>
        <w:pStyle w:val="ListParagraph"/>
        <w:numPr>
          <w:ilvl w:val="0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>Building a baseline for UK seaweed production</w:t>
      </w:r>
      <w:r w:rsidR="008B0842">
        <w:rPr>
          <w:rFonts w:ascii="Georgia" w:eastAsia="Times New Roman" w:hAnsi="Georgia"/>
        </w:rPr>
        <w:t>:</w:t>
      </w:r>
    </w:p>
    <w:p w14:paraId="453033EA" w14:textId="55EA5365" w:rsidR="00C26CB4" w:rsidRPr="00CE634D" w:rsidRDefault="00C26CB4" w:rsidP="00C26CB4">
      <w:pPr>
        <w:pStyle w:val="ListParagraph"/>
        <w:numPr>
          <w:ilvl w:val="1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>Where are existing farms? What area do they cover (</w:t>
      </w:r>
      <w:proofErr w:type="spellStart"/>
      <w:proofErr w:type="gramStart"/>
      <w:r w:rsidRPr="00CE634D">
        <w:rPr>
          <w:rFonts w:ascii="Georgia" w:eastAsia="Times New Roman" w:hAnsi="Georgia"/>
        </w:rPr>
        <w:t>ie</w:t>
      </w:r>
      <w:proofErr w:type="spellEnd"/>
      <w:proofErr w:type="gramEnd"/>
      <w:r w:rsidRPr="00CE634D">
        <w:rPr>
          <w:rFonts w:ascii="Georgia" w:eastAsia="Times New Roman" w:hAnsi="Georgia"/>
        </w:rPr>
        <w:t xml:space="preserve"> hectares)? Including licenses in process of approval</w:t>
      </w:r>
      <w:r w:rsidR="007F583F" w:rsidRPr="00CE634D">
        <w:rPr>
          <w:rFonts w:ascii="Georgia" w:eastAsia="Times New Roman" w:hAnsi="Georgia"/>
        </w:rPr>
        <w:t xml:space="preserve">. </w:t>
      </w:r>
      <w:r w:rsidR="00C83A1F">
        <w:rPr>
          <w:rFonts w:ascii="Georgia" w:eastAsia="Times New Roman" w:hAnsi="Georgia"/>
        </w:rPr>
        <w:t>Licenses for wild harvest are out of scope.</w:t>
      </w:r>
    </w:p>
    <w:p w14:paraId="19799853" w14:textId="575375C1" w:rsidR="003D31D1" w:rsidRPr="00CE634D" w:rsidRDefault="00C26CB4" w:rsidP="00C26CB4">
      <w:pPr>
        <w:pStyle w:val="ListParagraph"/>
        <w:numPr>
          <w:ilvl w:val="1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 xml:space="preserve">What is current production capacity? </w:t>
      </w:r>
      <w:r w:rsidR="007F25DD" w:rsidRPr="00CE634D">
        <w:rPr>
          <w:rFonts w:ascii="Georgia" w:eastAsia="Times New Roman" w:hAnsi="Georgia"/>
        </w:rPr>
        <w:t xml:space="preserve">Broken down into devolved nations. </w:t>
      </w:r>
    </w:p>
    <w:p w14:paraId="10430750" w14:textId="7D69956E" w:rsidR="00C26CB4" w:rsidRPr="00CE634D" w:rsidRDefault="003D31D1" w:rsidP="00C26CB4">
      <w:pPr>
        <w:pStyle w:val="ListParagraph"/>
        <w:numPr>
          <w:ilvl w:val="1"/>
          <w:numId w:val="8"/>
        </w:numPr>
        <w:rPr>
          <w:rFonts w:ascii="Georgia" w:eastAsia="Times New Roman" w:hAnsi="Georgia"/>
        </w:rPr>
      </w:pPr>
      <w:r w:rsidRPr="00CE634D">
        <w:rPr>
          <w:rFonts w:ascii="Georgia" w:hAnsi="Georgia"/>
          <w:lang w:val="en-US"/>
        </w:rPr>
        <w:t>What is the current market for seaweed in the UK? How is market value distributed across different products (</w:t>
      </w:r>
      <w:proofErr w:type="gramStart"/>
      <w:r w:rsidRPr="00CE634D">
        <w:rPr>
          <w:rFonts w:ascii="Georgia" w:hAnsi="Georgia"/>
          <w:lang w:val="en-US"/>
        </w:rPr>
        <w:t>i.e.</w:t>
      </w:r>
      <w:proofErr w:type="gramEnd"/>
      <w:r w:rsidRPr="00CE634D">
        <w:rPr>
          <w:rFonts w:ascii="Georgia" w:hAnsi="Georgia"/>
          <w:lang w:val="en-US"/>
        </w:rPr>
        <w:t xml:space="preserve"> food, feed, </w:t>
      </w:r>
      <w:proofErr w:type="spellStart"/>
      <w:r w:rsidRPr="00CE634D">
        <w:rPr>
          <w:rFonts w:ascii="Georgia" w:hAnsi="Georgia"/>
          <w:lang w:val="en-US"/>
        </w:rPr>
        <w:t>fertiliser</w:t>
      </w:r>
      <w:proofErr w:type="spellEnd"/>
      <w:r w:rsidRPr="00CE634D">
        <w:rPr>
          <w:rFonts w:ascii="Georgia" w:hAnsi="Georgia"/>
          <w:lang w:val="en-US"/>
        </w:rPr>
        <w:t>, bioplastics, etc.)</w:t>
      </w:r>
      <w:r w:rsidR="007F25DD" w:rsidRPr="00CE634D">
        <w:rPr>
          <w:rFonts w:ascii="Georgia" w:hAnsi="Georgia"/>
          <w:lang w:val="en-US"/>
        </w:rPr>
        <w:t xml:space="preserve">? Allude to </w:t>
      </w:r>
      <w:r w:rsidR="009755D8">
        <w:rPr>
          <w:rFonts w:ascii="Georgia" w:hAnsi="Georgia"/>
          <w:lang w:val="en-US"/>
        </w:rPr>
        <w:t xml:space="preserve">any </w:t>
      </w:r>
      <w:r w:rsidR="007F25DD" w:rsidRPr="00CE634D">
        <w:rPr>
          <w:rFonts w:ascii="Georgia" w:hAnsi="Georgia"/>
          <w:lang w:val="en-US"/>
        </w:rPr>
        <w:t>differences across devolved nations.</w:t>
      </w:r>
    </w:p>
    <w:p w14:paraId="438FF865" w14:textId="7FE1DA23" w:rsidR="000E7136" w:rsidRPr="00CE634D" w:rsidRDefault="000E7136" w:rsidP="000E7136">
      <w:pPr>
        <w:pStyle w:val="ListParagraph"/>
        <w:numPr>
          <w:ilvl w:val="1"/>
          <w:numId w:val="8"/>
        </w:num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>Stakeholder mapping with key players (</w:t>
      </w:r>
      <w:proofErr w:type="gramStart"/>
      <w:r w:rsidRPr="00CE634D">
        <w:rPr>
          <w:rFonts w:ascii="Georgia" w:hAnsi="Georgia"/>
          <w:lang w:val="en-US"/>
        </w:rPr>
        <w:t>e.g.</w:t>
      </w:r>
      <w:proofErr w:type="gramEnd"/>
      <w:r w:rsidRPr="00CE634D">
        <w:rPr>
          <w:rFonts w:ascii="Georgia" w:hAnsi="Georgia"/>
          <w:lang w:val="en-US"/>
        </w:rPr>
        <w:t xml:space="preserve"> national stakeholder map)</w:t>
      </w:r>
      <w:r w:rsidR="00F06FD3" w:rsidRPr="00CE634D">
        <w:rPr>
          <w:rFonts w:ascii="Georgia" w:hAnsi="Georgia"/>
          <w:lang w:val="en-US"/>
        </w:rPr>
        <w:t xml:space="preserve"> across devolved nations</w:t>
      </w:r>
      <w:r w:rsidR="00105651" w:rsidRPr="00CE634D">
        <w:rPr>
          <w:rFonts w:ascii="Georgia" w:hAnsi="Georgia"/>
          <w:lang w:val="en-US"/>
        </w:rPr>
        <w:t xml:space="preserve"> including those involved in licensing</w:t>
      </w:r>
      <w:r w:rsidR="001B5278" w:rsidRPr="00CE634D">
        <w:rPr>
          <w:rFonts w:ascii="Georgia" w:hAnsi="Georgia"/>
          <w:lang w:val="en-US"/>
        </w:rPr>
        <w:t>.</w:t>
      </w:r>
    </w:p>
    <w:p w14:paraId="2454DD47" w14:textId="0FD98E52" w:rsidR="0034242D" w:rsidRDefault="00260EB7" w:rsidP="00260EB7">
      <w:pPr>
        <w:pStyle w:val="ListParagraph"/>
        <w:numPr>
          <w:ilvl w:val="1"/>
          <w:numId w:val="8"/>
        </w:num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>What are the current challenges</w:t>
      </w:r>
      <w:r w:rsidR="002D78E1">
        <w:rPr>
          <w:rFonts w:ascii="Georgia" w:hAnsi="Georgia"/>
          <w:lang w:val="en-US"/>
        </w:rPr>
        <w:t>, obstacles and risks to scaling up the farmed seaweed sector</w:t>
      </w:r>
      <w:r w:rsidRPr="00CE634D">
        <w:rPr>
          <w:rFonts w:ascii="Georgia" w:hAnsi="Georgia"/>
          <w:lang w:val="en-US"/>
        </w:rPr>
        <w:t xml:space="preserve"> in the UK (</w:t>
      </w:r>
      <w:proofErr w:type="gramStart"/>
      <w:r w:rsidRPr="00CE634D">
        <w:rPr>
          <w:rFonts w:ascii="Georgia" w:hAnsi="Georgia"/>
          <w:lang w:val="en-US"/>
        </w:rPr>
        <w:t>i.e.</w:t>
      </w:r>
      <w:proofErr w:type="gramEnd"/>
      <w:r w:rsidR="002D78E1">
        <w:rPr>
          <w:rFonts w:ascii="Georgia" w:hAnsi="Georgia"/>
          <w:lang w:val="en-US"/>
        </w:rPr>
        <w:t xml:space="preserve"> public perception, licensing</w:t>
      </w:r>
      <w:r w:rsidRPr="00CE634D">
        <w:rPr>
          <w:rFonts w:ascii="Georgia" w:hAnsi="Georgia"/>
          <w:lang w:val="en-US"/>
        </w:rPr>
        <w:t xml:space="preserve">, </w:t>
      </w:r>
      <w:r w:rsidR="00FC3FF2">
        <w:rPr>
          <w:rFonts w:ascii="Georgia" w:hAnsi="Georgia"/>
          <w:lang w:val="en-US"/>
        </w:rPr>
        <w:t>infrastructure</w:t>
      </w:r>
      <w:r w:rsidRPr="00CE634D">
        <w:rPr>
          <w:rFonts w:ascii="Georgia" w:hAnsi="Georgia"/>
          <w:lang w:val="en-US"/>
        </w:rPr>
        <w:t xml:space="preserve">, </w:t>
      </w:r>
      <w:r w:rsidR="00CE4F13">
        <w:rPr>
          <w:rFonts w:ascii="Georgia" w:hAnsi="Georgia"/>
          <w:lang w:val="en-US"/>
        </w:rPr>
        <w:t>market access)</w:t>
      </w:r>
    </w:p>
    <w:p w14:paraId="767C516A" w14:textId="77777777" w:rsidR="00C26CB4" w:rsidRPr="00CE634D" w:rsidRDefault="00C26CB4" w:rsidP="00C26CB4">
      <w:pPr>
        <w:rPr>
          <w:rFonts w:ascii="Georgia" w:hAnsi="Georgia"/>
        </w:rPr>
      </w:pPr>
    </w:p>
    <w:p w14:paraId="1A4C490B" w14:textId="257B1F14" w:rsidR="00C26CB4" w:rsidRPr="00CE634D" w:rsidRDefault="37E0E428" w:rsidP="00C26CB4">
      <w:pPr>
        <w:pStyle w:val="ListParagraph"/>
        <w:numPr>
          <w:ilvl w:val="0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 xml:space="preserve">Where can future farms go? / </w:t>
      </w:r>
      <w:r w:rsidR="53E6448C" w:rsidRPr="00CE634D">
        <w:rPr>
          <w:rFonts w:ascii="Georgia" w:eastAsia="Times New Roman" w:hAnsi="Georgia"/>
        </w:rPr>
        <w:t xml:space="preserve">Optimal areas for seaweed expansion </w:t>
      </w:r>
    </w:p>
    <w:p w14:paraId="0A6D1330" w14:textId="0EE81CC9" w:rsidR="00FE4733" w:rsidRPr="00CE634D" w:rsidRDefault="699F3102" w:rsidP="00FE4733">
      <w:pPr>
        <w:pStyle w:val="ListParagraph"/>
        <w:numPr>
          <w:ilvl w:val="1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>Review existing geospatial studies for seaweed farm potential in the UK including CEF</w:t>
      </w:r>
      <w:r w:rsidR="0A4CBE6A" w:rsidRPr="00CE634D">
        <w:rPr>
          <w:rFonts w:ascii="Georgia" w:eastAsia="Times New Roman" w:hAnsi="Georgia"/>
        </w:rPr>
        <w:t>AS study of England</w:t>
      </w:r>
      <w:r w:rsidR="00A11B08" w:rsidRPr="00CE634D">
        <w:rPr>
          <w:rFonts w:ascii="Georgia" w:eastAsia="Times New Roman" w:hAnsi="Georgia"/>
        </w:rPr>
        <w:t xml:space="preserve">, </w:t>
      </w:r>
      <w:proofErr w:type="spellStart"/>
      <w:r w:rsidR="0A4CBE6A" w:rsidRPr="00CE634D">
        <w:rPr>
          <w:rFonts w:ascii="Georgia" w:eastAsia="Times New Roman" w:hAnsi="Georgia"/>
        </w:rPr>
        <w:t>ABPmer</w:t>
      </w:r>
      <w:proofErr w:type="spellEnd"/>
      <w:r w:rsidR="0A4CBE6A" w:rsidRPr="00CE634D">
        <w:rPr>
          <w:rFonts w:ascii="Georgia" w:eastAsia="Times New Roman" w:hAnsi="Georgia"/>
        </w:rPr>
        <w:t xml:space="preserve"> study of Scotland</w:t>
      </w:r>
      <w:r w:rsidR="00A11B08" w:rsidRPr="00CE634D">
        <w:rPr>
          <w:rFonts w:ascii="Georgia" w:eastAsia="Times New Roman" w:hAnsi="Georgia"/>
        </w:rPr>
        <w:t xml:space="preserve"> and Project MADOC in Wales</w:t>
      </w:r>
      <w:r w:rsidR="0A4CBE6A" w:rsidRPr="00CE634D">
        <w:rPr>
          <w:rFonts w:ascii="Georgia" w:eastAsia="Times New Roman" w:hAnsi="Georgia"/>
        </w:rPr>
        <w:t xml:space="preserve">. Compare methodologies and criteria and discuss alternative and additional criteria </w:t>
      </w:r>
      <w:r w:rsidR="32261767" w:rsidRPr="00CE634D">
        <w:rPr>
          <w:rFonts w:ascii="Georgia" w:eastAsia="Times New Roman" w:hAnsi="Georgia"/>
        </w:rPr>
        <w:t xml:space="preserve">that could be used to </w:t>
      </w:r>
      <w:proofErr w:type="gramStart"/>
      <w:r w:rsidR="32261767" w:rsidRPr="00CE634D">
        <w:rPr>
          <w:rFonts w:ascii="Georgia" w:eastAsia="Times New Roman" w:hAnsi="Georgia"/>
        </w:rPr>
        <w:t>take into account</w:t>
      </w:r>
      <w:proofErr w:type="gramEnd"/>
      <w:r w:rsidR="4BA7D938" w:rsidRPr="00CE634D">
        <w:rPr>
          <w:rFonts w:ascii="Georgia" w:eastAsia="Times New Roman" w:hAnsi="Georgia"/>
        </w:rPr>
        <w:t xml:space="preserve"> socioeconomics</w:t>
      </w:r>
      <w:r w:rsidR="0630C340" w:rsidRPr="00CE634D">
        <w:rPr>
          <w:rFonts w:ascii="Georgia" w:eastAsia="Times New Roman" w:hAnsi="Georgia"/>
        </w:rPr>
        <w:t xml:space="preserve"> and the Triple Challenge Criteria (carbon sequestration, food production, nature restoration)</w:t>
      </w:r>
      <w:r w:rsidR="4BA7D938" w:rsidRPr="00CE634D">
        <w:rPr>
          <w:rFonts w:ascii="Georgia" w:eastAsia="Times New Roman" w:hAnsi="Georgia"/>
        </w:rPr>
        <w:t xml:space="preserve">. </w:t>
      </w:r>
    </w:p>
    <w:p w14:paraId="0CD18DD6" w14:textId="77777777" w:rsidR="00D817AD" w:rsidRDefault="11788A00" w:rsidP="00FE4733">
      <w:pPr>
        <w:pStyle w:val="ListParagraph"/>
        <w:numPr>
          <w:ilvl w:val="1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>Using the results from 2a, recalculate w</w:t>
      </w:r>
      <w:r w:rsidR="116F22AD" w:rsidRPr="00CE634D">
        <w:rPr>
          <w:rFonts w:ascii="Georgia" w:eastAsia="Times New Roman" w:hAnsi="Georgia"/>
        </w:rPr>
        <w:t>hich locations around the UK could be best suited to seaweed farming based on</w:t>
      </w:r>
      <w:r w:rsidR="00D817AD">
        <w:rPr>
          <w:rFonts w:ascii="Georgia" w:eastAsia="Times New Roman" w:hAnsi="Georgia"/>
        </w:rPr>
        <w:t>:</w:t>
      </w:r>
    </w:p>
    <w:p w14:paraId="1E1ACF97" w14:textId="2B8420BC" w:rsidR="00D817AD" w:rsidRDefault="116F22AD" w:rsidP="00D817AD">
      <w:pPr>
        <w:pStyle w:val="ListParagraph"/>
        <w:numPr>
          <w:ilvl w:val="2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 xml:space="preserve">triple challenge </w:t>
      </w:r>
      <w:r w:rsidR="0B2DFDE2" w:rsidRPr="00CE634D">
        <w:rPr>
          <w:rFonts w:ascii="Georgia" w:eastAsia="Times New Roman" w:hAnsi="Georgia"/>
        </w:rPr>
        <w:t>criteria</w:t>
      </w:r>
      <w:r w:rsidR="001654C7">
        <w:rPr>
          <w:rFonts w:ascii="Georgia" w:eastAsia="Times New Roman" w:hAnsi="Georgia"/>
        </w:rPr>
        <w:t xml:space="preserve">, including </w:t>
      </w:r>
      <w:r w:rsidR="006471F5">
        <w:rPr>
          <w:rFonts w:ascii="Georgia" w:eastAsia="Times New Roman" w:hAnsi="Georgia"/>
        </w:rPr>
        <w:t xml:space="preserve">carbon, food, </w:t>
      </w:r>
      <w:proofErr w:type="gramStart"/>
      <w:r w:rsidR="006471F5">
        <w:rPr>
          <w:rFonts w:ascii="Georgia" w:eastAsia="Times New Roman" w:hAnsi="Georgia"/>
        </w:rPr>
        <w:t>nature</w:t>
      </w:r>
      <w:proofErr w:type="gramEnd"/>
    </w:p>
    <w:p w14:paraId="212F7AF8" w14:textId="0919D271" w:rsidR="00D817AD" w:rsidRDefault="61D4EADD" w:rsidP="00D817AD">
      <w:pPr>
        <w:pStyle w:val="ListParagraph"/>
        <w:numPr>
          <w:ilvl w:val="2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 xml:space="preserve">local </w:t>
      </w:r>
      <w:r w:rsidR="116F22AD" w:rsidRPr="00CE634D">
        <w:rPr>
          <w:rFonts w:ascii="Georgia" w:eastAsia="Times New Roman" w:hAnsi="Georgia"/>
        </w:rPr>
        <w:t>socioeconomic context</w:t>
      </w:r>
      <w:r w:rsidR="00D817AD">
        <w:rPr>
          <w:rFonts w:ascii="Georgia" w:eastAsia="Times New Roman" w:hAnsi="Georgia"/>
        </w:rPr>
        <w:t xml:space="preserve">, for example </w:t>
      </w:r>
      <w:r w:rsidR="00302938">
        <w:rPr>
          <w:rFonts w:ascii="Georgia" w:eastAsia="Times New Roman" w:hAnsi="Georgia"/>
        </w:rPr>
        <w:t xml:space="preserve">supply chain readiness, skills development and job opportunities, </w:t>
      </w:r>
      <w:r w:rsidR="001654C7">
        <w:rPr>
          <w:rFonts w:ascii="Georgia" w:eastAsia="Times New Roman" w:hAnsi="Georgia"/>
        </w:rPr>
        <w:t xml:space="preserve">inward </w:t>
      </w:r>
      <w:proofErr w:type="gramStart"/>
      <w:r w:rsidR="001654C7">
        <w:rPr>
          <w:rFonts w:ascii="Georgia" w:eastAsia="Times New Roman" w:hAnsi="Georgia"/>
        </w:rPr>
        <w:t>investment</w:t>
      </w:r>
      <w:proofErr w:type="gramEnd"/>
    </w:p>
    <w:p w14:paraId="7BA37A9F" w14:textId="77777777" w:rsidR="001654C7" w:rsidRDefault="001A087F" w:rsidP="00D817AD">
      <w:pPr>
        <w:pStyle w:val="ListParagraph"/>
        <w:numPr>
          <w:ilvl w:val="2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 xml:space="preserve">social license to operate and local community </w:t>
      </w:r>
      <w:proofErr w:type="gramStart"/>
      <w:r w:rsidRPr="00CE634D">
        <w:rPr>
          <w:rFonts w:ascii="Georgia" w:eastAsia="Times New Roman" w:hAnsi="Georgia"/>
        </w:rPr>
        <w:t>needs;</w:t>
      </w:r>
      <w:proofErr w:type="gramEnd"/>
      <w:r w:rsidR="344AD610" w:rsidRPr="00CE634D">
        <w:rPr>
          <w:rFonts w:ascii="Georgia" w:eastAsia="Times New Roman" w:hAnsi="Georgia"/>
        </w:rPr>
        <w:t xml:space="preserve"> </w:t>
      </w:r>
    </w:p>
    <w:p w14:paraId="44432531" w14:textId="73349C5D" w:rsidR="00FE4733" w:rsidRPr="00CE634D" w:rsidRDefault="344AD610" w:rsidP="00D817AD">
      <w:pPr>
        <w:pStyle w:val="ListParagraph"/>
        <w:numPr>
          <w:ilvl w:val="2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 xml:space="preserve">other </w:t>
      </w:r>
      <w:r w:rsidR="2B2A004F" w:rsidRPr="00CE634D">
        <w:rPr>
          <w:rFonts w:ascii="Georgia" w:eastAsia="Times New Roman" w:hAnsi="Georgia"/>
        </w:rPr>
        <w:t>important use of marine space</w:t>
      </w:r>
      <w:r w:rsidR="006471F5">
        <w:rPr>
          <w:rFonts w:ascii="Georgia" w:eastAsia="Times New Roman" w:hAnsi="Georgia"/>
        </w:rPr>
        <w:t xml:space="preserve"> </w:t>
      </w:r>
      <w:r w:rsidR="2B2A004F" w:rsidRPr="00CE634D">
        <w:rPr>
          <w:rFonts w:ascii="Georgia" w:eastAsia="Times New Roman" w:hAnsi="Georgia"/>
        </w:rPr>
        <w:t>such as offshore wind</w:t>
      </w:r>
      <w:r w:rsidR="006D0C5D" w:rsidRPr="00CE634D">
        <w:rPr>
          <w:rFonts w:ascii="Georgia" w:eastAsia="Times New Roman" w:hAnsi="Georgia"/>
        </w:rPr>
        <w:t xml:space="preserve">, </w:t>
      </w:r>
      <w:proofErr w:type="gramStart"/>
      <w:r w:rsidR="006D0C5D" w:rsidRPr="00CE634D">
        <w:rPr>
          <w:rFonts w:ascii="Georgia" w:eastAsia="Times New Roman" w:hAnsi="Georgia"/>
        </w:rPr>
        <w:t>fisheries</w:t>
      </w:r>
      <w:proofErr w:type="gramEnd"/>
      <w:r w:rsidR="006D0C5D" w:rsidRPr="00CE634D">
        <w:rPr>
          <w:rFonts w:ascii="Georgia" w:eastAsia="Times New Roman" w:hAnsi="Georgia"/>
        </w:rPr>
        <w:t xml:space="preserve"> and aquaculture</w:t>
      </w:r>
      <w:r w:rsidR="006B272C" w:rsidRPr="00CE634D">
        <w:rPr>
          <w:rFonts w:ascii="Georgia" w:eastAsia="Times New Roman" w:hAnsi="Georgia"/>
        </w:rPr>
        <w:t>)</w:t>
      </w:r>
      <w:r w:rsidR="116F22AD" w:rsidRPr="00CE634D">
        <w:rPr>
          <w:rFonts w:ascii="Georgia" w:eastAsia="Times New Roman" w:hAnsi="Georgia"/>
        </w:rPr>
        <w:t xml:space="preserve"> </w:t>
      </w:r>
    </w:p>
    <w:p w14:paraId="02ED7040" w14:textId="0CA6C0DC" w:rsidR="00C26CB4" w:rsidRPr="00CE634D" w:rsidRDefault="53E6448C">
      <w:pPr>
        <w:pStyle w:val="ListParagraph"/>
        <w:numPr>
          <w:ilvl w:val="1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 xml:space="preserve">Where are the UKs existing </w:t>
      </w:r>
      <w:r w:rsidR="00E532B2">
        <w:rPr>
          <w:rFonts w:ascii="Georgia" w:eastAsia="Times New Roman" w:hAnsi="Georgia"/>
        </w:rPr>
        <w:t xml:space="preserve">wild </w:t>
      </w:r>
      <w:r w:rsidRPr="00CE634D">
        <w:rPr>
          <w:rFonts w:ascii="Georgia" w:eastAsia="Times New Roman" w:hAnsi="Georgia"/>
        </w:rPr>
        <w:t xml:space="preserve">kelp beds? Where are the UKs degraded </w:t>
      </w:r>
      <w:r w:rsidR="00403AC5">
        <w:rPr>
          <w:rFonts w:ascii="Georgia" w:eastAsia="Times New Roman" w:hAnsi="Georgia"/>
        </w:rPr>
        <w:t xml:space="preserve">wild </w:t>
      </w:r>
      <w:r w:rsidRPr="00CE634D">
        <w:rPr>
          <w:rFonts w:ascii="Georgia" w:eastAsia="Times New Roman" w:hAnsi="Georgia"/>
        </w:rPr>
        <w:t xml:space="preserve">kelp beds? </w:t>
      </w:r>
      <w:r w:rsidR="00403AC5">
        <w:rPr>
          <w:rFonts w:ascii="Georgia" w:eastAsia="Times New Roman" w:hAnsi="Georgia"/>
        </w:rPr>
        <w:t>Could</w:t>
      </w:r>
      <w:r w:rsidR="116F22AD" w:rsidRPr="00CE634D">
        <w:rPr>
          <w:rFonts w:ascii="Georgia" w:eastAsia="Times New Roman" w:hAnsi="Georgia"/>
        </w:rPr>
        <w:t xml:space="preserve"> this information be used to inform the location of future kelp farms?</w:t>
      </w:r>
      <w:r w:rsidR="00B945E9">
        <w:rPr>
          <w:rFonts w:ascii="Georgia" w:eastAsia="Times New Roman" w:hAnsi="Georgia"/>
        </w:rPr>
        <w:t xml:space="preserve"> </w:t>
      </w:r>
      <w:proofErr w:type="spellStart"/>
      <w:r w:rsidR="00B945E9">
        <w:rPr>
          <w:rFonts w:ascii="Georgia" w:eastAsia="Times New Roman" w:hAnsi="Georgia"/>
        </w:rPr>
        <w:t>Eg</w:t>
      </w:r>
      <w:proofErr w:type="spellEnd"/>
      <w:r w:rsidR="00B945E9">
        <w:rPr>
          <w:rFonts w:ascii="Georgia" w:eastAsia="Times New Roman" w:hAnsi="Georgia"/>
        </w:rPr>
        <w:t xml:space="preserve"> refer to </w:t>
      </w:r>
      <w:proofErr w:type="spellStart"/>
      <w:proofErr w:type="gramStart"/>
      <w:r w:rsidR="00B945E9">
        <w:rPr>
          <w:rFonts w:ascii="Georgia" w:eastAsia="Times New Roman" w:hAnsi="Georgia"/>
        </w:rPr>
        <w:t>MaRePo</w:t>
      </w:r>
      <w:proofErr w:type="spellEnd"/>
      <w:proofErr w:type="gramEnd"/>
      <w:r w:rsidR="00B945E9">
        <w:rPr>
          <w:rFonts w:ascii="Georgia" w:eastAsia="Times New Roman" w:hAnsi="Georgia"/>
        </w:rPr>
        <w:t xml:space="preserve"> </w:t>
      </w:r>
    </w:p>
    <w:p w14:paraId="26D2F447" w14:textId="36B8E640" w:rsidR="1319B598" w:rsidRPr="00CE634D" w:rsidRDefault="1319B598" w:rsidP="3CE3698A">
      <w:pPr>
        <w:pStyle w:val="ListParagraph"/>
        <w:numPr>
          <w:ilvl w:val="1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>Any devolved nation specific considerations/trade-offs should be highlighted.</w:t>
      </w:r>
    </w:p>
    <w:p w14:paraId="6280BF58" w14:textId="77777777" w:rsidR="00C26CB4" w:rsidRPr="00CE634D" w:rsidRDefault="00C26CB4" w:rsidP="00C26CB4">
      <w:pPr>
        <w:rPr>
          <w:rFonts w:ascii="Georgia" w:hAnsi="Georgia"/>
        </w:rPr>
      </w:pPr>
    </w:p>
    <w:p w14:paraId="7C499B1D" w14:textId="4A599161" w:rsidR="00ED66D4" w:rsidRPr="00CE634D" w:rsidRDefault="00576193" w:rsidP="00ED66D4">
      <w:pPr>
        <w:pStyle w:val="ListParagraph"/>
        <w:numPr>
          <w:ilvl w:val="0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 xml:space="preserve">What </w:t>
      </w:r>
      <w:r w:rsidR="00AF2732" w:rsidRPr="00CE634D">
        <w:rPr>
          <w:rFonts w:ascii="Georgia" w:eastAsia="Times New Roman" w:hAnsi="Georgia"/>
        </w:rPr>
        <w:t>c</w:t>
      </w:r>
      <w:r w:rsidRPr="00CE634D">
        <w:rPr>
          <w:rFonts w:ascii="Georgia" w:eastAsia="Times New Roman" w:hAnsi="Georgia"/>
        </w:rPr>
        <w:t>ould the value of these future farms be?</w:t>
      </w:r>
      <w:r w:rsidR="00DC10BB" w:rsidRPr="00CE634D">
        <w:rPr>
          <w:rFonts w:ascii="Georgia" w:eastAsia="Times New Roman" w:hAnsi="Georgia"/>
        </w:rPr>
        <w:t xml:space="preserve"> All must be</w:t>
      </w:r>
      <w:r w:rsidR="00ED66D4" w:rsidRPr="00CE634D">
        <w:rPr>
          <w:rFonts w:ascii="Georgia" w:eastAsia="Times New Roman" w:hAnsi="Georgia"/>
        </w:rPr>
        <w:t xml:space="preserve"> broken down by devolved nations:</w:t>
      </w:r>
    </w:p>
    <w:p w14:paraId="7AB06810" w14:textId="337593BB" w:rsidR="004E2330" w:rsidRPr="00CE634D" w:rsidRDefault="00576193" w:rsidP="00DC10BB">
      <w:pPr>
        <w:pStyle w:val="ListParagraph"/>
        <w:numPr>
          <w:ilvl w:val="1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lastRenderedPageBreak/>
        <w:t xml:space="preserve">What would </w:t>
      </w:r>
      <w:r w:rsidR="004E2330" w:rsidRPr="00CE634D">
        <w:rPr>
          <w:rFonts w:ascii="Georgia" w:eastAsia="Times New Roman" w:hAnsi="Georgia"/>
        </w:rPr>
        <w:t>maximum production capacity be?</w:t>
      </w:r>
      <w:r w:rsidR="00123EF5" w:rsidRPr="00CE634D">
        <w:rPr>
          <w:rFonts w:ascii="Georgia" w:eastAsia="Times New Roman" w:hAnsi="Georgia"/>
        </w:rPr>
        <w:t xml:space="preserve"> Using existing projections of the European seaweed market, estimate what proportion of European demand could be met with UK produced </w:t>
      </w:r>
      <w:proofErr w:type="gramStart"/>
      <w:r w:rsidR="00123EF5" w:rsidRPr="00CE634D">
        <w:rPr>
          <w:rFonts w:ascii="Georgia" w:eastAsia="Times New Roman" w:hAnsi="Georgia"/>
        </w:rPr>
        <w:t>seaweed</w:t>
      </w:r>
      <w:proofErr w:type="gramEnd"/>
    </w:p>
    <w:p w14:paraId="2ED09109" w14:textId="1F1CC277" w:rsidR="00ED66D4" w:rsidRPr="00CE634D" w:rsidRDefault="00ED66D4" w:rsidP="00ED66D4">
      <w:pPr>
        <w:pStyle w:val="ListParagraph"/>
        <w:numPr>
          <w:ilvl w:val="1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>What would the economic value of seaweed-derived products be</w:t>
      </w:r>
      <w:r w:rsidR="00CC5C8A" w:rsidRPr="00CE634D">
        <w:rPr>
          <w:rFonts w:ascii="Georgia" w:eastAsia="Times New Roman" w:hAnsi="Georgia"/>
        </w:rPr>
        <w:t xml:space="preserve"> with focus on food, feed</w:t>
      </w:r>
      <w:r w:rsidR="009A1E9F">
        <w:rPr>
          <w:rFonts w:ascii="Georgia" w:eastAsia="Times New Roman" w:hAnsi="Georgia"/>
        </w:rPr>
        <w:t xml:space="preserve"> additives (methane reduction), feed proteins (soy alternative)</w:t>
      </w:r>
      <w:r w:rsidR="00CC5C8A" w:rsidRPr="00CE634D">
        <w:rPr>
          <w:rFonts w:ascii="Georgia" w:eastAsia="Times New Roman" w:hAnsi="Georgia"/>
        </w:rPr>
        <w:t>, fertiliser and biomaterials</w:t>
      </w:r>
      <w:r w:rsidRPr="00CE634D">
        <w:rPr>
          <w:rFonts w:ascii="Georgia" w:eastAsia="Times New Roman" w:hAnsi="Georgia"/>
        </w:rPr>
        <w:t xml:space="preserve">? </w:t>
      </w:r>
    </w:p>
    <w:p w14:paraId="752A7465" w14:textId="6E5B25C6" w:rsidR="00ED66D4" w:rsidRPr="00CE634D" w:rsidRDefault="00126B9D" w:rsidP="00ED66D4">
      <w:pPr>
        <w:pStyle w:val="ListParagraph"/>
        <w:numPr>
          <w:ilvl w:val="1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>What would be the v</w:t>
      </w:r>
      <w:r w:rsidR="00ED66D4" w:rsidRPr="00CE634D">
        <w:rPr>
          <w:rFonts w:ascii="Georgia" w:eastAsia="Times New Roman" w:hAnsi="Georgia"/>
        </w:rPr>
        <w:t>alue of ecosystem services provided? Including carbon</w:t>
      </w:r>
      <w:r w:rsidR="00550D63" w:rsidRPr="00CE634D">
        <w:rPr>
          <w:rFonts w:ascii="Georgia" w:eastAsia="Times New Roman" w:hAnsi="Georgia"/>
        </w:rPr>
        <w:t xml:space="preserve"> (both sequestered and avoided)</w:t>
      </w:r>
      <w:r w:rsidR="00ED66D4" w:rsidRPr="00CE634D">
        <w:rPr>
          <w:rFonts w:ascii="Georgia" w:eastAsia="Times New Roman" w:hAnsi="Georgia"/>
        </w:rPr>
        <w:t xml:space="preserve">, nitrogen, phosphorus, biodiversity, </w:t>
      </w:r>
      <w:r w:rsidR="00287CE1">
        <w:rPr>
          <w:rFonts w:ascii="Georgia" w:eastAsia="Times New Roman" w:hAnsi="Georgia"/>
        </w:rPr>
        <w:t xml:space="preserve">coastal protection, </w:t>
      </w:r>
      <w:r w:rsidR="00ED66D4" w:rsidRPr="00CE634D">
        <w:rPr>
          <w:rFonts w:ascii="Georgia" w:eastAsia="Times New Roman" w:hAnsi="Georgia"/>
        </w:rPr>
        <w:t xml:space="preserve">and cultural </w:t>
      </w:r>
      <w:proofErr w:type="gramStart"/>
      <w:r w:rsidR="00ED66D4" w:rsidRPr="00CE634D">
        <w:rPr>
          <w:rFonts w:ascii="Georgia" w:eastAsia="Times New Roman" w:hAnsi="Georgia"/>
        </w:rPr>
        <w:t>services</w:t>
      </w:r>
      <w:proofErr w:type="gramEnd"/>
    </w:p>
    <w:p w14:paraId="78C03CDA" w14:textId="66B39E6C" w:rsidR="00ED66D4" w:rsidRPr="00CE634D" w:rsidRDefault="00DC10BB" w:rsidP="00ED66D4">
      <w:pPr>
        <w:pStyle w:val="ListParagraph"/>
        <w:numPr>
          <w:ilvl w:val="1"/>
          <w:numId w:val="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>How many</w:t>
      </w:r>
      <w:r w:rsidR="00ED66D4" w:rsidRPr="00CE634D">
        <w:rPr>
          <w:rFonts w:ascii="Georgia" w:eastAsia="Times New Roman" w:hAnsi="Georgia"/>
        </w:rPr>
        <w:t xml:space="preserve"> job</w:t>
      </w:r>
      <w:r w:rsidRPr="00CE634D">
        <w:rPr>
          <w:rFonts w:ascii="Georgia" w:eastAsia="Times New Roman" w:hAnsi="Georgia"/>
        </w:rPr>
        <w:t>s</w:t>
      </w:r>
      <w:r w:rsidR="00ED66D4" w:rsidRPr="00CE634D">
        <w:rPr>
          <w:rFonts w:ascii="Georgia" w:eastAsia="Times New Roman" w:hAnsi="Georgia"/>
        </w:rPr>
        <w:t xml:space="preserve"> </w:t>
      </w:r>
      <w:r w:rsidRPr="00CE634D">
        <w:rPr>
          <w:rFonts w:ascii="Georgia" w:eastAsia="Times New Roman" w:hAnsi="Georgia"/>
        </w:rPr>
        <w:t>could be created and what would the</w:t>
      </w:r>
      <w:r w:rsidR="00BC3776">
        <w:rPr>
          <w:rFonts w:ascii="Georgia" w:eastAsia="Times New Roman" w:hAnsi="Georgia"/>
        </w:rPr>
        <w:t xml:space="preserve"> economic</w:t>
      </w:r>
      <w:r w:rsidRPr="00CE634D">
        <w:rPr>
          <w:rFonts w:ascii="Georgia" w:eastAsia="Times New Roman" w:hAnsi="Georgia"/>
        </w:rPr>
        <w:t xml:space="preserve"> value </w:t>
      </w:r>
      <w:r w:rsidR="00BC3776">
        <w:rPr>
          <w:rFonts w:ascii="Georgia" w:eastAsia="Times New Roman" w:hAnsi="Georgia"/>
        </w:rPr>
        <w:t>be</w:t>
      </w:r>
      <w:r w:rsidR="00ED66D4" w:rsidRPr="00CE634D">
        <w:rPr>
          <w:rFonts w:ascii="Georgia" w:eastAsia="Times New Roman" w:hAnsi="Georgia"/>
        </w:rPr>
        <w:t xml:space="preserve">? </w:t>
      </w:r>
    </w:p>
    <w:p w14:paraId="6F8A3AAE" w14:textId="77777777" w:rsidR="00A11871" w:rsidRPr="00CE634D" w:rsidRDefault="00A11871" w:rsidP="00A11871">
      <w:pPr>
        <w:rPr>
          <w:rFonts w:ascii="Georgia" w:eastAsia="Times New Roman" w:hAnsi="Georgia"/>
        </w:rPr>
      </w:pPr>
    </w:p>
    <w:p w14:paraId="1570E32F" w14:textId="71F80FB5" w:rsidR="00C26CB4" w:rsidRPr="00CE634D" w:rsidRDefault="00776AE9" w:rsidP="00776AE9">
      <w:p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>The research should conclude with a c</w:t>
      </w:r>
      <w:r w:rsidR="00EE5564" w:rsidRPr="00CE634D">
        <w:rPr>
          <w:rFonts w:ascii="Georgia" w:eastAsia="Times New Roman" w:hAnsi="Georgia"/>
        </w:rPr>
        <w:t>losing chapter</w:t>
      </w:r>
      <w:r w:rsidR="005516A6" w:rsidRPr="00CE634D">
        <w:rPr>
          <w:rFonts w:ascii="Georgia" w:eastAsia="Times New Roman" w:hAnsi="Georgia"/>
        </w:rPr>
        <w:t xml:space="preserve"> and discussion</w:t>
      </w:r>
      <w:r w:rsidRPr="00CE634D">
        <w:rPr>
          <w:rFonts w:ascii="Georgia" w:eastAsia="Times New Roman" w:hAnsi="Georgia"/>
        </w:rPr>
        <w:t xml:space="preserve"> around w</w:t>
      </w:r>
      <w:r w:rsidR="00C26CB4" w:rsidRPr="00CE634D">
        <w:rPr>
          <w:rFonts w:ascii="Georgia" w:eastAsia="Times New Roman" w:hAnsi="Georgia"/>
        </w:rPr>
        <w:t xml:space="preserve">hat needs to happen to </w:t>
      </w:r>
      <w:r w:rsidR="005516A6" w:rsidRPr="00CE634D">
        <w:rPr>
          <w:rFonts w:ascii="Georgia" w:eastAsia="Times New Roman" w:hAnsi="Georgia"/>
        </w:rPr>
        <w:t>realise th</w:t>
      </w:r>
      <w:r w:rsidR="264E1D1C" w:rsidRPr="00CE634D">
        <w:rPr>
          <w:rFonts w:ascii="Georgia" w:eastAsia="Times New Roman" w:hAnsi="Georgia"/>
        </w:rPr>
        <w:t xml:space="preserve">ese </w:t>
      </w:r>
      <w:r w:rsidR="005516A6" w:rsidRPr="00CE634D">
        <w:rPr>
          <w:rFonts w:ascii="Georgia" w:eastAsia="Times New Roman" w:hAnsi="Georgia"/>
        </w:rPr>
        <w:t>potential future</w:t>
      </w:r>
      <w:r w:rsidR="3E31B1EA" w:rsidRPr="00CE634D">
        <w:rPr>
          <w:rFonts w:ascii="Georgia" w:eastAsia="Times New Roman" w:hAnsi="Georgia"/>
        </w:rPr>
        <w:t xml:space="preserve"> benefits</w:t>
      </w:r>
      <w:r w:rsidRPr="00CE634D">
        <w:rPr>
          <w:rFonts w:ascii="Georgia" w:eastAsia="Times New Roman" w:hAnsi="Georgia"/>
        </w:rPr>
        <w:t>.</w:t>
      </w:r>
      <w:r w:rsidR="00BD3ACA" w:rsidRPr="00CE634D">
        <w:rPr>
          <w:rFonts w:ascii="Georgia" w:eastAsia="Times New Roman" w:hAnsi="Georgia"/>
        </w:rPr>
        <w:t xml:space="preserve"> It should also explore how scale up of seaweed farms in the UK can be responsible and sustainable. </w:t>
      </w:r>
      <w:r w:rsidR="00655B0D" w:rsidRPr="00CE634D">
        <w:rPr>
          <w:rFonts w:ascii="Georgia" w:eastAsia="Times New Roman" w:hAnsi="Georgia"/>
        </w:rPr>
        <w:t>This</w:t>
      </w:r>
      <w:r w:rsidR="00BD3ACA" w:rsidRPr="00CE634D">
        <w:rPr>
          <w:rFonts w:ascii="Georgia" w:eastAsia="Times New Roman" w:hAnsi="Georgia"/>
        </w:rPr>
        <w:t xml:space="preserve"> discussion</w:t>
      </w:r>
      <w:r w:rsidR="00655B0D" w:rsidRPr="00CE634D">
        <w:rPr>
          <w:rFonts w:ascii="Georgia" w:eastAsia="Times New Roman" w:hAnsi="Georgia"/>
        </w:rPr>
        <w:t xml:space="preserve"> should be tailored to devolved nations</w:t>
      </w:r>
      <w:r w:rsidR="00BD3ACA" w:rsidRPr="00CE634D">
        <w:rPr>
          <w:rFonts w:ascii="Georgia" w:eastAsia="Times New Roman" w:hAnsi="Georgia"/>
        </w:rPr>
        <w:t xml:space="preserve">, and should </w:t>
      </w:r>
      <w:r w:rsidR="00006A61" w:rsidRPr="00CE634D">
        <w:rPr>
          <w:rFonts w:ascii="Georgia" w:eastAsia="Times New Roman" w:hAnsi="Georgia"/>
        </w:rPr>
        <w:t>cover</w:t>
      </w:r>
      <w:r w:rsidR="00BD3ACA" w:rsidRPr="00CE634D">
        <w:rPr>
          <w:rFonts w:ascii="Georgia" w:eastAsia="Times New Roman" w:hAnsi="Georgia"/>
        </w:rPr>
        <w:t>:</w:t>
      </w:r>
    </w:p>
    <w:p w14:paraId="18CBD8C9" w14:textId="1208A670" w:rsidR="00DD28D3" w:rsidRPr="00FD6CEB" w:rsidRDefault="00BD3ACA">
      <w:pPr>
        <w:pStyle w:val="ListParagraph"/>
        <w:numPr>
          <w:ilvl w:val="0"/>
          <w:numId w:val="18"/>
        </w:numPr>
        <w:tabs>
          <w:tab w:val="left" w:pos="709"/>
        </w:tabs>
        <w:rPr>
          <w:rFonts w:ascii="Georgia" w:eastAsia="Times New Roman" w:hAnsi="Georgia"/>
        </w:rPr>
      </w:pPr>
      <w:r w:rsidRPr="18423D2A">
        <w:rPr>
          <w:rFonts w:ascii="Georgia" w:hAnsi="Georgia"/>
          <w:lang w:val="en-US"/>
        </w:rPr>
        <w:t>R</w:t>
      </w:r>
      <w:r w:rsidR="00777F78" w:rsidRPr="18423D2A">
        <w:rPr>
          <w:rFonts w:ascii="Georgia" w:hAnsi="Georgia"/>
          <w:lang w:val="en-US"/>
        </w:rPr>
        <w:t>ecommendations to</w:t>
      </w:r>
      <w:r w:rsidR="00E23FD3" w:rsidRPr="18423D2A">
        <w:rPr>
          <w:rFonts w:ascii="Georgia" w:hAnsi="Georgia"/>
          <w:lang w:val="en-US"/>
        </w:rPr>
        <w:t xml:space="preserve"> </w:t>
      </w:r>
      <w:r w:rsidR="00777F78" w:rsidRPr="18423D2A">
        <w:rPr>
          <w:rFonts w:ascii="Georgia" w:hAnsi="Georgia"/>
          <w:lang w:val="en-US"/>
        </w:rPr>
        <w:t xml:space="preserve">industry and other stakeholders on scaling up the commercial use of seaweed </w:t>
      </w:r>
      <w:r w:rsidR="00283D39" w:rsidRPr="18423D2A">
        <w:rPr>
          <w:rFonts w:ascii="Georgia" w:hAnsi="Georgia"/>
          <w:lang w:val="en-US"/>
        </w:rPr>
        <w:t xml:space="preserve">grown </w:t>
      </w:r>
      <w:r w:rsidR="00777F78" w:rsidRPr="18423D2A">
        <w:rPr>
          <w:rFonts w:ascii="Georgia" w:hAnsi="Georgia"/>
          <w:lang w:val="en-US"/>
        </w:rPr>
        <w:t>in the UK</w:t>
      </w:r>
      <w:r w:rsidR="00DD28D3" w:rsidRPr="18423D2A">
        <w:rPr>
          <w:rFonts w:ascii="Georgia" w:hAnsi="Georgia"/>
          <w:lang w:val="en-US"/>
        </w:rPr>
        <w:t>, in</w:t>
      </w:r>
      <w:r w:rsidR="00FD6CEB" w:rsidRPr="18423D2A">
        <w:rPr>
          <w:rFonts w:ascii="Georgia" w:hAnsi="Georgia"/>
          <w:lang w:val="en-US"/>
        </w:rPr>
        <w:t xml:space="preserve">cluding </w:t>
      </w:r>
      <w:r w:rsidR="05A938EF" w:rsidRPr="18423D2A">
        <w:rPr>
          <w:rFonts w:ascii="Georgia" w:eastAsia="Times New Roman" w:hAnsi="Georgia"/>
        </w:rPr>
        <w:t>recommendations</w:t>
      </w:r>
      <w:r w:rsidR="00DD28D3" w:rsidRPr="18423D2A">
        <w:rPr>
          <w:rFonts w:ascii="Georgia" w:eastAsia="Times New Roman" w:hAnsi="Georgia"/>
        </w:rPr>
        <w:t xml:space="preserve"> to the UK governments (delivering net zero, habitat protection, 25 Year Plan, GES, etc.)</w:t>
      </w:r>
      <w:r w:rsidR="002D0480" w:rsidRPr="18423D2A">
        <w:rPr>
          <w:rFonts w:ascii="Georgia" w:eastAsia="Times New Roman" w:hAnsi="Georgia"/>
        </w:rPr>
        <w:t>.</w:t>
      </w:r>
      <w:r w:rsidR="00DD28D3" w:rsidRPr="18423D2A">
        <w:rPr>
          <w:rFonts w:ascii="Georgia" w:eastAsia="Times New Roman" w:hAnsi="Georgia"/>
        </w:rPr>
        <w:t xml:space="preserve"> </w:t>
      </w:r>
      <w:r w:rsidR="002D0480" w:rsidRPr="18423D2A">
        <w:rPr>
          <w:rFonts w:ascii="Georgia" w:hAnsi="Georgia"/>
        </w:rPr>
        <w:t xml:space="preserve">Ideally an action plan or roadmap would accompany the </w:t>
      </w:r>
      <w:proofErr w:type="gramStart"/>
      <w:r w:rsidR="002D0480" w:rsidRPr="18423D2A">
        <w:rPr>
          <w:rFonts w:ascii="Georgia" w:hAnsi="Georgia"/>
        </w:rPr>
        <w:t>recommendations</w:t>
      </w:r>
      <w:proofErr w:type="gramEnd"/>
    </w:p>
    <w:p w14:paraId="4AB0F653" w14:textId="55097CE9" w:rsidR="00D2716E" w:rsidRPr="00CE634D" w:rsidRDefault="00B84938" w:rsidP="00BD3ACA">
      <w:pPr>
        <w:pStyle w:val="ListParagraph"/>
        <w:numPr>
          <w:ilvl w:val="0"/>
          <w:numId w:val="18"/>
        </w:numPr>
        <w:rPr>
          <w:rFonts w:ascii="Georgia" w:eastAsia="Times New Roman" w:hAnsi="Georgia"/>
        </w:rPr>
      </w:pPr>
      <w:r w:rsidRPr="00CE634D">
        <w:rPr>
          <w:rFonts w:ascii="Georgia" w:hAnsi="Georgia"/>
          <w:lang w:val="en-US"/>
        </w:rPr>
        <w:t>P</w:t>
      </w:r>
      <w:r w:rsidR="00283D39" w:rsidRPr="00CE634D">
        <w:rPr>
          <w:rFonts w:ascii="Georgia" w:hAnsi="Georgia"/>
          <w:lang w:val="en-US"/>
        </w:rPr>
        <w:t xml:space="preserve">articular attention </w:t>
      </w:r>
      <w:r w:rsidR="00D2716E" w:rsidRPr="00CE634D">
        <w:rPr>
          <w:rFonts w:ascii="Georgia" w:hAnsi="Georgia"/>
          <w:lang w:val="en-US"/>
        </w:rPr>
        <w:t xml:space="preserve">should be </w:t>
      </w:r>
      <w:r w:rsidR="00E938E2" w:rsidRPr="00CE634D">
        <w:rPr>
          <w:rFonts w:ascii="Georgia" w:hAnsi="Georgia"/>
          <w:lang w:val="en-US"/>
        </w:rPr>
        <w:t>paid to</w:t>
      </w:r>
      <w:r w:rsidR="00283D39" w:rsidRPr="00CE634D">
        <w:rPr>
          <w:rFonts w:ascii="Georgia" w:hAnsi="Georgia"/>
          <w:lang w:val="en-US"/>
        </w:rPr>
        <w:t xml:space="preserve"> </w:t>
      </w:r>
      <w:r w:rsidR="00FD6CEB">
        <w:rPr>
          <w:rFonts w:ascii="Georgia" w:hAnsi="Georgia"/>
          <w:lang w:val="en-US"/>
        </w:rPr>
        <w:t xml:space="preserve">recommendations for </w:t>
      </w:r>
      <w:r w:rsidR="00283D39" w:rsidRPr="00CE634D">
        <w:rPr>
          <w:rFonts w:ascii="Georgia" w:hAnsi="Georgia"/>
          <w:lang w:val="en-US"/>
        </w:rPr>
        <w:t>the food ind</w:t>
      </w:r>
      <w:r w:rsidR="00744A4A" w:rsidRPr="00CE634D">
        <w:rPr>
          <w:rFonts w:ascii="Georgia" w:hAnsi="Georgia"/>
          <w:lang w:val="en-US"/>
        </w:rPr>
        <w:t>ustry</w:t>
      </w:r>
      <w:r w:rsidR="00D2716E" w:rsidRPr="00CE634D">
        <w:rPr>
          <w:rFonts w:ascii="Georgia" w:hAnsi="Georgia"/>
          <w:lang w:val="en-US"/>
        </w:rPr>
        <w:t>,</w:t>
      </w:r>
      <w:r w:rsidR="00744A4A" w:rsidRPr="00CE634D">
        <w:rPr>
          <w:rFonts w:ascii="Georgia" w:hAnsi="Georgia"/>
          <w:lang w:val="en-US"/>
        </w:rPr>
        <w:t xml:space="preserve"> including retailers</w:t>
      </w:r>
      <w:r w:rsidR="00D2716E" w:rsidRPr="00CE634D">
        <w:rPr>
          <w:rFonts w:ascii="Georgia" w:hAnsi="Georgia"/>
          <w:lang w:val="en-US"/>
        </w:rPr>
        <w:t xml:space="preserve"> and brands</w:t>
      </w:r>
      <w:r w:rsidR="00006A61" w:rsidRPr="00CE634D">
        <w:rPr>
          <w:rFonts w:ascii="Georgia" w:hAnsi="Georgia"/>
          <w:lang w:val="en-US"/>
        </w:rPr>
        <w:t>. I</w:t>
      </w:r>
      <w:r w:rsidRPr="00CE634D">
        <w:rPr>
          <w:rFonts w:ascii="Georgia" w:hAnsi="Georgia"/>
          <w:lang w:val="en-US"/>
        </w:rPr>
        <w:t>n what areas is the food industry best positioned to invest?</w:t>
      </w:r>
      <w:r w:rsidR="00560675" w:rsidRPr="00CE634D">
        <w:rPr>
          <w:rFonts w:ascii="Georgia" w:eastAsia="Times New Roman" w:hAnsi="Georgia"/>
        </w:rPr>
        <w:t xml:space="preserve"> What are the near</w:t>
      </w:r>
      <w:r w:rsidR="00E938E2" w:rsidRPr="00CE634D">
        <w:rPr>
          <w:rFonts w:ascii="Georgia" w:eastAsia="Times New Roman" w:hAnsi="Georgia"/>
        </w:rPr>
        <w:t>-</w:t>
      </w:r>
      <w:r w:rsidR="00560675" w:rsidRPr="00CE634D">
        <w:rPr>
          <w:rFonts w:ascii="Georgia" w:eastAsia="Times New Roman" w:hAnsi="Georgia"/>
        </w:rPr>
        <w:t>term opportunities? What are the longer</w:t>
      </w:r>
      <w:r w:rsidR="00E938E2" w:rsidRPr="00CE634D">
        <w:rPr>
          <w:rFonts w:ascii="Georgia" w:eastAsia="Times New Roman" w:hAnsi="Georgia"/>
        </w:rPr>
        <w:t>-</w:t>
      </w:r>
      <w:r w:rsidR="00560675" w:rsidRPr="00CE634D">
        <w:rPr>
          <w:rFonts w:ascii="Georgia" w:eastAsia="Times New Roman" w:hAnsi="Georgia"/>
        </w:rPr>
        <w:t>term opportunities?</w:t>
      </w:r>
      <w:r w:rsidR="00D2716E" w:rsidRPr="00CE634D">
        <w:rPr>
          <w:rFonts w:ascii="Georgia" w:eastAsia="Times New Roman" w:hAnsi="Georgia"/>
        </w:rPr>
        <w:t xml:space="preserve"> </w:t>
      </w:r>
    </w:p>
    <w:p w14:paraId="15F68D41" w14:textId="03ABE295" w:rsidR="00D2716E" w:rsidRPr="00CE634D" w:rsidRDefault="767F2D0E" w:rsidP="00D2703F">
      <w:pPr>
        <w:pStyle w:val="ListParagraph"/>
        <w:numPr>
          <w:ilvl w:val="0"/>
          <w:numId w:val="1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>What factors will limit maximum</w:t>
      </w:r>
      <w:r w:rsidR="4AA92FA3" w:rsidRPr="00CE634D">
        <w:rPr>
          <w:rFonts w:ascii="Georgia" w:eastAsia="Times New Roman" w:hAnsi="Georgia"/>
        </w:rPr>
        <w:t xml:space="preserve"> seaweed production</w:t>
      </w:r>
      <w:r w:rsidRPr="00CE634D">
        <w:rPr>
          <w:rFonts w:ascii="Georgia" w:eastAsia="Times New Roman" w:hAnsi="Georgia"/>
        </w:rPr>
        <w:t xml:space="preserve"> capacity? How can co-location with other marine industries be optimised</w:t>
      </w:r>
      <w:r w:rsidR="00F215C0">
        <w:rPr>
          <w:rFonts w:ascii="Georgia" w:eastAsia="Times New Roman" w:hAnsi="Georgia"/>
        </w:rPr>
        <w:t>, for example via adaptations to the licensing system</w:t>
      </w:r>
      <w:r w:rsidRPr="00CE634D">
        <w:rPr>
          <w:rFonts w:ascii="Georgia" w:eastAsia="Times New Roman" w:hAnsi="Georgia"/>
        </w:rPr>
        <w:t>? (</w:t>
      </w:r>
      <w:proofErr w:type="spellStart"/>
      <w:r w:rsidRPr="00CE634D">
        <w:rPr>
          <w:rFonts w:ascii="Georgia" w:eastAsia="Times New Roman" w:hAnsi="Georgia"/>
        </w:rPr>
        <w:t>ie</w:t>
      </w:r>
      <w:proofErr w:type="spellEnd"/>
      <w:r w:rsidRPr="00CE634D">
        <w:rPr>
          <w:rFonts w:ascii="Georgia" w:eastAsia="Times New Roman" w:hAnsi="Georgia"/>
        </w:rPr>
        <w:t xml:space="preserve"> offshore </w:t>
      </w:r>
      <w:proofErr w:type="gramStart"/>
      <w:r w:rsidRPr="00CE634D">
        <w:rPr>
          <w:rFonts w:ascii="Georgia" w:eastAsia="Times New Roman" w:hAnsi="Georgia"/>
        </w:rPr>
        <w:t>wind</w:t>
      </w:r>
      <w:r w:rsidR="00DD11AE" w:rsidRPr="00CE634D">
        <w:rPr>
          <w:rFonts w:ascii="Georgia" w:eastAsia="Times New Roman" w:hAnsi="Georgia"/>
        </w:rPr>
        <w:t xml:space="preserve">, </w:t>
      </w:r>
      <w:r w:rsidRPr="00CE634D">
        <w:rPr>
          <w:rFonts w:ascii="Georgia" w:eastAsia="Times New Roman" w:hAnsi="Georgia"/>
        </w:rPr>
        <w:t xml:space="preserve"> fisheries</w:t>
      </w:r>
      <w:proofErr w:type="gramEnd"/>
      <w:r w:rsidR="00DD11AE" w:rsidRPr="00CE634D">
        <w:rPr>
          <w:rFonts w:ascii="Georgia" w:eastAsia="Times New Roman" w:hAnsi="Georgia"/>
        </w:rPr>
        <w:t>, and aquaculture</w:t>
      </w:r>
      <w:r w:rsidRPr="00CE634D">
        <w:rPr>
          <w:rFonts w:ascii="Georgia" w:eastAsia="Times New Roman" w:hAnsi="Georgia"/>
        </w:rPr>
        <w:t>)</w:t>
      </w:r>
    </w:p>
    <w:p w14:paraId="4054FE49" w14:textId="61ABA544" w:rsidR="00F96029" w:rsidRDefault="00F96029" w:rsidP="00BD3ACA">
      <w:pPr>
        <w:pStyle w:val="ListParagraph"/>
        <w:numPr>
          <w:ilvl w:val="0"/>
          <w:numId w:val="18"/>
        </w:num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How</w:t>
      </w:r>
      <w:r w:rsidR="00336980">
        <w:rPr>
          <w:rFonts w:ascii="Georgia" w:eastAsia="Times New Roman" w:hAnsi="Georgia"/>
        </w:rPr>
        <w:t xml:space="preserve"> can</w:t>
      </w:r>
      <w:r>
        <w:rPr>
          <w:rFonts w:ascii="Georgia" w:eastAsia="Times New Roman" w:hAnsi="Georgia"/>
        </w:rPr>
        <w:t xml:space="preserve"> seaweed IMTA bring about additional opportunities</w:t>
      </w:r>
      <w:r w:rsidR="00336980">
        <w:rPr>
          <w:rFonts w:ascii="Georgia" w:eastAsia="Times New Roman" w:hAnsi="Georgia"/>
        </w:rPr>
        <w:t>,</w:t>
      </w:r>
      <w:r>
        <w:rPr>
          <w:rFonts w:ascii="Georgia" w:eastAsia="Times New Roman" w:hAnsi="Georgia"/>
        </w:rPr>
        <w:t xml:space="preserve"> for example resilience and income diversification (</w:t>
      </w:r>
      <w:r w:rsidR="00AF5720">
        <w:rPr>
          <w:rFonts w:ascii="Georgia" w:eastAsia="Times New Roman" w:hAnsi="Georgia"/>
        </w:rPr>
        <w:t xml:space="preserve">the </w:t>
      </w:r>
      <w:r>
        <w:rPr>
          <w:rFonts w:ascii="Georgia" w:eastAsia="Times New Roman" w:hAnsi="Georgia"/>
        </w:rPr>
        <w:t xml:space="preserve">valuation of other non-seaweed IMTA products </w:t>
      </w:r>
      <w:r w:rsidR="00AF5720">
        <w:rPr>
          <w:rFonts w:ascii="Georgia" w:eastAsia="Times New Roman" w:hAnsi="Georgia"/>
        </w:rPr>
        <w:t xml:space="preserve">is </w:t>
      </w:r>
      <w:r>
        <w:rPr>
          <w:rFonts w:ascii="Georgia" w:eastAsia="Times New Roman" w:hAnsi="Georgia"/>
        </w:rPr>
        <w:t>out of scope of the research questions).</w:t>
      </w:r>
    </w:p>
    <w:p w14:paraId="41B894E0" w14:textId="32A23411" w:rsidR="00041518" w:rsidRPr="00CE634D" w:rsidRDefault="00041518" w:rsidP="00BD3ACA">
      <w:pPr>
        <w:pStyle w:val="ListParagraph"/>
        <w:numPr>
          <w:ilvl w:val="0"/>
          <w:numId w:val="1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 xml:space="preserve">What could some of the positive spill over effects be? For </w:t>
      </w:r>
      <w:proofErr w:type="gramStart"/>
      <w:r w:rsidRPr="00CE634D">
        <w:rPr>
          <w:rFonts w:ascii="Georgia" w:eastAsia="Times New Roman" w:hAnsi="Georgia"/>
        </w:rPr>
        <w:t>example</w:t>
      </w:r>
      <w:proofErr w:type="gramEnd"/>
      <w:r w:rsidRPr="00CE634D">
        <w:rPr>
          <w:rFonts w:ascii="Georgia" w:eastAsia="Times New Roman" w:hAnsi="Georgia"/>
        </w:rPr>
        <w:t xml:space="preserve"> </w:t>
      </w:r>
      <w:r w:rsidR="00A2463A" w:rsidRPr="00CE634D">
        <w:rPr>
          <w:rFonts w:ascii="Georgia" w:eastAsia="Times New Roman" w:hAnsi="Georgia"/>
        </w:rPr>
        <w:t xml:space="preserve">habitat provision for commercial </w:t>
      </w:r>
      <w:r w:rsidR="00555C4E" w:rsidRPr="00CE634D">
        <w:rPr>
          <w:rFonts w:ascii="Georgia" w:eastAsia="Times New Roman" w:hAnsi="Georgia"/>
        </w:rPr>
        <w:t>fisheries</w:t>
      </w:r>
      <w:r w:rsidR="00855D99" w:rsidRPr="00CE634D">
        <w:rPr>
          <w:rFonts w:ascii="Georgia" w:eastAsia="Times New Roman" w:hAnsi="Georgia"/>
        </w:rPr>
        <w:t xml:space="preserve">, </w:t>
      </w:r>
      <w:r w:rsidR="00A2463A" w:rsidRPr="00CE634D">
        <w:rPr>
          <w:rFonts w:ascii="Georgia" w:eastAsia="Times New Roman" w:hAnsi="Georgia"/>
        </w:rPr>
        <w:t>support to marine ecosystems</w:t>
      </w:r>
      <w:r w:rsidR="00855D99" w:rsidRPr="00CE634D">
        <w:rPr>
          <w:rFonts w:ascii="Georgia" w:eastAsia="Times New Roman" w:hAnsi="Georgia"/>
        </w:rPr>
        <w:t>, supporting a shift to more circular UK agriculture with reduced environmental impact</w:t>
      </w:r>
      <w:r w:rsidR="78D30CB9" w:rsidRPr="00CE634D">
        <w:rPr>
          <w:rFonts w:ascii="Georgia" w:eastAsia="Times New Roman" w:hAnsi="Georgia"/>
        </w:rPr>
        <w:t xml:space="preserve">, </w:t>
      </w:r>
      <w:r w:rsidR="2260BB40" w:rsidRPr="00CE634D">
        <w:rPr>
          <w:rFonts w:ascii="Georgia" w:eastAsia="Times New Roman" w:hAnsi="Georgia"/>
        </w:rPr>
        <w:t>stimulati</w:t>
      </w:r>
      <w:r w:rsidR="007520BB">
        <w:rPr>
          <w:rFonts w:ascii="Georgia" w:eastAsia="Times New Roman" w:hAnsi="Georgia"/>
        </w:rPr>
        <w:t>ng</w:t>
      </w:r>
      <w:r w:rsidR="2260BB40" w:rsidRPr="00CE634D">
        <w:rPr>
          <w:rFonts w:ascii="Georgia" w:eastAsia="Times New Roman" w:hAnsi="Georgia"/>
        </w:rPr>
        <w:t xml:space="preserve"> job creation for local communities</w:t>
      </w:r>
      <w:r w:rsidR="00A67A36">
        <w:rPr>
          <w:rFonts w:ascii="Georgia" w:eastAsia="Times New Roman" w:hAnsi="Georgia"/>
        </w:rPr>
        <w:t>.</w:t>
      </w:r>
      <w:r w:rsidR="002B572C">
        <w:rPr>
          <w:rFonts w:ascii="Georgia" w:eastAsia="Times New Roman" w:hAnsi="Georgia"/>
        </w:rPr>
        <w:t xml:space="preserve"> Particular attention should be paid to the potential for avoided carbon emissions from seaweed displacing fossil fuel intensive products.</w:t>
      </w:r>
    </w:p>
    <w:p w14:paraId="594A47FD" w14:textId="7A4B034B" w:rsidR="00D210F8" w:rsidRPr="007812DB" w:rsidRDefault="00B24411" w:rsidP="007812DB">
      <w:pPr>
        <w:pStyle w:val="ListParagraph"/>
        <w:numPr>
          <w:ilvl w:val="0"/>
          <w:numId w:val="14"/>
        </w:numPr>
        <w:rPr>
          <w:rFonts w:ascii="Georgia" w:hAnsi="Georgia"/>
        </w:rPr>
      </w:pPr>
      <w:r w:rsidRPr="00CE634D">
        <w:rPr>
          <w:rFonts w:ascii="Georgia" w:eastAsia="Times New Roman" w:hAnsi="Georgia"/>
        </w:rPr>
        <w:t xml:space="preserve">Allude to how </w:t>
      </w:r>
      <w:r w:rsidRPr="00CE634D">
        <w:rPr>
          <w:rFonts w:ascii="Georgia" w:hAnsi="Georgia"/>
        </w:rPr>
        <w:t>the food industry could use seaweed-derived products in the future to help reach corporate targets and commitments on net zero, biodiversity recovery, and sustainable food production (including the WWF Basket</w:t>
      </w:r>
      <w:r w:rsidR="002022F5">
        <w:rPr>
          <w:rFonts w:ascii="Georgia" w:hAnsi="Georgia"/>
        </w:rPr>
        <w:t xml:space="preserve"> and Retailers Commitment to Nature</w:t>
      </w:r>
      <w:r w:rsidRPr="00CE634D">
        <w:rPr>
          <w:rFonts w:ascii="Georgia" w:hAnsi="Georgia"/>
        </w:rPr>
        <w:t>)</w:t>
      </w:r>
    </w:p>
    <w:p w14:paraId="7F19BB5D" w14:textId="4C89B0A3" w:rsidR="00D210F8" w:rsidRPr="00CE634D" w:rsidRDefault="00D210F8" w:rsidP="00D210F8">
      <w:pPr>
        <w:pStyle w:val="ListParagraph"/>
        <w:numPr>
          <w:ilvl w:val="0"/>
          <w:numId w:val="18"/>
        </w:numPr>
        <w:rPr>
          <w:rFonts w:ascii="Georgia" w:eastAsia="Times New Roman" w:hAnsi="Georgia"/>
        </w:rPr>
      </w:pPr>
      <w:r w:rsidRPr="00CE634D">
        <w:rPr>
          <w:rFonts w:ascii="Georgia" w:eastAsia="Times New Roman" w:hAnsi="Georgia"/>
        </w:rPr>
        <w:t xml:space="preserve">What potential negative impacts could there be from expanding too far (look at South Korea)? Is there such thing as too large a seaweed </w:t>
      </w:r>
      <w:r>
        <w:rPr>
          <w:rFonts w:ascii="Georgia" w:eastAsia="Times New Roman" w:hAnsi="Georgia"/>
        </w:rPr>
        <w:t>industry</w:t>
      </w:r>
      <w:r w:rsidRPr="00CE634D">
        <w:rPr>
          <w:rFonts w:ascii="Georgia" w:eastAsia="Times New Roman" w:hAnsi="Georgia"/>
        </w:rPr>
        <w:t>?</w:t>
      </w:r>
    </w:p>
    <w:p w14:paraId="79E58CD9" w14:textId="1935E536" w:rsidR="00B00F91" w:rsidRPr="00CE634D" w:rsidRDefault="00B00F91" w:rsidP="00D210F8">
      <w:pPr>
        <w:pStyle w:val="ListParagraph"/>
        <w:rPr>
          <w:rFonts w:ascii="Georgia" w:hAnsi="Georgia"/>
        </w:rPr>
      </w:pPr>
    </w:p>
    <w:p w14:paraId="1E1B0EE6" w14:textId="6FFADEEF" w:rsidR="00A3305A" w:rsidRPr="00CE634D" w:rsidRDefault="00A3305A" w:rsidP="00A3305A">
      <w:pPr>
        <w:rPr>
          <w:rFonts w:ascii="Georgia" w:hAnsi="Georgia"/>
        </w:rPr>
      </w:pPr>
    </w:p>
    <w:p w14:paraId="06476559" w14:textId="77777777" w:rsidR="00A3305A" w:rsidRPr="00CE634D" w:rsidRDefault="00A3305A" w:rsidP="00A3305A">
      <w:pPr>
        <w:rPr>
          <w:rFonts w:ascii="Georgia" w:hAnsi="Georgia"/>
        </w:rPr>
      </w:pPr>
    </w:p>
    <w:p w14:paraId="6EA0A61F" w14:textId="44820A53" w:rsidR="000B65FD" w:rsidRPr="00CE634D" w:rsidRDefault="00B106C3" w:rsidP="000B65FD">
      <w:pPr>
        <w:rPr>
          <w:rFonts w:ascii="Georgia" w:hAnsi="Georgia"/>
          <w:b/>
          <w:bCs/>
        </w:rPr>
      </w:pPr>
      <w:r w:rsidRPr="00CE634D">
        <w:rPr>
          <w:rFonts w:ascii="Georgia" w:hAnsi="Georgia"/>
          <w:b/>
          <w:bCs/>
        </w:rPr>
        <w:t>Motivations for</w:t>
      </w:r>
      <w:r w:rsidR="000B65FD" w:rsidRPr="00CE634D">
        <w:rPr>
          <w:rFonts w:ascii="Georgia" w:hAnsi="Georgia"/>
          <w:b/>
          <w:bCs/>
        </w:rPr>
        <w:t xml:space="preserve"> this commission – why we think these research questions need answering:</w:t>
      </w:r>
    </w:p>
    <w:p w14:paraId="6D502AA3" w14:textId="77777777" w:rsidR="00C26CB4" w:rsidRPr="00CE634D" w:rsidRDefault="00C26CB4" w:rsidP="00C26CB4">
      <w:pPr>
        <w:rPr>
          <w:rFonts w:ascii="Georgia" w:hAnsi="Georgia"/>
        </w:rPr>
      </w:pPr>
    </w:p>
    <w:p w14:paraId="24BCB5BA" w14:textId="26423A1D" w:rsidR="007A0BB1" w:rsidRPr="00CE634D" w:rsidRDefault="007A0BB1" w:rsidP="007A0BB1">
      <w:pPr>
        <w:pStyle w:val="ListParagraph"/>
        <w:numPr>
          <w:ilvl w:val="0"/>
          <w:numId w:val="14"/>
        </w:numPr>
        <w:rPr>
          <w:rFonts w:ascii="Georgia" w:hAnsi="Georgia"/>
        </w:rPr>
      </w:pPr>
      <w:r w:rsidRPr="00CE634D">
        <w:rPr>
          <w:rFonts w:ascii="Georgia" w:hAnsi="Georgia"/>
        </w:rPr>
        <w:t xml:space="preserve">Create an inspiring vision for the future </w:t>
      </w:r>
      <w:r w:rsidR="00D2459A" w:rsidRPr="00CE634D">
        <w:rPr>
          <w:rFonts w:ascii="Georgia" w:hAnsi="Georgia"/>
        </w:rPr>
        <w:t xml:space="preserve">of seaweed farming in the UK </w:t>
      </w:r>
      <w:r w:rsidRPr="00CE634D">
        <w:rPr>
          <w:rFonts w:ascii="Georgia" w:hAnsi="Georgia"/>
        </w:rPr>
        <w:t xml:space="preserve">which </w:t>
      </w:r>
      <w:r w:rsidR="00C853D6" w:rsidRPr="00CE634D">
        <w:rPr>
          <w:rFonts w:ascii="Georgia" w:hAnsi="Georgia"/>
        </w:rPr>
        <w:t>will</w:t>
      </w:r>
      <w:r w:rsidRPr="00CE634D">
        <w:rPr>
          <w:rFonts w:ascii="Georgia" w:hAnsi="Georgia"/>
        </w:rPr>
        <w:t xml:space="preserve"> motivate external</w:t>
      </w:r>
      <w:r w:rsidR="00A350D5" w:rsidRPr="00CE634D">
        <w:rPr>
          <w:rFonts w:ascii="Georgia" w:hAnsi="Georgia"/>
        </w:rPr>
        <w:t xml:space="preserve"> influential</w:t>
      </w:r>
      <w:r w:rsidRPr="00CE634D">
        <w:rPr>
          <w:rFonts w:ascii="Georgia" w:hAnsi="Georgia"/>
        </w:rPr>
        <w:t xml:space="preserve"> stakeholders into action</w:t>
      </w:r>
      <w:r w:rsidR="007F7481" w:rsidRPr="00CE634D">
        <w:rPr>
          <w:rFonts w:ascii="Georgia" w:hAnsi="Georgia"/>
        </w:rPr>
        <w:t xml:space="preserve"> to improve policy and </w:t>
      </w:r>
      <w:r w:rsidR="00BE13FE" w:rsidRPr="00CE634D">
        <w:rPr>
          <w:rFonts w:ascii="Georgia" w:hAnsi="Georgia"/>
        </w:rPr>
        <w:t>increase</w:t>
      </w:r>
      <w:r w:rsidR="007F7481" w:rsidRPr="00CE634D">
        <w:rPr>
          <w:rFonts w:ascii="Georgia" w:hAnsi="Georgia"/>
        </w:rPr>
        <w:t xml:space="preserve"> market </w:t>
      </w:r>
      <w:proofErr w:type="gramStart"/>
      <w:r w:rsidR="007F7481" w:rsidRPr="00CE634D">
        <w:rPr>
          <w:rFonts w:ascii="Georgia" w:hAnsi="Georgia"/>
        </w:rPr>
        <w:t>support</w:t>
      </w:r>
      <w:proofErr w:type="gramEnd"/>
    </w:p>
    <w:p w14:paraId="1BCA6FDC" w14:textId="77777777" w:rsidR="004038FE" w:rsidRDefault="004038FE" w:rsidP="007A0BB1">
      <w:pPr>
        <w:pStyle w:val="ListParagraph"/>
        <w:numPr>
          <w:ilvl w:val="0"/>
          <w:numId w:val="14"/>
        </w:numPr>
        <w:rPr>
          <w:rFonts w:ascii="Georgia" w:hAnsi="Georgia"/>
        </w:rPr>
      </w:pPr>
      <w:r w:rsidRPr="00CE634D">
        <w:rPr>
          <w:rFonts w:ascii="Georgia" w:hAnsi="Georgia"/>
        </w:rPr>
        <w:t>Provide a WWF perspective/target on what a successful seaweed industry might look like in the UK</w:t>
      </w:r>
      <w:r>
        <w:rPr>
          <w:rFonts w:ascii="Georgia" w:hAnsi="Georgia"/>
        </w:rPr>
        <w:t xml:space="preserve"> and what benefits it would bring to UK nature</w:t>
      </w:r>
      <w:r w:rsidRPr="00CE634D">
        <w:rPr>
          <w:rFonts w:ascii="Georgia" w:hAnsi="Georgia"/>
        </w:rPr>
        <w:t xml:space="preserve">. The study will also function as a baseline and action plan for how progress towards this vision could be </w:t>
      </w:r>
      <w:proofErr w:type="gramStart"/>
      <w:r w:rsidRPr="00CE634D">
        <w:rPr>
          <w:rFonts w:ascii="Georgia" w:hAnsi="Georgia"/>
        </w:rPr>
        <w:t>made</w:t>
      </w:r>
      <w:proofErr w:type="gramEnd"/>
      <w:r w:rsidRPr="00CE634D">
        <w:rPr>
          <w:rFonts w:ascii="Georgia" w:hAnsi="Georgia"/>
        </w:rPr>
        <w:t xml:space="preserve"> </w:t>
      </w:r>
    </w:p>
    <w:p w14:paraId="1D85F4F6" w14:textId="51094A7A" w:rsidR="00C853D6" w:rsidRPr="004038FE" w:rsidRDefault="007F7481" w:rsidP="004038FE">
      <w:pPr>
        <w:pStyle w:val="ListParagraph"/>
        <w:numPr>
          <w:ilvl w:val="0"/>
          <w:numId w:val="14"/>
        </w:numPr>
        <w:rPr>
          <w:rFonts w:ascii="Georgia" w:hAnsi="Georgia"/>
        </w:rPr>
      </w:pPr>
      <w:r w:rsidRPr="00CE634D">
        <w:rPr>
          <w:rFonts w:ascii="Georgia" w:hAnsi="Georgia"/>
        </w:rPr>
        <w:t>Unite those with an interest in seaweed farming and the seaweed value chain behind a powerful sh</w:t>
      </w:r>
      <w:r w:rsidR="00BE13FE" w:rsidRPr="00CE634D">
        <w:rPr>
          <w:rFonts w:ascii="Georgia" w:hAnsi="Georgia"/>
        </w:rPr>
        <w:t>a</w:t>
      </w:r>
      <w:r w:rsidRPr="00CE634D">
        <w:rPr>
          <w:rFonts w:ascii="Georgia" w:hAnsi="Georgia"/>
        </w:rPr>
        <w:t>red vision</w:t>
      </w:r>
      <w:r w:rsidR="009123A0" w:rsidRPr="00CE634D">
        <w:rPr>
          <w:rFonts w:ascii="Georgia" w:hAnsi="Georgia"/>
        </w:rPr>
        <w:t xml:space="preserve"> for </w:t>
      </w:r>
      <w:proofErr w:type="gramStart"/>
      <w:r w:rsidR="009123A0" w:rsidRPr="00CE634D">
        <w:rPr>
          <w:rFonts w:ascii="Georgia" w:hAnsi="Georgia"/>
        </w:rPr>
        <w:t>growth</w:t>
      </w:r>
      <w:proofErr w:type="gramEnd"/>
    </w:p>
    <w:p w14:paraId="5C691B0A" w14:textId="7CAEBAD5" w:rsidR="007A0BB1" w:rsidRPr="00CE634D" w:rsidRDefault="008E5196" w:rsidP="007A0BB1">
      <w:pPr>
        <w:pStyle w:val="ListParagraph"/>
        <w:numPr>
          <w:ilvl w:val="0"/>
          <w:numId w:val="14"/>
        </w:numPr>
        <w:rPr>
          <w:rFonts w:ascii="Georgia" w:hAnsi="Georgia"/>
        </w:rPr>
      </w:pPr>
      <w:r>
        <w:rPr>
          <w:rFonts w:ascii="Georgia" w:hAnsi="Georgia"/>
        </w:rPr>
        <w:lastRenderedPageBreak/>
        <w:t>Explore</w:t>
      </w:r>
      <w:r w:rsidR="005D2C1C" w:rsidRPr="00CE634D">
        <w:rPr>
          <w:rFonts w:ascii="Georgia" w:hAnsi="Georgia"/>
        </w:rPr>
        <w:t xml:space="preserve"> </w:t>
      </w:r>
      <w:r w:rsidR="004817D2">
        <w:rPr>
          <w:rFonts w:ascii="Georgia" w:hAnsi="Georgia"/>
        </w:rPr>
        <w:t xml:space="preserve">whether </w:t>
      </w:r>
      <w:r w:rsidR="005D2C1C" w:rsidRPr="00CE634D">
        <w:rPr>
          <w:rFonts w:ascii="Georgia" w:hAnsi="Georgia"/>
        </w:rPr>
        <w:t xml:space="preserve">cultivated </w:t>
      </w:r>
      <w:r w:rsidR="00F22227" w:rsidRPr="00CE634D">
        <w:rPr>
          <w:rFonts w:ascii="Georgia" w:hAnsi="Georgia"/>
        </w:rPr>
        <w:t>seaweed</w:t>
      </w:r>
      <w:r w:rsidR="004817D2">
        <w:rPr>
          <w:rFonts w:ascii="Georgia" w:hAnsi="Georgia"/>
        </w:rPr>
        <w:t xml:space="preserve"> from the UK can</w:t>
      </w:r>
      <w:r w:rsidR="00F22227" w:rsidRPr="00CE634D">
        <w:rPr>
          <w:rFonts w:ascii="Georgia" w:hAnsi="Georgia"/>
        </w:rPr>
        <w:t xml:space="preserve"> provide meaningful</w:t>
      </w:r>
      <w:r w:rsidR="005C0E79" w:rsidRPr="00CE634D">
        <w:rPr>
          <w:rFonts w:ascii="Georgia" w:hAnsi="Georgia"/>
        </w:rPr>
        <w:t xml:space="preserve"> carbon reductions</w:t>
      </w:r>
      <w:r w:rsidR="00514E30" w:rsidRPr="00CE634D">
        <w:rPr>
          <w:rFonts w:ascii="Georgia" w:hAnsi="Georgia"/>
        </w:rPr>
        <w:t xml:space="preserve"> either</w:t>
      </w:r>
      <w:r w:rsidR="005C0E79" w:rsidRPr="00CE634D">
        <w:rPr>
          <w:rFonts w:ascii="Georgia" w:hAnsi="Georgia"/>
        </w:rPr>
        <w:t xml:space="preserve"> directly through </w:t>
      </w:r>
      <w:r w:rsidR="003B37F5" w:rsidRPr="00CE634D">
        <w:rPr>
          <w:rFonts w:ascii="Georgia" w:hAnsi="Georgia"/>
        </w:rPr>
        <w:t xml:space="preserve">uptake and storage </w:t>
      </w:r>
      <w:r w:rsidR="005C0E79" w:rsidRPr="00CE634D">
        <w:rPr>
          <w:rFonts w:ascii="Georgia" w:hAnsi="Georgia"/>
        </w:rPr>
        <w:t>or indirectly</w:t>
      </w:r>
      <w:r w:rsidR="003B37F5" w:rsidRPr="00CE634D">
        <w:rPr>
          <w:rFonts w:ascii="Georgia" w:hAnsi="Georgia"/>
        </w:rPr>
        <w:t xml:space="preserve"> through displacement of terrestrial products</w:t>
      </w:r>
      <w:r w:rsidR="00A350D5" w:rsidRPr="00CE634D">
        <w:rPr>
          <w:rFonts w:ascii="Georgia" w:hAnsi="Georgia"/>
        </w:rPr>
        <w:t>, in addition to other ecosystem services</w:t>
      </w:r>
      <w:r w:rsidR="00BD127A">
        <w:rPr>
          <w:rFonts w:ascii="Georgia" w:hAnsi="Georgia"/>
        </w:rPr>
        <w:t>.</w:t>
      </w:r>
      <w:r w:rsidR="005A6947">
        <w:rPr>
          <w:rFonts w:ascii="Georgia" w:hAnsi="Georgia"/>
        </w:rPr>
        <w:t xml:space="preserve"> However, t</w:t>
      </w:r>
      <w:r w:rsidR="00BD127A">
        <w:rPr>
          <w:rFonts w:ascii="Georgia" w:hAnsi="Georgia"/>
        </w:rPr>
        <w:t xml:space="preserve">his is not a roadmap for offsetting carbon emissions from industry by seaweed </w:t>
      </w:r>
      <w:proofErr w:type="gramStart"/>
      <w:r w:rsidR="00BD127A">
        <w:rPr>
          <w:rFonts w:ascii="Georgia" w:hAnsi="Georgia"/>
        </w:rPr>
        <w:t>cultivation</w:t>
      </w:r>
      <w:proofErr w:type="gramEnd"/>
      <w:r w:rsidR="00BD127A">
        <w:rPr>
          <w:rFonts w:ascii="Georgia" w:hAnsi="Georgia"/>
        </w:rPr>
        <w:t xml:space="preserve"> </w:t>
      </w:r>
    </w:p>
    <w:p w14:paraId="08E1CAE6" w14:textId="77777777" w:rsidR="004C459D" w:rsidRDefault="00B24411" w:rsidP="004C459D">
      <w:pPr>
        <w:pStyle w:val="ListParagraph"/>
        <w:numPr>
          <w:ilvl w:val="0"/>
          <w:numId w:val="14"/>
        </w:numPr>
        <w:rPr>
          <w:rFonts w:ascii="Georgia" w:hAnsi="Georgia"/>
        </w:rPr>
      </w:pPr>
      <w:r w:rsidRPr="00CE634D">
        <w:rPr>
          <w:rFonts w:ascii="Georgia" w:hAnsi="Georgia"/>
        </w:rPr>
        <w:t>Support future</w:t>
      </w:r>
      <w:r w:rsidR="00A350D5" w:rsidRPr="00CE634D">
        <w:rPr>
          <w:rFonts w:ascii="Georgia" w:hAnsi="Georgia"/>
        </w:rPr>
        <w:t xml:space="preserve"> investment in seaweed farming</w:t>
      </w:r>
      <w:r w:rsidR="00514E30" w:rsidRPr="00CE634D">
        <w:rPr>
          <w:rFonts w:ascii="Georgia" w:hAnsi="Georgia"/>
        </w:rPr>
        <w:t xml:space="preserve"> and use of seaweed-derived products produced in the UK</w:t>
      </w:r>
      <w:r w:rsidR="00A350D5" w:rsidRPr="00CE634D">
        <w:rPr>
          <w:rFonts w:ascii="Georgia" w:hAnsi="Georgia"/>
        </w:rPr>
        <w:t>, pa</w:t>
      </w:r>
      <w:r w:rsidR="00FF59CB" w:rsidRPr="00CE634D">
        <w:rPr>
          <w:rFonts w:ascii="Georgia" w:hAnsi="Georgia"/>
        </w:rPr>
        <w:t xml:space="preserve">rticularly from </w:t>
      </w:r>
      <w:r w:rsidR="00514E30" w:rsidRPr="00CE634D">
        <w:rPr>
          <w:rFonts w:ascii="Georgia" w:hAnsi="Georgia"/>
        </w:rPr>
        <w:t xml:space="preserve">the </w:t>
      </w:r>
      <w:r w:rsidR="00FF59CB" w:rsidRPr="00CE634D">
        <w:rPr>
          <w:rFonts w:ascii="Georgia" w:hAnsi="Georgia"/>
        </w:rPr>
        <w:t xml:space="preserve">food </w:t>
      </w:r>
      <w:r w:rsidRPr="00CE634D">
        <w:rPr>
          <w:rFonts w:ascii="Georgia" w:hAnsi="Georgia"/>
        </w:rPr>
        <w:t xml:space="preserve">and farming </w:t>
      </w:r>
      <w:r w:rsidR="00FF59CB" w:rsidRPr="00CE634D">
        <w:rPr>
          <w:rFonts w:ascii="Georgia" w:hAnsi="Georgia"/>
        </w:rPr>
        <w:t xml:space="preserve">industry given the benefits seaweed farming can offer with respect to </w:t>
      </w:r>
      <w:r w:rsidR="0047302F" w:rsidRPr="00CE634D">
        <w:rPr>
          <w:rFonts w:ascii="Georgia" w:hAnsi="Georgia"/>
        </w:rPr>
        <w:t xml:space="preserve">reducing environmental impact of food business supply chain </w:t>
      </w:r>
      <w:proofErr w:type="gramStart"/>
      <w:r w:rsidR="0047302F" w:rsidRPr="00CE634D">
        <w:rPr>
          <w:rFonts w:ascii="Georgia" w:hAnsi="Georgia"/>
        </w:rPr>
        <w:t>operations</w:t>
      </w:r>
      <w:proofErr w:type="gramEnd"/>
      <w:r w:rsidR="00A712EC" w:rsidRPr="00CE634D">
        <w:rPr>
          <w:rFonts w:ascii="Georgia" w:hAnsi="Georgia"/>
        </w:rPr>
        <w:t xml:space="preserve"> </w:t>
      </w:r>
    </w:p>
    <w:p w14:paraId="0862B0AC" w14:textId="0AD19E2A" w:rsidR="00B25BF7" w:rsidRDefault="0016509D" w:rsidP="004C459D">
      <w:pPr>
        <w:pStyle w:val="ListParagraph"/>
        <w:numPr>
          <w:ilvl w:val="0"/>
          <w:numId w:val="14"/>
        </w:numPr>
        <w:rPr>
          <w:rFonts w:ascii="Georgia" w:hAnsi="Georgia"/>
        </w:rPr>
      </w:pPr>
      <w:r w:rsidRPr="004C459D">
        <w:rPr>
          <w:rFonts w:ascii="Georgia" w:hAnsi="Georgia"/>
        </w:rPr>
        <w:t xml:space="preserve">Explore the potential dangers of expanding too far and what critical consequences of this may </w:t>
      </w:r>
      <w:proofErr w:type="gramStart"/>
      <w:r w:rsidRPr="004C459D">
        <w:rPr>
          <w:rFonts w:ascii="Georgia" w:hAnsi="Georgia"/>
        </w:rPr>
        <w:t>be</w:t>
      </w:r>
      <w:proofErr w:type="gramEnd"/>
    </w:p>
    <w:p w14:paraId="5D3B6009" w14:textId="77777777" w:rsidR="00C26CB4" w:rsidRPr="00CE634D" w:rsidRDefault="00C26CB4" w:rsidP="00C26CB4">
      <w:pPr>
        <w:rPr>
          <w:rFonts w:ascii="Georgia" w:hAnsi="Georgia"/>
        </w:rPr>
      </w:pPr>
    </w:p>
    <w:p w14:paraId="510DD447" w14:textId="77777777" w:rsidR="0026065A" w:rsidRPr="00CE634D" w:rsidRDefault="0026065A" w:rsidP="00311CA2">
      <w:pPr>
        <w:rPr>
          <w:rFonts w:ascii="Georgia" w:hAnsi="Georgia"/>
          <w:b/>
          <w:bCs/>
        </w:rPr>
      </w:pPr>
    </w:p>
    <w:p w14:paraId="43ABE160" w14:textId="231E3BA3" w:rsidR="00311CA2" w:rsidRPr="00CE634D" w:rsidRDefault="00311CA2" w:rsidP="00311CA2">
      <w:pPr>
        <w:rPr>
          <w:rFonts w:ascii="Georgia" w:hAnsi="Georgia"/>
          <w:b/>
          <w:bCs/>
        </w:rPr>
      </w:pPr>
      <w:r w:rsidRPr="00CE634D">
        <w:rPr>
          <w:rFonts w:ascii="Georgia" w:hAnsi="Georgia"/>
          <w:b/>
          <w:bCs/>
        </w:rPr>
        <w:t>Essential deliverables</w:t>
      </w:r>
      <w:r w:rsidR="00CA1844" w:rsidRPr="00CE634D">
        <w:rPr>
          <w:rFonts w:ascii="Georgia" w:hAnsi="Georgia"/>
          <w:b/>
          <w:bCs/>
        </w:rPr>
        <w:t xml:space="preserve"> and suggested methods</w:t>
      </w:r>
      <w:r w:rsidRPr="00CE634D">
        <w:rPr>
          <w:rFonts w:ascii="Georgia" w:hAnsi="Georgia"/>
          <w:b/>
          <w:bCs/>
        </w:rPr>
        <w:t>:</w:t>
      </w:r>
    </w:p>
    <w:p w14:paraId="33F1FC6A" w14:textId="77777777" w:rsidR="00311CA2" w:rsidRPr="00CE634D" w:rsidRDefault="00311CA2" w:rsidP="00311CA2">
      <w:pPr>
        <w:rPr>
          <w:rFonts w:ascii="Georgia" w:hAnsi="Georgia"/>
        </w:rPr>
      </w:pPr>
    </w:p>
    <w:p w14:paraId="17DA7B30" w14:textId="403EA387" w:rsidR="001E7622" w:rsidRPr="00CE634D" w:rsidRDefault="004305B9" w:rsidP="00311CA2">
      <w:pPr>
        <w:rPr>
          <w:rFonts w:ascii="Georgia" w:hAnsi="Georgia"/>
        </w:rPr>
      </w:pPr>
      <w:r w:rsidRPr="18423D2A">
        <w:rPr>
          <w:rFonts w:ascii="Georgia" w:hAnsi="Georgia"/>
        </w:rPr>
        <w:t xml:space="preserve">The </w:t>
      </w:r>
      <w:r w:rsidR="00B82EA3" w:rsidRPr="18423D2A">
        <w:rPr>
          <w:rFonts w:ascii="Georgia" w:hAnsi="Georgia"/>
        </w:rPr>
        <w:t>final</w:t>
      </w:r>
      <w:r w:rsidRPr="18423D2A">
        <w:rPr>
          <w:rFonts w:ascii="Georgia" w:hAnsi="Georgia"/>
        </w:rPr>
        <w:t xml:space="preserve"> output of this project is </w:t>
      </w:r>
      <w:r w:rsidR="00311CA2" w:rsidRPr="18423D2A">
        <w:rPr>
          <w:rFonts w:ascii="Georgia" w:hAnsi="Georgia"/>
        </w:rPr>
        <w:t>a</w:t>
      </w:r>
      <w:r w:rsidR="00A47CBD" w:rsidRPr="18423D2A">
        <w:rPr>
          <w:rFonts w:ascii="Georgia" w:hAnsi="Georgia"/>
        </w:rPr>
        <w:t xml:space="preserve"> WWF branded</w:t>
      </w:r>
      <w:r w:rsidR="00311CA2" w:rsidRPr="18423D2A">
        <w:rPr>
          <w:rFonts w:ascii="Georgia" w:hAnsi="Georgia"/>
        </w:rPr>
        <w:t xml:space="preserve"> public facing open access report</w:t>
      </w:r>
      <w:r w:rsidR="00FA56B7" w:rsidRPr="18423D2A">
        <w:rPr>
          <w:rFonts w:ascii="Georgia" w:hAnsi="Georgia"/>
        </w:rPr>
        <w:t xml:space="preserve">, </w:t>
      </w:r>
      <w:r w:rsidR="00345C33" w:rsidRPr="18423D2A">
        <w:rPr>
          <w:rFonts w:ascii="Georgia" w:hAnsi="Georgia"/>
        </w:rPr>
        <w:t>suitable for a use with a range of audiences</w:t>
      </w:r>
      <w:r w:rsidR="00B106C3" w:rsidRPr="18423D2A">
        <w:rPr>
          <w:rFonts w:ascii="Georgia" w:hAnsi="Georgia"/>
        </w:rPr>
        <w:t xml:space="preserve">, </w:t>
      </w:r>
      <w:r w:rsidR="00FA56B7" w:rsidRPr="18423D2A">
        <w:rPr>
          <w:rFonts w:ascii="Georgia" w:hAnsi="Georgia"/>
        </w:rPr>
        <w:t>ready for immediate dissemination</w:t>
      </w:r>
      <w:r w:rsidR="001E7622" w:rsidRPr="18423D2A">
        <w:rPr>
          <w:rFonts w:ascii="Georgia" w:hAnsi="Georgia"/>
        </w:rPr>
        <w:t>.</w:t>
      </w:r>
      <w:r w:rsidR="00FA56B7" w:rsidRPr="18423D2A">
        <w:rPr>
          <w:rFonts w:ascii="Georgia" w:hAnsi="Georgia"/>
        </w:rPr>
        <w:t xml:space="preserve"> </w:t>
      </w:r>
      <w:r w:rsidR="00FF326F" w:rsidRPr="18423D2A">
        <w:rPr>
          <w:rFonts w:ascii="Georgia" w:hAnsi="Georgia"/>
        </w:rPr>
        <w:t xml:space="preserve">The language must be concise and accessible, and in line with other WWF publications such as </w:t>
      </w:r>
      <w:hyperlink r:id="rId20">
        <w:r w:rsidR="00FF326F" w:rsidRPr="18423D2A">
          <w:rPr>
            <w:rStyle w:val="Hyperlink"/>
            <w:rFonts w:ascii="Georgia" w:hAnsi="Georgia"/>
          </w:rPr>
          <w:t>Low Opportunity Cost Feeds</w:t>
        </w:r>
      </w:hyperlink>
      <w:r w:rsidR="00FF326F" w:rsidRPr="18423D2A">
        <w:rPr>
          <w:rFonts w:ascii="Georgia" w:hAnsi="Georgia"/>
        </w:rPr>
        <w:t xml:space="preserve">, </w:t>
      </w:r>
      <w:hyperlink r:id="rId21">
        <w:r w:rsidR="003F29D1" w:rsidRPr="18423D2A">
          <w:rPr>
            <w:rStyle w:val="Hyperlink"/>
            <w:rFonts w:ascii="Georgia" w:hAnsi="Georgia"/>
          </w:rPr>
          <w:t>Roadmap to s</w:t>
        </w:r>
        <w:r w:rsidR="00FF326F" w:rsidRPr="18423D2A">
          <w:rPr>
            <w:rStyle w:val="Hyperlink"/>
            <w:rFonts w:ascii="Georgia" w:hAnsi="Georgia"/>
          </w:rPr>
          <w:t xml:space="preserve">caling up insect protein in </w:t>
        </w:r>
        <w:r w:rsidR="003F29D1" w:rsidRPr="18423D2A">
          <w:rPr>
            <w:rStyle w:val="Hyperlink"/>
            <w:rFonts w:ascii="Georgia" w:hAnsi="Georgia"/>
          </w:rPr>
          <w:t>f</w:t>
        </w:r>
        <w:r w:rsidR="00FF326F" w:rsidRPr="18423D2A">
          <w:rPr>
            <w:rStyle w:val="Hyperlink"/>
            <w:rFonts w:ascii="Georgia" w:hAnsi="Georgia"/>
          </w:rPr>
          <w:t>eed</w:t>
        </w:r>
      </w:hyperlink>
      <w:r w:rsidR="00FF326F" w:rsidRPr="18423D2A">
        <w:rPr>
          <w:rFonts w:ascii="Georgia" w:hAnsi="Georgia"/>
        </w:rPr>
        <w:t xml:space="preserve"> report</w:t>
      </w:r>
      <w:r w:rsidR="001876AE">
        <w:rPr>
          <w:rFonts w:ascii="Georgia" w:hAnsi="Georgia"/>
        </w:rPr>
        <w:t>, including high impact infographics embedded within the report</w:t>
      </w:r>
      <w:r w:rsidR="00FF326F" w:rsidRPr="18423D2A">
        <w:rPr>
          <w:rFonts w:ascii="Georgia" w:hAnsi="Georgia"/>
        </w:rPr>
        <w:t xml:space="preserve">. </w:t>
      </w:r>
    </w:p>
    <w:p w14:paraId="3B59F26F" w14:textId="77777777" w:rsidR="0026065A" w:rsidRPr="00CE634D" w:rsidRDefault="0026065A" w:rsidP="00311CA2">
      <w:pPr>
        <w:rPr>
          <w:rFonts w:ascii="Georgia" w:hAnsi="Georgia"/>
        </w:rPr>
      </w:pPr>
    </w:p>
    <w:p w14:paraId="57744114" w14:textId="577DE330" w:rsidR="00311CA2" w:rsidRPr="00CE634D" w:rsidRDefault="00FA56B7" w:rsidP="00311CA2">
      <w:pPr>
        <w:rPr>
          <w:rFonts w:ascii="Georgia" w:hAnsi="Georgia"/>
        </w:rPr>
      </w:pPr>
      <w:r w:rsidRPr="00CE634D">
        <w:rPr>
          <w:rFonts w:ascii="Georgia" w:hAnsi="Georgia"/>
        </w:rPr>
        <w:t>The report must include at minimum</w:t>
      </w:r>
      <w:r w:rsidR="00FF326F" w:rsidRPr="00CE634D">
        <w:rPr>
          <w:rFonts w:ascii="Georgia" w:hAnsi="Georgia"/>
        </w:rPr>
        <w:t xml:space="preserve"> the following deliverables</w:t>
      </w:r>
      <w:r w:rsidRPr="00CE634D">
        <w:rPr>
          <w:rFonts w:ascii="Georgia" w:hAnsi="Georgia"/>
        </w:rPr>
        <w:t xml:space="preserve">: </w:t>
      </w:r>
    </w:p>
    <w:p w14:paraId="0A56501B" w14:textId="77777777" w:rsidR="00FA56B7" w:rsidRPr="00CE634D" w:rsidRDefault="00FA56B7" w:rsidP="00311CA2">
      <w:pPr>
        <w:rPr>
          <w:rFonts w:ascii="Georgia" w:hAnsi="Georgia"/>
        </w:rPr>
      </w:pPr>
    </w:p>
    <w:p w14:paraId="373C9356" w14:textId="30EE1F40" w:rsidR="00FF326F" w:rsidRPr="00CE30E3" w:rsidRDefault="00CA1844">
      <w:pPr>
        <w:pStyle w:val="ListParagraph"/>
        <w:numPr>
          <w:ilvl w:val="0"/>
          <w:numId w:val="13"/>
        </w:numPr>
        <w:tabs>
          <w:tab w:val="left" w:pos="709"/>
        </w:tabs>
        <w:rPr>
          <w:rFonts w:ascii="Georgia" w:hAnsi="Georgia"/>
          <w:lang w:val="en-US"/>
        </w:rPr>
      </w:pPr>
      <w:r w:rsidRPr="18423D2A">
        <w:rPr>
          <w:rFonts w:ascii="Georgia" w:hAnsi="Georgia"/>
        </w:rPr>
        <w:t xml:space="preserve">Executive summary that is stand alone to body of report, </w:t>
      </w:r>
      <w:r w:rsidR="000C6594">
        <w:rPr>
          <w:rFonts w:ascii="Georgia" w:hAnsi="Georgia"/>
        </w:rPr>
        <w:t>no longer than 3 A4 double spreads,</w:t>
      </w:r>
      <w:r w:rsidRPr="18423D2A">
        <w:rPr>
          <w:rFonts w:ascii="Georgia" w:hAnsi="Georgia"/>
        </w:rPr>
        <w:t xml:space="preserve"> and includes impactful infographics and </w:t>
      </w:r>
      <w:proofErr w:type="gramStart"/>
      <w:r w:rsidRPr="18423D2A">
        <w:rPr>
          <w:rFonts w:ascii="Georgia" w:hAnsi="Georgia"/>
        </w:rPr>
        <w:t>maps</w:t>
      </w:r>
      <w:proofErr w:type="gramEnd"/>
    </w:p>
    <w:p w14:paraId="46166352" w14:textId="77777777" w:rsidR="00CE30E3" w:rsidRPr="00CE634D" w:rsidRDefault="00CE30E3" w:rsidP="00CE30E3">
      <w:pPr>
        <w:pStyle w:val="ListParagraph"/>
        <w:tabs>
          <w:tab w:val="left" w:pos="709"/>
        </w:tabs>
        <w:rPr>
          <w:rFonts w:ascii="Georgia" w:hAnsi="Georgia"/>
          <w:lang w:val="en-US"/>
        </w:rPr>
      </w:pPr>
    </w:p>
    <w:p w14:paraId="29ED0F62" w14:textId="77777777" w:rsidR="00FF326F" w:rsidRPr="00CE634D" w:rsidRDefault="00FF326F" w:rsidP="00FF326F">
      <w:pPr>
        <w:pStyle w:val="ListParagraph"/>
        <w:numPr>
          <w:ilvl w:val="0"/>
          <w:numId w:val="13"/>
        </w:num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 xml:space="preserve">Literature review to set </w:t>
      </w:r>
      <w:proofErr w:type="gramStart"/>
      <w:r w:rsidRPr="00CE634D">
        <w:rPr>
          <w:rFonts w:ascii="Georgia" w:hAnsi="Georgia"/>
          <w:lang w:val="en-US"/>
        </w:rPr>
        <w:t>context</w:t>
      </w:r>
      <w:proofErr w:type="gramEnd"/>
    </w:p>
    <w:p w14:paraId="7B90FAB3" w14:textId="77777777" w:rsidR="00CE30E3" w:rsidRDefault="00CE30E3" w:rsidP="00CE30E3">
      <w:pPr>
        <w:pStyle w:val="ListParagraph"/>
        <w:tabs>
          <w:tab w:val="left" w:pos="709"/>
        </w:tabs>
        <w:rPr>
          <w:rFonts w:ascii="Georgia" w:hAnsi="Georgia"/>
          <w:lang w:val="en-US"/>
        </w:rPr>
      </w:pPr>
    </w:p>
    <w:p w14:paraId="2A4D7038" w14:textId="16E21D76" w:rsidR="00245489" w:rsidRPr="00CE634D" w:rsidRDefault="00245489" w:rsidP="00245489">
      <w:pPr>
        <w:pStyle w:val="ListParagraph"/>
        <w:numPr>
          <w:ilvl w:val="0"/>
          <w:numId w:val="13"/>
        </w:num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>Marine spatial mapping / GIS of:</w:t>
      </w:r>
    </w:p>
    <w:p w14:paraId="0A45AF68" w14:textId="02857047" w:rsidR="00245489" w:rsidRPr="00CE634D" w:rsidRDefault="00A0309C" w:rsidP="00673D12">
      <w:pPr>
        <w:pStyle w:val="ListParagraph"/>
        <w:numPr>
          <w:ilvl w:val="1"/>
          <w:numId w:val="13"/>
        </w:num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>D</w:t>
      </w:r>
      <w:r w:rsidR="00245489" w:rsidRPr="00CE634D">
        <w:rPr>
          <w:rFonts w:ascii="Georgia" w:hAnsi="Georgia"/>
          <w:lang w:val="en-US"/>
        </w:rPr>
        <w:t xml:space="preserve">egraded and existing natural kelp beds, this may require model extent </w:t>
      </w:r>
      <w:proofErr w:type="gramStart"/>
      <w:r w:rsidR="00245489" w:rsidRPr="00CE634D">
        <w:rPr>
          <w:rFonts w:ascii="Georgia" w:hAnsi="Georgia"/>
          <w:lang w:val="en-US"/>
        </w:rPr>
        <w:t>mapping</w:t>
      </w:r>
      <w:proofErr w:type="gramEnd"/>
    </w:p>
    <w:p w14:paraId="4F0A6F35" w14:textId="4EC45307" w:rsidR="007D2375" w:rsidRPr="00CE634D" w:rsidRDefault="00A0309C" w:rsidP="00673D12">
      <w:pPr>
        <w:pStyle w:val="ListParagraph"/>
        <w:numPr>
          <w:ilvl w:val="1"/>
          <w:numId w:val="13"/>
        </w:num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>E</w:t>
      </w:r>
      <w:r w:rsidR="006B34E4" w:rsidRPr="00CE634D">
        <w:rPr>
          <w:rFonts w:ascii="Georgia" w:hAnsi="Georgia"/>
          <w:lang w:val="en-US"/>
        </w:rPr>
        <w:t>xisting extent of seaweed cultivation in the UK</w:t>
      </w:r>
    </w:p>
    <w:p w14:paraId="408EE8EF" w14:textId="0C8C66CE" w:rsidR="00245489" w:rsidRPr="00CE634D" w:rsidRDefault="00A0309C" w:rsidP="00673D12">
      <w:pPr>
        <w:pStyle w:val="ListParagraph"/>
        <w:numPr>
          <w:ilvl w:val="1"/>
          <w:numId w:val="13"/>
        </w:num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>S</w:t>
      </w:r>
      <w:r w:rsidR="00245489" w:rsidRPr="00CE634D">
        <w:rPr>
          <w:rFonts w:ascii="Georgia" w:hAnsi="Georgia"/>
          <w:lang w:val="en-US"/>
        </w:rPr>
        <w:t xml:space="preserve">uitable </w:t>
      </w:r>
      <w:r w:rsidR="007D2375" w:rsidRPr="00CE634D">
        <w:rPr>
          <w:rFonts w:ascii="Georgia" w:hAnsi="Georgia"/>
          <w:lang w:val="en-US"/>
        </w:rPr>
        <w:t>hotspots</w:t>
      </w:r>
      <w:r w:rsidR="00245489" w:rsidRPr="00CE634D">
        <w:rPr>
          <w:rFonts w:ascii="Georgia" w:hAnsi="Georgia"/>
          <w:lang w:val="en-US"/>
        </w:rPr>
        <w:t xml:space="preserve"> for expansion of regenerative seaweed aquaculture </w:t>
      </w:r>
      <w:r w:rsidRPr="00CE634D">
        <w:rPr>
          <w:rFonts w:ascii="Georgia" w:hAnsi="Georgia"/>
          <w:lang w:val="en-US"/>
        </w:rPr>
        <w:t>(plus associated calculations on maximum biomass capacity)</w:t>
      </w:r>
    </w:p>
    <w:p w14:paraId="42982B71" w14:textId="77777777" w:rsidR="00CE30E3" w:rsidRDefault="00CE30E3" w:rsidP="00CE30E3">
      <w:pPr>
        <w:pStyle w:val="ListParagraph"/>
        <w:tabs>
          <w:tab w:val="left" w:pos="709"/>
        </w:tabs>
        <w:rPr>
          <w:rFonts w:ascii="Georgia" w:hAnsi="Georgia"/>
          <w:lang w:val="en-US"/>
        </w:rPr>
      </w:pPr>
    </w:p>
    <w:p w14:paraId="4DEE323F" w14:textId="157B9F3A" w:rsidR="00CE30E3" w:rsidRDefault="000D0C2A" w:rsidP="000D0C2A">
      <w:pPr>
        <w:pStyle w:val="ListParagraph"/>
        <w:numPr>
          <w:ilvl w:val="0"/>
          <w:numId w:val="13"/>
        </w:num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>Economic analysis to value</w:t>
      </w:r>
      <w:r w:rsidR="00CE30E3">
        <w:rPr>
          <w:rFonts w:ascii="Georgia" w:hAnsi="Georgia"/>
          <w:lang w:val="en-US"/>
        </w:rPr>
        <w:t>:</w:t>
      </w:r>
    </w:p>
    <w:p w14:paraId="5A26ABC2" w14:textId="77777777" w:rsidR="00CE30E3" w:rsidRDefault="000D0C2A" w:rsidP="00CE30E3">
      <w:pPr>
        <w:pStyle w:val="ListParagraph"/>
        <w:numPr>
          <w:ilvl w:val="1"/>
          <w:numId w:val="13"/>
        </w:num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 xml:space="preserve">the ecosystem services provided by the expansion scenario, </w:t>
      </w:r>
    </w:p>
    <w:p w14:paraId="24252742" w14:textId="77777777" w:rsidR="00CE30E3" w:rsidRDefault="000D0C2A" w:rsidP="00CE30E3">
      <w:pPr>
        <w:pStyle w:val="ListParagraph"/>
        <w:numPr>
          <w:ilvl w:val="1"/>
          <w:numId w:val="13"/>
        </w:num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>the value</w:t>
      </w:r>
      <w:r w:rsidR="00CE30E3">
        <w:rPr>
          <w:rFonts w:ascii="Georgia" w:hAnsi="Georgia"/>
          <w:lang w:val="en-US"/>
        </w:rPr>
        <w:t xml:space="preserve"> of</w:t>
      </w:r>
      <w:r w:rsidRPr="00CE634D">
        <w:rPr>
          <w:rFonts w:ascii="Georgia" w:hAnsi="Georgia"/>
          <w:lang w:val="en-US"/>
        </w:rPr>
        <w:t xml:space="preserve"> the resulting products</w:t>
      </w:r>
      <w:r w:rsidR="00D928FE" w:rsidRPr="00CE634D">
        <w:rPr>
          <w:rFonts w:ascii="Georgia" w:hAnsi="Georgia"/>
          <w:lang w:val="en-US"/>
        </w:rPr>
        <w:t xml:space="preserve">. </w:t>
      </w:r>
    </w:p>
    <w:p w14:paraId="751DEC33" w14:textId="1C6685BB" w:rsidR="000D0C2A" w:rsidRPr="00CE634D" w:rsidRDefault="00D928FE" w:rsidP="00CE30E3">
      <w:pPr>
        <w:pStyle w:val="ListParagraph"/>
        <w:tabs>
          <w:tab w:val="left" w:pos="709"/>
        </w:tabs>
        <w:ind w:left="1440"/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 xml:space="preserve">All calculations should be broken down by devolved nation. </w:t>
      </w:r>
    </w:p>
    <w:p w14:paraId="0D002B1A" w14:textId="77777777" w:rsidR="00CE30E3" w:rsidRDefault="00CE30E3" w:rsidP="00CE30E3">
      <w:pPr>
        <w:pStyle w:val="ListParagraph"/>
        <w:tabs>
          <w:tab w:val="left" w:pos="709"/>
        </w:tabs>
        <w:rPr>
          <w:rFonts w:ascii="Georgia" w:hAnsi="Georgia"/>
          <w:lang w:val="en-US"/>
        </w:rPr>
      </w:pPr>
    </w:p>
    <w:p w14:paraId="3C097F7D" w14:textId="3D4E1CDA" w:rsidR="00AC6D3D" w:rsidRDefault="005B4841" w:rsidP="00673D12">
      <w:pPr>
        <w:pStyle w:val="ListParagraph"/>
        <w:numPr>
          <w:ilvl w:val="0"/>
          <w:numId w:val="13"/>
        </w:num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 xml:space="preserve">Policy analysis to </w:t>
      </w:r>
      <w:r w:rsidR="00896793" w:rsidRPr="00CE634D">
        <w:rPr>
          <w:rFonts w:ascii="Georgia" w:hAnsi="Georgia"/>
          <w:lang w:val="en-US"/>
        </w:rPr>
        <w:t>inform the</w:t>
      </w:r>
      <w:r w:rsidRPr="00CE634D">
        <w:rPr>
          <w:rFonts w:ascii="Georgia" w:hAnsi="Georgia"/>
          <w:lang w:val="en-US"/>
        </w:rPr>
        <w:t xml:space="preserve"> recommendations to policy makers</w:t>
      </w:r>
      <w:r w:rsidR="00CE30E3">
        <w:rPr>
          <w:rFonts w:ascii="Georgia" w:hAnsi="Georgia"/>
          <w:lang w:val="en-US"/>
        </w:rPr>
        <w:t>, market and other stakeholders,</w:t>
      </w:r>
      <w:r w:rsidRPr="00CE634D">
        <w:rPr>
          <w:rFonts w:ascii="Georgia" w:hAnsi="Georgia"/>
          <w:lang w:val="en-US"/>
        </w:rPr>
        <w:t xml:space="preserve"> across all devolved </w:t>
      </w:r>
      <w:proofErr w:type="gramStart"/>
      <w:r w:rsidRPr="00CE634D">
        <w:rPr>
          <w:rFonts w:ascii="Georgia" w:hAnsi="Georgia"/>
          <w:lang w:val="en-US"/>
        </w:rPr>
        <w:t>nations</w:t>
      </w:r>
      <w:proofErr w:type="gramEnd"/>
    </w:p>
    <w:p w14:paraId="6BC2EAC5" w14:textId="77777777" w:rsidR="00CE30E3" w:rsidRPr="00CE634D" w:rsidRDefault="00CE30E3" w:rsidP="00CE30E3">
      <w:pPr>
        <w:pStyle w:val="ListParagraph"/>
        <w:tabs>
          <w:tab w:val="left" w:pos="709"/>
        </w:tabs>
        <w:rPr>
          <w:rFonts w:ascii="Georgia" w:hAnsi="Georgia"/>
          <w:lang w:val="en-US"/>
        </w:rPr>
      </w:pPr>
    </w:p>
    <w:p w14:paraId="56EF8749" w14:textId="1E7AB3FF" w:rsidR="003A4988" w:rsidRDefault="00FA3C9C" w:rsidP="00311CA2">
      <w:pPr>
        <w:pStyle w:val="ListParagraph"/>
        <w:numPr>
          <w:ilvl w:val="0"/>
          <w:numId w:val="13"/>
        </w:numPr>
        <w:rPr>
          <w:rFonts w:ascii="Georgia" w:hAnsi="Georgia"/>
        </w:rPr>
      </w:pPr>
      <w:r w:rsidRPr="00CE634D">
        <w:rPr>
          <w:rFonts w:ascii="Georgia" w:hAnsi="Georgia"/>
        </w:rPr>
        <w:t xml:space="preserve">Closing discussion section with </w:t>
      </w:r>
      <w:r w:rsidR="003348D6" w:rsidRPr="00CE634D">
        <w:rPr>
          <w:rFonts w:ascii="Georgia" w:hAnsi="Georgia"/>
        </w:rPr>
        <w:t>calls to action</w:t>
      </w:r>
      <w:r w:rsidR="00B00F91">
        <w:rPr>
          <w:rFonts w:ascii="Georgia" w:hAnsi="Georgia"/>
        </w:rPr>
        <w:t>/roadmap</w:t>
      </w:r>
      <w:r w:rsidR="003348D6" w:rsidRPr="00CE634D">
        <w:rPr>
          <w:rFonts w:ascii="Georgia" w:hAnsi="Georgia"/>
        </w:rPr>
        <w:t xml:space="preserve"> for at least the</w:t>
      </w:r>
      <w:r w:rsidR="003A4988" w:rsidRPr="00CE634D">
        <w:rPr>
          <w:rFonts w:ascii="Georgia" w:hAnsi="Georgia"/>
        </w:rPr>
        <w:t xml:space="preserve"> following: </w:t>
      </w:r>
      <w:r w:rsidR="005644F7" w:rsidRPr="00CE634D">
        <w:rPr>
          <w:rFonts w:ascii="Georgia" w:hAnsi="Georgia"/>
        </w:rPr>
        <w:t>The C</w:t>
      </w:r>
      <w:r w:rsidR="003A4988" w:rsidRPr="00CE634D">
        <w:rPr>
          <w:rFonts w:ascii="Georgia" w:hAnsi="Georgia"/>
        </w:rPr>
        <w:t xml:space="preserve">rown </w:t>
      </w:r>
      <w:r w:rsidR="005644F7" w:rsidRPr="00CE634D">
        <w:rPr>
          <w:rFonts w:ascii="Georgia" w:hAnsi="Georgia"/>
        </w:rPr>
        <w:t>E</w:t>
      </w:r>
      <w:r w:rsidR="003A4988" w:rsidRPr="00CE634D">
        <w:rPr>
          <w:rFonts w:ascii="Georgia" w:hAnsi="Georgia"/>
        </w:rPr>
        <w:t>state, N</w:t>
      </w:r>
      <w:r w:rsidR="005644F7" w:rsidRPr="00CE634D">
        <w:rPr>
          <w:rFonts w:ascii="Georgia" w:hAnsi="Georgia"/>
        </w:rPr>
        <w:t xml:space="preserve">atural </w:t>
      </w:r>
      <w:r w:rsidR="003A4988" w:rsidRPr="00CE634D">
        <w:rPr>
          <w:rFonts w:ascii="Georgia" w:hAnsi="Georgia"/>
        </w:rPr>
        <w:t>R</w:t>
      </w:r>
      <w:r w:rsidR="005644F7" w:rsidRPr="00CE634D">
        <w:rPr>
          <w:rFonts w:ascii="Georgia" w:hAnsi="Georgia"/>
        </w:rPr>
        <w:t xml:space="preserve">esource </w:t>
      </w:r>
      <w:r w:rsidR="003A4988" w:rsidRPr="00CE634D">
        <w:rPr>
          <w:rFonts w:ascii="Georgia" w:hAnsi="Georgia"/>
        </w:rPr>
        <w:t>W</w:t>
      </w:r>
      <w:r w:rsidR="005644F7" w:rsidRPr="00CE634D">
        <w:rPr>
          <w:rFonts w:ascii="Georgia" w:hAnsi="Georgia"/>
        </w:rPr>
        <w:t xml:space="preserve">ales, Marine Management Organisation, </w:t>
      </w:r>
      <w:proofErr w:type="spellStart"/>
      <w:r w:rsidR="005644F7" w:rsidRPr="00CE634D">
        <w:rPr>
          <w:rFonts w:ascii="Georgia" w:hAnsi="Georgia"/>
        </w:rPr>
        <w:t>NatureScotDefra</w:t>
      </w:r>
      <w:proofErr w:type="spellEnd"/>
      <w:r w:rsidR="005644F7" w:rsidRPr="00CE634D">
        <w:rPr>
          <w:rFonts w:ascii="Georgia" w:hAnsi="Georgia"/>
        </w:rPr>
        <w:t xml:space="preserve">, </w:t>
      </w:r>
      <w:r w:rsidR="005E1529" w:rsidRPr="00CE634D">
        <w:rPr>
          <w:rFonts w:ascii="Georgia" w:hAnsi="Georgia"/>
        </w:rPr>
        <w:t xml:space="preserve">Agriculture industry, Retailers and brands, </w:t>
      </w:r>
      <w:r w:rsidR="00FA0C60" w:rsidRPr="00CE634D">
        <w:rPr>
          <w:rFonts w:ascii="Georgia" w:hAnsi="Georgia"/>
        </w:rPr>
        <w:t>civil society, academia. Bidders should identify other key stakeholders.</w:t>
      </w:r>
    </w:p>
    <w:p w14:paraId="6457FD79" w14:textId="77777777" w:rsidR="001421A0" w:rsidRPr="001421A0" w:rsidRDefault="001421A0" w:rsidP="001421A0">
      <w:pPr>
        <w:rPr>
          <w:rFonts w:ascii="Georgia" w:hAnsi="Georgia"/>
        </w:rPr>
      </w:pPr>
    </w:p>
    <w:p w14:paraId="3460AE1A" w14:textId="795ABE26" w:rsidR="00CD5DA8" w:rsidRPr="00CE634D" w:rsidRDefault="00CD5DA8" w:rsidP="00311CA2">
      <w:pPr>
        <w:pStyle w:val="ListParagraph"/>
        <w:numPr>
          <w:ilvl w:val="0"/>
          <w:numId w:val="13"/>
        </w:numPr>
        <w:rPr>
          <w:rFonts w:ascii="Georgia" w:hAnsi="Georgia"/>
        </w:rPr>
      </w:pPr>
      <w:r w:rsidRPr="00CE634D">
        <w:rPr>
          <w:rFonts w:ascii="Georgia" w:hAnsi="Georgia"/>
        </w:rPr>
        <w:t>Complete bibliography</w:t>
      </w:r>
    </w:p>
    <w:p w14:paraId="70195C4C" w14:textId="77777777" w:rsidR="00FA56B7" w:rsidRPr="00CE634D" w:rsidRDefault="00FA56B7" w:rsidP="00FA56B7">
      <w:pPr>
        <w:rPr>
          <w:rFonts w:ascii="Georgia" w:hAnsi="Georgia"/>
        </w:rPr>
      </w:pPr>
    </w:p>
    <w:p w14:paraId="097E15D5" w14:textId="2D04C6E2" w:rsidR="00817879" w:rsidRPr="00CE634D" w:rsidRDefault="00411179" w:rsidP="00673D12">
      <w:p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 w:cstheme="minorBidi"/>
        </w:rPr>
        <w:t>We would welcome bids which include a</w:t>
      </w:r>
      <w:r w:rsidR="00433360" w:rsidRPr="00CE634D">
        <w:rPr>
          <w:rFonts w:ascii="Georgia" w:hAnsi="Georgia" w:cstheme="minorBidi"/>
        </w:rPr>
        <w:t>t least one</w:t>
      </w:r>
      <w:r w:rsidRPr="00CE634D">
        <w:rPr>
          <w:rFonts w:ascii="Georgia" w:hAnsi="Georgia" w:cstheme="minorBidi"/>
        </w:rPr>
        <w:t xml:space="preserve"> </w:t>
      </w:r>
      <w:r w:rsidR="00433360" w:rsidRPr="00CE634D">
        <w:rPr>
          <w:rFonts w:ascii="Georgia" w:hAnsi="Georgia" w:cstheme="minorBidi"/>
        </w:rPr>
        <w:t xml:space="preserve">peer-review </w:t>
      </w:r>
      <w:r w:rsidR="00673D12" w:rsidRPr="00CE634D">
        <w:rPr>
          <w:rFonts w:ascii="Georgia" w:hAnsi="Georgia"/>
          <w:lang w:val="en-US"/>
        </w:rPr>
        <w:t>c</w:t>
      </w:r>
      <w:r w:rsidR="003923CC" w:rsidRPr="00CE634D">
        <w:rPr>
          <w:rFonts w:ascii="Georgia" w:hAnsi="Georgia"/>
          <w:lang w:val="en-US"/>
        </w:rPr>
        <w:t xml:space="preserve">onsultative </w:t>
      </w:r>
      <w:r w:rsidR="00433360" w:rsidRPr="00CE634D">
        <w:rPr>
          <w:rFonts w:ascii="Georgia" w:hAnsi="Georgia"/>
          <w:lang w:val="en-US"/>
        </w:rPr>
        <w:t>stage(s)</w:t>
      </w:r>
      <w:r w:rsidR="003923CC" w:rsidRPr="00CE634D">
        <w:rPr>
          <w:rFonts w:ascii="Georgia" w:hAnsi="Georgia"/>
          <w:lang w:val="en-US"/>
        </w:rPr>
        <w:t xml:space="preserve"> with external stakeholders</w:t>
      </w:r>
      <w:r w:rsidR="003E1F7C">
        <w:rPr>
          <w:rFonts w:ascii="Georgia" w:hAnsi="Georgia"/>
          <w:lang w:val="en-US"/>
        </w:rPr>
        <w:t xml:space="preserve"> and the steering group</w:t>
      </w:r>
      <w:r w:rsidR="00995D8C" w:rsidRPr="00CE634D">
        <w:rPr>
          <w:rFonts w:ascii="Georgia" w:hAnsi="Georgia"/>
          <w:lang w:val="en-US"/>
        </w:rPr>
        <w:t xml:space="preserve"> to </w:t>
      </w:r>
      <w:r w:rsidR="00995D8C" w:rsidRPr="007752D9">
        <w:rPr>
          <w:rFonts w:ascii="Georgia" w:hAnsi="Georgia"/>
        </w:rPr>
        <w:t>finalise</w:t>
      </w:r>
      <w:r w:rsidR="00995D8C" w:rsidRPr="00CE634D">
        <w:rPr>
          <w:rFonts w:ascii="Georgia" w:hAnsi="Georgia"/>
          <w:lang w:val="en-US"/>
        </w:rPr>
        <w:t xml:space="preserve"> the end report, ideally including </w:t>
      </w:r>
      <w:r w:rsidR="00817879" w:rsidRPr="00CE634D">
        <w:rPr>
          <w:rFonts w:ascii="Georgia" w:hAnsi="Georgia"/>
          <w:lang w:val="en-US"/>
        </w:rPr>
        <w:t>seaweed</w:t>
      </w:r>
      <w:r w:rsidR="007943C6" w:rsidRPr="00CE634D">
        <w:rPr>
          <w:rFonts w:ascii="Georgia" w:hAnsi="Georgia"/>
          <w:lang w:val="en-US"/>
        </w:rPr>
        <w:t xml:space="preserve"> and shellfish </w:t>
      </w:r>
      <w:r w:rsidRPr="00CE634D">
        <w:rPr>
          <w:rFonts w:ascii="Georgia" w:hAnsi="Georgia"/>
          <w:lang w:val="en-US"/>
        </w:rPr>
        <w:t>operators</w:t>
      </w:r>
      <w:r w:rsidR="00995D8C" w:rsidRPr="00CE634D">
        <w:rPr>
          <w:rFonts w:ascii="Georgia" w:hAnsi="Georgia"/>
          <w:lang w:val="en-US"/>
        </w:rPr>
        <w:t>.</w:t>
      </w:r>
    </w:p>
    <w:p w14:paraId="736F9FCB" w14:textId="77777777" w:rsidR="000E0B16" w:rsidRPr="00CE634D" w:rsidRDefault="000E0B16" w:rsidP="000E0B16">
      <w:pPr>
        <w:tabs>
          <w:tab w:val="left" w:pos="709"/>
        </w:tabs>
        <w:rPr>
          <w:rFonts w:ascii="Georgia" w:hAnsi="Georgia"/>
          <w:lang w:val="en-US"/>
        </w:rPr>
      </w:pPr>
    </w:p>
    <w:p w14:paraId="5F643D0E" w14:textId="402BD476" w:rsidR="00B106C3" w:rsidRPr="00CE634D" w:rsidRDefault="000E0B16" w:rsidP="00B106C3">
      <w:p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lastRenderedPageBreak/>
        <w:t xml:space="preserve">Due to the multi-disciplinary nature of this </w:t>
      </w:r>
      <w:proofErr w:type="gramStart"/>
      <w:r w:rsidRPr="00CE634D">
        <w:rPr>
          <w:rFonts w:ascii="Georgia" w:hAnsi="Georgia"/>
          <w:lang w:val="en-US"/>
        </w:rPr>
        <w:t>work</w:t>
      </w:r>
      <w:proofErr w:type="gramEnd"/>
      <w:r w:rsidRPr="00CE634D">
        <w:rPr>
          <w:rFonts w:ascii="Georgia" w:hAnsi="Georgia"/>
          <w:lang w:val="en-US"/>
        </w:rPr>
        <w:t xml:space="preserve"> we would encourage consortia bidders to submit proposals. </w:t>
      </w:r>
      <w:r w:rsidR="00B106C3" w:rsidRPr="00CE634D">
        <w:rPr>
          <w:rFonts w:ascii="Georgia" w:hAnsi="Georgia"/>
          <w:lang w:val="en-US"/>
        </w:rPr>
        <w:t xml:space="preserve">Bidders should advise on their experience working </w:t>
      </w:r>
      <w:r w:rsidR="0068644F">
        <w:rPr>
          <w:rFonts w:ascii="Georgia" w:hAnsi="Georgia"/>
          <w:lang w:val="en-US"/>
        </w:rPr>
        <w:t>on the colocation of</w:t>
      </w:r>
      <w:r w:rsidR="00B106C3" w:rsidRPr="00CE634D">
        <w:rPr>
          <w:rFonts w:ascii="Georgia" w:hAnsi="Georgia"/>
          <w:lang w:val="en-US"/>
        </w:rPr>
        <w:t xml:space="preserve"> offshore wind</w:t>
      </w:r>
      <w:r w:rsidR="00382848">
        <w:rPr>
          <w:rFonts w:ascii="Georgia" w:hAnsi="Georgia"/>
          <w:lang w:val="en-US"/>
        </w:rPr>
        <w:t xml:space="preserve"> with other sustainable industrial uses,</w:t>
      </w:r>
      <w:r w:rsidR="00B106C3" w:rsidRPr="00CE634D">
        <w:rPr>
          <w:rFonts w:ascii="Georgia" w:hAnsi="Georgia"/>
          <w:lang w:val="en-US"/>
        </w:rPr>
        <w:t xml:space="preserve"> as there is a potential for expanded scope on this if the selected bidder has the relevant skillset.</w:t>
      </w:r>
    </w:p>
    <w:p w14:paraId="474AE8EF" w14:textId="238738D9" w:rsidR="000E0B16" w:rsidRPr="00CE634D" w:rsidRDefault="000E0B16" w:rsidP="000E0B16">
      <w:pPr>
        <w:tabs>
          <w:tab w:val="left" w:pos="709"/>
        </w:tabs>
        <w:rPr>
          <w:rFonts w:ascii="Georgia" w:hAnsi="Georgia"/>
          <w:lang w:val="en-US"/>
        </w:rPr>
      </w:pPr>
    </w:p>
    <w:p w14:paraId="40F1BA7E" w14:textId="72C9C024" w:rsidR="0026065A" w:rsidRPr="00CE634D" w:rsidRDefault="000358CE" w:rsidP="0026065A">
      <w:p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 xml:space="preserve">To support WWF to disseminate the research </w:t>
      </w:r>
      <w:r w:rsidR="000D53B9" w:rsidRPr="00CE634D">
        <w:rPr>
          <w:rFonts w:ascii="Georgia" w:hAnsi="Georgia"/>
          <w:lang w:val="en-US"/>
        </w:rPr>
        <w:t>we would also be interested to hear whether any additional communications materials can be included in proposals</w:t>
      </w:r>
      <w:r w:rsidRPr="00CE634D">
        <w:rPr>
          <w:rFonts w:ascii="Georgia" w:hAnsi="Georgia"/>
          <w:lang w:val="en-US"/>
        </w:rPr>
        <w:t>:</w:t>
      </w:r>
    </w:p>
    <w:p w14:paraId="29FAF46F" w14:textId="32671AE0" w:rsidR="000358CE" w:rsidRPr="00CE634D" w:rsidRDefault="000358CE" w:rsidP="00B106C3">
      <w:pPr>
        <w:pStyle w:val="ListParagraph"/>
        <w:numPr>
          <w:ilvl w:val="0"/>
          <w:numId w:val="20"/>
        </w:num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 xml:space="preserve">1 minute report highlights video for policy </w:t>
      </w:r>
      <w:proofErr w:type="gramStart"/>
      <w:r w:rsidRPr="00CE634D">
        <w:rPr>
          <w:rFonts w:ascii="Georgia" w:hAnsi="Georgia"/>
          <w:lang w:val="en-US"/>
        </w:rPr>
        <w:t>makers</w:t>
      </w:r>
      <w:proofErr w:type="gramEnd"/>
    </w:p>
    <w:p w14:paraId="387EDFFD" w14:textId="01DC4A03" w:rsidR="000358CE" w:rsidRPr="00CE634D" w:rsidRDefault="000358CE" w:rsidP="00B106C3">
      <w:pPr>
        <w:pStyle w:val="ListParagraph"/>
        <w:numPr>
          <w:ilvl w:val="0"/>
          <w:numId w:val="20"/>
        </w:num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 xml:space="preserve">1 minute report highlights video for food </w:t>
      </w:r>
      <w:proofErr w:type="gramStart"/>
      <w:r w:rsidRPr="00CE634D">
        <w:rPr>
          <w:rFonts w:ascii="Georgia" w:hAnsi="Georgia"/>
          <w:lang w:val="en-US"/>
        </w:rPr>
        <w:t>industry</w:t>
      </w:r>
      <w:proofErr w:type="gramEnd"/>
    </w:p>
    <w:p w14:paraId="7B101141" w14:textId="77FE956B" w:rsidR="000358CE" w:rsidRPr="00CE634D" w:rsidRDefault="000358CE" w:rsidP="00B106C3">
      <w:pPr>
        <w:pStyle w:val="ListParagraph"/>
        <w:numPr>
          <w:ilvl w:val="0"/>
          <w:numId w:val="20"/>
        </w:num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lang w:val="en-US"/>
        </w:rPr>
        <w:t xml:space="preserve">Series of infographics </w:t>
      </w:r>
      <w:r w:rsidR="000E0B16" w:rsidRPr="00CE634D">
        <w:rPr>
          <w:rFonts w:ascii="Georgia" w:hAnsi="Georgia"/>
          <w:lang w:val="en-US"/>
        </w:rPr>
        <w:t>designed for</w:t>
      </w:r>
      <w:r w:rsidRPr="00CE634D">
        <w:rPr>
          <w:rFonts w:ascii="Georgia" w:hAnsi="Georgia"/>
          <w:lang w:val="en-US"/>
        </w:rPr>
        <w:t xml:space="preserve"> social </w:t>
      </w:r>
      <w:proofErr w:type="gramStart"/>
      <w:r w:rsidRPr="00CE634D">
        <w:rPr>
          <w:rFonts w:ascii="Georgia" w:hAnsi="Georgia"/>
          <w:lang w:val="en-US"/>
        </w:rPr>
        <w:t>media</w:t>
      </w:r>
      <w:proofErr w:type="gramEnd"/>
    </w:p>
    <w:p w14:paraId="31CA19C8" w14:textId="429D390D" w:rsidR="0079426B" w:rsidRPr="00336CC2" w:rsidRDefault="0079426B" w:rsidP="0079426B">
      <w:pPr>
        <w:tabs>
          <w:tab w:val="left" w:pos="709"/>
        </w:tabs>
        <w:rPr>
          <w:rFonts w:ascii="Georgia" w:hAnsi="Georgia"/>
          <w:b/>
          <w:bCs/>
          <w:lang w:val="en-US"/>
        </w:rPr>
      </w:pPr>
    </w:p>
    <w:p w14:paraId="372F12D4" w14:textId="651B6A20" w:rsidR="006750D0" w:rsidRPr="00CE634D" w:rsidRDefault="006750D0" w:rsidP="0079426B">
      <w:pPr>
        <w:tabs>
          <w:tab w:val="left" w:pos="709"/>
        </w:tabs>
        <w:rPr>
          <w:rFonts w:ascii="Georgia" w:hAnsi="Georgia"/>
          <w:b/>
          <w:bCs/>
          <w:lang w:val="en-US"/>
        </w:rPr>
      </w:pPr>
      <w:r w:rsidRPr="00D32BE4">
        <w:rPr>
          <w:rFonts w:ascii="Georgia" w:hAnsi="Georgia"/>
          <w:b/>
          <w:bCs/>
          <w:lang w:val="en-US"/>
        </w:rPr>
        <w:t>Submi</w:t>
      </w:r>
      <w:r w:rsidR="00FF72B3" w:rsidRPr="00CE634D">
        <w:rPr>
          <w:rFonts w:ascii="Georgia" w:hAnsi="Georgia"/>
          <w:b/>
          <w:bCs/>
          <w:lang w:val="en-US"/>
        </w:rPr>
        <w:t>ssion and assessment of</w:t>
      </w:r>
      <w:r w:rsidRPr="00D32BE4">
        <w:rPr>
          <w:rFonts w:ascii="Georgia" w:hAnsi="Georgia"/>
          <w:b/>
          <w:bCs/>
          <w:lang w:val="en-US"/>
        </w:rPr>
        <w:t xml:space="preserve"> proposal</w:t>
      </w:r>
      <w:r w:rsidR="00FF72B3" w:rsidRPr="00CE634D">
        <w:rPr>
          <w:rFonts w:ascii="Georgia" w:hAnsi="Georgia"/>
          <w:b/>
          <w:bCs/>
          <w:lang w:val="en-US"/>
        </w:rPr>
        <w:t>s</w:t>
      </w:r>
    </w:p>
    <w:p w14:paraId="67C34476" w14:textId="2D96A1EB" w:rsidR="00FF72B3" w:rsidRPr="00CE634D" w:rsidRDefault="00FF72B3" w:rsidP="0079426B">
      <w:pPr>
        <w:tabs>
          <w:tab w:val="left" w:pos="709"/>
        </w:tabs>
        <w:rPr>
          <w:rFonts w:ascii="Georgia" w:hAnsi="Georgia"/>
          <w:b/>
          <w:bCs/>
          <w:lang w:val="en-US"/>
        </w:rPr>
      </w:pPr>
    </w:p>
    <w:p w14:paraId="26CBD6D3" w14:textId="79A7627F" w:rsidR="00777747" w:rsidRDefault="00FF72B3" w:rsidP="00FF72B3">
      <w:pPr>
        <w:rPr>
          <w:rFonts w:ascii="Georgia" w:hAnsi="Georgia"/>
        </w:rPr>
      </w:pPr>
      <w:r w:rsidRPr="00CE634D">
        <w:rPr>
          <w:rFonts w:ascii="Georgia" w:hAnsi="Georgia"/>
        </w:rPr>
        <w:t xml:space="preserve">Proposals should </w:t>
      </w:r>
      <w:r w:rsidR="006507D4" w:rsidRPr="00CE634D">
        <w:rPr>
          <w:rFonts w:ascii="Georgia" w:hAnsi="Georgia"/>
        </w:rPr>
        <w:t xml:space="preserve">be no longer than </w:t>
      </w:r>
      <w:r w:rsidR="0056078A">
        <w:rPr>
          <w:rFonts w:ascii="Georgia" w:hAnsi="Georgia"/>
        </w:rPr>
        <w:t>10</w:t>
      </w:r>
      <w:r w:rsidR="001B08F5" w:rsidRPr="00CE634D">
        <w:rPr>
          <w:rFonts w:ascii="Georgia" w:hAnsi="Georgia"/>
        </w:rPr>
        <w:t xml:space="preserve"> A4</w:t>
      </w:r>
      <w:r w:rsidR="006507D4" w:rsidRPr="00CE634D">
        <w:rPr>
          <w:rFonts w:ascii="Georgia" w:hAnsi="Georgia"/>
        </w:rPr>
        <w:t xml:space="preserve"> sides </w:t>
      </w:r>
      <w:r w:rsidR="001B08F5" w:rsidRPr="00CE634D">
        <w:rPr>
          <w:rFonts w:ascii="Georgia" w:hAnsi="Georgia"/>
        </w:rPr>
        <w:t xml:space="preserve">and </w:t>
      </w:r>
      <w:r w:rsidRPr="00CE634D">
        <w:rPr>
          <w:rFonts w:ascii="Georgia" w:hAnsi="Georgia"/>
        </w:rPr>
        <w:t>include</w:t>
      </w:r>
      <w:r w:rsidR="00777747" w:rsidRPr="00CE634D">
        <w:rPr>
          <w:rFonts w:ascii="Georgia" w:hAnsi="Georgia"/>
        </w:rPr>
        <w:t>:</w:t>
      </w:r>
    </w:p>
    <w:p w14:paraId="49596A69" w14:textId="77777777" w:rsidR="00D32BE4" w:rsidRPr="00CE634D" w:rsidRDefault="00D32BE4" w:rsidP="00FF72B3">
      <w:pPr>
        <w:rPr>
          <w:rFonts w:ascii="Georgia" w:hAnsi="Georgia"/>
        </w:rPr>
      </w:pPr>
    </w:p>
    <w:p w14:paraId="098FBE96" w14:textId="2B24AB29" w:rsidR="00EF4658" w:rsidRPr="00CE634D" w:rsidRDefault="00EF4658" w:rsidP="00777747">
      <w:pPr>
        <w:pStyle w:val="ListParagraph"/>
        <w:numPr>
          <w:ilvl w:val="0"/>
          <w:numId w:val="23"/>
        </w:numPr>
        <w:rPr>
          <w:rFonts w:ascii="Georgia" w:hAnsi="Georgia"/>
        </w:rPr>
      </w:pPr>
      <w:r w:rsidRPr="00CE634D">
        <w:rPr>
          <w:rFonts w:ascii="Georgia" w:hAnsi="Georgia"/>
        </w:rPr>
        <w:t xml:space="preserve">Proposed methodology and </w:t>
      </w:r>
      <w:proofErr w:type="gramStart"/>
      <w:r w:rsidRPr="00CE634D">
        <w:rPr>
          <w:rFonts w:ascii="Georgia" w:hAnsi="Georgia"/>
        </w:rPr>
        <w:t>rationale</w:t>
      </w:r>
      <w:proofErr w:type="gramEnd"/>
    </w:p>
    <w:p w14:paraId="28C0581C" w14:textId="634A9FD6" w:rsidR="005171E9" w:rsidRPr="00CE634D" w:rsidRDefault="005171E9" w:rsidP="005171E9">
      <w:pPr>
        <w:pStyle w:val="ListParagraph"/>
        <w:numPr>
          <w:ilvl w:val="0"/>
          <w:numId w:val="23"/>
        </w:numPr>
        <w:rPr>
          <w:rFonts w:ascii="Georgia" w:hAnsi="Georgia"/>
        </w:rPr>
      </w:pPr>
      <w:r w:rsidRPr="18423D2A">
        <w:rPr>
          <w:rFonts w:ascii="Georgia" w:hAnsi="Georgia"/>
        </w:rPr>
        <w:t xml:space="preserve">Cost estimate(s) for the project broken down by deliverable and by daily </w:t>
      </w:r>
      <w:proofErr w:type="gramStart"/>
      <w:r w:rsidRPr="18423D2A">
        <w:rPr>
          <w:rFonts w:ascii="Georgia" w:hAnsi="Georgia"/>
        </w:rPr>
        <w:t>rates</w:t>
      </w:r>
      <w:proofErr w:type="gramEnd"/>
    </w:p>
    <w:p w14:paraId="76010030" w14:textId="77777777" w:rsidR="005171E9" w:rsidRPr="00CE634D" w:rsidRDefault="005171E9" w:rsidP="005171E9">
      <w:pPr>
        <w:pStyle w:val="ListParagraph"/>
        <w:numPr>
          <w:ilvl w:val="0"/>
          <w:numId w:val="23"/>
        </w:numPr>
        <w:rPr>
          <w:rFonts w:ascii="Georgia" w:hAnsi="Georgia"/>
        </w:rPr>
      </w:pPr>
      <w:r w:rsidRPr="00CE634D">
        <w:rPr>
          <w:rFonts w:ascii="Georgia" w:hAnsi="Georgia"/>
        </w:rPr>
        <w:t xml:space="preserve">Detailed Schedule of works including the number of days </w:t>
      </w:r>
      <w:proofErr w:type="gramStart"/>
      <w:r w:rsidRPr="00CE634D">
        <w:rPr>
          <w:rFonts w:ascii="Georgia" w:hAnsi="Georgia"/>
        </w:rPr>
        <w:t>required</w:t>
      </w:r>
      <w:proofErr w:type="gramEnd"/>
    </w:p>
    <w:p w14:paraId="1F711F5C" w14:textId="77777777" w:rsidR="005171E9" w:rsidRPr="00CE634D" w:rsidRDefault="005171E9" w:rsidP="005171E9">
      <w:pPr>
        <w:pStyle w:val="ListParagraph"/>
        <w:numPr>
          <w:ilvl w:val="0"/>
          <w:numId w:val="23"/>
        </w:numPr>
        <w:rPr>
          <w:rFonts w:ascii="Georgia" w:hAnsi="Georgia"/>
        </w:rPr>
      </w:pPr>
      <w:r w:rsidRPr="00CE634D">
        <w:rPr>
          <w:rFonts w:ascii="Georgia" w:hAnsi="Georgia"/>
        </w:rPr>
        <w:t>Role and responsibilities of each partner in the case of consortia bids</w:t>
      </w:r>
    </w:p>
    <w:p w14:paraId="29093E8F" w14:textId="3497D384" w:rsidR="005171E9" w:rsidRDefault="005171E9" w:rsidP="005171E9">
      <w:pPr>
        <w:rPr>
          <w:rFonts w:ascii="Georgia" w:hAnsi="Georgia"/>
        </w:rPr>
      </w:pPr>
    </w:p>
    <w:p w14:paraId="3F9A31F0" w14:textId="6915F579" w:rsidR="005171E9" w:rsidRDefault="005171E9" w:rsidP="005171E9">
      <w:pPr>
        <w:rPr>
          <w:rFonts w:ascii="Georgia" w:hAnsi="Georgia"/>
        </w:rPr>
      </w:pPr>
      <w:r>
        <w:rPr>
          <w:rFonts w:ascii="Georgia" w:hAnsi="Georgia"/>
        </w:rPr>
        <w:t>Appended to the proposal:</w:t>
      </w:r>
    </w:p>
    <w:p w14:paraId="0A771573" w14:textId="77777777" w:rsidR="00EE04B6" w:rsidRPr="005171E9" w:rsidRDefault="00EE04B6" w:rsidP="005171E9">
      <w:pPr>
        <w:rPr>
          <w:rFonts w:ascii="Georgia" w:hAnsi="Georgia"/>
        </w:rPr>
      </w:pPr>
    </w:p>
    <w:p w14:paraId="27BC47D2" w14:textId="4397EB28" w:rsidR="005171E9" w:rsidRPr="00276C2C" w:rsidRDefault="005171E9" w:rsidP="00276C2C">
      <w:pPr>
        <w:pStyle w:val="ListParagraph"/>
        <w:numPr>
          <w:ilvl w:val="0"/>
          <w:numId w:val="25"/>
        </w:numPr>
        <w:rPr>
          <w:rFonts w:ascii="Georgia" w:hAnsi="Georgia"/>
        </w:rPr>
      </w:pPr>
      <w:r w:rsidRPr="00276C2C">
        <w:rPr>
          <w:rFonts w:ascii="Georgia" w:hAnsi="Georgia"/>
        </w:rPr>
        <w:t xml:space="preserve">Relevant background of the consultant/partners involved, including any similar </w:t>
      </w:r>
      <w:proofErr w:type="gramStart"/>
      <w:r w:rsidRPr="00276C2C">
        <w:rPr>
          <w:rFonts w:ascii="Georgia" w:hAnsi="Georgia"/>
        </w:rPr>
        <w:t>work</w:t>
      </w:r>
      <w:proofErr w:type="gramEnd"/>
    </w:p>
    <w:p w14:paraId="38C71D0F" w14:textId="6A83D55B" w:rsidR="005A1673" w:rsidRPr="00CE634D" w:rsidRDefault="005A1673" w:rsidP="00777747">
      <w:pPr>
        <w:pStyle w:val="ListParagraph"/>
        <w:numPr>
          <w:ilvl w:val="0"/>
          <w:numId w:val="23"/>
        </w:numPr>
        <w:rPr>
          <w:rFonts w:ascii="Georgia" w:hAnsi="Georgia"/>
        </w:rPr>
      </w:pPr>
      <w:r w:rsidRPr="18423D2A">
        <w:rPr>
          <w:rFonts w:ascii="Georgia" w:hAnsi="Georgia"/>
        </w:rPr>
        <w:t xml:space="preserve">Examples of infographics produced for previous similar </w:t>
      </w:r>
      <w:proofErr w:type="gramStart"/>
      <w:r w:rsidRPr="18423D2A">
        <w:rPr>
          <w:rFonts w:ascii="Georgia" w:hAnsi="Georgia"/>
        </w:rPr>
        <w:t>projects</w:t>
      </w:r>
      <w:proofErr w:type="gramEnd"/>
    </w:p>
    <w:p w14:paraId="5C37DB35" w14:textId="6400776E" w:rsidR="18423D2A" w:rsidRDefault="18423D2A" w:rsidP="18423D2A">
      <w:pPr>
        <w:rPr>
          <w:rFonts w:eastAsia="Calibri"/>
        </w:rPr>
      </w:pPr>
    </w:p>
    <w:p w14:paraId="0A33B941" w14:textId="20160548" w:rsidR="5440DF1E" w:rsidRPr="00EE2E55" w:rsidRDefault="5440DF1E" w:rsidP="18423D2A">
      <w:pPr>
        <w:rPr>
          <w:rFonts w:ascii="Georgia" w:eastAsia="Calibri" w:hAnsi="Georgia"/>
        </w:rPr>
      </w:pPr>
      <w:r w:rsidRPr="00EE2E55">
        <w:rPr>
          <w:rFonts w:ascii="Georgia" w:eastAsia="Calibri" w:hAnsi="Georgia"/>
        </w:rPr>
        <w:t xml:space="preserve">As part of your tender proposal, please complete the enclosed WWF Supplier Sustainable Procurement Questionnaire. </w:t>
      </w:r>
    </w:p>
    <w:p w14:paraId="1F81A0CE" w14:textId="77777777" w:rsidR="0054605C" w:rsidRPr="00CE634D" w:rsidRDefault="0054605C" w:rsidP="00FF72B3">
      <w:pPr>
        <w:rPr>
          <w:rFonts w:ascii="Georgia" w:hAnsi="Georgia"/>
        </w:rPr>
      </w:pPr>
    </w:p>
    <w:p w14:paraId="24519386" w14:textId="22203F56" w:rsidR="00FF72B3" w:rsidRPr="00CE634D" w:rsidRDefault="00FF72B3" w:rsidP="00FF72B3">
      <w:pPr>
        <w:rPr>
          <w:rFonts w:ascii="Georgia" w:hAnsi="Georgia"/>
        </w:rPr>
      </w:pPr>
      <w:r w:rsidRPr="18423D2A">
        <w:rPr>
          <w:rFonts w:ascii="Georgia" w:hAnsi="Georgia"/>
        </w:rPr>
        <w:t xml:space="preserve">Proposals will be assessed </w:t>
      </w:r>
      <w:r w:rsidR="00337358" w:rsidRPr="18423D2A">
        <w:rPr>
          <w:rFonts w:ascii="Georgia" w:hAnsi="Georgia"/>
        </w:rPr>
        <w:t xml:space="preserve">across multiple </w:t>
      </w:r>
      <w:r w:rsidRPr="18423D2A">
        <w:rPr>
          <w:rFonts w:ascii="Georgia" w:hAnsi="Georgia"/>
        </w:rPr>
        <w:t xml:space="preserve">criteria, likely </w:t>
      </w:r>
      <w:proofErr w:type="gramStart"/>
      <w:r w:rsidRPr="18423D2A">
        <w:rPr>
          <w:rFonts w:ascii="Georgia" w:hAnsi="Georgia"/>
        </w:rPr>
        <w:t>including:</w:t>
      </w:r>
      <w:proofErr w:type="gramEnd"/>
      <w:r w:rsidRPr="18423D2A">
        <w:rPr>
          <w:rFonts w:ascii="Georgia" w:hAnsi="Georgia"/>
        </w:rPr>
        <w:t xml:space="preserve"> fit to brief, previous experience of consultancy, </w:t>
      </w:r>
      <w:r w:rsidR="00EF4658" w:rsidRPr="18423D2A">
        <w:rPr>
          <w:rFonts w:ascii="Georgia" w:hAnsi="Georgia"/>
        </w:rPr>
        <w:t>robustness of schedule of works</w:t>
      </w:r>
      <w:r w:rsidRPr="18423D2A">
        <w:rPr>
          <w:rFonts w:ascii="Georgia" w:hAnsi="Georgia"/>
        </w:rPr>
        <w:t xml:space="preserve">, </w:t>
      </w:r>
      <w:r w:rsidR="0086054E" w:rsidRPr="18423D2A">
        <w:rPr>
          <w:rFonts w:ascii="Georgia" w:hAnsi="Georgia"/>
        </w:rPr>
        <w:t>robustness of</w:t>
      </w:r>
      <w:r w:rsidRPr="18423D2A">
        <w:rPr>
          <w:rFonts w:ascii="Georgia" w:hAnsi="Georgia"/>
        </w:rPr>
        <w:t xml:space="preserve"> proposed methodology</w:t>
      </w:r>
      <w:r w:rsidR="00337358" w:rsidRPr="18423D2A">
        <w:rPr>
          <w:rFonts w:ascii="Georgia" w:hAnsi="Georgia"/>
        </w:rPr>
        <w:t>, value for money.</w:t>
      </w:r>
    </w:p>
    <w:p w14:paraId="2F3F0A67" w14:textId="4BCF3817" w:rsidR="18423D2A" w:rsidRDefault="18423D2A" w:rsidP="18423D2A">
      <w:pPr>
        <w:rPr>
          <w:rFonts w:ascii="Georgia" w:hAnsi="Georgia"/>
        </w:rPr>
      </w:pPr>
    </w:p>
    <w:p w14:paraId="3E7134C7" w14:textId="5DBB4233" w:rsidR="00C23F8F" w:rsidRPr="00C23F8F" w:rsidRDefault="00C23F8F" w:rsidP="00C23F8F">
      <w:pPr>
        <w:rPr>
          <w:rFonts w:ascii="Georgia" w:hAnsi="Georgia"/>
        </w:rPr>
      </w:pPr>
      <w:r w:rsidRPr="00C23F8F">
        <w:rPr>
          <w:rFonts w:ascii="Georgia" w:hAnsi="Georgia"/>
        </w:rPr>
        <w:t xml:space="preserve">Please confirm your acceptance of the following: </w:t>
      </w:r>
    </w:p>
    <w:p w14:paraId="342CA7DD" w14:textId="0915771D" w:rsidR="00C23F8F" w:rsidRPr="00FE196D" w:rsidRDefault="00C23F8F">
      <w:pPr>
        <w:pStyle w:val="ListParagraph"/>
        <w:numPr>
          <w:ilvl w:val="0"/>
          <w:numId w:val="23"/>
        </w:numPr>
        <w:rPr>
          <w:rFonts w:ascii="Georgia" w:hAnsi="Georgia"/>
        </w:rPr>
      </w:pPr>
      <w:r w:rsidRPr="00FE196D">
        <w:rPr>
          <w:rFonts w:ascii="Georgia" w:hAnsi="Georgia"/>
        </w:rPr>
        <w:t xml:space="preserve">the WWF-UK T&amp;C’s </w:t>
      </w:r>
    </w:p>
    <w:p w14:paraId="51F51691" w14:textId="24A4A7C8" w:rsidR="00C23F8F" w:rsidRPr="00FE196D" w:rsidRDefault="00C23F8F">
      <w:pPr>
        <w:pStyle w:val="ListParagraph"/>
        <w:numPr>
          <w:ilvl w:val="0"/>
          <w:numId w:val="23"/>
        </w:numPr>
        <w:rPr>
          <w:rFonts w:ascii="Georgia" w:hAnsi="Georgia"/>
        </w:rPr>
      </w:pPr>
      <w:r w:rsidRPr="00FE196D">
        <w:rPr>
          <w:rFonts w:ascii="Georgia" w:hAnsi="Georgia"/>
        </w:rPr>
        <w:t xml:space="preserve">to abide by the WWF Supplier Code of Conduct </w:t>
      </w:r>
    </w:p>
    <w:p w14:paraId="59D26A97" w14:textId="212C6B0B" w:rsidR="00C23F8F" w:rsidRPr="00C23F8F" w:rsidRDefault="00C23F8F" w:rsidP="00C23F8F">
      <w:pPr>
        <w:pStyle w:val="ListParagraph"/>
        <w:numPr>
          <w:ilvl w:val="0"/>
          <w:numId w:val="23"/>
        </w:numPr>
        <w:rPr>
          <w:rFonts w:ascii="Georgia" w:hAnsi="Georgia"/>
        </w:rPr>
      </w:pPr>
      <w:r w:rsidRPr="00C23F8F">
        <w:rPr>
          <w:rFonts w:ascii="Georgia" w:hAnsi="Georgia"/>
        </w:rPr>
        <w:t>If successful, to register on Panda Purchasing (the WWF PO &amp; invoice platform)</w:t>
      </w:r>
    </w:p>
    <w:p w14:paraId="0A8E3F7C" w14:textId="16849637" w:rsidR="18423D2A" w:rsidRDefault="18423D2A" w:rsidP="18423D2A">
      <w:pPr>
        <w:rPr>
          <w:rFonts w:ascii="Georgia" w:hAnsi="Georgia"/>
        </w:rPr>
      </w:pPr>
    </w:p>
    <w:p w14:paraId="06CE7DBB" w14:textId="77777777" w:rsidR="00FF72B3" w:rsidRPr="00337358" w:rsidRDefault="00FF72B3" w:rsidP="0079426B">
      <w:pPr>
        <w:tabs>
          <w:tab w:val="left" w:pos="709"/>
        </w:tabs>
        <w:rPr>
          <w:rFonts w:ascii="Georgia" w:hAnsi="Georgia"/>
          <w:b/>
          <w:bCs/>
          <w:lang w:val="en-US"/>
        </w:rPr>
      </w:pPr>
    </w:p>
    <w:p w14:paraId="7F711C7E" w14:textId="48A76AF5" w:rsidR="0086054E" w:rsidRPr="00CE634D" w:rsidRDefault="0086054E" w:rsidP="009775E0">
      <w:pPr>
        <w:tabs>
          <w:tab w:val="left" w:pos="709"/>
        </w:tabs>
        <w:rPr>
          <w:rFonts w:ascii="Georgia" w:hAnsi="Georgia"/>
          <w:b/>
          <w:bCs/>
          <w:lang w:val="en-US"/>
        </w:rPr>
      </w:pPr>
      <w:r w:rsidRPr="00CE634D">
        <w:rPr>
          <w:rFonts w:ascii="Georgia" w:hAnsi="Georgia"/>
          <w:b/>
          <w:bCs/>
          <w:lang w:val="en-US"/>
        </w:rPr>
        <w:t>Budget:</w:t>
      </w:r>
      <w:r w:rsidR="00EA79EF" w:rsidRPr="00CE634D">
        <w:rPr>
          <w:rFonts w:ascii="Georgia" w:hAnsi="Georgia"/>
          <w:b/>
          <w:bCs/>
          <w:lang w:val="en-US"/>
        </w:rPr>
        <w:t xml:space="preserve"> </w:t>
      </w:r>
      <w:r w:rsidR="00077F69" w:rsidRPr="00CE634D">
        <w:rPr>
          <w:rFonts w:ascii="Georgia" w:hAnsi="Georgia"/>
          <w:lang w:val="en-US"/>
        </w:rPr>
        <w:t>£</w:t>
      </w:r>
      <w:r w:rsidR="00AD4482">
        <w:rPr>
          <w:rFonts w:ascii="Georgia" w:hAnsi="Georgia"/>
          <w:lang w:val="en-US"/>
        </w:rPr>
        <w:t>8</w:t>
      </w:r>
      <w:r w:rsidR="00077F69" w:rsidRPr="00CE634D">
        <w:rPr>
          <w:rFonts w:ascii="Georgia" w:hAnsi="Georgia"/>
          <w:lang w:val="en-US"/>
        </w:rPr>
        <w:t>5,000 to £9</w:t>
      </w:r>
      <w:r w:rsidR="00AD4482">
        <w:rPr>
          <w:rFonts w:ascii="Georgia" w:hAnsi="Georgia"/>
          <w:lang w:val="en-US"/>
        </w:rPr>
        <w:t>5</w:t>
      </w:r>
      <w:r w:rsidR="00077F69" w:rsidRPr="00CE634D">
        <w:rPr>
          <w:rFonts w:ascii="Georgia" w:hAnsi="Georgia"/>
          <w:lang w:val="en-US"/>
        </w:rPr>
        <w:t xml:space="preserve">,000 </w:t>
      </w:r>
      <w:proofErr w:type="spellStart"/>
      <w:r w:rsidR="00077F69" w:rsidRPr="00CE634D">
        <w:rPr>
          <w:rFonts w:ascii="Georgia" w:hAnsi="Georgia"/>
          <w:lang w:val="en-US"/>
        </w:rPr>
        <w:t>inc</w:t>
      </w:r>
      <w:proofErr w:type="spellEnd"/>
      <w:r w:rsidR="00077F69" w:rsidRPr="00CE634D">
        <w:rPr>
          <w:rFonts w:ascii="Georgia" w:hAnsi="Georgia"/>
          <w:lang w:val="en-US"/>
        </w:rPr>
        <w:t xml:space="preserve"> VAT</w:t>
      </w:r>
    </w:p>
    <w:p w14:paraId="2E280361" w14:textId="33597F47" w:rsidR="0086054E" w:rsidRPr="00CE634D" w:rsidRDefault="008A320E" w:rsidP="009775E0">
      <w:pPr>
        <w:tabs>
          <w:tab w:val="left" w:pos="709"/>
        </w:tabs>
        <w:rPr>
          <w:rFonts w:ascii="Georgia" w:hAnsi="Georgia"/>
          <w:lang w:val="en-US"/>
        </w:rPr>
      </w:pPr>
      <w:r w:rsidRPr="18423D2A">
        <w:rPr>
          <w:rFonts w:ascii="Georgia" w:hAnsi="Georgia"/>
          <w:b/>
          <w:bCs/>
          <w:lang w:val="en-US"/>
        </w:rPr>
        <w:t xml:space="preserve">Call for </w:t>
      </w:r>
      <w:r w:rsidR="0086054E" w:rsidRPr="18423D2A">
        <w:rPr>
          <w:rFonts w:ascii="Georgia" w:hAnsi="Georgia"/>
          <w:b/>
          <w:bCs/>
          <w:lang w:val="en-US"/>
        </w:rPr>
        <w:t>proposal</w:t>
      </w:r>
      <w:r w:rsidR="4B24131D" w:rsidRPr="18423D2A">
        <w:rPr>
          <w:rFonts w:ascii="Georgia" w:hAnsi="Georgia"/>
          <w:b/>
          <w:bCs/>
          <w:lang w:val="en-US"/>
        </w:rPr>
        <w:t xml:space="preserve"> </w:t>
      </w:r>
      <w:proofErr w:type="gramStart"/>
      <w:r w:rsidR="4B24131D" w:rsidRPr="18423D2A">
        <w:rPr>
          <w:rFonts w:ascii="Georgia" w:hAnsi="Georgia"/>
          <w:b/>
          <w:bCs/>
          <w:lang w:val="en-US"/>
        </w:rPr>
        <w:t xml:space="preserve">issued </w:t>
      </w:r>
      <w:r w:rsidR="0086054E" w:rsidRPr="18423D2A">
        <w:rPr>
          <w:rFonts w:ascii="Georgia" w:hAnsi="Georgia"/>
          <w:b/>
          <w:bCs/>
          <w:lang w:val="en-US"/>
        </w:rPr>
        <w:t>:</w:t>
      </w:r>
      <w:proofErr w:type="gramEnd"/>
      <w:r w:rsidR="00A27B9F" w:rsidRPr="18423D2A">
        <w:rPr>
          <w:rFonts w:ascii="Georgia" w:hAnsi="Georgia"/>
          <w:lang w:val="en-US"/>
        </w:rPr>
        <w:t xml:space="preserve"> </w:t>
      </w:r>
      <w:r w:rsidR="24942174" w:rsidRPr="18423D2A">
        <w:rPr>
          <w:rFonts w:ascii="Georgia" w:hAnsi="Georgia"/>
          <w:lang w:val="en-US"/>
        </w:rPr>
        <w:t xml:space="preserve"> Friday </w:t>
      </w:r>
      <w:r w:rsidR="005A1673" w:rsidRPr="18423D2A">
        <w:rPr>
          <w:rFonts w:ascii="Georgia" w:hAnsi="Georgia"/>
          <w:lang w:val="en-US"/>
        </w:rPr>
        <w:t>14</w:t>
      </w:r>
      <w:r w:rsidR="005A1673" w:rsidRPr="18423D2A">
        <w:rPr>
          <w:rFonts w:ascii="Georgia" w:hAnsi="Georgia"/>
          <w:vertAlign w:val="superscript"/>
          <w:lang w:val="en-US"/>
        </w:rPr>
        <w:t>th</w:t>
      </w:r>
      <w:r w:rsidR="005A1673" w:rsidRPr="18423D2A">
        <w:rPr>
          <w:rFonts w:ascii="Georgia" w:hAnsi="Georgia"/>
          <w:lang w:val="en-US"/>
        </w:rPr>
        <w:t xml:space="preserve"> April </w:t>
      </w:r>
    </w:p>
    <w:p w14:paraId="1D68D935" w14:textId="4BD244C0" w:rsidR="0054605C" w:rsidRPr="00CE634D" w:rsidRDefault="0054605C" w:rsidP="009775E0">
      <w:pPr>
        <w:tabs>
          <w:tab w:val="left" w:pos="709"/>
        </w:tabs>
        <w:rPr>
          <w:rFonts w:ascii="Georgia" w:hAnsi="Georgia"/>
          <w:lang w:val="en-US"/>
        </w:rPr>
      </w:pPr>
      <w:r w:rsidRPr="18423D2A">
        <w:rPr>
          <w:rFonts w:ascii="Georgia" w:hAnsi="Georgia"/>
          <w:b/>
          <w:bCs/>
          <w:lang w:val="en-US"/>
        </w:rPr>
        <w:t xml:space="preserve">Send proposals to: </w:t>
      </w:r>
      <w:r w:rsidR="00EA79EF" w:rsidRPr="18423D2A">
        <w:rPr>
          <w:rFonts w:ascii="Georgia" w:hAnsi="Georgia"/>
          <w:lang w:val="en-US"/>
        </w:rPr>
        <w:t>Piers Hart (</w:t>
      </w:r>
      <w:hyperlink r:id="rId22">
        <w:r w:rsidR="00EA79EF" w:rsidRPr="18423D2A">
          <w:rPr>
            <w:rStyle w:val="Hyperlink"/>
            <w:rFonts w:ascii="Georgia" w:hAnsi="Georgia"/>
            <w:lang w:val="en-US"/>
          </w:rPr>
          <w:t>Phart@wwf.org.uk</w:t>
        </w:r>
      </w:hyperlink>
      <w:r w:rsidR="00EA79EF" w:rsidRPr="18423D2A">
        <w:rPr>
          <w:rFonts w:ascii="Georgia" w:hAnsi="Georgia"/>
          <w:lang w:val="en-US"/>
        </w:rPr>
        <w:t>), Mollie Gupta (</w:t>
      </w:r>
      <w:hyperlink r:id="rId23">
        <w:r w:rsidR="00EA79EF" w:rsidRPr="18423D2A">
          <w:rPr>
            <w:rStyle w:val="Hyperlink"/>
            <w:rFonts w:ascii="Georgia" w:hAnsi="Georgia"/>
            <w:lang w:val="en-US"/>
          </w:rPr>
          <w:t>mgupta@wwf.org.uk</w:t>
        </w:r>
      </w:hyperlink>
      <w:r w:rsidR="00EA79EF" w:rsidRPr="18423D2A">
        <w:rPr>
          <w:rFonts w:ascii="Georgia" w:hAnsi="Georgia"/>
          <w:lang w:val="en-US"/>
        </w:rPr>
        <w:t xml:space="preserve">) </w:t>
      </w:r>
      <w:r w:rsidR="1E2D8B10" w:rsidRPr="18423D2A">
        <w:rPr>
          <w:rFonts w:ascii="Georgia" w:hAnsi="Georgia"/>
          <w:lang w:val="en-US"/>
        </w:rPr>
        <w:t xml:space="preserve">by </w:t>
      </w:r>
      <w:r w:rsidR="1E2D8B10" w:rsidRPr="18423D2A">
        <w:rPr>
          <w:rFonts w:ascii="Georgia" w:hAnsi="Georgia"/>
          <w:b/>
          <w:bCs/>
          <w:lang w:val="en-US"/>
        </w:rPr>
        <w:t>5pm Friday 26</w:t>
      </w:r>
      <w:r w:rsidR="1E2D8B10" w:rsidRPr="18423D2A">
        <w:rPr>
          <w:rFonts w:ascii="Georgia" w:hAnsi="Georgia"/>
          <w:b/>
          <w:bCs/>
          <w:vertAlign w:val="superscript"/>
          <w:lang w:val="en-US"/>
        </w:rPr>
        <w:t>th</w:t>
      </w:r>
      <w:r w:rsidR="1E2D8B10" w:rsidRPr="18423D2A">
        <w:rPr>
          <w:rFonts w:ascii="Georgia" w:hAnsi="Georgia"/>
          <w:b/>
          <w:bCs/>
          <w:lang w:val="en-US"/>
        </w:rPr>
        <w:t xml:space="preserve"> May 2023</w:t>
      </w:r>
    </w:p>
    <w:p w14:paraId="240F526D" w14:textId="77777777" w:rsidR="008A320E" w:rsidRPr="00CE634D" w:rsidRDefault="008A320E" w:rsidP="009775E0">
      <w:pPr>
        <w:tabs>
          <w:tab w:val="left" w:pos="709"/>
        </w:tabs>
        <w:rPr>
          <w:rFonts w:ascii="Georgia" w:hAnsi="Georgia"/>
          <w:b/>
          <w:bCs/>
          <w:lang w:val="en-US"/>
        </w:rPr>
      </w:pPr>
    </w:p>
    <w:p w14:paraId="20C79ADB" w14:textId="4733FBCF" w:rsidR="00077F69" w:rsidRPr="00CE634D" w:rsidRDefault="00A27B9F" w:rsidP="009775E0">
      <w:p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b/>
          <w:bCs/>
          <w:lang w:val="en-US"/>
        </w:rPr>
        <w:t xml:space="preserve">Proposal </w:t>
      </w:r>
      <w:r w:rsidR="00060488" w:rsidRPr="00CE634D">
        <w:rPr>
          <w:rFonts w:ascii="Georgia" w:hAnsi="Georgia"/>
          <w:b/>
          <w:bCs/>
          <w:lang w:val="en-US"/>
        </w:rPr>
        <w:t>shortlist</w:t>
      </w:r>
      <w:r w:rsidR="00097B8D" w:rsidRPr="00CE634D">
        <w:rPr>
          <w:rFonts w:ascii="Georgia" w:hAnsi="Georgia"/>
          <w:b/>
          <w:bCs/>
          <w:lang w:val="en-US"/>
        </w:rPr>
        <w:t xml:space="preserve"> </w:t>
      </w:r>
      <w:r w:rsidR="00060488" w:rsidRPr="00CE634D">
        <w:rPr>
          <w:rFonts w:ascii="Georgia" w:hAnsi="Georgia"/>
          <w:b/>
          <w:bCs/>
          <w:lang w:val="en-US"/>
        </w:rPr>
        <w:t>and interviews</w:t>
      </w:r>
      <w:r w:rsidRPr="00CE634D">
        <w:rPr>
          <w:rFonts w:ascii="Georgia" w:hAnsi="Georgia"/>
          <w:b/>
          <w:bCs/>
          <w:lang w:val="en-US"/>
        </w:rPr>
        <w:t>:</w:t>
      </w:r>
      <w:r w:rsidR="00097B8D" w:rsidRPr="00CE634D">
        <w:rPr>
          <w:rFonts w:ascii="Georgia" w:hAnsi="Georgia"/>
          <w:b/>
          <w:bCs/>
          <w:lang w:val="en-US"/>
        </w:rPr>
        <w:t xml:space="preserve"> </w:t>
      </w:r>
      <w:r w:rsidR="00097B8D" w:rsidRPr="00CE634D">
        <w:rPr>
          <w:rFonts w:ascii="Georgia" w:hAnsi="Georgia"/>
          <w:lang w:val="en-US"/>
        </w:rPr>
        <w:t>June</w:t>
      </w:r>
      <w:r w:rsidR="00060488" w:rsidRPr="00CE634D">
        <w:rPr>
          <w:rFonts w:ascii="Georgia" w:hAnsi="Georgia"/>
          <w:lang w:val="en-US"/>
        </w:rPr>
        <w:t xml:space="preserve"> 2023</w:t>
      </w:r>
    </w:p>
    <w:p w14:paraId="7D1D796D" w14:textId="68B1C566" w:rsidR="00EA79EF" w:rsidRPr="00CE634D" w:rsidRDefault="0054605C" w:rsidP="009775E0">
      <w:pPr>
        <w:tabs>
          <w:tab w:val="left" w:pos="709"/>
        </w:tabs>
        <w:rPr>
          <w:rFonts w:ascii="Georgia" w:hAnsi="Georgia"/>
          <w:b/>
          <w:bCs/>
          <w:lang w:val="en-US"/>
        </w:rPr>
      </w:pPr>
      <w:r w:rsidRPr="00CE634D">
        <w:rPr>
          <w:rFonts w:ascii="Georgia" w:hAnsi="Georgia"/>
          <w:b/>
          <w:bCs/>
          <w:lang w:val="en-US"/>
        </w:rPr>
        <w:t>Ideal</w:t>
      </w:r>
      <w:r w:rsidR="00EA79EF" w:rsidRPr="00CE634D">
        <w:rPr>
          <w:rFonts w:ascii="Georgia" w:hAnsi="Georgia"/>
          <w:b/>
          <w:bCs/>
          <w:lang w:val="en-US"/>
        </w:rPr>
        <w:t xml:space="preserve"> start date:</w:t>
      </w:r>
      <w:r w:rsidR="008A320E" w:rsidRPr="00CE634D">
        <w:rPr>
          <w:rFonts w:ascii="Georgia" w:hAnsi="Georgia"/>
          <w:b/>
          <w:bCs/>
          <w:lang w:val="en-US"/>
        </w:rPr>
        <w:t xml:space="preserve"> </w:t>
      </w:r>
      <w:r w:rsidR="00A57BE1">
        <w:rPr>
          <w:rFonts w:ascii="Georgia" w:hAnsi="Georgia"/>
          <w:lang w:val="en-US"/>
        </w:rPr>
        <w:t>July</w:t>
      </w:r>
      <w:r w:rsidR="00077F69" w:rsidRPr="00CE634D">
        <w:rPr>
          <w:rFonts w:ascii="Georgia" w:hAnsi="Georgia"/>
          <w:lang w:val="en-US"/>
        </w:rPr>
        <w:t xml:space="preserve"> 2023</w:t>
      </w:r>
    </w:p>
    <w:p w14:paraId="2812AA6D" w14:textId="4C74066F" w:rsidR="0086054E" w:rsidRPr="00CE634D" w:rsidRDefault="00EA79EF" w:rsidP="009775E0">
      <w:pPr>
        <w:tabs>
          <w:tab w:val="left" w:pos="709"/>
        </w:tabs>
        <w:rPr>
          <w:rFonts w:ascii="Georgia" w:hAnsi="Georgia"/>
          <w:lang w:val="en-US"/>
        </w:rPr>
      </w:pPr>
      <w:r w:rsidRPr="00CE634D">
        <w:rPr>
          <w:rFonts w:ascii="Georgia" w:hAnsi="Georgia"/>
          <w:b/>
          <w:bCs/>
          <w:lang w:val="en-US"/>
        </w:rPr>
        <w:t>Ideal</w:t>
      </w:r>
      <w:r w:rsidR="0054605C" w:rsidRPr="00CE634D">
        <w:rPr>
          <w:rFonts w:ascii="Georgia" w:hAnsi="Georgia"/>
          <w:b/>
          <w:bCs/>
          <w:lang w:val="en-US"/>
        </w:rPr>
        <w:t xml:space="preserve"> delivery date for final report: </w:t>
      </w:r>
      <w:r w:rsidR="008A320E" w:rsidRPr="00CE634D">
        <w:rPr>
          <w:rFonts w:ascii="Georgia" w:hAnsi="Georgia"/>
          <w:lang w:val="en-US"/>
        </w:rPr>
        <w:t>as</w:t>
      </w:r>
      <w:r w:rsidR="00077F69" w:rsidRPr="00CE634D">
        <w:rPr>
          <w:rFonts w:ascii="Georgia" w:hAnsi="Georgia"/>
          <w:lang w:val="en-US"/>
        </w:rPr>
        <w:t xml:space="preserve"> soon</w:t>
      </w:r>
      <w:r w:rsidR="008A320E" w:rsidRPr="00CE634D">
        <w:rPr>
          <w:rFonts w:ascii="Georgia" w:hAnsi="Georgia"/>
          <w:lang w:val="en-US"/>
        </w:rPr>
        <w:t xml:space="preserve"> as possible</w:t>
      </w:r>
      <w:r w:rsidR="00336CC2">
        <w:rPr>
          <w:rFonts w:ascii="Georgia" w:hAnsi="Georgia"/>
          <w:lang w:val="en-US"/>
        </w:rPr>
        <w:t>, or no later than end April 2024</w:t>
      </w:r>
    </w:p>
    <w:sectPr w:rsidR="0086054E" w:rsidRPr="00CE6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E09D" w14:textId="77777777" w:rsidR="004B295F" w:rsidRDefault="004B295F" w:rsidP="004F5CE1">
      <w:r>
        <w:separator/>
      </w:r>
    </w:p>
  </w:endnote>
  <w:endnote w:type="continuationSeparator" w:id="0">
    <w:p w14:paraId="06109E74" w14:textId="77777777" w:rsidR="004B295F" w:rsidRDefault="004B295F" w:rsidP="004F5CE1">
      <w:r>
        <w:continuationSeparator/>
      </w:r>
    </w:p>
  </w:endnote>
  <w:endnote w:type="continuationNotice" w:id="1">
    <w:p w14:paraId="5383A95B" w14:textId="77777777" w:rsidR="004B295F" w:rsidRDefault="004B2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WF">
    <w:panose1 w:val="02000000000000000000"/>
    <w:charset w:val="00"/>
    <w:family w:val="modern"/>
    <w:notTrueType/>
    <w:pitch w:val="variable"/>
    <w:sig w:usb0="A00002AF" w:usb1="4000205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93F6" w14:textId="77777777" w:rsidR="004B295F" w:rsidRDefault="004B295F" w:rsidP="004F5CE1">
      <w:r>
        <w:separator/>
      </w:r>
    </w:p>
  </w:footnote>
  <w:footnote w:type="continuationSeparator" w:id="0">
    <w:p w14:paraId="4B3C0000" w14:textId="77777777" w:rsidR="004B295F" w:rsidRDefault="004B295F" w:rsidP="004F5CE1">
      <w:r>
        <w:continuationSeparator/>
      </w:r>
    </w:p>
  </w:footnote>
  <w:footnote w:type="continuationNotice" w:id="1">
    <w:p w14:paraId="3879D8A1" w14:textId="77777777" w:rsidR="004B295F" w:rsidRDefault="004B29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5210"/>
    <w:multiLevelType w:val="hybridMultilevel"/>
    <w:tmpl w:val="134CB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77C83"/>
    <w:multiLevelType w:val="hybridMultilevel"/>
    <w:tmpl w:val="FE86FF7C"/>
    <w:lvl w:ilvl="0" w:tplc="08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18AF2C5F"/>
    <w:multiLevelType w:val="hybridMultilevel"/>
    <w:tmpl w:val="EACAF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3C17"/>
    <w:multiLevelType w:val="hybridMultilevel"/>
    <w:tmpl w:val="1B6C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27751"/>
    <w:multiLevelType w:val="hybridMultilevel"/>
    <w:tmpl w:val="BBEE3748"/>
    <w:lvl w:ilvl="0" w:tplc="AB8811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072B6"/>
    <w:multiLevelType w:val="hybridMultilevel"/>
    <w:tmpl w:val="0E9E1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A35D5"/>
    <w:multiLevelType w:val="hybridMultilevel"/>
    <w:tmpl w:val="15BAC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83895"/>
    <w:multiLevelType w:val="hybridMultilevel"/>
    <w:tmpl w:val="E2764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426DA"/>
    <w:multiLevelType w:val="hybridMultilevel"/>
    <w:tmpl w:val="4E462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D6F6F"/>
    <w:multiLevelType w:val="hybridMultilevel"/>
    <w:tmpl w:val="64BAB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06E0A"/>
    <w:multiLevelType w:val="hybridMultilevel"/>
    <w:tmpl w:val="78DC1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81358"/>
    <w:multiLevelType w:val="hybridMultilevel"/>
    <w:tmpl w:val="BAE8E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A28DB"/>
    <w:multiLevelType w:val="hybridMultilevel"/>
    <w:tmpl w:val="BF3868A4"/>
    <w:lvl w:ilvl="0" w:tplc="EF46E0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779B9"/>
    <w:multiLevelType w:val="hybridMultilevel"/>
    <w:tmpl w:val="CAEAE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4032D"/>
    <w:multiLevelType w:val="hybridMultilevel"/>
    <w:tmpl w:val="792ADF7A"/>
    <w:lvl w:ilvl="0" w:tplc="18249D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679D5"/>
    <w:multiLevelType w:val="hybridMultilevel"/>
    <w:tmpl w:val="CD76A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A653D"/>
    <w:multiLevelType w:val="hybridMultilevel"/>
    <w:tmpl w:val="081C7886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72142FF0"/>
    <w:multiLevelType w:val="hybridMultilevel"/>
    <w:tmpl w:val="2786BD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E1B0D"/>
    <w:multiLevelType w:val="hybridMultilevel"/>
    <w:tmpl w:val="4AC01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C207F"/>
    <w:multiLevelType w:val="hybridMultilevel"/>
    <w:tmpl w:val="A3CE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141FE"/>
    <w:multiLevelType w:val="hybridMultilevel"/>
    <w:tmpl w:val="B986E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66812"/>
    <w:multiLevelType w:val="hybridMultilevel"/>
    <w:tmpl w:val="2C46E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698658">
    <w:abstractNumId w:val="3"/>
  </w:num>
  <w:num w:numId="2" w16cid:durableId="1006396321">
    <w:abstractNumId w:val="4"/>
  </w:num>
  <w:num w:numId="3" w16cid:durableId="1991857661">
    <w:abstractNumId w:val="15"/>
  </w:num>
  <w:num w:numId="4" w16cid:durableId="452552953">
    <w:abstractNumId w:val="3"/>
  </w:num>
  <w:num w:numId="5" w16cid:durableId="1420520751">
    <w:abstractNumId w:val="20"/>
  </w:num>
  <w:num w:numId="6" w16cid:durableId="2068406826">
    <w:abstractNumId w:val="10"/>
  </w:num>
  <w:num w:numId="7" w16cid:durableId="988435120">
    <w:abstractNumId w:val="8"/>
  </w:num>
  <w:num w:numId="8" w16cid:durableId="20113300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8167573">
    <w:abstractNumId w:val="4"/>
  </w:num>
  <w:num w:numId="10" w16cid:durableId="1639526197">
    <w:abstractNumId w:val="11"/>
  </w:num>
  <w:num w:numId="11" w16cid:durableId="1216503059">
    <w:abstractNumId w:val="13"/>
  </w:num>
  <w:num w:numId="12" w16cid:durableId="1861509038">
    <w:abstractNumId w:val="21"/>
  </w:num>
  <w:num w:numId="13" w16cid:durableId="1926111501">
    <w:abstractNumId w:val="18"/>
  </w:num>
  <w:num w:numId="14" w16cid:durableId="589776698">
    <w:abstractNumId w:val="19"/>
  </w:num>
  <w:num w:numId="15" w16cid:durableId="1270157823">
    <w:abstractNumId w:val="12"/>
  </w:num>
  <w:num w:numId="16" w16cid:durableId="606743244">
    <w:abstractNumId w:val="14"/>
  </w:num>
  <w:num w:numId="17" w16cid:durableId="1241789660">
    <w:abstractNumId w:val="0"/>
  </w:num>
  <w:num w:numId="18" w16cid:durableId="131293719">
    <w:abstractNumId w:val="9"/>
  </w:num>
  <w:num w:numId="19" w16cid:durableId="1725134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4287183">
    <w:abstractNumId w:val="6"/>
  </w:num>
  <w:num w:numId="21" w16cid:durableId="791292107">
    <w:abstractNumId w:val="7"/>
  </w:num>
  <w:num w:numId="22" w16cid:durableId="1983148317">
    <w:abstractNumId w:val="5"/>
  </w:num>
  <w:num w:numId="23" w16cid:durableId="1123887012">
    <w:abstractNumId w:val="16"/>
  </w:num>
  <w:num w:numId="24" w16cid:durableId="101191761">
    <w:abstractNumId w:val="1"/>
  </w:num>
  <w:num w:numId="25" w16cid:durableId="774330560">
    <w:abstractNumId w:val="2"/>
  </w:num>
  <w:num w:numId="26" w16cid:durableId="20619760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DA"/>
    <w:rsid w:val="00006A61"/>
    <w:rsid w:val="000108D9"/>
    <w:rsid w:val="00012F47"/>
    <w:rsid w:val="00014D3D"/>
    <w:rsid w:val="00015C9C"/>
    <w:rsid w:val="00024F80"/>
    <w:rsid w:val="0002611A"/>
    <w:rsid w:val="000358CE"/>
    <w:rsid w:val="00037F61"/>
    <w:rsid w:val="00041518"/>
    <w:rsid w:val="0004257B"/>
    <w:rsid w:val="00046B68"/>
    <w:rsid w:val="00052EB7"/>
    <w:rsid w:val="00057D60"/>
    <w:rsid w:val="00057E18"/>
    <w:rsid w:val="00060488"/>
    <w:rsid w:val="000654A3"/>
    <w:rsid w:val="00065BD8"/>
    <w:rsid w:val="0006684E"/>
    <w:rsid w:val="00070732"/>
    <w:rsid w:val="00077F69"/>
    <w:rsid w:val="00092655"/>
    <w:rsid w:val="000930D4"/>
    <w:rsid w:val="0009344F"/>
    <w:rsid w:val="000939F8"/>
    <w:rsid w:val="00093AB8"/>
    <w:rsid w:val="00096C25"/>
    <w:rsid w:val="00096DB8"/>
    <w:rsid w:val="00097B8D"/>
    <w:rsid w:val="000A5BE8"/>
    <w:rsid w:val="000B49F9"/>
    <w:rsid w:val="000B4A5F"/>
    <w:rsid w:val="000B65FD"/>
    <w:rsid w:val="000C5565"/>
    <w:rsid w:val="000C6594"/>
    <w:rsid w:val="000D0C2A"/>
    <w:rsid w:val="000D53B9"/>
    <w:rsid w:val="000E0B16"/>
    <w:rsid w:val="000E35C3"/>
    <w:rsid w:val="000E3752"/>
    <w:rsid w:val="000E7136"/>
    <w:rsid w:val="000F007D"/>
    <w:rsid w:val="000F1FC0"/>
    <w:rsid w:val="00103BFC"/>
    <w:rsid w:val="00103FD4"/>
    <w:rsid w:val="00105651"/>
    <w:rsid w:val="00107D7A"/>
    <w:rsid w:val="00110DF8"/>
    <w:rsid w:val="001119B4"/>
    <w:rsid w:val="00113497"/>
    <w:rsid w:val="0011410E"/>
    <w:rsid w:val="00120477"/>
    <w:rsid w:val="00120D45"/>
    <w:rsid w:val="001231CB"/>
    <w:rsid w:val="00123EF5"/>
    <w:rsid w:val="00126B9D"/>
    <w:rsid w:val="00127E2C"/>
    <w:rsid w:val="00132EA1"/>
    <w:rsid w:val="00136883"/>
    <w:rsid w:val="00140866"/>
    <w:rsid w:val="001421A0"/>
    <w:rsid w:val="00143DA4"/>
    <w:rsid w:val="00144E4B"/>
    <w:rsid w:val="001542D1"/>
    <w:rsid w:val="00154529"/>
    <w:rsid w:val="00155B2B"/>
    <w:rsid w:val="00157E9D"/>
    <w:rsid w:val="00164572"/>
    <w:rsid w:val="0016509D"/>
    <w:rsid w:val="001654C7"/>
    <w:rsid w:val="00166059"/>
    <w:rsid w:val="001876AE"/>
    <w:rsid w:val="0019126C"/>
    <w:rsid w:val="001A087F"/>
    <w:rsid w:val="001A4B50"/>
    <w:rsid w:val="001B08F5"/>
    <w:rsid w:val="001B1DFB"/>
    <w:rsid w:val="001B4A06"/>
    <w:rsid w:val="001B5278"/>
    <w:rsid w:val="001C47D7"/>
    <w:rsid w:val="001D200B"/>
    <w:rsid w:val="001E7622"/>
    <w:rsid w:val="001F1FAB"/>
    <w:rsid w:val="001F2E9E"/>
    <w:rsid w:val="001F5039"/>
    <w:rsid w:val="001F5BE4"/>
    <w:rsid w:val="001F7AFA"/>
    <w:rsid w:val="002022F5"/>
    <w:rsid w:val="0020236B"/>
    <w:rsid w:val="002162C6"/>
    <w:rsid w:val="00221646"/>
    <w:rsid w:val="00224548"/>
    <w:rsid w:val="0023029D"/>
    <w:rsid w:val="00230712"/>
    <w:rsid w:val="00240EEC"/>
    <w:rsid w:val="00241EEA"/>
    <w:rsid w:val="00245489"/>
    <w:rsid w:val="00251374"/>
    <w:rsid w:val="00251DA8"/>
    <w:rsid w:val="0026065A"/>
    <w:rsid w:val="00260EB7"/>
    <w:rsid w:val="002710D8"/>
    <w:rsid w:val="00271C5E"/>
    <w:rsid w:val="00274A31"/>
    <w:rsid w:val="00276C2C"/>
    <w:rsid w:val="002819C8"/>
    <w:rsid w:val="0028282A"/>
    <w:rsid w:val="00283D39"/>
    <w:rsid w:val="002865A5"/>
    <w:rsid w:val="00287CE1"/>
    <w:rsid w:val="002904E7"/>
    <w:rsid w:val="00294E3F"/>
    <w:rsid w:val="002A110E"/>
    <w:rsid w:val="002B14AE"/>
    <w:rsid w:val="002B3688"/>
    <w:rsid w:val="002B3C35"/>
    <w:rsid w:val="002B572C"/>
    <w:rsid w:val="002C38C8"/>
    <w:rsid w:val="002C63BA"/>
    <w:rsid w:val="002D0480"/>
    <w:rsid w:val="002D3D8D"/>
    <w:rsid w:val="002D45E7"/>
    <w:rsid w:val="002D4B58"/>
    <w:rsid w:val="002D6531"/>
    <w:rsid w:val="002D78E1"/>
    <w:rsid w:val="002E1AE0"/>
    <w:rsid w:val="002E78C5"/>
    <w:rsid w:val="002F4005"/>
    <w:rsid w:val="00300FC5"/>
    <w:rsid w:val="00302938"/>
    <w:rsid w:val="00302DA7"/>
    <w:rsid w:val="00311CA2"/>
    <w:rsid w:val="00314DA2"/>
    <w:rsid w:val="003169EA"/>
    <w:rsid w:val="003215BE"/>
    <w:rsid w:val="00322E9C"/>
    <w:rsid w:val="00331283"/>
    <w:rsid w:val="003348D6"/>
    <w:rsid w:val="00336980"/>
    <w:rsid w:val="00336CC2"/>
    <w:rsid w:val="00337358"/>
    <w:rsid w:val="00341B9D"/>
    <w:rsid w:val="0034242D"/>
    <w:rsid w:val="00342B6E"/>
    <w:rsid w:val="00345C33"/>
    <w:rsid w:val="00353C59"/>
    <w:rsid w:val="0035749C"/>
    <w:rsid w:val="00364CF4"/>
    <w:rsid w:val="0037219B"/>
    <w:rsid w:val="00375FE7"/>
    <w:rsid w:val="00376BB9"/>
    <w:rsid w:val="00377472"/>
    <w:rsid w:val="00382848"/>
    <w:rsid w:val="00382FF3"/>
    <w:rsid w:val="0039228C"/>
    <w:rsid w:val="003923CC"/>
    <w:rsid w:val="003A1359"/>
    <w:rsid w:val="003A45A3"/>
    <w:rsid w:val="003A4988"/>
    <w:rsid w:val="003A4F7F"/>
    <w:rsid w:val="003A64F4"/>
    <w:rsid w:val="003B03DC"/>
    <w:rsid w:val="003B1DE3"/>
    <w:rsid w:val="003B37F5"/>
    <w:rsid w:val="003B6255"/>
    <w:rsid w:val="003C1AD7"/>
    <w:rsid w:val="003C22F1"/>
    <w:rsid w:val="003C3514"/>
    <w:rsid w:val="003C524E"/>
    <w:rsid w:val="003C6C27"/>
    <w:rsid w:val="003C7E85"/>
    <w:rsid w:val="003D31D1"/>
    <w:rsid w:val="003E17FD"/>
    <w:rsid w:val="003E1F7C"/>
    <w:rsid w:val="003E225D"/>
    <w:rsid w:val="003E4354"/>
    <w:rsid w:val="003F10E0"/>
    <w:rsid w:val="003F29D1"/>
    <w:rsid w:val="003F36EE"/>
    <w:rsid w:val="003F7EC1"/>
    <w:rsid w:val="00400CD2"/>
    <w:rsid w:val="00401FCA"/>
    <w:rsid w:val="004038FE"/>
    <w:rsid w:val="00403AC5"/>
    <w:rsid w:val="00405D7A"/>
    <w:rsid w:val="00406EEB"/>
    <w:rsid w:val="00411179"/>
    <w:rsid w:val="00417174"/>
    <w:rsid w:val="0041B7BC"/>
    <w:rsid w:val="00420272"/>
    <w:rsid w:val="0042027F"/>
    <w:rsid w:val="004263C8"/>
    <w:rsid w:val="004305B9"/>
    <w:rsid w:val="004306F5"/>
    <w:rsid w:val="00433360"/>
    <w:rsid w:val="004362AB"/>
    <w:rsid w:val="004374D5"/>
    <w:rsid w:val="00444A0C"/>
    <w:rsid w:val="0046627B"/>
    <w:rsid w:val="00467D7D"/>
    <w:rsid w:val="004721F5"/>
    <w:rsid w:val="0047302F"/>
    <w:rsid w:val="00480235"/>
    <w:rsid w:val="004817D2"/>
    <w:rsid w:val="0048185B"/>
    <w:rsid w:val="00482DBA"/>
    <w:rsid w:val="004912A0"/>
    <w:rsid w:val="004931B7"/>
    <w:rsid w:val="004A6B3F"/>
    <w:rsid w:val="004B295F"/>
    <w:rsid w:val="004B5CBA"/>
    <w:rsid w:val="004C119F"/>
    <w:rsid w:val="004C459D"/>
    <w:rsid w:val="004D511B"/>
    <w:rsid w:val="004E2330"/>
    <w:rsid w:val="004E5B82"/>
    <w:rsid w:val="004F04D9"/>
    <w:rsid w:val="004F0E68"/>
    <w:rsid w:val="004F2BBC"/>
    <w:rsid w:val="004F51AF"/>
    <w:rsid w:val="004F5CD4"/>
    <w:rsid w:val="004F5CE1"/>
    <w:rsid w:val="004F71E1"/>
    <w:rsid w:val="00500A82"/>
    <w:rsid w:val="00503F73"/>
    <w:rsid w:val="005049FC"/>
    <w:rsid w:val="005100D8"/>
    <w:rsid w:val="00514E30"/>
    <w:rsid w:val="005166E3"/>
    <w:rsid w:val="005171E9"/>
    <w:rsid w:val="00520496"/>
    <w:rsid w:val="00526ED2"/>
    <w:rsid w:val="0053284A"/>
    <w:rsid w:val="00536492"/>
    <w:rsid w:val="0054195F"/>
    <w:rsid w:val="0054605C"/>
    <w:rsid w:val="00550D63"/>
    <w:rsid w:val="005516A6"/>
    <w:rsid w:val="00555C4E"/>
    <w:rsid w:val="00556EE4"/>
    <w:rsid w:val="0056022E"/>
    <w:rsid w:val="0056037B"/>
    <w:rsid w:val="00560675"/>
    <w:rsid w:val="0056078A"/>
    <w:rsid w:val="00563740"/>
    <w:rsid w:val="005644F7"/>
    <w:rsid w:val="00564DDC"/>
    <w:rsid w:val="00572210"/>
    <w:rsid w:val="00572B1A"/>
    <w:rsid w:val="00576193"/>
    <w:rsid w:val="00576788"/>
    <w:rsid w:val="00595F01"/>
    <w:rsid w:val="005A087D"/>
    <w:rsid w:val="005A0FBF"/>
    <w:rsid w:val="005A1673"/>
    <w:rsid w:val="005A1EEC"/>
    <w:rsid w:val="005A233F"/>
    <w:rsid w:val="005A59ED"/>
    <w:rsid w:val="005A606F"/>
    <w:rsid w:val="005A6689"/>
    <w:rsid w:val="005A6947"/>
    <w:rsid w:val="005B4841"/>
    <w:rsid w:val="005C0E79"/>
    <w:rsid w:val="005C31DA"/>
    <w:rsid w:val="005C63F4"/>
    <w:rsid w:val="005D26A8"/>
    <w:rsid w:val="005D2C1C"/>
    <w:rsid w:val="005D64B9"/>
    <w:rsid w:val="005D74F3"/>
    <w:rsid w:val="005D7507"/>
    <w:rsid w:val="005E1035"/>
    <w:rsid w:val="005E1529"/>
    <w:rsid w:val="005E61FF"/>
    <w:rsid w:val="005E6C26"/>
    <w:rsid w:val="00603B34"/>
    <w:rsid w:val="00615295"/>
    <w:rsid w:val="006155CA"/>
    <w:rsid w:val="00622039"/>
    <w:rsid w:val="00625BC8"/>
    <w:rsid w:val="00627145"/>
    <w:rsid w:val="00631D6A"/>
    <w:rsid w:val="0063369C"/>
    <w:rsid w:val="006341F3"/>
    <w:rsid w:val="00635DDE"/>
    <w:rsid w:val="00636C9D"/>
    <w:rsid w:val="006455F1"/>
    <w:rsid w:val="006471F5"/>
    <w:rsid w:val="006507D4"/>
    <w:rsid w:val="00655B0D"/>
    <w:rsid w:val="006644B8"/>
    <w:rsid w:val="00664F47"/>
    <w:rsid w:val="00665479"/>
    <w:rsid w:val="006675AE"/>
    <w:rsid w:val="006720CD"/>
    <w:rsid w:val="006724A1"/>
    <w:rsid w:val="00673D12"/>
    <w:rsid w:val="006750D0"/>
    <w:rsid w:val="00681E3A"/>
    <w:rsid w:val="006830F8"/>
    <w:rsid w:val="0068644F"/>
    <w:rsid w:val="006900FE"/>
    <w:rsid w:val="00690F14"/>
    <w:rsid w:val="0069257C"/>
    <w:rsid w:val="006925C0"/>
    <w:rsid w:val="00692648"/>
    <w:rsid w:val="00692EF4"/>
    <w:rsid w:val="00696053"/>
    <w:rsid w:val="00696F37"/>
    <w:rsid w:val="006A1D1E"/>
    <w:rsid w:val="006A33F0"/>
    <w:rsid w:val="006B1EE8"/>
    <w:rsid w:val="006B272C"/>
    <w:rsid w:val="006B34E4"/>
    <w:rsid w:val="006D0C5D"/>
    <w:rsid w:val="006D6337"/>
    <w:rsid w:val="006E1AF6"/>
    <w:rsid w:val="006F172B"/>
    <w:rsid w:val="006F20A4"/>
    <w:rsid w:val="006F23F7"/>
    <w:rsid w:val="006F2D6E"/>
    <w:rsid w:val="006F4B91"/>
    <w:rsid w:val="006F6720"/>
    <w:rsid w:val="006F73CE"/>
    <w:rsid w:val="006F7DE9"/>
    <w:rsid w:val="007000BC"/>
    <w:rsid w:val="00707165"/>
    <w:rsid w:val="00707688"/>
    <w:rsid w:val="00712B86"/>
    <w:rsid w:val="00717A3A"/>
    <w:rsid w:val="00722C4F"/>
    <w:rsid w:val="007343D2"/>
    <w:rsid w:val="00741FAE"/>
    <w:rsid w:val="00744A4A"/>
    <w:rsid w:val="007520BB"/>
    <w:rsid w:val="00757B19"/>
    <w:rsid w:val="00764790"/>
    <w:rsid w:val="0076480E"/>
    <w:rsid w:val="00765D10"/>
    <w:rsid w:val="007752D9"/>
    <w:rsid w:val="00776AE9"/>
    <w:rsid w:val="00777747"/>
    <w:rsid w:val="00777F78"/>
    <w:rsid w:val="007812DB"/>
    <w:rsid w:val="00783FDC"/>
    <w:rsid w:val="0079056D"/>
    <w:rsid w:val="0079426B"/>
    <w:rsid w:val="007943C6"/>
    <w:rsid w:val="007A0BB1"/>
    <w:rsid w:val="007A39F0"/>
    <w:rsid w:val="007B5409"/>
    <w:rsid w:val="007C3DF7"/>
    <w:rsid w:val="007C666C"/>
    <w:rsid w:val="007D1D5A"/>
    <w:rsid w:val="007D2375"/>
    <w:rsid w:val="007E37AD"/>
    <w:rsid w:val="007E7511"/>
    <w:rsid w:val="007F1D14"/>
    <w:rsid w:val="007F25DD"/>
    <w:rsid w:val="007F260F"/>
    <w:rsid w:val="007F5094"/>
    <w:rsid w:val="007F583F"/>
    <w:rsid w:val="007F6AF8"/>
    <w:rsid w:val="007F7481"/>
    <w:rsid w:val="007F7DA0"/>
    <w:rsid w:val="00806DC7"/>
    <w:rsid w:val="0081288E"/>
    <w:rsid w:val="008149CA"/>
    <w:rsid w:val="00815BFC"/>
    <w:rsid w:val="00817879"/>
    <w:rsid w:val="00830311"/>
    <w:rsid w:val="008344B6"/>
    <w:rsid w:val="008356DE"/>
    <w:rsid w:val="00851411"/>
    <w:rsid w:val="00852046"/>
    <w:rsid w:val="00855BE3"/>
    <w:rsid w:val="00855D99"/>
    <w:rsid w:val="00855EF6"/>
    <w:rsid w:val="008572B4"/>
    <w:rsid w:val="0086054E"/>
    <w:rsid w:val="00861ECC"/>
    <w:rsid w:val="008634B7"/>
    <w:rsid w:val="008663B9"/>
    <w:rsid w:val="008744E5"/>
    <w:rsid w:val="008869FF"/>
    <w:rsid w:val="00895C7A"/>
    <w:rsid w:val="00896793"/>
    <w:rsid w:val="008A320E"/>
    <w:rsid w:val="008A4EDA"/>
    <w:rsid w:val="008A6C6F"/>
    <w:rsid w:val="008B0842"/>
    <w:rsid w:val="008B30A6"/>
    <w:rsid w:val="008B38F1"/>
    <w:rsid w:val="008B6C23"/>
    <w:rsid w:val="008C6811"/>
    <w:rsid w:val="008D2708"/>
    <w:rsid w:val="008D4148"/>
    <w:rsid w:val="008D4DAE"/>
    <w:rsid w:val="008E3C17"/>
    <w:rsid w:val="008E5196"/>
    <w:rsid w:val="008E7046"/>
    <w:rsid w:val="008F4BE3"/>
    <w:rsid w:val="00900293"/>
    <w:rsid w:val="009024F8"/>
    <w:rsid w:val="00903A12"/>
    <w:rsid w:val="00907A3A"/>
    <w:rsid w:val="009123A0"/>
    <w:rsid w:val="00917EA4"/>
    <w:rsid w:val="00922511"/>
    <w:rsid w:val="00930F41"/>
    <w:rsid w:val="009316E2"/>
    <w:rsid w:val="0093767C"/>
    <w:rsid w:val="00941CE5"/>
    <w:rsid w:val="009433F9"/>
    <w:rsid w:val="0095422A"/>
    <w:rsid w:val="00957D37"/>
    <w:rsid w:val="00963964"/>
    <w:rsid w:val="00964E61"/>
    <w:rsid w:val="009719E2"/>
    <w:rsid w:val="009755D8"/>
    <w:rsid w:val="009775E0"/>
    <w:rsid w:val="00982A35"/>
    <w:rsid w:val="0098684B"/>
    <w:rsid w:val="00991A2F"/>
    <w:rsid w:val="009958B6"/>
    <w:rsid w:val="00995957"/>
    <w:rsid w:val="00995D8C"/>
    <w:rsid w:val="00996147"/>
    <w:rsid w:val="00996CBB"/>
    <w:rsid w:val="00997203"/>
    <w:rsid w:val="009A1A2A"/>
    <w:rsid w:val="009A1A9F"/>
    <w:rsid w:val="009A1E9F"/>
    <w:rsid w:val="009A2A4D"/>
    <w:rsid w:val="009A3D45"/>
    <w:rsid w:val="009A629B"/>
    <w:rsid w:val="009A6A13"/>
    <w:rsid w:val="009A7054"/>
    <w:rsid w:val="009A7404"/>
    <w:rsid w:val="009C0063"/>
    <w:rsid w:val="009C3E54"/>
    <w:rsid w:val="009D1A40"/>
    <w:rsid w:val="009E43A3"/>
    <w:rsid w:val="009F059E"/>
    <w:rsid w:val="009F113A"/>
    <w:rsid w:val="009F2610"/>
    <w:rsid w:val="00A008F4"/>
    <w:rsid w:val="00A02FDA"/>
    <w:rsid w:val="00A0309C"/>
    <w:rsid w:val="00A07575"/>
    <w:rsid w:val="00A11871"/>
    <w:rsid w:val="00A11B08"/>
    <w:rsid w:val="00A210D5"/>
    <w:rsid w:val="00A218D2"/>
    <w:rsid w:val="00A2463A"/>
    <w:rsid w:val="00A27B9F"/>
    <w:rsid w:val="00A3073E"/>
    <w:rsid w:val="00A325C2"/>
    <w:rsid w:val="00A3305A"/>
    <w:rsid w:val="00A350D5"/>
    <w:rsid w:val="00A42939"/>
    <w:rsid w:val="00A47CBD"/>
    <w:rsid w:val="00A52C2F"/>
    <w:rsid w:val="00A54472"/>
    <w:rsid w:val="00A57BE1"/>
    <w:rsid w:val="00A6073C"/>
    <w:rsid w:val="00A63473"/>
    <w:rsid w:val="00A67A36"/>
    <w:rsid w:val="00A712EC"/>
    <w:rsid w:val="00A86B0F"/>
    <w:rsid w:val="00A87486"/>
    <w:rsid w:val="00A92E16"/>
    <w:rsid w:val="00AA28BE"/>
    <w:rsid w:val="00AA7734"/>
    <w:rsid w:val="00AB2001"/>
    <w:rsid w:val="00AB20DD"/>
    <w:rsid w:val="00AB445D"/>
    <w:rsid w:val="00AC2474"/>
    <w:rsid w:val="00AC6D3D"/>
    <w:rsid w:val="00AC71DE"/>
    <w:rsid w:val="00AD24CD"/>
    <w:rsid w:val="00AD2804"/>
    <w:rsid w:val="00AD4482"/>
    <w:rsid w:val="00AD54C0"/>
    <w:rsid w:val="00AE5C39"/>
    <w:rsid w:val="00AF2732"/>
    <w:rsid w:val="00AF5424"/>
    <w:rsid w:val="00AF5720"/>
    <w:rsid w:val="00AF7CE6"/>
    <w:rsid w:val="00B00F91"/>
    <w:rsid w:val="00B02C76"/>
    <w:rsid w:val="00B04154"/>
    <w:rsid w:val="00B04DC4"/>
    <w:rsid w:val="00B05543"/>
    <w:rsid w:val="00B106C3"/>
    <w:rsid w:val="00B11527"/>
    <w:rsid w:val="00B13FFA"/>
    <w:rsid w:val="00B14BF2"/>
    <w:rsid w:val="00B21F70"/>
    <w:rsid w:val="00B24411"/>
    <w:rsid w:val="00B25BF7"/>
    <w:rsid w:val="00B30322"/>
    <w:rsid w:val="00B30880"/>
    <w:rsid w:val="00B352FF"/>
    <w:rsid w:val="00B422F5"/>
    <w:rsid w:val="00B4305C"/>
    <w:rsid w:val="00B50153"/>
    <w:rsid w:val="00B6381B"/>
    <w:rsid w:val="00B66D39"/>
    <w:rsid w:val="00B67C2F"/>
    <w:rsid w:val="00B71E5C"/>
    <w:rsid w:val="00B72427"/>
    <w:rsid w:val="00B7370A"/>
    <w:rsid w:val="00B82EA3"/>
    <w:rsid w:val="00B830D9"/>
    <w:rsid w:val="00B83436"/>
    <w:rsid w:val="00B8406A"/>
    <w:rsid w:val="00B845E2"/>
    <w:rsid w:val="00B84938"/>
    <w:rsid w:val="00B8661A"/>
    <w:rsid w:val="00B90309"/>
    <w:rsid w:val="00B9314D"/>
    <w:rsid w:val="00B945E9"/>
    <w:rsid w:val="00B94CC1"/>
    <w:rsid w:val="00BA4145"/>
    <w:rsid w:val="00BA78B0"/>
    <w:rsid w:val="00BB155E"/>
    <w:rsid w:val="00BC0C00"/>
    <w:rsid w:val="00BC338B"/>
    <w:rsid w:val="00BC3776"/>
    <w:rsid w:val="00BD127A"/>
    <w:rsid w:val="00BD3ACA"/>
    <w:rsid w:val="00BD69B1"/>
    <w:rsid w:val="00BE13FE"/>
    <w:rsid w:val="00BE1FD0"/>
    <w:rsid w:val="00BE75F4"/>
    <w:rsid w:val="00BF01CA"/>
    <w:rsid w:val="00C1076B"/>
    <w:rsid w:val="00C12FA1"/>
    <w:rsid w:val="00C23F8F"/>
    <w:rsid w:val="00C26CB4"/>
    <w:rsid w:val="00C368D2"/>
    <w:rsid w:val="00C412FD"/>
    <w:rsid w:val="00C43AA0"/>
    <w:rsid w:val="00C52DFC"/>
    <w:rsid w:val="00C53288"/>
    <w:rsid w:val="00C53D6E"/>
    <w:rsid w:val="00C620A0"/>
    <w:rsid w:val="00C67F76"/>
    <w:rsid w:val="00C83A1F"/>
    <w:rsid w:val="00C853D6"/>
    <w:rsid w:val="00C91617"/>
    <w:rsid w:val="00C9520B"/>
    <w:rsid w:val="00C9778C"/>
    <w:rsid w:val="00CA1844"/>
    <w:rsid w:val="00CA3F5A"/>
    <w:rsid w:val="00CB2A1E"/>
    <w:rsid w:val="00CB5909"/>
    <w:rsid w:val="00CB64A0"/>
    <w:rsid w:val="00CC2475"/>
    <w:rsid w:val="00CC4C76"/>
    <w:rsid w:val="00CC5C8A"/>
    <w:rsid w:val="00CD0354"/>
    <w:rsid w:val="00CD11B8"/>
    <w:rsid w:val="00CD20C2"/>
    <w:rsid w:val="00CD26C2"/>
    <w:rsid w:val="00CD2AF0"/>
    <w:rsid w:val="00CD5DA8"/>
    <w:rsid w:val="00CE2801"/>
    <w:rsid w:val="00CE30E3"/>
    <w:rsid w:val="00CE4F13"/>
    <w:rsid w:val="00CE634D"/>
    <w:rsid w:val="00CF696F"/>
    <w:rsid w:val="00CF7EC9"/>
    <w:rsid w:val="00D02E6E"/>
    <w:rsid w:val="00D13BE7"/>
    <w:rsid w:val="00D14477"/>
    <w:rsid w:val="00D17DD9"/>
    <w:rsid w:val="00D210F8"/>
    <w:rsid w:val="00D23508"/>
    <w:rsid w:val="00D2459A"/>
    <w:rsid w:val="00D26FB4"/>
    <w:rsid w:val="00D2703F"/>
    <w:rsid w:val="00D2716E"/>
    <w:rsid w:val="00D32BE4"/>
    <w:rsid w:val="00D36483"/>
    <w:rsid w:val="00D40F74"/>
    <w:rsid w:val="00D45116"/>
    <w:rsid w:val="00D45F92"/>
    <w:rsid w:val="00D46C64"/>
    <w:rsid w:val="00D509FE"/>
    <w:rsid w:val="00D55374"/>
    <w:rsid w:val="00D62532"/>
    <w:rsid w:val="00D62808"/>
    <w:rsid w:val="00D63108"/>
    <w:rsid w:val="00D743D9"/>
    <w:rsid w:val="00D75015"/>
    <w:rsid w:val="00D80C23"/>
    <w:rsid w:val="00D817AD"/>
    <w:rsid w:val="00D81EF3"/>
    <w:rsid w:val="00D928FE"/>
    <w:rsid w:val="00DA189F"/>
    <w:rsid w:val="00DA2827"/>
    <w:rsid w:val="00DA48E9"/>
    <w:rsid w:val="00DB02CF"/>
    <w:rsid w:val="00DB34A3"/>
    <w:rsid w:val="00DC10BB"/>
    <w:rsid w:val="00DC1844"/>
    <w:rsid w:val="00DC6D72"/>
    <w:rsid w:val="00DD100B"/>
    <w:rsid w:val="00DD11AE"/>
    <w:rsid w:val="00DD25D6"/>
    <w:rsid w:val="00DD28D3"/>
    <w:rsid w:val="00DD3C91"/>
    <w:rsid w:val="00DE6084"/>
    <w:rsid w:val="00DE6663"/>
    <w:rsid w:val="00E023C0"/>
    <w:rsid w:val="00E0269B"/>
    <w:rsid w:val="00E044E3"/>
    <w:rsid w:val="00E079E1"/>
    <w:rsid w:val="00E1459C"/>
    <w:rsid w:val="00E23FD3"/>
    <w:rsid w:val="00E24642"/>
    <w:rsid w:val="00E25231"/>
    <w:rsid w:val="00E27F6A"/>
    <w:rsid w:val="00E3727A"/>
    <w:rsid w:val="00E42098"/>
    <w:rsid w:val="00E4629D"/>
    <w:rsid w:val="00E467CF"/>
    <w:rsid w:val="00E51C41"/>
    <w:rsid w:val="00E52BA0"/>
    <w:rsid w:val="00E532B2"/>
    <w:rsid w:val="00E56BCA"/>
    <w:rsid w:val="00E61FE5"/>
    <w:rsid w:val="00E72B27"/>
    <w:rsid w:val="00E7675F"/>
    <w:rsid w:val="00E8297D"/>
    <w:rsid w:val="00E8323B"/>
    <w:rsid w:val="00E840F1"/>
    <w:rsid w:val="00E87A77"/>
    <w:rsid w:val="00E938E2"/>
    <w:rsid w:val="00EA3670"/>
    <w:rsid w:val="00EA79EF"/>
    <w:rsid w:val="00EC3981"/>
    <w:rsid w:val="00EC4586"/>
    <w:rsid w:val="00EC4C93"/>
    <w:rsid w:val="00EC583E"/>
    <w:rsid w:val="00EC66E3"/>
    <w:rsid w:val="00ED0364"/>
    <w:rsid w:val="00ED0484"/>
    <w:rsid w:val="00ED1CE8"/>
    <w:rsid w:val="00ED3F0F"/>
    <w:rsid w:val="00ED6607"/>
    <w:rsid w:val="00ED66D4"/>
    <w:rsid w:val="00ED6F85"/>
    <w:rsid w:val="00ED7C2F"/>
    <w:rsid w:val="00EE04B6"/>
    <w:rsid w:val="00EE0986"/>
    <w:rsid w:val="00EE24D0"/>
    <w:rsid w:val="00EE2E55"/>
    <w:rsid w:val="00EE493C"/>
    <w:rsid w:val="00EE5564"/>
    <w:rsid w:val="00EEF162"/>
    <w:rsid w:val="00EF09BB"/>
    <w:rsid w:val="00EF3370"/>
    <w:rsid w:val="00EF3815"/>
    <w:rsid w:val="00EF4658"/>
    <w:rsid w:val="00F00F6E"/>
    <w:rsid w:val="00F06FD3"/>
    <w:rsid w:val="00F0731F"/>
    <w:rsid w:val="00F13C78"/>
    <w:rsid w:val="00F20A78"/>
    <w:rsid w:val="00F21044"/>
    <w:rsid w:val="00F215C0"/>
    <w:rsid w:val="00F22227"/>
    <w:rsid w:val="00F36ED2"/>
    <w:rsid w:val="00F43E37"/>
    <w:rsid w:val="00F43F21"/>
    <w:rsid w:val="00F47C17"/>
    <w:rsid w:val="00F5150E"/>
    <w:rsid w:val="00F534E4"/>
    <w:rsid w:val="00F63BFF"/>
    <w:rsid w:val="00F644A0"/>
    <w:rsid w:val="00F704BF"/>
    <w:rsid w:val="00F73FA0"/>
    <w:rsid w:val="00F80B50"/>
    <w:rsid w:val="00F83920"/>
    <w:rsid w:val="00F920BC"/>
    <w:rsid w:val="00F9295B"/>
    <w:rsid w:val="00F92DE4"/>
    <w:rsid w:val="00F96029"/>
    <w:rsid w:val="00FA0C60"/>
    <w:rsid w:val="00FA16AE"/>
    <w:rsid w:val="00FA31F9"/>
    <w:rsid w:val="00FA3C9C"/>
    <w:rsid w:val="00FA4AB6"/>
    <w:rsid w:val="00FA56B7"/>
    <w:rsid w:val="00FA5946"/>
    <w:rsid w:val="00FC23E8"/>
    <w:rsid w:val="00FC2E6B"/>
    <w:rsid w:val="00FC3FF2"/>
    <w:rsid w:val="00FC7473"/>
    <w:rsid w:val="00FD2FFB"/>
    <w:rsid w:val="00FD3B2C"/>
    <w:rsid w:val="00FD6CEB"/>
    <w:rsid w:val="00FD72B1"/>
    <w:rsid w:val="00FE196D"/>
    <w:rsid w:val="00FE2C62"/>
    <w:rsid w:val="00FE4733"/>
    <w:rsid w:val="00FE7949"/>
    <w:rsid w:val="00FE7BCD"/>
    <w:rsid w:val="00FF326F"/>
    <w:rsid w:val="00FF59CB"/>
    <w:rsid w:val="00FF72B3"/>
    <w:rsid w:val="01D92B41"/>
    <w:rsid w:val="02C46936"/>
    <w:rsid w:val="05A938EF"/>
    <w:rsid w:val="0630C340"/>
    <w:rsid w:val="08D8B397"/>
    <w:rsid w:val="09AAEF61"/>
    <w:rsid w:val="0A40960A"/>
    <w:rsid w:val="0A4CBE6A"/>
    <w:rsid w:val="0A559A1F"/>
    <w:rsid w:val="0A9EE72C"/>
    <w:rsid w:val="0AC78E90"/>
    <w:rsid w:val="0ADC5CF5"/>
    <w:rsid w:val="0B2DFDE2"/>
    <w:rsid w:val="0B58D181"/>
    <w:rsid w:val="0D5FA5E7"/>
    <w:rsid w:val="0EC7885A"/>
    <w:rsid w:val="0EE55BD4"/>
    <w:rsid w:val="0FE4158C"/>
    <w:rsid w:val="10D1EEE2"/>
    <w:rsid w:val="11291F22"/>
    <w:rsid w:val="1147A644"/>
    <w:rsid w:val="116F22AD"/>
    <w:rsid w:val="11788A00"/>
    <w:rsid w:val="1319B598"/>
    <w:rsid w:val="1463B72C"/>
    <w:rsid w:val="16AC5A58"/>
    <w:rsid w:val="174B4C4B"/>
    <w:rsid w:val="17A1B7A0"/>
    <w:rsid w:val="18423D2A"/>
    <w:rsid w:val="19E746DA"/>
    <w:rsid w:val="1A0293E2"/>
    <w:rsid w:val="1BCF0CD5"/>
    <w:rsid w:val="1DFEF638"/>
    <w:rsid w:val="1E2D8B10"/>
    <w:rsid w:val="1E707D10"/>
    <w:rsid w:val="1E9184BA"/>
    <w:rsid w:val="207EA689"/>
    <w:rsid w:val="21396A4B"/>
    <w:rsid w:val="2252564F"/>
    <w:rsid w:val="2260BB40"/>
    <w:rsid w:val="22F76F60"/>
    <w:rsid w:val="24942174"/>
    <w:rsid w:val="25741584"/>
    <w:rsid w:val="25AD8012"/>
    <w:rsid w:val="263BCAFC"/>
    <w:rsid w:val="264E1D1C"/>
    <w:rsid w:val="26A3A8F5"/>
    <w:rsid w:val="27495073"/>
    <w:rsid w:val="286BBADD"/>
    <w:rsid w:val="286CEAEF"/>
    <w:rsid w:val="2938B743"/>
    <w:rsid w:val="2B2A004F"/>
    <w:rsid w:val="2B523519"/>
    <w:rsid w:val="2C4B9D00"/>
    <w:rsid w:val="2CA2B4C3"/>
    <w:rsid w:val="2DC721C7"/>
    <w:rsid w:val="2EAAE788"/>
    <w:rsid w:val="2ED7E50A"/>
    <w:rsid w:val="2F12EC22"/>
    <w:rsid w:val="2FA0F8AB"/>
    <w:rsid w:val="2FC27D87"/>
    <w:rsid w:val="3099C281"/>
    <w:rsid w:val="317ACF8F"/>
    <w:rsid w:val="32090EF6"/>
    <w:rsid w:val="32261767"/>
    <w:rsid w:val="325E9550"/>
    <w:rsid w:val="32930B06"/>
    <w:rsid w:val="344AD610"/>
    <w:rsid w:val="347A3AFA"/>
    <w:rsid w:val="34848C23"/>
    <w:rsid w:val="35967697"/>
    <w:rsid w:val="35CB9162"/>
    <w:rsid w:val="36ACE43D"/>
    <w:rsid w:val="36C699FE"/>
    <w:rsid w:val="37994AD7"/>
    <w:rsid w:val="37E0E428"/>
    <w:rsid w:val="38757F4B"/>
    <w:rsid w:val="39033224"/>
    <w:rsid w:val="39D504E6"/>
    <w:rsid w:val="3ADB042E"/>
    <w:rsid w:val="3B34FF32"/>
    <w:rsid w:val="3C89B485"/>
    <w:rsid w:val="3CE3698A"/>
    <w:rsid w:val="3CFDFFE6"/>
    <w:rsid w:val="3D72F550"/>
    <w:rsid w:val="3E31B1EA"/>
    <w:rsid w:val="3FD349A8"/>
    <w:rsid w:val="40AA9612"/>
    <w:rsid w:val="4123C445"/>
    <w:rsid w:val="41D46401"/>
    <w:rsid w:val="42466673"/>
    <w:rsid w:val="4290EC0D"/>
    <w:rsid w:val="42FD9B29"/>
    <w:rsid w:val="45DEE085"/>
    <w:rsid w:val="45DF21CC"/>
    <w:rsid w:val="46498567"/>
    <w:rsid w:val="487D574F"/>
    <w:rsid w:val="489BF931"/>
    <w:rsid w:val="48EA7271"/>
    <w:rsid w:val="49689544"/>
    <w:rsid w:val="49F48452"/>
    <w:rsid w:val="4AA92FA3"/>
    <w:rsid w:val="4B24131D"/>
    <w:rsid w:val="4BA7D938"/>
    <w:rsid w:val="4D8E0D9E"/>
    <w:rsid w:val="4DEC6A7A"/>
    <w:rsid w:val="4E2E2C4D"/>
    <w:rsid w:val="4F1D84A2"/>
    <w:rsid w:val="4F8EE4C5"/>
    <w:rsid w:val="5111BF9A"/>
    <w:rsid w:val="51FCFD8F"/>
    <w:rsid w:val="5229FB11"/>
    <w:rsid w:val="5265602C"/>
    <w:rsid w:val="52F30EB2"/>
    <w:rsid w:val="53189400"/>
    <w:rsid w:val="53E6448C"/>
    <w:rsid w:val="53F03564"/>
    <w:rsid w:val="5403D1F5"/>
    <w:rsid w:val="54103C47"/>
    <w:rsid w:val="5440DF1E"/>
    <w:rsid w:val="554C3317"/>
    <w:rsid w:val="57CC5101"/>
    <w:rsid w:val="580B53A3"/>
    <w:rsid w:val="5B31B1D9"/>
    <w:rsid w:val="5C8040D3"/>
    <w:rsid w:val="5D3DD96E"/>
    <w:rsid w:val="5D57B295"/>
    <w:rsid w:val="5EA686DA"/>
    <w:rsid w:val="5F171D79"/>
    <w:rsid w:val="61D4EADD"/>
    <w:rsid w:val="6387C250"/>
    <w:rsid w:val="642DFDB5"/>
    <w:rsid w:val="64BAD13B"/>
    <w:rsid w:val="64E0F3C4"/>
    <w:rsid w:val="673EB661"/>
    <w:rsid w:val="67C1227A"/>
    <w:rsid w:val="6903E069"/>
    <w:rsid w:val="699F3102"/>
    <w:rsid w:val="69F59672"/>
    <w:rsid w:val="6D469E03"/>
    <w:rsid w:val="6E030C6D"/>
    <w:rsid w:val="6E15118D"/>
    <w:rsid w:val="6E5F9822"/>
    <w:rsid w:val="6FFA7805"/>
    <w:rsid w:val="72A1F82A"/>
    <w:rsid w:val="72A6260F"/>
    <w:rsid w:val="7365A700"/>
    <w:rsid w:val="744F0A20"/>
    <w:rsid w:val="7490D323"/>
    <w:rsid w:val="74C807A2"/>
    <w:rsid w:val="767F2D0E"/>
    <w:rsid w:val="76DD7462"/>
    <w:rsid w:val="7825A2B3"/>
    <w:rsid w:val="789E491E"/>
    <w:rsid w:val="78D30CB9"/>
    <w:rsid w:val="794F4031"/>
    <w:rsid w:val="7A151524"/>
    <w:rsid w:val="7A316671"/>
    <w:rsid w:val="7B1E6708"/>
    <w:rsid w:val="7B654DB5"/>
    <w:rsid w:val="7BB0E585"/>
    <w:rsid w:val="7C21D13B"/>
    <w:rsid w:val="7C4ECEBD"/>
    <w:rsid w:val="7CF83DEC"/>
    <w:rsid w:val="7D4A494D"/>
    <w:rsid w:val="7EAC0578"/>
    <w:rsid w:val="7F19C7CE"/>
    <w:rsid w:val="7F961D7D"/>
    <w:rsid w:val="7FD2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5513"/>
  <w15:chartTrackingRefBased/>
  <w15:docId w15:val="{D1B7898D-005A-47B5-AF06-6BECECC4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D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EDA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A4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E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ED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EDA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16AE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0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1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5C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CE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5C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CE1"/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gupta@wwf.org.uk" TargetMode="External"/><Relationship Id="rId18" Type="http://schemas.openxmlformats.org/officeDocument/2006/relationships/hyperlink" Target="https://naturalresources.wales/about-us/our-projects/marine-projects/assessing-welsh-aquaculture-activities/?lang=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wf.org.uk/sites/default/files/2021-06/The_future_of_feed_July_2021.pdf" TargetMode="External"/><Relationship Id="rId7" Type="http://schemas.openxmlformats.org/officeDocument/2006/relationships/styles" Target="styles.xml"/><Relationship Id="rId12" Type="http://schemas.openxmlformats.org/officeDocument/2006/relationships/hyperlink" Target="mailto:PHart@wwf.org.uk" TargetMode="External"/><Relationship Id="rId17" Type="http://schemas.openxmlformats.org/officeDocument/2006/relationships/hyperlink" Target="https://www.crownestatescotland.com/resources/documents/prospects-and-opportunities-for-large-scale-restorative-aquaculture-in-scotland-low-r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854128/MMO1184_AquaPotential_forPub_191210.pdf" TargetMode="External"/><Relationship Id="rId20" Type="http://schemas.openxmlformats.org/officeDocument/2006/relationships/hyperlink" Target="https://www.wwf.org.uk/sites/default/files/2022-06/future_of_feed_full_report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ature.org/content/dam/tnc/nature/en/documents/TNC_PrinciplesofRestorativeAquaculture.pdf" TargetMode="External"/><Relationship Id="rId23" Type="http://schemas.openxmlformats.org/officeDocument/2006/relationships/hyperlink" Target="mailto:mgupta@wwf.org.uk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afallen.cymru/seaweed-social-licence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brook@wwf.org.uk" TargetMode="External"/><Relationship Id="rId22" Type="http://schemas.openxmlformats.org/officeDocument/2006/relationships/hyperlink" Target="mailto:Phart@wwf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2702c46-ea31-457a-96fd-e00e235ba8f1">
      <Terms xmlns="http://schemas.microsoft.com/office/infopath/2007/PartnerControls"/>
    </TaxKeywordTaxHTField>
    <DocumentDescription xmlns="02cd3014-460a-4f24-9b0e-44f16717fd38" xsi:nil="true"/>
    <m6ff7cc720cd47968e1acc6822a04c2a xmlns="f98906e5-ed58-42b1-96d1-47aa8e093963">
      <Terms xmlns="http://schemas.microsoft.com/office/infopath/2007/PartnerControls"/>
    </m6ff7cc720cd47968e1acc6822a04c2a>
    <TaxCatchAll xmlns="d2702c46-ea31-457a-96fd-e00e235ba8f1"/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lcf76f155ced4ddcb4097134ff3c332f xmlns="02cd3014-460a-4f24-9b0e-44f16717fd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9AF9B83C6083C145A434A7B60CD41388" ma:contentTypeVersion="30" ma:contentTypeDescription="Create a new document." ma:contentTypeScope="" ma:versionID="527c09fd1fd74035fede97ec1c33b403">
  <xsd:schema xmlns:xsd="http://www.w3.org/2001/XMLSchema" xmlns:xs="http://www.w3.org/2001/XMLSchema" xmlns:p="http://schemas.microsoft.com/office/2006/metadata/properties" xmlns:ns2="d2702c46-ea31-457a-96fd-e00e235ba8f1" xmlns:ns3="f98906e5-ed58-42b1-96d1-47aa8e093963" xmlns:ns4="02cd3014-460a-4f24-9b0e-44f16717fd38" xmlns:ns5="a8770a3f-094e-4c97-bfac-023a00ce03e6" targetNamespace="http://schemas.microsoft.com/office/2006/metadata/properties" ma:root="true" ma:fieldsID="657f20597be7662166857020dea834c1" ns2:_="" ns3:_="" ns4:_="" ns5:_="">
    <xsd:import namespace="d2702c46-ea31-457a-96fd-e00e235ba8f1"/>
    <xsd:import namespace="f98906e5-ed58-42b1-96d1-47aa8e093963"/>
    <xsd:import namespace="02cd3014-460a-4f24-9b0e-44f16717fd38"/>
    <xsd:import namespace="a8770a3f-094e-4c97-bfac-023a00ce03e6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DocumentDescriptio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44e71f-a64c-456a-8c3c-79b35632ebb8}" ma:internalName="TaxCatchAll" ma:showField="CatchAllData" ma:web="a8770a3f-094e-4c97-bfac-023a00ce0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244e71f-a64c-456a-8c3c-79b35632ebb8}" ma:internalName="TaxCatchAllLabel" ma:readOnly="true" ma:showField="CatchAllDataLabel" ma:web="a8770a3f-094e-4c97-bfac-023a00ce0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d3014-460a-4f24-9b0e-44f16717f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Description" ma:index="39" nillable="true" ma:displayName="Document Description" ma:format="Dropdown" ma:internalName="DocumentDescription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c3182ccb-90f3-424d-b980-d7cd99672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70a3f-094e-4c97-bfac-023a00ce03e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20771-943B-4F8E-8986-A72FF0AE5C42}">
  <ds:schemaRefs>
    <ds:schemaRef ds:uri="http://schemas.microsoft.com/office/2006/metadata/properties"/>
    <ds:schemaRef ds:uri="http://schemas.microsoft.com/office/infopath/2007/PartnerControls"/>
    <ds:schemaRef ds:uri="d2702c46-ea31-457a-96fd-e00e235ba8f1"/>
    <ds:schemaRef ds:uri="02cd3014-460a-4f24-9b0e-44f16717fd38"/>
    <ds:schemaRef ds:uri="f98906e5-ed58-42b1-96d1-47aa8e093963"/>
  </ds:schemaRefs>
</ds:datastoreItem>
</file>

<file path=customXml/itemProps2.xml><?xml version="1.0" encoding="utf-8"?>
<ds:datastoreItem xmlns:ds="http://schemas.openxmlformats.org/officeDocument/2006/customXml" ds:itemID="{72643422-DD93-40DE-9784-2579DDCED7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C87C23-F404-4DFF-A309-C6D62CF1598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4E9BEA0-32AB-4F6E-AB30-6FACE57173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C0DAD8-F8C4-4860-9B7E-223F6DA8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02c46-ea31-457a-96fd-e00e235ba8f1"/>
    <ds:schemaRef ds:uri="f98906e5-ed58-42b1-96d1-47aa8e093963"/>
    <ds:schemaRef ds:uri="02cd3014-460a-4f24-9b0e-44f16717fd38"/>
    <ds:schemaRef ds:uri="a8770a3f-094e-4c97-bfac-023a00ce0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Links>
    <vt:vector size="102" baseType="variant">
      <vt:variant>
        <vt:i4>2097232</vt:i4>
      </vt:variant>
      <vt:variant>
        <vt:i4>33</vt:i4>
      </vt:variant>
      <vt:variant>
        <vt:i4>0</vt:i4>
      </vt:variant>
      <vt:variant>
        <vt:i4>5</vt:i4>
      </vt:variant>
      <vt:variant>
        <vt:lpwstr>mailto:mgupta@wwf.org.uk</vt:lpwstr>
      </vt:variant>
      <vt:variant>
        <vt:lpwstr/>
      </vt:variant>
      <vt:variant>
        <vt:i4>7012373</vt:i4>
      </vt:variant>
      <vt:variant>
        <vt:i4>30</vt:i4>
      </vt:variant>
      <vt:variant>
        <vt:i4>0</vt:i4>
      </vt:variant>
      <vt:variant>
        <vt:i4>5</vt:i4>
      </vt:variant>
      <vt:variant>
        <vt:lpwstr>mailto:Phart@wwf.org.uk</vt:lpwstr>
      </vt:variant>
      <vt:variant>
        <vt:lpwstr/>
      </vt:variant>
      <vt:variant>
        <vt:i4>6357009</vt:i4>
      </vt:variant>
      <vt:variant>
        <vt:i4>27</vt:i4>
      </vt:variant>
      <vt:variant>
        <vt:i4>0</vt:i4>
      </vt:variant>
      <vt:variant>
        <vt:i4>5</vt:i4>
      </vt:variant>
      <vt:variant>
        <vt:lpwstr>https://www.wwf.org.uk/sites/default/files/2021-06/The_future_of_feed_July_2021.pdf</vt:lpwstr>
      </vt:variant>
      <vt:variant>
        <vt:lpwstr/>
      </vt:variant>
      <vt:variant>
        <vt:i4>1376342</vt:i4>
      </vt:variant>
      <vt:variant>
        <vt:i4>24</vt:i4>
      </vt:variant>
      <vt:variant>
        <vt:i4>0</vt:i4>
      </vt:variant>
      <vt:variant>
        <vt:i4>5</vt:i4>
      </vt:variant>
      <vt:variant>
        <vt:lpwstr>https://www.wwf.org.uk/sites/default/files/2022-06/future_of_feed_full_report.pdf</vt:lpwstr>
      </vt:variant>
      <vt:variant>
        <vt:lpwstr/>
      </vt:variant>
      <vt:variant>
        <vt:i4>4194329</vt:i4>
      </vt:variant>
      <vt:variant>
        <vt:i4>21</vt:i4>
      </vt:variant>
      <vt:variant>
        <vt:i4>0</vt:i4>
      </vt:variant>
      <vt:variant>
        <vt:i4>5</vt:i4>
      </vt:variant>
      <vt:variant>
        <vt:lpwstr>https://afallen.cymru/seaweed-social-licence/</vt:lpwstr>
      </vt:variant>
      <vt:variant>
        <vt:lpwstr/>
      </vt:variant>
      <vt:variant>
        <vt:i4>5701651</vt:i4>
      </vt:variant>
      <vt:variant>
        <vt:i4>18</vt:i4>
      </vt:variant>
      <vt:variant>
        <vt:i4>0</vt:i4>
      </vt:variant>
      <vt:variant>
        <vt:i4>5</vt:i4>
      </vt:variant>
      <vt:variant>
        <vt:lpwstr>https://naturalresources.wales/about-us/our-projects/marine-projects/assessing-welsh-aquaculture-activities/?lang=en</vt:lpwstr>
      </vt:variant>
      <vt:variant>
        <vt:lpwstr/>
      </vt:variant>
      <vt:variant>
        <vt:i4>3801188</vt:i4>
      </vt:variant>
      <vt:variant>
        <vt:i4>15</vt:i4>
      </vt:variant>
      <vt:variant>
        <vt:i4>0</vt:i4>
      </vt:variant>
      <vt:variant>
        <vt:i4>5</vt:i4>
      </vt:variant>
      <vt:variant>
        <vt:lpwstr>https://www.crownestatescotland.com/resources/documents/prospects-and-opportunities-for-large-scale-restorative-aquaculture-in-scotland-low-res</vt:lpwstr>
      </vt:variant>
      <vt:variant>
        <vt:lpwstr/>
      </vt:variant>
      <vt:variant>
        <vt:i4>8323177</vt:i4>
      </vt:variant>
      <vt:variant>
        <vt:i4>12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https://assets.publishing.service.gov.uk/government/uploads/system/uploads/attachment_data/file/854128/MMO1184_AquaPotential_forPub_191210.pdf</vt:lpwstr>
      </vt:variant>
      <vt:variant>
        <vt:lpwstr/>
      </vt:variant>
      <vt:variant>
        <vt:i4>5242934</vt:i4>
      </vt:variant>
      <vt:variant>
        <vt:i4>9</vt:i4>
      </vt:variant>
      <vt:variant>
        <vt:i4>0</vt:i4>
      </vt:variant>
      <vt:variant>
        <vt:i4>5</vt:i4>
      </vt:variant>
      <vt:variant>
        <vt:lpwstr>https://www.nature.org/content/dam/tnc/nature/en/documents/TNC_PrinciplesofRestorativeAquaculture.pdf</vt:lpwstr>
      </vt:variant>
      <vt:variant>
        <vt:lpwstr/>
      </vt:variant>
      <vt:variant>
        <vt:i4>2424896</vt:i4>
      </vt:variant>
      <vt:variant>
        <vt:i4>6</vt:i4>
      </vt:variant>
      <vt:variant>
        <vt:i4>0</vt:i4>
      </vt:variant>
      <vt:variant>
        <vt:i4>5</vt:i4>
      </vt:variant>
      <vt:variant>
        <vt:lpwstr>mailto:tbrook@wwf.org.uk</vt:lpwstr>
      </vt:variant>
      <vt:variant>
        <vt:lpwstr/>
      </vt:variant>
      <vt:variant>
        <vt:i4>2097232</vt:i4>
      </vt:variant>
      <vt:variant>
        <vt:i4>3</vt:i4>
      </vt:variant>
      <vt:variant>
        <vt:i4>0</vt:i4>
      </vt:variant>
      <vt:variant>
        <vt:i4>5</vt:i4>
      </vt:variant>
      <vt:variant>
        <vt:lpwstr>mailto:mgupta@wwf.org.uk</vt:lpwstr>
      </vt:variant>
      <vt:variant>
        <vt:lpwstr/>
      </vt:variant>
      <vt:variant>
        <vt:i4>7012373</vt:i4>
      </vt:variant>
      <vt:variant>
        <vt:i4>0</vt:i4>
      </vt:variant>
      <vt:variant>
        <vt:i4>0</vt:i4>
      </vt:variant>
      <vt:variant>
        <vt:i4>5</vt:i4>
      </vt:variant>
      <vt:variant>
        <vt:lpwstr>mailto:PHart@wwf.org.uk</vt:lpwstr>
      </vt:variant>
      <vt:variant>
        <vt:lpwstr/>
      </vt:variant>
      <vt:variant>
        <vt:i4>2097232</vt:i4>
      </vt:variant>
      <vt:variant>
        <vt:i4>12</vt:i4>
      </vt:variant>
      <vt:variant>
        <vt:i4>0</vt:i4>
      </vt:variant>
      <vt:variant>
        <vt:i4>5</vt:i4>
      </vt:variant>
      <vt:variant>
        <vt:lpwstr>mailto:MGupta@wwf.org.uk</vt:lpwstr>
      </vt:variant>
      <vt:variant>
        <vt:lpwstr/>
      </vt:variant>
      <vt:variant>
        <vt:i4>2097232</vt:i4>
      </vt:variant>
      <vt:variant>
        <vt:i4>9</vt:i4>
      </vt:variant>
      <vt:variant>
        <vt:i4>0</vt:i4>
      </vt:variant>
      <vt:variant>
        <vt:i4>5</vt:i4>
      </vt:variant>
      <vt:variant>
        <vt:lpwstr>mailto:MGupta@wwf.org.uk</vt:lpwstr>
      </vt:variant>
      <vt:variant>
        <vt:lpwstr/>
      </vt:variant>
      <vt:variant>
        <vt:i4>2097232</vt:i4>
      </vt:variant>
      <vt:variant>
        <vt:i4>6</vt:i4>
      </vt:variant>
      <vt:variant>
        <vt:i4>0</vt:i4>
      </vt:variant>
      <vt:variant>
        <vt:i4>5</vt:i4>
      </vt:variant>
      <vt:variant>
        <vt:lpwstr>mailto:MGupta@wwf.org.uk</vt:lpwstr>
      </vt:variant>
      <vt:variant>
        <vt:lpwstr/>
      </vt:variant>
      <vt:variant>
        <vt:i4>2097232</vt:i4>
      </vt:variant>
      <vt:variant>
        <vt:i4>3</vt:i4>
      </vt:variant>
      <vt:variant>
        <vt:i4>0</vt:i4>
      </vt:variant>
      <vt:variant>
        <vt:i4>5</vt:i4>
      </vt:variant>
      <vt:variant>
        <vt:lpwstr>mailto:MGupta@wwf.org.uk</vt:lpwstr>
      </vt:variant>
      <vt:variant>
        <vt:lpwstr/>
      </vt:variant>
      <vt:variant>
        <vt:i4>2097232</vt:i4>
      </vt:variant>
      <vt:variant>
        <vt:i4>0</vt:i4>
      </vt:variant>
      <vt:variant>
        <vt:i4>0</vt:i4>
      </vt:variant>
      <vt:variant>
        <vt:i4>5</vt:i4>
      </vt:variant>
      <vt:variant>
        <vt:lpwstr>mailto:MGupta@wwf.org.uk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Gupta</dc:creator>
  <cp:keywords/>
  <dc:description/>
  <cp:lastModifiedBy>Jemma Razzell</cp:lastModifiedBy>
  <cp:revision>3</cp:revision>
  <dcterms:created xsi:type="dcterms:W3CDTF">2023-04-14T08:23:00Z</dcterms:created>
  <dcterms:modified xsi:type="dcterms:W3CDTF">2023-04-14T08:33:00Z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0x010100EF3726457B8C4C4892749E6B4865C3FC009AF9B83C6083C145A434A7B60CD41388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Document_Type">
    <vt:lpwstr/>
  </property>
  <property fmtid="{D5CDD505-2E9C-101B-9397-08002B2CF9AE}" pid="6" name="WWF_Project_Code">
    <vt:lpwstr/>
  </property>
  <property fmtid="{D5CDD505-2E9C-101B-9397-08002B2CF9AE}" pid="7" name="MediaServiceImageTags">
    <vt:lpwstr/>
  </property>
  <property fmtid="{D5CDD505-2E9C-101B-9397-08002B2CF9AE}" pid="8" name="WWF_Goal">
    <vt:lpwstr/>
  </property>
  <property fmtid="{D5CDD505-2E9C-101B-9397-08002B2CF9AE}" pid="9" name="WWF_Office">
    <vt:lpwstr/>
  </property>
  <property fmtid="{D5CDD505-2E9C-101B-9397-08002B2CF9AE}" pid="10" name="WWF_Document_Status">
    <vt:lpwstr/>
  </property>
  <property fmtid="{D5CDD505-2E9C-101B-9397-08002B2CF9AE}" pid="11" name="WWF_Sensitivity">
    <vt:lpwstr/>
  </property>
</Properties>
</file>