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5CD1" w14:textId="77777777" w:rsidR="00A80980" w:rsidRDefault="001C0401">
      <w:pPr>
        <w:rPr>
          <w:rFonts w:ascii="Arial" w:hAnsi="Arial" w:cs="Arial"/>
          <w:b/>
          <w:sz w:val="22"/>
          <w:szCs w:val="22"/>
          <w:lang w:eastAsia="en-US"/>
        </w:rPr>
      </w:pPr>
      <w:r>
        <w:rPr>
          <w:rFonts w:ascii="Cambria" w:hAnsi="Cambria"/>
          <w:caps/>
          <w:noProof/>
          <w:sz w:val="19"/>
          <w:szCs w:val="19"/>
        </w:rPr>
        <w:drawing>
          <wp:inline distT="0" distB="0" distL="0" distR="0" wp14:anchorId="50405F04" wp14:editId="5089EF06">
            <wp:extent cx="3600450"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85775"/>
                    </a:xfrm>
                    <a:prstGeom prst="rect">
                      <a:avLst/>
                    </a:prstGeom>
                    <a:noFill/>
                    <a:ln>
                      <a:noFill/>
                    </a:ln>
                  </pic:spPr>
                </pic:pic>
              </a:graphicData>
            </a:graphic>
          </wp:inline>
        </w:drawing>
      </w:r>
    </w:p>
    <w:p w14:paraId="552D75F9" w14:textId="77777777" w:rsidR="00A80980" w:rsidRDefault="00A80980">
      <w:pPr>
        <w:pStyle w:val="Background1"/>
        <w:numPr>
          <w:ilvl w:val="0"/>
          <w:numId w:val="0"/>
        </w:numPr>
        <w:spacing w:before="200" w:after="200" w:line="276" w:lineRule="auto"/>
        <w:rPr>
          <w:rFonts w:cs="Arial"/>
          <w:b/>
          <w:sz w:val="22"/>
          <w:szCs w:val="22"/>
        </w:rPr>
      </w:pPr>
    </w:p>
    <w:p w14:paraId="4C13A633" w14:textId="0C1FAB1C" w:rsidR="00A80980" w:rsidRDefault="001C0401">
      <w:pPr>
        <w:pStyle w:val="Background1"/>
        <w:numPr>
          <w:ilvl w:val="0"/>
          <w:numId w:val="0"/>
        </w:numPr>
        <w:spacing w:before="200" w:after="200" w:line="276" w:lineRule="auto"/>
        <w:rPr>
          <w:rFonts w:cs="Arial"/>
          <w:b/>
          <w:sz w:val="22"/>
          <w:szCs w:val="22"/>
        </w:rPr>
      </w:pPr>
      <w:r>
        <w:rPr>
          <w:rFonts w:cs="Arial"/>
          <w:b/>
          <w:sz w:val="22"/>
          <w:szCs w:val="22"/>
        </w:rPr>
        <w:t>Terms and Conditions of Contract for Services</w:t>
      </w:r>
    </w:p>
    <w:p w14:paraId="28DBDD14" w14:textId="15AAC576" w:rsidR="00A80980" w:rsidRDefault="001C0401">
      <w:pPr>
        <w:pStyle w:val="Background1"/>
        <w:numPr>
          <w:ilvl w:val="0"/>
          <w:numId w:val="0"/>
        </w:numPr>
        <w:spacing w:before="200" w:after="200" w:line="276" w:lineRule="auto"/>
        <w:rPr>
          <w:rFonts w:cs="Arial"/>
          <w:b/>
          <w:sz w:val="22"/>
          <w:szCs w:val="22"/>
        </w:rPr>
        <w:sectPr w:rsidR="00A80980">
          <w:headerReference w:type="even" r:id="rId10"/>
          <w:footerReference w:type="even" r:id="rId11"/>
          <w:footerReference w:type="default" r:id="rId12"/>
          <w:footerReference w:type="first" r:id="rId13"/>
          <w:pgSz w:w="11906" w:h="16838"/>
          <w:pgMar w:top="1135" w:right="1080" w:bottom="1440" w:left="1080" w:header="708" w:footer="708" w:gutter="0"/>
          <w:cols w:space="708"/>
          <w:docGrid w:linePitch="360"/>
        </w:sectPr>
      </w:pPr>
      <w:r>
        <w:rPr>
          <w:rFonts w:cs="Arial"/>
          <w:b/>
          <w:sz w:val="22"/>
          <w:szCs w:val="22"/>
        </w:rPr>
        <w:t xml:space="preserve">Recruitment of </w:t>
      </w:r>
      <w:r w:rsidR="00907BDA">
        <w:rPr>
          <w:rFonts w:cs="Arial"/>
          <w:b/>
          <w:sz w:val="22"/>
          <w:szCs w:val="22"/>
        </w:rPr>
        <w:t>Accountant</w:t>
      </w:r>
      <w:r>
        <w:rPr>
          <w:rFonts w:cs="Arial"/>
          <w:b/>
          <w:sz w:val="22"/>
          <w:szCs w:val="22"/>
        </w:rPr>
        <w:br/>
      </w:r>
    </w:p>
    <w:p w14:paraId="15BD06FC" w14:textId="77777777" w:rsidR="00A80980" w:rsidRDefault="001C0401">
      <w:pPr>
        <w:pStyle w:val="Level1Heading"/>
        <w:tabs>
          <w:tab w:val="clear" w:pos="851"/>
          <w:tab w:val="num" w:pos="709"/>
        </w:tabs>
        <w:spacing w:before="200" w:line="276" w:lineRule="auto"/>
        <w:ind w:left="709" w:hanging="709"/>
        <w:rPr>
          <w:rFonts w:cs="Arial"/>
          <w:szCs w:val="22"/>
        </w:rPr>
      </w:pPr>
      <w:bookmarkStart w:id="0" w:name="_Ref452974127"/>
      <w:r>
        <w:rPr>
          <w:rFonts w:cs="Arial"/>
          <w:szCs w:val="22"/>
        </w:rPr>
        <w:t>Interpretation</w:t>
      </w:r>
      <w:bookmarkEnd w:id="0"/>
    </w:p>
    <w:p w14:paraId="0FC1A64D"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In these terms and conditions:</w:t>
      </w:r>
    </w:p>
    <w:tbl>
      <w:tblPr>
        <w:tblW w:w="5000" w:type="pct"/>
        <w:tblLook w:val="01E0" w:firstRow="1" w:lastRow="1" w:firstColumn="1" w:lastColumn="1" w:noHBand="0" w:noVBand="0"/>
      </w:tblPr>
      <w:tblGrid>
        <w:gridCol w:w="3045"/>
        <w:gridCol w:w="6707"/>
      </w:tblGrid>
      <w:tr w:rsidR="00A80980" w14:paraId="71E57829" w14:textId="77777777">
        <w:tc>
          <w:tcPr>
            <w:tcW w:w="1561" w:type="pct"/>
          </w:tcPr>
          <w:p w14:paraId="131586A8"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 xml:space="preserve">“Agreement” </w:t>
            </w:r>
          </w:p>
        </w:tc>
        <w:tc>
          <w:tcPr>
            <w:tcW w:w="3439" w:type="pct"/>
          </w:tcPr>
          <w:p w14:paraId="3BDB94BA" w14:textId="43FEF188"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the contract between (</w:t>
            </w:r>
            <w:proofErr w:type="spellStart"/>
            <w:r>
              <w:rPr>
                <w:rFonts w:ascii="Arial" w:hAnsi="Arial" w:cs="Arial"/>
                <w:sz w:val="22"/>
                <w:szCs w:val="22"/>
              </w:rPr>
              <w:t>i</w:t>
            </w:r>
            <w:proofErr w:type="spellEnd"/>
            <w:r>
              <w:rPr>
                <w:rFonts w:ascii="Arial" w:hAnsi="Arial" w:cs="Arial"/>
                <w:sz w:val="22"/>
                <w:szCs w:val="22"/>
              </w:rPr>
              <w:t xml:space="preserve">) the Customer and (ii) the Supplier constituted by the </w:t>
            </w:r>
            <w:r w:rsidR="007D7B8C">
              <w:rPr>
                <w:rFonts w:ascii="Arial" w:hAnsi="Arial" w:cs="Arial"/>
                <w:sz w:val="22"/>
                <w:szCs w:val="22"/>
              </w:rPr>
              <w:t>C</w:t>
            </w:r>
            <w:r w:rsidR="00F14C30">
              <w:rPr>
                <w:rFonts w:ascii="Arial" w:hAnsi="Arial" w:cs="Arial"/>
                <w:sz w:val="22"/>
                <w:szCs w:val="22"/>
              </w:rPr>
              <w:t>ustomer’s issue</w:t>
            </w:r>
            <w:r>
              <w:rPr>
                <w:rFonts w:ascii="Arial" w:hAnsi="Arial" w:cs="Arial"/>
                <w:sz w:val="22"/>
                <w:szCs w:val="22"/>
              </w:rPr>
              <w:t xml:space="preserve"> of </w:t>
            </w:r>
            <w:r w:rsidR="00F14C30">
              <w:rPr>
                <w:rFonts w:ascii="Arial" w:hAnsi="Arial" w:cs="Arial"/>
                <w:sz w:val="22"/>
                <w:szCs w:val="22"/>
              </w:rPr>
              <w:t xml:space="preserve">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on </w:t>
            </w:r>
            <w:r>
              <w:rPr>
                <w:rFonts w:ascii="Arial" w:hAnsi="Arial" w:cs="Arial"/>
                <w:sz w:val="22"/>
                <w:szCs w:val="22"/>
              </w:rPr>
              <w:t xml:space="preserve">the </w:t>
            </w:r>
            <w:r w:rsidR="00F14C30">
              <w:rPr>
                <w:rFonts w:ascii="Arial" w:hAnsi="Arial" w:cs="Arial"/>
                <w:sz w:val="22"/>
                <w:szCs w:val="22"/>
              </w:rPr>
              <w:t>basis of</w:t>
            </w:r>
            <w:r>
              <w:rPr>
                <w:rFonts w:ascii="Arial" w:hAnsi="Arial" w:cs="Arial"/>
                <w:sz w:val="22"/>
                <w:szCs w:val="22"/>
              </w:rPr>
              <w:t xml:space="preserve"> the Supplier’s submitted Quote and includes the Invitation to Quote issued by the Customer and the Annexes;</w:t>
            </w:r>
          </w:p>
        </w:tc>
      </w:tr>
      <w:tr w:rsidR="00A80980" w14:paraId="3C4FC875" w14:textId="77777777">
        <w:tc>
          <w:tcPr>
            <w:tcW w:w="1561" w:type="pct"/>
          </w:tcPr>
          <w:p w14:paraId="0B3FBFDF"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“Award Letter”</w:t>
            </w:r>
          </w:p>
        </w:tc>
        <w:tc>
          <w:tcPr>
            <w:tcW w:w="3439" w:type="pct"/>
          </w:tcPr>
          <w:p w14:paraId="27B094F8"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the letter from the Customer to the Supplier awarding the contract;</w:t>
            </w:r>
          </w:p>
        </w:tc>
      </w:tr>
      <w:tr w:rsidR="001C0401" w14:paraId="6D020CAF" w14:textId="77777777">
        <w:tc>
          <w:tcPr>
            <w:tcW w:w="1561" w:type="pct"/>
          </w:tcPr>
          <w:p w14:paraId="5BCA0C97" w14:textId="77777777" w:rsidR="001C0401" w:rsidRDefault="001C0401">
            <w:pPr>
              <w:widowControl w:val="0"/>
              <w:spacing w:before="200" w:after="200" w:line="276" w:lineRule="auto"/>
              <w:rPr>
                <w:rFonts w:ascii="Arial" w:hAnsi="Arial" w:cs="Arial"/>
                <w:sz w:val="22"/>
                <w:szCs w:val="22"/>
              </w:rPr>
            </w:pPr>
            <w:r>
              <w:rPr>
                <w:rFonts w:ascii="Arial" w:hAnsi="Arial" w:cs="Arial"/>
                <w:sz w:val="22"/>
                <w:szCs w:val="22"/>
              </w:rPr>
              <w:t>“Candidate(s)”</w:t>
            </w:r>
          </w:p>
        </w:tc>
        <w:tc>
          <w:tcPr>
            <w:tcW w:w="3439" w:type="pct"/>
          </w:tcPr>
          <w:p w14:paraId="7151DFC2" w14:textId="77777777" w:rsidR="001C0401"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a person proposed by the Supplier for a role;</w:t>
            </w:r>
          </w:p>
        </w:tc>
      </w:tr>
      <w:tr w:rsidR="003E65FA" w14:paraId="2CD3291B" w14:textId="77777777" w:rsidTr="003E65FA">
        <w:tc>
          <w:tcPr>
            <w:tcW w:w="1561" w:type="pct"/>
          </w:tcPr>
          <w:p w14:paraId="23DC275C" w14:textId="77777777" w:rsidR="003E65FA" w:rsidRDefault="003E65FA" w:rsidP="003E65FA">
            <w:pPr>
              <w:widowControl w:val="0"/>
              <w:spacing w:before="200" w:after="200" w:line="276" w:lineRule="auto"/>
              <w:rPr>
                <w:rFonts w:ascii="Arial" w:hAnsi="Arial" w:cs="Arial"/>
                <w:sz w:val="22"/>
                <w:szCs w:val="22"/>
              </w:rPr>
            </w:pPr>
            <w:r>
              <w:rPr>
                <w:rFonts w:ascii="Arial" w:hAnsi="Arial" w:cs="Arial"/>
                <w:sz w:val="22"/>
                <w:szCs w:val="22"/>
              </w:rPr>
              <w:t>“Candidate Vetting Procedures”</w:t>
            </w:r>
          </w:p>
        </w:tc>
        <w:tc>
          <w:tcPr>
            <w:tcW w:w="3439" w:type="pct"/>
          </w:tcPr>
          <w:p w14:paraId="4FDEAE57" w14:textId="77777777" w:rsidR="003E65FA" w:rsidRDefault="003E65FA" w:rsidP="003E65FA">
            <w:pPr>
              <w:widowControl w:val="0"/>
              <w:spacing w:before="200" w:after="200" w:line="276" w:lineRule="auto"/>
              <w:ind w:left="34"/>
              <w:rPr>
                <w:rFonts w:ascii="Arial" w:hAnsi="Arial" w:cs="Arial"/>
                <w:sz w:val="22"/>
                <w:szCs w:val="22"/>
              </w:rPr>
            </w:pPr>
            <w:r>
              <w:rPr>
                <w:rFonts w:ascii="Arial" w:hAnsi="Arial" w:cs="Arial"/>
                <w:sz w:val="22"/>
                <w:szCs w:val="22"/>
              </w:rPr>
              <w:t>means vetting procedures that accord with good industry practice or, where requested by the Customer, the Customer’s procedures for the vetting of personnel as provided to the Supplier from time to time;</w:t>
            </w:r>
          </w:p>
        </w:tc>
      </w:tr>
      <w:tr w:rsidR="00A80980" w14:paraId="0115496F" w14:textId="77777777">
        <w:tc>
          <w:tcPr>
            <w:tcW w:w="1561" w:type="pct"/>
          </w:tcPr>
          <w:p w14:paraId="02AD957B"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“Charges”</w:t>
            </w:r>
          </w:p>
        </w:tc>
        <w:tc>
          <w:tcPr>
            <w:tcW w:w="3439" w:type="pct"/>
          </w:tcPr>
          <w:p w14:paraId="584C458E" w14:textId="52A8C8DC"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means the charges for the Services as specified in the </w:t>
            </w:r>
            <w:r w:rsidR="00F14C30">
              <w:rPr>
                <w:rFonts w:ascii="Arial" w:hAnsi="Arial" w:cs="Arial"/>
                <w:sz w:val="22"/>
                <w:szCs w:val="22"/>
              </w:rPr>
              <w:t>Supplier’s quote;</w:t>
            </w:r>
          </w:p>
        </w:tc>
      </w:tr>
      <w:tr w:rsidR="00A80980" w14:paraId="49C895EA" w14:textId="77777777">
        <w:tc>
          <w:tcPr>
            <w:tcW w:w="1561" w:type="pct"/>
          </w:tcPr>
          <w:p w14:paraId="28AEE092"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“Confidential Information”</w:t>
            </w:r>
          </w:p>
        </w:tc>
        <w:tc>
          <w:tcPr>
            <w:tcW w:w="3439" w:type="pct"/>
          </w:tcPr>
          <w:p w14:paraId="57EA1230"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all information, whether written or oral (however recorded), provided by the disclosing Party to the receiving Party and which (</w:t>
            </w:r>
            <w:proofErr w:type="spellStart"/>
            <w:r>
              <w:rPr>
                <w:rFonts w:ascii="Arial" w:hAnsi="Arial" w:cs="Arial"/>
                <w:sz w:val="22"/>
                <w:szCs w:val="22"/>
              </w:rPr>
              <w:t>i</w:t>
            </w:r>
            <w:proofErr w:type="spellEnd"/>
            <w:r>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A80980" w14:paraId="7E2212C3" w14:textId="77777777">
        <w:tc>
          <w:tcPr>
            <w:tcW w:w="1561" w:type="pct"/>
          </w:tcPr>
          <w:p w14:paraId="2F2C0554"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“Customer”</w:t>
            </w:r>
          </w:p>
        </w:tc>
        <w:tc>
          <w:tcPr>
            <w:tcW w:w="3439" w:type="pct"/>
          </w:tcPr>
          <w:p w14:paraId="46D540C1"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Norfolk County Council;</w:t>
            </w:r>
          </w:p>
        </w:tc>
      </w:tr>
      <w:tr w:rsidR="00454F37" w:rsidRPr="00F44471" w14:paraId="777C431E" w14:textId="77777777" w:rsidTr="0063672D">
        <w:tc>
          <w:tcPr>
            <w:tcW w:w="1561" w:type="pct"/>
          </w:tcPr>
          <w:p w14:paraId="02122917" w14:textId="77777777" w:rsidR="00454F37" w:rsidRPr="00454F37" w:rsidRDefault="00454F37" w:rsidP="006B6BDC">
            <w:pPr>
              <w:spacing w:before="200" w:after="200" w:line="276" w:lineRule="auto"/>
              <w:rPr>
                <w:rFonts w:ascii="Arial" w:hAnsi="Arial" w:cs="Arial"/>
                <w:sz w:val="22"/>
                <w:szCs w:val="22"/>
              </w:rPr>
            </w:pPr>
            <w:r w:rsidRPr="00454F37">
              <w:rPr>
                <w:rFonts w:ascii="Arial" w:hAnsi="Arial" w:cs="Arial"/>
                <w:sz w:val="22"/>
                <w:szCs w:val="22"/>
              </w:rPr>
              <w:t>“Data Controller”</w:t>
            </w:r>
          </w:p>
        </w:tc>
        <w:tc>
          <w:tcPr>
            <w:tcW w:w="3439" w:type="pct"/>
          </w:tcPr>
          <w:p w14:paraId="0DBF1B05" w14:textId="77777777" w:rsidR="00454F37" w:rsidRPr="00454F37" w:rsidRDefault="00454F37" w:rsidP="006B6BDC">
            <w:pPr>
              <w:spacing w:before="200" w:after="200" w:line="276" w:lineRule="auto"/>
              <w:ind w:left="34"/>
              <w:rPr>
                <w:rFonts w:ascii="Arial" w:hAnsi="Arial" w:cs="Arial"/>
                <w:sz w:val="22"/>
                <w:szCs w:val="22"/>
              </w:rPr>
            </w:pPr>
            <w:r w:rsidRPr="00454F37">
              <w:rPr>
                <w:rFonts w:ascii="Arial" w:hAnsi="Arial" w:cs="Arial"/>
                <w:color w:val="212121"/>
                <w:sz w:val="22"/>
                <w:szCs w:val="22"/>
                <w:shd w:val="clear" w:color="auto" w:fill="FFFFFF"/>
              </w:rPr>
              <w:t>shall have the meaning as defined in the Data Protection Legislation</w:t>
            </w:r>
          </w:p>
        </w:tc>
      </w:tr>
      <w:tr w:rsidR="00454F37" w:rsidRPr="00F44471" w14:paraId="49EE8DCE" w14:textId="77777777" w:rsidTr="0063672D">
        <w:tc>
          <w:tcPr>
            <w:tcW w:w="1561" w:type="pct"/>
          </w:tcPr>
          <w:p w14:paraId="7527BE7F" w14:textId="77777777" w:rsidR="00454F37" w:rsidRPr="00454F37" w:rsidRDefault="00454F37" w:rsidP="006B6BDC">
            <w:pPr>
              <w:spacing w:before="200" w:after="200" w:line="276" w:lineRule="auto"/>
              <w:rPr>
                <w:rFonts w:ascii="Arial" w:hAnsi="Arial" w:cs="Arial"/>
                <w:sz w:val="22"/>
                <w:szCs w:val="22"/>
              </w:rPr>
            </w:pPr>
            <w:r>
              <w:rPr>
                <w:rFonts w:ascii="Arial" w:hAnsi="Arial" w:cs="Arial"/>
                <w:sz w:val="22"/>
                <w:szCs w:val="22"/>
              </w:rPr>
              <w:t>“Data Processor”</w:t>
            </w:r>
          </w:p>
        </w:tc>
        <w:tc>
          <w:tcPr>
            <w:tcW w:w="3439" w:type="pct"/>
          </w:tcPr>
          <w:p w14:paraId="10C3FDDC" w14:textId="77777777" w:rsidR="00454F37" w:rsidRPr="00454F37" w:rsidRDefault="00454F37" w:rsidP="006B6BDC">
            <w:pPr>
              <w:spacing w:before="200" w:after="200" w:line="276" w:lineRule="auto"/>
              <w:ind w:left="34"/>
              <w:rPr>
                <w:rFonts w:ascii="Arial" w:hAnsi="Arial" w:cs="Arial"/>
                <w:color w:val="212121"/>
                <w:sz w:val="22"/>
                <w:szCs w:val="22"/>
                <w:shd w:val="clear" w:color="auto" w:fill="FFFFFF"/>
              </w:rPr>
            </w:pPr>
            <w:r w:rsidRPr="00454F37">
              <w:rPr>
                <w:rFonts w:ascii="Arial" w:hAnsi="Arial" w:cs="Arial"/>
                <w:color w:val="212121"/>
                <w:sz w:val="22"/>
                <w:szCs w:val="22"/>
                <w:shd w:val="clear" w:color="auto" w:fill="FFFFFF"/>
              </w:rPr>
              <w:t>shall have the meaning as defined in the Data Protection Legislation</w:t>
            </w:r>
          </w:p>
        </w:tc>
      </w:tr>
      <w:tr w:rsidR="00454F37" w:rsidRPr="00F44471" w14:paraId="219C3FC0" w14:textId="77777777" w:rsidTr="0063672D">
        <w:tc>
          <w:tcPr>
            <w:tcW w:w="1561" w:type="pct"/>
          </w:tcPr>
          <w:p w14:paraId="5FC2EA1B" w14:textId="77777777" w:rsidR="00454F37" w:rsidRDefault="00454F37" w:rsidP="006B6BDC">
            <w:pPr>
              <w:spacing w:before="200" w:after="200" w:line="276" w:lineRule="auto"/>
              <w:rPr>
                <w:rFonts w:ascii="Arial" w:hAnsi="Arial" w:cs="Arial"/>
                <w:sz w:val="22"/>
                <w:szCs w:val="22"/>
              </w:rPr>
            </w:pPr>
            <w:r>
              <w:rPr>
                <w:rFonts w:ascii="Arial" w:hAnsi="Arial" w:cs="Arial"/>
                <w:sz w:val="22"/>
                <w:szCs w:val="22"/>
              </w:rPr>
              <w:lastRenderedPageBreak/>
              <w:t>“Data Subject”</w:t>
            </w:r>
          </w:p>
        </w:tc>
        <w:tc>
          <w:tcPr>
            <w:tcW w:w="3439" w:type="pct"/>
          </w:tcPr>
          <w:p w14:paraId="539BF895" w14:textId="77777777" w:rsidR="00454F37" w:rsidRPr="00454F37" w:rsidRDefault="00454F37" w:rsidP="006B6BDC">
            <w:pPr>
              <w:spacing w:before="200" w:after="200" w:line="276" w:lineRule="auto"/>
              <w:ind w:left="34"/>
              <w:rPr>
                <w:rFonts w:ascii="Arial" w:hAnsi="Arial" w:cs="Arial"/>
                <w:color w:val="212121"/>
                <w:sz w:val="22"/>
                <w:szCs w:val="22"/>
                <w:shd w:val="clear" w:color="auto" w:fill="FFFFFF"/>
              </w:rPr>
            </w:pPr>
            <w:r w:rsidRPr="00454F37">
              <w:rPr>
                <w:rFonts w:ascii="Arial" w:hAnsi="Arial" w:cs="Arial"/>
                <w:color w:val="212121"/>
                <w:sz w:val="22"/>
                <w:szCs w:val="22"/>
                <w:shd w:val="clear" w:color="auto" w:fill="FFFFFF"/>
              </w:rPr>
              <w:t>shall have the meaning as defined in the Data Protection Legislation</w:t>
            </w:r>
          </w:p>
        </w:tc>
      </w:tr>
      <w:tr w:rsidR="00A80980" w14:paraId="6D966BFB" w14:textId="77777777">
        <w:tc>
          <w:tcPr>
            <w:tcW w:w="1561" w:type="pct"/>
          </w:tcPr>
          <w:p w14:paraId="7C36BD32" w14:textId="33472381" w:rsidR="00A80980" w:rsidRDefault="00CB078F">
            <w:pPr>
              <w:widowControl w:val="0"/>
              <w:spacing w:before="200" w:after="200" w:line="276" w:lineRule="auto"/>
              <w:rPr>
                <w:rFonts w:ascii="Arial" w:hAnsi="Arial" w:cs="Arial"/>
                <w:sz w:val="22"/>
                <w:szCs w:val="22"/>
              </w:rPr>
            </w:pPr>
            <w:r w:rsidRPr="00F44471">
              <w:rPr>
                <w:rFonts w:ascii="Arial" w:hAnsi="Arial" w:cs="Arial"/>
                <w:sz w:val="22"/>
                <w:szCs w:val="22"/>
              </w:rPr>
              <w:t>“D</w:t>
            </w:r>
            <w:r w:rsidR="008A5B6A">
              <w:rPr>
                <w:rFonts w:ascii="Arial" w:hAnsi="Arial" w:cs="Arial"/>
                <w:sz w:val="22"/>
                <w:szCs w:val="22"/>
              </w:rPr>
              <w:t xml:space="preserve">ata </w:t>
            </w:r>
            <w:r w:rsidRPr="00F44471">
              <w:rPr>
                <w:rFonts w:ascii="Arial" w:hAnsi="Arial" w:cs="Arial"/>
                <w:sz w:val="22"/>
                <w:szCs w:val="22"/>
              </w:rPr>
              <w:t>P</w:t>
            </w:r>
            <w:r w:rsidR="008A5B6A">
              <w:rPr>
                <w:rFonts w:ascii="Arial" w:hAnsi="Arial" w:cs="Arial"/>
                <w:sz w:val="22"/>
                <w:szCs w:val="22"/>
              </w:rPr>
              <w:t>rotection Legislation</w:t>
            </w:r>
            <w:r w:rsidRPr="00F44471">
              <w:rPr>
                <w:rFonts w:ascii="Arial" w:hAnsi="Arial" w:cs="Arial"/>
                <w:sz w:val="22"/>
                <w:szCs w:val="22"/>
              </w:rPr>
              <w:t>”</w:t>
            </w:r>
          </w:p>
        </w:tc>
        <w:tc>
          <w:tcPr>
            <w:tcW w:w="3439" w:type="pct"/>
          </w:tcPr>
          <w:p w14:paraId="5B0518D4" w14:textId="08FEB066" w:rsidR="00A80980" w:rsidRDefault="008A5B6A">
            <w:pPr>
              <w:widowControl w:val="0"/>
              <w:spacing w:before="200" w:after="200" w:line="276" w:lineRule="auto"/>
              <w:ind w:left="34"/>
              <w:rPr>
                <w:rFonts w:ascii="Arial" w:hAnsi="Arial" w:cs="Arial"/>
                <w:sz w:val="22"/>
                <w:szCs w:val="22"/>
              </w:rPr>
            </w:pPr>
            <w:r>
              <w:rPr>
                <w:rFonts w:ascii="Arial" w:hAnsi="Arial" w:cs="Arial"/>
                <w:sz w:val="22"/>
                <w:szCs w:val="22"/>
              </w:rPr>
              <w:t>means the General Data Protection Regulation (</w:t>
            </w:r>
            <w:r w:rsidRPr="000E50F9">
              <w:rPr>
                <w:rFonts w:ascii="Arial" w:hAnsi="Arial" w:cs="Arial"/>
                <w:sz w:val="22"/>
                <w:szCs w:val="22"/>
              </w:rPr>
              <w:t>Regu</w:t>
            </w:r>
            <w:r w:rsidR="00C81BE6">
              <w:rPr>
                <w:rFonts w:ascii="Arial" w:hAnsi="Arial" w:cs="Arial"/>
                <w:sz w:val="22"/>
                <w:szCs w:val="22"/>
              </w:rPr>
              <w:t>lation (EC) 2016/679 which came</w:t>
            </w:r>
            <w:r w:rsidRPr="000E50F9">
              <w:rPr>
                <w:rFonts w:ascii="Arial" w:hAnsi="Arial" w:cs="Arial"/>
                <w:sz w:val="22"/>
                <w:szCs w:val="22"/>
              </w:rPr>
              <w:t xml:space="preserve"> into force in the UK on 25 May 2018</w:t>
            </w:r>
            <w:r>
              <w:rPr>
                <w:rFonts w:ascii="Arial" w:hAnsi="Arial" w:cs="Arial"/>
                <w:sz w:val="22"/>
                <w:szCs w:val="22"/>
              </w:rPr>
              <w:t xml:space="preserve">) </w:t>
            </w:r>
            <w:r w:rsidR="00B50F2A">
              <w:rPr>
                <w:rFonts w:ascii="Arial" w:hAnsi="Arial" w:cs="Arial"/>
                <w:sz w:val="22"/>
                <w:szCs w:val="22"/>
              </w:rPr>
              <w:t xml:space="preserve">(GDPR) </w:t>
            </w:r>
            <w:r w:rsidR="00454F37">
              <w:rPr>
                <w:rFonts w:ascii="Arial" w:hAnsi="Arial" w:cs="Arial"/>
                <w:sz w:val="22"/>
                <w:szCs w:val="22"/>
              </w:rPr>
              <w:t xml:space="preserve">and the Data Protection Act 2018 </w:t>
            </w:r>
            <w:r w:rsidR="00B50F2A" w:rsidRPr="00B50F2A">
              <w:rPr>
                <w:rFonts w:ascii="Arial" w:hAnsi="Arial" w:cs="Arial"/>
                <w:sz w:val="22"/>
                <w:szCs w:val="22"/>
              </w:rPr>
              <w:t>and any national implementing laws, regulations and secondary legislation, as amended or updated from time to time, in the UK and then any successor legislation to the GDPR</w:t>
            </w:r>
            <w:r w:rsidR="00454F37">
              <w:rPr>
                <w:rFonts w:ascii="Arial" w:hAnsi="Arial" w:cs="Arial"/>
                <w:sz w:val="22"/>
                <w:szCs w:val="22"/>
              </w:rPr>
              <w:t xml:space="preserve"> or the Data Protection Act 2018</w:t>
            </w:r>
            <w:r w:rsidR="00CB078F" w:rsidRPr="00F44471">
              <w:rPr>
                <w:rFonts w:ascii="Arial" w:hAnsi="Arial" w:cs="Arial"/>
                <w:sz w:val="22"/>
                <w:szCs w:val="22"/>
              </w:rPr>
              <w:t xml:space="preserve">; </w:t>
            </w:r>
          </w:p>
        </w:tc>
      </w:tr>
      <w:tr w:rsidR="00A80980" w14:paraId="6A895F0E" w14:textId="77777777">
        <w:tc>
          <w:tcPr>
            <w:tcW w:w="1561" w:type="pct"/>
          </w:tcPr>
          <w:p w14:paraId="3EB97CC3"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“Expiry Date”</w:t>
            </w:r>
          </w:p>
        </w:tc>
        <w:tc>
          <w:tcPr>
            <w:tcW w:w="3439" w:type="pct"/>
          </w:tcPr>
          <w:p w14:paraId="6CF412FD" w14:textId="23A00D51"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means the date for expiry of the Agreement as set out in </w:t>
            </w:r>
            <w:r>
              <w:rPr>
                <w:rFonts w:ascii="Arial" w:hAnsi="Arial" w:cs="Arial"/>
                <w:sz w:val="22"/>
                <w:szCs w:val="22"/>
              </w:rPr>
              <w:fldChar w:fldCharType="begin"/>
            </w:r>
            <w:r>
              <w:rPr>
                <w:rFonts w:ascii="Arial" w:hAnsi="Arial" w:cs="Arial"/>
                <w:sz w:val="22"/>
                <w:szCs w:val="22"/>
              </w:rPr>
              <w:instrText xml:space="preserve"> REF _Ref452975502 \r \h </w:instrText>
            </w:r>
            <w:r>
              <w:rPr>
                <w:rFonts w:ascii="Arial" w:hAnsi="Arial" w:cs="Arial"/>
                <w:sz w:val="22"/>
                <w:szCs w:val="22"/>
              </w:rPr>
            </w:r>
            <w:r>
              <w:rPr>
                <w:rFonts w:ascii="Arial" w:hAnsi="Arial" w:cs="Arial"/>
                <w:sz w:val="22"/>
                <w:szCs w:val="22"/>
              </w:rPr>
              <w:fldChar w:fldCharType="separate"/>
            </w:r>
            <w:r w:rsidR="006831B4">
              <w:rPr>
                <w:rFonts w:ascii="Arial" w:hAnsi="Arial" w:cs="Arial"/>
                <w:sz w:val="22"/>
                <w:szCs w:val="22"/>
              </w:rPr>
              <w:t>1.5</w:t>
            </w:r>
            <w:r>
              <w:rPr>
                <w:rFonts w:ascii="Arial" w:hAnsi="Arial" w:cs="Arial"/>
                <w:sz w:val="22"/>
                <w:szCs w:val="22"/>
              </w:rPr>
              <w:fldChar w:fldCharType="end"/>
            </w:r>
            <w:r>
              <w:rPr>
                <w:rFonts w:ascii="Arial" w:hAnsi="Arial" w:cs="Arial"/>
                <w:sz w:val="22"/>
                <w:szCs w:val="22"/>
              </w:rPr>
              <w:t xml:space="preserve">;  </w:t>
            </w:r>
          </w:p>
        </w:tc>
      </w:tr>
      <w:tr w:rsidR="00A80980" w14:paraId="1B42F2F9" w14:textId="77777777">
        <w:tc>
          <w:tcPr>
            <w:tcW w:w="1561" w:type="pct"/>
          </w:tcPr>
          <w:p w14:paraId="331092B3"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“FOIA”</w:t>
            </w:r>
          </w:p>
        </w:tc>
        <w:tc>
          <w:tcPr>
            <w:tcW w:w="3439" w:type="pct"/>
          </w:tcPr>
          <w:p w14:paraId="1DD8A51C"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the Freedom of Information Act 2000;</w:t>
            </w:r>
          </w:p>
        </w:tc>
      </w:tr>
      <w:tr w:rsidR="00A80980" w14:paraId="27AD8991" w14:textId="77777777">
        <w:tc>
          <w:tcPr>
            <w:tcW w:w="1561" w:type="pct"/>
          </w:tcPr>
          <w:p w14:paraId="726FFF17"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“Information”</w:t>
            </w:r>
          </w:p>
        </w:tc>
        <w:tc>
          <w:tcPr>
            <w:tcW w:w="3439" w:type="pct"/>
          </w:tcPr>
          <w:p w14:paraId="4D99FDE1"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has the meaning given under section 84 of the FOIA; </w:t>
            </w:r>
          </w:p>
        </w:tc>
      </w:tr>
      <w:tr w:rsidR="00A80980" w14:paraId="2FEEE90C" w14:textId="77777777">
        <w:tc>
          <w:tcPr>
            <w:tcW w:w="1561" w:type="pct"/>
          </w:tcPr>
          <w:p w14:paraId="47833792"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 xml:space="preserve">“Key Personnel” </w:t>
            </w:r>
          </w:p>
        </w:tc>
        <w:tc>
          <w:tcPr>
            <w:tcW w:w="3439" w:type="pct"/>
          </w:tcPr>
          <w:p w14:paraId="0FF7C936"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means any persons specified as such in the Quote or otherwise notified as such by the Customer to the Supplier in writing;  </w:t>
            </w:r>
          </w:p>
        </w:tc>
      </w:tr>
      <w:tr w:rsidR="00A80980" w14:paraId="46765FBD" w14:textId="77777777">
        <w:tc>
          <w:tcPr>
            <w:tcW w:w="1561" w:type="pct"/>
          </w:tcPr>
          <w:p w14:paraId="7B6F2F52"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“Party”</w:t>
            </w:r>
          </w:p>
        </w:tc>
        <w:tc>
          <w:tcPr>
            <w:tcW w:w="3439" w:type="pct"/>
          </w:tcPr>
          <w:p w14:paraId="7377654E"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means the Supplier or the Customer (as appropriate) and “Parties” shall mean both of them; </w:t>
            </w:r>
          </w:p>
        </w:tc>
      </w:tr>
      <w:tr w:rsidR="00A80980" w14:paraId="2E8DD852" w14:textId="77777777">
        <w:tc>
          <w:tcPr>
            <w:tcW w:w="1561" w:type="pct"/>
          </w:tcPr>
          <w:p w14:paraId="4643BFFC"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“Personal Data”</w:t>
            </w:r>
          </w:p>
        </w:tc>
        <w:tc>
          <w:tcPr>
            <w:tcW w:w="3439" w:type="pct"/>
          </w:tcPr>
          <w:p w14:paraId="3028F6B9" w14:textId="40AF2315"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means personal data (as defined in the </w:t>
            </w:r>
            <w:r w:rsidR="008A5B6A">
              <w:rPr>
                <w:rFonts w:ascii="Arial" w:hAnsi="Arial" w:cs="Arial"/>
                <w:sz w:val="22"/>
                <w:szCs w:val="22"/>
              </w:rPr>
              <w:t>Data Protection Legislation</w:t>
            </w:r>
            <w:r>
              <w:rPr>
                <w:rFonts w:ascii="Arial" w:hAnsi="Arial" w:cs="Arial"/>
                <w:sz w:val="22"/>
                <w:szCs w:val="22"/>
              </w:rPr>
              <w:t>) which is processed by the Supplier or any Staff on behalf of the Customer pursuant to or in connection with this Agreement;</w:t>
            </w:r>
          </w:p>
        </w:tc>
      </w:tr>
      <w:tr w:rsidR="00A80980" w14:paraId="1FC8EDED" w14:textId="77777777">
        <w:tc>
          <w:tcPr>
            <w:tcW w:w="1561" w:type="pct"/>
          </w:tcPr>
          <w:p w14:paraId="12B095B6" w14:textId="577754ED" w:rsidR="00A80980" w:rsidRDefault="001C0401">
            <w:pPr>
              <w:widowControl w:val="0"/>
              <w:spacing w:before="200" w:after="200" w:line="276" w:lineRule="auto"/>
              <w:rPr>
                <w:rFonts w:ascii="Arial" w:hAnsi="Arial" w:cs="Arial"/>
                <w:sz w:val="22"/>
                <w:szCs w:val="22"/>
              </w:rPr>
            </w:pPr>
            <w:r>
              <w:rPr>
                <w:rFonts w:ascii="Arial" w:hAnsi="Arial" w:cs="Arial"/>
                <w:sz w:val="22"/>
                <w:szCs w:val="22"/>
              </w:rPr>
              <w:t>“Purchase Order Number”</w:t>
            </w:r>
            <w:r w:rsidR="00561D61">
              <w:rPr>
                <w:rFonts w:ascii="Arial" w:hAnsi="Arial" w:cs="Arial"/>
                <w:sz w:val="22"/>
                <w:szCs w:val="22"/>
              </w:rPr>
              <w:t xml:space="preserve"> or “PO Number”</w:t>
            </w:r>
          </w:p>
        </w:tc>
        <w:tc>
          <w:tcPr>
            <w:tcW w:w="3439" w:type="pct"/>
          </w:tcPr>
          <w:p w14:paraId="1B6C2B61" w14:textId="65558C18"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means the Customer’s unique number relating to the supply of the Services; </w:t>
            </w:r>
          </w:p>
        </w:tc>
      </w:tr>
      <w:tr w:rsidR="00A80980" w14:paraId="2E059F73" w14:textId="77777777">
        <w:tc>
          <w:tcPr>
            <w:tcW w:w="1561" w:type="pct"/>
          </w:tcPr>
          <w:p w14:paraId="7A5C4DB9"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“Request for Information”</w:t>
            </w:r>
          </w:p>
        </w:tc>
        <w:tc>
          <w:tcPr>
            <w:tcW w:w="3439" w:type="pct"/>
          </w:tcPr>
          <w:p w14:paraId="421EADFD"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has the meaning set out in the FOIA or the Environmental Information Regulations 2004 as relevant (where the meaning set out for the term “request” shall apply); </w:t>
            </w:r>
          </w:p>
        </w:tc>
      </w:tr>
      <w:tr w:rsidR="00D7282B" w:rsidRPr="00F44471" w14:paraId="580BFF2F" w14:textId="77777777" w:rsidTr="0063672D">
        <w:tc>
          <w:tcPr>
            <w:tcW w:w="1561" w:type="pct"/>
          </w:tcPr>
          <w:p w14:paraId="1A0C33F5" w14:textId="77777777" w:rsidR="00D7282B" w:rsidRPr="00F44471" w:rsidRDefault="00D7282B" w:rsidP="006B6BDC">
            <w:pPr>
              <w:spacing w:before="200" w:after="200" w:line="276" w:lineRule="auto"/>
              <w:rPr>
                <w:rFonts w:ascii="Arial" w:hAnsi="Arial" w:cs="Arial"/>
                <w:sz w:val="22"/>
                <w:szCs w:val="22"/>
              </w:rPr>
            </w:pPr>
            <w:r>
              <w:rPr>
                <w:rFonts w:ascii="Arial" w:hAnsi="Arial" w:cs="Arial"/>
                <w:sz w:val="22"/>
                <w:szCs w:val="22"/>
              </w:rPr>
              <w:t>“Request for Quote</w:t>
            </w:r>
            <w:r w:rsidR="00E557D8">
              <w:rPr>
                <w:rFonts w:ascii="Arial" w:hAnsi="Arial" w:cs="Arial"/>
                <w:sz w:val="22"/>
                <w:szCs w:val="22"/>
              </w:rPr>
              <w:t>s</w:t>
            </w:r>
            <w:r>
              <w:rPr>
                <w:rFonts w:ascii="Arial" w:hAnsi="Arial" w:cs="Arial"/>
                <w:sz w:val="22"/>
                <w:szCs w:val="22"/>
              </w:rPr>
              <w:t>”</w:t>
            </w:r>
          </w:p>
        </w:tc>
        <w:tc>
          <w:tcPr>
            <w:tcW w:w="3439" w:type="pct"/>
          </w:tcPr>
          <w:p w14:paraId="61320C3A" w14:textId="31E8479E" w:rsidR="00D7282B" w:rsidRPr="00F44471" w:rsidRDefault="00D7282B" w:rsidP="006B6BDC">
            <w:pPr>
              <w:spacing w:before="200" w:after="200" w:line="276" w:lineRule="auto"/>
              <w:ind w:left="34"/>
              <w:rPr>
                <w:rFonts w:ascii="Arial" w:hAnsi="Arial" w:cs="Arial"/>
                <w:sz w:val="22"/>
                <w:szCs w:val="22"/>
              </w:rPr>
            </w:pPr>
            <w:r>
              <w:rPr>
                <w:rFonts w:ascii="Arial" w:hAnsi="Arial" w:cs="Arial"/>
                <w:sz w:val="22"/>
                <w:szCs w:val="22"/>
              </w:rPr>
              <w:t>means the</w:t>
            </w:r>
            <w:r w:rsidR="00E557D8">
              <w:rPr>
                <w:rFonts w:ascii="Arial" w:hAnsi="Arial" w:cs="Arial"/>
                <w:sz w:val="22"/>
                <w:szCs w:val="22"/>
              </w:rPr>
              <w:t xml:space="preserve"> request issued to the Supplier for </w:t>
            </w:r>
            <w:r w:rsidR="00125314">
              <w:rPr>
                <w:rFonts w:ascii="Arial" w:hAnsi="Arial" w:cs="Arial"/>
                <w:sz w:val="22"/>
                <w:szCs w:val="22"/>
              </w:rPr>
              <w:t>a quote for S</w:t>
            </w:r>
            <w:r w:rsidR="00E557D8">
              <w:rPr>
                <w:rFonts w:ascii="Arial" w:hAnsi="Arial" w:cs="Arial"/>
                <w:sz w:val="22"/>
                <w:szCs w:val="22"/>
              </w:rPr>
              <w:t>ervices by the Customer;</w:t>
            </w:r>
          </w:p>
        </w:tc>
      </w:tr>
      <w:tr w:rsidR="00A80980" w14:paraId="47BA92A6" w14:textId="77777777">
        <w:tc>
          <w:tcPr>
            <w:tcW w:w="1561" w:type="pct"/>
          </w:tcPr>
          <w:p w14:paraId="28C2BEC5"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“Services”</w:t>
            </w:r>
          </w:p>
        </w:tc>
        <w:tc>
          <w:tcPr>
            <w:tcW w:w="3439" w:type="pct"/>
          </w:tcPr>
          <w:p w14:paraId="521D43B0"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the services to be supplied by the Supplier to the Customer under the Agreement;</w:t>
            </w:r>
          </w:p>
        </w:tc>
      </w:tr>
      <w:tr w:rsidR="00A80980" w14:paraId="78665C8E" w14:textId="77777777">
        <w:tc>
          <w:tcPr>
            <w:tcW w:w="1561" w:type="pct"/>
          </w:tcPr>
          <w:p w14:paraId="5B98D0BB"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“Specification”</w:t>
            </w:r>
          </w:p>
        </w:tc>
        <w:tc>
          <w:tcPr>
            <w:tcW w:w="3439" w:type="pct"/>
          </w:tcPr>
          <w:p w14:paraId="108C7B64" w14:textId="5D80F52A"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means the specification for the Services (including as to quantity, </w:t>
            </w:r>
            <w:r>
              <w:rPr>
                <w:rFonts w:ascii="Arial" w:hAnsi="Arial" w:cs="Arial"/>
                <w:sz w:val="22"/>
                <w:szCs w:val="22"/>
              </w:rPr>
              <w:lastRenderedPageBreak/>
              <w:t xml:space="preserve">description and quality) as </w:t>
            </w:r>
            <w:r w:rsidR="00412257">
              <w:rPr>
                <w:rFonts w:ascii="Arial" w:hAnsi="Arial" w:cs="Arial"/>
                <w:sz w:val="22"/>
                <w:szCs w:val="22"/>
              </w:rPr>
              <w:t>at Schedule 2 to this Agreement</w:t>
            </w:r>
            <w:r>
              <w:rPr>
                <w:rFonts w:ascii="Arial" w:hAnsi="Arial" w:cs="Arial"/>
                <w:sz w:val="22"/>
                <w:szCs w:val="22"/>
              </w:rPr>
              <w:t>;</w:t>
            </w:r>
          </w:p>
        </w:tc>
      </w:tr>
      <w:tr w:rsidR="00A80980" w14:paraId="13169F8B" w14:textId="77777777">
        <w:tc>
          <w:tcPr>
            <w:tcW w:w="1561" w:type="pct"/>
          </w:tcPr>
          <w:p w14:paraId="09F99A64"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lastRenderedPageBreak/>
              <w:t>“Staff”</w:t>
            </w:r>
          </w:p>
        </w:tc>
        <w:tc>
          <w:tcPr>
            <w:tcW w:w="3439" w:type="pct"/>
          </w:tcPr>
          <w:p w14:paraId="47A4A9E5"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all directors, officers, employees, agents, consultants and contractors of the Supplier and/or of any sub-contractor of the Supplier engaged in the performance of the Supplier’s obligations under the Agreement;</w:t>
            </w:r>
          </w:p>
        </w:tc>
      </w:tr>
      <w:tr w:rsidR="00A80980" w14:paraId="17FCF901" w14:textId="77777777">
        <w:tc>
          <w:tcPr>
            <w:tcW w:w="1561" w:type="pct"/>
          </w:tcPr>
          <w:p w14:paraId="6AC1429C"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“Supplier”</w:t>
            </w:r>
          </w:p>
        </w:tc>
        <w:tc>
          <w:tcPr>
            <w:tcW w:w="3439" w:type="pct"/>
          </w:tcPr>
          <w:p w14:paraId="1325460C" w14:textId="6EE79EAF"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means the person named as Supplier in the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w:t>
            </w:r>
            <w:r>
              <w:rPr>
                <w:rFonts w:ascii="Arial" w:hAnsi="Arial" w:cs="Arial"/>
                <w:sz w:val="22"/>
                <w:szCs w:val="22"/>
              </w:rPr>
              <w:t>;</w:t>
            </w:r>
          </w:p>
        </w:tc>
      </w:tr>
      <w:tr w:rsidR="00A80980" w14:paraId="62B9BEFD" w14:textId="77777777">
        <w:tc>
          <w:tcPr>
            <w:tcW w:w="1561" w:type="pct"/>
          </w:tcPr>
          <w:p w14:paraId="5EE94925"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“Term”</w:t>
            </w:r>
          </w:p>
        </w:tc>
        <w:tc>
          <w:tcPr>
            <w:tcW w:w="3439" w:type="pct"/>
          </w:tcPr>
          <w:p w14:paraId="36A7E99B" w14:textId="379EB09B"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 xml:space="preserve">means the period from the start date of the Agreement set out in </w:t>
            </w:r>
            <w:r>
              <w:rPr>
                <w:rFonts w:ascii="Arial" w:hAnsi="Arial" w:cs="Arial"/>
                <w:sz w:val="22"/>
                <w:szCs w:val="22"/>
              </w:rPr>
              <w:fldChar w:fldCharType="begin"/>
            </w:r>
            <w:r>
              <w:rPr>
                <w:rFonts w:ascii="Arial" w:hAnsi="Arial" w:cs="Arial"/>
                <w:sz w:val="22"/>
                <w:szCs w:val="22"/>
              </w:rPr>
              <w:instrText xml:space="preserve"> REF _Ref452975502 \r \h </w:instrText>
            </w:r>
            <w:r>
              <w:rPr>
                <w:rFonts w:ascii="Arial" w:hAnsi="Arial" w:cs="Arial"/>
                <w:sz w:val="22"/>
                <w:szCs w:val="22"/>
              </w:rPr>
            </w:r>
            <w:r>
              <w:rPr>
                <w:rFonts w:ascii="Arial" w:hAnsi="Arial" w:cs="Arial"/>
                <w:sz w:val="22"/>
                <w:szCs w:val="22"/>
              </w:rPr>
              <w:fldChar w:fldCharType="separate"/>
            </w:r>
            <w:r w:rsidR="006831B4">
              <w:rPr>
                <w:rFonts w:ascii="Arial" w:hAnsi="Arial" w:cs="Arial"/>
                <w:sz w:val="22"/>
                <w:szCs w:val="22"/>
              </w:rPr>
              <w:t>1.5</w:t>
            </w:r>
            <w:r>
              <w:rPr>
                <w:rFonts w:ascii="Arial" w:hAnsi="Arial" w:cs="Arial"/>
                <w:sz w:val="22"/>
                <w:szCs w:val="22"/>
              </w:rPr>
              <w:fldChar w:fldCharType="end"/>
            </w:r>
            <w:r>
              <w:rPr>
                <w:rFonts w:ascii="Arial" w:hAnsi="Arial" w:cs="Arial"/>
                <w:sz w:val="22"/>
                <w:szCs w:val="22"/>
              </w:rPr>
              <w:t xml:space="preserve"> to the Expiry Date as such period may be extended in accordance with clause </w:t>
            </w:r>
            <w:r>
              <w:rPr>
                <w:rFonts w:ascii="Arial" w:hAnsi="Arial" w:cs="Arial"/>
                <w:sz w:val="22"/>
                <w:szCs w:val="22"/>
              </w:rPr>
              <w:fldChar w:fldCharType="begin"/>
            </w:r>
            <w:r>
              <w:rPr>
                <w:rFonts w:ascii="Arial" w:hAnsi="Arial" w:cs="Arial"/>
                <w:sz w:val="22"/>
                <w:szCs w:val="22"/>
              </w:rPr>
              <w:instrText xml:space="preserve"> REF _Ref359607345 \r \h  \* MERGEFORMAT </w:instrText>
            </w:r>
            <w:r>
              <w:rPr>
                <w:rFonts w:ascii="Arial" w:hAnsi="Arial" w:cs="Arial"/>
                <w:sz w:val="22"/>
                <w:szCs w:val="22"/>
              </w:rPr>
            </w:r>
            <w:r>
              <w:rPr>
                <w:rFonts w:ascii="Arial" w:hAnsi="Arial" w:cs="Arial"/>
                <w:sz w:val="22"/>
                <w:szCs w:val="22"/>
              </w:rPr>
              <w:fldChar w:fldCharType="separate"/>
            </w:r>
            <w:r w:rsidR="006831B4">
              <w:rPr>
                <w:rFonts w:ascii="Arial" w:hAnsi="Arial" w:cs="Arial"/>
                <w:sz w:val="22"/>
                <w:szCs w:val="22"/>
              </w:rPr>
              <w:t>4.2</w:t>
            </w:r>
            <w:r>
              <w:rPr>
                <w:rFonts w:ascii="Arial" w:hAnsi="Arial" w:cs="Arial"/>
                <w:sz w:val="22"/>
                <w:szCs w:val="22"/>
              </w:rPr>
              <w:fldChar w:fldCharType="end"/>
            </w:r>
            <w:r>
              <w:rPr>
                <w:rFonts w:ascii="Arial" w:hAnsi="Arial" w:cs="Arial"/>
                <w:sz w:val="22"/>
                <w:szCs w:val="22"/>
              </w:rPr>
              <w:t xml:space="preserve"> or terminated in accordance with the terms and conditions of the Agreement; </w:t>
            </w:r>
          </w:p>
        </w:tc>
      </w:tr>
      <w:tr w:rsidR="00A80980" w14:paraId="4005F929" w14:textId="77777777">
        <w:tc>
          <w:tcPr>
            <w:tcW w:w="1561" w:type="pct"/>
          </w:tcPr>
          <w:p w14:paraId="0AE0EE65"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“VAT”</w:t>
            </w:r>
          </w:p>
        </w:tc>
        <w:tc>
          <w:tcPr>
            <w:tcW w:w="3439" w:type="pct"/>
          </w:tcPr>
          <w:p w14:paraId="72263D2E"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value added tax in accordance with the provisions of the Value Added Tax Act 1994;</w:t>
            </w:r>
          </w:p>
        </w:tc>
      </w:tr>
      <w:tr w:rsidR="00A80980" w14:paraId="0C025CCA" w14:textId="77777777">
        <w:tc>
          <w:tcPr>
            <w:tcW w:w="1561" w:type="pct"/>
          </w:tcPr>
          <w:p w14:paraId="40345FA7" w14:textId="77777777" w:rsidR="00A80980" w:rsidRDefault="001C0401">
            <w:pPr>
              <w:widowControl w:val="0"/>
              <w:spacing w:before="200" w:after="200" w:line="276" w:lineRule="auto"/>
              <w:rPr>
                <w:rFonts w:ascii="Arial" w:hAnsi="Arial" w:cs="Arial"/>
                <w:sz w:val="22"/>
                <w:szCs w:val="22"/>
              </w:rPr>
            </w:pPr>
            <w:r>
              <w:rPr>
                <w:rFonts w:ascii="Arial" w:hAnsi="Arial" w:cs="Arial"/>
                <w:sz w:val="22"/>
                <w:szCs w:val="22"/>
              </w:rPr>
              <w:t>“Working Day”</w:t>
            </w:r>
          </w:p>
        </w:tc>
        <w:tc>
          <w:tcPr>
            <w:tcW w:w="3439" w:type="pct"/>
          </w:tcPr>
          <w:p w14:paraId="344667A1" w14:textId="77777777" w:rsidR="00A80980" w:rsidRDefault="001C0401">
            <w:pPr>
              <w:widowControl w:val="0"/>
              <w:spacing w:before="200" w:after="200" w:line="276" w:lineRule="auto"/>
              <w:ind w:left="34"/>
              <w:rPr>
                <w:rFonts w:ascii="Arial" w:hAnsi="Arial" w:cs="Arial"/>
                <w:sz w:val="22"/>
                <w:szCs w:val="22"/>
              </w:rPr>
            </w:pPr>
            <w:r>
              <w:rPr>
                <w:rFonts w:ascii="Arial" w:hAnsi="Arial" w:cs="Arial"/>
                <w:sz w:val="22"/>
                <w:szCs w:val="22"/>
              </w:rPr>
              <w:t>means a day (other than a Saturday or Sunday) on which banks are open for business in the City of London.</w:t>
            </w:r>
          </w:p>
        </w:tc>
      </w:tr>
    </w:tbl>
    <w:p w14:paraId="51AE67EE"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In these terms and conditions, unless the context otherwise requires:</w:t>
      </w:r>
    </w:p>
    <w:p w14:paraId="2AD5F84B" w14:textId="77777777" w:rsidR="00A80980" w:rsidRDefault="001C0401">
      <w:pPr>
        <w:pStyle w:val="Level3Number"/>
        <w:widowControl w:val="0"/>
        <w:tabs>
          <w:tab w:val="num" w:pos="1701"/>
        </w:tabs>
        <w:spacing w:before="200" w:line="276" w:lineRule="auto"/>
        <w:ind w:left="1701" w:hanging="992"/>
        <w:rPr>
          <w:rFonts w:cs="Arial"/>
          <w:sz w:val="22"/>
          <w:szCs w:val="22"/>
        </w:rPr>
      </w:pPr>
      <w:r>
        <w:rPr>
          <w:rFonts w:cs="Arial"/>
          <w:sz w:val="22"/>
          <w:szCs w:val="22"/>
        </w:rPr>
        <w:t>references to numbered clauses are references to the relevant clause in these terms and conditions;</w:t>
      </w:r>
    </w:p>
    <w:p w14:paraId="6DA31F1F" w14:textId="77777777" w:rsidR="00A80980" w:rsidRDefault="001C0401">
      <w:pPr>
        <w:pStyle w:val="Level3Number"/>
        <w:widowControl w:val="0"/>
        <w:tabs>
          <w:tab w:val="num" w:pos="1701"/>
        </w:tabs>
        <w:spacing w:before="200" w:line="276" w:lineRule="auto"/>
        <w:ind w:left="1701" w:hanging="992"/>
        <w:rPr>
          <w:rFonts w:cs="Arial"/>
          <w:sz w:val="22"/>
          <w:szCs w:val="22"/>
        </w:rPr>
      </w:pPr>
      <w:r>
        <w:rPr>
          <w:rFonts w:cs="Arial"/>
          <w:sz w:val="22"/>
          <w:szCs w:val="22"/>
        </w:rPr>
        <w:t>any obligation on any Party not to do or omit to do anything shall include an obligation not to allow that thing to be done or omitted to be done;</w:t>
      </w:r>
    </w:p>
    <w:p w14:paraId="25EDEC36" w14:textId="77777777" w:rsidR="00A80980" w:rsidRDefault="001C0401">
      <w:pPr>
        <w:pStyle w:val="Level3Number"/>
        <w:widowControl w:val="0"/>
        <w:tabs>
          <w:tab w:val="num" w:pos="1701"/>
        </w:tabs>
        <w:spacing w:before="200" w:line="276" w:lineRule="auto"/>
        <w:ind w:left="1701" w:hanging="992"/>
        <w:rPr>
          <w:rFonts w:cs="Arial"/>
          <w:sz w:val="22"/>
          <w:szCs w:val="22"/>
        </w:rPr>
      </w:pPr>
      <w:r>
        <w:rPr>
          <w:rFonts w:cs="Arial"/>
          <w:sz w:val="22"/>
          <w:szCs w:val="22"/>
        </w:rPr>
        <w:t>the headings to the clauses of these terms and conditions are for information only and do not affect the interpretation of the Agreement;</w:t>
      </w:r>
    </w:p>
    <w:p w14:paraId="338BA883" w14:textId="77777777" w:rsidR="00A80980" w:rsidRDefault="001C0401">
      <w:pPr>
        <w:pStyle w:val="Level3Number"/>
        <w:widowControl w:val="0"/>
        <w:tabs>
          <w:tab w:val="num" w:pos="1701"/>
        </w:tabs>
        <w:spacing w:before="200" w:line="276" w:lineRule="auto"/>
        <w:ind w:left="1701" w:hanging="992"/>
        <w:rPr>
          <w:rFonts w:cs="Arial"/>
          <w:sz w:val="22"/>
          <w:szCs w:val="22"/>
        </w:rPr>
      </w:pPr>
      <w:r>
        <w:rPr>
          <w:rFonts w:cs="Arial"/>
          <w:sz w:val="22"/>
          <w:szCs w:val="22"/>
        </w:rPr>
        <w:t>any reference to an enactment includes reference to that enactment as amended or replaced from time to time and to any subordinate legislation or byelaw made under that enactment; and</w:t>
      </w:r>
    </w:p>
    <w:p w14:paraId="0FCC7BB7" w14:textId="77777777" w:rsidR="00A80980" w:rsidRDefault="001C0401">
      <w:pPr>
        <w:pStyle w:val="Level3Number"/>
        <w:widowControl w:val="0"/>
        <w:tabs>
          <w:tab w:val="num" w:pos="1701"/>
        </w:tabs>
        <w:spacing w:before="200" w:line="276" w:lineRule="auto"/>
        <w:ind w:left="1701" w:hanging="992"/>
        <w:rPr>
          <w:rFonts w:cs="Arial"/>
          <w:sz w:val="22"/>
          <w:szCs w:val="22"/>
        </w:rPr>
      </w:pPr>
      <w:r>
        <w:rPr>
          <w:rFonts w:cs="Arial"/>
          <w:sz w:val="22"/>
          <w:szCs w:val="22"/>
        </w:rPr>
        <w:t>the word ‘including’ shall be understood as meaning ‘including without limitation’.</w:t>
      </w:r>
    </w:p>
    <w:p w14:paraId="32B2D1F4" w14:textId="7F0B6204"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charges for the Services shall be as set out in the Supplier’s response to the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Pr>
          <w:rFonts w:cs="Arial"/>
          <w:b w:val="0"/>
          <w:sz w:val="22"/>
          <w:szCs w:val="22"/>
        </w:rPr>
        <w:t>.</w:t>
      </w:r>
      <w:r>
        <w:rPr>
          <w:rFonts w:cs="Arial"/>
          <w:b w:val="0"/>
          <w:sz w:val="22"/>
          <w:szCs w:val="22"/>
          <w:highlight w:val="yellow"/>
        </w:rPr>
        <w:t xml:space="preserve"> </w:t>
      </w:r>
    </w:p>
    <w:p w14:paraId="112D5982" w14:textId="3350D6FF"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w:t>
      </w:r>
      <w:r w:rsidR="00412257">
        <w:rPr>
          <w:rFonts w:cs="Arial"/>
          <w:b w:val="0"/>
          <w:sz w:val="22"/>
          <w:szCs w:val="22"/>
        </w:rPr>
        <w:t>S</w:t>
      </w:r>
      <w:r>
        <w:rPr>
          <w:rFonts w:cs="Arial"/>
          <w:b w:val="0"/>
          <w:sz w:val="22"/>
          <w:szCs w:val="22"/>
        </w:rPr>
        <w:t xml:space="preserve">pecification of the Services to be supplied is as set out in the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Pr>
          <w:rFonts w:cs="Arial"/>
          <w:b w:val="0"/>
          <w:sz w:val="22"/>
          <w:szCs w:val="22"/>
        </w:rPr>
        <w:t>.</w:t>
      </w:r>
    </w:p>
    <w:p w14:paraId="0C08D165" w14:textId="0C175E5A" w:rsidR="001E650D" w:rsidRDefault="001C0401" w:rsidP="006B6BDC">
      <w:pPr>
        <w:pStyle w:val="Level2Heading"/>
        <w:keepNext w:val="0"/>
        <w:tabs>
          <w:tab w:val="clear" w:pos="1031"/>
          <w:tab w:val="num" w:pos="709"/>
        </w:tabs>
        <w:spacing w:before="200" w:line="276" w:lineRule="auto"/>
        <w:ind w:left="709" w:hanging="709"/>
        <w:rPr>
          <w:rFonts w:cs="Arial"/>
          <w:b w:val="0"/>
          <w:sz w:val="22"/>
          <w:szCs w:val="22"/>
        </w:rPr>
      </w:pPr>
      <w:bookmarkStart w:id="1" w:name="_Ref452975502"/>
      <w:r>
        <w:rPr>
          <w:rFonts w:cs="Arial"/>
          <w:b w:val="0"/>
          <w:sz w:val="22"/>
          <w:szCs w:val="22"/>
        </w:rPr>
        <w:t xml:space="preserve">The Term shall commence on </w:t>
      </w:r>
      <w:r w:rsidR="00074724">
        <w:rPr>
          <w:rFonts w:cs="Arial"/>
          <w:b w:val="0"/>
          <w:sz w:val="22"/>
          <w:szCs w:val="22"/>
        </w:rPr>
        <w:t>the date specified in the P</w:t>
      </w:r>
      <w:r w:rsidR="0024732F">
        <w:rPr>
          <w:rFonts w:cs="Arial"/>
          <w:b w:val="0"/>
          <w:sz w:val="22"/>
          <w:szCs w:val="22"/>
        </w:rPr>
        <w:t xml:space="preserve">urchase </w:t>
      </w:r>
      <w:r w:rsidR="00074724">
        <w:rPr>
          <w:rFonts w:cs="Arial"/>
          <w:b w:val="0"/>
          <w:sz w:val="22"/>
          <w:szCs w:val="22"/>
        </w:rPr>
        <w:t>O</w:t>
      </w:r>
      <w:r w:rsidR="0024732F">
        <w:rPr>
          <w:rFonts w:cs="Arial"/>
          <w:b w:val="0"/>
          <w:sz w:val="22"/>
          <w:szCs w:val="22"/>
        </w:rPr>
        <w:t>rder</w:t>
      </w:r>
      <w:r>
        <w:rPr>
          <w:rFonts w:cs="Arial"/>
          <w:sz w:val="22"/>
          <w:szCs w:val="22"/>
        </w:rPr>
        <w:t xml:space="preserve"> </w:t>
      </w:r>
      <w:r>
        <w:rPr>
          <w:rFonts w:cs="Arial"/>
          <w:b w:val="0"/>
          <w:sz w:val="22"/>
          <w:szCs w:val="22"/>
        </w:rPr>
        <w:t xml:space="preserve">and the Expiry Date shall be </w:t>
      </w:r>
      <w:r w:rsidR="00125314">
        <w:rPr>
          <w:rFonts w:cs="Arial"/>
          <w:b w:val="0"/>
          <w:sz w:val="22"/>
          <w:szCs w:val="22"/>
        </w:rPr>
        <w:t>as described in the Request for Quotes</w:t>
      </w:r>
      <w:r w:rsidR="001E650D" w:rsidRPr="001E650D">
        <w:rPr>
          <w:rFonts w:cs="Arial"/>
          <w:b w:val="0"/>
          <w:sz w:val="22"/>
          <w:szCs w:val="22"/>
        </w:rPr>
        <w:t>.</w:t>
      </w:r>
    </w:p>
    <w:bookmarkEnd w:id="1"/>
    <w:p w14:paraId="19363680"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addresses for notices of the Parties are:</w:t>
      </w:r>
    </w:p>
    <w:tbl>
      <w:tblPr>
        <w:tblStyle w:val="TableGrid"/>
        <w:tblW w:w="0" w:type="auto"/>
        <w:tblInd w:w="709" w:type="dxa"/>
        <w:tblLook w:val="04A0" w:firstRow="1" w:lastRow="0" w:firstColumn="1" w:lastColumn="0" w:noHBand="0" w:noVBand="1"/>
      </w:tblPr>
      <w:tblGrid>
        <w:gridCol w:w="4516"/>
        <w:gridCol w:w="4517"/>
      </w:tblGrid>
      <w:tr w:rsidR="00A80980" w14:paraId="63F75459" w14:textId="77777777" w:rsidTr="008F3A42">
        <w:tc>
          <w:tcPr>
            <w:tcW w:w="4516" w:type="dxa"/>
            <w:vAlign w:val="center"/>
          </w:tcPr>
          <w:p w14:paraId="4FD57E7A" w14:textId="77777777" w:rsidR="00A80980" w:rsidRDefault="001C0401" w:rsidP="006831B4">
            <w:pPr>
              <w:pStyle w:val="BodyText2"/>
              <w:keepNext/>
              <w:spacing w:before="200" w:after="200" w:line="276" w:lineRule="auto"/>
              <w:ind w:left="0"/>
              <w:rPr>
                <w:b/>
                <w:sz w:val="22"/>
                <w:lang w:eastAsia="en-GB"/>
              </w:rPr>
            </w:pPr>
            <w:r>
              <w:rPr>
                <w:b/>
                <w:sz w:val="22"/>
                <w:lang w:eastAsia="en-GB"/>
              </w:rPr>
              <w:lastRenderedPageBreak/>
              <w:t>Customer</w:t>
            </w:r>
          </w:p>
        </w:tc>
        <w:tc>
          <w:tcPr>
            <w:tcW w:w="4517" w:type="dxa"/>
            <w:vAlign w:val="center"/>
          </w:tcPr>
          <w:p w14:paraId="4C61EE14" w14:textId="77777777" w:rsidR="00A80980" w:rsidRDefault="001C0401" w:rsidP="006831B4">
            <w:pPr>
              <w:pStyle w:val="BodyText2"/>
              <w:keepNext/>
              <w:spacing w:before="200" w:after="200" w:line="276" w:lineRule="auto"/>
              <w:ind w:left="0"/>
              <w:rPr>
                <w:b/>
                <w:sz w:val="22"/>
                <w:lang w:eastAsia="en-GB"/>
              </w:rPr>
            </w:pPr>
            <w:r>
              <w:rPr>
                <w:b/>
                <w:sz w:val="22"/>
                <w:lang w:eastAsia="en-GB"/>
              </w:rPr>
              <w:t>Supplier</w:t>
            </w:r>
          </w:p>
        </w:tc>
      </w:tr>
      <w:tr w:rsidR="00A80980" w14:paraId="661F021F" w14:textId="77777777" w:rsidTr="008F3A42">
        <w:tc>
          <w:tcPr>
            <w:tcW w:w="4516" w:type="dxa"/>
          </w:tcPr>
          <w:p w14:paraId="226BC76E" w14:textId="77777777" w:rsidR="00A80980" w:rsidRDefault="001C0401" w:rsidP="006831B4">
            <w:pPr>
              <w:pStyle w:val="BodyText2"/>
              <w:keepNext/>
              <w:spacing w:before="200" w:after="200" w:line="276" w:lineRule="auto"/>
              <w:ind w:left="0"/>
              <w:rPr>
                <w:sz w:val="22"/>
                <w:lang w:eastAsia="en-GB"/>
              </w:rPr>
            </w:pPr>
            <w:r>
              <w:rPr>
                <w:sz w:val="22"/>
                <w:lang w:eastAsia="en-GB"/>
              </w:rPr>
              <w:t>Norfolk County Council, County Hall, Martineau lane, Norwich NR1 2DH</w:t>
            </w:r>
          </w:p>
          <w:p w14:paraId="1BCE8C6C" w14:textId="77777777" w:rsidR="00A80980" w:rsidRDefault="001C0401" w:rsidP="006831B4">
            <w:pPr>
              <w:pStyle w:val="BodyText2"/>
              <w:keepNext/>
              <w:spacing w:before="200" w:after="200" w:line="276" w:lineRule="auto"/>
              <w:ind w:left="0"/>
              <w:rPr>
                <w:sz w:val="22"/>
                <w:lang w:eastAsia="en-GB"/>
              </w:rPr>
            </w:pPr>
            <w:r>
              <w:rPr>
                <w:sz w:val="22"/>
                <w:lang w:eastAsia="en-GB"/>
              </w:rPr>
              <w:t>Contact name: Paul Brock</w:t>
            </w:r>
          </w:p>
          <w:p w14:paraId="5DEDCD52" w14:textId="77777777" w:rsidR="00A80980" w:rsidRDefault="001C0401" w:rsidP="006831B4">
            <w:pPr>
              <w:pStyle w:val="BodyText2"/>
              <w:keepNext/>
              <w:spacing w:before="200" w:after="200" w:line="276" w:lineRule="auto"/>
              <w:ind w:left="0"/>
              <w:rPr>
                <w:sz w:val="22"/>
                <w:lang w:eastAsia="en-GB"/>
              </w:rPr>
            </w:pPr>
            <w:r>
              <w:rPr>
                <w:sz w:val="22"/>
                <w:lang w:eastAsia="en-GB"/>
              </w:rPr>
              <w:t xml:space="preserve">Email: paul.brock@norfolk.gov.uk </w:t>
            </w:r>
          </w:p>
        </w:tc>
        <w:tc>
          <w:tcPr>
            <w:tcW w:w="4517" w:type="dxa"/>
          </w:tcPr>
          <w:p w14:paraId="06EAA493" w14:textId="77777777" w:rsidR="008F3A42" w:rsidRDefault="008F3A42" w:rsidP="006831B4">
            <w:pPr>
              <w:pStyle w:val="BodyText2"/>
              <w:keepNext/>
              <w:spacing w:before="200" w:after="200" w:line="276" w:lineRule="auto"/>
              <w:ind w:left="0"/>
              <w:rPr>
                <w:sz w:val="22"/>
                <w:lang w:eastAsia="en-GB"/>
              </w:rPr>
            </w:pPr>
            <w:r>
              <w:rPr>
                <w:sz w:val="22"/>
                <w:lang w:eastAsia="en-GB"/>
              </w:rPr>
              <w:t>[insert at award]</w:t>
            </w:r>
            <w:r w:rsidR="001C0401">
              <w:rPr>
                <w:sz w:val="22"/>
                <w:lang w:eastAsia="en-GB"/>
              </w:rPr>
              <w:t xml:space="preserve"> of </w:t>
            </w:r>
          </w:p>
          <w:p w14:paraId="72B85073" w14:textId="77777777" w:rsidR="00A80980" w:rsidRDefault="008F3A42" w:rsidP="006831B4">
            <w:pPr>
              <w:pStyle w:val="BodyText2"/>
              <w:keepNext/>
              <w:spacing w:before="200" w:after="200" w:line="276" w:lineRule="auto"/>
              <w:ind w:left="0"/>
              <w:rPr>
                <w:sz w:val="22"/>
                <w:lang w:eastAsia="en-GB"/>
              </w:rPr>
            </w:pPr>
            <w:r>
              <w:rPr>
                <w:sz w:val="22"/>
                <w:lang w:eastAsia="en-GB"/>
              </w:rPr>
              <w:t>[insert address at award]</w:t>
            </w:r>
          </w:p>
          <w:p w14:paraId="23F33CB2" w14:textId="77777777" w:rsidR="00A80980" w:rsidRDefault="001C0401" w:rsidP="006831B4">
            <w:pPr>
              <w:pStyle w:val="BodyText2"/>
              <w:keepNext/>
              <w:spacing w:before="200" w:after="200" w:line="276" w:lineRule="auto"/>
              <w:ind w:left="0"/>
              <w:rPr>
                <w:sz w:val="22"/>
                <w:lang w:eastAsia="en-GB"/>
              </w:rPr>
            </w:pPr>
            <w:r>
              <w:rPr>
                <w:sz w:val="22"/>
                <w:lang w:eastAsia="en-GB"/>
              </w:rPr>
              <w:t xml:space="preserve">Contact name: </w:t>
            </w:r>
            <w:r w:rsidR="008F3A42">
              <w:rPr>
                <w:sz w:val="22"/>
                <w:lang w:eastAsia="en-GB"/>
              </w:rPr>
              <w:t>[insert at award]</w:t>
            </w:r>
          </w:p>
          <w:p w14:paraId="456C4850" w14:textId="77777777" w:rsidR="00A80980" w:rsidRDefault="001C0401" w:rsidP="006831B4">
            <w:pPr>
              <w:pStyle w:val="BodyText2"/>
              <w:keepNext/>
              <w:spacing w:before="200" w:after="200" w:line="276" w:lineRule="auto"/>
              <w:ind w:left="0"/>
              <w:rPr>
                <w:sz w:val="22"/>
                <w:lang w:eastAsia="en-GB"/>
              </w:rPr>
            </w:pPr>
            <w:r>
              <w:rPr>
                <w:sz w:val="22"/>
                <w:lang w:eastAsia="en-GB"/>
              </w:rPr>
              <w:t>Email:</w:t>
            </w:r>
            <w:r>
              <w:rPr>
                <w:b/>
                <w:sz w:val="22"/>
                <w:lang w:eastAsia="en-GB"/>
              </w:rPr>
              <w:t xml:space="preserve"> </w:t>
            </w:r>
            <w:r w:rsidR="008F3A42">
              <w:rPr>
                <w:sz w:val="22"/>
                <w:lang w:eastAsia="en-GB"/>
              </w:rPr>
              <w:t>[insert at award]</w:t>
            </w:r>
          </w:p>
        </w:tc>
      </w:tr>
    </w:tbl>
    <w:p w14:paraId="1D88048C" w14:textId="78E887AF"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Customer may require the Supplier to ensure that any </w:t>
      </w:r>
      <w:r w:rsidR="00412257">
        <w:rPr>
          <w:rFonts w:cs="Arial"/>
          <w:b w:val="0"/>
          <w:sz w:val="22"/>
          <w:szCs w:val="22"/>
        </w:rPr>
        <w:t>Candidate</w:t>
      </w:r>
      <w:r>
        <w:rPr>
          <w:rFonts w:cs="Arial"/>
          <w:b w:val="0"/>
          <w:sz w:val="22"/>
          <w:szCs w:val="22"/>
        </w:rPr>
        <w:t xml:space="preserve"> has undertaken a Disclosure and Barring Service check. The Supplier shall ensure that no person who discloses that </w:t>
      </w:r>
      <w:r w:rsidR="00412257">
        <w:rPr>
          <w:rFonts w:cs="Arial"/>
          <w:b w:val="0"/>
          <w:sz w:val="22"/>
          <w:szCs w:val="22"/>
        </w:rPr>
        <w:t>they have</w:t>
      </w:r>
      <w:r>
        <w:rPr>
          <w:rFonts w:cs="Arial"/>
          <w:b w:val="0"/>
          <w:sz w:val="22"/>
          <w:szCs w:val="22"/>
        </w:rPr>
        <w:t xml:space="preserve"> a conviction that is relevant to the nature of the </w:t>
      </w:r>
      <w:r w:rsidR="00AD1E0C">
        <w:rPr>
          <w:rFonts w:cs="Arial"/>
          <w:b w:val="0"/>
          <w:sz w:val="22"/>
          <w:szCs w:val="22"/>
        </w:rPr>
        <w:t>Agreement</w:t>
      </w:r>
      <w:r>
        <w:rPr>
          <w:rFonts w:cs="Arial"/>
          <w:b w:val="0"/>
          <w:sz w:val="22"/>
          <w:szCs w:val="22"/>
        </w:rPr>
        <w:t>,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Services.</w:t>
      </w:r>
    </w:p>
    <w:p w14:paraId="062326D6"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Payment</w:t>
      </w:r>
    </w:p>
    <w:p w14:paraId="0D958728" w14:textId="191F68E2"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All invoices must be sent, quoting a valid purchase order number</w:t>
      </w:r>
      <w:r w:rsidR="00F63599" w:rsidRPr="00850E9E">
        <w:rPr>
          <w:rFonts w:cs="Arial"/>
          <w:sz w:val="22"/>
          <w:szCs w:val="22"/>
        </w:rPr>
        <w:t>,</w:t>
      </w:r>
      <w:r>
        <w:rPr>
          <w:rFonts w:cs="Arial"/>
          <w:sz w:val="22"/>
          <w:szCs w:val="22"/>
        </w:rPr>
        <w:t xml:space="preserve"> to </w:t>
      </w:r>
      <w:hyperlink r:id="rId14" w:history="1">
        <w:r w:rsidR="008F3A42" w:rsidRPr="00C33935">
          <w:rPr>
            <w:rStyle w:val="Hyperlink"/>
            <w:rFonts w:cs="Arial"/>
            <w:sz w:val="22"/>
            <w:szCs w:val="22"/>
          </w:rPr>
          <w:t>invoices@norfolk.gov.uk</w:t>
        </w:r>
      </w:hyperlink>
      <w:r>
        <w:rPr>
          <w:rFonts w:cs="Arial"/>
          <w:sz w:val="22"/>
          <w:szCs w:val="22"/>
        </w:rPr>
        <w:t>. You must be in receipt of a valid PO Number before submitting an invoice.</w:t>
      </w:r>
    </w:p>
    <w:p w14:paraId="3C6ED1D6"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0274E373" w14:textId="77777777" w:rsidR="00A80980" w:rsidRDefault="001C0401">
      <w:pPr>
        <w:pStyle w:val="Level1Heading"/>
        <w:tabs>
          <w:tab w:val="clear" w:pos="851"/>
          <w:tab w:val="num" w:pos="709"/>
        </w:tabs>
        <w:spacing w:before="200" w:line="276" w:lineRule="auto"/>
        <w:ind w:left="709" w:hanging="709"/>
        <w:rPr>
          <w:rFonts w:cs="Arial"/>
          <w:szCs w:val="22"/>
        </w:rPr>
      </w:pPr>
      <w:bookmarkStart w:id="2" w:name="_Ref377050430"/>
      <w:r>
        <w:rPr>
          <w:rFonts w:cs="Arial"/>
          <w:szCs w:val="22"/>
        </w:rPr>
        <w:t>Basis of Agreement</w:t>
      </w:r>
      <w:bookmarkEnd w:id="2"/>
    </w:p>
    <w:p w14:paraId="59466B0C" w14:textId="7127A1AB"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Pr>
          <w:rFonts w:cs="Arial"/>
          <w:b w:val="0"/>
          <w:sz w:val="22"/>
          <w:szCs w:val="22"/>
        </w:rPr>
        <w:t xml:space="preserve"> constitutes an offer by the Customer to purchase the Services subject to and in accordance with the terms and conditions of the Agreement.</w:t>
      </w:r>
    </w:p>
    <w:p w14:paraId="1F129240" w14:textId="41C132AE" w:rsidR="00F82365" w:rsidRDefault="001C0401" w:rsidP="00F82365">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w:t>
      </w:r>
      <w:r w:rsidR="00E300EE">
        <w:rPr>
          <w:rFonts w:cs="Arial"/>
          <w:b w:val="0"/>
          <w:sz w:val="22"/>
          <w:szCs w:val="22"/>
        </w:rPr>
        <w:t xml:space="preserve">Customer’s </w:t>
      </w:r>
      <w:r>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Pr>
          <w:rFonts w:cs="Arial"/>
          <w:b w:val="0"/>
          <w:sz w:val="22"/>
          <w:szCs w:val="22"/>
        </w:rPr>
        <w:t xml:space="preserve"> shall be deemed to be accepted by the Supplier </w:t>
      </w:r>
      <w:r w:rsidR="00E300EE">
        <w:rPr>
          <w:rFonts w:cs="Arial"/>
          <w:b w:val="0"/>
          <w:sz w:val="22"/>
          <w:szCs w:val="22"/>
        </w:rPr>
        <w:t xml:space="preserve">unless rejected </w:t>
      </w:r>
      <w:r>
        <w:rPr>
          <w:rFonts w:cs="Arial"/>
          <w:b w:val="0"/>
          <w:sz w:val="22"/>
          <w:szCs w:val="22"/>
        </w:rPr>
        <w:t xml:space="preserve">by the </w:t>
      </w:r>
      <w:r w:rsidR="00E300EE">
        <w:rPr>
          <w:rFonts w:cs="Arial"/>
          <w:b w:val="0"/>
          <w:sz w:val="22"/>
          <w:szCs w:val="22"/>
        </w:rPr>
        <w:t>Supplier in writing within 7 days of the date of the Purchase Order</w:t>
      </w:r>
      <w:r>
        <w:rPr>
          <w:rFonts w:cs="Arial"/>
          <w:b w:val="0"/>
          <w:sz w:val="22"/>
          <w:szCs w:val="22"/>
        </w:rPr>
        <w:t>.</w:t>
      </w:r>
    </w:p>
    <w:p w14:paraId="2BC216AD" w14:textId="1B01E4E7" w:rsidR="00F82365" w:rsidRPr="00F82365" w:rsidRDefault="00F82365" w:rsidP="00F82365">
      <w:pPr>
        <w:pStyle w:val="Level2Heading"/>
        <w:keepNext w:val="0"/>
        <w:widowControl w:val="0"/>
        <w:tabs>
          <w:tab w:val="clear" w:pos="1031"/>
          <w:tab w:val="num" w:pos="709"/>
        </w:tabs>
        <w:spacing w:before="200" w:line="276" w:lineRule="auto"/>
        <w:ind w:left="709" w:hanging="709"/>
        <w:rPr>
          <w:rFonts w:cs="Arial"/>
          <w:b w:val="0"/>
          <w:sz w:val="22"/>
          <w:szCs w:val="22"/>
        </w:rPr>
      </w:pPr>
      <w:r w:rsidRPr="00F82365">
        <w:rPr>
          <w:rFonts w:cs="Arial"/>
          <w:b w:val="0"/>
          <w:sz w:val="22"/>
          <w:szCs w:val="22"/>
        </w:rPr>
        <w:t>This contract is being entered into on a non-exclusive basis</w:t>
      </w:r>
      <w:r>
        <w:rPr>
          <w:rFonts w:cs="Arial"/>
          <w:b w:val="0"/>
          <w:sz w:val="22"/>
          <w:szCs w:val="22"/>
        </w:rPr>
        <w:t>.</w:t>
      </w:r>
    </w:p>
    <w:p w14:paraId="08B262EB" w14:textId="1E5DF8CA" w:rsidR="00A80980" w:rsidRDefault="001C0401">
      <w:pPr>
        <w:pStyle w:val="Level1Heading"/>
        <w:tabs>
          <w:tab w:val="clear" w:pos="851"/>
          <w:tab w:val="num" w:pos="709"/>
        </w:tabs>
        <w:spacing w:before="200" w:line="276" w:lineRule="auto"/>
        <w:ind w:left="709" w:hanging="709"/>
        <w:rPr>
          <w:rFonts w:cs="Arial"/>
          <w:szCs w:val="22"/>
        </w:rPr>
      </w:pPr>
      <w:bookmarkStart w:id="3" w:name="_Ref456615018"/>
      <w:r>
        <w:rPr>
          <w:rFonts w:cs="Arial"/>
          <w:szCs w:val="22"/>
        </w:rPr>
        <w:t>Supply of Services</w:t>
      </w:r>
      <w:bookmarkEnd w:id="3"/>
    </w:p>
    <w:p w14:paraId="3E898825" w14:textId="6AA5973F"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In consideration of the Customer’s agreement to pay the Charges, the Supplier shall supply the Services to the Customer for the Term subject to and in accordance with the terms and conditions of the Agreement. </w:t>
      </w:r>
    </w:p>
    <w:p w14:paraId="3D38C4D0"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4" w:name="_Ref377050437"/>
      <w:r>
        <w:rPr>
          <w:rFonts w:cs="Arial"/>
          <w:b w:val="0"/>
          <w:sz w:val="22"/>
          <w:szCs w:val="22"/>
        </w:rPr>
        <w:t>In supplying the Services, the Supplier shall:</w:t>
      </w:r>
      <w:bookmarkEnd w:id="4"/>
    </w:p>
    <w:p w14:paraId="45E34371"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co-operate with the Customer in all matters relating to the Services and comply with all the Customer’s instructions;</w:t>
      </w:r>
    </w:p>
    <w:p w14:paraId="3A9F24C3"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lastRenderedPageBreak/>
        <w:t>perform the Services with all reasonable care, skill and diligence in accordance with good industry practice in the Supplier’s industry, profession or trade;</w:t>
      </w:r>
    </w:p>
    <w:p w14:paraId="06521719"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use Staff who are suitably skilled and experienced to perform tasks assigned to them, and in sufficient number to ensure that the Supplier’s obligations are fulfilled in accordance with the Agreement;</w:t>
      </w:r>
    </w:p>
    <w:p w14:paraId="164CCDC9"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ensure that the Services shall conform with all descriptions and specifications set out in the Specification;</w:t>
      </w:r>
    </w:p>
    <w:p w14:paraId="1B7F583C"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comply with all applicable laws; and</w:t>
      </w:r>
    </w:p>
    <w:p w14:paraId="7F68C2D2"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bookmarkStart w:id="5" w:name="_Ref360039773"/>
      <w:r>
        <w:rPr>
          <w:rFonts w:cs="Arial"/>
          <w:sz w:val="22"/>
          <w:szCs w:val="22"/>
        </w:rPr>
        <w:t>provide all equipment, tools and vehicles and other items as are required to provide the Services.</w:t>
      </w:r>
      <w:bookmarkEnd w:id="5"/>
    </w:p>
    <w:p w14:paraId="7106E800"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w:t>
      </w:r>
    </w:p>
    <w:p w14:paraId="30FF2FA1" w14:textId="5888D544" w:rsidR="00A80980" w:rsidRDefault="001C0401">
      <w:pPr>
        <w:pStyle w:val="Level1Heading"/>
        <w:tabs>
          <w:tab w:val="clear" w:pos="851"/>
          <w:tab w:val="num" w:pos="709"/>
        </w:tabs>
        <w:spacing w:before="200" w:line="276" w:lineRule="auto"/>
        <w:ind w:left="709" w:hanging="709"/>
        <w:rPr>
          <w:rFonts w:cs="Arial"/>
          <w:szCs w:val="22"/>
        </w:rPr>
      </w:pPr>
      <w:r>
        <w:rPr>
          <w:rFonts w:cs="Arial"/>
          <w:szCs w:val="22"/>
        </w:rPr>
        <w:t>Term</w:t>
      </w:r>
    </w:p>
    <w:p w14:paraId="48D2EF0E" w14:textId="5BC36AA6"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Agreement shall take effect on the date specified in </w:t>
      </w:r>
      <w:r>
        <w:rPr>
          <w:rFonts w:cs="Arial"/>
          <w:b w:val="0"/>
          <w:sz w:val="22"/>
          <w:szCs w:val="22"/>
        </w:rPr>
        <w:fldChar w:fldCharType="begin"/>
      </w:r>
      <w:r>
        <w:rPr>
          <w:rFonts w:cs="Arial"/>
          <w:b w:val="0"/>
          <w:sz w:val="22"/>
          <w:szCs w:val="22"/>
        </w:rPr>
        <w:instrText xml:space="preserve"> REF _Ref452975502 \r \h </w:instrText>
      </w:r>
      <w:r>
        <w:rPr>
          <w:rFonts w:cs="Arial"/>
          <w:b w:val="0"/>
          <w:sz w:val="22"/>
          <w:szCs w:val="22"/>
        </w:rPr>
      </w:r>
      <w:r>
        <w:rPr>
          <w:rFonts w:cs="Arial"/>
          <w:b w:val="0"/>
          <w:sz w:val="22"/>
          <w:szCs w:val="22"/>
        </w:rPr>
        <w:fldChar w:fldCharType="separate"/>
      </w:r>
      <w:r w:rsidR="006831B4">
        <w:rPr>
          <w:rFonts w:cs="Arial"/>
          <w:b w:val="0"/>
          <w:sz w:val="22"/>
          <w:szCs w:val="22"/>
        </w:rPr>
        <w:t>1.5</w:t>
      </w:r>
      <w:r>
        <w:rPr>
          <w:rFonts w:cs="Arial"/>
          <w:b w:val="0"/>
          <w:sz w:val="22"/>
          <w:szCs w:val="22"/>
        </w:rPr>
        <w:fldChar w:fldCharType="end"/>
      </w:r>
      <w:r>
        <w:rPr>
          <w:rFonts w:cs="Arial"/>
          <w:b w:val="0"/>
          <w:sz w:val="22"/>
          <w:szCs w:val="22"/>
        </w:rPr>
        <w:t xml:space="preserve"> and shall expire on the Expiry Date, unless it is otherwise extended in accordance with clause </w:t>
      </w:r>
      <w:r>
        <w:rPr>
          <w:rFonts w:cs="Arial"/>
          <w:b w:val="0"/>
          <w:sz w:val="22"/>
          <w:szCs w:val="22"/>
        </w:rPr>
        <w:fldChar w:fldCharType="begin"/>
      </w:r>
      <w:r>
        <w:rPr>
          <w:rFonts w:cs="Arial"/>
          <w:b w:val="0"/>
          <w:sz w:val="22"/>
          <w:szCs w:val="22"/>
        </w:rPr>
        <w:instrText xml:space="preserve"> REF _Ref359607345 \r \h  \* MERGEFORMAT </w:instrText>
      </w:r>
      <w:r>
        <w:rPr>
          <w:rFonts w:cs="Arial"/>
          <w:b w:val="0"/>
          <w:sz w:val="22"/>
          <w:szCs w:val="22"/>
        </w:rPr>
      </w:r>
      <w:r>
        <w:rPr>
          <w:rFonts w:cs="Arial"/>
          <w:b w:val="0"/>
          <w:sz w:val="22"/>
          <w:szCs w:val="22"/>
        </w:rPr>
        <w:fldChar w:fldCharType="separate"/>
      </w:r>
      <w:r w:rsidR="006831B4">
        <w:rPr>
          <w:rFonts w:cs="Arial"/>
          <w:b w:val="0"/>
          <w:sz w:val="22"/>
          <w:szCs w:val="22"/>
        </w:rPr>
        <w:t>4.2</w:t>
      </w:r>
      <w:r>
        <w:rPr>
          <w:rFonts w:cs="Arial"/>
          <w:b w:val="0"/>
          <w:sz w:val="22"/>
          <w:szCs w:val="22"/>
        </w:rPr>
        <w:fldChar w:fldCharType="end"/>
      </w:r>
      <w:r>
        <w:rPr>
          <w:rFonts w:cs="Arial"/>
          <w:b w:val="0"/>
          <w:sz w:val="22"/>
          <w:szCs w:val="22"/>
        </w:rPr>
        <w:t xml:space="preserve"> or terminated in accordance with the terms and conditions of the Agreement.  </w:t>
      </w:r>
    </w:p>
    <w:p w14:paraId="5F29D56F" w14:textId="19A977E4"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6" w:name="_Ref266710570"/>
      <w:bookmarkStart w:id="7" w:name="_Ref359607345"/>
      <w:r>
        <w:rPr>
          <w:rFonts w:cs="Arial"/>
          <w:b w:val="0"/>
          <w:sz w:val="22"/>
          <w:szCs w:val="22"/>
        </w:rPr>
        <w:t xml:space="preserve">The Customer may extend the Agreement for a period of up to 3 months by giving not less than </w:t>
      </w:r>
      <w:r w:rsidR="008F3A42">
        <w:rPr>
          <w:rFonts w:cs="Arial"/>
          <w:b w:val="0"/>
          <w:sz w:val="22"/>
          <w:szCs w:val="22"/>
        </w:rPr>
        <w:t>twenty</w:t>
      </w:r>
      <w:r>
        <w:rPr>
          <w:rFonts w:cs="Arial"/>
          <w:b w:val="0"/>
          <w:sz w:val="22"/>
          <w:szCs w:val="22"/>
        </w:rPr>
        <w:t xml:space="preserve"> (</w:t>
      </w:r>
      <w:r w:rsidR="008F3A42">
        <w:rPr>
          <w:rFonts w:cs="Arial"/>
          <w:b w:val="0"/>
          <w:sz w:val="22"/>
          <w:szCs w:val="22"/>
        </w:rPr>
        <w:t>20</w:t>
      </w:r>
      <w:r>
        <w:rPr>
          <w:rFonts w:cs="Arial"/>
          <w:b w:val="0"/>
          <w:sz w:val="22"/>
          <w:szCs w:val="22"/>
        </w:rPr>
        <w:t>) Working Days’ notice in writing to the Supplier prior to the Expiry Date</w:t>
      </w:r>
      <w:r w:rsidR="0021239D">
        <w:rPr>
          <w:rFonts w:cs="Arial"/>
          <w:b w:val="0"/>
          <w:sz w:val="22"/>
          <w:szCs w:val="22"/>
        </w:rPr>
        <w:t>,</w:t>
      </w:r>
      <w:r w:rsidR="0021239D" w:rsidRPr="0021239D">
        <w:rPr>
          <w:rFonts w:cs="Arial"/>
          <w:b w:val="0"/>
          <w:color w:val="1F497D"/>
          <w:sz w:val="24"/>
          <w:szCs w:val="24"/>
        </w:rPr>
        <w:t xml:space="preserve"> </w:t>
      </w:r>
      <w:r w:rsidR="0021239D" w:rsidRPr="0021239D">
        <w:rPr>
          <w:rFonts w:cs="Arial"/>
          <w:b w:val="0"/>
          <w:sz w:val="22"/>
          <w:szCs w:val="22"/>
        </w:rPr>
        <w:t>except where other notice and/or extension periods are agreed by the Customer at the outset of the contract</w:t>
      </w:r>
      <w:r>
        <w:rPr>
          <w:rFonts w:cs="Arial"/>
          <w:b w:val="0"/>
          <w:sz w:val="22"/>
          <w:szCs w:val="22"/>
        </w:rPr>
        <w:t>. The terms and conditions of the Agreement shall apply throughout any such exten</w:t>
      </w:r>
      <w:bookmarkEnd w:id="6"/>
      <w:r>
        <w:rPr>
          <w:rFonts w:cs="Arial"/>
          <w:b w:val="0"/>
          <w:sz w:val="22"/>
          <w:szCs w:val="22"/>
        </w:rPr>
        <w:t>ded period.</w:t>
      </w:r>
      <w:bookmarkEnd w:id="7"/>
      <w:r>
        <w:rPr>
          <w:rFonts w:cs="Arial"/>
          <w:b w:val="0"/>
          <w:sz w:val="22"/>
          <w:szCs w:val="22"/>
        </w:rPr>
        <w:t xml:space="preserve"> </w:t>
      </w:r>
    </w:p>
    <w:p w14:paraId="62EDEBFF" w14:textId="77777777" w:rsidR="00A80980" w:rsidRDefault="001C0401">
      <w:pPr>
        <w:pStyle w:val="Level1Heading"/>
        <w:tabs>
          <w:tab w:val="clear" w:pos="851"/>
          <w:tab w:val="num" w:pos="709"/>
        </w:tabs>
        <w:spacing w:before="200" w:line="276" w:lineRule="auto"/>
        <w:ind w:left="709" w:hanging="709"/>
        <w:rPr>
          <w:rFonts w:cs="Arial"/>
          <w:szCs w:val="22"/>
        </w:rPr>
      </w:pPr>
      <w:r>
        <w:rPr>
          <w:rFonts w:cs="Arial"/>
          <w:szCs w:val="22"/>
        </w:rPr>
        <w:t>Charges, Payment and Recovery of Sums Due</w:t>
      </w:r>
    </w:p>
    <w:p w14:paraId="5C838C52" w14:textId="113CE3F4"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Charges for the Services shall be as set out in the Supplier’s response to the </w:t>
      </w:r>
      <w:r w:rsidR="00EF4EA3">
        <w:rPr>
          <w:rFonts w:cs="Arial"/>
          <w:b w:val="0"/>
          <w:sz w:val="22"/>
          <w:szCs w:val="22"/>
        </w:rPr>
        <w:t>Request for Quotes</w:t>
      </w:r>
      <w:r>
        <w:rPr>
          <w:rFonts w:cs="Arial"/>
          <w:b w:val="0"/>
          <w:sz w:val="22"/>
          <w:szCs w:val="22"/>
        </w:rPr>
        <w:t xml:space="preserve">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w:t>
      </w:r>
    </w:p>
    <w:p w14:paraId="3DAB1B34" w14:textId="023094D9"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683F6591" w14:textId="2D80AB89"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8" w:name="_Ref452968492"/>
      <w:r>
        <w:rPr>
          <w:rFonts w:cs="Arial"/>
          <w:b w:val="0"/>
          <w:sz w:val="22"/>
          <w:szCs w:val="22"/>
        </w:rPr>
        <w:t>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w:t>
      </w:r>
      <w:bookmarkEnd w:id="8"/>
      <w:r>
        <w:rPr>
          <w:rFonts w:cs="Arial"/>
          <w:b w:val="0"/>
          <w:sz w:val="22"/>
          <w:szCs w:val="22"/>
        </w:rPr>
        <w:t xml:space="preserve">  </w:t>
      </w:r>
    </w:p>
    <w:p w14:paraId="6328570C" w14:textId="3D5EC4C9"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9" w:name="_Ref452974202"/>
      <w:r>
        <w:rPr>
          <w:rFonts w:cs="Arial"/>
          <w:b w:val="0"/>
          <w:sz w:val="22"/>
          <w:szCs w:val="22"/>
        </w:rPr>
        <w:t xml:space="preserve">In consideration of the supply of the Services by the Supplier, the Customer shall pay the Supplier the invoiced amounts no later than 30 days after verifying that the invoice is valid and undisputed and includes a valid Purchase Order Number. The Customer may, without </w:t>
      </w:r>
      <w:r>
        <w:rPr>
          <w:rFonts w:cs="Arial"/>
          <w:b w:val="0"/>
          <w:sz w:val="22"/>
          <w:szCs w:val="22"/>
        </w:rPr>
        <w:lastRenderedPageBreak/>
        <w:t>prejudice to any other rights and remedies under the Agreement, withhold or reduce payments in the event of unsatisfactory performance.</w:t>
      </w:r>
      <w:bookmarkEnd w:id="9"/>
    </w:p>
    <w:p w14:paraId="1DA04C5D" w14:textId="79F63EE5"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If the Customer fails to consider and verify an invoice in</w:t>
      </w:r>
      <w:r>
        <w:rPr>
          <w:b w:val="0"/>
          <w:sz w:val="22"/>
          <w:szCs w:val="22"/>
        </w:rPr>
        <w:t xml:space="preserve"> a timely fashion the invoice shall be regarded as valid and undisputed for the purpose of paragraph </w:t>
      </w:r>
      <w:r>
        <w:rPr>
          <w:b w:val="0"/>
          <w:sz w:val="22"/>
          <w:szCs w:val="22"/>
        </w:rPr>
        <w:fldChar w:fldCharType="begin"/>
      </w:r>
      <w:r>
        <w:rPr>
          <w:b w:val="0"/>
          <w:sz w:val="22"/>
          <w:szCs w:val="22"/>
        </w:rPr>
        <w:instrText xml:space="preserve"> REF _Ref452974202 \r \h </w:instrText>
      </w:r>
      <w:r>
        <w:rPr>
          <w:b w:val="0"/>
          <w:sz w:val="22"/>
          <w:szCs w:val="22"/>
        </w:rPr>
      </w:r>
      <w:r>
        <w:rPr>
          <w:b w:val="0"/>
          <w:sz w:val="22"/>
          <w:szCs w:val="22"/>
        </w:rPr>
        <w:fldChar w:fldCharType="separate"/>
      </w:r>
      <w:r w:rsidR="006831B4">
        <w:rPr>
          <w:b w:val="0"/>
          <w:sz w:val="22"/>
          <w:szCs w:val="22"/>
        </w:rPr>
        <w:t>5.4</w:t>
      </w:r>
      <w:r>
        <w:rPr>
          <w:b w:val="0"/>
          <w:sz w:val="22"/>
          <w:szCs w:val="22"/>
        </w:rPr>
        <w:fldChar w:fldCharType="end"/>
      </w:r>
      <w:r>
        <w:rPr>
          <w:b w:val="0"/>
          <w:sz w:val="22"/>
          <w:szCs w:val="22"/>
        </w:rPr>
        <w:t xml:space="preserve"> after a reasonable time has passed.</w:t>
      </w:r>
    </w:p>
    <w:p w14:paraId="299E5FEE" w14:textId="357C0ED5"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Pr>
          <w:rFonts w:cs="Arial"/>
          <w:b w:val="0"/>
          <w:sz w:val="22"/>
          <w:szCs w:val="22"/>
        </w:rPr>
        <w:fldChar w:fldCharType="begin"/>
      </w:r>
      <w:r>
        <w:rPr>
          <w:rFonts w:cs="Arial"/>
          <w:b w:val="0"/>
          <w:sz w:val="22"/>
          <w:szCs w:val="22"/>
        </w:rPr>
        <w:instrText xml:space="preserve"> REF _Ref377110965 \r \h  \* MERGEFORMAT </w:instrText>
      </w:r>
      <w:r>
        <w:rPr>
          <w:rFonts w:cs="Arial"/>
          <w:b w:val="0"/>
          <w:sz w:val="22"/>
          <w:szCs w:val="22"/>
        </w:rPr>
      </w:r>
      <w:r>
        <w:rPr>
          <w:rFonts w:cs="Arial"/>
          <w:b w:val="0"/>
          <w:sz w:val="22"/>
          <w:szCs w:val="22"/>
        </w:rPr>
        <w:fldChar w:fldCharType="separate"/>
      </w:r>
      <w:r w:rsidR="006831B4">
        <w:rPr>
          <w:rFonts w:cs="Arial"/>
          <w:b w:val="0"/>
          <w:sz w:val="22"/>
          <w:szCs w:val="22"/>
        </w:rPr>
        <w:t>17.4</w:t>
      </w:r>
      <w:r>
        <w:rPr>
          <w:rFonts w:cs="Arial"/>
          <w:b w:val="0"/>
          <w:sz w:val="22"/>
          <w:szCs w:val="22"/>
        </w:rPr>
        <w:fldChar w:fldCharType="end"/>
      </w:r>
      <w:r>
        <w:rPr>
          <w:rFonts w:cs="Arial"/>
          <w:b w:val="0"/>
          <w:sz w:val="22"/>
          <w:szCs w:val="22"/>
        </w:rPr>
        <w:t>. Any disputed amounts shall be resolved through the dispute resolution procedure detailed in clause </w:t>
      </w:r>
      <w:r>
        <w:rPr>
          <w:rFonts w:cs="Arial"/>
          <w:b w:val="0"/>
          <w:sz w:val="22"/>
          <w:szCs w:val="22"/>
        </w:rPr>
        <w:fldChar w:fldCharType="begin"/>
      </w:r>
      <w:r>
        <w:rPr>
          <w:rFonts w:cs="Arial"/>
          <w:b w:val="0"/>
          <w:sz w:val="22"/>
          <w:szCs w:val="22"/>
        </w:rPr>
        <w:instrText xml:space="preserve"> REF _Ref359607573 \r \h  \* MERGEFORMAT </w:instrText>
      </w:r>
      <w:r>
        <w:rPr>
          <w:rFonts w:cs="Arial"/>
          <w:b w:val="0"/>
          <w:sz w:val="22"/>
          <w:szCs w:val="22"/>
        </w:rPr>
      </w:r>
      <w:r>
        <w:rPr>
          <w:rFonts w:cs="Arial"/>
          <w:b w:val="0"/>
          <w:sz w:val="22"/>
          <w:szCs w:val="22"/>
        </w:rPr>
        <w:fldChar w:fldCharType="separate"/>
      </w:r>
      <w:r w:rsidR="006831B4">
        <w:rPr>
          <w:rFonts w:cs="Arial"/>
          <w:b w:val="0"/>
          <w:sz w:val="22"/>
          <w:szCs w:val="22"/>
        </w:rPr>
        <w:t>20</w:t>
      </w:r>
      <w:r>
        <w:rPr>
          <w:rFonts w:cs="Arial"/>
          <w:b w:val="0"/>
          <w:sz w:val="22"/>
          <w:szCs w:val="22"/>
        </w:rPr>
        <w:fldChar w:fldCharType="end"/>
      </w:r>
      <w:r>
        <w:rPr>
          <w:rFonts w:cs="Arial"/>
          <w:b w:val="0"/>
          <w:sz w:val="22"/>
          <w:szCs w:val="22"/>
        </w:rPr>
        <w:t xml:space="preserve">. </w:t>
      </w:r>
    </w:p>
    <w:p w14:paraId="3BD306A0"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10" w:name="_Ref452968507"/>
      <w:r>
        <w:rPr>
          <w:rFonts w:cs="Arial"/>
          <w:b w:val="0"/>
          <w:sz w:val="22"/>
          <w:szCs w:val="22"/>
        </w:rPr>
        <w:t>If a payment of an undisputed amount is not made by the Customer by the due date, then the Customer shall pay the Supplier interest at the interest rate specified in the Late Payment of Commercial Debts (Interest) Act 1998.</w:t>
      </w:r>
      <w:bookmarkEnd w:id="10"/>
    </w:p>
    <w:p w14:paraId="29B207CF"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11" w:name="_Ref452968530"/>
      <w:r>
        <w:rPr>
          <w:rFonts w:cs="Arial"/>
          <w:b w:val="0"/>
          <w:sz w:val="22"/>
          <w:szCs w:val="22"/>
        </w:rPr>
        <w:t>Where the Supplier enters into a sub-contract, the Supplier shall include in that sub-contract:</w:t>
      </w:r>
      <w:bookmarkEnd w:id="11"/>
    </w:p>
    <w:p w14:paraId="2DE26851" w14:textId="5E903406"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provisions having the same effects as clauses </w:t>
      </w:r>
      <w:r>
        <w:rPr>
          <w:rFonts w:cs="Arial"/>
          <w:sz w:val="22"/>
          <w:szCs w:val="22"/>
        </w:rPr>
        <w:fldChar w:fldCharType="begin"/>
      </w:r>
      <w:r>
        <w:rPr>
          <w:rFonts w:cs="Arial"/>
          <w:sz w:val="22"/>
          <w:szCs w:val="22"/>
        </w:rPr>
        <w:instrText xml:space="preserve"> REF _Ref452968492 \r \h </w:instrText>
      </w:r>
      <w:r>
        <w:rPr>
          <w:rFonts w:cs="Arial"/>
          <w:sz w:val="22"/>
          <w:szCs w:val="22"/>
        </w:rPr>
      </w:r>
      <w:r>
        <w:rPr>
          <w:rFonts w:cs="Arial"/>
          <w:sz w:val="22"/>
          <w:szCs w:val="22"/>
        </w:rPr>
        <w:fldChar w:fldCharType="separate"/>
      </w:r>
      <w:r w:rsidR="006831B4">
        <w:rPr>
          <w:rFonts w:cs="Arial"/>
          <w:sz w:val="22"/>
          <w:szCs w:val="22"/>
        </w:rPr>
        <w:t>5.3</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_Ref452968507 \r \h </w:instrText>
      </w:r>
      <w:r>
        <w:rPr>
          <w:rFonts w:cs="Arial"/>
          <w:sz w:val="22"/>
          <w:szCs w:val="22"/>
        </w:rPr>
      </w:r>
      <w:r>
        <w:rPr>
          <w:rFonts w:cs="Arial"/>
          <w:sz w:val="22"/>
          <w:szCs w:val="22"/>
        </w:rPr>
        <w:fldChar w:fldCharType="separate"/>
      </w:r>
      <w:r w:rsidR="006831B4">
        <w:rPr>
          <w:rFonts w:cs="Arial"/>
          <w:sz w:val="22"/>
          <w:szCs w:val="22"/>
        </w:rPr>
        <w:t>5.7</w:t>
      </w:r>
      <w:r>
        <w:rPr>
          <w:rFonts w:cs="Arial"/>
          <w:sz w:val="22"/>
          <w:szCs w:val="22"/>
        </w:rPr>
        <w:fldChar w:fldCharType="end"/>
      </w:r>
      <w:r>
        <w:rPr>
          <w:rFonts w:cs="Arial"/>
          <w:sz w:val="22"/>
          <w:szCs w:val="22"/>
        </w:rPr>
        <w:t xml:space="preserve"> of this Agreement; and </w:t>
      </w:r>
    </w:p>
    <w:p w14:paraId="61C8B647" w14:textId="6E72A0BB"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a provision requiring the counterparty to that sub-contract to include in any sub-contract which it awards provisions having the same effect as </w:t>
      </w:r>
      <w:r>
        <w:rPr>
          <w:rFonts w:cs="Arial"/>
          <w:sz w:val="22"/>
          <w:szCs w:val="22"/>
        </w:rPr>
        <w:fldChar w:fldCharType="begin"/>
      </w:r>
      <w:r>
        <w:rPr>
          <w:rFonts w:cs="Arial"/>
          <w:sz w:val="22"/>
          <w:szCs w:val="22"/>
        </w:rPr>
        <w:instrText xml:space="preserve"> REF _Ref452968492 \r \h </w:instrText>
      </w:r>
      <w:r>
        <w:rPr>
          <w:rFonts w:cs="Arial"/>
          <w:sz w:val="22"/>
          <w:szCs w:val="22"/>
        </w:rPr>
      </w:r>
      <w:r>
        <w:rPr>
          <w:rFonts w:cs="Arial"/>
          <w:sz w:val="22"/>
          <w:szCs w:val="22"/>
        </w:rPr>
        <w:fldChar w:fldCharType="separate"/>
      </w:r>
      <w:r w:rsidR="006831B4">
        <w:rPr>
          <w:rFonts w:cs="Arial"/>
          <w:sz w:val="22"/>
          <w:szCs w:val="22"/>
        </w:rPr>
        <w:t>5.3</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_Ref452968530 \r \h </w:instrText>
      </w:r>
      <w:r>
        <w:rPr>
          <w:rFonts w:cs="Arial"/>
          <w:sz w:val="22"/>
          <w:szCs w:val="22"/>
        </w:rPr>
      </w:r>
      <w:r>
        <w:rPr>
          <w:rFonts w:cs="Arial"/>
          <w:sz w:val="22"/>
          <w:szCs w:val="22"/>
        </w:rPr>
        <w:fldChar w:fldCharType="separate"/>
      </w:r>
      <w:r w:rsidR="006831B4">
        <w:rPr>
          <w:rFonts w:cs="Arial"/>
          <w:sz w:val="22"/>
          <w:szCs w:val="22"/>
        </w:rPr>
        <w:t>5.8</w:t>
      </w:r>
      <w:r>
        <w:rPr>
          <w:rFonts w:cs="Arial"/>
          <w:sz w:val="22"/>
          <w:szCs w:val="22"/>
        </w:rPr>
        <w:fldChar w:fldCharType="end"/>
      </w:r>
      <w:r>
        <w:rPr>
          <w:rFonts w:cs="Arial"/>
          <w:sz w:val="22"/>
          <w:szCs w:val="22"/>
        </w:rPr>
        <w:t xml:space="preserve"> of this Agreement.</w:t>
      </w:r>
    </w:p>
    <w:p w14:paraId="6C05AD3D" w14:textId="43CF8E92"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In this clause </w:t>
      </w:r>
      <w:r>
        <w:rPr>
          <w:rFonts w:cs="Arial"/>
          <w:sz w:val="22"/>
          <w:szCs w:val="22"/>
        </w:rPr>
        <w:fldChar w:fldCharType="begin"/>
      </w:r>
      <w:r>
        <w:rPr>
          <w:rFonts w:cs="Arial"/>
          <w:sz w:val="22"/>
          <w:szCs w:val="22"/>
        </w:rPr>
        <w:instrText xml:space="preserve"> REF _Ref452968530 \r \h </w:instrText>
      </w:r>
      <w:r>
        <w:rPr>
          <w:rFonts w:cs="Arial"/>
          <w:sz w:val="22"/>
          <w:szCs w:val="22"/>
        </w:rPr>
      </w:r>
      <w:r>
        <w:rPr>
          <w:rFonts w:cs="Arial"/>
          <w:sz w:val="22"/>
          <w:szCs w:val="22"/>
        </w:rPr>
        <w:fldChar w:fldCharType="separate"/>
      </w:r>
      <w:r w:rsidR="006831B4">
        <w:rPr>
          <w:rFonts w:cs="Arial"/>
          <w:sz w:val="22"/>
          <w:szCs w:val="22"/>
        </w:rPr>
        <w:t>5.8</w:t>
      </w:r>
      <w:r>
        <w:rPr>
          <w:rFonts w:cs="Arial"/>
          <w:sz w:val="22"/>
          <w:szCs w:val="22"/>
        </w:rPr>
        <w:fldChar w:fldCharType="end"/>
      </w:r>
      <w:r>
        <w:rPr>
          <w:rFonts w:cs="Arial"/>
          <w:sz w:val="22"/>
          <w:szCs w:val="22"/>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30D3E922"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4CA38D73" w14:textId="77777777" w:rsidR="00A80980" w:rsidRDefault="001C0401">
      <w:pPr>
        <w:pStyle w:val="Level1Heading"/>
        <w:keepNext w:val="0"/>
        <w:widowControl w:val="0"/>
        <w:tabs>
          <w:tab w:val="clear" w:pos="851"/>
          <w:tab w:val="num" w:pos="709"/>
        </w:tabs>
        <w:spacing w:before="200" w:line="276" w:lineRule="auto"/>
        <w:ind w:left="709" w:hanging="709"/>
        <w:rPr>
          <w:rFonts w:cs="Arial"/>
          <w:szCs w:val="22"/>
        </w:rPr>
      </w:pPr>
      <w:r>
        <w:rPr>
          <w:rFonts w:cs="Arial"/>
          <w:szCs w:val="22"/>
        </w:rPr>
        <w:t>Not used</w:t>
      </w:r>
    </w:p>
    <w:p w14:paraId="39765549" w14:textId="77777777" w:rsidR="001C0401" w:rsidRPr="001C0401" w:rsidRDefault="001C0401" w:rsidP="001C0401">
      <w:pPr>
        <w:pStyle w:val="Level1Heading"/>
        <w:keepNext w:val="0"/>
        <w:widowControl w:val="0"/>
        <w:tabs>
          <w:tab w:val="clear" w:pos="851"/>
          <w:tab w:val="num" w:pos="709"/>
        </w:tabs>
        <w:spacing w:before="200" w:line="276" w:lineRule="auto"/>
        <w:ind w:left="709" w:hanging="709"/>
        <w:rPr>
          <w:rFonts w:cs="Arial"/>
          <w:b w:val="0"/>
          <w:szCs w:val="22"/>
        </w:rPr>
      </w:pPr>
      <w:bookmarkStart w:id="12" w:name="_Ref67297332"/>
      <w:r>
        <w:rPr>
          <w:rFonts w:cs="Arial"/>
          <w:szCs w:val="22"/>
        </w:rPr>
        <w:t>Candidates</w:t>
      </w:r>
      <w:bookmarkEnd w:id="12"/>
    </w:p>
    <w:p w14:paraId="0BB2A990" w14:textId="330CC54C" w:rsidR="00A80980" w:rsidRDefault="001C0401" w:rsidP="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lang w:eastAsia="en-US"/>
        </w:rPr>
        <w:t>If the Customer reasonably believes that any of the Candidates supplied are unsuitable to undertake work in respect of the Agreement, it may</w:t>
      </w:r>
      <w:r>
        <w:rPr>
          <w:rFonts w:cs="Arial"/>
          <w:b w:val="0"/>
          <w:sz w:val="22"/>
          <w:szCs w:val="22"/>
        </w:rPr>
        <w:t>, by giving written notice to the Supplier:</w:t>
      </w:r>
    </w:p>
    <w:p w14:paraId="601FBD32"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refuse admission to the relevant person(s) to the Customer’s premises; </w:t>
      </w:r>
    </w:p>
    <w:p w14:paraId="3CAA16BC" w14:textId="6AF1A388" w:rsidR="00A80980" w:rsidRPr="001C0401" w:rsidRDefault="001C0401" w:rsidP="001C0401">
      <w:pPr>
        <w:pStyle w:val="Level3Number"/>
        <w:widowControl w:val="0"/>
        <w:tabs>
          <w:tab w:val="clear" w:pos="1986"/>
          <w:tab w:val="num" w:pos="1701"/>
        </w:tabs>
        <w:spacing w:before="200" w:line="276" w:lineRule="auto"/>
        <w:ind w:left="1701" w:hanging="992"/>
        <w:rPr>
          <w:rFonts w:cs="Arial"/>
          <w:sz w:val="22"/>
          <w:szCs w:val="22"/>
        </w:rPr>
      </w:pPr>
      <w:r w:rsidRPr="001C0401">
        <w:rPr>
          <w:rFonts w:cs="Arial"/>
          <w:sz w:val="22"/>
          <w:szCs w:val="22"/>
        </w:rPr>
        <w:t>direct the Supplier to end the involvement in the provision of the Services of the relevant person(s)</w:t>
      </w:r>
      <w:r>
        <w:rPr>
          <w:rFonts w:cs="Arial"/>
          <w:sz w:val="22"/>
          <w:szCs w:val="22"/>
        </w:rPr>
        <w:t>;</w:t>
      </w:r>
    </w:p>
    <w:p w14:paraId="6436EF87" w14:textId="77777777" w:rsidR="00A80980" w:rsidRDefault="001C0401">
      <w:pPr>
        <w:pStyle w:val="Level2Heading"/>
        <w:keepNext w:val="0"/>
        <w:widowControl w:val="0"/>
        <w:numPr>
          <w:ilvl w:val="0"/>
          <w:numId w:val="0"/>
        </w:numPr>
        <w:spacing w:before="200" w:line="276" w:lineRule="auto"/>
        <w:ind w:left="709"/>
        <w:rPr>
          <w:rFonts w:cs="Arial"/>
          <w:b w:val="0"/>
          <w:sz w:val="22"/>
          <w:szCs w:val="22"/>
        </w:rPr>
      </w:pPr>
      <w:bookmarkStart w:id="13" w:name="_Ref260825729"/>
      <w:r>
        <w:rPr>
          <w:rFonts w:cs="Arial"/>
          <w:b w:val="0"/>
          <w:sz w:val="22"/>
          <w:szCs w:val="22"/>
        </w:rPr>
        <w:t xml:space="preserve">and the Supplier shall comply with any such notice. </w:t>
      </w:r>
    </w:p>
    <w:p w14:paraId="2A9007F4"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14" w:name="_Ref377050375"/>
      <w:bookmarkEnd w:id="13"/>
      <w:r>
        <w:rPr>
          <w:rFonts w:cs="Arial"/>
          <w:b w:val="0"/>
          <w:sz w:val="22"/>
          <w:szCs w:val="22"/>
          <w:lang w:eastAsia="en-US"/>
        </w:rPr>
        <w:t>The</w:t>
      </w:r>
      <w:r>
        <w:rPr>
          <w:rFonts w:cs="Arial"/>
          <w:b w:val="0"/>
          <w:sz w:val="22"/>
          <w:szCs w:val="22"/>
        </w:rPr>
        <w:t xml:space="preserve"> Supplier shall:</w:t>
      </w:r>
      <w:bookmarkEnd w:id="14"/>
      <w:r>
        <w:rPr>
          <w:rFonts w:cs="Arial"/>
          <w:b w:val="0"/>
          <w:sz w:val="22"/>
          <w:szCs w:val="22"/>
        </w:rPr>
        <w:t xml:space="preserve"> </w:t>
      </w:r>
    </w:p>
    <w:p w14:paraId="728DE36B" w14:textId="5AC881CE"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lastRenderedPageBreak/>
        <w:t>ensure that all Candidates are vetted in accordance with the Candidate Vetting Procedures;</w:t>
      </w:r>
    </w:p>
    <w:p w14:paraId="485A8086" w14:textId="03B56961" w:rsidR="00A80980" w:rsidRPr="001C0401" w:rsidRDefault="001C0401" w:rsidP="001C0401">
      <w:pPr>
        <w:pStyle w:val="Level3Number"/>
        <w:widowControl w:val="0"/>
        <w:tabs>
          <w:tab w:val="clear" w:pos="1986"/>
          <w:tab w:val="num" w:pos="1701"/>
        </w:tabs>
        <w:spacing w:before="200" w:line="276" w:lineRule="auto"/>
        <w:ind w:left="1701" w:hanging="992"/>
        <w:rPr>
          <w:rFonts w:cs="Arial"/>
          <w:sz w:val="22"/>
          <w:szCs w:val="22"/>
        </w:rPr>
      </w:pPr>
      <w:r w:rsidRPr="001C0401">
        <w:rPr>
          <w:rFonts w:cs="Arial"/>
          <w:sz w:val="22"/>
          <w:szCs w:val="22"/>
        </w:rPr>
        <w:t xml:space="preserve">procure that all </w:t>
      </w:r>
      <w:r>
        <w:rPr>
          <w:rFonts w:cs="Arial"/>
          <w:sz w:val="22"/>
          <w:szCs w:val="22"/>
        </w:rPr>
        <w:t>Candidates</w:t>
      </w:r>
      <w:r w:rsidRPr="001C0401">
        <w:rPr>
          <w:rFonts w:cs="Arial"/>
          <w:sz w:val="22"/>
          <w:szCs w:val="22"/>
        </w:rPr>
        <w:t xml:space="preserve"> comply with any rules, regulations and requirements reasonably specified by the Customer.</w:t>
      </w:r>
    </w:p>
    <w:p w14:paraId="530169DF" w14:textId="77777777" w:rsidR="00A80980" w:rsidRDefault="001C0401">
      <w:pPr>
        <w:pStyle w:val="Level1Heading"/>
        <w:tabs>
          <w:tab w:val="clear" w:pos="851"/>
          <w:tab w:val="num" w:pos="709"/>
        </w:tabs>
        <w:spacing w:before="200" w:line="276" w:lineRule="auto"/>
        <w:ind w:left="709" w:hanging="709"/>
        <w:rPr>
          <w:rFonts w:cs="Arial"/>
          <w:szCs w:val="22"/>
        </w:rPr>
      </w:pPr>
      <w:r>
        <w:rPr>
          <w:rFonts w:cs="Arial"/>
          <w:szCs w:val="22"/>
        </w:rPr>
        <w:t>Assignment and sub-contracting</w:t>
      </w:r>
    </w:p>
    <w:p w14:paraId="78477E01"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lang w:eastAsia="en-US"/>
        </w:rPr>
      </w:pPr>
      <w:r>
        <w:rPr>
          <w:rFonts w:cs="Arial"/>
          <w:b w:val="0"/>
          <w:sz w:val="22"/>
          <w:szCs w:val="22"/>
          <w:lang w:eastAsia="en-US"/>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69B9DF14"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lang w:eastAsia="en-US"/>
        </w:rPr>
      </w:pPr>
      <w:r>
        <w:rPr>
          <w:rFonts w:cs="Arial"/>
          <w:b w:val="0"/>
          <w:sz w:val="22"/>
          <w:szCs w:val="22"/>
          <w:lang w:eastAsia="en-US"/>
        </w:rPr>
        <w:t>Where the Customer has consented to the placing of sub-contracts, the Supplier shall, at the request of the Customer, send copies of each sub-contract, to the Customer as soon as is reasonably practicable.</w:t>
      </w:r>
    </w:p>
    <w:p w14:paraId="1AAFDFB4"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lang w:eastAsia="en-US"/>
        </w:rPr>
      </w:pPr>
      <w:r>
        <w:rPr>
          <w:rFonts w:cs="Arial"/>
          <w:b w:val="0"/>
          <w:sz w:val="22"/>
          <w:szCs w:val="22"/>
          <w:lang w:eastAsia="en-US"/>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bookmarkStart w:id="15" w:name="_Ref377050494"/>
    </w:p>
    <w:p w14:paraId="0F6905DD"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16" w:name="_Ref67297222"/>
      <w:r w:rsidRPr="00F44471">
        <w:rPr>
          <w:rFonts w:cs="Arial"/>
          <w:szCs w:val="22"/>
        </w:rPr>
        <w:t>Intellectual Property Rights</w:t>
      </w:r>
      <w:bookmarkEnd w:id="16"/>
    </w:p>
    <w:p w14:paraId="4B12B44B"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279B8640"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All intellectual property rights in any materials created or developed by the Supplier pursuant to the Agreement or arising as a result of the provision of the </w:t>
      </w:r>
      <w:r w:rsidR="00FC04CC">
        <w:rPr>
          <w:rFonts w:cs="Arial"/>
          <w:b w:val="0"/>
          <w:sz w:val="22"/>
          <w:szCs w:val="22"/>
          <w:lang w:eastAsia="en-US"/>
        </w:rPr>
        <w:t xml:space="preserve">Goods and or </w:t>
      </w:r>
      <w:r w:rsidRPr="00F44471">
        <w:rPr>
          <w:rFonts w:cs="Arial"/>
          <w:b w:val="0"/>
          <w:sz w:val="22"/>
          <w:szCs w:val="22"/>
          <w:lang w:eastAsia="en-US"/>
        </w:rPr>
        <w:t xml:space="preserve">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lang w:eastAsia="en-US"/>
        </w:rPr>
        <w:t>shall</w:t>
      </w:r>
      <w:r w:rsidRPr="00F44471">
        <w:rPr>
          <w:rFonts w:cs="Arial"/>
          <w:b w:val="0"/>
          <w:sz w:val="22"/>
          <w:szCs w:val="22"/>
          <w:lang w:eastAsia="en-US"/>
        </w:rPr>
        <w:t xml:space="preserve"> take place immediately on the coming into existence of any such intellectual property rights all its intellectual property rights in such materials (with full title guarantee and free from all third party rights).</w:t>
      </w:r>
    </w:p>
    <w:p w14:paraId="147A1966" w14:textId="77777777" w:rsidR="009B1A20" w:rsidRPr="00F44471"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bookmarkStart w:id="17" w:name="_Ref335833704"/>
      <w:r w:rsidRPr="00F44471">
        <w:rPr>
          <w:rFonts w:cs="Arial"/>
          <w:b w:val="0"/>
          <w:sz w:val="22"/>
          <w:szCs w:val="22"/>
          <w:lang w:eastAsia="en-US"/>
        </w:rPr>
        <w:t>The Supplier hereby grants the Customer:</w:t>
      </w:r>
    </w:p>
    <w:p w14:paraId="2B2D10DC" w14:textId="77777777" w:rsidR="009B1A20" w:rsidRPr="00F44471" w:rsidRDefault="009B1A20"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w:t>
      </w:r>
      <w:r w:rsidR="00FC04CC">
        <w:rPr>
          <w:rFonts w:cs="Arial"/>
          <w:sz w:val="22"/>
          <w:szCs w:val="22"/>
        </w:rPr>
        <w:t xml:space="preserve">Goods and or </w:t>
      </w:r>
      <w:r w:rsidRPr="00F44471">
        <w:rPr>
          <w:rFonts w:cs="Arial"/>
          <w:sz w:val="22"/>
          <w:szCs w:val="22"/>
        </w:rPr>
        <w:t>Services</w:t>
      </w:r>
      <w:bookmarkEnd w:id="17"/>
      <w:r w:rsidRPr="00F44471">
        <w:rPr>
          <w:rFonts w:cs="Arial"/>
          <w:sz w:val="22"/>
          <w:szCs w:val="22"/>
        </w:rPr>
        <w:t>; and</w:t>
      </w:r>
    </w:p>
    <w:p w14:paraId="7AEC813D" w14:textId="77777777" w:rsidR="00F44471" w:rsidRPr="00F44471" w:rsidRDefault="00653E80"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5E26FFA3" w14:textId="77777777" w:rsidR="00F44471" w:rsidRPr="00F44471" w:rsidRDefault="009B1A20"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192A016F" w14:textId="77777777" w:rsidR="00F44471" w:rsidRPr="00F44471" w:rsidRDefault="009B1A20"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lastRenderedPageBreak/>
        <w:t xml:space="preserve">any intellectual property rights created during the Term but which are neither created or developed pursuant to the Agreement nor arise as a result of the provision of the </w:t>
      </w:r>
      <w:r w:rsidR="00FC04CC">
        <w:rPr>
          <w:rFonts w:cs="Arial"/>
          <w:sz w:val="22"/>
          <w:szCs w:val="22"/>
        </w:rPr>
        <w:t xml:space="preserve">Goods and or </w:t>
      </w:r>
      <w:r w:rsidRPr="00F44471">
        <w:rPr>
          <w:rFonts w:cs="Arial"/>
          <w:sz w:val="22"/>
          <w:szCs w:val="22"/>
        </w:rPr>
        <w:t>Services</w:t>
      </w:r>
      <w:r w:rsidR="00F44471" w:rsidRPr="00F44471">
        <w:rPr>
          <w:rFonts w:cs="Arial"/>
          <w:sz w:val="22"/>
          <w:szCs w:val="22"/>
        </w:rPr>
        <w:t>,</w:t>
      </w:r>
    </w:p>
    <w:p w14:paraId="7B85C468" w14:textId="77777777" w:rsidR="009B1A20" w:rsidRPr="00F44471" w:rsidRDefault="009B1A20" w:rsidP="006B6BDC">
      <w:pPr>
        <w:pStyle w:val="Level3Number"/>
        <w:numPr>
          <w:ilvl w:val="0"/>
          <w:numId w:val="0"/>
        </w:numPr>
        <w:tabs>
          <w:tab w:val="left" w:pos="709"/>
        </w:tabs>
        <w:spacing w:before="200" w:line="276" w:lineRule="auto"/>
        <w:ind w:left="709"/>
        <w:contextualSpacing/>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 xml:space="preserve">which the Customer reasonably requires in order to exercise its rights and take the benefit of the Agreement including the </w:t>
      </w:r>
      <w:r w:rsidR="00FC04CC">
        <w:rPr>
          <w:rFonts w:cs="Arial"/>
          <w:sz w:val="22"/>
          <w:szCs w:val="22"/>
        </w:rPr>
        <w:t xml:space="preserve">Goods and or </w:t>
      </w:r>
      <w:r w:rsidRPr="00F44471">
        <w:rPr>
          <w:rFonts w:cs="Arial"/>
          <w:sz w:val="22"/>
          <w:szCs w:val="22"/>
        </w:rPr>
        <w:t>Services provided</w:t>
      </w:r>
      <w:r w:rsidR="00F44471" w:rsidRPr="00F44471">
        <w:rPr>
          <w:rFonts w:cs="Arial"/>
          <w:sz w:val="22"/>
          <w:szCs w:val="22"/>
        </w:rPr>
        <w:t>.</w:t>
      </w:r>
    </w:p>
    <w:p w14:paraId="55CCB5C0" w14:textId="77777777" w:rsidR="00900CCF" w:rsidRDefault="009B1A20" w:rsidP="006B6BDC">
      <w:pPr>
        <w:pStyle w:val="Level2Heading"/>
        <w:keepNext w:val="0"/>
        <w:tabs>
          <w:tab w:val="clear" w:pos="1031"/>
          <w:tab w:val="num" w:pos="709"/>
        </w:tabs>
        <w:spacing w:before="200" w:line="276" w:lineRule="auto"/>
        <w:ind w:left="709" w:hanging="709"/>
        <w:rPr>
          <w:rFonts w:cs="Arial"/>
          <w:b w:val="0"/>
          <w:sz w:val="22"/>
          <w:szCs w:val="22"/>
          <w:lang w:eastAsia="en-US"/>
        </w:rPr>
      </w:pPr>
      <w:bookmarkStart w:id="18" w:name="_Ref359607763"/>
      <w:r w:rsidRPr="00F44471">
        <w:rPr>
          <w:rFonts w:cs="Arial"/>
          <w:b w:val="0"/>
          <w:sz w:val="22"/>
          <w:szCs w:val="22"/>
          <w:lang w:eastAsia="en-US"/>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w:t>
      </w:r>
      <w:r w:rsidR="00FC04CC">
        <w:rPr>
          <w:rFonts w:cs="Arial"/>
          <w:b w:val="0"/>
          <w:sz w:val="22"/>
          <w:szCs w:val="22"/>
          <w:lang w:eastAsia="en-US"/>
        </w:rPr>
        <w:t xml:space="preserve"> Goods and or</w:t>
      </w:r>
      <w:r w:rsidRPr="00F44471">
        <w:rPr>
          <w:rFonts w:cs="Arial"/>
          <w:b w:val="0"/>
          <w:sz w:val="22"/>
          <w:szCs w:val="22"/>
          <w:lang w:eastAsia="en-US"/>
        </w:rPr>
        <w:t xml:space="preserve"> Services, to the extent that the claim is attributable to the acts or omission of the Supplier or any Staff.</w:t>
      </w:r>
      <w:bookmarkEnd w:id="18"/>
    </w:p>
    <w:bookmarkEnd w:id="15"/>
    <w:p w14:paraId="6825C345" w14:textId="77777777" w:rsidR="00A80980" w:rsidRDefault="001C0401">
      <w:pPr>
        <w:pStyle w:val="Level1Heading"/>
        <w:tabs>
          <w:tab w:val="clear" w:pos="851"/>
          <w:tab w:val="num" w:pos="709"/>
        </w:tabs>
        <w:spacing w:before="200" w:line="276" w:lineRule="auto"/>
        <w:ind w:left="709" w:hanging="709"/>
        <w:rPr>
          <w:rFonts w:cs="Arial"/>
          <w:b w:val="0"/>
          <w:szCs w:val="22"/>
        </w:rPr>
      </w:pPr>
      <w:r>
        <w:rPr>
          <w:rFonts w:cs="Arial"/>
          <w:szCs w:val="22"/>
        </w:rPr>
        <w:t xml:space="preserve">Not used </w:t>
      </w:r>
    </w:p>
    <w:p w14:paraId="0BC127D4" w14:textId="77777777" w:rsidR="00A80980" w:rsidRDefault="001C0401">
      <w:pPr>
        <w:pStyle w:val="Level1Heading"/>
        <w:tabs>
          <w:tab w:val="clear" w:pos="851"/>
          <w:tab w:val="num" w:pos="709"/>
        </w:tabs>
        <w:spacing w:before="200" w:line="276" w:lineRule="auto"/>
        <w:ind w:left="709" w:hanging="709"/>
        <w:rPr>
          <w:rFonts w:cs="Arial"/>
          <w:szCs w:val="22"/>
        </w:rPr>
      </w:pPr>
      <w:bookmarkStart w:id="19" w:name="_Ref243716101"/>
      <w:r>
        <w:rPr>
          <w:rFonts w:cs="Arial"/>
          <w:szCs w:val="22"/>
        </w:rPr>
        <w:t>Governance and Records</w:t>
      </w:r>
    </w:p>
    <w:p w14:paraId="0C21A9DD"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Supplier shall:</w:t>
      </w:r>
    </w:p>
    <w:p w14:paraId="027E3F75"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attend progress meetings with the Customer at the frequency and times specified by the Customer and shall ensure that its representatives are suitably qualified to attend such meetings; and</w:t>
      </w:r>
    </w:p>
    <w:p w14:paraId="40551983"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submit progress reports to the Customer at the times and in the format specified by the Customer.</w:t>
      </w:r>
      <w:bookmarkStart w:id="20" w:name="_DV_M163"/>
      <w:bookmarkStart w:id="21" w:name="_DV_M164"/>
      <w:bookmarkStart w:id="22" w:name="_DV_M974"/>
      <w:bookmarkEnd w:id="20"/>
      <w:bookmarkEnd w:id="21"/>
      <w:bookmarkEnd w:id="22"/>
    </w:p>
    <w:p w14:paraId="1BC07E4D" w14:textId="602C343A"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23" w:name="_Ref377050504"/>
      <w:r>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3"/>
    </w:p>
    <w:p w14:paraId="42BA13EF" w14:textId="77777777" w:rsidR="00A80980" w:rsidRDefault="001C0401">
      <w:pPr>
        <w:pStyle w:val="Level1Heading"/>
        <w:tabs>
          <w:tab w:val="clear" w:pos="851"/>
          <w:tab w:val="num" w:pos="709"/>
        </w:tabs>
        <w:spacing w:before="200" w:line="276" w:lineRule="auto"/>
        <w:ind w:left="709" w:hanging="709"/>
        <w:rPr>
          <w:rFonts w:cs="Arial"/>
          <w:szCs w:val="22"/>
        </w:rPr>
      </w:pPr>
      <w:bookmarkStart w:id="24" w:name="_Ref377050387"/>
      <w:r>
        <w:rPr>
          <w:rFonts w:cs="Arial"/>
          <w:szCs w:val="22"/>
        </w:rPr>
        <w:t>Confidentiality</w:t>
      </w:r>
      <w:bookmarkEnd w:id="19"/>
      <w:r>
        <w:rPr>
          <w:rFonts w:cs="Arial"/>
          <w:szCs w:val="22"/>
        </w:rPr>
        <w:t>, Transparency and Publicity</w:t>
      </w:r>
      <w:bookmarkEnd w:id="24"/>
    </w:p>
    <w:p w14:paraId="779B87FF" w14:textId="1F1973E9"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25" w:name="_Ref359607666"/>
      <w:r>
        <w:rPr>
          <w:rFonts w:cs="Arial"/>
          <w:b w:val="0"/>
          <w:sz w:val="22"/>
          <w:szCs w:val="22"/>
        </w:rPr>
        <w:t>Subject to clause </w:t>
      </w:r>
      <w:r>
        <w:rPr>
          <w:rFonts w:cs="Arial"/>
          <w:b w:val="0"/>
          <w:sz w:val="22"/>
          <w:szCs w:val="22"/>
        </w:rPr>
        <w:fldChar w:fldCharType="begin"/>
      </w:r>
      <w:r>
        <w:rPr>
          <w:rFonts w:cs="Arial"/>
          <w:b w:val="0"/>
          <w:sz w:val="22"/>
          <w:szCs w:val="22"/>
        </w:rPr>
        <w:instrText xml:space="preserve"> REF _Ref359607640 \r \h  \* MERGEFORMAT </w:instrText>
      </w:r>
      <w:r>
        <w:rPr>
          <w:rFonts w:cs="Arial"/>
          <w:b w:val="0"/>
          <w:sz w:val="22"/>
          <w:szCs w:val="22"/>
        </w:rPr>
      </w:r>
      <w:r>
        <w:rPr>
          <w:rFonts w:cs="Arial"/>
          <w:b w:val="0"/>
          <w:sz w:val="22"/>
          <w:szCs w:val="22"/>
        </w:rPr>
        <w:fldChar w:fldCharType="separate"/>
      </w:r>
      <w:r w:rsidR="006831B4">
        <w:rPr>
          <w:rFonts w:cs="Arial"/>
          <w:b w:val="0"/>
          <w:sz w:val="22"/>
          <w:szCs w:val="22"/>
        </w:rPr>
        <w:t>12.2</w:t>
      </w:r>
      <w:r>
        <w:rPr>
          <w:rFonts w:cs="Arial"/>
          <w:b w:val="0"/>
          <w:sz w:val="22"/>
          <w:szCs w:val="22"/>
        </w:rPr>
        <w:fldChar w:fldCharType="end"/>
      </w:r>
      <w:r>
        <w:rPr>
          <w:rFonts w:cs="Arial"/>
          <w:b w:val="0"/>
          <w:sz w:val="22"/>
          <w:szCs w:val="22"/>
        </w:rPr>
        <w:t>, each Party shall:</w:t>
      </w:r>
      <w:bookmarkEnd w:id="25"/>
    </w:p>
    <w:p w14:paraId="24BD291D"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treat all Confidential Information it receives as confidential, safeguard it accordingly and not disclose it to any other person without the prior written permission of the disclosing Party; and</w:t>
      </w:r>
    </w:p>
    <w:p w14:paraId="07DF1189"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not use or exploit the disclosing Party’s Confidential Information in any way except for the purposes anticipated under the Agreement.</w:t>
      </w:r>
    </w:p>
    <w:p w14:paraId="13B059A3" w14:textId="10B3D0EB"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26" w:name="_Ref359607640"/>
      <w:r>
        <w:rPr>
          <w:rFonts w:cs="Arial"/>
          <w:b w:val="0"/>
          <w:sz w:val="22"/>
          <w:szCs w:val="22"/>
        </w:rPr>
        <w:t>Notwithstanding clause </w:t>
      </w:r>
      <w:r>
        <w:rPr>
          <w:rFonts w:cs="Arial"/>
          <w:b w:val="0"/>
          <w:sz w:val="22"/>
          <w:szCs w:val="22"/>
        </w:rPr>
        <w:fldChar w:fldCharType="begin"/>
      </w:r>
      <w:r>
        <w:rPr>
          <w:rFonts w:cs="Arial"/>
          <w:b w:val="0"/>
          <w:sz w:val="22"/>
          <w:szCs w:val="22"/>
        </w:rPr>
        <w:instrText xml:space="preserve"> REF _Ref359607666 \r \h  \* MERGEFORMAT </w:instrText>
      </w:r>
      <w:r>
        <w:rPr>
          <w:rFonts w:cs="Arial"/>
          <w:b w:val="0"/>
          <w:sz w:val="22"/>
          <w:szCs w:val="22"/>
        </w:rPr>
      </w:r>
      <w:r>
        <w:rPr>
          <w:rFonts w:cs="Arial"/>
          <w:b w:val="0"/>
          <w:sz w:val="22"/>
          <w:szCs w:val="22"/>
        </w:rPr>
        <w:fldChar w:fldCharType="separate"/>
      </w:r>
      <w:r w:rsidR="006831B4">
        <w:rPr>
          <w:rFonts w:cs="Arial"/>
          <w:b w:val="0"/>
          <w:sz w:val="22"/>
          <w:szCs w:val="22"/>
        </w:rPr>
        <w:t>12.1</w:t>
      </w:r>
      <w:r>
        <w:rPr>
          <w:rFonts w:cs="Arial"/>
          <w:b w:val="0"/>
          <w:sz w:val="22"/>
          <w:szCs w:val="22"/>
        </w:rPr>
        <w:fldChar w:fldCharType="end"/>
      </w:r>
      <w:r>
        <w:rPr>
          <w:rFonts w:cs="Arial"/>
          <w:b w:val="0"/>
          <w:sz w:val="22"/>
          <w:szCs w:val="22"/>
        </w:rPr>
        <w:t>, a Party may disclose Confidential Information which it receives from the other Party:</w:t>
      </w:r>
      <w:bookmarkEnd w:id="26"/>
    </w:p>
    <w:p w14:paraId="6F6B83C6"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where disclosure is required by applicable law or by a court of competent jurisdiction; </w:t>
      </w:r>
    </w:p>
    <w:p w14:paraId="0AAB40AA"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lastRenderedPageBreak/>
        <w:t xml:space="preserve">to its auditors or for the purposes of regulatory requirements; </w:t>
      </w:r>
    </w:p>
    <w:p w14:paraId="66DC6570"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on a confidential basis, to its professional advisers; </w:t>
      </w:r>
    </w:p>
    <w:p w14:paraId="302C75EB"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to the Serious Fraud Office where the Party has reasonable grounds to believe that the other Party is involved in activity that may constitute a criminal offence under the Bribery Act 2010; </w:t>
      </w:r>
    </w:p>
    <w:p w14:paraId="34B4985B" w14:textId="01134644" w:rsidR="00A80980" w:rsidRDefault="001C0401">
      <w:pPr>
        <w:pStyle w:val="Level3Number"/>
        <w:widowControl w:val="0"/>
        <w:tabs>
          <w:tab w:val="clear" w:pos="1986"/>
          <w:tab w:val="num" w:pos="1701"/>
        </w:tabs>
        <w:spacing w:before="200" w:line="276" w:lineRule="auto"/>
        <w:ind w:left="1701" w:hanging="992"/>
        <w:rPr>
          <w:rFonts w:cs="Arial"/>
          <w:sz w:val="22"/>
          <w:szCs w:val="22"/>
        </w:rPr>
      </w:pPr>
      <w:bookmarkStart w:id="27" w:name="_Ref377110989"/>
      <w:r>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Pr>
          <w:rFonts w:cs="Arial"/>
          <w:sz w:val="22"/>
          <w:szCs w:val="22"/>
        </w:rPr>
        <w:fldChar w:fldCharType="begin"/>
      </w:r>
      <w:r>
        <w:rPr>
          <w:rFonts w:cs="Arial"/>
          <w:sz w:val="22"/>
          <w:szCs w:val="22"/>
        </w:rPr>
        <w:instrText xml:space="preserve"> REF _Ref377110989 \r \h  \* MERGEFORMAT </w:instrText>
      </w:r>
      <w:r>
        <w:rPr>
          <w:rFonts w:cs="Arial"/>
          <w:sz w:val="22"/>
          <w:szCs w:val="22"/>
        </w:rPr>
      </w:r>
      <w:r>
        <w:rPr>
          <w:rFonts w:cs="Arial"/>
          <w:sz w:val="22"/>
          <w:szCs w:val="22"/>
        </w:rPr>
        <w:fldChar w:fldCharType="separate"/>
      </w:r>
      <w:r w:rsidR="006831B4">
        <w:rPr>
          <w:rFonts w:cs="Arial"/>
          <w:sz w:val="22"/>
          <w:szCs w:val="22"/>
        </w:rPr>
        <w:t>12.2.5</w:t>
      </w:r>
      <w:r>
        <w:rPr>
          <w:rFonts w:cs="Arial"/>
          <w:sz w:val="22"/>
          <w:szCs w:val="22"/>
        </w:rPr>
        <w:fldChar w:fldCharType="end"/>
      </w:r>
      <w:r>
        <w:rPr>
          <w:rFonts w:cs="Arial"/>
          <w:sz w:val="22"/>
          <w:szCs w:val="22"/>
        </w:rPr>
        <w:t xml:space="preserve"> shall observe the Supplier’s confidentiality obligations under the Agreement; and</w:t>
      </w:r>
      <w:bookmarkEnd w:id="27"/>
    </w:p>
    <w:p w14:paraId="0F45A8B0"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where the receiving Party is the Customer:</w:t>
      </w:r>
    </w:p>
    <w:p w14:paraId="7E65224E" w14:textId="77777777" w:rsidR="00A80980" w:rsidRDefault="001C0401">
      <w:pPr>
        <w:pStyle w:val="Level5Number"/>
        <w:tabs>
          <w:tab w:val="clear" w:pos="1418"/>
          <w:tab w:val="num" w:pos="2410"/>
        </w:tabs>
        <w:spacing w:before="200" w:after="200" w:line="276" w:lineRule="auto"/>
        <w:ind w:left="2410"/>
        <w:rPr>
          <w:rFonts w:cs="Arial"/>
          <w:sz w:val="22"/>
          <w:szCs w:val="22"/>
        </w:rPr>
      </w:pPr>
      <w:r>
        <w:rPr>
          <w:rFonts w:cs="Arial"/>
          <w:sz w:val="22"/>
          <w:szCs w:val="22"/>
        </w:rPr>
        <w:t>on a confidential basis to the employees, agents, consultants and contractors of the Customer;</w:t>
      </w:r>
    </w:p>
    <w:p w14:paraId="08E1F749" w14:textId="77777777" w:rsidR="00A80980" w:rsidRDefault="001C0401">
      <w:pPr>
        <w:pStyle w:val="Level5Number"/>
        <w:tabs>
          <w:tab w:val="clear" w:pos="1418"/>
          <w:tab w:val="num" w:pos="2410"/>
        </w:tabs>
        <w:spacing w:before="200" w:after="200" w:line="276" w:lineRule="auto"/>
        <w:ind w:left="2410"/>
        <w:rPr>
          <w:rFonts w:cs="Arial"/>
          <w:sz w:val="22"/>
          <w:szCs w:val="22"/>
        </w:rPr>
      </w:pPr>
      <w:r>
        <w:rPr>
          <w:rFonts w:cs="Arial"/>
          <w:sz w:val="22"/>
          <w:szCs w:val="22"/>
        </w:rPr>
        <w:t>on a confidential basis to any other body to which the Customer transfers or proposes to transfer all or any part of its business;</w:t>
      </w:r>
    </w:p>
    <w:p w14:paraId="5FD86331" w14:textId="77777777" w:rsidR="00A80980" w:rsidRDefault="001C0401">
      <w:pPr>
        <w:pStyle w:val="Level5Number"/>
        <w:tabs>
          <w:tab w:val="clear" w:pos="1418"/>
          <w:tab w:val="num" w:pos="2410"/>
        </w:tabs>
        <w:spacing w:before="200" w:after="200" w:line="276" w:lineRule="auto"/>
        <w:ind w:left="2410"/>
        <w:rPr>
          <w:rFonts w:cs="Arial"/>
          <w:sz w:val="22"/>
          <w:szCs w:val="22"/>
        </w:rPr>
      </w:pPr>
      <w:r>
        <w:rPr>
          <w:rFonts w:cs="Arial"/>
          <w:sz w:val="22"/>
          <w:szCs w:val="22"/>
        </w:rPr>
        <w:t>to the extent that the Customer (acting reasonably) deems disclosure necessary or appropriate in the course of carrying out its public functions; or</w:t>
      </w:r>
    </w:p>
    <w:p w14:paraId="0B622712" w14:textId="54CA7550" w:rsidR="00A80980" w:rsidRDefault="001C0401">
      <w:pPr>
        <w:pStyle w:val="Level5Number"/>
        <w:tabs>
          <w:tab w:val="clear" w:pos="1418"/>
          <w:tab w:val="num" w:pos="2410"/>
        </w:tabs>
        <w:spacing w:before="200" w:after="200" w:line="276" w:lineRule="auto"/>
        <w:ind w:left="2410"/>
        <w:rPr>
          <w:rFonts w:cs="Arial"/>
          <w:sz w:val="22"/>
          <w:szCs w:val="22"/>
        </w:rPr>
      </w:pPr>
      <w:r>
        <w:rPr>
          <w:rFonts w:cs="Arial"/>
          <w:sz w:val="22"/>
          <w:szCs w:val="22"/>
        </w:rPr>
        <w:t>in accordance with clause </w:t>
      </w:r>
      <w:r>
        <w:fldChar w:fldCharType="begin"/>
      </w:r>
      <w:r>
        <w:instrText xml:space="preserve"> REF _Ref261004389 \r \h  \* MERGEFORMAT </w:instrText>
      </w:r>
      <w:r>
        <w:fldChar w:fldCharType="separate"/>
      </w:r>
      <w:r w:rsidR="006831B4" w:rsidRPr="006831B4">
        <w:rPr>
          <w:rFonts w:cs="Arial"/>
          <w:sz w:val="22"/>
          <w:szCs w:val="22"/>
        </w:rPr>
        <w:t>13</w:t>
      </w:r>
      <w:r>
        <w:fldChar w:fldCharType="end"/>
      </w:r>
      <w:r>
        <w:rPr>
          <w:rFonts w:cs="Arial"/>
          <w:sz w:val="22"/>
          <w:szCs w:val="22"/>
        </w:rPr>
        <w:t xml:space="preserve">.  </w:t>
      </w:r>
    </w:p>
    <w:p w14:paraId="4F818FF7" w14:textId="77777777" w:rsidR="00A80980" w:rsidRDefault="001C0401">
      <w:pPr>
        <w:pStyle w:val="Level1Heading"/>
        <w:numPr>
          <w:ilvl w:val="0"/>
          <w:numId w:val="0"/>
        </w:numPr>
        <w:spacing w:before="200" w:line="276" w:lineRule="auto"/>
        <w:ind w:left="1701"/>
        <w:rPr>
          <w:rFonts w:cs="Arial"/>
          <w:b w:val="0"/>
          <w:szCs w:val="22"/>
        </w:rPr>
      </w:pPr>
      <w:r>
        <w:rPr>
          <w:b w:val="0"/>
        </w:rPr>
        <w:t>and for the purposes of the foregoing, references to disclosure on a confidential basis shall mean disclosure subject to a confidentiality agreement or arrangement containing terms no less stringent than those placed on the Customer under this clause 11.</w:t>
      </w:r>
    </w:p>
    <w:p w14:paraId="387CD9F0"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28" w:name="_Ref360043449"/>
      <w:r>
        <w:rPr>
          <w:rFonts w:cs="Arial"/>
          <w:b w:val="0"/>
          <w:sz w:val="22"/>
          <w:szCs w:val="22"/>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28"/>
      <w:r>
        <w:rPr>
          <w:rFonts w:cs="Arial"/>
          <w:b w:val="0"/>
          <w:sz w:val="22"/>
          <w:szCs w:val="22"/>
        </w:rPr>
        <w:t xml:space="preserve">  </w:t>
      </w:r>
    </w:p>
    <w:p w14:paraId="28C1928C"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29" w:name="_Ref260825584"/>
      <w:r>
        <w:rPr>
          <w:rFonts w:cs="Arial"/>
          <w:b w:val="0"/>
          <w:sz w:val="22"/>
          <w:szCs w:val="22"/>
        </w:rPr>
        <w:t>The Supplier shall not, and shall take reasonable steps to ensure that the Staff shall not, make any press announcement or publicise the Agreement or any part of the Agreement in any way, except with the prior written consent of the Customer.</w:t>
      </w:r>
      <w:bookmarkEnd w:id="29"/>
      <w:r>
        <w:rPr>
          <w:rFonts w:cs="Arial"/>
          <w:b w:val="0"/>
          <w:sz w:val="22"/>
          <w:szCs w:val="22"/>
        </w:rPr>
        <w:t xml:space="preserve">  </w:t>
      </w:r>
    </w:p>
    <w:p w14:paraId="251FCDD7" w14:textId="77777777" w:rsidR="00A80980" w:rsidRDefault="001C0401">
      <w:pPr>
        <w:pStyle w:val="Level1Heading"/>
        <w:tabs>
          <w:tab w:val="clear" w:pos="851"/>
          <w:tab w:val="num" w:pos="709"/>
        </w:tabs>
        <w:spacing w:before="200" w:line="276" w:lineRule="auto"/>
        <w:ind w:left="709" w:hanging="709"/>
        <w:rPr>
          <w:rFonts w:cs="Arial"/>
          <w:szCs w:val="22"/>
        </w:rPr>
      </w:pPr>
      <w:bookmarkStart w:id="30" w:name="_Ref261004389"/>
      <w:r>
        <w:rPr>
          <w:rFonts w:cs="Arial"/>
          <w:szCs w:val="22"/>
        </w:rPr>
        <w:t>Freedom of Information</w:t>
      </w:r>
      <w:bookmarkEnd w:id="30"/>
      <w:r>
        <w:rPr>
          <w:rFonts w:cs="Arial"/>
          <w:szCs w:val="22"/>
        </w:rPr>
        <w:t xml:space="preserve"> </w:t>
      </w:r>
    </w:p>
    <w:p w14:paraId="502887CC"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Supplier acknowledges that the Customer is subject to the requirements of the FOIA and the Environmental Information Regulations 2004 and shall:</w:t>
      </w:r>
    </w:p>
    <w:p w14:paraId="3DEE7D05"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provide all necessary assistance and cooperation as reasonably requested by the </w:t>
      </w:r>
      <w:r>
        <w:rPr>
          <w:rFonts w:cs="Arial"/>
          <w:sz w:val="22"/>
          <w:szCs w:val="22"/>
        </w:rPr>
        <w:lastRenderedPageBreak/>
        <w:t>Customer to enable the Customer to comply with its obligations under the FOIA and the Environmental Information Regulations 2004;</w:t>
      </w:r>
    </w:p>
    <w:p w14:paraId="013EEF7A"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transfer to the Customer all Requests for Information relating to this Agreement that it receives as soon as practicable and in any event within 2 Working Days of receipt; </w:t>
      </w:r>
    </w:p>
    <w:p w14:paraId="6675D9CF"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5231C6C5"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not respond directly to a Request for Information unless authorised in writing to do so by the Customer.</w:t>
      </w:r>
    </w:p>
    <w:p w14:paraId="5AA36070" w14:textId="1ADC6EFD"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48B77F9B" w14:textId="159A9231"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42A72BC2" w14:textId="77777777" w:rsidR="00A80980" w:rsidRDefault="001C0401">
      <w:pPr>
        <w:pStyle w:val="Level1Heading"/>
        <w:tabs>
          <w:tab w:val="clear" w:pos="851"/>
          <w:tab w:val="num" w:pos="709"/>
        </w:tabs>
        <w:spacing w:before="200" w:line="276" w:lineRule="auto"/>
        <w:ind w:left="709" w:hanging="709"/>
        <w:rPr>
          <w:rFonts w:cs="Arial"/>
          <w:szCs w:val="22"/>
        </w:rPr>
      </w:pPr>
      <w:bookmarkStart w:id="31" w:name="_Ref377050406"/>
      <w:bookmarkStart w:id="32" w:name="_Ref260838253"/>
      <w:r>
        <w:rPr>
          <w:rFonts w:cs="Arial"/>
          <w:szCs w:val="22"/>
        </w:rPr>
        <w:t>Protection of Personal Data and Security of Data</w:t>
      </w:r>
      <w:bookmarkEnd w:id="31"/>
    </w:p>
    <w:p w14:paraId="4D805DF7" w14:textId="12D524B7" w:rsidR="00412257" w:rsidRDefault="00412257" w:rsidP="00412257">
      <w:pPr>
        <w:pStyle w:val="Level2Heading"/>
        <w:keepNext w:val="0"/>
        <w:tabs>
          <w:tab w:val="clear" w:pos="1031"/>
          <w:tab w:val="num" w:pos="709"/>
        </w:tabs>
        <w:spacing w:before="200" w:line="276" w:lineRule="auto"/>
        <w:ind w:left="709" w:hanging="709"/>
        <w:rPr>
          <w:rFonts w:cs="Arial"/>
          <w:b w:val="0"/>
          <w:sz w:val="22"/>
          <w:szCs w:val="22"/>
        </w:rPr>
      </w:pPr>
      <w:bookmarkStart w:id="33" w:name="_Ref378336429"/>
      <w:bookmarkStart w:id="34" w:name="_Ref377050536"/>
      <w:bookmarkEnd w:id="32"/>
      <w:r w:rsidRPr="00B50F2A">
        <w:rPr>
          <w:rFonts w:cs="Arial"/>
          <w:b w:val="0"/>
          <w:color w:val="212121"/>
          <w:sz w:val="22"/>
          <w:szCs w:val="22"/>
          <w:shd w:val="clear" w:color="auto" w:fill="FFFFFF"/>
        </w:rPr>
        <w:t>Both P</w:t>
      </w:r>
      <w:r w:rsidRPr="003B7C06">
        <w:rPr>
          <w:rFonts w:cs="Arial"/>
          <w:b w:val="0"/>
          <w:color w:val="212121"/>
          <w:sz w:val="22"/>
          <w:szCs w:val="22"/>
          <w:shd w:val="clear" w:color="auto" w:fill="FFFFFF"/>
        </w:rPr>
        <w:t xml:space="preserve">arties will comply with all applicable requirements of the Data Protection Legislation. This clause </w:t>
      </w:r>
      <w:r>
        <w:rPr>
          <w:rFonts w:cs="Arial"/>
          <w:b w:val="0"/>
          <w:color w:val="212121"/>
          <w:sz w:val="22"/>
          <w:szCs w:val="22"/>
          <w:shd w:val="clear" w:color="auto" w:fill="FFFFFF"/>
        </w:rPr>
        <w:t>14</w:t>
      </w:r>
      <w:r w:rsidRPr="003B7C06">
        <w:rPr>
          <w:rFonts w:cs="Arial"/>
          <w:b w:val="0"/>
          <w:color w:val="212121"/>
          <w:sz w:val="22"/>
          <w:szCs w:val="22"/>
          <w:shd w:val="clear" w:color="auto" w:fill="FFFFFF"/>
        </w:rPr>
        <w:t xml:space="preserve"> is in addition to, and does not</w:t>
      </w:r>
      <w:r w:rsidRPr="00B50F2A">
        <w:rPr>
          <w:rFonts w:cs="Arial"/>
          <w:b w:val="0"/>
          <w:color w:val="212121"/>
          <w:sz w:val="22"/>
          <w:szCs w:val="22"/>
          <w:shd w:val="clear" w:color="auto" w:fill="FFFFFF"/>
        </w:rPr>
        <w:t xml:space="preserve"> relieve, remove or replace, a </w:t>
      </w:r>
      <w:r>
        <w:rPr>
          <w:rFonts w:cs="Arial"/>
          <w:b w:val="0"/>
          <w:color w:val="212121"/>
          <w:sz w:val="22"/>
          <w:szCs w:val="22"/>
          <w:shd w:val="clear" w:color="auto" w:fill="FFFFFF"/>
        </w:rPr>
        <w:t>P</w:t>
      </w:r>
      <w:r w:rsidRPr="003B7C06">
        <w:rPr>
          <w:rFonts w:cs="Arial"/>
          <w:b w:val="0"/>
          <w:color w:val="212121"/>
          <w:sz w:val="22"/>
          <w:szCs w:val="22"/>
          <w:shd w:val="clear" w:color="auto" w:fill="FFFFFF"/>
        </w:rPr>
        <w:t>arty's obligations under the Data Protection Legislation</w:t>
      </w:r>
      <w:r w:rsidRPr="00B50F2A">
        <w:rPr>
          <w:rFonts w:cs="Arial"/>
          <w:b w:val="0"/>
          <w:sz w:val="22"/>
          <w:szCs w:val="22"/>
        </w:rPr>
        <w:t>.</w:t>
      </w:r>
      <w:bookmarkEnd w:id="33"/>
    </w:p>
    <w:p w14:paraId="50A19FD3" w14:textId="3E891D53" w:rsidR="00412257" w:rsidRPr="00067B68" w:rsidRDefault="00412257" w:rsidP="00412257">
      <w:pPr>
        <w:pStyle w:val="Level2Heading"/>
        <w:keepNext w:val="0"/>
        <w:tabs>
          <w:tab w:val="clear" w:pos="1031"/>
          <w:tab w:val="num" w:pos="709"/>
        </w:tabs>
        <w:spacing w:before="200" w:line="276" w:lineRule="auto"/>
        <w:ind w:left="709" w:hanging="709"/>
        <w:rPr>
          <w:rFonts w:cs="Arial"/>
          <w:b w:val="0"/>
          <w:sz w:val="22"/>
          <w:szCs w:val="22"/>
        </w:rPr>
      </w:pPr>
      <w:r w:rsidRPr="003B7C06">
        <w:rPr>
          <w:b w:val="0"/>
          <w:sz w:val="22"/>
          <w:szCs w:val="22"/>
        </w:rPr>
        <w:t xml:space="preserve">Where Personal Data is being processed under this Agreement by the Supplier acting as Data Processor then sub-clauses </w:t>
      </w:r>
      <w:r>
        <w:rPr>
          <w:b w:val="0"/>
          <w:sz w:val="22"/>
          <w:szCs w:val="22"/>
        </w:rPr>
        <w:t>14</w:t>
      </w:r>
      <w:r w:rsidRPr="003B7C06">
        <w:rPr>
          <w:b w:val="0"/>
          <w:sz w:val="22"/>
          <w:szCs w:val="22"/>
        </w:rPr>
        <w:t xml:space="preserve">.3 to </w:t>
      </w:r>
      <w:r>
        <w:rPr>
          <w:b w:val="0"/>
          <w:sz w:val="22"/>
          <w:szCs w:val="22"/>
        </w:rPr>
        <w:t>14</w:t>
      </w:r>
      <w:r w:rsidRPr="003B7C06">
        <w:rPr>
          <w:b w:val="0"/>
          <w:sz w:val="22"/>
          <w:szCs w:val="22"/>
        </w:rPr>
        <w:t xml:space="preserve">.7 inclusive of this Clause </w:t>
      </w:r>
      <w:r>
        <w:rPr>
          <w:b w:val="0"/>
          <w:sz w:val="22"/>
          <w:szCs w:val="22"/>
        </w:rPr>
        <w:t>14</w:t>
      </w:r>
      <w:r w:rsidRPr="003B7C06">
        <w:rPr>
          <w:b w:val="0"/>
          <w:sz w:val="22"/>
          <w:szCs w:val="22"/>
        </w:rPr>
        <w:t xml:space="preserve"> and Schedule 1 to this Agreement shall apply</w:t>
      </w:r>
      <w:r>
        <w:rPr>
          <w:b w:val="0"/>
          <w:sz w:val="22"/>
          <w:szCs w:val="22"/>
        </w:rPr>
        <w:t>. Sub-clause 14.9</w:t>
      </w:r>
      <w:r w:rsidRPr="003B7C06">
        <w:rPr>
          <w:b w:val="0"/>
          <w:sz w:val="22"/>
          <w:szCs w:val="22"/>
        </w:rPr>
        <w:t xml:space="preserve"> shall apply regardless of whether the Supplier is acting as Data Processor or Data Controller </w:t>
      </w:r>
    </w:p>
    <w:p w14:paraId="637D4C59" w14:textId="77777777" w:rsidR="00412257" w:rsidRPr="00B50F2A" w:rsidRDefault="00412257" w:rsidP="00412257">
      <w:pPr>
        <w:pStyle w:val="Level2Heading"/>
        <w:keepNext w:val="0"/>
        <w:tabs>
          <w:tab w:val="clear" w:pos="1031"/>
          <w:tab w:val="num" w:pos="709"/>
        </w:tabs>
        <w:spacing w:before="200" w:line="276" w:lineRule="auto"/>
        <w:ind w:left="709" w:hanging="709"/>
        <w:rPr>
          <w:rFonts w:cs="Arial"/>
          <w:b w:val="0"/>
          <w:sz w:val="22"/>
          <w:szCs w:val="22"/>
        </w:rPr>
      </w:pPr>
      <w:r w:rsidRPr="00B50F2A">
        <w:rPr>
          <w:rFonts w:cs="Arial"/>
          <w:b w:val="0"/>
          <w:color w:val="212121"/>
          <w:sz w:val="22"/>
          <w:szCs w:val="22"/>
          <w:shd w:val="clear" w:color="auto" w:fill="FFFFFF"/>
        </w:rPr>
        <w:t>The P</w:t>
      </w:r>
      <w:r w:rsidRPr="003B7C06">
        <w:rPr>
          <w:rFonts w:cs="Arial"/>
          <w:b w:val="0"/>
          <w:color w:val="212121"/>
          <w:sz w:val="22"/>
          <w:szCs w:val="22"/>
          <w:shd w:val="clear" w:color="auto" w:fill="FFFFFF"/>
        </w:rPr>
        <w:t xml:space="preserve">arties acknowledge that for the purposes of the Data Protection Legislation, the Customer is the data controller and the </w:t>
      </w:r>
      <w:r>
        <w:rPr>
          <w:rFonts w:cs="Arial"/>
          <w:b w:val="0"/>
          <w:color w:val="212121"/>
          <w:sz w:val="22"/>
          <w:szCs w:val="22"/>
          <w:shd w:val="clear" w:color="auto" w:fill="FFFFFF"/>
        </w:rPr>
        <w:t xml:space="preserve">Supplier </w:t>
      </w:r>
      <w:r w:rsidRPr="003B7C06">
        <w:rPr>
          <w:rFonts w:cs="Arial"/>
          <w:b w:val="0"/>
          <w:color w:val="212121"/>
          <w:sz w:val="22"/>
          <w:szCs w:val="22"/>
          <w:shd w:val="clear" w:color="auto" w:fill="FFFFFF"/>
        </w:rPr>
        <w:t xml:space="preserve">is the </w:t>
      </w:r>
      <w:r>
        <w:rPr>
          <w:rFonts w:cs="Arial"/>
          <w:b w:val="0"/>
          <w:color w:val="212121"/>
          <w:sz w:val="22"/>
          <w:szCs w:val="22"/>
          <w:shd w:val="clear" w:color="auto" w:fill="FFFFFF"/>
        </w:rPr>
        <w:t>D</w:t>
      </w:r>
      <w:r w:rsidRPr="003B7C06">
        <w:rPr>
          <w:rFonts w:cs="Arial"/>
          <w:b w:val="0"/>
          <w:color w:val="212121"/>
          <w:sz w:val="22"/>
          <w:szCs w:val="22"/>
          <w:shd w:val="clear" w:color="auto" w:fill="FFFFFF"/>
        </w:rPr>
        <w:t xml:space="preserve">ata </w:t>
      </w:r>
      <w:r>
        <w:rPr>
          <w:rFonts w:cs="Arial"/>
          <w:b w:val="0"/>
          <w:color w:val="212121"/>
          <w:sz w:val="22"/>
          <w:szCs w:val="22"/>
          <w:shd w:val="clear" w:color="auto" w:fill="FFFFFF"/>
        </w:rPr>
        <w:t>P</w:t>
      </w:r>
      <w:r w:rsidRPr="003B7C06">
        <w:rPr>
          <w:rFonts w:cs="Arial"/>
          <w:b w:val="0"/>
          <w:color w:val="212121"/>
          <w:sz w:val="22"/>
          <w:szCs w:val="22"/>
          <w:shd w:val="clear" w:color="auto" w:fill="FFFFFF"/>
        </w:rPr>
        <w:t xml:space="preserve">rocessor. </w:t>
      </w:r>
      <w:r>
        <w:rPr>
          <w:rFonts w:cs="Arial"/>
          <w:b w:val="0"/>
          <w:color w:val="212121"/>
          <w:sz w:val="22"/>
          <w:szCs w:val="22"/>
          <w:shd w:val="clear" w:color="auto" w:fill="FFFFFF"/>
        </w:rPr>
        <w:t xml:space="preserve">The specification and/or Schedule 1 of this Agreement </w:t>
      </w:r>
      <w:r w:rsidRPr="003B7C06">
        <w:rPr>
          <w:rFonts w:cs="Arial"/>
          <w:b w:val="0"/>
          <w:color w:val="212121"/>
          <w:sz w:val="22"/>
          <w:szCs w:val="22"/>
          <w:shd w:val="clear" w:color="auto" w:fill="FFFFFF"/>
        </w:rPr>
        <w:t xml:space="preserve">set out the scope, nature and purpose of processing by the </w:t>
      </w:r>
      <w:r>
        <w:rPr>
          <w:rFonts w:cs="Arial"/>
          <w:b w:val="0"/>
          <w:color w:val="212121"/>
          <w:sz w:val="22"/>
          <w:szCs w:val="22"/>
          <w:shd w:val="clear" w:color="auto" w:fill="FFFFFF"/>
        </w:rPr>
        <w:t>Supplier</w:t>
      </w:r>
      <w:r w:rsidRPr="003B7C06">
        <w:rPr>
          <w:rFonts w:cs="Arial"/>
          <w:b w:val="0"/>
          <w:color w:val="212121"/>
          <w:sz w:val="22"/>
          <w:szCs w:val="22"/>
          <w:shd w:val="clear" w:color="auto" w:fill="FFFFFF"/>
        </w:rPr>
        <w:t xml:space="preserve">, the duration of the processing and the types of </w:t>
      </w:r>
      <w:r>
        <w:rPr>
          <w:rFonts w:cs="Arial"/>
          <w:b w:val="0"/>
          <w:color w:val="212121"/>
          <w:sz w:val="22"/>
          <w:szCs w:val="22"/>
          <w:shd w:val="clear" w:color="auto" w:fill="FFFFFF"/>
        </w:rPr>
        <w:t>Personal Data and categories of Data S</w:t>
      </w:r>
      <w:r w:rsidRPr="003B7C06">
        <w:rPr>
          <w:rFonts w:cs="Arial"/>
          <w:b w:val="0"/>
          <w:color w:val="212121"/>
          <w:sz w:val="22"/>
          <w:szCs w:val="22"/>
          <w:shd w:val="clear" w:color="auto" w:fill="FFFFFF"/>
        </w:rPr>
        <w:t>ubject.</w:t>
      </w:r>
    </w:p>
    <w:p w14:paraId="58E6E559" w14:textId="2BC4C663" w:rsidR="00412257" w:rsidRPr="003B7C06" w:rsidRDefault="00412257" w:rsidP="006831B4">
      <w:pPr>
        <w:pStyle w:val="Level2Heading"/>
        <w:keepNext w:val="0"/>
        <w:tabs>
          <w:tab w:val="clear" w:pos="1031"/>
          <w:tab w:val="num" w:pos="709"/>
        </w:tabs>
        <w:spacing w:before="200" w:line="276" w:lineRule="auto"/>
        <w:ind w:left="709" w:hanging="709"/>
        <w:rPr>
          <w:b w:val="0"/>
          <w:sz w:val="22"/>
          <w:szCs w:val="22"/>
        </w:rPr>
      </w:pPr>
      <w:bookmarkStart w:id="35" w:name="a994659"/>
      <w:r w:rsidRPr="003B7C06">
        <w:rPr>
          <w:b w:val="0"/>
          <w:sz w:val="22"/>
          <w:szCs w:val="22"/>
        </w:rPr>
        <w:t xml:space="preserve">Without prejudice to the generality of clause </w:t>
      </w:r>
      <w:r>
        <w:rPr>
          <w:b w:val="0"/>
          <w:sz w:val="22"/>
          <w:szCs w:val="22"/>
        </w:rPr>
        <w:t>14</w:t>
      </w:r>
      <w:r w:rsidRPr="003B7C06">
        <w:rPr>
          <w:b w:val="0"/>
          <w:sz w:val="22"/>
          <w:szCs w:val="22"/>
        </w:rPr>
        <w:t xml:space="preserve">.1, the Customer will ensure that it has all necessary consents and notices in place to enable lawful transfer of the Personal Data to the </w:t>
      </w:r>
      <w:r>
        <w:rPr>
          <w:b w:val="0"/>
          <w:sz w:val="22"/>
          <w:szCs w:val="22"/>
        </w:rPr>
        <w:t xml:space="preserve">Supplier </w:t>
      </w:r>
      <w:r w:rsidRPr="003B7C06">
        <w:rPr>
          <w:b w:val="0"/>
          <w:sz w:val="22"/>
          <w:szCs w:val="22"/>
        </w:rPr>
        <w:t xml:space="preserve">for the duration and purposes of this </w:t>
      </w:r>
      <w:r w:rsidRPr="00A47BDC">
        <w:rPr>
          <w:b w:val="0"/>
          <w:sz w:val="22"/>
          <w:szCs w:val="22"/>
        </w:rPr>
        <w:t>A</w:t>
      </w:r>
      <w:r w:rsidRPr="003B7C06">
        <w:rPr>
          <w:b w:val="0"/>
          <w:sz w:val="22"/>
          <w:szCs w:val="22"/>
        </w:rPr>
        <w:t>greement.</w:t>
      </w:r>
      <w:bookmarkEnd w:id="35"/>
    </w:p>
    <w:p w14:paraId="2CF95A34" w14:textId="6A414347" w:rsidR="00412257" w:rsidRPr="003B7C06" w:rsidRDefault="00412257" w:rsidP="006831B4">
      <w:pPr>
        <w:pStyle w:val="Level2Heading"/>
        <w:keepNext w:val="0"/>
        <w:tabs>
          <w:tab w:val="clear" w:pos="1031"/>
          <w:tab w:val="num" w:pos="709"/>
        </w:tabs>
        <w:spacing w:before="200" w:line="276" w:lineRule="auto"/>
        <w:ind w:left="709" w:hanging="709"/>
        <w:rPr>
          <w:b w:val="0"/>
          <w:sz w:val="22"/>
          <w:szCs w:val="22"/>
        </w:rPr>
      </w:pPr>
      <w:bookmarkStart w:id="36" w:name="a820833"/>
      <w:r w:rsidRPr="003B7C06">
        <w:rPr>
          <w:b w:val="0"/>
          <w:sz w:val="22"/>
          <w:szCs w:val="22"/>
        </w:rPr>
        <w:t xml:space="preserve">Without prejudice to the generality of clause </w:t>
      </w:r>
      <w:r>
        <w:rPr>
          <w:b w:val="0"/>
          <w:sz w:val="22"/>
          <w:szCs w:val="22"/>
        </w:rPr>
        <w:t>14</w:t>
      </w:r>
      <w:r w:rsidRPr="003B7C06">
        <w:rPr>
          <w:b w:val="0"/>
          <w:sz w:val="22"/>
          <w:szCs w:val="22"/>
        </w:rPr>
        <w:t xml:space="preserve">.1, the </w:t>
      </w:r>
      <w:r>
        <w:rPr>
          <w:b w:val="0"/>
          <w:sz w:val="22"/>
          <w:szCs w:val="22"/>
        </w:rPr>
        <w:t xml:space="preserve">Supplier </w:t>
      </w:r>
      <w:r w:rsidRPr="003B7C06">
        <w:rPr>
          <w:b w:val="0"/>
          <w:sz w:val="22"/>
          <w:szCs w:val="22"/>
        </w:rPr>
        <w:t xml:space="preserve">shall, in relation to any Personal Data processed </w:t>
      </w:r>
      <w:r>
        <w:rPr>
          <w:b w:val="0"/>
          <w:sz w:val="22"/>
          <w:szCs w:val="22"/>
        </w:rPr>
        <w:t>under</w:t>
      </w:r>
      <w:r w:rsidRPr="003B7C06">
        <w:rPr>
          <w:b w:val="0"/>
          <w:sz w:val="22"/>
          <w:szCs w:val="22"/>
        </w:rPr>
        <w:t xml:space="preserve"> this </w:t>
      </w:r>
      <w:r w:rsidRPr="00A47BDC">
        <w:rPr>
          <w:b w:val="0"/>
          <w:sz w:val="22"/>
          <w:szCs w:val="22"/>
        </w:rPr>
        <w:t>A</w:t>
      </w:r>
      <w:r w:rsidRPr="003B7C06">
        <w:rPr>
          <w:b w:val="0"/>
          <w:sz w:val="22"/>
          <w:szCs w:val="22"/>
        </w:rPr>
        <w:t>greement:</w:t>
      </w:r>
      <w:bookmarkEnd w:id="36"/>
    </w:p>
    <w:p w14:paraId="750652AE" w14:textId="77777777" w:rsidR="00412257" w:rsidRPr="0097381A" w:rsidRDefault="00412257" w:rsidP="00412257">
      <w:pPr>
        <w:pStyle w:val="Level3Number"/>
        <w:tabs>
          <w:tab w:val="clear" w:pos="1986"/>
          <w:tab w:val="num" w:pos="1701"/>
        </w:tabs>
        <w:spacing w:before="200" w:line="276" w:lineRule="auto"/>
        <w:ind w:left="1701" w:hanging="992"/>
        <w:rPr>
          <w:rFonts w:cs="Arial"/>
          <w:sz w:val="22"/>
          <w:szCs w:val="22"/>
        </w:rPr>
      </w:pPr>
      <w:bookmarkStart w:id="37" w:name="a684078"/>
      <w:r w:rsidRPr="0097381A">
        <w:rPr>
          <w:rFonts w:cs="Arial"/>
          <w:sz w:val="22"/>
          <w:szCs w:val="22"/>
        </w:rPr>
        <w:lastRenderedPageBreak/>
        <w:t>process that Personal Data only on the written instructions of the Customer;</w:t>
      </w:r>
      <w:bookmarkEnd w:id="37"/>
    </w:p>
    <w:p w14:paraId="0E9EDC98" w14:textId="77777777" w:rsidR="00412257" w:rsidRPr="0097381A" w:rsidRDefault="00412257" w:rsidP="00412257">
      <w:pPr>
        <w:pStyle w:val="Level3Number"/>
        <w:tabs>
          <w:tab w:val="clear" w:pos="1986"/>
          <w:tab w:val="num" w:pos="1701"/>
        </w:tabs>
        <w:spacing w:before="200" w:line="276" w:lineRule="auto"/>
        <w:ind w:left="1701" w:hanging="992"/>
        <w:rPr>
          <w:rFonts w:cs="Arial"/>
          <w:sz w:val="22"/>
          <w:szCs w:val="22"/>
        </w:rPr>
      </w:pPr>
      <w:bookmarkStart w:id="38" w:name="a798515"/>
      <w:r w:rsidRPr="0097381A">
        <w:rPr>
          <w:rFonts w:cs="Arial"/>
          <w:sz w:val="22"/>
          <w:szCs w:val="22"/>
        </w:rPr>
        <w:t xml:space="preserve">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w:t>
      </w:r>
      <w:bookmarkEnd w:id="38"/>
    </w:p>
    <w:p w14:paraId="7F815E99" w14:textId="77777777" w:rsidR="00412257" w:rsidRPr="0097381A" w:rsidRDefault="00412257" w:rsidP="00412257">
      <w:pPr>
        <w:pStyle w:val="Level3Number"/>
        <w:tabs>
          <w:tab w:val="clear" w:pos="1986"/>
          <w:tab w:val="num" w:pos="1701"/>
        </w:tabs>
        <w:spacing w:before="200" w:line="276" w:lineRule="auto"/>
        <w:ind w:left="1701" w:hanging="992"/>
        <w:rPr>
          <w:rFonts w:cs="Arial"/>
          <w:sz w:val="22"/>
          <w:szCs w:val="22"/>
        </w:rPr>
      </w:pPr>
      <w:bookmarkStart w:id="39" w:name="a289003"/>
      <w:r w:rsidRPr="0097381A">
        <w:rPr>
          <w:rFonts w:cs="Arial"/>
          <w:sz w:val="22"/>
          <w:szCs w:val="22"/>
        </w:rPr>
        <w:t>ensure that all Staff who have access to and/or process Personal Data are obliged to keep the Personal Data confidential;</w:t>
      </w:r>
      <w:bookmarkEnd w:id="39"/>
    </w:p>
    <w:p w14:paraId="21171A4E" w14:textId="77777777" w:rsidR="00412257" w:rsidRPr="0097381A" w:rsidRDefault="00412257" w:rsidP="00412257">
      <w:pPr>
        <w:pStyle w:val="Level3Number"/>
        <w:tabs>
          <w:tab w:val="clear" w:pos="1986"/>
          <w:tab w:val="num" w:pos="1701"/>
        </w:tabs>
        <w:spacing w:before="200" w:line="276" w:lineRule="auto"/>
        <w:ind w:left="1701" w:hanging="992"/>
        <w:rPr>
          <w:rFonts w:cs="Arial"/>
          <w:sz w:val="22"/>
          <w:szCs w:val="22"/>
        </w:rPr>
      </w:pPr>
      <w:bookmarkStart w:id="40" w:name="a833115"/>
      <w:r w:rsidRPr="0097381A">
        <w:rPr>
          <w:rFonts w:cs="Arial"/>
          <w:sz w:val="22"/>
          <w:szCs w:val="22"/>
        </w:rPr>
        <w:t>not transfer any Personal Data outside of the European Economic Area unless the prior written consent of the Customer has been obtained and the following conditions are fulfilled:</w:t>
      </w:r>
      <w:bookmarkEnd w:id="40"/>
    </w:p>
    <w:p w14:paraId="0E58EC98" w14:textId="77777777" w:rsidR="00412257" w:rsidRPr="003B7C06" w:rsidRDefault="00412257" w:rsidP="00412257">
      <w:pPr>
        <w:pStyle w:val="Level5Number"/>
        <w:tabs>
          <w:tab w:val="clear" w:pos="1418"/>
          <w:tab w:val="num" w:pos="2410"/>
        </w:tabs>
        <w:spacing w:before="200" w:after="200" w:line="276" w:lineRule="auto"/>
        <w:ind w:left="2410"/>
        <w:rPr>
          <w:sz w:val="22"/>
          <w:szCs w:val="22"/>
        </w:rPr>
      </w:pPr>
      <w:bookmarkStart w:id="41" w:name="a762341"/>
      <w:r w:rsidRPr="003B7C06">
        <w:rPr>
          <w:sz w:val="22"/>
          <w:szCs w:val="22"/>
        </w:rPr>
        <w:t xml:space="preserve">the Customer or the </w:t>
      </w:r>
      <w:r>
        <w:rPr>
          <w:sz w:val="22"/>
          <w:szCs w:val="22"/>
        </w:rPr>
        <w:t>Supplier</w:t>
      </w:r>
      <w:r w:rsidRPr="003B7C06">
        <w:rPr>
          <w:sz w:val="22"/>
          <w:szCs w:val="22"/>
        </w:rPr>
        <w:t xml:space="preserve"> has provided appropriate safeguards in relation to </w:t>
      </w:r>
      <w:r w:rsidRPr="0097381A">
        <w:rPr>
          <w:rFonts w:cs="Arial"/>
          <w:sz w:val="22"/>
          <w:szCs w:val="22"/>
        </w:rPr>
        <w:t>the</w:t>
      </w:r>
      <w:r w:rsidRPr="003B7C06">
        <w:rPr>
          <w:sz w:val="22"/>
          <w:szCs w:val="22"/>
        </w:rPr>
        <w:t xml:space="preserve"> transfer;</w:t>
      </w:r>
      <w:bookmarkEnd w:id="41"/>
    </w:p>
    <w:p w14:paraId="047936EC" w14:textId="77777777"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bookmarkStart w:id="42" w:name="a966763"/>
      <w:r w:rsidRPr="0097381A">
        <w:rPr>
          <w:rFonts w:cs="Arial"/>
          <w:sz w:val="22"/>
          <w:szCs w:val="22"/>
        </w:rPr>
        <w:t>the Data Subject has enforceable rights and effective legal remedies;</w:t>
      </w:r>
      <w:bookmarkEnd w:id="42"/>
    </w:p>
    <w:p w14:paraId="393CBBF3" w14:textId="77777777"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bookmarkStart w:id="43" w:name="a864628"/>
      <w:r w:rsidRPr="0097381A">
        <w:rPr>
          <w:rFonts w:cs="Arial"/>
          <w:sz w:val="22"/>
          <w:szCs w:val="22"/>
        </w:rPr>
        <w:t>the Supplier complies with its obligations under the Data Protection Legislation by providing an adequate level of protection to any Personal Data that is transferred; and</w:t>
      </w:r>
      <w:bookmarkEnd w:id="43"/>
    </w:p>
    <w:p w14:paraId="6A03264D" w14:textId="77777777"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bookmarkStart w:id="44" w:name="a865345"/>
      <w:r w:rsidRPr="0097381A">
        <w:rPr>
          <w:rFonts w:cs="Arial"/>
          <w:sz w:val="22"/>
          <w:szCs w:val="22"/>
        </w:rPr>
        <w:t>the Supplier complies with reasonable instructions notified to it in advance by the Customer with respect to the processing of the Personal Data;</w:t>
      </w:r>
      <w:bookmarkEnd w:id="44"/>
    </w:p>
    <w:p w14:paraId="15E14DB0" w14:textId="77777777" w:rsidR="00412257" w:rsidRPr="0097381A" w:rsidRDefault="00412257" w:rsidP="00412257">
      <w:pPr>
        <w:pStyle w:val="Level3Number"/>
        <w:tabs>
          <w:tab w:val="clear" w:pos="1986"/>
          <w:tab w:val="num" w:pos="1701"/>
        </w:tabs>
        <w:spacing w:before="200" w:line="276" w:lineRule="auto"/>
        <w:ind w:left="1701" w:hanging="992"/>
        <w:rPr>
          <w:rFonts w:cs="Arial"/>
          <w:sz w:val="22"/>
          <w:szCs w:val="22"/>
        </w:rPr>
      </w:pPr>
      <w:bookmarkStart w:id="45" w:name="a981204"/>
      <w:r w:rsidRPr="0097381A">
        <w:rPr>
          <w:rFonts w:cs="Arial"/>
          <w:sz w:val="22"/>
          <w:szCs w:val="22"/>
        </w:rPr>
        <w:t>at its own expense, enable the Customer to respond to any request from a Data Subject and assist the Customer in ensuring compliance with its obligations under the Data Protection Legislation with respect to security, breach notifications, impact assessments and consultations with supervisory authorities or regulators;</w:t>
      </w:r>
      <w:bookmarkEnd w:id="45"/>
    </w:p>
    <w:p w14:paraId="7F6E1A1F" w14:textId="0BE10F22" w:rsidR="00412257" w:rsidRPr="0097381A" w:rsidRDefault="00412257" w:rsidP="00412257">
      <w:pPr>
        <w:pStyle w:val="Level3Number"/>
        <w:tabs>
          <w:tab w:val="clear" w:pos="1986"/>
          <w:tab w:val="num" w:pos="1701"/>
        </w:tabs>
        <w:spacing w:before="200" w:line="276" w:lineRule="auto"/>
        <w:ind w:left="1701" w:hanging="992"/>
        <w:rPr>
          <w:rFonts w:cs="Arial"/>
          <w:sz w:val="22"/>
          <w:szCs w:val="22"/>
        </w:rPr>
      </w:pPr>
      <w:bookmarkStart w:id="46" w:name="a280696"/>
      <w:r w:rsidRPr="0097381A">
        <w:rPr>
          <w:rFonts w:cs="Arial"/>
          <w:sz w:val="22"/>
          <w:szCs w:val="22"/>
        </w:rPr>
        <w:t xml:space="preserve">notify the Customer immediately on becoming aware of a Personal Data breach or infringement of the Data Protection Legislation or this clause </w:t>
      </w:r>
      <w:r>
        <w:rPr>
          <w:rFonts w:cs="Arial"/>
          <w:sz w:val="22"/>
          <w:szCs w:val="22"/>
        </w:rPr>
        <w:t>14</w:t>
      </w:r>
      <w:r w:rsidRPr="0097381A">
        <w:rPr>
          <w:rFonts w:cs="Arial"/>
          <w:sz w:val="22"/>
          <w:szCs w:val="22"/>
        </w:rPr>
        <w:t>. In particular, the Supplier shall:</w:t>
      </w:r>
    </w:p>
    <w:p w14:paraId="3DED1883" w14:textId="77777777"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describe the incident, the nature of the breach and the circumstances in clear and plain language;</w:t>
      </w:r>
      <w:bookmarkEnd w:id="46"/>
    </w:p>
    <w:p w14:paraId="4BD2402B" w14:textId="77777777"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communicate the name and contact details of the data protection officer or other contact point where more information can be obtained;</w:t>
      </w:r>
    </w:p>
    <w:p w14:paraId="5BF47EA5" w14:textId="77777777"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describe the likely consequences of the personal data breach;</w:t>
      </w:r>
    </w:p>
    <w:p w14:paraId="4DAB75A7" w14:textId="77777777"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describe the measures taken or proposed to be taken to address the personal data breach, including, where appropriate, measures to mitigate its possible adverse effects;</w:t>
      </w:r>
    </w:p>
    <w:p w14:paraId="45CD6F38" w14:textId="327F8325"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 xml:space="preserve">if it is aware that detail described in clauses </w:t>
      </w:r>
      <w:r>
        <w:rPr>
          <w:rFonts w:cs="Arial"/>
          <w:sz w:val="22"/>
          <w:szCs w:val="22"/>
        </w:rPr>
        <w:t>14</w:t>
      </w:r>
      <w:r w:rsidRPr="0097381A">
        <w:rPr>
          <w:rFonts w:cs="Arial"/>
          <w:sz w:val="22"/>
          <w:szCs w:val="22"/>
        </w:rPr>
        <w:t xml:space="preserve">.5.6 (a) – </w:t>
      </w:r>
      <w:r>
        <w:rPr>
          <w:rFonts w:cs="Arial"/>
          <w:sz w:val="22"/>
          <w:szCs w:val="22"/>
        </w:rPr>
        <w:t>14</w:t>
      </w:r>
      <w:r w:rsidRPr="0097381A">
        <w:rPr>
          <w:rFonts w:cs="Arial"/>
          <w:sz w:val="22"/>
          <w:szCs w:val="22"/>
        </w:rPr>
        <w:t>.5.6 (d) is or is likely to be known in phases, it shall inform the Customer and give a timescale for each stage;</w:t>
      </w:r>
    </w:p>
    <w:p w14:paraId="7530923B" w14:textId="77777777"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lastRenderedPageBreak/>
        <w:t>not consider the matter reported unless the Supplier receives an acknowledgement from the Customer;</w:t>
      </w:r>
    </w:p>
    <w:p w14:paraId="6366C7EF" w14:textId="77777777" w:rsidR="00412257" w:rsidRPr="0097381A" w:rsidRDefault="00412257" w:rsidP="00412257">
      <w:pPr>
        <w:pStyle w:val="Level5Number"/>
        <w:tabs>
          <w:tab w:val="clear" w:pos="1418"/>
          <w:tab w:val="num" w:pos="2410"/>
        </w:tabs>
        <w:spacing w:before="200" w:after="200" w:line="276" w:lineRule="auto"/>
        <w:ind w:left="2410"/>
        <w:rPr>
          <w:rFonts w:cs="Arial"/>
          <w:sz w:val="22"/>
          <w:szCs w:val="22"/>
        </w:rPr>
      </w:pPr>
      <w:r w:rsidRPr="0097381A">
        <w:rPr>
          <w:rFonts w:cs="Arial"/>
          <w:sz w:val="22"/>
          <w:szCs w:val="22"/>
        </w:rPr>
        <w:t>provide such other information and assistance (including in any containment and investigation), and in such timescales, as the Customer may require or direct from time to time;</w:t>
      </w:r>
    </w:p>
    <w:p w14:paraId="7911083E" w14:textId="77777777" w:rsidR="00412257" w:rsidRPr="0097381A" w:rsidRDefault="00412257" w:rsidP="00412257">
      <w:pPr>
        <w:pStyle w:val="Level3Number"/>
        <w:tabs>
          <w:tab w:val="clear" w:pos="1986"/>
          <w:tab w:val="num" w:pos="1701"/>
        </w:tabs>
        <w:spacing w:before="200" w:line="276" w:lineRule="auto"/>
        <w:ind w:left="1701" w:hanging="992"/>
        <w:rPr>
          <w:rFonts w:cs="Arial"/>
          <w:sz w:val="22"/>
          <w:szCs w:val="22"/>
        </w:rPr>
      </w:pPr>
      <w:bookmarkStart w:id="47" w:name="a567101"/>
      <w:r w:rsidRPr="0097381A">
        <w:rPr>
          <w:rFonts w:cs="Arial"/>
          <w:sz w:val="22"/>
          <w:szCs w:val="22"/>
        </w:rPr>
        <w:t>at the written direction of the Customer, delete Personal Data and copies thereof or return them to the Customer on termination of the Agreement unless required by law to store the Personal Data; and</w:t>
      </w:r>
      <w:bookmarkEnd w:id="47"/>
    </w:p>
    <w:p w14:paraId="1D762C5C" w14:textId="2EB3B4B5" w:rsidR="00412257" w:rsidRPr="0097381A" w:rsidRDefault="00412257" w:rsidP="00412257">
      <w:pPr>
        <w:pStyle w:val="Level3Number"/>
        <w:tabs>
          <w:tab w:val="clear" w:pos="1986"/>
          <w:tab w:val="num" w:pos="1701"/>
        </w:tabs>
        <w:spacing w:before="200" w:line="276" w:lineRule="auto"/>
        <w:ind w:left="1701" w:hanging="992"/>
        <w:rPr>
          <w:rFonts w:cs="Arial"/>
          <w:sz w:val="22"/>
          <w:szCs w:val="22"/>
        </w:rPr>
      </w:pPr>
      <w:bookmarkStart w:id="48" w:name="a479167"/>
      <w:r w:rsidRPr="0097381A">
        <w:rPr>
          <w:rFonts w:cs="Arial"/>
          <w:sz w:val="22"/>
          <w:szCs w:val="22"/>
        </w:rPr>
        <w:t xml:space="preserve">maintain complete and accurate records and information to demonstrate its compliance with this clause </w:t>
      </w:r>
      <w:r>
        <w:rPr>
          <w:rFonts w:cs="Arial"/>
          <w:sz w:val="22"/>
          <w:szCs w:val="22"/>
        </w:rPr>
        <w:t>14</w:t>
      </w:r>
      <w:r w:rsidRPr="0097381A">
        <w:rPr>
          <w:rFonts w:cs="Arial"/>
          <w:sz w:val="22"/>
          <w:szCs w:val="22"/>
        </w:rPr>
        <w:t xml:space="preserve"> and allow for audits by the Customer or the Customer's auditor;</w:t>
      </w:r>
      <w:bookmarkEnd w:id="48"/>
    </w:p>
    <w:p w14:paraId="59908662" w14:textId="77777777" w:rsidR="00412257" w:rsidRPr="0097381A" w:rsidRDefault="00412257" w:rsidP="00412257">
      <w:pPr>
        <w:pStyle w:val="Level3Number"/>
        <w:tabs>
          <w:tab w:val="clear" w:pos="1986"/>
          <w:tab w:val="num" w:pos="1701"/>
        </w:tabs>
        <w:spacing w:before="200" w:line="276" w:lineRule="auto"/>
        <w:ind w:left="1701" w:hanging="992"/>
        <w:rPr>
          <w:rFonts w:cs="Arial"/>
          <w:sz w:val="22"/>
          <w:szCs w:val="22"/>
        </w:rPr>
      </w:pPr>
      <w:r w:rsidRPr="0097381A">
        <w:rPr>
          <w:rFonts w:cs="Arial"/>
          <w:sz w:val="22"/>
          <w:szCs w:val="22"/>
        </w:rPr>
        <w:t>tell the Customer immediately if it is asked to do something infringing Data Protection Legislation or other data protection law of the EU or a member state;</w:t>
      </w:r>
    </w:p>
    <w:p w14:paraId="188049F3" w14:textId="77777777" w:rsidR="00412257" w:rsidRPr="003B7C06" w:rsidRDefault="00412257" w:rsidP="00412257">
      <w:pPr>
        <w:pStyle w:val="Level3Number"/>
        <w:tabs>
          <w:tab w:val="clear" w:pos="1986"/>
          <w:tab w:val="num" w:pos="1701"/>
        </w:tabs>
        <w:spacing w:before="200" w:line="276" w:lineRule="auto"/>
        <w:ind w:left="1701" w:hanging="992"/>
        <w:rPr>
          <w:sz w:val="22"/>
          <w:szCs w:val="22"/>
        </w:rPr>
      </w:pPr>
      <w:r>
        <w:rPr>
          <w:sz w:val="22"/>
          <w:szCs w:val="22"/>
        </w:rPr>
        <w:t>a</w:t>
      </w:r>
      <w:r w:rsidRPr="0097381A">
        <w:rPr>
          <w:rFonts w:cs="Arial"/>
          <w:sz w:val="22"/>
          <w:szCs w:val="22"/>
        </w:rPr>
        <w:t>ssist the Customer with its obligations as Data Controller as directed from time to time.</w:t>
      </w:r>
    </w:p>
    <w:p w14:paraId="0CA1BBC8" w14:textId="065FB2A6" w:rsidR="00412257" w:rsidRPr="00EA2C02" w:rsidRDefault="00412257" w:rsidP="00412257">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bookmarkStart w:id="49" w:name="a422117"/>
      <w:r w:rsidRPr="00EA2C02">
        <w:rPr>
          <w:rFonts w:cs="Arial"/>
          <w:b w:val="0"/>
          <w:color w:val="212121"/>
          <w:sz w:val="22"/>
          <w:szCs w:val="22"/>
          <w:shd w:val="clear" w:color="auto" w:fill="FFFFFF"/>
        </w:rPr>
        <w:t xml:space="preserve">The Customer does not consent to the Supplier appointing any third-party processor of Personal Data under this Agreement without its express written consent. The Supplier confirms that it has entered or (as the case may be) will enter into a written agreement with the third-party processor incorporating terms which are substantially similar to those set out in this clause as between the Customer and the Supplier, the Supplier shall remain fully liable for all acts or omissions of any third-party processor appointed by it pursuant to this clause </w:t>
      </w:r>
      <w:r>
        <w:rPr>
          <w:rFonts w:cs="Arial"/>
          <w:b w:val="0"/>
          <w:color w:val="212121"/>
          <w:sz w:val="22"/>
          <w:szCs w:val="22"/>
          <w:shd w:val="clear" w:color="auto" w:fill="FFFFFF"/>
        </w:rPr>
        <w:t>14</w:t>
      </w:r>
      <w:r w:rsidRPr="00EA2C02">
        <w:rPr>
          <w:rFonts w:cs="Arial"/>
          <w:b w:val="0"/>
          <w:color w:val="212121"/>
          <w:sz w:val="22"/>
          <w:szCs w:val="22"/>
          <w:shd w:val="clear" w:color="auto" w:fill="FFFFFF"/>
        </w:rPr>
        <w:t>.6.</w:t>
      </w:r>
      <w:bookmarkStart w:id="50" w:name="a467012"/>
      <w:bookmarkEnd w:id="49"/>
    </w:p>
    <w:p w14:paraId="33ADAC97" w14:textId="03FBB321" w:rsidR="00412257" w:rsidRPr="00EA2C02" w:rsidRDefault="00412257" w:rsidP="00412257">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 xml:space="preserve">The Parties may, at any time on not less than 30 days’ notice, revise this clause </w:t>
      </w:r>
      <w:r>
        <w:rPr>
          <w:rFonts w:cs="Arial"/>
          <w:b w:val="0"/>
          <w:color w:val="212121"/>
          <w:sz w:val="22"/>
          <w:szCs w:val="22"/>
          <w:shd w:val="clear" w:color="auto" w:fill="FFFFFF"/>
        </w:rPr>
        <w:t>14</w:t>
      </w:r>
      <w:r w:rsidRPr="00EA2C02">
        <w:rPr>
          <w:rFonts w:cs="Arial"/>
          <w:b w:val="0"/>
          <w:color w:val="212121"/>
          <w:sz w:val="22"/>
          <w:szCs w:val="22"/>
          <w:shd w:val="clear" w:color="auto" w:fill="FFFFFF"/>
        </w:rPr>
        <w:t xml:space="preserve"> by replacing it with any applicable Controller to Processor standard clauses or similar terms forming part of an applicable certification scheme (which shall apply when replaced by attachment to this Agreement)</w:t>
      </w:r>
      <w:bookmarkStart w:id="51" w:name="_Ref360040777"/>
      <w:bookmarkEnd w:id="50"/>
      <w:r w:rsidRPr="00EA2C02">
        <w:rPr>
          <w:rFonts w:cs="Arial"/>
          <w:b w:val="0"/>
          <w:color w:val="212121"/>
          <w:sz w:val="22"/>
          <w:szCs w:val="22"/>
          <w:shd w:val="clear" w:color="auto" w:fill="FFFFFF"/>
        </w:rPr>
        <w:t>.</w:t>
      </w:r>
      <w:bookmarkEnd w:id="51"/>
    </w:p>
    <w:p w14:paraId="28C2FAE4" w14:textId="77777777" w:rsidR="00412257" w:rsidRPr="00EA2C02" w:rsidRDefault="00412257" w:rsidP="00412257">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Where the Customer is required to put remedial or other actions or safeguards into place as a result of a supervisory authority’s or regulator’s direction or decision, the Supplier shall assist and cooperate with the Customer at no further expense to make any changes, modifications or to take any action as may be directed (including within any timescale provided) from time to time.</w:t>
      </w:r>
    </w:p>
    <w:p w14:paraId="5B1FD518" w14:textId="112DB300" w:rsidR="00412257" w:rsidRPr="00EA2C02" w:rsidRDefault="00412257" w:rsidP="00412257">
      <w:pPr>
        <w:pStyle w:val="Level2Heading"/>
        <w:keepNext w:val="0"/>
        <w:tabs>
          <w:tab w:val="clear" w:pos="1031"/>
          <w:tab w:val="num" w:pos="709"/>
        </w:tabs>
        <w:spacing w:before="200" w:line="276" w:lineRule="auto"/>
        <w:ind w:left="709" w:hanging="709"/>
        <w:rPr>
          <w:rFonts w:cs="Arial"/>
          <w:b w:val="0"/>
          <w:color w:val="212121"/>
          <w:sz w:val="22"/>
          <w:szCs w:val="22"/>
          <w:shd w:val="clear" w:color="auto" w:fill="FFFFFF"/>
        </w:rPr>
      </w:pPr>
      <w:r w:rsidRPr="00EA2C02">
        <w:rPr>
          <w:rFonts w:cs="Arial"/>
          <w:b w:val="0"/>
          <w:color w:val="212121"/>
          <w:sz w:val="22"/>
          <w:szCs w:val="22"/>
          <w:shd w:val="clear" w:color="auto" w:fill="FFFFFF"/>
        </w:rPr>
        <w:t xml:space="preserve">The Supplier shall indemnify the Customer in respect of any actions, suits, claims, demands, losses, charges, costs and expenses, which the Customer may suffer or incur as a result of or in connection with any loss of data or any breach of this clause </w:t>
      </w:r>
      <w:r>
        <w:rPr>
          <w:rFonts w:cs="Arial"/>
          <w:b w:val="0"/>
          <w:color w:val="212121"/>
          <w:sz w:val="22"/>
          <w:szCs w:val="22"/>
          <w:shd w:val="clear" w:color="auto" w:fill="FFFFFF"/>
        </w:rPr>
        <w:t>14</w:t>
      </w:r>
      <w:r w:rsidRPr="00EA2C02">
        <w:rPr>
          <w:rFonts w:cs="Arial"/>
          <w:b w:val="0"/>
          <w:color w:val="212121"/>
          <w:sz w:val="22"/>
          <w:szCs w:val="22"/>
          <w:shd w:val="clear" w:color="auto" w:fill="FFFFFF"/>
        </w:rPr>
        <w:t xml:space="preserve"> occurring in the course of the performance of the Service to the extent that any such loss is attributable to any act or omission of the Supplier or any of </w:t>
      </w:r>
      <w:r>
        <w:rPr>
          <w:rFonts w:cs="Arial"/>
          <w:b w:val="0"/>
          <w:color w:val="212121"/>
          <w:sz w:val="22"/>
          <w:szCs w:val="22"/>
          <w:shd w:val="clear" w:color="auto" w:fill="FFFFFF"/>
        </w:rPr>
        <w:t>their</w:t>
      </w:r>
      <w:r w:rsidRPr="00EA2C02">
        <w:rPr>
          <w:rFonts w:cs="Arial"/>
          <w:b w:val="0"/>
          <w:color w:val="212121"/>
          <w:sz w:val="22"/>
          <w:szCs w:val="22"/>
          <w:shd w:val="clear" w:color="auto" w:fill="FFFFFF"/>
        </w:rPr>
        <w:t xml:space="preserve"> sub-Suppliers.</w:t>
      </w:r>
    </w:p>
    <w:p w14:paraId="0EA5227E" w14:textId="77777777" w:rsidR="00A80980" w:rsidRDefault="001C0401">
      <w:pPr>
        <w:pStyle w:val="Level1Heading"/>
        <w:tabs>
          <w:tab w:val="clear" w:pos="851"/>
          <w:tab w:val="num" w:pos="709"/>
        </w:tabs>
        <w:spacing w:before="200" w:line="276" w:lineRule="auto"/>
        <w:ind w:left="709" w:hanging="709"/>
        <w:rPr>
          <w:rFonts w:cs="Arial"/>
          <w:szCs w:val="22"/>
        </w:rPr>
      </w:pPr>
      <w:r>
        <w:rPr>
          <w:rFonts w:cs="Arial"/>
          <w:szCs w:val="22"/>
        </w:rPr>
        <w:t>Liability</w:t>
      </w:r>
      <w:bookmarkEnd w:id="34"/>
      <w:r>
        <w:rPr>
          <w:rFonts w:cs="Arial"/>
          <w:szCs w:val="22"/>
        </w:rPr>
        <w:t xml:space="preserve"> </w:t>
      </w:r>
    </w:p>
    <w:p w14:paraId="7028F59E"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6E6390ED" w14:textId="179E088E"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52" w:name="_Ref370389250"/>
      <w:r>
        <w:rPr>
          <w:rFonts w:cs="Arial"/>
          <w:b w:val="0"/>
          <w:sz w:val="22"/>
          <w:szCs w:val="22"/>
        </w:rPr>
        <w:lastRenderedPageBreak/>
        <w:t>Subject always to clauses </w:t>
      </w:r>
      <w:r>
        <w:rPr>
          <w:rFonts w:cs="Arial"/>
          <w:b w:val="0"/>
          <w:sz w:val="22"/>
          <w:szCs w:val="22"/>
        </w:rPr>
        <w:fldChar w:fldCharType="begin"/>
      </w:r>
      <w:r>
        <w:rPr>
          <w:rFonts w:cs="Arial"/>
          <w:b w:val="0"/>
          <w:sz w:val="22"/>
          <w:szCs w:val="22"/>
        </w:rPr>
        <w:instrText xml:space="preserve"> REF _Ref359607720 \r \h  \* MERGEFORMAT </w:instrText>
      </w:r>
      <w:r>
        <w:rPr>
          <w:rFonts w:cs="Arial"/>
          <w:b w:val="0"/>
          <w:sz w:val="22"/>
          <w:szCs w:val="22"/>
        </w:rPr>
      </w:r>
      <w:r>
        <w:rPr>
          <w:rFonts w:cs="Arial"/>
          <w:b w:val="0"/>
          <w:sz w:val="22"/>
          <w:szCs w:val="22"/>
        </w:rPr>
        <w:fldChar w:fldCharType="separate"/>
      </w:r>
      <w:r w:rsidR="006831B4">
        <w:rPr>
          <w:rFonts w:cs="Arial"/>
          <w:b w:val="0"/>
          <w:sz w:val="22"/>
          <w:szCs w:val="22"/>
        </w:rPr>
        <w:t>15.3</w:t>
      </w:r>
      <w:r>
        <w:rPr>
          <w:rFonts w:cs="Arial"/>
          <w:b w:val="0"/>
          <w:sz w:val="22"/>
          <w:szCs w:val="22"/>
        </w:rPr>
        <w:fldChar w:fldCharType="end"/>
      </w:r>
      <w:r>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_Ref359607729 \r \h  \* MERGEFORMAT </w:instrText>
      </w:r>
      <w:r>
        <w:rPr>
          <w:rFonts w:cs="Arial"/>
          <w:b w:val="0"/>
          <w:sz w:val="22"/>
          <w:szCs w:val="22"/>
        </w:rPr>
      </w:r>
      <w:r>
        <w:rPr>
          <w:rFonts w:cs="Arial"/>
          <w:b w:val="0"/>
          <w:sz w:val="22"/>
          <w:szCs w:val="22"/>
        </w:rPr>
        <w:fldChar w:fldCharType="separate"/>
      </w:r>
      <w:r w:rsidR="006831B4">
        <w:rPr>
          <w:rFonts w:cs="Arial"/>
          <w:b w:val="0"/>
          <w:sz w:val="22"/>
          <w:szCs w:val="22"/>
        </w:rPr>
        <w:t>15.4</w:t>
      </w:r>
      <w:r>
        <w:rPr>
          <w:rFonts w:cs="Arial"/>
          <w:b w:val="0"/>
          <w:sz w:val="22"/>
          <w:szCs w:val="22"/>
        </w:rPr>
        <w:fldChar w:fldCharType="end"/>
      </w:r>
      <w:r>
        <w:rPr>
          <w:rFonts w:cs="Arial"/>
          <w:b w:val="0"/>
          <w:sz w:val="22"/>
          <w:szCs w:val="22"/>
        </w:rPr>
        <w:t>:</w:t>
      </w:r>
      <w:bookmarkEnd w:id="52"/>
    </w:p>
    <w:p w14:paraId="7CBBCEE7" w14:textId="74D394C1" w:rsidR="00A80980" w:rsidRDefault="001C0401">
      <w:pPr>
        <w:pStyle w:val="Level3Number"/>
        <w:widowControl w:val="0"/>
        <w:tabs>
          <w:tab w:val="clear" w:pos="1986"/>
          <w:tab w:val="num" w:pos="1701"/>
        </w:tabs>
        <w:spacing w:before="200" w:line="276" w:lineRule="auto"/>
        <w:ind w:left="1701" w:hanging="992"/>
        <w:rPr>
          <w:rFonts w:cs="Arial"/>
          <w:sz w:val="22"/>
          <w:szCs w:val="22"/>
        </w:rPr>
      </w:pPr>
      <w:bookmarkStart w:id="53" w:name="_Ref377110477"/>
      <w:r>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3"/>
    </w:p>
    <w:p w14:paraId="4BFD6908" w14:textId="5BA5E132"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except in the case of claims arising under clauses </w:t>
      </w:r>
      <w:r>
        <w:rPr>
          <w:rFonts w:cs="Arial"/>
          <w:sz w:val="22"/>
          <w:szCs w:val="22"/>
        </w:rPr>
        <w:fldChar w:fldCharType="begin"/>
      </w:r>
      <w:r>
        <w:rPr>
          <w:rFonts w:cs="Arial"/>
          <w:sz w:val="22"/>
          <w:szCs w:val="22"/>
        </w:rPr>
        <w:instrText xml:space="preserve"> REF _Ref359607763 \r \h  \* MERGEFORMAT </w:instrText>
      </w:r>
      <w:r>
        <w:rPr>
          <w:rFonts w:cs="Arial"/>
          <w:sz w:val="22"/>
          <w:szCs w:val="22"/>
        </w:rPr>
      </w:r>
      <w:r>
        <w:rPr>
          <w:rFonts w:cs="Arial"/>
          <w:sz w:val="22"/>
          <w:szCs w:val="22"/>
        </w:rPr>
        <w:fldChar w:fldCharType="separate"/>
      </w:r>
      <w:r w:rsidR="006831B4">
        <w:rPr>
          <w:rFonts w:cs="Arial"/>
          <w:sz w:val="22"/>
          <w:szCs w:val="22"/>
        </w:rPr>
        <w:t>9.4</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_Ref370389344 \r \h  \* MERGEFORMAT </w:instrText>
      </w:r>
      <w:r>
        <w:rPr>
          <w:rFonts w:cs="Arial"/>
          <w:sz w:val="22"/>
          <w:szCs w:val="22"/>
        </w:rPr>
      </w:r>
      <w:r>
        <w:rPr>
          <w:rFonts w:cs="Arial"/>
          <w:sz w:val="22"/>
          <w:szCs w:val="22"/>
        </w:rPr>
        <w:fldChar w:fldCharType="separate"/>
      </w:r>
      <w:r w:rsidR="006831B4">
        <w:rPr>
          <w:rFonts w:cs="Arial"/>
          <w:sz w:val="22"/>
          <w:szCs w:val="22"/>
        </w:rPr>
        <w:t>19.3</w:t>
      </w:r>
      <w:r>
        <w:rPr>
          <w:rFonts w:cs="Arial"/>
          <w:sz w:val="22"/>
          <w:szCs w:val="22"/>
        </w:rPr>
        <w:fldChar w:fldCharType="end"/>
      </w:r>
      <w:r>
        <w:rPr>
          <w:rFonts w:cs="Arial"/>
          <w:sz w:val="22"/>
          <w:szCs w:val="22"/>
        </w:rPr>
        <w:t xml:space="preserve">, in no event shall the Supplier be liable to the Customer for any: </w:t>
      </w:r>
    </w:p>
    <w:p w14:paraId="53B32E26" w14:textId="77777777" w:rsidR="00A80980" w:rsidRDefault="001C0401">
      <w:pPr>
        <w:pStyle w:val="Level5Number"/>
        <w:tabs>
          <w:tab w:val="clear" w:pos="1418"/>
          <w:tab w:val="num" w:pos="2410"/>
          <w:tab w:val="num" w:pos="3261"/>
        </w:tabs>
        <w:spacing w:before="200" w:after="200" w:line="276" w:lineRule="auto"/>
        <w:ind w:left="2410"/>
        <w:rPr>
          <w:rFonts w:cs="Arial"/>
          <w:sz w:val="22"/>
          <w:szCs w:val="22"/>
        </w:rPr>
      </w:pPr>
      <w:r>
        <w:rPr>
          <w:rFonts w:cs="Arial"/>
          <w:sz w:val="22"/>
          <w:szCs w:val="22"/>
        </w:rPr>
        <w:t>loss of profits;</w:t>
      </w:r>
    </w:p>
    <w:p w14:paraId="1BFE4445" w14:textId="77777777" w:rsidR="00A80980" w:rsidRDefault="001C0401">
      <w:pPr>
        <w:pStyle w:val="Level5Number"/>
        <w:tabs>
          <w:tab w:val="clear" w:pos="1418"/>
          <w:tab w:val="num" w:pos="2410"/>
          <w:tab w:val="num" w:pos="3261"/>
        </w:tabs>
        <w:spacing w:before="200" w:after="200" w:line="276" w:lineRule="auto"/>
        <w:ind w:left="2410"/>
        <w:rPr>
          <w:rFonts w:cs="Arial"/>
          <w:sz w:val="22"/>
          <w:szCs w:val="22"/>
        </w:rPr>
      </w:pPr>
      <w:r>
        <w:rPr>
          <w:rFonts w:cs="Arial"/>
          <w:sz w:val="22"/>
          <w:szCs w:val="22"/>
        </w:rPr>
        <w:t xml:space="preserve">loss of business; </w:t>
      </w:r>
    </w:p>
    <w:p w14:paraId="048DC417" w14:textId="77777777" w:rsidR="00A80980" w:rsidRDefault="001C0401">
      <w:pPr>
        <w:pStyle w:val="Level5Number"/>
        <w:tabs>
          <w:tab w:val="clear" w:pos="1418"/>
          <w:tab w:val="num" w:pos="2410"/>
          <w:tab w:val="num" w:pos="3261"/>
        </w:tabs>
        <w:spacing w:before="200" w:after="200" w:line="276" w:lineRule="auto"/>
        <w:ind w:left="2410"/>
        <w:rPr>
          <w:rFonts w:cs="Arial"/>
          <w:sz w:val="22"/>
          <w:szCs w:val="22"/>
        </w:rPr>
      </w:pPr>
      <w:r>
        <w:rPr>
          <w:rFonts w:cs="Arial"/>
          <w:sz w:val="22"/>
          <w:szCs w:val="22"/>
        </w:rPr>
        <w:t xml:space="preserve">loss of revenue; </w:t>
      </w:r>
    </w:p>
    <w:p w14:paraId="4DA86299" w14:textId="77777777" w:rsidR="00A80980" w:rsidRDefault="001C0401">
      <w:pPr>
        <w:pStyle w:val="Level5Number"/>
        <w:tabs>
          <w:tab w:val="clear" w:pos="1418"/>
          <w:tab w:val="num" w:pos="2410"/>
          <w:tab w:val="num" w:pos="3261"/>
        </w:tabs>
        <w:spacing w:before="200" w:after="200" w:line="276" w:lineRule="auto"/>
        <w:ind w:left="2410"/>
        <w:rPr>
          <w:rFonts w:cs="Arial"/>
          <w:sz w:val="22"/>
          <w:szCs w:val="22"/>
        </w:rPr>
      </w:pPr>
      <w:r>
        <w:rPr>
          <w:rFonts w:cs="Arial"/>
          <w:sz w:val="22"/>
          <w:szCs w:val="22"/>
        </w:rPr>
        <w:t>loss of or damage to goodwill;</w:t>
      </w:r>
    </w:p>
    <w:p w14:paraId="4FDB62EB" w14:textId="77777777" w:rsidR="00A80980" w:rsidRDefault="001C0401">
      <w:pPr>
        <w:pStyle w:val="Level5Number"/>
        <w:tabs>
          <w:tab w:val="clear" w:pos="1418"/>
          <w:tab w:val="num" w:pos="2410"/>
          <w:tab w:val="num" w:pos="3261"/>
        </w:tabs>
        <w:spacing w:before="200" w:after="200" w:line="276" w:lineRule="auto"/>
        <w:ind w:left="2410"/>
        <w:rPr>
          <w:rFonts w:cs="Arial"/>
          <w:sz w:val="22"/>
          <w:szCs w:val="22"/>
        </w:rPr>
      </w:pPr>
      <w:r>
        <w:rPr>
          <w:rFonts w:cs="Arial"/>
          <w:sz w:val="22"/>
          <w:szCs w:val="22"/>
        </w:rPr>
        <w:t>loss of savings (whether anticipated or otherwise); and/or</w:t>
      </w:r>
    </w:p>
    <w:p w14:paraId="2E6EBB52" w14:textId="77777777" w:rsidR="00A80980" w:rsidRDefault="001C0401">
      <w:pPr>
        <w:pStyle w:val="Level5Number"/>
        <w:tabs>
          <w:tab w:val="clear" w:pos="1418"/>
          <w:tab w:val="num" w:pos="2410"/>
          <w:tab w:val="num" w:pos="3261"/>
        </w:tabs>
        <w:spacing w:before="200" w:after="200" w:line="276" w:lineRule="auto"/>
        <w:ind w:left="2410"/>
        <w:rPr>
          <w:rFonts w:cs="Arial"/>
          <w:sz w:val="22"/>
          <w:szCs w:val="22"/>
        </w:rPr>
      </w:pPr>
      <w:r>
        <w:rPr>
          <w:rFonts w:cs="Arial"/>
          <w:sz w:val="22"/>
          <w:szCs w:val="22"/>
        </w:rPr>
        <w:t>any indirect, special or consequential loss or damage.</w:t>
      </w:r>
    </w:p>
    <w:p w14:paraId="69150C7B"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54" w:name="_Ref359607720"/>
      <w:r>
        <w:rPr>
          <w:rFonts w:cs="Arial"/>
          <w:b w:val="0"/>
          <w:sz w:val="22"/>
          <w:szCs w:val="22"/>
        </w:rPr>
        <w:t>Nothing in the Agreement shall be construed to limit or exclude either Party's liability for:</w:t>
      </w:r>
      <w:bookmarkEnd w:id="54"/>
    </w:p>
    <w:p w14:paraId="678CC6C3"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death or personal injury caused by its negligence or that of its Staff;</w:t>
      </w:r>
    </w:p>
    <w:p w14:paraId="1EB21F41"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fraud or fraudulent misrepresentation by it or that of its Staff; or</w:t>
      </w:r>
    </w:p>
    <w:p w14:paraId="3265B01E"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any other matter which, by law, may not be excluded or limited.</w:t>
      </w:r>
    </w:p>
    <w:p w14:paraId="02224EE3" w14:textId="75FBC7BD"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55" w:name="_Ref359607729"/>
      <w:r>
        <w:rPr>
          <w:rFonts w:cs="Arial"/>
          <w:b w:val="0"/>
          <w:sz w:val="22"/>
          <w:szCs w:val="22"/>
        </w:rPr>
        <w:t>The Supplier’s liability under the indemnity in clause </w:t>
      </w:r>
      <w:r>
        <w:rPr>
          <w:rFonts w:cs="Arial"/>
          <w:b w:val="0"/>
          <w:sz w:val="22"/>
          <w:szCs w:val="22"/>
        </w:rPr>
        <w:fldChar w:fldCharType="begin"/>
      </w:r>
      <w:r>
        <w:rPr>
          <w:rFonts w:cs="Arial"/>
          <w:b w:val="0"/>
          <w:sz w:val="22"/>
          <w:szCs w:val="22"/>
        </w:rPr>
        <w:instrText xml:space="preserve"> REF _Ref359607763 \r \h  \* MERGEFORMAT </w:instrText>
      </w:r>
      <w:r>
        <w:rPr>
          <w:rFonts w:cs="Arial"/>
          <w:b w:val="0"/>
          <w:sz w:val="22"/>
          <w:szCs w:val="22"/>
        </w:rPr>
      </w:r>
      <w:r>
        <w:rPr>
          <w:rFonts w:cs="Arial"/>
          <w:b w:val="0"/>
          <w:sz w:val="22"/>
          <w:szCs w:val="22"/>
        </w:rPr>
        <w:fldChar w:fldCharType="separate"/>
      </w:r>
      <w:r w:rsidR="006831B4">
        <w:rPr>
          <w:rFonts w:cs="Arial"/>
          <w:b w:val="0"/>
          <w:sz w:val="22"/>
          <w:szCs w:val="22"/>
        </w:rPr>
        <w:t>9.4</w:t>
      </w:r>
      <w:r>
        <w:rPr>
          <w:rFonts w:cs="Arial"/>
          <w:b w:val="0"/>
          <w:sz w:val="22"/>
          <w:szCs w:val="22"/>
        </w:rPr>
        <w:fldChar w:fldCharType="end"/>
      </w:r>
      <w:r w:rsidR="00903AE9">
        <w:rPr>
          <w:rFonts w:cs="Arial"/>
          <w:b w:val="0"/>
          <w:sz w:val="22"/>
          <w:szCs w:val="22"/>
        </w:rPr>
        <w:t xml:space="preserve">, </w:t>
      </w:r>
      <w:r w:rsidR="00412257">
        <w:rPr>
          <w:rFonts w:cs="Arial"/>
          <w:b w:val="0"/>
          <w:sz w:val="22"/>
          <w:szCs w:val="22"/>
        </w:rPr>
        <w:t>14</w:t>
      </w:r>
      <w:r w:rsidR="00903AE9">
        <w:rPr>
          <w:rFonts w:cs="Arial"/>
          <w:b w:val="0"/>
          <w:sz w:val="22"/>
          <w:szCs w:val="22"/>
        </w:rPr>
        <w:t>.</w:t>
      </w:r>
      <w:r w:rsidR="00C81BE6">
        <w:rPr>
          <w:rFonts w:cs="Arial"/>
          <w:b w:val="0"/>
          <w:sz w:val="22"/>
          <w:szCs w:val="22"/>
        </w:rPr>
        <w:t>9</w:t>
      </w:r>
      <w:r>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_Ref370389344 \r \h  \* MERGEFORMAT </w:instrText>
      </w:r>
      <w:r>
        <w:rPr>
          <w:rFonts w:cs="Arial"/>
          <w:b w:val="0"/>
          <w:sz w:val="22"/>
          <w:szCs w:val="22"/>
        </w:rPr>
      </w:r>
      <w:r>
        <w:rPr>
          <w:rFonts w:cs="Arial"/>
          <w:b w:val="0"/>
          <w:sz w:val="22"/>
          <w:szCs w:val="22"/>
        </w:rPr>
        <w:fldChar w:fldCharType="separate"/>
      </w:r>
      <w:r w:rsidR="006831B4">
        <w:rPr>
          <w:rFonts w:cs="Arial"/>
          <w:b w:val="0"/>
          <w:sz w:val="22"/>
          <w:szCs w:val="22"/>
        </w:rPr>
        <w:t>19.3</w:t>
      </w:r>
      <w:r>
        <w:rPr>
          <w:rFonts w:cs="Arial"/>
          <w:b w:val="0"/>
          <w:sz w:val="22"/>
          <w:szCs w:val="22"/>
        </w:rPr>
        <w:fldChar w:fldCharType="end"/>
      </w:r>
      <w:r>
        <w:rPr>
          <w:rFonts w:cs="Arial"/>
          <w:b w:val="0"/>
          <w:sz w:val="22"/>
          <w:szCs w:val="22"/>
        </w:rPr>
        <w:t xml:space="preserve"> shall be unlimited. </w:t>
      </w:r>
      <w:bookmarkEnd w:id="55"/>
    </w:p>
    <w:p w14:paraId="793901B9" w14:textId="77777777" w:rsidR="00A80980" w:rsidRDefault="001C0401">
      <w:pPr>
        <w:pStyle w:val="Level1Heading"/>
        <w:tabs>
          <w:tab w:val="clear" w:pos="851"/>
          <w:tab w:val="num" w:pos="709"/>
        </w:tabs>
        <w:spacing w:before="200" w:line="276" w:lineRule="auto"/>
        <w:ind w:left="709" w:hanging="709"/>
        <w:rPr>
          <w:rFonts w:cs="Arial"/>
          <w:szCs w:val="22"/>
        </w:rPr>
      </w:pPr>
      <w:bookmarkStart w:id="56" w:name="_Ref360044784"/>
      <w:r>
        <w:rPr>
          <w:rFonts w:cs="Arial"/>
          <w:szCs w:val="22"/>
        </w:rPr>
        <w:t>Force Majeure</w:t>
      </w:r>
      <w:bookmarkEnd w:id="56"/>
    </w:p>
    <w:p w14:paraId="1B041D4F"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07E516ED" w14:textId="77777777" w:rsidR="00A80980" w:rsidRDefault="001C0401">
      <w:pPr>
        <w:pStyle w:val="Level1Heading"/>
        <w:tabs>
          <w:tab w:val="clear" w:pos="851"/>
          <w:tab w:val="num" w:pos="709"/>
        </w:tabs>
        <w:spacing w:before="200" w:line="276" w:lineRule="auto"/>
        <w:ind w:left="709" w:hanging="709"/>
        <w:rPr>
          <w:rFonts w:cs="Arial"/>
          <w:szCs w:val="22"/>
        </w:rPr>
      </w:pPr>
      <w:bookmarkStart w:id="57" w:name="_Ref359655944"/>
      <w:bookmarkStart w:id="58" w:name="_Ref245529290"/>
      <w:r>
        <w:rPr>
          <w:rFonts w:cs="Arial"/>
          <w:szCs w:val="22"/>
        </w:rPr>
        <w:t>Termination</w:t>
      </w:r>
      <w:bookmarkEnd w:id="57"/>
    </w:p>
    <w:bookmarkEnd w:id="58"/>
    <w:p w14:paraId="7AAD308D"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612C82BD"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Without prejudice to any other right or remedy it might have, the Customer may terminate the Agreement by written notice to the Supplier with immediate effect if the Supplier:</w:t>
      </w:r>
    </w:p>
    <w:p w14:paraId="03A06DB2" w14:textId="19187623"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(without prejudice to clause </w:t>
      </w:r>
      <w:r>
        <w:rPr>
          <w:rFonts w:cs="Arial"/>
          <w:sz w:val="22"/>
          <w:szCs w:val="22"/>
        </w:rPr>
        <w:fldChar w:fldCharType="begin"/>
      </w:r>
      <w:r>
        <w:rPr>
          <w:rFonts w:cs="Arial"/>
          <w:sz w:val="22"/>
          <w:szCs w:val="22"/>
        </w:rPr>
        <w:instrText xml:space="preserve"> REF _Ref359607792 \r \h  \* MERGEFORMAT </w:instrText>
      </w:r>
      <w:r>
        <w:rPr>
          <w:rFonts w:cs="Arial"/>
          <w:sz w:val="22"/>
          <w:szCs w:val="22"/>
        </w:rPr>
      </w:r>
      <w:r>
        <w:rPr>
          <w:rFonts w:cs="Arial"/>
          <w:sz w:val="22"/>
          <w:szCs w:val="22"/>
        </w:rPr>
        <w:fldChar w:fldCharType="separate"/>
      </w:r>
      <w:r w:rsidR="006831B4">
        <w:rPr>
          <w:rFonts w:cs="Arial"/>
          <w:sz w:val="22"/>
          <w:szCs w:val="22"/>
        </w:rPr>
        <w:t>17.2.5</w:t>
      </w:r>
      <w:r>
        <w:rPr>
          <w:rFonts w:cs="Arial"/>
          <w:sz w:val="22"/>
          <w:szCs w:val="22"/>
        </w:rPr>
        <w:fldChar w:fldCharType="end"/>
      </w:r>
      <w:r>
        <w:rPr>
          <w:rFonts w:cs="Arial"/>
          <w:sz w:val="22"/>
          <w:szCs w:val="22"/>
        </w:rPr>
        <w:t xml:space="preserve">), is in material breach of any obligation under </w:t>
      </w:r>
      <w:r>
        <w:rPr>
          <w:rFonts w:cs="Arial"/>
          <w:sz w:val="22"/>
          <w:szCs w:val="22"/>
        </w:rPr>
        <w:lastRenderedPageBreak/>
        <w:t xml:space="preserve">the Agreement which is not capable of remedy; </w:t>
      </w:r>
    </w:p>
    <w:p w14:paraId="3C9D01C2"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6E593CE0"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bookmarkStart w:id="59" w:name="_Ref260924378"/>
      <w:r>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70814F90"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bookmarkStart w:id="60" w:name="_Ref359859809"/>
      <w:r>
        <w:rPr>
          <w:rFonts w:cs="Arial"/>
          <w:sz w:val="22"/>
          <w:szCs w:val="22"/>
        </w:rPr>
        <w:t>undergoes a change of control within the meaning of section 416 of the Income and Corporation Taxes Act 1988;</w:t>
      </w:r>
      <w:bookmarkEnd w:id="60"/>
      <w:r>
        <w:rPr>
          <w:rFonts w:cs="Arial"/>
          <w:sz w:val="22"/>
          <w:szCs w:val="22"/>
        </w:rPr>
        <w:t xml:space="preserve"> </w:t>
      </w:r>
    </w:p>
    <w:p w14:paraId="2BD6409F" w14:textId="13B811E8" w:rsidR="00A80980" w:rsidRDefault="001C0401">
      <w:pPr>
        <w:pStyle w:val="Level3Number"/>
        <w:widowControl w:val="0"/>
        <w:tabs>
          <w:tab w:val="clear" w:pos="1986"/>
          <w:tab w:val="num" w:pos="1701"/>
        </w:tabs>
        <w:spacing w:before="200" w:line="276" w:lineRule="auto"/>
        <w:ind w:left="1701" w:hanging="992"/>
        <w:rPr>
          <w:rFonts w:cs="Arial"/>
          <w:sz w:val="22"/>
          <w:szCs w:val="22"/>
        </w:rPr>
      </w:pPr>
      <w:bookmarkStart w:id="61" w:name="_Ref359607792"/>
      <w:r>
        <w:rPr>
          <w:rFonts w:cs="Arial"/>
          <w:sz w:val="22"/>
          <w:szCs w:val="22"/>
        </w:rPr>
        <w:t xml:space="preserve">breaches any of the provisions of clauses </w:t>
      </w:r>
      <w:r>
        <w:rPr>
          <w:rFonts w:cs="Arial"/>
          <w:sz w:val="22"/>
          <w:szCs w:val="22"/>
        </w:rPr>
        <w:fldChar w:fldCharType="begin"/>
      </w:r>
      <w:r>
        <w:rPr>
          <w:rFonts w:cs="Arial"/>
          <w:sz w:val="22"/>
          <w:szCs w:val="22"/>
        </w:rPr>
        <w:instrText xml:space="preserve"> REF _Ref377050375 \r \h  \* MERGEFORMAT </w:instrText>
      </w:r>
      <w:r>
        <w:rPr>
          <w:rFonts w:cs="Arial"/>
          <w:sz w:val="22"/>
          <w:szCs w:val="22"/>
        </w:rPr>
      </w:r>
      <w:r>
        <w:rPr>
          <w:rFonts w:cs="Arial"/>
          <w:sz w:val="22"/>
          <w:szCs w:val="22"/>
        </w:rPr>
        <w:fldChar w:fldCharType="separate"/>
      </w:r>
      <w:r w:rsidR="006831B4">
        <w:rPr>
          <w:rFonts w:cs="Arial"/>
          <w:sz w:val="22"/>
          <w:szCs w:val="22"/>
        </w:rPr>
        <w:t>7.2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_Ref377050387 \r \h  \* MERGEFORMAT </w:instrText>
      </w:r>
      <w:r>
        <w:rPr>
          <w:rFonts w:cs="Arial"/>
          <w:sz w:val="22"/>
          <w:szCs w:val="22"/>
        </w:rPr>
      </w:r>
      <w:r>
        <w:rPr>
          <w:rFonts w:cs="Arial"/>
          <w:sz w:val="22"/>
          <w:szCs w:val="22"/>
        </w:rPr>
        <w:fldChar w:fldCharType="separate"/>
      </w:r>
      <w:r w:rsidR="006831B4">
        <w:rPr>
          <w:rFonts w:cs="Arial"/>
          <w:sz w:val="22"/>
          <w:szCs w:val="22"/>
        </w:rPr>
        <w:t>12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_Ref261004389 \r \h  \* MERGEFORMAT </w:instrText>
      </w:r>
      <w:r>
        <w:rPr>
          <w:rFonts w:cs="Arial"/>
          <w:sz w:val="22"/>
          <w:szCs w:val="22"/>
        </w:rPr>
      </w:r>
      <w:r>
        <w:rPr>
          <w:rFonts w:cs="Arial"/>
          <w:sz w:val="22"/>
          <w:szCs w:val="22"/>
        </w:rPr>
        <w:fldChar w:fldCharType="separate"/>
      </w:r>
      <w:r w:rsidR="006831B4">
        <w:rPr>
          <w:rFonts w:cs="Arial"/>
          <w:sz w:val="22"/>
          <w:szCs w:val="22"/>
        </w:rPr>
        <w:t>13</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_Ref377050406 \r \h  \* MERGEFORMAT </w:instrText>
      </w:r>
      <w:r>
        <w:rPr>
          <w:rFonts w:cs="Arial"/>
          <w:sz w:val="22"/>
          <w:szCs w:val="22"/>
        </w:rPr>
      </w:r>
      <w:r>
        <w:rPr>
          <w:rFonts w:cs="Arial"/>
          <w:sz w:val="22"/>
          <w:szCs w:val="22"/>
        </w:rPr>
        <w:fldChar w:fldCharType="separate"/>
      </w:r>
      <w:r w:rsidR="006831B4">
        <w:rPr>
          <w:rFonts w:cs="Arial"/>
          <w:sz w:val="22"/>
          <w:szCs w:val="22"/>
        </w:rPr>
        <w:t>14</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_Ref377050416 \r \h  \* MERGEFORMAT </w:instrText>
      </w:r>
      <w:r>
        <w:rPr>
          <w:rFonts w:cs="Arial"/>
          <w:sz w:val="22"/>
          <w:szCs w:val="22"/>
        </w:rPr>
      </w:r>
      <w:r>
        <w:rPr>
          <w:rFonts w:cs="Arial"/>
          <w:sz w:val="22"/>
          <w:szCs w:val="22"/>
        </w:rPr>
        <w:fldChar w:fldCharType="separate"/>
      </w:r>
      <w:r w:rsidR="006831B4">
        <w:rPr>
          <w:rFonts w:cs="Arial"/>
          <w:sz w:val="22"/>
          <w:szCs w:val="22"/>
        </w:rPr>
        <w:t>18</w:t>
      </w:r>
      <w:r>
        <w:rPr>
          <w:rFonts w:cs="Arial"/>
          <w:sz w:val="22"/>
          <w:szCs w:val="22"/>
        </w:rPr>
        <w:fldChar w:fldCharType="end"/>
      </w:r>
      <w:r>
        <w:rPr>
          <w:rFonts w:cs="Arial"/>
          <w:sz w:val="22"/>
          <w:szCs w:val="22"/>
        </w:rPr>
        <w:t xml:space="preserve">; </w:t>
      </w:r>
      <w:bookmarkEnd w:id="59"/>
      <w:bookmarkEnd w:id="61"/>
    </w:p>
    <w:p w14:paraId="5579F099" w14:textId="6C1368B7" w:rsidR="00A80980" w:rsidRDefault="001C0401">
      <w:pPr>
        <w:pStyle w:val="Level3Number"/>
        <w:widowControl w:val="0"/>
        <w:tabs>
          <w:tab w:val="clear" w:pos="1986"/>
          <w:tab w:val="num" w:pos="1701"/>
        </w:tabs>
        <w:spacing w:before="200" w:line="276" w:lineRule="auto"/>
        <w:ind w:left="1701" w:hanging="992"/>
        <w:rPr>
          <w:rFonts w:cs="Arial"/>
          <w:sz w:val="22"/>
          <w:szCs w:val="22"/>
        </w:rPr>
      </w:pPr>
      <w:bookmarkStart w:id="62" w:name="_Ref260924394"/>
      <w:r>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Pr>
          <w:rFonts w:cs="Arial"/>
          <w:sz w:val="22"/>
          <w:szCs w:val="22"/>
        </w:rPr>
        <w:fldChar w:fldCharType="begin"/>
      </w:r>
      <w:r>
        <w:rPr>
          <w:rFonts w:cs="Arial"/>
          <w:sz w:val="22"/>
          <w:szCs w:val="22"/>
        </w:rPr>
        <w:instrText xml:space="preserve"> REF _Ref260924394 \r \h  \* MERGEFORMAT </w:instrText>
      </w:r>
      <w:r>
        <w:rPr>
          <w:rFonts w:cs="Arial"/>
          <w:sz w:val="22"/>
          <w:szCs w:val="22"/>
        </w:rPr>
      </w:r>
      <w:r>
        <w:rPr>
          <w:rFonts w:cs="Arial"/>
          <w:sz w:val="22"/>
          <w:szCs w:val="22"/>
        </w:rPr>
        <w:fldChar w:fldCharType="separate"/>
      </w:r>
      <w:r w:rsidR="006831B4">
        <w:rPr>
          <w:rFonts w:cs="Arial"/>
          <w:sz w:val="22"/>
          <w:szCs w:val="22"/>
        </w:rPr>
        <w:t>17.2.6</w:t>
      </w:r>
      <w:r>
        <w:rPr>
          <w:rFonts w:cs="Arial"/>
          <w:sz w:val="22"/>
          <w:szCs w:val="22"/>
        </w:rPr>
        <w:fldChar w:fldCharType="end"/>
      </w:r>
      <w:r>
        <w:rPr>
          <w:rFonts w:cs="Arial"/>
          <w:sz w:val="22"/>
          <w:szCs w:val="22"/>
        </w:rPr>
        <w:t>) in consequence of debt in any jurisdiction; or</w:t>
      </w:r>
    </w:p>
    <w:p w14:paraId="420FF972"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fails to comply with legal obligations in the fields of environmental, social or labour law.</w:t>
      </w:r>
      <w:bookmarkEnd w:id="62"/>
    </w:p>
    <w:p w14:paraId="79E15869" w14:textId="3CF4B12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63" w:name="_Ref264467643"/>
      <w:r>
        <w:rPr>
          <w:rFonts w:cs="Arial"/>
          <w:b w:val="0"/>
          <w:sz w:val="22"/>
          <w:szCs w:val="22"/>
        </w:rPr>
        <w:t>The Supplier shall notify the Customer as soon as practicable of any change of control as referred to in clause </w:t>
      </w:r>
      <w:r>
        <w:rPr>
          <w:rFonts w:cs="Arial"/>
          <w:b w:val="0"/>
          <w:sz w:val="22"/>
          <w:szCs w:val="22"/>
        </w:rPr>
        <w:fldChar w:fldCharType="begin"/>
      </w:r>
      <w:r>
        <w:rPr>
          <w:rFonts w:cs="Arial"/>
          <w:b w:val="0"/>
          <w:sz w:val="22"/>
          <w:szCs w:val="22"/>
        </w:rPr>
        <w:instrText xml:space="preserve"> REF _Ref359859809 \r \h  \* MERGEFORMAT </w:instrText>
      </w:r>
      <w:r>
        <w:rPr>
          <w:rFonts w:cs="Arial"/>
          <w:b w:val="0"/>
          <w:sz w:val="22"/>
          <w:szCs w:val="22"/>
        </w:rPr>
      </w:r>
      <w:r>
        <w:rPr>
          <w:rFonts w:cs="Arial"/>
          <w:b w:val="0"/>
          <w:sz w:val="22"/>
          <w:szCs w:val="22"/>
        </w:rPr>
        <w:fldChar w:fldCharType="separate"/>
      </w:r>
      <w:r w:rsidR="006831B4">
        <w:rPr>
          <w:rFonts w:cs="Arial"/>
          <w:b w:val="0"/>
          <w:sz w:val="22"/>
          <w:szCs w:val="22"/>
        </w:rPr>
        <w:t>17.2.4</w:t>
      </w:r>
      <w:r>
        <w:rPr>
          <w:rFonts w:cs="Arial"/>
          <w:b w:val="0"/>
          <w:sz w:val="22"/>
          <w:szCs w:val="22"/>
        </w:rPr>
        <w:fldChar w:fldCharType="end"/>
      </w:r>
      <w:r>
        <w:rPr>
          <w:rFonts w:cs="Arial"/>
          <w:b w:val="0"/>
          <w:sz w:val="22"/>
          <w:szCs w:val="22"/>
        </w:rPr>
        <w:t xml:space="preserve"> or any potential such change of control.</w:t>
      </w:r>
    </w:p>
    <w:p w14:paraId="5509B7B8"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64" w:name="_Ref377110965"/>
      <w:r>
        <w:rPr>
          <w:rFonts w:cs="Arial"/>
          <w:b w:val="0"/>
          <w:sz w:val="22"/>
          <w:szCs w:val="22"/>
        </w:rPr>
        <w:t>The Supplier may terminate the Agreement by written notice to the Customer if the Customer has not paid any undisputed amounts within 90 days of them falling due.</w:t>
      </w:r>
      <w:bookmarkEnd w:id="63"/>
      <w:bookmarkEnd w:id="64"/>
      <w:r>
        <w:rPr>
          <w:rFonts w:cs="Arial"/>
          <w:b w:val="0"/>
          <w:sz w:val="22"/>
          <w:szCs w:val="22"/>
        </w:rPr>
        <w:t xml:space="preserve">  </w:t>
      </w:r>
    </w:p>
    <w:p w14:paraId="70D9E62E" w14:textId="64195EDC"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Termination or expiry of the Agreement shall be without prejudice to the rights of either Party accrued prior to termination or expiry and shall not affect the continuing rights of the Parties under this clause and clauses </w:t>
      </w:r>
      <w:r>
        <w:rPr>
          <w:rFonts w:cs="Arial"/>
          <w:b w:val="0"/>
          <w:sz w:val="22"/>
          <w:szCs w:val="22"/>
        </w:rPr>
        <w:fldChar w:fldCharType="begin"/>
      </w:r>
      <w:r>
        <w:rPr>
          <w:rFonts w:cs="Arial"/>
          <w:b w:val="0"/>
          <w:sz w:val="22"/>
          <w:szCs w:val="22"/>
        </w:rPr>
        <w:instrText xml:space="preserve"> REF _Ref377050430 \r \h  \* MERGEFORMAT </w:instrText>
      </w:r>
      <w:r>
        <w:rPr>
          <w:rFonts w:cs="Arial"/>
          <w:b w:val="0"/>
          <w:sz w:val="22"/>
          <w:szCs w:val="22"/>
        </w:rPr>
      </w:r>
      <w:r>
        <w:rPr>
          <w:rFonts w:cs="Arial"/>
          <w:b w:val="0"/>
          <w:sz w:val="22"/>
          <w:szCs w:val="22"/>
        </w:rPr>
        <w:fldChar w:fldCharType="separate"/>
      </w:r>
      <w:r w:rsidR="006831B4">
        <w:rPr>
          <w:rFonts w:cs="Arial"/>
          <w:b w:val="0"/>
          <w:sz w:val="22"/>
          <w:szCs w:val="22"/>
        </w:rPr>
        <w:t>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_Ref377050437 \r \h  \* MERGEFORMAT </w:instrText>
      </w:r>
      <w:r>
        <w:rPr>
          <w:rFonts w:cs="Arial"/>
          <w:b w:val="0"/>
          <w:sz w:val="22"/>
          <w:szCs w:val="22"/>
        </w:rPr>
      </w:r>
      <w:r>
        <w:rPr>
          <w:rFonts w:cs="Arial"/>
          <w:b w:val="0"/>
          <w:sz w:val="22"/>
          <w:szCs w:val="22"/>
        </w:rPr>
        <w:fldChar w:fldCharType="separate"/>
      </w:r>
      <w:r w:rsidR="006831B4">
        <w:rPr>
          <w:rFonts w:cs="Arial"/>
          <w:b w:val="0"/>
          <w:sz w:val="22"/>
          <w:szCs w:val="22"/>
        </w:rPr>
        <w:t>3.2</w:t>
      </w:r>
      <w:r>
        <w:rPr>
          <w:rFonts w:cs="Arial"/>
          <w:b w:val="0"/>
          <w:sz w:val="22"/>
          <w:szCs w:val="22"/>
        </w:rPr>
        <w:fldChar w:fldCharType="end"/>
      </w:r>
      <w:r>
        <w:rPr>
          <w:rFonts w:cs="Arial"/>
          <w:b w:val="0"/>
          <w:sz w:val="22"/>
          <w:szCs w:val="22"/>
        </w:rPr>
        <w:t xml:space="preserve">, </w:t>
      </w:r>
      <w:r w:rsidR="00702BB0">
        <w:rPr>
          <w:rFonts w:cs="Arial"/>
          <w:b w:val="0"/>
          <w:sz w:val="22"/>
          <w:szCs w:val="22"/>
        </w:rPr>
        <w:fldChar w:fldCharType="begin"/>
      </w:r>
      <w:r w:rsidR="00702BB0">
        <w:rPr>
          <w:rFonts w:cs="Arial"/>
          <w:b w:val="0"/>
          <w:sz w:val="22"/>
          <w:szCs w:val="22"/>
        </w:rPr>
        <w:instrText xml:space="preserve"> REF _Ref67297332 \r \h </w:instrText>
      </w:r>
      <w:r w:rsidR="00702BB0">
        <w:rPr>
          <w:rFonts w:cs="Arial"/>
          <w:b w:val="0"/>
          <w:sz w:val="22"/>
          <w:szCs w:val="22"/>
        </w:rPr>
      </w:r>
      <w:r w:rsidR="00702BB0">
        <w:rPr>
          <w:rFonts w:cs="Arial"/>
          <w:b w:val="0"/>
          <w:sz w:val="22"/>
          <w:szCs w:val="22"/>
        </w:rPr>
        <w:fldChar w:fldCharType="separate"/>
      </w:r>
      <w:r w:rsidR="00702BB0">
        <w:rPr>
          <w:rFonts w:cs="Arial"/>
          <w:b w:val="0"/>
          <w:sz w:val="22"/>
          <w:szCs w:val="22"/>
        </w:rPr>
        <w:t>7</w:t>
      </w:r>
      <w:r w:rsidR="00702BB0">
        <w:rPr>
          <w:rFonts w:cs="Arial"/>
          <w:b w:val="0"/>
          <w:sz w:val="22"/>
          <w:szCs w:val="22"/>
        </w:rPr>
        <w:fldChar w:fldCharType="end"/>
      </w:r>
      <w:r>
        <w:rPr>
          <w:rFonts w:cs="Arial"/>
          <w:b w:val="0"/>
          <w:sz w:val="22"/>
          <w:szCs w:val="22"/>
        </w:rPr>
        <w:t xml:space="preserve">, </w:t>
      </w:r>
      <w:r w:rsidR="00702BB0">
        <w:rPr>
          <w:rFonts w:cs="Arial"/>
          <w:b w:val="0"/>
          <w:sz w:val="22"/>
          <w:szCs w:val="22"/>
        </w:rPr>
        <w:fldChar w:fldCharType="begin"/>
      </w:r>
      <w:r w:rsidR="00702BB0">
        <w:rPr>
          <w:rFonts w:cs="Arial"/>
          <w:b w:val="0"/>
          <w:sz w:val="22"/>
          <w:szCs w:val="22"/>
        </w:rPr>
        <w:instrText xml:space="preserve"> REF _Ref67297222 \r \h </w:instrText>
      </w:r>
      <w:r w:rsidR="00702BB0">
        <w:rPr>
          <w:rFonts w:cs="Arial"/>
          <w:b w:val="0"/>
          <w:sz w:val="22"/>
          <w:szCs w:val="22"/>
        </w:rPr>
      </w:r>
      <w:r w:rsidR="00702BB0">
        <w:rPr>
          <w:rFonts w:cs="Arial"/>
          <w:b w:val="0"/>
          <w:sz w:val="22"/>
          <w:szCs w:val="22"/>
        </w:rPr>
        <w:fldChar w:fldCharType="separate"/>
      </w:r>
      <w:r w:rsidR="00702BB0">
        <w:rPr>
          <w:rFonts w:cs="Arial"/>
          <w:b w:val="0"/>
          <w:sz w:val="22"/>
          <w:szCs w:val="22"/>
        </w:rPr>
        <w:t>9</w:t>
      </w:r>
      <w:r w:rsidR="00702BB0">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_Ref377050504 \r \h  \* MERGEFORMAT </w:instrText>
      </w:r>
      <w:r>
        <w:rPr>
          <w:rFonts w:cs="Arial"/>
          <w:b w:val="0"/>
          <w:sz w:val="22"/>
          <w:szCs w:val="22"/>
        </w:rPr>
      </w:r>
      <w:r>
        <w:rPr>
          <w:rFonts w:cs="Arial"/>
          <w:b w:val="0"/>
          <w:sz w:val="22"/>
          <w:szCs w:val="22"/>
        </w:rPr>
        <w:fldChar w:fldCharType="separate"/>
      </w:r>
      <w:r w:rsidR="006831B4">
        <w:rPr>
          <w:rFonts w:cs="Arial"/>
          <w:b w:val="0"/>
          <w:sz w:val="22"/>
          <w:szCs w:val="22"/>
        </w:rPr>
        <w:t>11.2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_Ref377050387 \r \h  \* MERGEFORMAT </w:instrText>
      </w:r>
      <w:r>
        <w:rPr>
          <w:rFonts w:cs="Arial"/>
          <w:b w:val="0"/>
          <w:sz w:val="22"/>
          <w:szCs w:val="22"/>
        </w:rPr>
      </w:r>
      <w:r>
        <w:rPr>
          <w:rFonts w:cs="Arial"/>
          <w:b w:val="0"/>
          <w:sz w:val="22"/>
          <w:szCs w:val="22"/>
        </w:rPr>
        <w:fldChar w:fldCharType="separate"/>
      </w:r>
      <w:r w:rsidR="006831B4">
        <w:rPr>
          <w:rFonts w:cs="Arial"/>
          <w:b w:val="0"/>
          <w:sz w:val="22"/>
          <w:szCs w:val="22"/>
        </w:rPr>
        <w:t>12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_Ref261004389 \r \h  \* MERGEFORMAT </w:instrText>
      </w:r>
      <w:r>
        <w:rPr>
          <w:rFonts w:cs="Arial"/>
          <w:b w:val="0"/>
          <w:sz w:val="22"/>
          <w:szCs w:val="22"/>
        </w:rPr>
      </w:r>
      <w:r>
        <w:rPr>
          <w:rFonts w:cs="Arial"/>
          <w:b w:val="0"/>
          <w:sz w:val="22"/>
          <w:szCs w:val="22"/>
        </w:rPr>
        <w:fldChar w:fldCharType="separate"/>
      </w:r>
      <w:r w:rsidR="006831B4">
        <w:rPr>
          <w:rFonts w:cs="Arial"/>
          <w:b w:val="0"/>
          <w:sz w:val="22"/>
          <w:szCs w:val="22"/>
        </w:rPr>
        <w:t>13</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_Ref377050406 \r \h  \* MERGEFORMAT </w:instrText>
      </w:r>
      <w:r>
        <w:rPr>
          <w:rFonts w:cs="Arial"/>
          <w:b w:val="0"/>
          <w:sz w:val="22"/>
          <w:szCs w:val="22"/>
        </w:rPr>
      </w:r>
      <w:r>
        <w:rPr>
          <w:rFonts w:cs="Arial"/>
          <w:b w:val="0"/>
          <w:sz w:val="22"/>
          <w:szCs w:val="22"/>
        </w:rPr>
        <w:fldChar w:fldCharType="separate"/>
      </w:r>
      <w:r w:rsidR="006831B4">
        <w:rPr>
          <w:rFonts w:cs="Arial"/>
          <w:b w:val="0"/>
          <w:sz w:val="22"/>
          <w:szCs w:val="22"/>
        </w:rPr>
        <w:t>14</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_Ref377050536 \r \h  \* MERGEFORMAT </w:instrText>
      </w:r>
      <w:r>
        <w:rPr>
          <w:rFonts w:cs="Arial"/>
          <w:b w:val="0"/>
          <w:sz w:val="22"/>
          <w:szCs w:val="22"/>
        </w:rPr>
      </w:r>
      <w:r>
        <w:rPr>
          <w:rFonts w:cs="Arial"/>
          <w:b w:val="0"/>
          <w:sz w:val="22"/>
          <w:szCs w:val="22"/>
        </w:rPr>
        <w:fldChar w:fldCharType="separate"/>
      </w:r>
      <w:r w:rsidR="006831B4">
        <w:rPr>
          <w:rFonts w:cs="Arial"/>
          <w:b w:val="0"/>
          <w:sz w:val="22"/>
          <w:szCs w:val="22"/>
        </w:rPr>
        <w:t>14.1</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_Ref377050546 \r \h  \* MERGEFORMAT </w:instrText>
      </w:r>
      <w:r>
        <w:rPr>
          <w:rFonts w:cs="Arial"/>
          <w:b w:val="0"/>
          <w:sz w:val="22"/>
          <w:szCs w:val="22"/>
        </w:rPr>
      </w:r>
      <w:r>
        <w:rPr>
          <w:rFonts w:cs="Arial"/>
          <w:b w:val="0"/>
          <w:sz w:val="22"/>
          <w:szCs w:val="22"/>
        </w:rPr>
        <w:fldChar w:fldCharType="separate"/>
      </w:r>
      <w:r w:rsidR="006831B4">
        <w:rPr>
          <w:rFonts w:cs="Arial"/>
          <w:b w:val="0"/>
          <w:sz w:val="22"/>
          <w:szCs w:val="22"/>
        </w:rPr>
        <w:t>17.6</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_Ref377050556 \r \h  \* MERGEFORMAT </w:instrText>
      </w:r>
      <w:r>
        <w:rPr>
          <w:rFonts w:cs="Arial"/>
          <w:b w:val="0"/>
          <w:sz w:val="22"/>
          <w:szCs w:val="22"/>
        </w:rPr>
      </w:r>
      <w:r>
        <w:rPr>
          <w:rFonts w:cs="Arial"/>
          <w:b w:val="0"/>
          <w:sz w:val="22"/>
          <w:szCs w:val="22"/>
        </w:rPr>
        <w:fldChar w:fldCharType="separate"/>
      </w:r>
      <w:r w:rsidR="006831B4">
        <w:rPr>
          <w:rFonts w:cs="Arial"/>
          <w:b w:val="0"/>
          <w:sz w:val="22"/>
          <w:szCs w:val="22"/>
        </w:rPr>
        <w:t>18.4</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_Ref370389344 \r \h  \* MERGEFORMAT </w:instrText>
      </w:r>
      <w:r>
        <w:rPr>
          <w:rFonts w:cs="Arial"/>
          <w:b w:val="0"/>
          <w:sz w:val="22"/>
          <w:szCs w:val="22"/>
        </w:rPr>
      </w:r>
      <w:r>
        <w:rPr>
          <w:rFonts w:cs="Arial"/>
          <w:b w:val="0"/>
          <w:sz w:val="22"/>
          <w:szCs w:val="22"/>
        </w:rPr>
        <w:fldChar w:fldCharType="separate"/>
      </w:r>
      <w:r w:rsidR="006831B4">
        <w:rPr>
          <w:rFonts w:cs="Arial"/>
          <w:b w:val="0"/>
          <w:sz w:val="22"/>
          <w:szCs w:val="22"/>
        </w:rPr>
        <w:t>19.3</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_Ref359607573 \r \h  \* MERGEFORMAT </w:instrText>
      </w:r>
      <w:r>
        <w:rPr>
          <w:rFonts w:cs="Arial"/>
          <w:b w:val="0"/>
          <w:sz w:val="22"/>
          <w:szCs w:val="22"/>
        </w:rPr>
      </w:r>
      <w:r>
        <w:rPr>
          <w:rFonts w:cs="Arial"/>
          <w:b w:val="0"/>
          <w:sz w:val="22"/>
          <w:szCs w:val="22"/>
        </w:rPr>
        <w:fldChar w:fldCharType="separate"/>
      </w:r>
      <w:r w:rsidR="006831B4">
        <w:rPr>
          <w:rFonts w:cs="Arial"/>
          <w:b w:val="0"/>
          <w:sz w:val="22"/>
          <w:szCs w:val="22"/>
        </w:rPr>
        <w:t>20</w:t>
      </w:r>
      <w:r>
        <w:rPr>
          <w:rFonts w:cs="Arial"/>
          <w:b w:val="0"/>
          <w:sz w:val="22"/>
          <w:szCs w:val="22"/>
        </w:rPr>
        <w:fldChar w:fldCharType="end"/>
      </w:r>
      <w:r>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_Ref377050579 \r \h  \* MERGEFORMAT </w:instrText>
      </w:r>
      <w:r>
        <w:rPr>
          <w:rFonts w:cs="Arial"/>
          <w:b w:val="0"/>
          <w:sz w:val="22"/>
          <w:szCs w:val="22"/>
        </w:rPr>
      </w:r>
      <w:r>
        <w:rPr>
          <w:rFonts w:cs="Arial"/>
          <w:b w:val="0"/>
          <w:sz w:val="22"/>
          <w:szCs w:val="22"/>
        </w:rPr>
        <w:fldChar w:fldCharType="separate"/>
      </w:r>
      <w:r w:rsidR="006831B4">
        <w:rPr>
          <w:rFonts w:cs="Arial"/>
          <w:b w:val="0"/>
          <w:sz w:val="22"/>
          <w:szCs w:val="22"/>
        </w:rPr>
        <w:t>21.7</w:t>
      </w:r>
      <w:r>
        <w:rPr>
          <w:rFonts w:cs="Arial"/>
          <w:b w:val="0"/>
          <w:sz w:val="22"/>
          <w:szCs w:val="22"/>
        </w:rPr>
        <w:fldChar w:fldCharType="end"/>
      </w:r>
      <w:r>
        <w:rPr>
          <w:rFonts w:cs="Arial"/>
          <w:b w:val="0"/>
          <w:sz w:val="22"/>
          <w:szCs w:val="22"/>
        </w:rPr>
        <w:t xml:space="preserve"> or any other provision of the Agreement that either expressly or by implication has effect after termination.</w:t>
      </w:r>
    </w:p>
    <w:p w14:paraId="726078D4"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65" w:name="_Ref377050546"/>
      <w:r>
        <w:rPr>
          <w:rFonts w:cs="Arial"/>
          <w:b w:val="0"/>
          <w:sz w:val="22"/>
          <w:szCs w:val="22"/>
        </w:rPr>
        <w:t>Upon termination or expiry of the Agreement, the Supplier shall:</w:t>
      </w:r>
      <w:bookmarkEnd w:id="65"/>
    </w:p>
    <w:p w14:paraId="7A08629C" w14:textId="73FEADB1"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give all reasonable assistance to the Customer and any incoming supplier of the Services; and</w:t>
      </w:r>
    </w:p>
    <w:p w14:paraId="2EBBF5C8" w14:textId="3DD7D1FC"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return all requested documents, information and data </w:t>
      </w:r>
      <w:r w:rsidR="00965F2E">
        <w:rPr>
          <w:rFonts w:cs="Arial"/>
          <w:sz w:val="22"/>
          <w:szCs w:val="22"/>
        </w:rPr>
        <w:t xml:space="preserve">(including Personal Data) </w:t>
      </w:r>
      <w:r>
        <w:rPr>
          <w:rFonts w:cs="Arial"/>
          <w:sz w:val="22"/>
          <w:szCs w:val="22"/>
        </w:rPr>
        <w:t>to the Customer as soon as reasonably practicable</w:t>
      </w:r>
      <w:r w:rsidR="007738AD">
        <w:rPr>
          <w:rFonts w:cs="Arial"/>
          <w:sz w:val="22"/>
          <w:szCs w:val="22"/>
        </w:rPr>
        <w:t xml:space="preserve"> and in such a format requested by the Customer</w:t>
      </w:r>
      <w:r w:rsidR="002654AA" w:rsidRPr="00F44471">
        <w:rPr>
          <w:rFonts w:cs="Arial"/>
          <w:sz w:val="22"/>
          <w:szCs w:val="22"/>
        </w:rPr>
        <w:t>.</w:t>
      </w:r>
    </w:p>
    <w:p w14:paraId="7BD0BDEA" w14:textId="77777777" w:rsidR="00A80980" w:rsidRDefault="001C0401">
      <w:pPr>
        <w:pStyle w:val="Level1Heading"/>
        <w:tabs>
          <w:tab w:val="clear" w:pos="851"/>
          <w:tab w:val="num" w:pos="709"/>
        </w:tabs>
        <w:spacing w:before="200" w:line="276" w:lineRule="auto"/>
        <w:ind w:left="709" w:hanging="709"/>
        <w:rPr>
          <w:rFonts w:cs="Arial"/>
          <w:szCs w:val="22"/>
        </w:rPr>
      </w:pPr>
      <w:bookmarkStart w:id="66" w:name="_Ref377050416"/>
      <w:r>
        <w:rPr>
          <w:rFonts w:cs="Arial"/>
          <w:szCs w:val="22"/>
        </w:rPr>
        <w:t>Compliance</w:t>
      </w:r>
      <w:bookmarkEnd w:id="66"/>
    </w:p>
    <w:p w14:paraId="1212A60F"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The Supplier shall promptly notify the Customer of any health and safety hazards which may arise in connection with the performance of its obligations under the Agreement. The Customer shall promptly notify the Supplier of any health and safety hazards which may </w:t>
      </w:r>
      <w:r>
        <w:rPr>
          <w:rFonts w:cs="Arial"/>
          <w:b w:val="0"/>
          <w:sz w:val="22"/>
          <w:szCs w:val="22"/>
        </w:rPr>
        <w:lastRenderedPageBreak/>
        <w:t>exist or arise at the Customer’s premises and which may affect the Supplier in the performance of its obligations under the Agreement.</w:t>
      </w:r>
    </w:p>
    <w:p w14:paraId="70793E3A"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Supplier shall:</w:t>
      </w:r>
    </w:p>
    <w:p w14:paraId="76551A6C"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comply with all the Customer’s health and safety measures while on the Customer’s premises; and</w:t>
      </w:r>
    </w:p>
    <w:p w14:paraId="39E39C0B"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BE620BE"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67" w:name="_Ref261013166"/>
      <w:r>
        <w:rPr>
          <w:rFonts w:cs="Arial"/>
          <w:b w:val="0"/>
          <w:sz w:val="22"/>
          <w:szCs w:val="22"/>
        </w:rPr>
        <w:t xml:space="preserve">The Supplier </w:t>
      </w:r>
      <w:bookmarkEnd w:id="67"/>
      <w:r>
        <w:rPr>
          <w:rFonts w:cs="Arial"/>
          <w:b w:val="0"/>
          <w:sz w:val="22"/>
          <w:szCs w:val="22"/>
        </w:rPr>
        <w:t>shall:</w:t>
      </w:r>
    </w:p>
    <w:p w14:paraId="7683158D"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bookmarkStart w:id="68" w:name="_Ref359656204"/>
      <w:r>
        <w:rPr>
          <w:rFonts w:cs="Arial"/>
          <w:sz w:val="22"/>
          <w:szCs w:val="22"/>
        </w:rPr>
        <w:t>perform its obligations under the Agreement in accordance with all applicable equality Law and the Customer’s equality and diversity policy as provided to the Supplier from time to time;</w:t>
      </w:r>
      <w:bookmarkEnd w:id="68"/>
      <w:r>
        <w:rPr>
          <w:rFonts w:cs="Arial"/>
          <w:sz w:val="22"/>
          <w:szCs w:val="22"/>
        </w:rPr>
        <w:t xml:space="preserve"> and</w:t>
      </w:r>
    </w:p>
    <w:p w14:paraId="1DDEBE3B" w14:textId="6A8C88EC"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take all reasonable steps to secure the observance of clause </w:t>
      </w:r>
      <w:r>
        <w:rPr>
          <w:rFonts w:cs="Arial"/>
          <w:sz w:val="22"/>
          <w:szCs w:val="22"/>
        </w:rPr>
        <w:fldChar w:fldCharType="begin"/>
      </w:r>
      <w:r>
        <w:rPr>
          <w:rFonts w:cs="Arial"/>
          <w:sz w:val="22"/>
          <w:szCs w:val="22"/>
        </w:rPr>
        <w:instrText xml:space="preserve"> REF _Ref359656204 \r \h  \* MERGEFORMAT </w:instrText>
      </w:r>
      <w:r>
        <w:rPr>
          <w:rFonts w:cs="Arial"/>
          <w:sz w:val="22"/>
          <w:szCs w:val="22"/>
        </w:rPr>
      </w:r>
      <w:r>
        <w:rPr>
          <w:rFonts w:cs="Arial"/>
          <w:sz w:val="22"/>
          <w:szCs w:val="22"/>
        </w:rPr>
        <w:fldChar w:fldCharType="separate"/>
      </w:r>
      <w:r w:rsidR="006831B4">
        <w:rPr>
          <w:rFonts w:cs="Arial"/>
          <w:sz w:val="22"/>
          <w:szCs w:val="22"/>
        </w:rPr>
        <w:t>18.3.1</w:t>
      </w:r>
      <w:r>
        <w:rPr>
          <w:rFonts w:cs="Arial"/>
          <w:sz w:val="22"/>
          <w:szCs w:val="22"/>
        </w:rPr>
        <w:fldChar w:fldCharType="end"/>
      </w:r>
      <w:r>
        <w:rPr>
          <w:rFonts w:cs="Arial"/>
          <w:sz w:val="22"/>
          <w:szCs w:val="22"/>
        </w:rPr>
        <w:t xml:space="preserve"> by all Staff.</w:t>
      </w:r>
    </w:p>
    <w:p w14:paraId="0534A897" w14:textId="32821F8C"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69" w:name="_Ref377050556"/>
      <w:r>
        <w:rPr>
          <w:rFonts w:cs="Arial"/>
          <w:b w:val="0"/>
          <w:sz w:val="22"/>
          <w:szCs w:val="22"/>
        </w:rPr>
        <w:t>The Supplier shall supply the Services in accordance with the Customer’s environmental policy as provided to the Supplier from time to time.</w:t>
      </w:r>
      <w:bookmarkEnd w:id="69"/>
      <w:r>
        <w:rPr>
          <w:rFonts w:cs="Arial"/>
          <w:b w:val="0"/>
          <w:sz w:val="22"/>
          <w:szCs w:val="22"/>
        </w:rPr>
        <w:t xml:space="preserve"> </w:t>
      </w:r>
    </w:p>
    <w:p w14:paraId="50346373" w14:textId="77777777" w:rsidR="00A80980" w:rsidRDefault="001C0401">
      <w:pPr>
        <w:pStyle w:val="Level2Heading"/>
        <w:keepNext w:val="0"/>
        <w:widowControl w:val="0"/>
        <w:tabs>
          <w:tab w:val="clear" w:pos="1031"/>
          <w:tab w:val="num" w:pos="709"/>
        </w:tabs>
        <w:spacing w:before="200" w:line="276" w:lineRule="auto"/>
        <w:ind w:left="709" w:hanging="709"/>
        <w:rPr>
          <w:rFonts w:cs="Arial"/>
          <w:sz w:val="22"/>
          <w:szCs w:val="22"/>
        </w:rPr>
      </w:pPr>
      <w:r>
        <w:rPr>
          <w:rFonts w:cs="Arial"/>
          <w:b w:val="0"/>
          <w:sz w:val="22"/>
          <w:szCs w:val="22"/>
        </w:rPr>
        <w:t>The Supplier shall comply with, and shall ensure that its Staff shall comply with, the provisions of</w:t>
      </w:r>
      <w:r>
        <w:rPr>
          <w:rFonts w:cs="Arial"/>
          <w:sz w:val="22"/>
          <w:szCs w:val="22"/>
        </w:rPr>
        <w:t xml:space="preserve"> </w:t>
      </w:r>
      <w:r>
        <w:rPr>
          <w:rFonts w:cs="Arial"/>
          <w:b w:val="0"/>
          <w:sz w:val="22"/>
          <w:szCs w:val="22"/>
        </w:rPr>
        <w:t>section 182 of the Finance Act 1989.</w:t>
      </w:r>
    </w:p>
    <w:p w14:paraId="04D80E45" w14:textId="77777777" w:rsidR="00A80980" w:rsidRDefault="001C0401">
      <w:pPr>
        <w:pStyle w:val="Level1Heading"/>
        <w:tabs>
          <w:tab w:val="clear" w:pos="851"/>
          <w:tab w:val="num" w:pos="709"/>
        </w:tabs>
        <w:spacing w:before="200" w:line="276" w:lineRule="auto"/>
        <w:ind w:left="709" w:hanging="709"/>
        <w:rPr>
          <w:rFonts w:cs="Arial"/>
          <w:szCs w:val="22"/>
        </w:rPr>
      </w:pPr>
      <w:r>
        <w:rPr>
          <w:rFonts w:cs="Arial"/>
          <w:szCs w:val="22"/>
        </w:rPr>
        <w:t>Prevention of Fraud and Corruption</w:t>
      </w:r>
    </w:p>
    <w:p w14:paraId="6FA81839"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70" w:name="_Ref359607864"/>
      <w:bookmarkStart w:id="71" w:name="_Ref260824497"/>
      <w:r>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0"/>
    </w:p>
    <w:bookmarkEnd w:id="71"/>
    <w:p w14:paraId="1EB63487"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4F09CF39" w14:textId="3EF7D218"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72" w:name="_Ref370389344"/>
      <w:r>
        <w:rPr>
          <w:rFonts w:cs="Arial"/>
          <w:b w:val="0"/>
          <w:sz w:val="22"/>
          <w:szCs w:val="22"/>
        </w:rPr>
        <w:t>If the Supplier or the Staff engages in conduct prohibited by clause </w:t>
      </w:r>
      <w:r>
        <w:rPr>
          <w:rFonts w:cs="Arial"/>
          <w:b w:val="0"/>
          <w:sz w:val="22"/>
          <w:szCs w:val="22"/>
        </w:rPr>
        <w:fldChar w:fldCharType="begin"/>
      </w:r>
      <w:r>
        <w:rPr>
          <w:rFonts w:cs="Arial"/>
          <w:b w:val="0"/>
          <w:sz w:val="22"/>
          <w:szCs w:val="22"/>
        </w:rPr>
        <w:instrText xml:space="preserve"> REF _Ref359607864 \r \h  \* MERGEFORMAT </w:instrText>
      </w:r>
      <w:r>
        <w:rPr>
          <w:rFonts w:cs="Arial"/>
          <w:b w:val="0"/>
          <w:sz w:val="22"/>
          <w:szCs w:val="22"/>
        </w:rPr>
      </w:r>
      <w:r>
        <w:rPr>
          <w:rFonts w:cs="Arial"/>
          <w:b w:val="0"/>
          <w:sz w:val="22"/>
          <w:szCs w:val="22"/>
        </w:rPr>
        <w:fldChar w:fldCharType="separate"/>
      </w:r>
      <w:r w:rsidR="006831B4">
        <w:rPr>
          <w:rFonts w:cs="Arial"/>
          <w:b w:val="0"/>
          <w:sz w:val="22"/>
          <w:szCs w:val="22"/>
        </w:rPr>
        <w:t>19.1</w:t>
      </w:r>
      <w:r>
        <w:rPr>
          <w:rFonts w:cs="Arial"/>
          <w:b w:val="0"/>
          <w:sz w:val="22"/>
          <w:szCs w:val="22"/>
        </w:rPr>
        <w:fldChar w:fldCharType="end"/>
      </w:r>
      <w:r>
        <w:rPr>
          <w:rFonts w:cs="Arial"/>
          <w:b w:val="0"/>
          <w:sz w:val="22"/>
          <w:szCs w:val="22"/>
        </w:rPr>
        <w:t xml:space="preserve"> or commits fraud in relation to the Agreement or any other contract with the Customer the Customer may:</w:t>
      </w:r>
      <w:bookmarkEnd w:id="72"/>
    </w:p>
    <w:p w14:paraId="465F8FAE" w14:textId="45010E42"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5B17D51C" w14:textId="77777777" w:rsidR="00A80980" w:rsidRDefault="001C0401">
      <w:pPr>
        <w:pStyle w:val="Level3Number"/>
        <w:widowControl w:val="0"/>
        <w:tabs>
          <w:tab w:val="clear" w:pos="1986"/>
          <w:tab w:val="num" w:pos="1701"/>
        </w:tabs>
        <w:spacing w:before="200" w:line="276" w:lineRule="auto"/>
        <w:ind w:left="1701" w:hanging="992"/>
        <w:rPr>
          <w:rFonts w:cs="Arial"/>
          <w:sz w:val="22"/>
          <w:szCs w:val="22"/>
        </w:rPr>
      </w:pPr>
      <w:r>
        <w:rPr>
          <w:rFonts w:cs="Arial"/>
          <w:sz w:val="22"/>
          <w:szCs w:val="22"/>
        </w:rPr>
        <w:t xml:space="preserve">recover in </w:t>
      </w:r>
      <w:proofErr w:type="gramStart"/>
      <w:r>
        <w:rPr>
          <w:rFonts w:cs="Arial"/>
          <w:sz w:val="22"/>
          <w:szCs w:val="22"/>
        </w:rPr>
        <w:t>full from</w:t>
      </w:r>
      <w:proofErr w:type="gramEnd"/>
      <w:r>
        <w:rPr>
          <w:rFonts w:cs="Arial"/>
          <w:sz w:val="22"/>
          <w:szCs w:val="22"/>
        </w:rPr>
        <w:t xml:space="preserve"> the Supplier any other loss sustained by the Customer in consequence of any breach of this clause.</w:t>
      </w:r>
    </w:p>
    <w:p w14:paraId="3C577747" w14:textId="77777777" w:rsidR="00A80980" w:rsidRDefault="001C0401">
      <w:pPr>
        <w:pStyle w:val="Level1Heading"/>
        <w:tabs>
          <w:tab w:val="clear" w:pos="851"/>
          <w:tab w:val="num" w:pos="709"/>
        </w:tabs>
        <w:spacing w:before="200" w:line="276" w:lineRule="auto"/>
        <w:ind w:left="709" w:hanging="709"/>
        <w:rPr>
          <w:rFonts w:cs="Arial"/>
          <w:szCs w:val="22"/>
        </w:rPr>
      </w:pPr>
      <w:bookmarkStart w:id="73" w:name="a324896"/>
      <w:bookmarkStart w:id="74" w:name="a754740"/>
      <w:bookmarkStart w:id="75" w:name="a771580"/>
      <w:bookmarkStart w:id="76" w:name="d4695e134"/>
      <w:bookmarkStart w:id="77" w:name="a688721"/>
      <w:bookmarkStart w:id="78" w:name="a797188"/>
      <w:bookmarkStart w:id="79" w:name="a424610"/>
      <w:bookmarkStart w:id="80" w:name="a247073"/>
      <w:bookmarkStart w:id="81" w:name="a57863"/>
      <w:bookmarkStart w:id="82" w:name="d4695e160"/>
      <w:bookmarkStart w:id="83" w:name="a836145"/>
      <w:bookmarkStart w:id="84" w:name="a1017728"/>
      <w:bookmarkStart w:id="85" w:name="d4695e202"/>
      <w:bookmarkStart w:id="86" w:name="a555840"/>
      <w:bookmarkStart w:id="87" w:name="d4695e232"/>
      <w:bookmarkStart w:id="88" w:name="a825464"/>
      <w:bookmarkStart w:id="89" w:name="a1049772"/>
      <w:bookmarkStart w:id="90" w:name="a111270"/>
      <w:bookmarkStart w:id="91" w:name="a395620"/>
      <w:bookmarkStart w:id="92" w:name="a107224"/>
      <w:bookmarkStart w:id="93" w:name="a673334"/>
      <w:bookmarkStart w:id="94" w:name="a975002"/>
      <w:bookmarkStart w:id="95" w:name="a207401"/>
      <w:bookmarkStart w:id="96" w:name="_Ref35960757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cs="Arial"/>
          <w:szCs w:val="22"/>
        </w:rPr>
        <w:lastRenderedPageBreak/>
        <w:t>Dispute Resolution</w:t>
      </w:r>
      <w:bookmarkEnd w:id="96"/>
    </w:p>
    <w:p w14:paraId="0287AC0C"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97" w:name="_Ref359607911"/>
      <w:r>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7"/>
    </w:p>
    <w:p w14:paraId="29E00640" w14:textId="35E45CD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If the dispute cannot be resolved by the Parties within one month of being escalated as referred to in clause </w:t>
      </w:r>
      <w:r>
        <w:rPr>
          <w:rFonts w:cs="Arial"/>
          <w:b w:val="0"/>
          <w:sz w:val="22"/>
          <w:szCs w:val="22"/>
        </w:rPr>
        <w:fldChar w:fldCharType="begin"/>
      </w:r>
      <w:r>
        <w:rPr>
          <w:rFonts w:cs="Arial"/>
          <w:b w:val="0"/>
          <w:sz w:val="22"/>
          <w:szCs w:val="22"/>
        </w:rPr>
        <w:instrText xml:space="preserve"> REF _Ref359607911 \r \h  \* MERGEFORMAT </w:instrText>
      </w:r>
      <w:r>
        <w:rPr>
          <w:rFonts w:cs="Arial"/>
          <w:b w:val="0"/>
          <w:sz w:val="22"/>
          <w:szCs w:val="22"/>
        </w:rPr>
      </w:r>
      <w:r>
        <w:rPr>
          <w:rFonts w:cs="Arial"/>
          <w:b w:val="0"/>
          <w:sz w:val="22"/>
          <w:szCs w:val="22"/>
        </w:rPr>
        <w:fldChar w:fldCharType="separate"/>
      </w:r>
      <w:r w:rsidR="006831B4">
        <w:rPr>
          <w:rFonts w:cs="Arial"/>
          <w:b w:val="0"/>
          <w:sz w:val="22"/>
          <w:szCs w:val="22"/>
        </w:rPr>
        <w:t>20.1</w:t>
      </w:r>
      <w:r>
        <w:rPr>
          <w:rFonts w:cs="Arial"/>
          <w:b w:val="0"/>
          <w:sz w:val="22"/>
          <w:szCs w:val="22"/>
        </w:rPr>
        <w:fldChar w:fldCharType="end"/>
      </w:r>
      <w:r>
        <w:rPr>
          <w:rFonts w:cs="Arial"/>
          <w:b w:val="0"/>
          <w:sz w:val="22"/>
          <w:szCs w:val="22"/>
        </w:rPr>
        <w:t xml:space="preserve">, the dispute may by agreement between the Parties be referred to a neutral adviser or mediator (the “Mediator”) chosen by agreement between the Parties. All negotiations connected with the dispute shall be conducted in confidence and without prejudice to the rights of the Parties in any further proceedings.  </w:t>
      </w:r>
    </w:p>
    <w:p w14:paraId="125CA071"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0683DBB5" w14:textId="77777777" w:rsidR="00A80980" w:rsidRDefault="001C0401">
      <w:pPr>
        <w:pStyle w:val="Level1Heading"/>
        <w:tabs>
          <w:tab w:val="clear" w:pos="851"/>
          <w:tab w:val="num" w:pos="709"/>
        </w:tabs>
        <w:spacing w:before="200" w:line="276" w:lineRule="auto"/>
        <w:ind w:left="709" w:hanging="709"/>
        <w:rPr>
          <w:rFonts w:cs="Arial"/>
          <w:szCs w:val="22"/>
        </w:rPr>
      </w:pPr>
      <w:r>
        <w:rPr>
          <w:rFonts w:cs="Arial"/>
          <w:szCs w:val="22"/>
        </w:rPr>
        <w:t>General</w:t>
      </w:r>
    </w:p>
    <w:p w14:paraId="0B905B44"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w:t>
      </w:r>
    </w:p>
    <w:p w14:paraId="3C09EF22"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A person who is not a party to the Agreement shall have no right to enforce any of its provisions which, expressly or by implication, confer a benefit on him, without the prior written agreement of the Parties.</w:t>
      </w:r>
    </w:p>
    <w:p w14:paraId="6427C45D"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Agreement cannot be varied except in writing signed by a duly authorised representative of both the Parties.</w:t>
      </w:r>
    </w:p>
    <w:p w14:paraId="64A51BE5"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2D2C008D"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0C1DEB55"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72D9C1A4"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98" w:name="_Ref377050579"/>
      <w:r>
        <w:rPr>
          <w:rFonts w:cs="Arial"/>
          <w:b w:val="0"/>
          <w:sz w:val="22"/>
          <w:szCs w:val="22"/>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98"/>
      <w:r>
        <w:rPr>
          <w:rFonts w:cs="Arial"/>
          <w:b w:val="0"/>
          <w:sz w:val="22"/>
          <w:szCs w:val="22"/>
        </w:rPr>
        <w:t xml:space="preserve"> </w:t>
      </w:r>
    </w:p>
    <w:p w14:paraId="26E69F66"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lastRenderedPageBreak/>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87DD867" w14:textId="77777777" w:rsidR="00A80980" w:rsidRDefault="001C0401">
      <w:pPr>
        <w:pStyle w:val="Level1Heading"/>
        <w:tabs>
          <w:tab w:val="clear" w:pos="851"/>
          <w:tab w:val="num" w:pos="709"/>
        </w:tabs>
        <w:spacing w:before="200" w:line="276" w:lineRule="auto"/>
        <w:ind w:left="709" w:hanging="709"/>
        <w:rPr>
          <w:rFonts w:cs="Arial"/>
          <w:szCs w:val="22"/>
        </w:rPr>
      </w:pPr>
      <w:r>
        <w:rPr>
          <w:rFonts w:cs="Arial"/>
          <w:szCs w:val="22"/>
        </w:rPr>
        <w:t>Notices</w:t>
      </w:r>
    </w:p>
    <w:p w14:paraId="0EE3EB25" w14:textId="7C84D860"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99" w:name="_Ref360044665"/>
      <w:r>
        <w:rPr>
          <w:rFonts w:cs="Arial"/>
          <w:b w:val="0"/>
          <w:sz w:val="22"/>
          <w:szCs w:val="22"/>
        </w:rPr>
        <w:t>Any notice to be given under the Agreement shall be in writing and may be served by personal delivery, first class recorded or, subject to clause </w:t>
      </w:r>
      <w:r>
        <w:rPr>
          <w:rFonts w:cs="Arial"/>
          <w:b w:val="0"/>
          <w:sz w:val="22"/>
          <w:szCs w:val="22"/>
        </w:rPr>
        <w:fldChar w:fldCharType="begin"/>
      </w:r>
      <w:r>
        <w:rPr>
          <w:rFonts w:cs="Arial"/>
          <w:b w:val="0"/>
          <w:sz w:val="22"/>
          <w:szCs w:val="22"/>
        </w:rPr>
        <w:instrText xml:space="preserve"> REF _Ref360044325 \r \h  \* MERGEFORMAT </w:instrText>
      </w:r>
      <w:r>
        <w:rPr>
          <w:rFonts w:cs="Arial"/>
          <w:b w:val="0"/>
          <w:sz w:val="22"/>
          <w:szCs w:val="22"/>
        </w:rPr>
      </w:r>
      <w:r>
        <w:rPr>
          <w:rFonts w:cs="Arial"/>
          <w:b w:val="0"/>
          <w:sz w:val="22"/>
          <w:szCs w:val="22"/>
        </w:rPr>
        <w:fldChar w:fldCharType="separate"/>
      </w:r>
      <w:r w:rsidR="006831B4">
        <w:rPr>
          <w:rFonts w:cs="Arial"/>
          <w:b w:val="0"/>
          <w:sz w:val="22"/>
          <w:szCs w:val="22"/>
        </w:rPr>
        <w:t>22.3</w:t>
      </w:r>
      <w:r>
        <w:rPr>
          <w:rFonts w:cs="Arial"/>
          <w:b w:val="0"/>
          <w:sz w:val="22"/>
          <w:szCs w:val="22"/>
        </w:rPr>
        <w:fldChar w:fldCharType="end"/>
      </w:r>
      <w:r>
        <w:rPr>
          <w:rFonts w:cs="Arial"/>
          <w:b w:val="0"/>
          <w:sz w:val="22"/>
          <w:szCs w:val="22"/>
        </w:rPr>
        <w:t>, e-mail to the address of the relevant Party set out in clause 1, or such other address as that Party may from time to time notify to the other Party in accordance with this clause</w:t>
      </w:r>
      <w:bookmarkEnd w:id="99"/>
      <w:r>
        <w:rPr>
          <w:rFonts w:cs="Arial"/>
          <w:b w:val="0"/>
          <w:sz w:val="22"/>
          <w:szCs w:val="22"/>
        </w:rPr>
        <w:t>.</w:t>
      </w:r>
    </w:p>
    <w:p w14:paraId="58C0AA81" w14:textId="77777777"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100" w:name="_Ref360044643"/>
      <w:r>
        <w:rPr>
          <w:rFonts w:cs="Arial"/>
          <w:b w:val="0"/>
          <w:sz w:val="22"/>
          <w:szCs w:val="22"/>
        </w:rPr>
        <w:t>Notices served as above shall be deemed served on the Working Day of delivery provided delivery is before 5.00pm on a Working Day. Otherwise delivery shall be deemed to occur on the next Working Day.</w:t>
      </w:r>
      <w:bookmarkEnd w:id="100"/>
      <w:r>
        <w:rPr>
          <w:rFonts w:cs="Arial"/>
          <w:b w:val="0"/>
          <w:sz w:val="22"/>
          <w:szCs w:val="22"/>
        </w:rPr>
        <w:t xml:space="preserve"> An email shall be deemed delivered when sent unless an error message is received.</w:t>
      </w:r>
    </w:p>
    <w:p w14:paraId="7259FC50" w14:textId="01108755" w:rsidR="00A80980" w:rsidRDefault="001C0401">
      <w:pPr>
        <w:pStyle w:val="Level2Heading"/>
        <w:keepNext w:val="0"/>
        <w:widowControl w:val="0"/>
        <w:tabs>
          <w:tab w:val="clear" w:pos="1031"/>
          <w:tab w:val="num" w:pos="709"/>
        </w:tabs>
        <w:spacing w:before="200" w:line="276" w:lineRule="auto"/>
        <w:ind w:left="709" w:hanging="709"/>
        <w:rPr>
          <w:rFonts w:cs="Arial"/>
          <w:b w:val="0"/>
          <w:sz w:val="22"/>
          <w:szCs w:val="22"/>
        </w:rPr>
      </w:pPr>
      <w:bookmarkStart w:id="101" w:name="_Ref360044325"/>
      <w:r>
        <w:rPr>
          <w:rFonts w:cs="Arial"/>
          <w:b w:val="0"/>
          <w:sz w:val="22"/>
          <w:szCs w:val="22"/>
        </w:rPr>
        <w:t>Notices under clauses </w:t>
      </w:r>
      <w:r>
        <w:rPr>
          <w:rFonts w:cs="Arial"/>
          <w:b w:val="0"/>
          <w:sz w:val="22"/>
          <w:szCs w:val="22"/>
        </w:rPr>
        <w:fldChar w:fldCharType="begin"/>
      </w:r>
      <w:r>
        <w:rPr>
          <w:rFonts w:cs="Arial"/>
          <w:b w:val="0"/>
          <w:sz w:val="22"/>
          <w:szCs w:val="22"/>
        </w:rPr>
        <w:instrText xml:space="preserve"> REF _Ref360044784 \r \h  \* MERGEFORMAT </w:instrText>
      </w:r>
      <w:r>
        <w:rPr>
          <w:rFonts w:cs="Arial"/>
          <w:b w:val="0"/>
          <w:sz w:val="22"/>
          <w:szCs w:val="22"/>
        </w:rPr>
      </w:r>
      <w:r>
        <w:rPr>
          <w:rFonts w:cs="Arial"/>
          <w:b w:val="0"/>
          <w:sz w:val="22"/>
          <w:szCs w:val="22"/>
        </w:rPr>
        <w:fldChar w:fldCharType="separate"/>
      </w:r>
      <w:r w:rsidR="006831B4">
        <w:rPr>
          <w:rFonts w:cs="Arial"/>
          <w:b w:val="0"/>
          <w:sz w:val="22"/>
          <w:szCs w:val="22"/>
        </w:rPr>
        <w:t>16</w:t>
      </w:r>
      <w:r>
        <w:rPr>
          <w:rFonts w:cs="Arial"/>
          <w:b w:val="0"/>
          <w:sz w:val="22"/>
          <w:szCs w:val="22"/>
        </w:rPr>
        <w:fldChar w:fldCharType="end"/>
      </w:r>
      <w:r>
        <w:rPr>
          <w:rFonts w:cs="Arial"/>
          <w:b w:val="0"/>
          <w:sz w:val="22"/>
          <w:szCs w:val="22"/>
        </w:rPr>
        <w:t xml:space="preserve"> (Force Majeure) and </w:t>
      </w:r>
      <w:r>
        <w:rPr>
          <w:rFonts w:cs="Arial"/>
          <w:b w:val="0"/>
          <w:sz w:val="22"/>
          <w:szCs w:val="22"/>
        </w:rPr>
        <w:fldChar w:fldCharType="begin"/>
      </w:r>
      <w:r>
        <w:rPr>
          <w:rFonts w:cs="Arial"/>
          <w:b w:val="0"/>
          <w:sz w:val="22"/>
          <w:szCs w:val="22"/>
        </w:rPr>
        <w:instrText xml:space="preserve"> REF _Ref359655944 \r \h  \* MERGEFORMAT </w:instrText>
      </w:r>
      <w:r>
        <w:rPr>
          <w:rFonts w:cs="Arial"/>
          <w:b w:val="0"/>
          <w:sz w:val="22"/>
          <w:szCs w:val="22"/>
        </w:rPr>
      </w:r>
      <w:r>
        <w:rPr>
          <w:rFonts w:cs="Arial"/>
          <w:b w:val="0"/>
          <w:sz w:val="22"/>
          <w:szCs w:val="22"/>
        </w:rPr>
        <w:fldChar w:fldCharType="separate"/>
      </w:r>
      <w:r w:rsidR="006831B4">
        <w:rPr>
          <w:rFonts w:cs="Arial"/>
          <w:b w:val="0"/>
          <w:sz w:val="22"/>
          <w:szCs w:val="22"/>
        </w:rPr>
        <w:t>17</w:t>
      </w:r>
      <w:r>
        <w:rPr>
          <w:rFonts w:cs="Arial"/>
          <w:b w:val="0"/>
          <w:sz w:val="22"/>
          <w:szCs w:val="22"/>
        </w:rPr>
        <w:fldChar w:fldCharType="end"/>
      </w:r>
      <w:r>
        <w:rPr>
          <w:rFonts w:cs="Arial"/>
          <w:b w:val="0"/>
          <w:sz w:val="22"/>
          <w:szCs w:val="22"/>
        </w:rPr>
        <w:t xml:space="preserve"> (Termination) may be served by email only if the original notice is then sent to the recipient by personal delivery or recorded delivery in the manner set out in clause </w:t>
      </w:r>
      <w:r>
        <w:rPr>
          <w:rFonts w:cs="Arial"/>
          <w:b w:val="0"/>
          <w:sz w:val="22"/>
          <w:szCs w:val="22"/>
        </w:rPr>
        <w:fldChar w:fldCharType="begin"/>
      </w:r>
      <w:r>
        <w:rPr>
          <w:rFonts w:cs="Arial"/>
          <w:b w:val="0"/>
          <w:sz w:val="22"/>
          <w:szCs w:val="22"/>
        </w:rPr>
        <w:instrText xml:space="preserve"> REF _Ref360044665 \r \h  \* MERGEFORMAT </w:instrText>
      </w:r>
      <w:r>
        <w:rPr>
          <w:rFonts w:cs="Arial"/>
          <w:b w:val="0"/>
          <w:sz w:val="22"/>
          <w:szCs w:val="22"/>
        </w:rPr>
      </w:r>
      <w:r>
        <w:rPr>
          <w:rFonts w:cs="Arial"/>
          <w:b w:val="0"/>
          <w:sz w:val="22"/>
          <w:szCs w:val="22"/>
        </w:rPr>
        <w:fldChar w:fldCharType="separate"/>
      </w:r>
      <w:r w:rsidR="006831B4">
        <w:rPr>
          <w:rFonts w:cs="Arial"/>
          <w:b w:val="0"/>
          <w:sz w:val="22"/>
          <w:szCs w:val="22"/>
        </w:rPr>
        <w:t>22.1</w:t>
      </w:r>
      <w:r>
        <w:rPr>
          <w:rFonts w:cs="Arial"/>
          <w:b w:val="0"/>
          <w:sz w:val="22"/>
          <w:szCs w:val="22"/>
        </w:rPr>
        <w:fldChar w:fldCharType="end"/>
      </w:r>
      <w:bookmarkEnd w:id="101"/>
      <w:r>
        <w:rPr>
          <w:rFonts w:cs="Arial"/>
          <w:b w:val="0"/>
          <w:sz w:val="22"/>
          <w:szCs w:val="22"/>
        </w:rPr>
        <w:t>.</w:t>
      </w:r>
    </w:p>
    <w:p w14:paraId="01318705" w14:textId="77777777" w:rsidR="00A80980" w:rsidRDefault="001C0401">
      <w:pPr>
        <w:pStyle w:val="Level1Heading"/>
        <w:tabs>
          <w:tab w:val="clear" w:pos="851"/>
          <w:tab w:val="num" w:pos="709"/>
        </w:tabs>
        <w:spacing w:before="200" w:line="276" w:lineRule="auto"/>
        <w:ind w:left="709" w:hanging="709"/>
        <w:rPr>
          <w:rFonts w:cs="Arial"/>
          <w:szCs w:val="22"/>
        </w:rPr>
      </w:pPr>
      <w:r>
        <w:rPr>
          <w:rFonts w:cs="Arial"/>
          <w:szCs w:val="22"/>
        </w:rPr>
        <w:t>Governing Law and Jurisdiction</w:t>
      </w:r>
    </w:p>
    <w:p w14:paraId="1862735C" w14:textId="6D427E73" w:rsidR="00067B68" w:rsidRDefault="001C0401" w:rsidP="006B6BDC">
      <w:pPr>
        <w:pStyle w:val="Level2Heading"/>
        <w:keepNext w:val="0"/>
        <w:widowControl w:val="0"/>
        <w:tabs>
          <w:tab w:val="clear" w:pos="1031"/>
          <w:tab w:val="num" w:pos="709"/>
        </w:tabs>
        <w:spacing w:before="200" w:line="276" w:lineRule="auto"/>
        <w:ind w:left="709" w:hanging="709"/>
        <w:rPr>
          <w:rFonts w:cs="Arial"/>
          <w:b w:val="0"/>
          <w:sz w:val="22"/>
          <w:szCs w:val="22"/>
        </w:rPr>
      </w:pPr>
      <w:r>
        <w:rPr>
          <w:rFonts w:cs="Arial"/>
          <w:b w:val="0"/>
          <w:sz w:val="22"/>
          <w:szCs w:val="22"/>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2AF9F312" w14:textId="51EEC597" w:rsidR="00412257" w:rsidRDefault="00412257" w:rsidP="00412257">
      <w:pPr>
        <w:pStyle w:val="BodyText2"/>
        <w:rPr>
          <w:lang w:eastAsia="en-GB"/>
        </w:rPr>
      </w:pPr>
    </w:p>
    <w:p w14:paraId="25B22BCC" w14:textId="77777777" w:rsidR="00067B68" w:rsidRDefault="00067B68" w:rsidP="006B6BDC">
      <w:pPr>
        <w:rPr>
          <w:rFonts w:ascii="Arial" w:hAnsi="Arial" w:cs="Arial"/>
          <w:sz w:val="22"/>
          <w:szCs w:val="22"/>
          <w:u w:val="single"/>
          <w:lang w:eastAsia="en-US"/>
        </w:rPr>
      </w:pPr>
    </w:p>
    <w:p w14:paraId="3F46F299" w14:textId="77777777" w:rsidR="00067B68" w:rsidRDefault="00067B68" w:rsidP="006B6BDC">
      <w:pPr>
        <w:rPr>
          <w:rFonts w:ascii="Arial" w:hAnsi="Arial" w:cs="Arial"/>
          <w:sz w:val="22"/>
          <w:szCs w:val="22"/>
          <w:u w:val="single"/>
          <w:lang w:eastAsia="en-US"/>
        </w:rPr>
      </w:pPr>
    </w:p>
    <w:p w14:paraId="1FD5A7FB" w14:textId="77777777" w:rsidR="00067B68" w:rsidRDefault="00067B68" w:rsidP="006B6BDC">
      <w:pPr>
        <w:rPr>
          <w:rFonts w:ascii="Arial" w:hAnsi="Arial" w:cs="Arial"/>
          <w:sz w:val="22"/>
          <w:szCs w:val="22"/>
          <w:u w:val="single"/>
          <w:lang w:eastAsia="en-US"/>
        </w:rPr>
      </w:pPr>
    </w:p>
    <w:p w14:paraId="629A1E33" w14:textId="77777777" w:rsidR="00067B68" w:rsidRDefault="00067B68" w:rsidP="006B6BDC">
      <w:pPr>
        <w:rPr>
          <w:rFonts w:ascii="Arial" w:hAnsi="Arial" w:cs="Arial"/>
          <w:sz w:val="22"/>
          <w:szCs w:val="22"/>
          <w:u w:val="single"/>
          <w:lang w:eastAsia="en-US"/>
        </w:rPr>
      </w:pPr>
    </w:p>
    <w:p w14:paraId="4D857872" w14:textId="77777777" w:rsidR="00067B68" w:rsidRDefault="00067B68" w:rsidP="006B6BDC">
      <w:pPr>
        <w:rPr>
          <w:rFonts w:ascii="Arial" w:hAnsi="Arial" w:cs="Arial"/>
          <w:sz w:val="22"/>
          <w:szCs w:val="22"/>
          <w:u w:val="single"/>
          <w:lang w:eastAsia="en-US"/>
        </w:rPr>
      </w:pPr>
    </w:p>
    <w:p w14:paraId="146A992A" w14:textId="77777777" w:rsidR="00067B68" w:rsidRDefault="00067B68" w:rsidP="006B6BDC">
      <w:pPr>
        <w:rPr>
          <w:rFonts w:ascii="Arial" w:hAnsi="Arial" w:cs="Arial"/>
          <w:sz w:val="22"/>
          <w:szCs w:val="22"/>
          <w:u w:val="single"/>
          <w:lang w:eastAsia="en-US"/>
        </w:rPr>
      </w:pPr>
    </w:p>
    <w:p w14:paraId="58829B60" w14:textId="77777777" w:rsidR="00067B68" w:rsidRDefault="00067B68" w:rsidP="006B6BDC">
      <w:pPr>
        <w:rPr>
          <w:rFonts w:ascii="Arial" w:hAnsi="Arial" w:cs="Arial"/>
          <w:sz w:val="22"/>
          <w:szCs w:val="22"/>
          <w:u w:val="single"/>
          <w:lang w:eastAsia="en-US"/>
        </w:rPr>
      </w:pPr>
    </w:p>
    <w:p w14:paraId="258F97C8" w14:textId="77777777" w:rsidR="00067B68" w:rsidRDefault="00067B68" w:rsidP="006B6BDC">
      <w:pPr>
        <w:rPr>
          <w:rFonts w:ascii="Arial" w:hAnsi="Arial" w:cs="Arial"/>
          <w:sz w:val="22"/>
          <w:szCs w:val="22"/>
          <w:u w:val="single"/>
          <w:lang w:eastAsia="en-US"/>
        </w:rPr>
      </w:pPr>
    </w:p>
    <w:p w14:paraId="10BE8856" w14:textId="77777777" w:rsidR="00067B68" w:rsidRDefault="00067B68" w:rsidP="006B6BDC">
      <w:pPr>
        <w:rPr>
          <w:rFonts w:ascii="Arial" w:hAnsi="Arial" w:cs="Arial"/>
          <w:sz w:val="22"/>
          <w:szCs w:val="22"/>
          <w:u w:val="single"/>
          <w:lang w:eastAsia="en-US"/>
        </w:rPr>
      </w:pPr>
    </w:p>
    <w:p w14:paraId="7880F2F3" w14:textId="77777777" w:rsidR="00067B68" w:rsidRDefault="00067B68" w:rsidP="006B6BDC">
      <w:pPr>
        <w:rPr>
          <w:rFonts w:ascii="Arial" w:hAnsi="Arial" w:cs="Arial"/>
          <w:sz w:val="22"/>
          <w:szCs w:val="22"/>
          <w:u w:val="single"/>
          <w:lang w:eastAsia="en-US"/>
        </w:rPr>
      </w:pPr>
    </w:p>
    <w:p w14:paraId="05F55ED3" w14:textId="1B9F8179" w:rsidR="00702BB0" w:rsidRDefault="00702BB0">
      <w:pPr>
        <w:rPr>
          <w:rFonts w:ascii="Arial" w:hAnsi="Arial" w:cs="Arial"/>
          <w:sz w:val="22"/>
          <w:szCs w:val="22"/>
          <w:u w:val="single"/>
          <w:lang w:eastAsia="en-US"/>
        </w:rPr>
      </w:pPr>
      <w:r>
        <w:rPr>
          <w:rFonts w:ascii="Arial" w:hAnsi="Arial" w:cs="Arial"/>
          <w:sz w:val="22"/>
          <w:szCs w:val="22"/>
          <w:u w:val="single"/>
          <w:lang w:eastAsia="en-US"/>
        </w:rPr>
        <w:br w:type="page"/>
      </w:r>
    </w:p>
    <w:p w14:paraId="5AED5F44" w14:textId="77777777" w:rsidR="00067B68" w:rsidRPr="00EA2C02" w:rsidRDefault="00067B68" w:rsidP="00EA2C02">
      <w:pPr>
        <w:jc w:val="center"/>
        <w:rPr>
          <w:rFonts w:ascii="Arial" w:hAnsi="Arial" w:cs="Arial"/>
          <w:b/>
          <w:sz w:val="22"/>
          <w:szCs w:val="22"/>
          <w:u w:val="single"/>
          <w:lang w:eastAsia="en-US"/>
        </w:rPr>
      </w:pPr>
      <w:r w:rsidRPr="00EA2C02">
        <w:rPr>
          <w:rFonts w:ascii="Arial" w:hAnsi="Arial" w:cs="Arial"/>
          <w:b/>
          <w:sz w:val="22"/>
          <w:szCs w:val="22"/>
          <w:u w:val="single"/>
          <w:lang w:eastAsia="en-US"/>
        </w:rPr>
        <w:lastRenderedPageBreak/>
        <w:t>Schedule 1 – Data Processing Schedule</w:t>
      </w:r>
    </w:p>
    <w:p w14:paraId="5F6CACA3" w14:textId="77777777" w:rsidR="00067B68" w:rsidRDefault="00067B68" w:rsidP="006B6BDC">
      <w:pPr>
        <w:rPr>
          <w:rFonts w:ascii="Arial" w:hAnsi="Arial" w:cs="Arial"/>
          <w:sz w:val="22"/>
          <w:szCs w:val="22"/>
          <w:u w:val="single"/>
          <w:lang w:eastAsia="en-US"/>
        </w:rPr>
      </w:pPr>
    </w:p>
    <w:p w14:paraId="6727C97F" w14:textId="77777777" w:rsidR="00EA2C02" w:rsidRPr="00061C74" w:rsidRDefault="00EA2C02" w:rsidP="006B6BDC">
      <w:pPr>
        <w:rPr>
          <w:rFonts w:ascii="Arial" w:hAnsi="Arial" w:cs="Arial"/>
          <w:sz w:val="22"/>
          <w:szCs w:val="22"/>
          <w:u w:val="single"/>
          <w:lang w:eastAsia="en-US"/>
        </w:rPr>
      </w:pPr>
    </w:p>
    <w:p w14:paraId="7C69F6A2" w14:textId="77777777" w:rsidR="00067B68" w:rsidRPr="00C81BE6" w:rsidRDefault="00067B68" w:rsidP="00EA2C02">
      <w:pPr>
        <w:spacing w:before="200" w:after="200" w:line="276" w:lineRule="auto"/>
        <w:rPr>
          <w:rFonts w:ascii="Arial" w:hAnsi="Arial" w:cs="Arial"/>
          <w:sz w:val="22"/>
          <w:szCs w:val="22"/>
          <w:lang w:eastAsia="en-US"/>
        </w:rPr>
      </w:pPr>
      <w:r w:rsidRPr="00C81BE6">
        <w:rPr>
          <w:rFonts w:ascii="Arial" w:hAnsi="Arial" w:cs="Arial"/>
          <w:sz w:val="22"/>
          <w:szCs w:val="22"/>
          <w:lang w:eastAsia="en-US"/>
        </w:rPr>
        <w:t>1.</w:t>
      </w:r>
      <w:r w:rsidRPr="00C81BE6">
        <w:rPr>
          <w:rFonts w:ascii="Arial" w:hAnsi="Arial" w:cs="Arial"/>
          <w:sz w:val="22"/>
          <w:szCs w:val="22"/>
          <w:lang w:eastAsia="en-US"/>
        </w:rPr>
        <w:tab/>
        <w:t>Where Data Processing is involved in the Agreement then this Schedule 1 shall have effect.</w:t>
      </w:r>
    </w:p>
    <w:p w14:paraId="08279B77" w14:textId="77777777" w:rsidR="00067B68" w:rsidRPr="00C81BE6" w:rsidRDefault="00067B68" w:rsidP="00EA2C02">
      <w:pPr>
        <w:spacing w:before="200" w:after="200" w:line="276" w:lineRule="auto"/>
        <w:rPr>
          <w:rFonts w:ascii="Arial" w:hAnsi="Arial" w:cs="Arial"/>
          <w:sz w:val="22"/>
          <w:szCs w:val="22"/>
          <w:lang w:eastAsia="en-US"/>
        </w:rPr>
      </w:pPr>
      <w:r w:rsidRPr="00C81BE6">
        <w:rPr>
          <w:rFonts w:ascii="Arial" w:hAnsi="Arial" w:cs="Arial"/>
          <w:sz w:val="22"/>
          <w:szCs w:val="22"/>
          <w:lang w:eastAsia="en-US"/>
        </w:rPr>
        <w:t>2.</w:t>
      </w:r>
      <w:r w:rsidRPr="00C81BE6">
        <w:rPr>
          <w:rFonts w:ascii="Arial" w:hAnsi="Arial" w:cs="Arial"/>
          <w:sz w:val="22"/>
          <w:szCs w:val="22"/>
          <w:lang w:eastAsia="en-US"/>
        </w:rPr>
        <w:tab/>
        <w:t xml:space="preserve">Where there is a data breach the Supplier </w:t>
      </w:r>
      <w:r w:rsidR="00EA2C02">
        <w:rPr>
          <w:rFonts w:ascii="Arial" w:hAnsi="Arial" w:cs="Arial"/>
          <w:sz w:val="22"/>
          <w:szCs w:val="22"/>
          <w:lang w:eastAsia="en-US"/>
        </w:rPr>
        <w:t>will:</w:t>
      </w:r>
    </w:p>
    <w:p w14:paraId="7283EC62" w14:textId="77777777" w:rsidR="00067B68" w:rsidRPr="005F7218" w:rsidRDefault="00934F60" w:rsidP="00EA2C02">
      <w:pPr>
        <w:pStyle w:val="ListParagraph"/>
        <w:spacing w:before="200" w:after="200" w:line="276" w:lineRule="auto"/>
        <w:ind w:left="1701" w:hanging="850"/>
      </w:pPr>
      <w:r w:rsidRPr="005F7218">
        <w:rPr>
          <w:rFonts w:ascii="Arial" w:hAnsi="Arial" w:cs="Arial"/>
        </w:rPr>
        <w:t>2.1</w:t>
      </w:r>
      <w:r w:rsidRPr="005F7218">
        <w:rPr>
          <w:rFonts w:ascii="Arial" w:hAnsi="Arial" w:cs="Arial"/>
        </w:rPr>
        <w:tab/>
        <w:t>notify the Customer</w:t>
      </w:r>
      <w:r w:rsidR="00067B68" w:rsidRPr="005F7218">
        <w:rPr>
          <w:rFonts w:ascii="Arial" w:hAnsi="Arial" w:cs="Arial"/>
        </w:rPr>
        <w:t xml:space="preserve"> by phone</w:t>
      </w:r>
      <w:r w:rsidRPr="005F7218">
        <w:rPr>
          <w:rFonts w:ascii="Arial" w:hAnsi="Arial" w:cs="Arial"/>
        </w:rPr>
        <w:t xml:space="preserve"> </w:t>
      </w:r>
      <w:r w:rsidR="00061C74" w:rsidRPr="005F7218">
        <w:rPr>
          <w:rFonts w:ascii="Arial" w:hAnsi="Arial" w:cs="Arial"/>
        </w:rPr>
        <w:t>(if the breach occurs</w:t>
      </w:r>
      <w:r w:rsidRPr="005F7218">
        <w:rPr>
          <w:rFonts w:ascii="Arial" w:hAnsi="Arial" w:cs="Arial"/>
        </w:rPr>
        <w:t xml:space="preserve"> during office hours)</w:t>
      </w:r>
      <w:r w:rsidR="00067B68" w:rsidRPr="005F7218">
        <w:rPr>
          <w:rFonts w:ascii="Arial" w:hAnsi="Arial" w:cs="Arial"/>
        </w:rPr>
        <w:t xml:space="preserve"> by contacting Information Complian</w:t>
      </w:r>
      <w:r w:rsidRPr="005F7218">
        <w:rPr>
          <w:rFonts w:ascii="Arial" w:hAnsi="Arial" w:cs="Arial"/>
        </w:rPr>
        <w:t>ce Duty phone on 01603 222661 and</w:t>
      </w:r>
      <w:r w:rsidR="00067B68" w:rsidRPr="005F7218">
        <w:rPr>
          <w:rFonts w:ascii="Arial" w:hAnsi="Arial" w:cs="Arial"/>
        </w:rPr>
        <w:t xml:space="preserve"> speaking to the Team Compliance Mana</w:t>
      </w:r>
      <w:r w:rsidR="00061C74" w:rsidRPr="005F7218">
        <w:rPr>
          <w:rFonts w:ascii="Arial" w:hAnsi="Arial" w:cs="Arial"/>
        </w:rPr>
        <w:t>ger or, in his absence, a</w:t>
      </w:r>
      <w:r w:rsidR="00067B68" w:rsidRPr="005F7218">
        <w:rPr>
          <w:rFonts w:ascii="Arial" w:hAnsi="Arial" w:cs="Arial"/>
        </w:rPr>
        <w:t xml:space="preserve"> Compliance Manger. </w:t>
      </w:r>
    </w:p>
    <w:p w14:paraId="4A1068BB" w14:textId="165962FC" w:rsidR="00067B68" w:rsidRPr="005F7218" w:rsidRDefault="00067B68" w:rsidP="00EA2C02">
      <w:pPr>
        <w:pStyle w:val="ListParagraph"/>
        <w:spacing w:before="200" w:after="200" w:line="276" w:lineRule="auto"/>
        <w:ind w:left="1701" w:hanging="850"/>
        <w:rPr>
          <w:rFonts w:ascii="Arial" w:hAnsi="Arial" w:cs="Arial"/>
        </w:rPr>
      </w:pPr>
      <w:r w:rsidRPr="005F7218">
        <w:rPr>
          <w:rFonts w:ascii="Arial" w:hAnsi="Arial" w:cs="Arial"/>
        </w:rPr>
        <w:t>2.</w:t>
      </w:r>
      <w:r w:rsidR="00061C74" w:rsidRPr="005F7218">
        <w:rPr>
          <w:rFonts w:ascii="Arial" w:hAnsi="Arial" w:cs="Arial"/>
        </w:rPr>
        <w:t>2</w:t>
      </w:r>
      <w:r w:rsidRPr="003B7C06">
        <w:rPr>
          <w:rFonts w:ascii="Times New Roman" w:hAnsi="Times New Roman" w:cs="Times New Roman"/>
        </w:rPr>
        <w:t>   </w:t>
      </w:r>
      <w:r w:rsidR="00C81BE6">
        <w:rPr>
          <w:rFonts w:ascii="Times New Roman" w:hAnsi="Times New Roman" w:cs="Times New Roman"/>
        </w:rPr>
        <w:tab/>
      </w:r>
      <w:r w:rsidRPr="00061C74">
        <w:rPr>
          <w:rFonts w:ascii="Arial" w:hAnsi="Arial" w:cs="Arial"/>
        </w:rPr>
        <w:t>notify</w:t>
      </w:r>
      <w:r w:rsidR="00061C74" w:rsidRPr="00061C74">
        <w:rPr>
          <w:rFonts w:ascii="Arial" w:hAnsi="Arial" w:cs="Arial"/>
        </w:rPr>
        <w:t xml:space="preserve"> the Customer</w:t>
      </w:r>
      <w:r w:rsidRPr="00061C74">
        <w:rPr>
          <w:rFonts w:ascii="Arial" w:hAnsi="Arial" w:cs="Arial"/>
        </w:rPr>
        <w:t xml:space="preserve"> by email immediately </w:t>
      </w:r>
      <w:r w:rsidR="00061C74" w:rsidRPr="00061C74">
        <w:rPr>
          <w:rFonts w:ascii="Arial" w:hAnsi="Arial" w:cs="Arial"/>
        </w:rPr>
        <w:t xml:space="preserve">(if outside of office hours) </w:t>
      </w:r>
      <w:r w:rsidRPr="00061C74">
        <w:rPr>
          <w:rFonts w:ascii="Arial" w:hAnsi="Arial" w:cs="Arial"/>
        </w:rPr>
        <w:t xml:space="preserve">at </w:t>
      </w:r>
      <w:hyperlink r:id="rId15" w:history="1">
        <w:r w:rsidRPr="00061C74">
          <w:rPr>
            <w:rStyle w:val="Hyperlink"/>
            <w:rFonts w:ascii="Arial" w:hAnsi="Arial" w:cs="Arial"/>
          </w:rPr>
          <w:t>information.management@norfolk.gov.uk</w:t>
        </w:r>
      </w:hyperlink>
      <w:r w:rsidRPr="00061C74">
        <w:rPr>
          <w:rFonts w:ascii="Arial" w:hAnsi="Arial" w:cs="Arial"/>
        </w:rPr>
        <w:t xml:space="preserve"> and by phone on 01603 222661 as soon as pos</w:t>
      </w:r>
      <w:r w:rsidR="00061C74" w:rsidRPr="005F7218">
        <w:rPr>
          <w:rFonts w:ascii="Arial" w:hAnsi="Arial" w:cs="Arial"/>
        </w:rPr>
        <w:t>sible on the next working day and</w:t>
      </w:r>
      <w:r w:rsidRPr="005F7218">
        <w:rPr>
          <w:rFonts w:ascii="Arial" w:hAnsi="Arial" w:cs="Arial"/>
        </w:rPr>
        <w:t xml:space="preserve"> speaking to the Team Compliance Manager or, in his absence, a Compliance Manger</w:t>
      </w:r>
    </w:p>
    <w:p w14:paraId="728EB4F5" w14:textId="77777777" w:rsidR="00061C74" w:rsidRPr="003B7C06" w:rsidRDefault="00C81BE6" w:rsidP="00EA2C02">
      <w:pPr>
        <w:pStyle w:val="GPSL3numberedclause"/>
        <w:numPr>
          <w:ilvl w:val="0"/>
          <w:numId w:val="0"/>
        </w:numPr>
        <w:tabs>
          <w:tab w:val="clear" w:pos="2127"/>
          <w:tab w:val="left" w:pos="0"/>
        </w:tabs>
        <w:spacing w:before="200" w:after="200" w:line="276" w:lineRule="auto"/>
        <w:ind w:left="709" w:hanging="709"/>
        <w:jc w:val="left"/>
      </w:pPr>
      <w:r>
        <w:t>3.</w:t>
      </w:r>
      <w:r>
        <w:tab/>
        <w:t>The Supplier</w:t>
      </w:r>
      <w:r w:rsidR="00061C74" w:rsidRPr="003B7C06">
        <w:t xml:space="preserve"> shall comply with the below instructions and any further written instructions with respect to processing by the Customer.</w:t>
      </w:r>
    </w:p>
    <w:p w14:paraId="67C111D7" w14:textId="77777777" w:rsidR="00061C74" w:rsidRPr="003B7C06" w:rsidRDefault="00061C74" w:rsidP="00EA2C02">
      <w:pPr>
        <w:pStyle w:val="GPSL3numberedclause"/>
        <w:numPr>
          <w:ilvl w:val="0"/>
          <w:numId w:val="0"/>
        </w:numPr>
        <w:tabs>
          <w:tab w:val="clear" w:pos="2127"/>
          <w:tab w:val="left" w:pos="0"/>
        </w:tabs>
        <w:spacing w:before="200" w:after="200" w:line="276" w:lineRule="auto"/>
        <w:ind w:left="709" w:hanging="709"/>
        <w:jc w:val="left"/>
      </w:pPr>
      <w:r w:rsidRPr="003B7C06">
        <w:t>4.</w:t>
      </w:r>
      <w:r w:rsidRPr="003B7C06">
        <w:tab/>
        <w:t>Any such further instructions shall be incorporated into this Schedule.</w:t>
      </w:r>
    </w:p>
    <w:p w14:paraId="74D6423D" w14:textId="77777777" w:rsidR="00061C74" w:rsidRPr="00CF1214" w:rsidRDefault="00061C74" w:rsidP="00061C74">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061C74" w14:paraId="4A230EFD" w14:textId="77777777" w:rsidTr="003B7C06">
        <w:tc>
          <w:tcPr>
            <w:tcW w:w="1358" w:type="pct"/>
          </w:tcPr>
          <w:p w14:paraId="5AB815E5" w14:textId="77777777" w:rsidR="00061C74" w:rsidRDefault="00061C74" w:rsidP="003B7C06">
            <w:pPr>
              <w:pStyle w:val="GPSL1Guidance"/>
              <w:spacing w:before="120"/>
              <w:ind w:left="0"/>
              <w:jc w:val="left"/>
              <w:rPr>
                <w:b w:val="0"/>
                <w:i w:val="0"/>
              </w:rPr>
            </w:pPr>
            <w:r>
              <w:rPr>
                <w:b w:val="0"/>
                <w:i w:val="0"/>
              </w:rPr>
              <w:t>Description</w:t>
            </w:r>
          </w:p>
        </w:tc>
        <w:tc>
          <w:tcPr>
            <w:tcW w:w="3642" w:type="pct"/>
          </w:tcPr>
          <w:p w14:paraId="632CD638" w14:textId="77777777" w:rsidR="00061C74" w:rsidRDefault="00061C74" w:rsidP="003B7C06">
            <w:pPr>
              <w:pStyle w:val="GPSL1Guidance"/>
              <w:spacing w:before="120"/>
              <w:ind w:left="0"/>
              <w:jc w:val="left"/>
              <w:rPr>
                <w:b w:val="0"/>
                <w:i w:val="0"/>
              </w:rPr>
            </w:pPr>
            <w:r>
              <w:rPr>
                <w:b w:val="0"/>
                <w:i w:val="0"/>
              </w:rPr>
              <w:t>Details</w:t>
            </w:r>
          </w:p>
        </w:tc>
      </w:tr>
      <w:tr w:rsidR="00061C74" w14:paraId="68708369" w14:textId="77777777" w:rsidTr="003B7C06">
        <w:tc>
          <w:tcPr>
            <w:tcW w:w="1358" w:type="pct"/>
          </w:tcPr>
          <w:p w14:paraId="3E02E849" w14:textId="77777777" w:rsidR="00061C74" w:rsidRDefault="00061C74" w:rsidP="003B7C06">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tc>
        <w:tc>
          <w:tcPr>
            <w:tcW w:w="3642" w:type="pct"/>
          </w:tcPr>
          <w:p w14:paraId="10961356" w14:textId="5FDC5A15" w:rsidR="00061C74" w:rsidRDefault="00061C74" w:rsidP="003B7C06">
            <w:pPr>
              <w:pStyle w:val="GPSL1Guidance"/>
              <w:spacing w:before="120"/>
              <w:ind w:left="0"/>
              <w:jc w:val="left"/>
              <w:rPr>
                <w:b w:val="0"/>
                <w:i w:val="0"/>
              </w:rPr>
            </w:pPr>
            <w:r>
              <w:rPr>
                <w:b w:val="0"/>
                <w:i w:val="0"/>
              </w:rPr>
              <w:t xml:space="preserve">Information about </w:t>
            </w:r>
            <w:r w:rsidR="00702BB0">
              <w:rPr>
                <w:b w:val="0"/>
                <w:i w:val="0"/>
              </w:rPr>
              <w:t>job candidates</w:t>
            </w:r>
            <w:r>
              <w:rPr>
                <w:b w:val="0"/>
                <w:i w:val="0"/>
              </w:rPr>
              <w:t>, including personal information where relevant in order to provide the service as may be more specifically set out in the</w:t>
            </w:r>
            <w:r w:rsidR="00C81BE6">
              <w:rPr>
                <w:b w:val="0"/>
                <w:i w:val="0"/>
              </w:rPr>
              <w:t xml:space="preserve"> specification</w:t>
            </w:r>
            <w:r>
              <w:rPr>
                <w:b w:val="0"/>
                <w:i w:val="0"/>
              </w:rPr>
              <w:t>.</w:t>
            </w:r>
          </w:p>
        </w:tc>
      </w:tr>
      <w:tr w:rsidR="00061C74" w14:paraId="7BE73F9A" w14:textId="77777777" w:rsidTr="003B7C06">
        <w:tc>
          <w:tcPr>
            <w:tcW w:w="1358" w:type="pct"/>
          </w:tcPr>
          <w:p w14:paraId="3F6E43B0" w14:textId="77777777" w:rsidR="00061C74" w:rsidRDefault="00061C74" w:rsidP="003B7C06">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04278A09" w14:textId="471FFFBB" w:rsidR="00061C74" w:rsidRDefault="00061C74" w:rsidP="003B7C06">
            <w:pPr>
              <w:pStyle w:val="GPSL1Guidance"/>
              <w:spacing w:before="120"/>
              <w:ind w:left="0"/>
              <w:jc w:val="left"/>
              <w:rPr>
                <w:b w:val="0"/>
                <w:i w:val="0"/>
              </w:rPr>
            </w:pPr>
            <w:r>
              <w:rPr>
                <w:b w:val="0"/>
                <w:i w:val="0"/>
              </w:rPr>
              <w:t xml:space="preserve">For the term of </w:t>
            </w:r>
            <w:r w:rsidR="00702BB0">
              <w:rPr>
                <w:b w:val="0"/>
                <w:i w:val="0"/>
              </w:rPr>
              <w:t>t</w:t>
            </w:r>
            <w:r>
              <w:rPr>
                <w:b w:val="0"/>
                <w:i w:val="0"/>
              </w:rPr>
              <w:t>he contract plus any additional retention period required by the Customer.</w:t>
            </w:r>
          </w:p>
        </w:tc>
      </w:tr>
      <w:tr w:rsidR="00061C74" w14:paraId="19A20A0D" w14:textId="77777777" w:rsidTr="003B7C06">
        <w:tc>
          <w:tcPr>
            <w:tcW w:w="1358" w:type="pct"/>
          </w:tcPr>
          <w:p w14:paraId="717FE9F5" w14:textId="77777777" w:rsidR="00061C74" w:rsidRPr="00E64BA0" w:rsidRDefault="00061C74" w:rsidP="003B7C06">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533F5550" w14:textId="77777777" w:rsidR="00061C74" w:rsidRPr="00E64BA0" w:rsidRDefault="00061C74" w:rsidP="003B7C06">
            <w:pPr>
              <w:pStyle w:val="GPSL1Guidance"/>
              <w:spacing w:before="120"/>
              <w:ind w:left="0"/>
              <w:jc w:val="left"/>
              <w:rPr>
                <w:b w:val="0"/>
                <w:i w:val="0"/>
              </w:rPr>
            </w:pPr>
          </w:p>
        </w:tc>
        <w:tc>
          <w:tcPr>
            <w:tcW w:w="3642" w:type="pct"/>
          </w:tcPr>
          <w:p w14:paraId="3FB8BAE6" w14:textId="25EF367F" w:rsidR="00061C74" w:rsidRDefault="00061C74" w:rsidP="003B7C06">
            <w:pPr>
              <w:pStyle w:val="GPSL1Guidance"/>
              <w:spacing w:before="120"/>
              <w:ind w:left="0"/>
              <w:jc w:val="left"/>
              <w:rPr>
                <w:b w:val="0"/>
                <w:i w:val="0"/>
              </w:rPr>
            </w:pPr>
            <w:r>
              <w:rPr>
                <w:b w:val="0"/>
                <w:i w:val="0"/>
              </w:rPr>
              <w:t>Collecting and recording information in order to</w:t>
            </w:r>
            <w:r w:rsidR="00702BB0">
              <w:rPr>
                <w:b w:val="0"/>
                <w:i w:val="0"/>
              </w:rPr>
              <w:t xml:space="preserve"> propose qualified and experienced candidates for job roles</w:t>
            </w:r>
            <w:r>
              <w:rPr>
                <w:b w:val="0"/>
                <w:i w:val="0"/>
              </w:rPr>
              <w:t xml:space="preserve">, including </w:t>
            </w:r>
            <w:r w:rsidR="00702BB0">
              <w:rPr>
                <w:b w:val="0"/>
                <w:i w:val="0"/>
              </w:rPr>
              <w:t xml:space="preserve">any disabilities and </w:t>
            </w:r>
            <w:r>
              <w:rPr>
                <w:b w:val="0"/>
                <w:i w:val="0"/>
              </w:rPr>
              <w:t>accessibility requirements</w:t>
            </w:r>
            <w:r w:rsidR="00702BB0">
              <w:rPr>
                <w:b w:val="0"/>
                <w:i w:val="0"/>
              </w:rPr>
              <w:t xml:space="preserve"> of candidates</w:t>
            </w:r>
            <w:r>
              <w:rPr>
                <w:b w:val="0"/>
                <w:i w:val="0"/>
              </w:rPr>
              <w:t>.</w:t>
            </w:r>
          </w:p>
          <w:p w14:paraId="2CE6E56B" w14:textId="7B55F1F7" w:rsidR="00061C74" w:rsidRDefault="00061C74" w:rsidP="003B7C06">
            <w:pPr>
              <w:pStyle w:val="GPSL1Guidance"/>
              <w:spacing w:before="120"/>
              <w:ind w:left="0"/>
              <w:jc w:val="left"/>
              <w:rPr>
                <w:b w:val="0"/>
                <w:i w:val="0"/>
              </w:rPr>
            </w:pPr>
            <w:r>
              <w:rPr>
                <w:b w:val="0"/>
                <w:i w:val="0"/>
              </w:rPr>
              <w:t xml:space="preserve">Collection and recording of information: storage in secure files either in locked cabinets, or password secured and encrypted computer storage. Disclosure must be between vetted staff only or with </w:t>
            </w:r>
            <w:r w:rsidR="00702BB0">
              <w:rPr>
                <w:b w:val="0"/>
                <w:i w:val="0"/>
              </w:rPr>
              <w:t xml:space="preserve">Customer </w:t>
            </w:r>
            <w:r>
              <w:rPr>
                <w:b w:val="0"/>
                <w:i w:val="0"/>
              </w:rPr>
              <w:t>employees and may be made using a secure transfer system as determined by the Customer. Data retrieval must be undertaken by authorised personnel only.</w:t>
            </w:r>
          </w:p>
          <w:p w14:paraId="30FC07DF" w14:textId="77777777" w:rsidR="00061C74" w:rsidRDefault="00061C74" w:rsidP="003B7C06">
            <w:pPr>
              <w:pStyle w:val="GPSL1Guidance"/>
              <w:spacing w:before="120"/>
              <w:ind w:left="0"/>
              <w:jc w:val="left"/>
              <w:rPr>
                <w:b w:val="0"/>
                <w:i w:val="0"/>
              </w:rPr>
            </w:pPr>
            <w:r>
              <w:rPr>
                <w:b w:val="0"/>
                <w:i w:val="0"/>
              </w:rPr>
              <w:t>Data must be retained for 6 years from the end of the contract unless otherwise agreed with the Customer</w:t>
            </w:r>
            <w:r w:rsidR="00642EDC">
              <w:rPr>
                <w:b w:val="0"/>
                <w:i w:val="0"/>
              </w:rPr>
              <w:t xml:space="preserve">. </w:t>
            </w:r>
            <w:r w:rsidR="005F7218">
              <w:rPr>
                <w:b w:val="0"/>
                <w:i w:val="0"/>
              </w:rPr>
              <w:t xml:space="preserve">If the Customer so instructs the data should be </w:t>
            </w:r>
            <w:r>
              <w:rPr>
                <w:b w:val="0"/>
                <w:i w:val="0"/>
              </w:rPr>
              <w:t>securely destroyed using good industry practice at</w:t>
            </w:r>
            <w:r w:rsidR="005F7218">
              <w:rPr>
                <w:b w:val="0"/>
                <w:i w:val="0"/>
              </w:rPr>
              <w:t xml:space="preserve"> the end of this period</w:t>
            </w:r>
            <w:r w:rsidR="00642EDC">
              <w:rPr>
                <w:b w:val="0"/>
                <w:i w:val="0"/>
              </w:rPr>
              <w:t>.</w:t>
            </w:r>
          </w:p>
          <w:p w14:paraId="4FC6D339" w14:textId="77777777" w:rsidR="00061C74" w:rsidRPr="00E64BA0" w:rsidRDefault="00061C74" w:rsidP="003B7C06">
            <w:pPr>
              <w:pStyle w:val="GPSL1Guidance"/>
              <w:spacing w:before="120"/>
              <w:ind w:left="0"/>
              <w:jc w:val="left"/>
              <w:rPr>
                <w:b w:val="0"/>
                <w:i w:val="0"/>
              </w:rPr>
            </w:pPr>
            <w:r>
              <w:rPr>
                <w:b w:val="0"/>
                <w:i w:val="0"/>
              </w:rPr>
              <w:t>Information processed may be used for reporting of use of the service.</w:t>
            </w:r>
          </w:p>
        </w:tc>
      </w:tr>
      <w:tr w:rsidR="00061C74" w14:paraId="41CA915B" w14:textId="77777777" w:rsidTr="003B7C06">
        <w:tc>
          <w:tcPr>
            <w:tcW w:w="1358" w:type="pct"/>
          </w:tcPr>
          <w:p w14:paraId="78684E1D" w14:textId="77777777" w:rsidR="00061C74" w:rsidRPr="00E64BA0" w:rsidRDefault="00061C74" w:rsidP="003B7C06">
            <w:pPr>
              <w:pStyle w:val="GPSL1Guidance"/>
              <w:spacing w:before="120"/>
              <w:ind w:left="0"/>
              <w:jc w:val="left"/>
              <w:rPr>
                <w:b w:val="0"/>
                <w:i w:val="0"/>
              </w:rPr>
            </w:pPr>
            <w:r w:rsidRPr="00E64BA0">
              <w:rPr>
                <w:b w:val="0"/>
                <w:i w:val="0"/>
              </w:rPr>
              <w:t>Type of Personal Data</w:t>
            </w:r>
          </w:p>
        </w:tc>
        <w:tc>
          <w:tcPr>
            <w:tcW w:w="3642" w:type="pct"/>
          </w:tcPr>
          <w:p w14:paraId="5489B3FB" w14:textId="3F2AA73F" w:rsidR="00061C74" w:rsidRPr="00E64BA0" w:rsidRDefault="00061C74" w:rsidP="003B7C06">
            <w:pPr>
              <w:pStyle w:val="GPSL1Guidance"/>
              <w:spacing w:before="120"/>
              <w:ind w:left="0"/>
              <w:jc w:val="left"/>
              <w:rPr>
                <w:b w:val="0"/>
                <w:i w:val="0"/>
              </w:rPr>
            </w:pPr>
            <w:r>
              <w:rPr>
                <w:b w:val="0"/>
                <w:i w:val="0"/>
              </w:rPr>
              <w:t xml:space="preserve">Name, preferred name, school or college, qualifications, </w:t>
            </w:r>
            <w:r w:rsidR="00702BB0">
              <w:rPr>
                <w:b w:val="0"/>
                <w:i w:val="0"/>
              </w:rPr>
              <w:t xml:space="preserve">history of </w:t>
            </w:r>
            <w:r>
              <w:rPr>
                <w:b w:val="0"/>
                <w:i w:val="0"/>
              </w:rPr>
              <w:t>employment, passport number</w:t>
            </w:r>
            <w:r w:rsidR="00702BB0">
              <w:rPr>
                <w:b w:val="0"/>
                <w:i w:val="0"/>
              </w:rPr>
              <w:t xml:space="preserve"> or other right to work in the UK relevant information</w:t>
            </w:r>
            <w:r>
              <w:rPr>
                <w:b w:val="0"/>
                <w:i w:val="0"/>
              </w:rPr>
              <w:t>, gender, ethnicity, address, date of birth, images, phone number, email address, location data</w:t>
            </w:r>
            <w:r w:rsidR="009C326C">
              <w:rPr>
                <w:b w:val="0"/>
                <w:i w:val="0"/>
              </w:rPr>
              <w:t>, references.</w:t>
            </w:r>
          </w:p>
        </w:tc>
      </w:tr>
      <w:tr w:rsidR="00061C74" w14:paraId="4B713608" w14:textId="77777777" w:rsidTr="003B7C06">
        <w:tc>
          <w:tcPr>
            <w:tcW w:w="1358" w:type="pct"/>
          </w:tcPr>
          <w:p w14:paraId="13371C7D" w14:textId="77777777" w:rsidR="00061C74" w:rsidRPr="00E64BA0" w:rsidRDefault="00061C74" w:rsidP="003B7C06">
            <w:pPr>
              <w:pStyle w:val="GPSL1Guidance"/>
              <w:spacing w:before="120"/>
              <w:ind w:left="0"/>
              <w:jc w:val="left"/>
              <w:rPr>
                <w:b w:val="0"/>
                <w:i w:val="0"/>
              </w:rPr>
            </w:pPr>
            <w:r w:rsidRPr="00E64BA0">
              <w:rPr>
                <w:b w:val="0"/>
                <w:i w:val="0"/>
              </w:rPr>
              <w:lastRenderedPageBreak/>
              <w:t>Categories of Data</w:t>
            </w:r>
            <w:r>
              <w:rPr>
                <w:b w:val="0"/>
                <w:i w:val="0"/>
              </w:rPr>
              <w:t xml:space="preserve"> </w:t>
            </w:r>
            <w:r w:rsidRPr="00E64BA0">
              <w:rPr>
                <w:b w:val="0"/>
                <w:i w:val="0"/>
              </w:rPr>
              <w:t>Subject</w:t>
            </w:r>
          </w:p>
        </w:tc>
        <w:tc>
          <w:tcPr>
            <w:tcW w:w="3642" w:type="pct"/>
          </w:tcPr>
          <w:p w14:paraId="444CA560" w14:textId="7DF7266F" w:rsidR="00061C74" w:rsidRPr="00E64BA0" w:rsidRDefault="009C326C" w:rsidP="003B7C06">
            <w:pPr>
              <w:pStyle w:val="GPSL1Guidance"/>
              <w:spacing w:before="120"/>
              <w:ind w:left="0"/>
              <w:jc w:val="left"/>
              <w:rPr>
                <w:b w:val="0"/>
                <w:i w:val="0"/>
              </w:rPr>
            </w:pPr>
            <w:r>
              <w:rPr>
                <w:b w:val="0"/>
                <w:i w:val="0"/>
              </w:rPr>
              <w:t>S</w:t>
            </w:r>
            <w:r w:rsidR="00061C74">
              <w:rPr>
                <w:b w:val="0"/>
                <w:i w:val="0"/>
              </w:rPr>
              <w:t>taff</w:t>
            </w:r>
            <w:r>
              <w:rPr>
                <w:b w:val="0"/>
                <w:i w:val="0"/>
              </w:rPr>
              <w:t>.</w:t>
            </w:r>
          </w:p>
        </w:tc>
      </w:tr>
      <w:tr w:rsidR="00061C74" w14:paraId="6B05DEAE" w14:textId="77777777" w:rsidTr="003B7C06">
        <w:tc>
          <w:tcPr>
            <w:tcW w:w="1358" w:type="pct"/>
          </w:tcPr>
          <w:p w14:paraId="5132A8CC" w14:textId="77777777" w:rsidR="00061C74" w:rsidRPr="00E64BA0" w:rsidRDefault="00061C74" w:rsidP="003B7C06">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1F82766C" w14:textId="77777777" w:rsidR="00061C74" w:rsidRPr="00841A3A" w:rsidRDefault="00061C74" w:rsidP="003B7C06">
            <w:pPr>
              <w:pStyle w:val="GPSL1Guidance"/>
              <w:spacing w:before="120"/>
              <w:ind w:left="0"/>
              <w:jc w:val="left"/>
              <w:rPr>
                <w:b w:val="0"/>
                <w:i w:val="0"/>
              </w:rPr>
            </w:pPr>
            <w:r>
              <w:rPr>
                <w:b w:val="0"/>
                <w:i w:val="0"/>
              </w:rPr>
              <w:t>In the event that the contract or agreement is ended, all data must be returned securely to the Data Controller within one calendar month by a method agreed at the time with the commissioner.</w:t>
            </w:r>
          </w:p>
        </w:tc>
      </w:tr>
    </w:tbl>
    <w:p w14:paraId="5B3CA40F" w14:textId="77777777" w:rsidR="00061C74" w:rsidRPr="00602244" w:rsidRDefault="00061C74" w:rsidP="00061C74">
      <w:pPr>
        <w:overflowPunct w:val="0"/>
        <w:autoSpaceDE w:val="0"/>
        <w:autoSpaceDN w:val="0"/>
        <w:adjustRightInd w:val="0"/>
        <w:spacing w:before="120" w:after="120"/>
        <w:textAlignment w:val="baseline"/>
        <w:rPr>
          <w:sz w:val="28"/>
        </w:rPr>
      </w:pPr>
    </w:p>
    <w:p w14:paraId="3C515C36" w14:textId="542A0527" w:rsidR="00412257" w:rsidRDefault="00412257">
      <w:pPr>
        <w:rPr>
          <w:rFonts w:ascii="Arial" w:hAnsi="Arial" w:cs="Arial"/>
          <w:sz w:val="22"/>
          <w:szCs w:val="22"/>
          <w:u w:val="single"/>
        </w:rPr>
      </w:pPr>
      <w:bookmarkStart w:id="102" w:name="_GoBack"/>
      <w:bookmarkEnd w:id="102"/>
      <w:r>
        <w:rPr>
          <w:rFonts w:ascii="Arial" w:hAnsi="Arial" w:cs="Arial"/>
          <w:sz w:val="22"/>
          <w:szCs w:val="22"/>
          <w:u w:val="single"/>
        </w:rPr>
        <w:br w:type="page"/>
      </w:r>
    </w:p>
    <w:sectPr w:rsidR="00412257" w:rsidSect="006831B4">
      <w:type w:val="continuous"/>
      <w:pgSz w:w="11906" w:h="16838" w:code="9"/>
      <w:pgMar w:top="1418" w:right="1077" w:bottom="1276"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1C0E" w14:textId="77777777" w:rsidR="007B0202" w:rsidRDefault="007B0202">
      <w:r>
        <w:separator/>
      </w:r>
    </w:p>
  </w:endnote>
  <w:endnote w:type="continuationSeparator" w:id="0">
    <w:p w14:paraId="2F30F790" w14:textId="77777777" w:rsidR="007B0202" w:rsidRDefault="007B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DDE0" w14:textId="77777777" w:rsidR="007B0202" w:rsidRDefault="007B0202"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1915BD5C" w14:textId="77777777" w:rsidR="007B0202" w:rsidRDefault="007B0202"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20E23DF" w14:textId="77777777" w:rsidR="007B0202" w:rsidRDefault="007B0202"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F17C" w14:textId="77777777" w:rsidR="007B0202" w:rsidRPr="0063672D" w:rsidRDefault="007B0202" w:rsidP="00942186">
    <w:pPr>
      <w:pStyle w:val="Footer"/>
      <w:framePr w:wrap="around" w:vAnchor="text" w:hAnchor="margin" w:xAlign="center" w:y="1"/>
      <w:rPr>
        <w:rStyle w:val="PageNumber"/>
        <w:rFonts w:ascii="Arial" w:hAnsi="Arial" w:cs="Arial"/>
        <w:sz w:val="22"/>
        <w:szCs w:val="22"/>
      </w:rPr>
    </w:pPr>
    <w:r w:rsidRPr="0063672D">
      <w:rPr>
        <w:rStyle w:val="PageNumber"/>
        <w:rFonts w:ascii="Arial" w:hAnsi="Arial" w:cs="Arial"/>
        <w:sz w:val="22"/>
        <w:szCs w:val="22"/>
      </w:rPr>
      <w:fldChar w:fldCharType="begin"/>
    </w:r>
    <w:r w:rsidRPr="0063672D">
      <w:rPr>
        <w:rStyle w:val="PageNumber"/>
        <w:rFonts w:ascii="Arial" w:hAnsi="Arial" w:cs="Arial"/>
        <w:sz w:val="22"/>
        <w:szCs w:val="22"/>
      </w:rPr>
      <w:instrText xml:space="preserve">PAGE  </w:instrText>
    </w:r>
    <w:r w:rsidRPr="0063672D">
      <w:rPr>
        <w:rStyle w:val="PageNumber"/>
        <w:rFonts w:ascii="Arial" w:hAnsi="Arial" w:cs="Arial"/>
        <w:sz w:val="22"/>
        <w:szCs w:val="22"/>
      </w:rPr>
      <w:fldChar w:fldCharType="separate"/>
    </w:r>
    <w:r>
      <w:rPr>
        <w:rStyle w:val="PageNumber"/>
        <w:rFonts w:ascii="Arial" w:hAnsi="Arial" w:cs="Arial"/>
        <w:noProof/>
        <w:sz w:val="22"/>
        <w:szCs w:val="22"/>
      </w:rPr>
      <w:t>19</w:t>
    </w:r>
    <w:r w:rsidRPr="0063672D">
      <w:rPr>
        <w:rStyle w:val="PageNumber"/>
        <w:rFonts w:ascii="Arial" w:hAnsi="Arial" w:cs="Arial"/>
        <w:sz w:val="22"/>
        <w:szCs w:val="22"/>
      </w:rPr>
      <w:fldChar w:fldCharType="end"/>
    </w:r>
  </w:p>
  <w:p w14:paraId="4998137D" w14:textId="74EF1F03" w:rsidR="007B0202" w:rsidRDefault="007B0202" w:rsidP="00B4549F">
    <w:pPr>
      <w:pStyle w:val="Foote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F467" w14:textId="77777777" w:rsidR="007B0202" w:rsidRPr="00942186" w:rsidRDefault="007B0202"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37FC" w14:textId="77777777" w:rsidR="007B0202" w:rsidRDefault="007B0202">
      <w:r>
        <w:separator/>
      </w:r>
    </w:p>
  </w:footnote>
  <w:footnote w:type="continuationSeparator" w:id="0">
    <w:p w14:paraId="53227F31" w14:textId="77777777" w:rsidR="007B0202" w:rsidRDefault="007B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59F0" w14:textId="77777777" w:rsidR="007B0202" w:rsidRDefault="007B0202"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B0735A2"/>
    <w:multiLevelType w:val="hybridMultilevel"/>
    <w:tmpl w:val="928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 w15:restartNumberingAfterBreak="0">
    <w:nsid w:val="3F3338F0"/>
    <w:multiLevelType w:val="hybridMultilevel"/>
    <w:tmpl w:val="97E838C6"/>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4C2C0520"/>
    <w:multiLevelType w:val="hybridMultilevel"/>
    <w:tmpl w:val="BD7CD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DB22A7"/>
    <w:multiLevelType w:val="hybridMultilevel"/>
    <w:tmpl w:val="74C639C6"/>
    <w:lvl w:ilvl="0" w:tplc="F468F5C4">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624F2E37"/>
    <w:multiLevelType w:val="multilevel"/>
    <w:tmpl w:val="FD8206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16"/>
        </w:tabs>
        <w:ind w:left="5616" w:hanging="576"/>
      </w:pPr>
      <w:rPr>
        <w:rFonts w:hint="default"/>
        <w:i w:val="0"/>
        <w:iCs w:val="0"/>
        <w:sz w:val="22"/>
        <w:szCs w:val="22"/>
      </w:rPr>
    </w:lvl>
    <w:lvl w:ilvl="2">
      <w:start w:val="1"/>
      <w:numFmt w:val="decimal"/>
      <w:lvlText w:val="%1.%2.%3"/>
      <w:lvlJc w:val="left"/>
      <w:pPr>
        <w:tabs>
          <w:tab w:val="num" w:pos="1800"/>
        </w:tabs>
        <w:ind w:left="1931" w:hanging="851"/>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0"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1" w15:restartNumberingAfterBreak="0">
    <w:nsid w:val="6F747EC5"/>
    <w:multiLevelType w:val="multilevel"/>
    <w:tmpl w:val="9C446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E0847B2"/>
    <w:multiLevelType w:val="hybridMultilevel"/>
    <w:tmpl w:val="8B888A3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4"/>
  </w:num>
  <w:num w:numId="5">
    <w:abstractNumId w:val="7"/>
  </w:num>
  <w:num w:numId="6">
    <w:abstractNumId w:val="7"/>
  </w:num>
  <w:num w:numId="7">
    <w:abstractNumId w:val="12"/>
  </w:num>
  <w:num w:numId="8">
    <w:abstractNumId w:val="7"/>
  </w:num>
  <w:num w:numId="9">
    <w:abstractNumId w:val="3"/>
  </w:num>
  <w:num w:numId="10">
    <w:abstractNumId w:val="13"/>
  </w:num>
  <w:num w:numId="11">
    <w:abstractNumId w:val="8"/>
  </w:num>
  <w:num w:numId="12">
    <w:abstractNumId w:val="6"/>
  </w:num>
  <w:num w:numId="13">
    <w:abstractNumId w:val="1"/>
  </w:num>
  <w:num w:numId="14">
    <w:abstractNumId w:val="5"/>
  </w:num>
  <w:num w:numId="15">
    <w:abstractNumId w:val="7"/>
    <w:lvlOverride w:ilvl="0">
      <w:startOverride w:val="2"/>
    </w:lvlOverride>
    <w:lvlOverride w:ilvl="1">
      <w:startOverride w:val="9"/>
    </w:lvlOverride>
  </w:num>
  <w:num w:numId="16">
    <w:abstractNumId w:val="7"/>
    <w:lvlOverride w:ilvl="0">
      <w:startOverride w:val="2"/>
    </w:lvlOverride>
    <w:lvlOverride w:ilvl="1">
      <w:startOverride w:val="9"/>
    </w:lvlOverride>
    <w:lvlOverride w:ilvl="2">
      <w:startOverride w:val="2"/>
    </w:lvlOverride>
  </w:num>
  <w:num w:numId="17">
    <w:abstractNumId w:val="7"/>
    <w:lvlOverride w:ilvl="0">
      <w:startOverride w:val="2"/>
    </w:lvlOverride>
    <w:lvlOverride w:ilvl="1">
      <w:startOverride w:val="9"/>
    </w:lvlOverride>
  </w:num>
  <w:num w:numId="18">
    <w:abstractNumId w:val="7"/>
    <w:lvlOverride w:ilvl="0">
      <w:startOverride w:val="2"/>
    </w:lvlOverride>
    <w:lvlOverride w:ilvl="1">
      <w:startOverride w:val="9"/>
    </w:lvlOverride>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1C74"/>
    <w:rsid w:val="00064C32"/>
    <w:rsid w:val="00067441"/>
    <w:rsid w:val="00067B68"/>
    <w:rsid w:val="0007055F"/>
    <w:rsid w:val="00071B7D"/>
    <w:rsid w:val="00072E59"/>
    <w:rsid w:val="00074724"/>
    <w:rsid w:val="0008137D"/>
    <w:rsid w:val="0008466A"/>
    <w:rsid w:val="000847D6"/>
    <w:rsid w:val="00085042"/>
    <w:rsid w:val="00086350"/>
    <w:rsid w:val="00095B57"/>
    <w:rsid w:val="0009780B"/>
    <w:rsid w:val="000A1E09"/>
    <w:rsid w:val="000A3C1C"/>
    <w:rsid w:val="000A643F"/>
    <w:rsid w:val="000B05EB"/>
    <w:rsid w:val="000B0B1D"/>
    <w:rsid w:val="000B1374"/>
    <w:rsid w:val="000B2A28"/>
    <w:rsid w:val="000C20D3"/>
    <w:rsid w:val="000C2CAC"/>
    <w:rsid w:val="000C3F9E"/>
    <w:rsid w:val="000C4ED8"/>
    <w:rsid w:val="000D278B"/>
    <w:rsid w:val="000D58FD"/>
    <w:rsid w:val="000E1557"/>
    <w:rsid w:val="000E212A"/>
    <w:rsid w:val="000E268B"/>
    <w:rsid w:val="000E4335"/>
    <w:rsid w:val="000F0641"/>
    <w:rsid w:val="000F5A4C"/>
    <w:rsid w:val="00101413"/>
    <w:rsid w:val="0010515B"/>
    <w:rsid w:val="00105609"/>
    <w:rsid w:val="0011049E"/>
    <w:rsid w:val="001126E4"/>
    <w:rsid w:val="0011408A"/>
    <w:rsid w:val="00114CCB"/>
    <w:rsid w:val="0011611B"/>
    <w:rsid w:val="00116E4F"/>
    <w:rsid w:val="00120512"/>
    <w:rsid w:val="00123348"/>
    <w:rsid w:val="0012428E"/>
    <w:rsid w:val="00124B64"/>
    <w:rsid w:val="00125314"/>
    <w:rsid w:val="0012616E"/>
    <w:rsid w:val="00131153"/>
    <w:rsid w:val="00134242"/>
    <w:rsid w:val="00140FEE"/>
    <w:rsid w:val="00164F5C"/>
    <w:rsid w:val="00165E79"/>
    <w:rsid w:val="00171606"/>
    <w:rsid w:val="001915C3"/>
    <w:rsid w:val="00191A21"/>
    <w:rsid w:val="00191B0B"/>
    <w:rsid w:val="001B3C88"/>
    <w:rsid w:val="001B4D5E"/>
    <w:rsid w:val="001B7BD6"/>
    <w:rsid w:val="001C0401"/>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16550"/>
    <w:rsid w:val="00227EED"/>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D1E32"/>
    <w:rsid w:val="002E0FCD"/>
    <w:rsid w:val="002E3788"/>
    <w:rsid w:val="002F5C00"/>
    <w:rsid w:val="00310366"/>
    <w:rsid w:val="00316209"/>
    <w:rsid w:val="003173ED"/>
    <w:rsid w:val="0032494C"/>
    <w:rsid w:val="00325AD8"/>
    <w:rsid w:val="00332333"/>
    <w:rsid w:val="00343C10"/>
    <w:rsid w:val="0034481C"/>
    <w:rsid w:val="00345D7F"/>
    <w:rsid w:val="00346E6C"/>
    <w:rsid w:val="0035323F"/>
    <w:rsid w:val="0035446D"/>
    <w:rsid w:val="00360125"/>
    <w:rsid w:val="00365067"/>
    <w:rsid w:val="003719C1"/>
    <w:rsid w:val="00372643"/>
    <w:rsid w:val="00374A25"/>
    <w:rsid w:val="003800DD"/>
    <w:rsid w:val="00383294"/>
    <w:rsid w:val="003851D9"/>
    <w:rsid w:val="00385B11"/>
    <w:rsid w:val="00390687"/>
    <w:rsid w:val="00395A72"/>
    <w:rsid w:val="003978E7"/>
    <w:rsid w:val="003A32D8"/>
    <w:rsid w:val="003A5612"/>
    <w:rsid w:val="003A6222"/>
    <w:rsid w:val="003B011A"/>
    <w:rsid w:val="003B4885"/>
    <w:rsid w:val="003B7C06"/>
    <w:rsid w:val="003C45CC"/>
    <w:rsid w:val="003C4957"/>
    <w:rsid w:val="003C73B0"/>
    <w:rsid w:val="003D0ECF"/>
    <w:rsid w:val="003D6156"/>
    <w:rsid w:val="003E33F6"/>
    <w:rsid w:val="003E488B"/>
    <w:rsid w:val="003E65FA"/>
    <w:rsid w:val="00400721"/>
    <w:rsid w:val="004051E1"/>
    <w:rsid w:val="0040675F"/>
    <w:rsid w:val="00406B4E"/>
    <w:rsid w:val="00407113"/>
    <w:rsid w:val="00412257"/>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EC3"/>
    <w:rsid w:val="00453F97"/>
    <w:rsid w:val="00454F37"/>
    <w:rsid w:val="00465929"/>
    <w:rsid w:val="00467814"/>
    <w:rsid w:val="004704C7"/>
    <w:rsid w:val="00470E8F"/>
    <w:rsid w:val="0047169B"/>
    <w:rsid w:val="00474935"/>
    <w:rsid w:val="00476764"/>
    <w:rsid w:val="00477043"/>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519A"/>
    <w:rsid w:val="004E5829"/>
    <w:rsid w:val="004F1BB3"/>
    <w:rsid w:val="004F2B86"/>
    <w:rsid w:val="004F4784"/>
    <w:rsid w:val="004F7DE4"/>
    <w:rsid w:val="00501E8B"/>
    <w:rsid w:val="00504B4F"/>
    <w:rsid w:val="00506A14"/>
    <w:rsid w:val="0051061C"/>
    <w:rsid w:val="00521C51"/>
    <w:rsid w:val="00524228"/>
    <w:rsid w:val="0053665B"/>
    <w:rsid w:val="00536BBF"/>
    <w:rsid w:val="00543905"/>
    <w:rsid w:val="005526F6"/>
    <w:rsid w:val="00561D61"/>
    <w:rsid w:val="00561DD3"/>
    <w:rsid w:val="005626BE"/>
    <w:rsid w:val="0056401C"/>
    <w:rsid w:val="00564B4E"/>
    <w:rsid w:val="00571254"/>
    <w:rsid w:val="00571D0C"/>
    <w:rsid w:val="00572B07"/>
    <w:rsid w:val="00583A91"/>
    <w:rsid w:val="005847D0"/>
    <w:rsid w:val="00596448"/>
    <w:rsid w:val="00596D10"/>
    <w:rsid w:val="005A6B99"/>
    <w:rsid w:val="005A6D3E"/>
    <w:rsid w:val="005B3E64"/>
    <w:rsid w:val="005B4297"/>
    <w:rsid w:val="005B5FA3"/>
    <w:rsid w:val="005B6149"/>
    <w:rsid w:val="005C16F4"/>
    <w:rsid w:val="005C1970"/>
    <w:rsid w:val="005C42FF"/>
    <w:rsid w:val="005C51C1"/>
    <w:rsid w:val="005D0135"/>
    <w:rsid w:val="005D1CF0"/>
    <w:rsid w:val="005D21F9"/>
    <w:rsid w:val="005D5533"/>
    <w:rsid w:val="005E3171"/>
    <w:rsid w:val="005E346B"/>
    <w:rsid w:val="005E4697"/>
    <w:rsid w:val="005E69B2"/>
    <w:rsid w:val="005F06F8"/>
    <w:rsid w:val="005F441F"/>
    <w:rsid w:val="005F7218"/>
    <w:rsid w:val="00603CB3"/>
    <w:rsid w:val="0060608A"/>
    <w:rsid w:val="00607920"/>
    <w:rsid w:val="00613316"/>
    <w:rsid w:val="0061640E"/>
    <w:rsid w:val="00616EA8"/>
    <w:rsid w:val="00616F73"/>
    <w:rsid w:val="00625A82"/>
    <w:rsid w:val="006314F0"/>
    <w:rsid w:val="006347DB"/>
    <w:rsid w:val="0063672D"/>
    <w:rsid w:val="00642EDC"/>
    <w:rsid w:val="006464F4"/>
    <w:rsid w:val="0065267B"/>
    <w:rsid w:val="00652B3A"/>
    <w:rsid w:val="0065398E"/>
    <w:rsid w:val="00653E80"/>
    <w:rsid w:val="0065438F"/>
    <w:rsid w:val="00654CB2"/>
    <w:rsid w:val="00660839"/>
    <w:rsid w:val="0066283F"/>
    <w:rsid w:val="00663CC4"/>
    <w:rsid w:val="00664325"/>
    <w:rsid w:val="006648C7"/>
    <w:rsid w:val="006713E0"/>
    <w:rsid w:val="00675844"/>
    <w:rsid w:val="00682DE5"/>
    <w:rsid w:val="006831B4"/>
    <w:rsid w:val="00687AD6"/>
    <w:rsid w:val="00695D8D"/>
    <w:rsid w:val="00696414"/>
    <w:rsid w:val="006A0318"/>
    <w:rsid w:val="006B6773"/>
    <w:rsid w:val="006B6BDC"/>
    <w:rsid w:val="006B727D"/>
    <w:rsid w:val="006C19D3"/>
    <w:rsid w:val="006C35C7"/>
    <w:rsid w:val="006C4CCC"/>
    <w:rsid w:val="006D7240"/>
    <w:rsid w:val="006E3B27"/>
    <w:rsid w:val="006E69DC"/>
    <w:rsid w:val="006E6FF1"/>
    <w:rsid w:val="006E71AE"/>
    <w:rsid w:val="006F0653"/>
    <w:rsid w:val="006F25BF"/>
    <w:rsid w:val="006F3EB4"/>
    <w:rsid w:val="006F734D"/>
    <w:rsid w:val="00700D37"/>
    <w:rsid w:val="007017BC"/>
    <w:rsid w:val="00702BB0"/>
    <w:rsid w:val="00702CDE"/>
    <w:rsid w:val="00702D6B"/>
    <w:rsid w:val="007071D1"/>
    <w:rsid w:val="007204CB"/>
    <w:rsid w:val="0072204E"/>
    <w:rsid w:val="007234B8"/>
    <w:rsid w:val="0073642A"/>
    <w:rsid w:val="007437FC"/>
    <w:rsid w:val="00744BF1"/>
    <w:rsid w:val="00752218"/>
    <w:rsid w:val="0075262B"/>
    <w:rsid w:val="00755068"/>
    <w:rsid w:val="00756208"/>
    <w:rsid w:val="007629AB"/>
    <w:rsid w:val="00763A40"/>
    <w:rsid w:val="00770A1C"/>
    <w:rsid w:val="007738AD"/>
    <w:rsid w:val="00774E01"/>
    <w:rsid w:val="00775F0A"/>
    <w:rsid w:val="007809CF"/>
    <w:rsid w:val="0079370E"/>
    <w:rsid w:val="007A0467"/>
    <w:rsid w:val="007A3C18"/>
    <w:rsid w:val="007A3CC1"/>
    <w:rsid w:val="007B01C2"/>
    <w:rsid w:val="007B0202"/>
    <w:rsid w:val="007B122F"/>
    <w:rsid w:val="007B75BB"/>
    <w:rsid w:val="007C0048"/>
    <w:rsid w:val="007C1D45"/>
    <w:rsid w:val="007C4533"/>
    <w:rsid w:val="007D29FE"/>
    <w:rsid w:val="007D7B8C"/>
    <w:rsid w:val="007F04C6"/>
    <w:rsid w:val="007F5EED"/>
    <w:rsid w:val="008025FE"/>
    <w:rsid w:val="00807311"/>
    <w:rsid w:val="0081190A"/>
    <w:rsid w:val="008156D2"/>
    <w:rsid w:val="00820649"/>
    <w:rsid w:val="008207A1"/>
    <w:rsid w:val="00820C75"/>
    <w:rsid w:val="00823A40"/>
    <w:rsid w:val="00825404"/>
    <w:rsid w:val="00830FDC"/>
    <w:rsid w:val="00834DF6"/>
    <w:rsid w:val="00842B49"/>
    <w:rsid w:val="00846FF5"/>
    <w:rsid w:val="00850E9E"/>
    <w:rsid w:val="008538C1"/>
    <w:rsid w:val="0085650B"/>
    <w:rsid w:val="00862236"/>
    <w:rsid w:val="00865B3D"/>
    <w:rsid w:val="0087367A"/>
    <w:rsid w:val="00893F34"/>
    <w:rsid w:val="00895B85"/>
    <w:rsid w:val="008A5B6A"/>
    <w:rsid w:val="008A60A2"/>
    <w:rsid w:val="008A6161"/>
    <w:rsid w:val="008B017C"/>
    <w:rsid w:val="008C1FB6"/>
    <w:rsid w:val="008C3ED8"/>
    <w:rsid w:val="008D2A0C"/>
    <w:rsid w:val="008D5CF5"/>
    <w:rsid w:val="008E7A47"/>
    <w:rsid w:val="008F05E0"/>
    <w:rsid w:val="008F3A42"/>
    <w:rsid w:val="008F3E99"/>
    <w:rsid w:val="00900CCF"/>
    <w:rsid w:val="009037D0"/>
    <w:rsid w:val="00903AE9"/>
    <w:rsid w:val="00904DFA"/>
    <w:rsid w:val="009064C1"/>
    <w:rsid w:val="00907BDA"/>
    <w:rsid w:val="009106ED"/>
    <w:rsid w:val="00910AE2"/>
    <w:rsid w:val="0091145B"/>
    <w:rsid w:val="00911F01"/>
    <w:rsid w:val="00914650"/>
    <w:rsid w:val="009221F9"/>
    <w:rsid w:val="00923DF1"/>
    <w:rsid w:val="0092497B"/>
    <w:rsid w:val="00927686"/>
    <w:rsid w:val="009279C7"/>
    <w:rsid w:val="00931B07"/>
    <w:rsid w:val="009343F1"/>
    <w:rsid w:val="00934F60"/>
    <w:rsid w:val="0093629B"/>
    <w:rsid w:val="00937655"/>
    <w:rsid w:val="00937C02"/>
    <w:rsid w:val="00941045"/>
    <w:rsid w:val="00942186"/>
    <w:rsid w:val="00942432"/>
    <w:rsid w:val="0094446B"/>
    <w:rsid w:val="0094678C"/>
    <w:rsid w:val="00955E5E"/>
    <w:rsid w:val="00960FFC"/>
    <w:rsid w:val="00964FF0"/>
    <w:rsid w:val="00965F2E"/>
    <w:rsid w:val="0097381A"/>
    <w:rsid w:val="009762AC"/>
    <w:rsid w:val="009909AF"/>
    <w:rsid w:val="009949D5"/>
    <w:rsid w:val="00994A15"/>
    <w:rsid w:val="00997309"/>
    <w:rsid w:val="009A189D"/>
    <w:rsid w:val="009A260B"/>
    <w:rsid w:val="009A4C16"/>
    <w:rsid w:val="009A5A5A"/>
    <w:rsid w:val="009B1A20"/>
    <w:rsid w:val="009B63A6"/>
    <w:rsid w:val="009C0524"/>
    <w:rsid w:val="009C245C"/>
    <w:rsid w:val="009C326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F4C"/>
    <w:rsid w:val="00A1517C"/>
    <w:rsid w:val="00A24056"/>
    <w:rsid w:val="00A2610B"/>
    <w:rsid w:val="00A40749"/>
    <w:rsid w:val="00A40FF3"/>
    <w:rsid w:val="00A47A48"/>
    <w:rsid w:val="00A47BDC"/>
    <w:rsid w:val="00A52B1E"/>
    <w:rsid w:val="00A561D0"/>
    <w:rsid w:val="00A57A84"/>
    <w:rsid w:val="00A62006"/>
    <w:rsid w:val="00A6209A"/>
    <w:rsid w:val="00A65C97"/>
    <w:rsid w:val="00A66FB6"/>
    <w:rsid w:val="00A70DEA"/>
    <w:rsid w:val="00A80980"/>
    <w:rsid w:val="00A82EFF"/>
    <w:rsid w:val="00A84F42"/>
    <w:rsid w:val="00A92C44"/>
    <w:rsid w:val="00A97A47"/>
    <w:rsid w:val="00AA0688"/>
    <w:rsid w:val="00AA2E4E"/>
    <w:rsid w:val="00AA4DE6"/>
    <w:rsid w:val="00AB09C8"/>
    <w:rsid w:val="00AB2128"/>
    <w:rsid w:val="00AB75AE"/>
    <w:rsid w:val="00AC2B0F"/>
    <w:rsid w:val="00AC33DE"/>
    <w:rsid w:val="00AD1C1D"/>
    <w:rsid w:val="00AD1E0C"/>
    <w:rsid w:val="00AD4646"/>
    <w:rsid w:val="00AD6EFD"/>
    <w:rsid w:val="00AE0B11"/>
    <w:rsid w:val="00AE2C90"/>
    <w:rsid w:val="00AE34CF"/>
    <w:rsid w:val="00AE648D"/>
    <w:rsid w:val="00AF5435"/>
    <w:rsid w:val="00AF683D"/>
    <w:rsid w:val="00B00AD6"/>
    <w:rsid w:val="00B12708"/>
    <w:rsid w:val="00B12A3D"/>
    <w:rsid w:val="00B211BD"/>
    <w:rsid w:val="00B31ED9"/>
    <w:rsid w:val="00B41195"/>
    <w:rsid w:val="00B439B3"/>
    <w:rsid w:val="00B4549F"/>
    <w:rsid w:val="00B50F2A"/>
    <w:rsid w:val="00B5164F"/>
    <w:rsid w:val="00B51C9D"/>
    <w:rsid w:val="00B61BD6"/>
    <w:rsid w:val="00B62823"/>
    <w:rsid w:val="00B672BD"/>
    <w:rsid w:val="00B67C31"/>
    <w:rsid w:val="00B715CE"/>
    <w:rsid w:val="00B76BB2"/>
    <w:rsid w:val="00B777C0"/>
    <w:rsid w:val="00B8195A"/>
    <w:rsid w:val="00B83504"/>
    <w:rsid w:val="00B838C6"/>
    <w:rsid w:val="00B83B94"/>
    <w:rsid w:val="00B86B9C"/>
    <w:rsid w:val="00B94323"/>
    <w:rsid w:val="00B96B39"/>
    <w:rsid w:val="00B97289"/>
    <w:rsid w:val="00BA217D"/>
    <w:rsid w:val="00BB0DE8"/>
    <w:rsid w:val="00BB2847"/>
    <w:rsid w:val="00BB29AF"/>
    <w:rsid w:val="00BC236D"/>
    <w:rsid w:val="00BC3594"/>
    <w:rsid w:val="00BC4742"/>
    <w:rsid w:val="00BD3894"/>
    <w:rsid w:val="00BD59C8"/>
    <w:rsid w:val="00BE36F4"/>
    <w:rsid w:val="00BE3BC9"/>
    <w:rsid w:val="00BE6FBD"/>
    <w:rsid w:val="00BF1255"/>
    <w:rsid w:val="00BF5535"/>
    <w:rsid w:val="00BF6D07"/>
    <w:rsid w:val="00C04A38"/>
    <w:rsid w:val="00C132C0"/>
    <w:rsid w:val="00C1523E"/>
    <w:rsid w:val="00C16917"/>
    <w:rsid w:val="00C16A0B"/>
    <w:rsid w:val="00C174BB"/>
    <w:rsid w:val="00C204F8"/>
    <w:rsid w:val="00C20716"/>
    <w:rsid w:val="00C22276"/>
    <w:rsid w:val="00C2339A"/>
    <w:rsid w:val="00C24BCE"/>
    <w:rsid w:val="00C26F00"/>
    <w:rsid w:val="00C32C02"/>
    <w:rsid w:val="00C333D7"/>
    <w:rsid w:val="00C41F90"/>
    <w:rsid w:val="00C43A8D"/>
    <w:rsid w:val="00C50C34"/>
    <w:rsid w:val="00C573DC"/>
    <w:rsid w:val="00C6067F"/>
    <w:rsid w:val="00C61802"/>
    <w:rsid w:val="00C661C0"/>
    <w:rsid w:val="00C67D8C"/>
    <w:rsid w:val="00C716CA"/>
    <w:rsid w:val="00C73F89"/>
    <w:rsid w:val="00C80786"/>
    <w:rsid w:val="00C808B4"/>
    <w:rsid w:val="00C81BE6"/>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06A2"/>
    <w:rsid w:val="00CD2717"/>
    <w:rsid w:val="00CE4C3D"/>
    <w:rsid w:val="00CE66FD"/>
    <w:rsid w:val="00CF0777"/>
    <w:rsid w:val="00CF45C0"/>
    <w:rsid w:val="00CF6A35"/>
    <w:rsid w:val="00CF7A41"/>
    <w:rsid w:val="00D12BF2"/>
    <w:rsid w:val="00D134A4"/>
    <w:rsid w:val="00D23212"/>
    <w:rsid w:val="00D24CE7"/>
    <w:rsid w:val="00D27291"/>
    <w:rsid w:val="00D43096"/>
    <w:rsid w:val="00D439EA"/>
    <w:rsid w:val="00D47234"/>
    <w:rsid w:val="00D50F5C"/>
    <w:rsid w:val="00D724EC"/>
    <w:rsid w:val="00D7282B"/>
    <w:rsid w:val="00D876E3"/>
    <w:rsid w:val="00D87A74"/>
    <w:rsid w:val="00D93A6E"/>
    <w:rsid w:val="00D947D9"/>
    <w:rsid w:val="00D95219"/>
    <w:rsid w:val="00DB7241"/>
    <w:rsid w:val="00DD2BED"/>
    <w:rsid w:val="00DD6FFB"/>
    <w:rsid w:val="00DE0C7F"/>
    <w:rsid w:val="00DE32A9"/>
    <w:rsid w:val="00DE4C5D"/>
    <w:rsid w:val="00DE558B"/>
    <w:rsid w:val="00DE641F"/>
    <w:rsid w:val="00DE74AC"/>
    <w:rsid w:val="00DE7801"/>
    <w:rsid w:val="00DF07AD"/>
    <w:rsid w:val="00DF0DB9"/>
    <w:rsid w:val="00DF2706"/>
    <w:rsid w:val="00DF373A"/>
    <w:rsid w:val="00DF3F37"/>
    <w:rsid w:val="00E00C82"/>
    <w:rsid w:val="00E0382D"/>
    <w:rsid w:val="00E100E3"/>
    <w:rsid w:val="00E15A11"/>
    <w:rsid w:val="00E15D68"/>
    <w:rsid w:val="00E21AF8"/>
    <w:rsid w:val="00E23C89"/>
    <w:rsid w:val="00E254B1"/>
    <w:rsid w:val="00E25A98"/>
    <w:rsid w:val="00E300EE"/>
    <w:rsid w:val="00E3174C"/>
    <w:rsid w:val="00E423AA"/>
    <w:rsid w:val="00E51D33"/>
    <w:rsid w:val="00E53A24"/>
    <w:rsid w:val="00E557D8"/>
    <w:rsid w:val="00E57656"/>
    <w:rsid w:val="00E64561"/>
    <w:rsid w:val="00E64A50"/>
    <w:rsid w:val="00E71EC8"/>
    <w:rsid w:val="00E75BB8"/>
    <w:rsid w:val="00E77453"/>
    <w:rsid w:val="00E84907"/>
    <w:rsid w:val="00E92BC3"/>
    <w:rsid w:val="00E96FDD"/>
    <w:rsid w:val="00EA2C02"/>
    <w:rsid w:val="00EA65D3"/>
    <w:rsid w:val="00EB2B81"/>
    <w:rsid w:val="00EB5FCB"/>
    <w:rsid w:val="00EC1AA0"/>
    <w:rsid w:val="00EC5078"/>
    <w:rsid w:val="00ED06DF"/>
    <w:rsid w:val="00ED1155"/>
    <w:rsid w:val="00ED75B8"/>
    <w:rsid w:val="00EE2288"/>
    <w:rsid w:val="00EE2528"/>
    <w:rsid w:val="00EE2BA9"/>
    <w:rsid w:val="00EE4B41"/>
    <w:rsid w:val="00EE7C6B"/>
    <w:rsid w:val="00EF208F"/>
    <w:rsid w:val="00EF4EA3"/>
    <w:rsid w:val="00EF522B"/>
    <w:rsid w:val="00EF7F67"/>
    <w:rsid w:val="00F011FE"/>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2476"/>
    <w:rsid w:val="00F63599"/>
    <w:rsid w:val="00F63EDF"/>
    <w:rsid w:val="00F7377A"/>
    <w:rsid w:val="00F737F4"/>
    <w:rsid w:val="00F75CC4"/>
    <w:rsid w:val="00F8178F"/>
    <w:rsid w:val="00F82365"/>
    <w:rsid w:val="00F84233"/>
    <w:rsid w:val="00F8682D"/>
    <w:rsid w:val="00F87EB9"/>
    <w:rsid w:val="00F90EFD"/>
    <w:rsid w:val="00F919A6"/>
    <w:rsid w:val="00FA3193"/>
    <w:rsid w:val="00FA31F0"/>
    <w:rsid w:val="00FA61B0"/>
    <w:rsid w:val="00FA63A6"/>
    <w:rsid w:val="00FA69D7"/>
    <w:rsid w:val="00FA6B46"/>
    <w:rsid w:val="00FA6D51"/>
    <w:rsid w:val="00FA748F"/>
    <w:rsid w:val="00FB3033"/>
    <w:rsid w:val="00FC02CB"/>
    <w:rsid w:val="00FC04CC"/>
    <w:rsid w:val="00FC3997"/>
    <w:rsid w:val="00FC5C3F"/>
    <w:rsid w:val="00FC62DB"/>
    <w:rsid w:val="00FC6515"/>
    <w:rsid w:val="00FC7A08"/>
    <w:rsid w:val="00FC7B5A"/>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598E9F"/>
  <w15:chartTrackingRefBased/>
  <w15:docId w15:val="{442060C6-74E2-404D-9674-92CE628C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qFormat/>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qFormat/>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qFormat/>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lang w:val="en-GB"/>
    </w:rPr>
  </w:style>
  <w:style w:type="character" w:customStyle="1" w:styleId="italic">
    <w:name w:val="*italic"/>
    <w:rPr>
      <w:i/>
      <w:lang w:val="en-GB"/>
    </w:rPr>
  </w:style>
  <w:style w:type="paragraph" w:customStyle="1" w:styleId="BodyText1">
    <w:name w:val="Body Text 1"/>
    <w:basedOn w:val="BodyText"/>
    <w:pPr>
      <w:spacing w:after="240" w:line="360" w:lineRule="auto"/>
      <w:ind w:left="851"/>
    </w:pPr>
    <w:rPr>
      <w:rFonts w:ascii="Arial" w:hAnsi="Arial"/>
      <w:sz w:val="20"/>
      <w:szCs w:val="20"/>
      <w:lang w:eastAsia="en-US"/>
    </w:rPr>
  </w:style>
  <w:style w:type="paragraph" w:styleId="BodyText2">
    <w:name w:val="Body Text 2"/>
    <w:basedOn w:val="BodyText"/>
    <w:semiHidden/>
    <w:pPr>
      <w:spacing w:after="240" w:line="360" w:lineRule="auto"/>
      <w:ind w:left="851"/>
    </w:pPr>
    <w:rPr>
      <w:rFonts w:ascii="Arial" w:hAnsi="Arial"/>
      <w:sz w:val="20"/>
      <w:szCs w:val="20"/>
      <w:lang w:eastAsia="en-US"/>
    </w:rPr>
  </w:style>
  <w:style w:type="paragraph" w:customStyle="1" w:styleId="Background1">
    <w:name w:val="Background 1"/>
    <w:basedOn w:val="BodyText"/>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pPr>
      <w:numPr>
        <w:ilvl w:val="7"/>
        <w:numId w:val="2"/>
      </w:numPr>
      <w:spacing w:after="240" w:line="360" w:lineRule="auto"/>
    </w:pPr>
    <w:rPr>
      <w:rFonts w:ascii="Arial" w:hAnsi="Arial"/>
      <w:sz w:val="20"/>
      <w:szCs w:val="20"/>
      <w:lang w:eastAsia="en-US"/>
    </w:rPr>
  </w:style>
  <w:style w:type="paragraph" w:styleId="BodyText">
    <w:name w:val="Body Text"/>
    <w:basedOn w:val="Normal"/>
    <w:semiHidden/>
    <w:pPr>
      <w:spacing w:after="120"/>
    </w:pPr>
  </w:style>
  <w:style w:type="paragraph" w:customStyle="1" w:styleId="Default">
    <w:name w:val="Default"/>
    <w:pPr>
      <w:autoSpaceDE w:val="0"/>
      <w:autoSpaceDN w:val="0"/>
      <w:adjustRightInd w:val="0"/>
    </w:pPr>
    <w:rPr>
      <w:color w:val="000000"/>
      <w:sz w:val="24"/>
      <w:szCs w:val="24"/>
      <w:lang w:val="en-US" w:eastAsia="en-US"/>
    </w:rPr>
  </w:style>
  <w:style w:type="paragraph" w:styleId="Header">
    <w:name w:val="header"/>
    <w:basedOn w:val="Normal"/>
    <w:link w:val="HeaderChar"/>
    <w:unhideWhenUsed/>
    <w:pPr>
      <w:tabs>
        <w:tab w:val="center" w:pos="4513"/>
        <w:tab w:val="right" w:pos="902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character" w:customStyle="1" w:styleId="FooterChar">
    <w:name w:val="Footer Char"/>
    <w:link w:val="Footer"/>
    <w:uiPriority w:val="99"/>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hAnsi="Trebuchet MS" w:cs="Arial"/>
      <w:bCs/>
      <w:szCs w:val="26"/>
      <w:lang w:eastAsia="en-US"/>
    </w:rPr>
  </w:style>
  <w:style w:type="character" w:customStyle="1" w:styleId="Heading4Char">
    <w:name w:val="Heading 4 Char"/>
    <w:uiPriority w:val="9"/>
    <w:semiHidden/>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Pr>
      <w:rFonts w:ascii="Trebuchet MS" w:hAnsi="Trebuchet MS"/>
      <w:bCs/>
      <w:szCs w:val="28"/>
      <w:lang w:eastAsia="en-US"/>
    </w:rPr>
  </w:style>
  <w:style w:type="paragraph" w:customStyle="1" w:styleId="BBLegal2">
    <w:name w:val="B&amp;B Legal 2"/>
    <w:basedOn w:val="Normal"/>
    <w:uiPriority w:val="99"/>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sz w:val="16"/>
      <w:szCs w:val="16"/>
    </w:rPr>
  </w:style>
  <w:style w:type="paragraph" w:customStyle="1" w:styleId="Numpara">
    <w:name w:val="Numpara"/>
    <w:basedOn w:val="Normal"/>
    <w:pPr>
      <w:numPr>
        <w:numId w:val="4"/>
      </w:numPr>
      <w:spacing w:before="40" w:after="120"/>
      <w:ind w:left="340"/>
    </w:pPr>
    <w:rPr>
      <w:rFonts w:ascii="Arial" w:hAnsi="Arial"/>
      <w:lang w:eastAsia="en-US"/>
    </w:rPr>
  </w:style>
  <w:style w:type="paragraph" w:customStyle="1" w:styleId="Normpara">
    <w:name w:val="Normpara"/>
    <w:basedOn w:val="Normal"/>
    <w:next w:val="Numpara"/>
    <w:pPr>
      <w:spacing w:after="120"/>
      <w:ind w:left="340"/>
    </w:pPr>
    <w:rPr>
      <w:rFonts w:ascii="Arial" w:hAnsi="Arial"/>
      <w:lang w:eastAsia="en-US"/>
    </w:rPr>
  </w:style>
  <w:style w:type="paragraph" w:customStyle="1" w:styleId="HeaderBase">
    <w:name w:val="Header Base"/>
    <w:basedOn w:val="Normal"/>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Pr>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customStyle="1" w:styleId="Body1">
    <w:name w:val="Body1"/>
    <w:basedOn w:val="BodyText"/>
    <w:uiPriority w:val="99"/>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Pr>
      <w:color w:val="800080"/>
      <w:u w:val="single"/>
    </w:rPr>
  </w:style>
  <w:style w:type="character" w:styleId="UnresolvedMention">
    <w:name w:val="Unresolved Mention"/>
    <w:basedOn w:val="DefaultParagraphFont"/>
    <w:uiPriority w:val="99"/>
    <w:semiHidden/>
    <w:unhideWhenUsed/>
    <w:rsid w:val="008F3A42"/>
    <w:rPr>
      <w:color w:val="605E5C"/>
      <w:shd w:val="clear" w:color="auto" w:fill="E1DFDD"/>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GPSL1CLAUSEHEADING">
    <w:name w:val="GPS L1 CLAUSE HEADING"/>
    <w:basedOn w:val="Normal"/>
    <w:next w:val="Normal"/>
    <w:qFormat/>
    <w:pPr>
      <w:numPr>
        <w:numId w:val="7"/>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pPr>
      <w:numPr>
        <w:ilvl w:val="2"/>
        <w:numId w:val="7"/>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pPr>
      <w:numPr>
        <w:ilvl w:val="3"/>
      </w:numPr>
      <w:tabs>
        <w:tab w:val="clear" w:pos="2127"/>
        <w:tab w:val="num" w:pos="360"/>
        <w:tab w:val="num" w:pos="1724"/>
        <w:tab w:val="left" w:pos="2694"/>
      </w:tabs>
      <w:ind w:left="3600" w:hanging="360"/>
    </w:pPr>
    <w:rPr>
      <w:szCs w:val="20"/>
    </w:rPr>
  </w:style>
  <w:style w:type="character" w:customStyle="1" w:styleId="GPSL3numberedclauseChar">
    <w:name w:val="GPS L3 numbered clause Char"/>
    <w:basedOn w:val="DefaultParagraphFont"/>
    <w:link w:val="GPSL3numberedclause"/>
    <w:rPr>
      <w:rFonts w:ascii="Arial" w:hAnsi="Arial" w:cs="Arial"/>
      <w:sz w:val="22"/>
      <w:szCs w:val="22"/>
      <w:lang w:eastAsia="zh-CN"/>
    </w:rPr>
  </w:style>
  <w:style w:type="paragraph" w:customStyle="1" w:styleId="GPSL5numberedclause">
    <w:name w:val="GPS L5 numbered clause"/>
    <w:basedOn w:val="GPSL4numberedclause"/>
    <w:qFormat/>
    <w:pPr>
      <w:numPr>
        <w:ilvl w:val="4"/>
      </w:numPr>
      <w:tabs>
        <w:tab w:val="clear" w:pos="2694"/>
        <w:tab w:val="num" w:pos="360"/>
        <w:tab w:val="num" w:pos="1724"/>
        <w:tab w:val="num" w:pos="2084"/>
        <w:tab w:val="left" w:pos="3119"/>
      </w:tabs>
      <w:ind w:left="4320" w:hanging="360"/>
    </w:pPr>
  </w:style>
  <w:style w:type="paragraph" w:customStyle="1" w:styleId="GPSL1Guidance">
    <w:name w:val="GPS L1 Guidance"/>
    <w:basedOn w:val="Normal"/>
    <w:link w:val="GPSL1GuidanceChar"/>
    <w:qFormat/>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Pr>
      <w:rFonts w:ascii="Arial" w:hAnsi="Arial" w:cs="Arial"/>
      <w:b/>
      <w:i/>
      <w:sz w:val="22"/>
      <w:szCs w:val="22"/>
      <w:lang w:eastAsia="en-US"/>
    </w:rPr>
  </w:style>
  <w:style w:type="paragraph" w:customStyle="1" w:styleId="GPSL6numbered">
    <w:name w:val="GPS L6 numbered"/>
    <w:basedOn w:val="GPSL5numberedclause"/>
    <w:qFormat/>
    <w:pPr>
      <w:numPr>
        <w:ilvl w:val="5"/>
      </w:numPr>
      <w:tabs>
        <w:tab w:val="clear" w:pos="3119"/>
        <w:tab w:val="num" w:pos="360"/>
        <w:tab w:val="num" w:pos="1724"/>
        <w:tab w:val="num" w:pos="2444"/>
        <w:tab w:val="left" w:pos="3544"/>
      </w:tabs>
      <w:ind w:left="3544" w:hanging="425"/>
    </w:pPr>
  </w:style>
  <w:style w:type="paragraph" w:styleId="Revision">
    <w:name w:val="Revision"/>
    <w:hidden/>
    <w:uiPriority w:val="99"/>
    <w:semiHidden/>
    <w:rsid w:val="003E65FA"/>
    <w:rPr>
      <w:sz w:val="24"/>
      <w:szCs w:val="24"/>
    </w:rPr>
  </w:style>
  <w:style w:type="paragraph" w:styleId="NormalWeb">
    <w:name w:val="Normal (Web)"/>
    <w:basedOn w:val="Normal"/>
    <w:uiPriority w:val="99"/>
    <w:unhideWhenUsed/>
    <w:rsid w:val="00114CCB"/>
    <w:pPr>
      <w:spacing w:after="150"/>
    </w:pPr>
  </w:style>
  <w:style w:type="character" w:customStyle="1" w:styleId="font-size-mid">
    <w:name w:val="font-size-mid"/>
    <w:rsid w:val="0011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rmation.management@norfolk.gov.uk"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voice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13D1B111-55B1-41F4-B617-1D0C5678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7277</Words>
  <Characters>38821</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CCS Standard Ts&amp;Cs Short Form Agreement Services</vt:lpstr>
    </vt:vector>
  </TitlesOfParts>
  <Company>Office of Government Commerce</Company>
  <LinksUpToDate>false</LinksUpToDate>
  <CharactersWithSpaces>46006</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Standard Ts&amp;Cs Short Form Agreement Services</dc:title>
  <dc:subject>
  </dc:subject>
  <dc:creator>Dawson, Claire</dc:creator>
  <cp:keywords>
  </cp:keywords>
  <dc:description>Scripted version of the CCS short form standard terms and conditions for services</dc:description>
  <cp:lastModifiedBy>Southgate, Annie</cp:lastModifiedBy>
  <cp:revision>8</cp:revision>
  <cp:lastPrinted>2016-06-06T09:05:00Z</cp:lastPrinted>
  <dcterms:created xsi:type="dcterms:W3CDTF">2021-04-12T08:06:00Z</dcterms:created>
  <dcterms:modified xsi:type="dcterms:W3CDTF">2021-07-01T08:30:00Z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ies>
</file>