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ACD87"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E54801F" wp14:editId="1AC40A3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B8D0E" w14:textId="77777777" w:rsidR="008D7A7D" w:rsidRPr="0093723A" w:rsidRDefault="008D7A7D" w:rsidP="00E65F5D">
      <w:pPr>
        <w:rPr>
          <w:rFonts w:ascii="Arial" w:hAnsi="Arial" w:cs="Arial"/>
          <w:szCs w:val="22"/>
        </w:rPr>
      </w:pPr>
    </w:p>
    <w:p w14:paraId="362F4A32" w14:textId="77777777" w:rsidR="00031189" w:rsidRPr="0093723A" w:rsidRDefault="00031189" w:rsidP="00E65F5D">
      <w:pPr>
        <w:jc w:val="both"/>
        <w:rPr>
          <w:rFonts w:ascii="Arial" w:hAnsi="Arial" w:cs="Arial"/>
          <w:szCs w:val="22"/>
        </w:rPr>
      </w:pPr>
    </w:p>
    <w:p w14:paraId="4F3E4085" w14:textId="77777777" w:rsidR="00031189" w:rsidRPr="0093723A" w:rsidRDefault="00031189" w:rsidP="00E65F5D">
      <w:pPr>
        <w:jc w:val="both"/>
        <w:rPr>
          <w:rFonts w:ascii="Arial" w:hAnsi="Arial" w:cs="Arial"/>
          <w:szCs w:val="22"/>
        </w:rPr>
      </w:pPr>
    </w:p>
    <w:p w14:paraId="223E1EC9" w14:textId="77777777" w:rsidR="00031189" w:rsidRPr="0093723A" w:rsidRDefault="00031189" w:rsidP="00E65F5D">
      <w:pPr>
        <w:jc w:val="both"/>
        <w:rPr>
          <w:rFonts w:ascii="Arial" w:hAnsi="Arial" w:cs="Arial"/>
          <w:szCs w:val="22"/>
        </w:rPr>
      </w:pPr>
    </w:p>
    <w:p w14:paraId="442FD126" w14:textId="77777777" w:rsidR="00031189" w:rsidRPr="0093723A" w:rsidRDefault="00031189" w:rsidP="00E65F5D">
      <w:pPr>
        <w:jc w:val="both"/>
        <w:rPr>
          <w:rFonts w:ascii="Arial" w:hAnsi="Arial" w:cs="Arial"/>
          <w:szCs w:val="22"/>
        </w:rPr>
      </w:pPr>
    </w:p>
    <w:p w14:paraId="79776742" w14:textId="77777777" w:rsidR="00031189" w:rsidRPr="0093723A" w:rsidRDefault="00031189" w:rsidP="00E65F5D">
      <w:pPr>
        <w:jc w:val="both"/>
        <w:rPr>
          <w:rFonts w:ascii="Arial" w:hAnsi="Arial" w:cs="Arial"/>
          <w:szCs w:val="22"/>
        </w:rPr>
      </w:pPr>
    </w:p>
    <w:p w14:paraId="74C1419D" w14:textId="77777777" w:rsidR="000A352F" w:rsidRPr="0093723A" w:rsidRDefault="000A352F" w:rsidP="00E65F5D">
      <w:pPr>
        <w:jc w:val="both"/>
        <w:rPr>
          <w:rFonts w:ascii="Arial" w:hAnsi="Arial" w:cs="Arial"/>
          <w:szCs w:val="22"/>
        </w:rPr>
      </w:pPr>
    </w:p>
    <w:p w14:paraId="34FF20F1" w14:textId="77777777" w:rsidR="008113C3" w:rsidRPr="0093723A" w:rsidRDefault="008113C3" w:rsidP="00E65F5D">
      <w:pPr>
        <w:jc w:val="both"/>
        <w:rPr>
          <w:rFonts w:ascii="Arial" w:hAnsi="Arial" w:cs="Arial"/>
          <w:szCs w:val="22"/>
        </w:rPr>
      </w:pPr>
    </w:p>
    <w:p w14:paraId="3A9F8F99" w14:textId="77777777" w:rsidR="008113C3" w:rsidRPr="0093723A" w:rsidRDefault="008113C3" w:rsidP="00E65F5D">
      <w:pPr>
        <w:jc w:val="both"/>
        <w:rPr>
          <w:rFonts w:ascii="Arial" w:hAnsi="Arial" w:cs="Arial"/>
          <w:szCs w:val="22"/>
        </w:rPr>
      </w:pPr>
    </w:p>
    <w:p w14:paraId="1654B674" w14:textId="4284503D" w:rsidR="00031189" w:rsidRPr="0039051D" w:rsidRDefault="00242D0C" w:rsidP="005146FD">
      <w:pPr>
        <w:jc w:val="right"/>
        <w:rPr>
          <w:rFonts w:ascii="Arial" w:hAnsi="Arial" w:cs="Arial"/>
          <w:color w:val="FF0000"/>
          <w:sz w:val="22"/>
          <w:szCs w:val="22"/>
        </w:rPr>
      </w:pPr>
      <w:r>
        <w:rPr>
          <w:rFonts w:ascii="Arial" w:hAnsi="Arial" w:cs="Arial"/>
          <w:color w:val="FF0000"/>
          <w:sz w:val="22"/>
          <w:szCs w:val="22"/>
        </w:rPr>
        <w:t>19</w:t>
      </w:r>
      <w:r w:rsidRPr="0039051D">
        <w:rPr>
          <w:rFonts w:ascii="Arial" w:hAnsi="Arial" w:cs="Arial"/>
          <w:color w:val="FF0000"/>
          <w:sz w:val="22"/>
          <w:szCs w:val="22"/>
        </w:rPr>
        <w:t xml:space="preserve"> </w:t>
      </w:r>
      <w:r w:rsidR="005146FD" w:rsidRPr="0039051D">
        <w:rPr>
          <w:rFonts w:ascii="Arial" w:hAnsi="Arial" w:cs="Arial"/>
          <w:color w:val="FF0000"/>
          <w:sz w:val="22"/>
          <w:szCs w:val="22"/>
        </w:rPr>
        <w:t>October 2017</w:t>
      </w:r>
    </w:p>
    <w:p w14:paraId="4AE839C3" w14:textId="77777777" w:rsidR="00031189" w:rsidRPr="0093723A" w:rsidRDefault="00031189" w:rsidP="00E65F5D">
      <w:pPr>
        <w:jc w:val="both"/>
        <w:rPr>
          <w:rFonts w:ascii="Arial" w:hAnsi="Arial" w:cs="Arial"/>
          <w:szCs w:val="22"/>
        </w:rPr>
      </w:pPr>
    </w:p>
    <w:p w14:paraId="49FCBB77" w14:textId="77777777" w:rsidR="00031189" w:rsidRPr="0039051D" w:rsidRDefault="00AB6556" w:rsidP="00E65F5D">
      <w:pPr>
        <w:jc w:val="both"/>
        <w:rPr>
          <w:rFonts w:ascii="Arial" w:hAnsi="Arial" w:cs="Arial"/>
          <w:sz w:val="22"/>
          <w:szCs w:val="22"/>
        </w:rPr>
      </w:pPr>
      <w:r w:rsidRPr="0039051D">
        <w:rPr>
          <w:rFonts w:ascii="Arial" w:hAnsi="Arial" w:cs="Arial"/>
          <w:sz w:val="22"/>
          <w:szCs w:val="22"/>
        </w:rPr>
        <w:t xml:space="preserve">Dear </w:t>
      </w:r>
      <w:r w:rsidR="001A7600" w:rsidRPr="0039051D">
        <w:rPr>
          <w:rFonts w:ascii="Arial" w:hAnsi="Arial" w:cs="Arial"/>
          <w:sz w:val="22"/>
          <w:szCs w:val="22"/>
        </w:rPr>
        <w:t>Sirs / Madams</w:t>
      </w:r>
      <w:r w:rsidR="00031189" w:rsidRPr="0039051D">
        <w:rPr>
          <w:rFonts w:ascii="Arial" w:hAnsi="Arial" w:cs="Arial"/>
          <w:sz w:val="22"/>
          <w:szCs w:val="22"/>
        </w:rPr>
        <w:t>,</w:t>
      </w:r>
    </w:p>
    <w:p w14:paraId="7FB0A4F6" w14:textId="77777777" w:rsidR="00031189" w:rsidRPr="0039051D" w:rsidRDefault="00031189" w:rsidP="00E65F5D">
      <w:pPr>
        <w:jc w:val="both"/>
        <w:rPr>
          <w:rFonts w:ascii="Arial" w:hAnsi="Arial" w:cs="Arial"/>
          <w:sz w:val="22"/>
          <w:szCs w:val="22"/>
        </w:rPr>
      </w:pPr>
    </w:p>
    <w:p w14:paraId="00E1944A" w14:textId="77777777" w:rsidR="004E27CA" w:rsidRPr="00242D0C" w:rsidRDefault="004E27CA" w:rsidP="004E27CA">
      <w:pPr>
        <w:spacing w:before="240"/>
        <w:rPr>
          <w:rFonts w:ascii="Arial" w:hAnsi="Arial" w:cs="Arial"/>
          <w:sz w:val="22"/>
          <w:szCs w:val="22"/>
        </w:rPr>
      </w:pPr>
      <w:r w:rsidRPr="0039051D">
        <w:rPr>
          <w:rFonts w:ascii="Arial" w:hAnsi="Arial" w:cs="Arial"/>
          <w:b/>
          <w:sz w:val="22"/>
          <w:szCs w:val="22"/>
        </w:rPr>
        <w:t>Ref:</w:t>
      </w:r>
      <w:r w:rsidRPr="0039051D">
        <w:rPr>
          <w:rFonts w:ascii="Arial" w:hAnsi="Arial" w:cs="Arial"/>
          <w:b/>
          <w:sz w:val="22"/>
          <w:szCs w:val="22"/>
        </w:rPr>
        <w:tab/>
      </w:r>
      <w:r w:rsidRPr="00242D0C">
        <w:rPr>
          <w:rFonts w:ascii="Arial" w:hAnsi="Arial" w:cs="Arial"/>
          <w:sz w:val="22"/>
          <w:szCs w:val="22"/>
        </w:rPr>
        <w:t>ENVEBPLW15010</w:t>
      </w:r>
    </w:p>
    <w:p w14:paraId="690299AC" w14:textId="77777777" w:rsidR="004E27CA" w:rsidRPr="00242D0C" w:rsidRDefault="004E27CA" w:rsidP="004E27CA">
      <w:pPr>
        <w:jc w:val="both"/>
        <w:rPr>
          <w:rFonts w:ascii="Arial" w:hAnsi="Arial" w:cs="Arial"/>
          <w:sz w:val="22"/>
          <w:szCs w:val="22"/>
        </w:rPr>
      </w:pPr>
      <w:r w:rsidRPr="0039051D">
        <w:rPr>
          <w:rFonts w:ascii="Arial" w:hAnsi="Arial" w:cs="Arial"/>
          <w:b/>
          <w:sz w:val="22"/>
          <w:szCs w:val="22"/>
        </w:rPr>
        <w:t>Title:</w:t>
      </w:r>
      <w:r w:rsidRPr="0039051D">
        <w:rPr>
          <w:rFonts w:ascii="Arial" w:hAnsi="Arial" w:cs="Arial"/>
          <w:b/>
          <w:sz w:val="22"/>
          <w:szCs w:val="22"/>
        </w:rPr>
        <w:tab/>
      </w:r>
      <w:r>
        <w:rPr>
          <w:rFonts w:ascii="Arial" w:hAnsi="Arial" w:cs="Arial"/>
          <w:sz w:val="22"/>
          <w:szCs w:val="22"/>
        </w:rPr>
        <w:t>Preparing</w:t>
      </w:r>
      <w:r w:rsidRPr="00242D0C">
        <w:rPr>
          <w:rFonts w:ascii="Arial" w:hAnsi="Arial" w:cs="Arial"/>
          <w:sz w:val="22"/>
          <w:szCs w:val="22"/>
        </w:rPr>
        <w:t xml:space="preserve"> for WRMP24</w:t>
      </w:r>
      <w:r>
        <w:rPr>
          <w:rFonts w:ascii="Arial" w:hAnsi="Arial" w:cs="Arial"/>
          <w:sz w:val="22"/>
          <w:szCs w:val="22"/>
        </w:rPr>
        <w:t xml:space="preserve"> </w:t>
      </w:r>
    </w:p>
    <w:p w14:paraId="66F00118" w14:textId="24558BD1" w:rsidR="00031189" w:rsidRPr="0039051D" w:rsidRDefault="00031189" w:rsidP="00E65F5D">
      <w:pPr>
        <w:jc w:val="both"/>
        <w:rPr>
          <w:rFonts w:ascii="Arial" w:hAnsi="Arial" w:cs="Arial"/>
          <w:b/>
          <w:sz w:val="22"/>
          <w:szCs w:val="22"/>
        </w:rPr>
      </w:pPr>
      <w:r w:rsidRPr="0039051D">
        <w:rPr>
          <w:rFonts w:ascii="Arial" w:hAnsi="Arial" w:cs="Arial"/>
          <w:b/>
          <w:sz w:val="22"/>
          <w:szCs w:val="22"/>
        </w:rPr>
        <w:tab/>
      </w:r>
    </w:p>
    <w:p w14:paraId="2066F45A" w14:textId="77777777" w:rsidR="00031189" w:rsidRPr="0039051D" w:rsidRDefault="00031189" w:rsidP="00E65F5D">
      <w:pPr>
        <w:ind w:left="720" w:hanging="720"/>
        <w:jc w:val="both"/>
        <w:rPr>
          <w:rFonts w:ascii="Arial" w:hAnsi="Arial" w:cs="Arial"/>
          <w:sz w:val="22"/>
          <w:szCs w:val="22"/>
        </w:rPr>
      </w:pPr>
    </w:p>
    <w:p w14:paraId="28B8D320" w14:textId="77777777" w:rsidR="00031189" w:rsidRPr="0039051D" w:rsidRDefault="00031189" w:rsidP="00E65F5D">
      <w:pPr>
        <w:rPr>
          <w:rFonts w:ascii="Arial" w:hAnsi="Arial" w:cs="Arial"/>
          <w:sz w:val="22"/>
          <w:szCs w:val="22"/>
        </w:rPr>
      </w:pPr>
      <w:r w:rsidRPr="0039051D">
        <w:rPr>
          <w:rFonts w:ascii="Arial" w:hAnsi="Arial" w:cs="Arial"/>
          <w:sz w:val="22"/>
          <w:szCs w:val="22"/>
        </w:rPr>
        <w:t xml:space="preserve">You are invited to quote for the above in accordance with the enclosed documents. </w:t>
      </w:r>
    </w:p>
    <w:p w14:paraId="55882F77" w14:textId="77777777" w:rsidR="00050B8F" w:rsidRPr="0039051D" w:rsidRDefault="00050B8F" w:rsidP="00E65F5D">
      <w:pPr>
        <w:rPr>
          <w:rFonts w:ascii="Arial" w:hAnsi="Arial" w:cs="Arial"/>
          <w:sz w:val="22"/>
          <w:szCs w:val="22"/>
        </w:rPr>
      </w:pPr>
    </w:p>
    <w:p w14:paraId="6491D4F3" w14:textId="77777777" w:rsidR="00050B8F" w:rsidRPr="0039051D" w:rsidRDefault="00050B8F" w:rsidP="00E65F5D">
      <w:pPr>
        <w:rPr>
          <w:rFonts w:ascii="Arial" w:hAnsi="Arial" w:cs="Arial"/>
          <w:sz w:val="22"/>
          <w:szCs w:val="22"/>
        </w:rPr>
      </w:pPr>
      <w:r w:rsidRPr="0039051D">
        <w:rPr>
          <w:rFonts w:ascii="Arial" w:hAnsi="Arial" w:cs="Arial"/>
          <w:sz w:val="22"/>
          <w:szCs w:val="22"/>
        </w:rPr>
        <w:t>Instructions on what information we require you to provide</w:t>
      </w:r>
      <w:r w:rsidR="001A3679" w:rsidRPr="0039051D">
        <w:rPr>
          <w:rFonts w:ascii="Arial" w:hAnsi="Arial" w:cs="Arial"/>
          <w:sz w:val="22"/>
          <w:szCs w:val="22"/>
        </w:rPr>
        <w:t xml:space="preserve"> is in Section </w:t>
      </w:r>
      <w:r w:rsidR="00B94CDD" w:rsidRPr="0039051D">
        <w:rPr>
          <w:rFonts w:ascii="Arial" w:hAnsi="Arial" w:cs="Arial"/>
          <w:sz w:val="22"/>
          <w:szCs w:val="22"/>
        </w:rPr>
        <w:t>4</w:t>
      </w:r>
      <w:r w:rsidRPr="0039051D">
        <w:rPr>
          <w:rFonts w:ascii="Arial" w:hAnsi="Arial" w:cs="Arial"/>
          <w:sz w:val="22"/>
          <w:szCs w:val="22"/>
        </w:rPr>
        <w:t xml:space="preserve"> of </w:t>
      </w:r>
      <w:r w:rsidR="000878DD" w:rsidRPr="0039051D">
        <w:rPr>
          <w:rFonts w:ascii="Arial" w:hAnsi="Arial" w:cs="Arial"/>
          <w:sz w:val="22"/>
          <w:szCs w:val="22"/>
        </w:rPr>
        <w:t>the fo</w:t>
      </w:r>
      <w:r w:rsidR="00B94CDD" w:rsidRPr="0039051D">
        <w:rPr>
          <w:rFonts w:ascii="Arial" w:hAnsi="Arial" w:cs="Arial"/>
          <w:sz w:val="22"/>
          <w:szCs w:val="22"/>
        </w:rPr>
        <w:t>llowing Request for Quotation</w:t>
      </w:r>
      <w:r w:rsidR="000878DD" w:rsidRPr="0039051D">
        <w:rPr>
          <w:rFonts w:ascii="Arial" w:hAnsi="Arial" w:cs="Arial"/>
          <w:sz w:val="22"/>
          <w:szCs w:val="22"/>
        </w:rPr>
        <w:t xml:space="preserve"> document. </w:t>
      </w:r>
    </w:p>
    <w:p w14:paraId="49A35D9F" w14:textId="77777777" w:rsidR="00031189" w:rsidRPr="0039051D" w:rsidRDefault="00031189" w:rsidP="00E65F5D">
      <w:pPr>
        <w:rPr>
          <w:rFonts w:ascii="Arial" w:hAnsi="Arial" w:cs="Arial"/>
          <w:sz w:val="22"/>
          <w:szCs w:val="22"/>
        </w:rPr>
      </w:pPr>
    </w:p>
    <w:p w14:paraId="1B4B7375" w14:textId="01BF75F7" w:rsidR="00031189" w:rsidRPr="0039051D" w:rsidRDefault="00031189" w:rsidP="00E65F5D">
      <w:pPr>
        <w:rPr>
          <w:rFonts w:ascii="Arial" w:hAnsi="Arial" w:cs="Arial"/>
          <w:i/>
          <w:sz w:val="22"/>
          <w:szCs w:val="22"/>
        </w:rPr>
      </w:pPr>
      <w:r w:rsidRPr="0039051D">
        <w:rPr>
          <w:rFonts w:ascii="Arial" w:hAnsi="Arial" w:cs="Arial"/>
          <w:sz w:val="22"/>
          <w:szCs w:val="22"/>
        </w:rPr>
        <w:t xml:space="preserve">Your response should be returned to the following email address by </w:t>
      </w:r>
      <w:r w:rsidR="00242D0C">
        <w:rPr>
          <w:rFonts w:ascii="Arial" w:hAnsi="Arial" w:cs="Arial"/>
          <w:color w:val="FF0000"/>
          <w:sz w:val="22"/>
          <w:szCs w:val="22"/>
        </w:rPr>
        <w:t>02 November</w:t>
      </w:r>
      <w:r w:rsidR="00AB6556" w:rsidRPr="0039051D">
        <w:rPr>
          <w:rFonts w:ascii="Arial" w:hAnsi="Arial" w:cs="Arial"/>
          <w:color w:val="FF0000"/>
          <w:sz w:val="22"/>
          <w:szCs w:val="22"/>
        </w:rPr>
        <w:t xml:space="preserve"> </w:t>
      </w:r>
      <w:r w:rsidR="005146FD" w:rsidRPr="0039051D">
        <w:rPr>
          <w:rFonts w:ascii="Arial" w:hAnsi="Arial" w:cs="Arial"/>
          <w:color w:val="FF0000"/>
          <w:sz w:val="22"/>
          <w:szCs w:val="22"/>
        </w:rPr>
        <w:t>2017</w:t>
      </w:r>
    </w:p>
    <w:p w14:paraId="3899090D" w14:textId="77777777" w:rsidR="007D26D8" w:rsidRPr="0039051D" w:rsidRDefault="007D26D8" w:rsidP="00E65F5D">
      <w:pPr>
        <w:rPr>
          <w:rFonts w:ascii="Arial" w:hAnsi="Arial" w:cs="Arial"/>
          <w:sz w:val="22"/>
          <w:szCs w:val="22"/>
        </w:rPr>
      </w:pPr>
    </w:p>
    <w:p w14:paraId="61FCFE61" w14:textId="77777777" w:rsidR="007D26D8" w:rsidRPr="0039051D" w:rsidRDefault="005146FD" w:rsidP="00E65F5D">
      <w:pPr>
        <w:rPr>
          <w:rFonts w:ascii="Arial" w:hAnsi="Arial" w:cs="Arial"/>
          <w:sz w:val="22"/>
          <w:szCs w:val="22"/>
        </w:rPr>
      </w:pPr>
      <w:r w:rsidRPr="0039051D">
        <w:rPr>
          <w:rFonts w:ascii="Arial" w:hAnsi="Arial" w:cs="Arial"/>
          <w:sz w:val="22"/>
          <w:szCs w:val="22"/>
        </w:rPr>
        <w:t>Will.Jacobsen@environment-agency.gov.uk</w:t>
      </w:r>
    </w:p>
    <w:p w14:paraId="41B7B418" w14:textId="77777777" w:rsidR="00031189" w:rsidRPr="0039051D" w:rsidRDefault="00031189" w:rsidP="00E65F5D">
      <w:pPr>
        <w:rPr>
          <w:rFonts w:ascii="Arial" w:hAnsi="Arial" w:cs="Arial"/>
          <w:sz w:val="22"/>
          <w:szCs w:val="22"/>
        </w:rPr>
      </w:pPr>
    </w:p>
    <w:p w14:paraId="3F84C2ED" w14:textId="77777777" w:rsidR="00031189" w:rsidRPr="0039051D" w:rsidRDefault="00031189" w:rsidP="00E65F5D">
      <w:pPr>
        <w:rPr>
          <w:rFonts w:ascii="Arial" w:hAnsi="Arial" w:cs="Arial"/>
          <w:sz w:val="22"/>
          <w:szCs w:val="22"/>
        </w:rPr>
      </w:pPr>
      <w:r w:rsidRPr="0039051D">
        <w:rPr>
          <w:rFonts w:ascii="Arial" w:hAnsi="Arial" w:cs="Arial"/>
          <w:sz w:val="22"/>
          <w:szCs w:val="22"/>
        </w:rPr>
        <w:t xml:space="preserve">If you have any queries, please do not hesitate to contact me. </w:t>
      </w:r>
    </w:p>
    <w:p w14:paraId="6336DF81" w14:textId="77777777" w:rsidR="00031189" w:rsidRPr="0039051D" w:rsidRDefault="00031189" w:rsidP="00E65F5D">
      <w:pPr>
        <w:rPr>
          <w:rFonts w:ascii="Arial" w:hAnsi="Arial" w:cs="Arial"/>
          <w:sz w:val="22"/>
          <w:szCs w:val="22"/>
        </w:rPr>
      </w:pPr>
    </w:p>
    <w:p w14:paraId="4B2936CC" w14:textId="77777777" w:rsidR="00031189" w:rsidRPr="0039051D" w:rsidRDefault="00031189" w:rsidP="00E65F5D">
      <w:pPr>
        <w:rPr>
          <w:rFonts w:ascii="Arial" w:hAnsi="Arial" w:cs="Arial"/>
          <w:sz w:val="22"/>
          <w:szCs w:val="22"/>
        </w:rPr>
      </w:pPr>
    </w:p>
    <w:p w14:paraId="07280F46" w14:textId="77777777" w:rsidR="00031189" w:rsidRPr="0039051D" w:rsidRDefault="00031189" w:rsidP="00E65F5D">
      <w:pPr>
        <w:rPr>
          <w:rFonts w:ascii="Arial" w:hAnsi="Arial" w:cs="Arial"/>
          <w:sz w:val="22"/>
          <w:szCs w:val="22"/>
        </w:rPr>
      </w:pPr>
      <w:r w:rsidRPr="0039051D">
        <w:rPr>
          <w:rFonts w:ascii="Arial" w:hAnsi="Arial" w:cs="Arial"/>
          <w:sz w:val="22"/>
          <w:szCs w:val="22"/>
        </w:rPr>
        <w:t xml:space="preserve">Yours </w:t>
      </w:r>
      <w:r w:rsidR="00AB6556" w:rsidRPr="0039051D">
        <w:rPr>
          <w:rFonts w:ascii="Arial" w:hAnsi="Arial" w:cs="Arial"/>
          <w:sz w:val="22"/>
          <w:szCs w:val="22"/>
        </w:rPr>
        <w:t>sincerely</w:t>
      </w:r>
    </w:p>
    <w:p w14:paraId="26DE97C5" w14:textId="77777777" w:rsidR="00031189" w:rsidRPr="0039051D" w:rsidRDefault="00031189" w:rsidP="00E65F5D">
      <w:pPr>
        <w:ind w:left="720" w:hanging="720"/>
        <w:jc w:val="both"/>
        <w:rPr>
          <w:rFonts w:ascii="Arial" w:hAnsi="Arial" w:cs="Arial"/>
          <w:sz w:val="22"/>
          <w:szCs w:val="22"/>
        </w:rPr>
      </w:pPr>
    </w:p>
    <w:p w14:paraId="447121E7" w14:textId="77777777" w:rsidR="00031189" w:rsidRPr="0039051D" w:rsidRDefault="00031189" w:rsidP="00E65F5D">
      <w:pPr>
        <w:ind w:left="720" w:hanging="720"/>
        <w:jc w:val="both"/>
        <w:rPr>
          <w:rFonts w:ascii="Arial" w:hAnsi="Arial" w:cs="Arial"/>
          <w:sz w:val="22"/>
          <w:szCs w:val="22"/>
        </w:rPr>
      </w:pPr>
    </w:p>
    <w:p w14:paraId="432E83BE" w14:textId="77777777" w:rsidR="00031189" w:rsidRPr="0039051D" w:rsidRDefault="00031189" w:rsidP="00E65F5D">
      <w:pPr>
        <w:jc w:val="both"/>
        <w:rPr>
          <w:rFonts w:ascii="Arial" w:hAnsi="Arial" w:cs="Arial"/>
          <w:sz w:val="22"/>
          <w:szCs w:val="22"/>
        </w:rPr>
      </w:pPr>
    </w:p>
    <w:p w14:paraId="6A80EE48" w14:textId="77777777" w:rsidR="00031189" w:rsidRPr="0039051D" w:rsidRDefault="005146FD" w:rsidP="005146FD">
      <w:pPr>
        <w:rPr>
          <w:rFonts w:ascii="Arial" w:hAnsi="Arial" w:cs="Arial"/>
          <w:sz w:val="22"/>
          <w:szCs w:val="22"/>
        </w:rPr>
      </w:pPr>
      <w:r w:rsidRPr="0039051D">
        <w:rPr>
          <w:rFonts w:ascii="Arial" w:hAnsi="Arial" w:cs="Arial"/>
          <w:sz w:val="22"/>
          <w:szCs w:val="22"/>
        </w:rPr>
        <w:t>Will Jacobsen</w:t>
      </w:r>
    </w:p>
    <w:p w14:paraId="6F422D53" w14:textId="77777777" w:rsidR="00031189" w:rsidRPr="0039051D" w:rsidRDefault="005146FD" w:rsidP="005146FD">
      <w:pPr>
        <w:rPr>
          <w:rFonts w:ascii="Arial" w:hAnsi="Arial" w:cs="Arial"/>
          <w:sz w:val="22"/>
          <w:szCs w:val="22"/>
        </w:rPr>
      </w:pPr>
      <w:r w:rsidRPr="0039051D">
        <w:rPr>
          <w:rFonts w:ascii="Arial" w:hAnsi="Arial" w:cs="Arial"/>
          <w:sz w:val="22"/>
          <w:szCs w:val="22"/>
        </w:rPr>
        <w:t>Advisor, Security of Supply Team</w:t>
      </w:r>
    </w:p>
    <w:p w14:paraId="58D1BBF1" w14:textId="77777777" w:rsidR="00031189" w:rsidRPr="0039051D" w:rsidRDefault="00031189" w:rsidP="00E65F5D">
      <w:pPr>
        <w:ind w:left="720" w:hanging="720"/>
        <w:jc w:val="both"/>
        <w:rPr>
          <w:rFonts w:ascii="Arial" w:hAnsi="Arial" w:cs="Arial"/>
          <w:sz w:val="22"/>
          <w:szCs w:val="22"/>
        </w:rPr>
      </w:pPr>
      <w:r w:rsidRPr="0039051D">
        <w:rPr>
          <w:rFonts w:ascii="Arial" w:hAnsi="Arial" w:cs="Arial"/>
          <w:sz w:val="22"/>
          <w:szCs w:val="22"/>
        </w:rPr>
        <w:t>E-mail:</w:t>
      </w:r>
      <w:r w:rsidRPr="0039051D">
        <w:rPr>
          <w:rFonts w:ascii="Arial" w:hAnsi="Arial" w:cs="Arial"/>
          <w:sz w:val="22"/>
          <w:szCs w:val="22"/>
        </w:rPr>
        <w:tab/>
      </w:r>
      <w:r w:rsidR="005146FD" w:rsidRPr="0039051D">
        <w:rPr>
          <w:rFonts w:ascii="Arial" w:hAnsi="Arial" w:cs="Arial"/>
          <w:sz w:val="22"/>
          <w:szCs w:val="22"/>
        </w:rPr>
        <w:t>Will.Jacobsen</w:t>
      </w:r>
      <w:r w:rsidRPr="0039051D">
        <w:rPr>
          <w:rFonts w:ascii="Arial" w:hAnsi="Arial" w:cs="Arial"/>
          <w:sz w:val="22"/>
          <w:szCs w:val="22"/>
        </w:rPr>
        <w:t>@environment-agency.gov.uk</w:t>
      </w:r>
    </w:p>
    <w:p w14:paraId="0123F0E2" w14:textId="77777777" w:rsidR="00031189" w:rsidRPr="0039051D" w:rsidRDefault="00031189" w:rsidP="00E65F5D">
      <w:pPr>
        <w:ind w:left="720" w:hanging="720"/>
        <w:jc w:val="both"/>
        <w:rPr>
          <w:rFonts w:ascii="Arial" w:hAnsi="Arial" w:cs="Arial"/>
          <w:sz w:val="22"/>
          <w:szCs w:val="22"/>
        </w:rPr>
      </w:pPr>
      <w:r w:rsidRPr="0039051D">
        <w:rPr>
          <w:rFonts w:ascii="Arial" w:hAnsi="Arial" w:cs="Arial"/>
          <w:sz w:val="22"/>
          <w:szCs w:val="22"/>
        </w:rPr>
        <w:t>Telephone:</w:t>
      </w:r>
      <w:r w:rsidR="005146FD" w:rsidRPr="0039051D">
        <w:rPr>
          <w:rFonts w:ascii="Arial" w:hAnsi="Arial" w:cs="Arial"/>
          <w:sz w:val="22"/>
          <w:szCs w:val="22"/>
        </w:rPr>
        <w:t xml:space="preserve"> 07717320463</w:t>
      </w:r>
      <w:r w:rsidRPr="0039051D">
        <w:rPr>
          <w:rFonts w:ascii="Arial" w:hAnsi="Arial" w:cs="Arial"/>
          <w:sz w:val="22"/>
          <w:szCs w:val="22"/>
        </w:rPr>
        <w:tab/>
      </w:r>
    </w:p>
    <w:p w14:paraId="5ADCC9E5" w14:textId="77777777" w:rsidR="00031189" w:rsidRPr="0039051D" w:rsidRDefault="00031189" w:rsidP="00E65F5D">
      <w:pPr>
        <w:ind w:left="720" w:hanging="720"/>
        <w:jc w:val="both"/>
        <w:rPr>
          <w:rFonts w:ascii="Arial" w:hAnsi="Arial" w:cs="Arial"/>
          <w:sz w:val="22"/>
          <w:szCs w:val="22"/>
        </w:rPr>
      </w:pPr>
    </w:p>
    <w:p w14:paraId="633A2E15" w14:textId="77777777" w:rsidR="00031189" w:rsidRPr="0039051D" w:rsidRDefault="00031189" w:rsidP="00E65F5D">
      <w:pPr>
        <w:ind w:left="720" w:hanging="720"/>
        <w:jc w:val="both"/>
        <w:rPr>
          <w:rFonts w:ascii="Arial" w:hAnsi="Arial" w:cs="Arial"/>
          <w:sz w:val="22"/>
          <w:szCs w:val="22"/>
        </w:rPr>
      </w:pPr>
    </w:p>
    <w:p w14:paraId="4A06C368" w14:textId="77777777" w:rsidR="00031189" w:rsidRPr="0039051D" w:rsidRDefault="00031189" w:rsidP="00E65F5D">
      <w:pPr>
        <w:ind w:left="720" w:hanging="720"/>
        <w:jc w:val="both"/>
        <w:rPr>
          <w:rFonts w:ascii="Arial" w:hAnsi="Arial" w:cs="Arial"/>
          <w:sz w:val="22"/>
          <w:szCs w:val="22"/>
        </w:rPr>
      </w:pPr>
    </w:p>
    <w:p w14:paraId="00833637" w14:textId="77777777" w:rsidR="00031189" w:rsidRPr="0039051D" w:rsidRDefault="00031189" w:rsidP="00E65F5D">
      <w:pPr>
        <w:ind w:left="720" w:hanging="720"/>
        <w:jc w:val="both"/>
        <w:rPr>
          <w:rFonts w:ascii="Arial" w:hAnsi="Arial" w:cs="Arial"/>
          <w:sz w:val="22"/>
          <w:szCs w:val="22"/>
        </w:rPr>
      </w:pPr>
    </w:p>
    <w:p w14:paraId="44C38FC2" w14:textId="77777777" w:rsidR="00031189" w:rsidRPr="0039051D" w:rsidRDefault="00031189" w:rsidP="00E65F5D">
      <w:pPr>
        <w:ind w:left="720" w:hanging="720"/>
        <w:jc w:val="both"/>
        <w:rPr>
          <w:rFonts w:ascii="Arial" w:hAnsi="Arial" w:cs="Arial"/>
          <w:b/>
          <w:sz w:val="22"/>
          <w:szCs w:val="22"/>
        </w:rPr>
      </w:pPr>
      <w:r w:rsidRPr="0039051D">
        <w:rPr>
          <w:rFonts w:ascii="Arial" w:hAnsi="Arial" w:cs="Arial"/>
          <w:b/>
          <w:sz w:val="22"/>
          <w:szCs w:val="22"/>
        </w:rPr>
        <w:t>The Environment Agency</w:t>
      </w:r>
      <w:r w:rsidR="005146FD" w:rsidRPr="0039051D">
        <w:rPr>
          <w:rFonts w:ascii="Arial" w:hAnsi="Arial" w:cs="Arial"/>
          <w:b/>
          <w:sz w:val="22"/>
          <w:szCs w:val="22"/>
        </w:rPr>
        <w:t>, Horizon House, Deanery Road, BS1 5AH</w:t>
      </w:r>
    </w:p>
    <w:p w14:paraId="1D6ECCA9" w14:textId="77777777" w:rsidR="00031189" w:rsidRPr="0039051D" w:rsidRDefault="00031189" w:rsidP="00E65F5D">
      <w:pPr>
        <w:jc w:val="both"/>
        <w:rPr>
          <w:rFonts w:ascii="Arial" w:hAnsi="Arial" w:cs="Arial"/>
          <w:b/>
          <w:sz w:val="22"/>
          <w:szCs w:val="22"/>
        </w:rPr>
      </w:pPr>
    </w:p>
    <w:p w14:paraId="3EAE43C4" w14:textId="77777777" w:rsidR="00FE42D1" w:rsidRPr="0039051D" w:rsidRDefault="00FE42D1" w:rsidP="00E65F5D">
      <w:pPr>
        <w:jc w:val="both"/>
        <w:rPr>
          <w:rFonts w:ascii="Arial" w:hAnsi="Arial" w:cs="Arial"/>
          <w:b/>
          <w:sz w:val="22"/>
          <w:szCs w:val="22"/>
        </w:rPr>
      </w:pPr>
    </w:p>
    <w:p w14:paraId="3E6A7DE9" w14:textId="77777777" w:rsidR="001F22CB" w:rsidRPr="0039051D" w:rsidRDefault="002F7873" w:rsidP="009869C7">
      <w:pPr>
        <w:rPr>
          <w:rFonts w:ascii="Arial" w:hAnsi="Arial" w:cs="Arial"/>
          <w:sz w:val="22"/>
          <w:szCs w:val="22"/>
        </w:rPr>
      </w:pPr>
      <w:r w:rsidRPr="0039051D">
        <w:rPr>
          <w:rFonts w:ascii="Arial" w:hAnsi="Arial" w:cs="Arial"/>
          <w:sz w:val="22"/>
          <w:szCs w:val="22"/>
        </w:rPr>
        <w:t xml:space="preserve"> </w:t>
      </w:r>
    </w:p>
    <w:p w14:paraId="166D26F8" w14:textId="77777777"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0878DD">
        <w:rPr>
          <w:rFonts w:ascii="Arial" w:hAnsi="Arial" w:cs="Arial"/>
          <w:b/>
          <w:color w:val="FF0000"/>
          <w:sz w:val="28"/>
          <w:szCs w:val="28"/>
          <w:u w:val="single"/>
        </w:rPr>
        <w:lastRenderedPageBreak/>
        <w:t>Request for Quot</w:t>
      </w:r>
      <w:r w:rsidR="00B94CDD">
        <w:rPr>
          <w:rFonts w:ascii="Arial" w:hAnsi="Arial" w:cs="Arial"/>
          <w:b/>
          <w:color w:val="FF0000"/>
          <w:sz w:val="28"/>
          <w:szCs w:val="28"/>
          <w:u w:val="single"/>
        </w:rPr>
        <w:t>ation</w:t>
      </w:r>
    </w:p>
    <w:p w14:paraId="747CAAF8" w14:textId="5F463759" w:rsidR="001A553D" w:rsidRPr="00242D0C" w:rsidRDefault="001A553D" w:rsidP="00E65F5D">
      <w:pPr>
        <w:spacing w:before="240"/>
        <w:rPr>
          <w:rFonts w:ascii="Arial" w:hAnsi="Arial" w:cs="Arial"/>
          <w:sz w:val="22"/>
          <w:szCs w:val="22"/>
        </w:rPr>
      </w:pPr>
      <w:r w:rsidRPr="0039051D">
        <w:rPr>
          <w:rFonts w:ascii="Arial" w:hAnsi="Arial" w:cs="Arial"/>
          <w:b/>
          <w:sz w:val="22"/>
          <w:szCs w:val="22"/>
        </w:rPr>
        <w:t>Ref:</w:t>
      </w:r>
      <w:r w:rsidRPr="0039051D">
        <w:rPr>
          <w:rFonts w:ascii="Arial" w:hAnsi="Arial" w:cs="Arial"/>
          <w:b/>
          <w:sz w:val="22"/>
          <w:szCs w:val="22"/>
        </w:rPr>
        <w:tab/>
      </w:r>
      <w:r w:rsidR="00242D0C" w:rsidRPr="00242D0C">
        <w:rPr>
          <w:rFonts w:ascii="Arial" w:hAnsi="Arial" w:cs="Arial"/>
          <w:sz w:val="22"/>
          <w:szCs w:val="22"/>
        </w:rPr>
        <w:t>ENVEBPLW15010</w:t>
      </w:r>
    </w:p>
    <w:p w14:paraId="6DB7D2BE" w14:textId="444E0387" w:rsidR="001A553D" w:rsidRPr="00242D0C" w:rsidRDefault="001A553D" w:rsidP="00E65F5D">
      <w:pPr>
        <w:jc w:val="both"/>
        <w:rPr>
          <w:rFonts w:ascii="Arial" w:hAnsi="Arial" w:cs="Arial"/>
          <w:sz w:val="22"/>
          <w:szCs w:val="22"/>
        </w:rPr>
      </w:pPr>
      <w:r w:rsidRPr="0039051D">
        <w:rPr>
          <w:rFonts w:ascii="Arial" w:hAnsi="Arial" w:cs="Arial"/>
          <w:b/>
          <w:sz w:val="22"/>
          <w:szCs w:val="22"/>
        </w:rPr>
        <w:t>Title:</w:t>
      </w:r>
      <w:r w:rsidRPr="0039051D">
        <w:rPr>
          <w:rFonts w:ascii="Arial" w:hAnsi="Arial" w:cs="Arial"/>
          <w:b/>
          <w:sz w:val="22"/>
          <w:szCs w:val="22"/>
        </w:rPr>
        <w:tab/>
      </w:r>
      <w:r w:rsidR="00EF0387">
        <w:rPr>
          <w:rFonts w:ascii="Arial" w:hAnsi="Arial" w:cs="Arial"/>
          <w:sz w:val="22"/>
          <w:szCs w:val="22"/>
        </w:rPr>
        <w:t>Preparing</w:t>
      </w:r>
      <w:r w:rsidR="00242D0C" w:rsidRPr="00242D0C">
        <w:rPr>
          <w:rFonts w:ascii="Arial" w:hAnsi="Arial" w:cs="Arial"/>
          <w:sz w:val="22"/>
          <w:szCs w:val="22"/>
        </w:rPr>
        <w:t xml:space="preserve"> for WRMP24</w:t>
      </w:r>
      <w:r w:rsidR="00B716F8">
        <w:rPr>
          <w:rFonts w:ascii="Arial" w:hAnsi="Arial" w:cs="Arial"/>
          <w:sz w:val="22"/>
          <w:szCs w:val="22"/>
        </w:rPr>
        <w:t xml:space="preserve"> </w:t>
      </w:r>
    </w:p>
    <w:p w14:paraId="401CBD88" w14:textId="77777777" w:rsidR="005700D8" w:rsidRPr="0039051D" w:rsidRDefault="005700D8" w:rsidP="00E65F5D">
      <w:pPr>
        <w:jc w:val="both"/>
        <w:rPr>
          <w:rFonts w:ascii="Arial" w:hAnsi="Arial" w:cs="Arial"/>
          <w:sz w:val="22"/>
          <w:szCs w:val="22"/>
        </w:rPr>
      </w:pPr>
    </w:p>
    <w:p w14:paraId="299FE3A6" w14:textId="77777777" w:rsidR="003014F2" w:rsidRPr="0039051D" w:rsidRDefault="003014F2" w:rsidP="00E65F5D">
      <w:pPr>
        <w:rPr>
          <w:rFonts w:ascii="Arial" w:hAnsi="Arial" w:cs="Arial"/>
          <w:b/>
          <w:sz w:val="22"/>
          <w:szCs w:val="22"/>
          <w:u w:val="single"/>
        </w:rPr>
      </w:pPr>
      <w:r w:rsidRPr="0039051D">
        <w:rPr>
          <w:rFonts w:ascii="Arial" w:hAnsi="Arial" w:cs="Arial"/>
          <w:b/>
          <w:sz w:val="22"/>
          <w:szCs w:val="22"/>
          <w:u w:val="single"/>
        </w:rPr>
        <w:t xml:space="preserve">Section 1 </w:t>
      </w:r>
    </w:p>
    <w:p w14:paraId="75ED1797" w14:textId="77777777" w:rsidR="003014F2" w:rsidRPr="0039051D" w:rsidRDefault="003014F2" w:rsidP="00E65F5D">
      <w:pPr>
        <w:rPr>
          <w:rFonts w:ascii="Arial" w:hAnsi="Arial" w:cs="Arial"/>
          <w:b/>
          <w:sz w:val="22"/>
          <w:szCs w:val="22"/>
          <w:u w:val="single"/>
        </w:rPr>
      </w:pPr>
    </w:p>
    <w:p w14:paraId="23AEF637" w14:textId="77777777" w:rsidR="00491B79" w:rsidRPr="0039051D" w:rsidRDefault="00491B79" w:rsidP="00E65F5D">
      <w:pPr>
        <w:rPr>
          <w:rFonts w:ascii="Arial" w:hAnsi="Arial" w:cs="Arial"/>
          <w:b/>
          <w:sz w:val="22"/>
          <w:szCs w:val="22"/>
          <w:u w:val="single"/>
        </w:rPr>
      </w:pPr>
      <w:r w:rsidRPr="0039051D">
        <w:rPr>
          <w:rFonts w:ascii="Arial" w:hAnsi="Arial" w:cs="Arial"/>
          <w:b/>
          <w:sz w:val="22"/>
          <w:szCs w:val="22"/>
          <w:u w:val="single"/>
        </w:rPr>
        <w:t xml:space="preserve">Who is the Environment Agency? </w:t>
      </w:r>
    </w:p>
    <w:p w14:paraId="0A286749" w14:textId="73BAD721" w:rsidR="00491B79" w:rsidRPr="0039051D" w:rsidRDefault="00491B79" w:rsidP="00E65F5D">
      <w:pPr>
        <w:widowControl w:val="0"/>
        <w:rPr>
          <w:rFonts w:ascii="Arial" w:hAnsi="Arial" w:cs="Arial"/>
          <w:sz w:val="22"/>
          <w:szCs w:val="22"/>
        </w:rPr>
      </w:pPr>
      <w:r w:rsidRPr="0039051D">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4B0F240D" w14:textId="77777777" w:rsidR="00491B79" w:rsidRPr="0039051D" w:rsidRDefault="00491B79" w:rsidP="00E65F5D">
      <w:pPr>
        <w:widowControl w:val="0"/>
        <w:rPr>
          <w:rFonts w:ascii="Arial" w:hAnsi="Arial" w:cs="Arial"/>
          <w:sz w:val="22"/>
          <w:szCs w:val="22"/>
        </w:rPr>
      </w:pPr>
    </w:p>
    <w:p w14:paraId="1EE6D9F8" w14:textId="77777777" w:rsidR="00491B79" w:rsidRPr="0039051D" w:rsidRDefault="00491B79" w:rsidP="00E65F5D">
      <w:pPr>
        <w:widowControl w:val="0"/>
        <w:rPr>
          <w:rFonts w:ascii="Arial" w:hAnsi="Arial" w:cs="Arial"/>
          <w:sz w:val="22"/>
          <w:szCs w:val="22"/>
        </w:rPr>
      </w:pPr>
      <w:r w:rsidRPr="0039051D">
        <w:rPr>
          <w:rFonts w:ascii="Arial" w:hAnsi="Arial" w:cs="Arial"/>
          <w:sz w:val="22"/>
          <w:szCs w:val="22"/>
        </w:rPr>
        <w:t xml:space="preserve">Further information on our responsibilities, Corporate Plan and how we are structured can be found on our Website.  </w:t>
      </w:r>
    </w:p>
    <w:p w14:paraId="1944D15E" w14:textId="77777777" w:rsidR="00491B79" w:rsidRPr="0039051D" w:rsidRDefault="00491B79" w:rsidP="00E65F5D">
      <w:pPr>
        <w:widowControl w:val="0"/>
        <w:rPr>
          <w:rFonts w:ascii="Arial" w:hAnsi="Arial" w:cs="Arial"/>
          <w:sz w:val="22"/>
          <w:szCs w:val="22"/>
        </w:rPr>
      </w:pPr>
    </w:p>
    <w:p w14:paraId="0020C790" w14:textId="77777777" w:rsidR="00491B79" w:rsidRDefault="004E27CA" w:rsidP="00E65F5D">
      <w:pPr>
        <w:widowControl w:val="0"/>
        <w:rPr>
          <w:rFonts w:ascii="Arial" w:hAnsi="Arial" w:cs="Arial"/>
          <w:sz w:val="22"/>
          <w:szCs w:val="22"/>
        </w:rPr>
      </w:pPr>
      <w:hyperlink r:id="rId9" w:history="1">
        <w:r w:rsidR="00491B79" w:rsidRPr="0039051D">
          <w:rPr>
            <w:rStyle w:val="Hyperlink"/>
            <w:rFonts w:ascii="Arial" w:hAnsi="Arial" w:cs="Arial"/>
            <w:sz w:val="22"/>
            <w:szCs w:val="22"/>
          </w:rPr>
          <w:t>https://www.gov.uk/government/organisations/environment-agency/about</w:t>
        </w:r>
      </w:hyperlink>
      <w:r w:rsidR="00491B79" w:rsidRPr="0039051D">
        <w:rPr>
          <w:rFonts w:ascii="Arial" w:hAnsi="Arial" w:cs="Arial"/>
          <w:sz w:val="22"/>
          <w:szCs w:val="22"/>
        </w:rPr>
        <w:t xml:space="preserve"> </w:t>
      </w:r>
    </w:p>
    <w:p w14:paraId="72396F94" w14:textId="77777777" w:rsidR="00AC64A2" w:rsidRDefault="00AC64A2" w:rsidP="00E65F5D">
      <w:pPr>
        <w:widowControl w:val="0"/>
        <w:rPr>
          <w:rFonts w:ascii="Arial" w:hAnsi="Arial" w:cs="Arial"/>
          <w:sz w:val="22"/>
          <w:szCs w:val="22"/>
        </w:rPr>
      </w:pPr>
    </w:p>
    <w:p w14:paraId="207A6A7E" w14:textId="6AF0E649" w:rsidR="00AC64A2" w:rsidRDefault="00AC64A2" w:rsidP="00E65F5D">
      <w:pPr>
        <w:widowControl w:val="0"/>
        <w:rPr>
          <w:rFonts w:ascii="Arial" w:hAnsi="Arial" w:cs="Arial"/>
          <w:sz w:val="22"/>
          <w:szCs w:val="22"/>
        </w:rPr>
      </w:pPr>
      <w:r>
        <w:rPr>
          <w:rFonts w:ascii="Arial" w:hAnsi="Arial" w:cs="Arial"/>
          <w:sz w:val="22"/>
          <w:szCs w:val="22"/>
        </w:rPr>
        <w:t>This project will also be partially funded by Natural Resources Wales</w:t>
      </w:r>
      <w:r w:rsidR="00123693">
        <w:rPr>
          <w:rFonts w:ascii="Arial" w:hAnsi="Arial" w:cs="Arial"/>
          <w:sz w:val="22"/>
          <w:szCs w:val="22"/>
        </w:rPr>
        <w:t xml:space="preserve"> (NRW)</w:t>
      </w:r>
      <w:r>
        <w:rPr>
          <w:rFonts w:ascii="Arial" w:hAnsi="Arial" w:cs="Arial"/>
          <w:sz w:val="22"/>
          <w:szCs w:val="22"/>
        </w:rPr>
        <w:t xml:space="preserve">. </w:t>
      </w:r>
      <w:r w:rsidR="00123693">
        <w:rPr>
          <w:rFonts w:ascii="Arial" w:hAnsi="Arial" w:cs="Arial"/>
          <w:sz w:val="22"/>
          <w:szCs w:val="22"/>
        </w:rPr>
        <w:t xml:space="preserve">NRW are a </w:t>
      </w:r>
      <w:r w:rsidRPr="00123693">
        <w:rPr>
          <w:rFonts w:ascii="Arial" w:hAnsi="Arial" w:cs="Arial"/>
          <w:sz w:val="22"/>
          <w:szCs w:val="22"/>
        </w:rPr>
        <w:t>Welsh government sponsored body formed in April 2013, largely taking over the functions of the Countryside Council for Wales, Forestry Commission Wales and the Environment Agency in Wales.</w:t>
      </w:r>
    </w:p>
    <w:p w14:paraId="0D803509" w14:textId="77777777" w:rsidR="00AC64A2" w:rsidRDefault="00AC64A2" w:rsidP="00E65F5D">
      <w:pPr>
        <w:widowControl w:val="0"/>
        <w:rPr>
          <w:rFonts w:ascii="Arial" w:hAnsi="Arial" w:cs="Arial"/>
          <w:sz w:val="22"/>
          <w:szCs w:val="22"/>
        </w:rPr>
      </w:pPr>
    </w:p>
    <w:p w14:paraId="545181F7" w14:textId="7F79FCA0" w:rsidR="00AC64A2" w:rsidRPr="0039051D" w:rsidRDefault="004E27CA" w:rsidP="00E65F5D">
      <w:pPr>
        <w:widowControl w:val="0"/>
        <w:rPr>
          <w:rFonts w:ascii="Arial" w:hAnsi="Arial" w:cs="Arial"/>
          <w:sz w:val="22"/>
          <w:szCs w:val="22"/>
        </w:rPr>
      </w:pPr>
      <w:hyperlink r:id="rId10" w:history="1">
        <w:r w:rsidR="00AC64A2" w:rsidRPr="00242D0C">
          <w:rPr>
            <w:rStyle w:val="Hyperlink"/>
            <w:rFonts w:ascii="Arial" w:hAnsi="Arial" w:cs="Arial"/>
            <w:sz w:val="22"/>
            <w:szCs w:val="22"/>
          </w:rPr>
          <w:t>https://www.gov.uk/government/organisations/natural-resources-wales/about</w:t>
        </w:r>
      </w:hyperlink>
    </w:p>
    <w:p w14:paraId="04948C93" w14:textId="77777777" w:rsidR="00491B79" w:rsidRPr="0039051D" w:rsidRDefault="00491B79" w:rsidP="00E65F5D">
      <w:pPr>
        <w:widowControl w:val="0"/>
        <w:rPr>
          <w:rFonts w:ascii="Arial" w:hAnsi="Arial" w:cs="Arial"/>
          <w:b/>
          <w:sz w:val="22"/>
          <w:szCs w:val="22"/>
          <w:u w:val="single"/>
        </w:rPr>
      </w:pPr>
    </w:p>
    <w:p w14:paraId="51E18BCA" w14:textId="77777777" w:rsidR="00491B79" w:rsidRPr="0039051D" w:rsidRDefault="00491B79" w:rsidP="00E65F5D">
      <w:pPr>
        <w:widowControl w:val="0"/>
        <w:rPr>
          <w:rFonts w:ascii="Arial" w:hAnsi="Arial" w:cs="Arial"/>
          <w:b/>
          <w:sz w:val="22"/>
          <w:szCs w:val="22"/>
          <w:u w:val="single"/>
        </w:rPr>
      </w:pPr>
      <w:r w:rsidRPr="0039051D">
        <w:rPr>
          <w:rFonts w:ascii="Arial" w:hAnsi="Arial" w:cs="Arial"/>
          <w:b/>
          <w:sz w:val="22"/>
          <w:szCs w:val="22"/>
          <w:u w:val="single"/>
        </w:rPr>
        <w:t>What do we spend our money on?</w:t>
      </w:r>
    </w:p>
    <w:p w14:paraId="54BCA8EC" w14:textId="77777777" w:rsidR="00491B79" w:rsidRPr="0039051D" w:rsidRDefault="00491B79" w:rsidP="00E65F5D">
      <w:pPr>
        <w:widowControl w:val="0"/>
        <w:rPr>
          <w:rFonts w:ascii="Arial" w:hAnsi="Arial" w:cs="Arial"/>
          <w:sz w:val="22"/>
          <w:szCs w:val="22"/>
        </w:rPr>
      </w:pPr>
      <w:r w:rsidRPr="0039051D">
        <w:rPr>
          <w:rFonts w:ascii="Arial" w:hAnsi="Arial" w:cs="Arial"/>
          <w:sz w:val="22"/>
          <w:szCs w:val="22"/>
        </w:rPr>
        <w:t>We are a major procurer of goods and services within the UK, spending circa £600M per annum, our major spend areas are:</w:t>
      </w:r>
    </w:p>
    <w:p w14:paraId="64A945F1" w14:textId="77777777" w:rsidR="00491B79" w:rsidRPr="0039051D" w:rsidRDefault="00491B79" w:rsidP="00E65F5D">
      <w:pPr>
        <w:widowControl w:val="0"/>
        <w:rPr>
          <w:rFonts w:ascii="Arial" w:hAnsi="Arial" w:cs="Arial"/>
          <w:sz w:val="22"/>
          <w:szCs w:val="22"/>
        </w:rPr>
      </w:pPr>
    </w:p>
    <w:p w14:paraId="4CED1115"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Flood and Coastal Risk Management (design, construction and maintenance)</w:t>
      </w:r>
    </w:p>
    <w:p w14:paraId="3DB52700"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ICT and Telecommunications</w:t>
      </w:r>
    </w:p>
    <w:p w14:paraId="69A5F2B4"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Vehicles and Plant</w:t>
      </w:r>
    </w:p>
    <w:p w14:paraId="1E5CDD14"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Environmental Consultancy and Monitoring</w:t>
      </w:r>
    </w:p>
    <w:p w14:paraId="6B99FB24"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Temporary Staff and Contractors</w:t>
      </w:r>
    </w:p>
    <w:p w14:paraId="0D447ABC"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Facilities Management, Energy and Utilities</w:t>
      </w:r>
    </w:p>
    <w:p w14:paraId="17252C15"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Flood Management and Water Related Services</w:t>
      </w:r>
    </w:p>
    <w:p w14:paraId="0818D46F" w14:textId="77777777" w:rsidR="00491B79" w:rsidRPr="0039051D" w:rsidRDefault="00491B79" w:rsidP="00E65F5D">
      <w:pPr>
        <w:widowControl w:val="0"/>
        <w:rPr>
          <w:rFonts w:ascii="Arial" w:hAnsi="Arial" w:cs="Arial"/>
          <w:b/>
          <w:sz w:val="22"/>
          <w:szCs w:val="22"/>
        </w:rPr>
      </w:pPr>
    </w:p>
    <w:p w14:paraId="3B9A5FA5" w14:textId="77777777" w:rsidR="00491B79" w:rsidRPr="0039051D" w:rsidRDefault="00491B79" w:rsidP="00E65F5D">
      <w:pPr>
        <w:widowControl w:val="0"/>
        <w:rPr>
          <w:rFonts w:ascii="Arial" w:hAnsi="Arial" w:cs="Arial"/>
          <w:b/>
          <w:sz w:val="22"/>
          <w:szCs w:val="22"/>
          <w:u w:val="single"/>
        </w:rPr>
      </w:pPr>
      <w:r w:rsidRPr="0039051D">
        <w:rPr>
          <w:rFonts w:ascii="Arial" w:hAnsi="Arial" w:cs="Arial"/>
          <w:b/>
          <w:sz w:val="22"/>
          <w:szCs w:val="22"/>
          <w:u w:val="single"/>
        </w:rPr>
        <w:t>What do we need from our suppliers?</w:t>
      </w:r>
    </w:p>
    <w:p w14:paraId="2C54150F" w14:textId="77777777" w:rsidR="00491B79" w:rsidRPr="0039051D" w:rsidRDefault="00491B79" w:rsidP="00E65F5D">
      <w:pPr>
        <w:widowControl w:val="0"/>
        <w:rPr>
          <w:rFonts w:ascii="Arial" w:hAnsi="Arial" w:cs="Arial"/>
          <w:sz w:val="22"/>
          <w:szCs w:val="22"/>
        </w:rPr>
      </w:pPr>
      <w:r w:rsidRPr="0039051D">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B8AB4E" w14:textId="77777777" w:rsidR="00491B79" w:rsidRPr="0039051D" w:rsidRDefault="00491B79" w:rsidP="00E65F5D">
      <w:pPr>
        <w:widowControl w:val="0"/>
        <w:rPr>
          <w:rFonts w:ascii="Arial" w:hAnsi="Arial" w:cs="Arial"/>
          <w:sz w:val="22"/>
          <w:szCs w:val="22"/>
        </w:rPr>
      </w:pPr>
    </w:p>
    <w:p w14:paraId="3790946C" w14:textId="77777777" w:rsidR="00AD6F35" w:rsidRPr="0039051D" w:rsidRDefault="00491B79" w:rsidP="00E65F5D">
      <w:pPr>
        <w:widowControl w:val="0"/>
        <w:rPr>
          <w:rFonts w:ascii="Arial" w:hAnsi="Arial" w:cs="Arial"/>
          <w:sz w:val="22"/>
          <w:szCs w:val="22"/>
        </w:rPr>
      </w:pPr>
      <w:r w:rsidRPr="0039051D">
        <w:rPr>
          <w:rFonts w:ascii="Arial" w:hAnsi="Arial" w:cs="Arial"/>
          <w:sz w:val="22"/>
          <w:szCs w:val="22"/>
        </w:rPr>
        <w:t xml:space="preserve">Our </w:t>
      </w:r>
      <w:r w:rsidR="00AD6F35" w:rsidRPr="0039051D">
        <w:rPr>
          <w:rFonts w:ascii="Arial" w:hAnsi="Arial" w:cs="Arial"/>
          <w:sz w:val="22"/>
          <w:szCs w:val="22"/>
        </w:rPr>
        <w:t xml:space="preserve">procurement strategy </w:t>
      </w:r>
      <w:r w:rsidRPr="0039051D">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00AD6F35" w:rsidRPr="0039051D">
        <w:rPr>
          <w:rFonts w:ascii="Arial" w:hAnsi="Arial" w:cs="Arial"/>
          <w:sz w:val="22"/>
          <w:szCs w:val="22"/>
        </w:rPr>
        <w:t>:</w:t>
      </w:r>
    </w:p>
    <w:p w14:paraId="409AB8D8" w14:textId="77777777" w:rsidR="00AD6F35" w:rsidRPr="0039051D" w:rsidRDefault="00AD6F35" w:rsidP="00E65F5D">
      <w:pPr>
        <w:widowControl w:val="0"/>
        <w:rPr>
          <w:rFonts w:ascii="Arial" w:hAnsi="Arial" w:cs="Arial"/>
          <w:sz w:val="22"/>
          <w:szCs w:val="22"/>
        </w:rPr>
      </w:pPr>
    </w:p>
    <w:p w14:paraId="0AB2067F" w14:textId="77777777" w:rsidR="00491B79" w:rsidRPr="0039051D" w:rsidRDefault="004E27CA" w:rsidP="00E65F5D">
      <w:pPr>
        <w:widowControl w:val="0"/>
        <w:rPr>
          <w:rFonts w:ascii="Arial" w:hAnsi="Arial" w:cs="Arial"/>
          <w:sz w:val="22"/>
          <w:szCs w:val="22"/>
        </w:rPr>
      </w:pPr>
      <w:hyperlink r:id="rId11" w:anchor="procurement-strategy" w:history="1">
        <w:r w:rsidR="00B54C10" w:rsidRPr="0039051D">
          <w:rPr>
            <w:rStyle w:val="Hyperlink"/>
            <w:rFonts w:ascii="Arial" w:hAnsi="Arial" w:cs="Arial"/>
            <w:sz w:val="22"/>
            <w:szCs w:val="22"/>
          </w:rPr>
          <w:t>https://www.gov.uk/government/organisations/environment-agency/about/procurement#procurement-strategy</w:t>
        </w:r>
      </w:hyperlink>
      <w:r w:rsidR="00B54C10" w:rsidRPr="0039051D">
        <w:rPr>
          <w:rFonts w:ascii="Arial" w:hAnsi="Arial" w:cs="Arial"/>
          <w:sz w:val="22"/>
          <w:szCs w:val="22"/>
        </w:rPr>
        <w:t xml:space="preserve"> </w:t>
      </w:r>
    </w:p>
    <w:p w14:paraId="6AAFE94F" w14:textId="77777777" w:rsidR="00A323E2" w:rsidRPr="0039051D" w:rsidRDefault="00A323E2" w:rsidP="00E65F5D">
      <w:pPr>
        <w:widowControl w:val="0"/>
        <w:rPr>
          <w:rFonts w:ascii="Arial" w:hAnsi="Arial" w:cs="Arial"/>
          <w:color w:val="8DB3E2"/>
          <w:sz w:val="22"/>
          <w:szCs w:val="22"/>
        </w:rPr>
      </w:pPr>
    </w:p>
    <w:p w14:paraId="79967E39" w14:textId="77777777" w:rsidR="00491B79" w:rsidRPr="0039051D" w:rsidRDefault="00491B79" w:rsidP="00E65F5D">
      <w:pPr>
        <w:widowControl w:val="0"/>
        <w:rPr>
          <w:rFonts w:ascii="Arial" w:hAnsi="Arial" w:cs="Arial"/>
          <w:b/>
          <w:sz w:val="22"/>
          <w:szCs w:val="22"/>
          <w:u w:val="single"/>
        </w:rPr>
      </w:pPr>
      <w:r w:rsidRPr="0039051D">
        <w:rPr>
          <w:rFonts w:ascii="Arial" w:hAnsi="Arial" w:cs="Arial"/>
          <w:b/>
          <w:sz w:val="22"/>
          <w:szCs w:val="22"/>
          <w:u w:val="single"/>
        </w:rPr>
        <w:lastRenderedPageBreak/>
        <w:t>Government changes and collaboration</w:t>
      </w:r>
    </w:p>
    <w:p w14:paraId="1D753A95" w14:textId="6390455F" w:rsidR="00491B79" w:rsidRPr="0039051D" w:rsidRDefault="00491B79" w:rsidP="00E65F5D">
      <w:pPr>
        <w:widowControl w:val="0"/>
        <w:rPr>
          <w:rFonts w:ascii="Arial" w:hAnsi="Arial" w:cs="Arial"/>
          <w:sz w:val="22"/>
          <w:szCs w:val="22"/>
        </w:rPr>
      </w:pPr>
      <w:r w:rsidRPr="0039051D">
        <w:rPr>
          <w:rFonts w:ascii="Arial" w:hAnsi="Arial" w:cs="Arial"/>
          <w:sz w:val="22"/>
          <w:szCs w:val="22"/>
        </w:rPr>
        <w:t>Since 1 April 2013, the Environment Agency is no longer responsible for delivering the environmental priorities of Wales. This is now the remit of NRW.</w:t>
      </w:r>
      <w:r w:rsidR="00061D2F">
        <w:rPr>
          <w:rFonts w:ascii="Arial" w:hAnsi="Arial" w:cs="Arial"/>
          <w:sz w:val="22"/>
          <w:szCs w:val="22"/>
        </w:rPr>
        <w:t xml:space="preserve"> </w:t>
      </w:r>
      <w:r w:rsidRPr="0039051D">
        <w:rPr>
          <w:rFonts w:ascii="Arial" w:hAnsi="Arial" w:cs="Arial"/>
          <w:sz w:val="22"/>
          <w:szCs w:val="22"/>
        </w:rPr>
        <w:t>Further information can be found here:</w:t>
      </w:r>
    </w:p>
    <w:p w14:paraId="355532EE" w14:textId="77777777" w:rsidR="00491B79" w:rsidRPr="0039051D" w:rsidRDefault="00491B79" w:rsidP="00E65F5D">
      <w:pPr>
        <w:widowControl w:val="0"/>
        <w:rPr>
          <w:rFonts w:ascii="Arial" w:hAnsi="Arial" w:cs="Arial"/>
          <w:sz w:val="22"/>
          <w:szCs w:val="22"/>
        </w:rPr>
      </w:pPr>
    </w:p>
    <w:p w14:paraId="208FB545" w14:textId="77777777" w:rsidR="00491B79" w:rsidRPr="0039051D" w:rsidRDefault="004E27CA" w:rsidP="00E65F5D">
      <w:pPr>
        <w:widowControl w:val="0"/>
        <w:rPr>
          <w:rFonts w:ascii="Arial" w:hAnsi="Arial" w:cs="Arial"/>
          <w:sz w:val="22"/>
          <w:szCs w:val="22"/>
        </w:rPr>
      </w:pPr>
      <w:hyperlink r:id="rId12" w:history="1">
        <w:r w:rsidR="00491B79" w:rsidRPr="0039051D">
          <w:rPr>
            <w:rStyle w:val="Hyperlink"/>
            <w:rFonts w:ascii="Arial" w:hAnsi="Arial" w:cs="Arial"/>
            <w:sz w:val="22"/>
            <w:szCs w:val="22"/>
          </w:rPr>
          <w:t>http://naturalresources.wales/splash?orig=/</w:t>
        </w:r>
      </w:hyperlink>
      <w:r w:rsidR="00491B79" w:rsidRPr="0039051D">
        <w:rPr>
          <w:rFonts w:ascii="Arial" w:hAnsi="Arial" w:cs="Arial"/>
          <w:sz w:val="22"/>
          <w:szCs w:val="22"/>
        </w:rPr>
        <w:t xml:space="preserve"> </w:t>
      </w:r>
    </w:p>
    <w:p w14:paraId="4429E59E" w14:textId="77777777" w:rsidR="00491B79" w:rsidRPr="0039051D" w:rsidRDefault="00491B79" w:rsidP="00E65F5D">
      <w:pPr>
        <w:widowControl w:val="0"/>
        <w:rPr>
          <w:rFonts w:ascii="Arial" w:hAnsi="Arial" w:cs="Arial"/>
          <w:sz w:val="22"/>
          <w:szCs w:val="22"/>
        </w:rPr>
      </w:pPr>
    </w:p>
    <w:p w14:paraId="165AB82A" w14:textId="77777777" w:rsidR="00491B79" w:rsidRPr="0039051D" w:rsidRDefault="00491B79" w:rsidP="00E65F5D">
      <w:pPr>
        <w:shd w:val="clear" w:color="auto" w:fill="FFFFFF"/>
        <w:rPr>
          <w:rFonts w:ascii="Arial" w:hAnsi="Arial" w:cs="Arial"/>
          <w:sz w:val="22"/>
          <w:szCs w:val="22"/>
        </w:rPr>
      </w:pPr>
      <w:r w:rsidRPr="0039051D">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3157EDF6" w14:textId="77777777" w:rsidR="00491B79" w:rsidRPr="0039051D" w:rsidRDefault="00491B79" w:rsidP="00E65F5D">
      <w:pPr>
        <w:shd w:val="clear" w:color="auto" w:fill="FFFFFF"/>
        <w:rPr>
          <w:rFonts w:ascii="Arial" w:hAnsi="Arial" w:cs="Arial"/>
          <w:sz w:val="22"/>
          <w:szCs w:val="22"/>
        </w:rPr>
      </w:pPr>
    </w:p>
    <w:p w14:paraId="1550D3E1" w14:textId="77777777" w:rsidR="00491B79" w:rsidRPr="0039051D" w:rsidRDefault="00491B79" w:rsidP="00E65F5D">
      <w:pPr>
        <w:shd w:val="clear" w:color="auto" w:fill="FFFFFF"/>
        <w:rPr>
          <w:rFonts w:ascii="Arial" w:hAnsi="Arial" w:cs="Arial"/>
          <w:b/>
          <w:sz w:val="22"/>
          <w:szCs w:val="22"/>
          <w:u w:val="single"/>
        </w:rPr>
      </w:pPr>
      <w:r w:rsidRPr="0039051D">
        <w:rPr>
          <w:rFonts w:ascii="Arial" w:hAnsi="Arial" w:cs="Arial"/>
          <w:b/>
          <w:sz w:val="22"/>
          <w:szCs w:val="22"/>
          <w:u w:val="single"/>
        </w:rPr>
        <w:t>Further information</w:t>
      </w:r>
    </w:p>
    <w:p w14:paraId="58DD2C96" w14:textId="77777777" w:rsidR="00491B79" w:rsidRPr="0039051D" w:rsidRDefault="00491B79" w:rsidP="00E65F5D">
      <w:pPr>
        <w:shd w:val="clear" w:color="auto" w:fill="FFFFFF"/>
        <w:rPr>
          <w:rFonts w:ascii="Arial" w:hAnsi="Arial" w:cs="Arial"/>
          <w:sz w:val="22"/>
          <w:szCs w:val="22"/>
        </w:rPr>
      </w:pPr>
      <w:r w:rsidRPr="0039051D">
        <w:rPr>
          <w:rFonts w:ascii="Arial" w:hAnsi="Arial" w:cs="Arial"/>
          <w:sz w:val="22"/>
          <w:szCs w:val="22"/>
        </w:rPr>
        <w:t>For further information and to see our commitments to Diversity and Equality, please visit our website.</w:t>
      </w:r>
    </w:p>
    <w:p w14:paraId="38046C21" w14:textId="77777777" w:rsidR="00491B79" w:rsidRPr="0039051D" w:rsidRDefault="00491B79" w:rsidP="00E65F5D">
      <w:pPr>
        <w:shd w:val="clear" w:color="auto" w:fill="FFFFFF"/>
        <w:rPr>
          <w:rFonts w:ascii="Arial" w:hAnsi="Arial" w:cs="Arial"/>
          <w:sz w:val="22"/>
          <w:szCs w:val="22"/>
        </w:rPr>
      </w:pPr>
    </w:p>
    <w:p w14:paraId="1CB50E93" w14:textId="77777777" w:rsidR="00491B79" w:rsidRPr="0039051D" w:rsidRDefault="004E27CA" w:rsidP="00E65F5D">
      <w:pPr>
        <w:shd w:val="clear" w:color="auto" w:fill="FFFFFF"/>
        <w:rPr>
          <w:rFonts w:ascii="Arial" w:hAnsi="Arial" w:cs="Arial"/>
          <w:sz w:val="22"/>
          <w:szCs w:val="22"/>
          <w:u w:val="single"/>
        </w:rPr>
      </w:pPr>
      <w:hyperlink r:id="rId13" w:history="1">
        <w:r w:rsidR="00491B79" w:rsidRPr="0039051D">
          <w:rPr>
            <w:rStyle w:val="Hyperlink"/>
            <w:rFonts w:ascii="Arial" w:hAnsi="Arial" w:cs="Arial"/>
            <w:sz w:val="22"/>
            <w:szCs w:val="22"/>
          </w:rPr>
          <w:t>https://www.gov.uk/government/organisations/environment-agency/about/procurement</w:t>
        </w:r>
      </w:hyperlink>
      <w:r w:rsidR="00491B79" w:rsidRPr="0039051D">
        <w:rPr>
          <w:rFonts w:ascii="Arial" w:hAnsi="Arial" w:cs="Arial"/>
          <w:sz w:val="22"/>
          <w:szCs w:val="22"/>
          <w:u w:val="single"/>
        </w:rPr>
        <w:t xml:space="preserve"> </w:t>
      </w:r>
    </w:p>
    <w:p w14:paraId="68FCD60C" w14:textId="77777777" w:rsidR="00491B79" w:rsidRPr="0039051D" w:rsidRDefault="00491B79" w:rsidP="00E65F5D">
      <w:pPr>
        <w:shd w:val="clear" w:color="auto" w:fill="FFFFFF"/>
        <w:rPr>
          <w:rFonts w:ascii="Arial" w:hAnsi="Arial" w:cs="Arial"/>
          <w:color w:val="0000FF"/>
          <w:sz w:val="22"/>
          <w:szCs w:val="22"/>
          <w:u w:val="single"/>
        </w:rPr>
      </w:pPr>
      <w:r w:rsidRPr="0039051D">
        <w:rPr>
          <w:rFonts w:ascii="Arial" w:hAnsi="Arial" w:cs="Arial"/>
          <w:color w:val="0000FF"/>
          <w:sz w:val="22"/>
          <w:szCs w:val="22"/>
          <w:u w:val="single"/>
        </w:rPr>
        <w:t>https://www.gov.uk/government/organisations/environment-agency/about/equality-and-diversity</w:t>
      </w:r>
    </w:p>
    <w:p w14:paraId="46AC707D" w14:textId="77777777" w:rsidR="00491B79" w:rsidRPr="0039051D" w:rsidRDefault="00491B79" w:rsidP="00E65F5D">
      <w:pPr>
        <w:rPr>
          <w:rFonts w:ascii="Arial" w:hAnsi="Arial" w:cs="Arial"/>
          <w:sz w:val="22"/>
          <w:szCs w:val="22"/>
        </w:rPr>
      </w:pPr>
    </w:p>
    <w:p w14:paraId="606434FD" w14:textId="77777777" w:rsidR="00491B79" w:rsidRPr="0039051D" w:rsidRDefault="00491B79" w:rsidP="00E65F5D">
      <w:pPr>
        <w:rPr>
          <w:rFonts w:ascii="Arial" w:hAnsi="Arial" w:cs="Arial"/>
          <w:sz w:val="22"/>
          <w:szCs w:val="22"/>
        </w:rPr>
      </w:pPr>
      <w:r w:rsidRPr="0039051D">
        <w:rPr>
          <w:rFonts w:ascii="Arial" w:hAnsi="Arial" w:cs="Arial"/>
          <w:sz w:val="22"/>
          <w:szCs w:val="22"/>
        </w:rPr>
        <w:t>Also, are you up to date on environmental legislation? See links below for further information.</w:t>
      </w:r>
    </w:p>
    <w:p w14:paraId="7F51B5FB" w14:textId="77777777" w:rsidR="00491B79" w:rsidRPr="0039051D" w:rsidRDefault="00491B79" w:rsidP="00E65F5D">
      <w:pPr>
        <w:rPr>
          <w:rFonts w:ascii="Arial" w:hAnsi="Arial" w:cs="Arial"/>
          <w:sz w:val="22"/>
          <w:szCs w:val="22"/>
        </w:rPr>
      </w:pPr>
    </w:p>
    <w:p w14:paraId="7CBF69D9" w14:textId="77777777" w:rsidR="00491B79" w:rsidRPr="0039051D" w:rsidRDefault="00491B79" w:rsidP="00E65F5D">
      <w:pPr>
        <w:rPr>
          <w:rFonts w:ascii="Arial" w:hAnsi="Arial" w:cs="Arial"/>
          <w:color w:val="0000FF"/>
          <w:sz w:val="22"/>
          <w:szCs w:val="22"/>
          <w:u w:val="single"/>
        </w:rPr>
      </w:pPr>
      <w:r w:rsidRPr="0039051D">
        <w:rPr>
          <w:rFonts w:ascii="Arial" w:hAnsi="Arial" w:cs="Arial"/>
          <w:sz w:val="22"/>
          <w:szCs w:val="22"/>
        </w:rPr>
        <w:t xml:space="preserve">Waste and Environmental Impact - </w:t>
      </w:r>
      <w:hyperlink r:id="rId14" w:history="1">
        <w:r w:rsidRPr="0039051D">
          <w:rPr>
            <w:rFonts w:ascii="Arial" w:hAnsi="Arial" w:cs="Arial"/>
            <w:color w:val="0000FF"/>
            <w:sz w:val="22"/>
            <w:szCs w:val="22"/>
            <w:u w:val="single"/>
          </w:rPr>
          <w:t>https://www.gov.uk/browse/business/waste-environment</w:t>
        </w:r>
      </w:hyperlink>
      <w:r w:rsidRPr="0039051D">
        <w:rPr>
          <w:rFonts w:ascii="Arial" w:hAnsi="Arial" w:cs="Arial"/>
          <w:color w:val="0000FF"/>
          <w:sz w:val="22"/>
          <w:szCs w:val="22"/>
          <w:u w:val="single"/>
        </w:rPr>
        <w:t xml:space="preserve"> </w:t>
      </w:r>
    </w:p>
    <w:p w14:paraId="564C99D9" w14:textId="77777777" w:rsidR="00491B79" w:rsidRPr="0039051D" w:rsidRDefault="00491B79" w:rsidP="00E65F5D">
      <w:pPr>
        <w:rPr>
          <w:rFonts w:ascii="Arial" w:hAnsi="Arial" w:cs="Arial"/>
          <w:color w:val="1F497D"/>
          <w:sz w:val="22"/>
          <w:szCs w:val="22"/>
        </w:rPr>
      </w:pPr>
      <w:r w:rsidRPr="0039051D">
        <w:rPr>
          <w:rFonts w:ascii="Arial" w:hAnsi="Arial" w:cs="Arial"/>
          <w:sz w:val="22"/>
          <w:szCs w:val="22"/>
        </w:rPr>
        <w:t xml:space="preserve">Environmental Regulations - </w:t>
      </w:r>
      <w:hyperlink r:id="rId15" w:history="1">
        <w:r w:rsidRPr="0039051D">
          <w:rPr>
            <w:rFonts w:ascii="Arial" w:hAnsi="Arial" w:cs="Arial"/>
            <w:color w:val="0000FF"/>
            <w:sz w:val="22"/>
            <w:szCs w:val="22"/>
            <w:u w:val="single"/>
          </w:rPr>
          <w:t>https://www.gov.uk/browse/business/waste-environment/environmental-regulations</w:t>
        </w:r>
      </w:hyperlink>
      <w:r w:rsidRPr="0039051D">
        <w:rPr>
          <w:rFonts w:ascii="Arial" w:hAnsi="Arial" w:cs="Arial"/>
          <w:color w:val="0000FF"/>
          <w:sz w:val="22"/>
          <w:szCs w:val="22"/>
          <w:u w:val="single"/>
        </w:rPr>
        <w:t>’</w:t>
      </w:r>
      <w:r w:rsidRPr="0039051D">
        <w:rPr>
          <w:rFonts w:ascii="Arial" w:hAnsi="Arial" w:cs="Arial"/>
          <w:color w:val="1F497D"/>
          <w:sz w:val="22"/>
          <w:szCs w:val="22"/>
        </w:rPr>
        <w:t xml:space="preserve"> </w:t>
      </w:r>
    </w:p>
    <w:p w14:paraId="53B708F3" w14:textId="77777777" w:rsidR="00EA6FE1" w:rsidRPr="0093723A" w:rsidRDefault="00EA6FE1" w:rsidP="00E65F5D">
      <w:pPr>
        <w:jc w:val="both"/>
        <w:rPr>
          <w:rFonts w:ascii="Arial" w:hAnsi="Arial" w:cs="Arial"/>
          <w:b/>
          <w:szCs w:val="22"/>
          <w:u w:val="single"/>
        </w:rPr>
      </w:pPr>
    </w:p>
    <w:p w14:paraId="2FDF3A6E" w14:textId="77777777" w:rsidR="00A95138" w:rsidRDefault="00A95138">
      <w:pPr>
        <w:rPr>
          <w:rFonts w:ascii="Arial" w:hAnsi="Arial" w:cs="Arial"/>
          <w:b/>
          <w:sz w:val="22"/>
          <w:szCs w:val="22"/>
          <w:u w:val="single"/>
        </w:rPr>
      </w:pPr>
      <w:r>
        <w:rPr>
          <w:rFonts w:ascii="Arial" w:hAnsi="Arial" w:cs="Arial"/>
          <w:b/>
          <w:sz w:val="22"/>
          <w:szCs w:val="22"/>
          <w:u w:val="single"/>
        </w:rPr>
        <w:br w:type="page"/>
      </w:r>
    </w:p>
    <w:p w14:paraId="21D153D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lastRenderedPageBreak/>
        <w:t>Section 2</w:t>
      </w:r>
    </w:p>
    <w:p w14:paraId="768B578B" w14:textId="77777777" w:rsidR="00D92EC1" w:rsidRPr="0093723A" w:rsidRDefault="00D92EC1" w:rsidP="00E65F5D">
      <w:pPr>
        <w:jc w:val="both"/>
        <w:rPr>
          <w:rFonts w:ascii="Arial" w:hAnsi="Arial" w:cs="Arial"/>
          <w:szCs w:val="22"/>
        </w:rPr>
      </w:pPr>
    </w:p>
    <w:p w14:paraId="5AAA5EEA" w14:textId="77777777" w:rsidR="00AA18E7" w:rsidRPr="0039051D" w:rsidRDefault="00766C82" w:rsidP="00E65F5D">
      <w:pPr>
        <w:jc w:val="both"/>
        <w:rPr>
          <w:rFonts w:ascii="Arial" w:hAnsi="Arial" w:cs="Arial"/>
          <w:b/>
          <w:sz w:val="22"/>
          <w:szCs w:val="22"/>
          <w:u w:val="single"/>
        </w:rPr>
      </w:pPr>
      <w:r w:rsidRPr="0039051D">
        <w:rPr>
          <w:rFonts w:ascii="Arial" w:hAnsi="Arial" w:cs="Arial"/>
          <w:b/>
          <w:sz w:val="22"/>
          <w:szCs w:val="22"/>
          <w:u w:val="single"/>
        </w:rPr>
        <w:t>The Customer</w:t>
      </w:r>
    </w:p>
    <w:p w14:paraId="550814BE" w14:textId="77777777" w:rsidR="00C24614" w:rsidRPr="0039051D" w:rsidRDefault="00C24614" w:rsidP="00E65F5D">
      <w:pPr>
        <w:jc w:val="both"/>
        <w:rPr>
          <w:rFonts w:ascii="Arial" w:hAnsi="Arial" w:cs="Arial"/>
          <w:b/>
          <w:sz w:val="22"/>
          <w:szCs w:val="22"/>
          <w:u w:val="single"/>
        </w:rPr>
      </w:pPr>
    </w:p>
    <w:p w14:paraId="32109FC8" w14:textId="77777777" w:rsidR="00C24614" w:rsidRPr="0039051D" w:rsidRDefault="00C24614" w:rsidP="00E65F5D">
      <w:pPr>
        <w:jc w:val="both"/>
        <w:rPr>
          <w:rFonts w:ascii="Arial" w:hAnsi="Arial" w:cs="Arial"/>
          <w:b/>
          <w:sz w:val="22"/>
          <w:szCs w:val="22"/>
          <w:u w:val="single"/>
        </w:rPr>
      </w:pPr>
      <w:r w:rsidRPr="0039051D">
        <w:rPr>
          <w:rFonts w:ascii="Arial" w:hAnsi="Arial" w:cs="Arial"/>
          <w:b/>
          <w:sz w:val="22"/>
          <w:szCs w:val="22"/>
          <w:u w:val="single"/>
        </w:rPr>
        <w:t>Summary</w:t>
      </w:r>
    </w:p>
    <w:p w14:paraId="42CE7E91" w14:textId="77777777" w:rsidR="003C74EF" w:rsidRPr="0093723A" w:rsidRDefault="003C74EF" w:rsidP="00E65F5D">
      <w:pPr>
        <w:jc w:val="both"/>
        <w:rPr>
          <w:rFonts w:ascii="Arial" w:hAnsi="Arial" w:cs="Arial"/>
          <w:b/>
          <w:szCs w:val="22"/>
          <w:u w:val="single"/>
        </w:rPr>
      </w:pPr>
    </w:p>
    <w:p w14:paraId="06DA6263" w14:textId="77777777" w:rsidR="00813465" w:rsidRPr="0039051D" w:rsidRDefault="00813465" w:rsidP="00813465">
      <w:pPr>
        <w:rPr>
          <w:rFonts w:ascii="Arial" w:hAnsi="Arial" w:cs="Arial"/>
          <w:sz w:val="22"/>
          <w:szCs w:val="22"/>
        </w:rPr>
      </w:pPr>
      <w:r w:rsidRPr="0039051D">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02FD1E0D" w14:textId="77777777" w:rsidR="00813465" w:rsidRPr="0039051D" w:rsidRDefault="00813465" w:rsidP="00813465">
      <w:pPr>
        <w:rPr>
          <w:rFonts w:ascii="Arial" w:hAnsi="Arial" w:cs="Arial"/>
          <w:sz w:val="22"/>
          <w:szCs w:val="22"/>
        </w:rPr>
      </w:pPr>
    </w:p>
    <w:p w14:paraId="43768109" w14:textId="1C0D11FF" w:rsidR="00813465" w:rsidRPr="0039051D" w:rsidRDefault="00813465" w:rsidP="00813465">
      <w:pPr>
        <w:rPr>
          <w:rFonts w:ascii="Arial" w:hAnsi="Arial" w:cs="Arial"/>
          <w:sz w:val="22"/>
          <w:szCs w:val="22"/>
        </w:rPr>
      </w:pPr>
      <w:r w:rsidRPr="0039051D">
        <w:rPr>
          <w:rFonts w:ascii="Arial" w:hAnsi="Arial" w:cs="Arial"/>
          <w:sz w:val="22"/>
          <w:szCs w:val="22"/>
        </w:rPr>
        <w:t xml:space="preserve">The Environment </w:t>
      </w:r>
      <w:r w:rsidR="001C69F1" w:rsidRPr="0039051D">
        <w:rPr>
          <w:rFonts w:ascii="Arial" w:hAnsi="Arial" w:cs="Arial"/>
          <w:sz w:val="22"/>
          <w:szCs w:val="22"/>
        </w:rPr>
        <w:t xml:space="preserve">Agency has a role as statutory </w:t>
      </w:r>
      <w:proofErr w:type="spellStart"/>
      <w:r w:rsidR="001C69F1" w:rsidRPr="0039051D">
        <w:rPr>
          <w:rFonts w:ascii="Arial" w:hAnsi="Arial" w:cs="Arial"/>
          <w:sz w:val="22"/>
          <w:szCs w:val="22"/>
        </w:rPr>
        <w:t>consultee</w:t>
      </w:r>
      <w:proofErr w:type="spellEnd"/>
      <w:r w:rsidR="001C69F1" w:rsidRPr="0039051D">
        <w:rPr>
          <w:rFonts w:ascii="Arial" w:hAnsi="Arial" w:cs="Arial"/>
          <w:sz w:val="22"/>
          <w:szCs w:val="22"/>
        </w:rPr>
        <w:t xml:space="preserve"> </w:t>
      </w:r>
      <w:r w:rsidR="00242D0C">
        <w:rPr>
          <w:rFonts w:ascii="Arial" w:hAnsi="Arial" w:cs="Arial"/>
          <w:sz w:val="22"/>
          <w:szCs w:val="22"/>
        </w:rPr>
        <w:t>for</w:t>
      </w:r>
      <w:r w:rsidR="001C69F1" w:rsidRPr="0039051D">
        <w:rPr>
          <w:rFonts w:ascii="Arial" w:hAnsi="Arial" w:cs="Arial"/>
          <w:sz w:val="22"/>
          <w:szCs w:val="22"/>
        </w:rPr>
        <w:t xml:space="preserve"> the plans </w:t>
      </w:r>
      <w:r w:rsidR="00E523B9">
        <w:rPr>
          <w:rFonts w:ascii="Arial" w:hAnsi="Arial" w:cs="Arial"/>
          <w:sz w:val="22"/>
          <w:szCs w:val="22"/>
        </w:rPr>
        <w:t xml:space="preserve">affecting </w:t>
      </w:r>
      <w:r w:rsidR="006A5F09">
        <w:rPr>
          <w:rFonts w:ascii="Arial" w:hAnsi="Arial" w:cs="Arial"/>
          <w:sz w:val="22"/>
          <w:szCs w:val="22"/>
        </w:rPr>
        <w:t xml:space="preserve">England </w:t>
      </w:r>
      <w:r w:rsidR="001C69F1" w:rsidRPr="0039051D">
        <w:rPr>
          <w:rFonts w:ascii="Arial" w:hAnsi="Arial" w:cs="Arial"/>
          <w:sz w:val="22"/>
          <w:szCs w:val="22"/>
        </w:rPr>
        <w:t>and is responsible for guiding</w:t>
      </w:r>
      <w:r w:rsidRPr="0039051D">
        <w:rPr>
          <w:rFonts w:ascii="Arial" w:hAnsi="Arial" w:cs="Arial"/>
          <w:sz w:val="22"/>
          <w:szCs w:val="22"/>
        </w:rPr>
        <w:t xml:space="preserve"> and influenc</w:t>
      </w:r>
      <w:r w:rsidR="00B9632A" w:rsidRPr="0039051D">
        <w:rPr>
          <w:rFonts w:ascii="Arial" w:hAnsi="Arial" w:cs="Arial"/>
          <w:sz w:val="22"/>
          <w:szCs w:val="22"/>
        </w:rPr>
        <w:t>ing</w:t>
      </w:r>
      <w:r w:rsidRPr="0039051D">
        <w:rPr>
          <w:rFonts w:ascii="Arial" w:hAnsi="Arial" w:cs="Arial"/>
          <w:sz w:val="22"/>
          <w:szCs w:val="22"/>
        </w:rPr>
        <w:t xml:space="preserve"> water companies producing their plans</w:t>
      </w:r>
      <w:r w:rsidR="001C69F1" w:rsidRPr="0039051D">
        <w:rPr>
          <w:rFonts w:ascii="Arial" w:hAnsi="Arial" w:cs="Arial"/>
          <w:sz w:val="22"/>
          <w:szCs w:val="22"/>
        </w:rPr>
        <w:t>. We give advice to</w:t>
      </w:r>
      <w:r w:rsidRPr="0039051D">
        <w:rPr>
          <w:rFonts w:ascii="Arial" w:hAnsi="Arial" w:cs="Arial"/>
          <w:sz w:val="22"/>
          <w:szCs w:val="22"/>
        </w:rPr>
        <w:t xml:space="preserve"> Government on the quality </w:t>
      </w:r>
      <w:r w:rsidR="001C69F1" w:rsidRPr="0039051D">
        <w:rPr>
          <w:rFonts w:ascii="Arial" w:hAnsi="Arial" w:cs="Arial"/>
          <w:sz w:val="22"/>
          <w:szCs w:val="22"/>
        </w:rPr>
        <w:t xml:space="preserve">and reliability of these plans and </w:t>
      </w:r>
      <w:r w:rsidRPr="0039051D">
        <w:rPr>
          <w:rFonts w:ascii="Arial" w:hAnsi="Arial" w:cs="Arial"/>
          <w:sz w:val="22"/>
          <w:szCs w:val="22"/>
        </w:rPr>
        <w:t>assess the impact of the plans on activities</w:t>
      </w:r>
      <w:r w:rsidR="001C69F1" w:rsidRPr="0039051D">
        <w:rPr>
          <w:rFonts w:ascii="Arial" w:hAnsi="Arial" w:cs="Arial"/>
          <w:sz w:val="22"/>
          <w:szCs w:val="22"/>
        </w:rPr>
        <w:t xml:space="preserve"> and sites</w:t>
      </w:r>
      <w:r w:rsidRPr="0039051D">
        <w:rPr>
          <w:rFonts w:ascii="Arial" w:hAnsi="Arial" w:cs="Arial"/>
          <w:sz w:val="22"/>
          <w:szCs w:val="22"/>
        </w:rPr>
        <w:t xml:space="preserve"> that the Environment Agency is responsible for. </w:t>
      </w:r>
    </w:p>
    <w:p w14:paraId="34410579" w14:textId="77777777" w:rsidR="005700D8" w:rsidRPr="0039051D" w:rsidRDefault="005700D8" w:rsidP="00E65F5D">
      <w:pPr>
        <w:jc w:val="both"/>
        <w:rPr>
          <w:rFonts w:ascii="Arial" w:hAnsi="Arial" w:cs="Arial"/>
          <w:sz w:val="22"/>
          <w:szCs w:val="22"/>
        </w:rPr>
      </w:pPr>
    </w:p>
    <w:p w14:paraId="3D7BBD36" w14:textId="77777777" w:rsidR="005700D8" w:rsidRPr="0039051D" w:rsidRDefault="0061427E" w:rsidP="00E65F5D">
      <w:pPr>
        <w:pStyle w:val="Heading2"/>
        <w:numPr>
          <w:ilvl w:val="0"/>
          <w:numId w:val="0"/>
        </w:numPr>
        <w:rPr>
          <w:rFonts w:cs="Arial"/>
          <w:sz w:val="22"/>
          <w:szCs w:val="22"/>
        </w:rPr>
      </w:pPr>
      <w:r w:rsidRPr="0039051D">
        <w:rPr>
          <w:rFonts w:cs="Arial"/>
          <w:sz w:val="22"/>
          <w:szCs w:val="22"/>
        </w:rPr>
        <w:t>Contract Length</w:t>
      </w:r>
    </w:p>
    <w:p w14:paraId="4F169AAE" w14:textId="77777777" w:rsidR="005700D8" w:rsidRPr="0093723A" w:rsidRDefault="005700D8" w:rsidP="00E65F5D">
      <w:pPr>
        <w:rPr>
          <w:rFonts w:ascii="Arial" w:hAnsi="Arial" w:cs="Arial"/>
          <w:szCs w:val="22"/>
        </w:rPr>
      </w:pPr>
    </w:p>
    <w:p w14:paraId="3138EBCA" w14:textId="77777777" w:rsidR="00AB6556" w:rsidRPr="0039051D" w:rsidRDefault="00AB6556" w:rsidP="00E65F5D">
      <w:pPr>
        <w:rPr>
          <w:rFonts w:ascii="Arial" w:hAnsi="Arial" w:cs="Arial"/>
          <w:sz w:val="22"/>
          <w:szCs w:val="22"/>
        </w:rPr>
      </w:pPr>
      <w:r w:rsidRPr="0039051D">
        <w:rPr>
          <w:rFonts w:ascii="Arial" w:hAnsi="Arial" w:cs="Arial"/>
          <w:sz w:val="22"/>
          <w:szCs w:val="22"/>
        </w:rPr>
        <w:t xml:space="preserve">It is anticipated that this contract will be awarded to one supplier for a period of </w:t>
      </w:r>
      <w:r w:rsidR="00813465" w:rsidRPr="0039051D">
        <w:rPr>
          <w:rFonts w:ascii="Arial" w:hAnsi="Arial" w:cs="Arial"/>
          <w:sz w:val="22"/>
          <w:szCs w:val="22"/>
        </w:rPr>
        <w:t>8</w:t>
      </w:r>
      <w:r w:rsidRPr="0039051D">
        <w:rPr>
          <w:rFonts w:ascii="Arial" w:hAnsi="Arial" w:cs="Arial"/>
          <w:sz w:val="22"/>
          <w:szCs w:val="22"/>
        </w:rPr>
        <w:t xml:space="preserve"> months / to end no later than </w:t>
      </w:r>
      <w:r w:rsidR="00813465" w:rsidRPr="0039051D">
        <w:rPr>
          <w:rFonts w:ascii="Arial" w:hAnsi="Arial" w:cs="Arial"/>
          <w:sz w:val="22"/>
          <w:szCs w:val="22"/>
        </w:rPr>
        <w:t>June 2018.</w:t>
      </w:r>
      <w:r w:rsidRPr="0039051D">
        <w:rPr>
          <w:rFonts w:ascii="Arial" w:hAnsi="Arial" w:cs="Arial"/>
          <w:sz w:val="22"/>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39051D">
        <w:rPr>
          <w:rFonts w:ascii="Arial" w:hAnsi="Arial" w:cs="Arial"/>
          <w:sz w:val="22"/>
          <w:szCs w:val="22"/>
        </w:rPr>
        <w:t>.</w:t>
      </w:r>
    </w:p>
    <w:p w14:paraId="6FBA7168" w14:textId="77777777" w:rsidR="00AB6556" w:rsidRPr="0039051D" w:rsidRDefault="00AB6556" w:rsidP="00E65F5D">
      <w:pPr>
        <w:rPr>
          <w:rFonts w:ascii="Arial" w:hAnsi="Arial" w:cs="Arial"/>
          <w:sz w:val="22"/>
          <w:szCs w:val="22"/>
        </w:rPr>
      </w:pPr>
    </w:p>
    <w:p w14:paraId="5E9D987E" w14:textId="77777777" w:rsidR="00AB6556" w:rsidRPr="0039051D" w:rsidRDefault="00AB6556" w:rsidP="00E65F5D">
      <w:pPr>
        <w:rPr>
          <w:rFonts w:ascii="Arial" w:hAnsi="Arial" w:cs="Arial"/>
          <w:sz w:val="22"/>
          <w:szCs w:val="22"/>
        </w:rPr>
      </w:pPr>
      <w:r w:rsidRPr="0039051D">
        <w:rPr>
          <w:rFonts w:ascii="Arial" w:hAnsi="Arial" w:cs="Arial"/>
          <w:sz w:val="22"/>
          <w:szCs w:val="22"/>
        </w:rPr>
        <w:t>The Environment Agency Conditions of Contract for Services</w:t>
      </w:r>
      <w:r w:rsidR="00296D92" w:rsidRPr="0039051D">
        <w:rPr>
          <w:rFonts w:ascii="Arial" w:hAnsi="Arial" w:cs="Arial"/>
          <w:sz w:val="22"/>
          <w:szCs w:val="22"/>
        </w:rPr>
        <w:t xml:space="preserve"> </w:t>
      </w:r>
      <w:r w:rsidR="002F4C87" w:rsidRPr="0039051D">
        <w:rPr>
          <w:rFonts w:ascii="Arial" w:hAnsi="Arial" w:cs="Arial"/>
          <w:sz w:val="22"/>
          <w:szCs w:val="22"/>
        </w:rPr>
        <w:t>(Appendix C</w:t>
      </w:r>
      <w:r w:rsidR="00296D92" w:rsidRPr="0039051D">
        <w:rPr>
          <w:rFonts w:ascii="Arial" w:hAnsi="Arial" w:cs="Arial"/>
          <w:sz w:val="22"/>
          <w:szCs w:val="22"/>
        </w:rPr>
        <w:t>)</w:t>
      </w:r>
      <w:r w:rsidRPr="0039051D">
        <w:rPr>
          <w:rFonts w:ascii="Arial" w:hAnsi="Arial" w:cs="Arial"/>
          <w:sz w:val="22"/>
          <w:szCs w:val="22"/>
        </w:rPr>
        <w:t xml:space="preserve"> shall apply to this contract. </w:t>
      </w:r>
    </w:p>
    <w:p w14:paraId="1CD4D807" w14:textId="77777777" w:rsidR="00FA1F8B" w:rsidRPr="0039051D" w:rsidRDefault="00FA1F8B" w:rsidP="00E65F5D">
      <w:pPr>
        <w:rPr>
          <w:rFonts w:ascii="Arial" w:hAnsi="Arial" w:cs="Arial"/>
          <w:sz w:val="22"/>
          <w:szCs w:val="22"/>
        </w:rPr>
      </w:pPr>
    </w:p>
    <w:p w14:paraId="2C704AFA" w14:textId="77777777" w:rsidR="00F7147C" w:rsidRPr="0039051D" w:rsidRDefault="00F7147C" w:rsidP="00E65F5D">
      <w:pPr>
        <w:pStyle w:val="CcList"/>
        <w:rPr>
          <w:rFonts w:cs="Arial"/>
          <w:i/>
          <w:color w:val="FF0000"/>
          <w:szCs w:val="22"/>
        </w:rPr>
      </w:pPr>
      <w:r w:rsidRPr="0039051D">
        <w:rPr>
          <w:rFonts w:cs="Arial"/>
          <w:szCs w:val="22"/>
        </w:rPr>
        <w:t xml:space="preserve">This contract shall be managed on behalf of the </w:t>
      </w:r>
      <w:r w:rsidR="00B9632A" w:rsidRPr="0039051D">
        <w:rPr>
          <w:rFonts w:cs="Arial"/>
          <w:szCs w:val="22"/>
        </w:rPr>
        <w:t xml:space="preserve">Environment </w:t>
      </w:r>
      <w:r w:rsidRPr="0039051D">
        <w:rPr>
          <w:rFonts w:cs="Arial"/>
          <w:szCs w:val="22"/>
        </w:rPr>
        <w:t>Agency by</w:t>
      </w:r>
      <w:r w:rsidRPr="0039051D">
        <w:rPr>
          <w:rFonts w:cs="Arial"/>
          <w:b/>
          <w:szCs w:val="22"/>
        </w:rPr>
        <w:t xml:space="preserve"> </w:t>
      </w:r>
      <w:r w:rsidR="00813465" w:rsidRPr="0039051D">
        <w:rPr>
          <w:rFonts w:cs="Arial"/>
          <w:b/>
          <w:szCs w:val="22"/>
        </w:rPr>
        <w:t>Will Jacobsen</w:t>
      </w:r>
    </w:p>
    <w:p w14:paraId="6AF928C4" w14:textId="77777777" w:rsidR="005700D8" w:rsidRPr="0039051D" w:rsidRDefault="005700D8" w:rsidP="00E65F5D">
      <w:pPr>
        <w:rPr>
          <w:rFonts w:ascii="Arial" w:hAnsi="Arial" w:cs="Arial"/>
          <w:sz w:val="22"/>
          <w:szCs w:val="22"/>
        </w:rPr>
      </w:pPr>
    </w:p>
    <w:p w14:paraId="739DE022" w14:textId="77777777" w:rsidR="00296D92" w:rsidRPr="0039051D" w:rsidRDefault="00296D92" w:rsidP="00E65F5D">
      <w:pPr>
        <w:pStyle w:val="Heading2"/>
        <w:numPr>
          <w:ilvl w:val="0"/>
          <w:numId w:val="0"/>
        </w:numPr>
        <w:rPr>
          <w:rFonts w:cs="Arial"/>
          <w:b w:val="0"/>
          <w:sz w:val="22"/>
          <w:szCs w:val="22"/>
          <w:u w:val="none"/>
        </w:rPr>
      </w:pPr>
      <w:r w:rsidRPr="0039051D">
        <w:rPr>
          <w:rFonts w:cs="Arial"/>
          <w:sz w:val="22"/>
          <w:szCs w:val="22"/>
        </w:rPr>
        <w:t>Contact Details and Timeline</w:t>
      </w:r>
    </w:p>
    <w:p w14:paraId="0AAC7F27" w14:textId="77777777" w:rsidR="00296D92" w:rsidRPr="009615F2" w:rsidRDefault="00296D92" w:rsidP="00296D92">
      <w:pPr>
        <w:rPr>
          <w:sz w:val="22"/>
          <w:szCs w:val="22"/>
        </w:rPr>
      </w:pPr>
    </w:p>
    <w:p w14:paraId="1696A5F4" w14:textId="77777777" w:rsidR="00296D92" w:rsidRPr="009615F2" w:rsidRDefault="00813465" w:rsidP="00296D92">
      <w:pPr>
        <w:ind w:right="-21"/>
        <w:rPr>
          <w:rFonts w:ascii="Arial" w:hAnsi="Arial" w:cs="Arial"/>
          <w:sz w:val="22"/>
          <w:szCs w:val="22"/>
        </w:rPr>
      </w:pPr>
      <w:r w:rsidRPr="009615F2">
        <w:rPr>
          <w:rFonts w:ascii="Arial" w:hAnsi="Arial" w:cs="Arial"/>
          <w:sz w:val="22"/>
          <w:szCs w:val="22"/>
        </w:rPr>
        <w:t>Will Jacobsen</w:t>
      </w:r>
      <w:r w:rsidR="00296D92" w:rsidRPr="009615F2">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 be circulated to all tenderers.</w:t>
      </w:r>
    </w:p>
    <w:p w14:paraId="2C69509E" w14:textId="77777777" w:rsidR="00296D92" w:rsidRPr="009615F2" w:rsidRDefault="00296D92" w:rsidP="00296D92">
      <w:pPr>
        <w:ind w:right="-21"/>
        <w:rPr>
          <w:rFonts w:ascii="Arial" w:hAnsi="Arial" w:cs="Arial"/>
          <w:sz w:val="22"/>
          <w:szCs w:val="22"/>
        </w:rPr>
      </w:pPr>
    </w:p>
    <w:p w14:paraId="5F46821B" w14:textId="77777777" w:rsidR="00813465" w:rsidRPr="009615F2" w:rsidRDefault="00813465" w:rsidP="00813465">
      <w:pPr>
        <w:ind w:left="720" w:hanging="720"/>
        <w:jc w:val="both"/>
        <w:rPr>
          <w:rFonts w:ascii="Arial" w:hAnsi="Arial" w:cs="Arial"/>
          <w:sz w:val="22"/>
          <w:szCs w:val="22"/>
        </w:rPr>
      </w:pPr>
      <w:r w:rsidRPr="009615F2">
        <w:rPr>
          <w:rFonts w:ascii="Arial" w:hAnsi="Arial" w:cs="Arial"/>
          <w:sz w:val="22"/>
          <w:szCs w:val="22"/>
        </w:rPr>
        <w:t>E-mail:</w:t>
      </w:r>
      <w:r w:rsidRPr="009615F2">
        <w:rPr>
          <w:rFonts w:ascii="Arial" w:hAnsi="Arial" w:cs="Arial"/>
          <w:sz w:val="22"/>
          <w:szCs w:val="22"/>
        </w:rPr>
        <w:tab/>
        <w:t>Will.Jacobsen@environment-agency.gov.uk</w:t>
      </w:r>
    </w:p>
    <w:p w14:paraId="2EFA354E" w14:textId="77777777" w:rsidR="00813465" w:rsidRPr="009615F2" w:rsidRDefault="00813465" w:rsidP="00813465">
      <w:pPr>
        <w:ind w:left="720" w:hanging="720"/>
        <w:jc w:val="both"/>
        <w:rPr>
          <w:rFonts w:ascii="Arial" w:hAnsi="Arial" w:cs="Arial"/>
          <w:sz w:val="22"/>
          <w:szCs w:val="22"/>
        </w:rPr>
      </w:pPr>
      <w:r w:rsidRPr="009615F2">
        <w:rPr>
          <w:rFonts w:ascii="Arial" w:hAnsi="Arial" w:cs="Arial"/>
          <w:sz w:val="22"/>
          <w:szCs w:val="22"/>
        </w:rPr>
        <w:t>Telephone: 07717320463</w:t>
      </w:r>
      <w:r w:rsidRPr="009615F2">
        <w:rPr>
          <w:rFonts w:ascii="Arial" w:hAnsi="Arial" w:cs="Arial"/>
          <w:sz w:val="22"/>
          <w:szCs w:val="22"/>
        </w:rPr>
        <w:tab/>
      </w:r>
    </w:p>
    <w:p w14:paraId="4FDBAF9A" w14:textId="77777777" w:rsidR="00296D92" w:rsidRPr="009615F2" w:rsidRDefault="00296D92" w:rsidP="00296D92">
      <w:pPr>
        <w:rPr>
          <w:rFonts w:ascii="Arial" w:hAnsi="Arial" w:cs="Arial"/>
          <w:color w:val="FF0000"/>
          <w:sz w:val="22"/>
          <w:szCs w:val="22"/>
        </w:rPr>
      </w:pPr>
    </w:p>
    <w:p w14:paraId="39EC7E9D" w14:textId="77777777" w:rsidR="00296D92" w:rsidRPr="009615F2" w:rsidRDefault="00296D92" w:rsidP="00296D92">
      <w:pPr>
        <w:rPr>
          <w:rFonts w:ascii="Arial" w:hAnsi="Arial" w:cs="Arial"/>
          <w:sz w:val="22"/>
          <w:szCs w:val="22"/>
        </w:rPr>
      </w:pPr>
      <w:r w:rsidRPr="009615F2">
        <w:rPr>
          <w:rFonts w:ascii="Arial" w:hAnsi="Arial" w:cs="Arial"/>
          <w:sz w:val="22"/>
          <w:szCs w:val="22"/>
        </w:rPr>
        <w:t>Key elements of the process have been reviewed. Anticipated dates for planned activities are below:</w:t>
      </w:r>
    </w:p>
    <w:p w14:paraId="40C2147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27A1EC2C" w14:textId="77777777" w:rsidTr="000D1CA8">
        <w:tc>
          <w:tcPr>
            <w:tcW w:w="6062" w:type="dxa"/>
          </w:tcPr>
          <w:p w14:paraId="709710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6E6EB1A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C60E838" w14:textId="77777777" w:rsidTr="000D1CA8">
        <w:tc>
          <w:tcPr>
            <w:tcW w:w="6062" w:type="dxa"/>
          </w:tcPr>
          <w:p w14:paraId="09EE16C0"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0DEB7129" w14:textId="72076103" w:rsidR="00296D92" w:rsidRPr="00183BB7" w:rsidRDefault="00BD04CE" w:rsidP="00B54C10">
            <w:pPr>
              <w:rPr>
                <w:rFonts w:ascii="Arial" w:hAnsi="Arial" w:cs="Arial"/>
                <w:szCs w:val="22"/>
              </w:rPr>
            </w:pPr>
            <w:r w:rsidRPr="00183BB7">
              <w:rPr>
                <w:rFonts w:ascii="Arial" w:hAnsi="Arial" w:cs="Arial"/>
                <w:szCs w:val="22"/>
              </w:rPr>
              <w:t>02 November</w:t>
            </w:r>
            <w:r w:rsidR="00A95138" w:rsidRPr="00183BB7">
              <w:rPr>
                <w:rFonts w:ascii="Arial" w:hAnsi="Arial" w:cs="Arial"/>
                <w:szCs w:val="22"/>
              </w:rPr>
              <w:t xml:space="preserve"> 2017</w:t>
            </w:r>
          </w:p>
        </w:tc>
      </w:tr>
      <w:tr w:rsidR="00296D92" w:rsidRPr="000D1CA8" w14:paraId="15E4D62A" w14:textId="77777777" w:rsidTr="000D1CA8">
        <w:tc>
          <w:tcPr>
            <w:tcW w:w="6062" w:type="dxa"/>
          </w:tcPr>
          <w:p w14:paraId="4CB97A45"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02947F50" w14:textId="4358EE54" w:rsidR="00296D92" w:rsidRPr="00183BB7" w:rsidRDefault="00BD04CE" w:rsidP="00296D92">
            <w:pPr>
              <w:rPr>
                <w:rFonts w:ascii="Arial" w:hAnsi="Arial" w:cs="Arial"/>
                <w:szCs w:val="22"/>
              </w:rPr>
            </w:pPr>
            <w:r w:rsidRPr="00183BB7">
              <w:rPr>
                <w:rFonts w:ascii="Arial" w:hAnsi="Arial" w:cs="Arial"/>
                <w:szCs w:val="22"/>
              </w:rPr>
              <w:t>10</w:t>
            </w:r>
            <w:r w:rsidR="00A95138" w:rsidRPr="00183BB7">
              <w:rPr>
                <w:rFonts w:ascii="Arial" w:hAnsi="Arial" w:cs="Arial"/>
                <w:szCs w:val="22"/>
              </w:rPr>
              <w:t xml:space="preserve"> November 2017</w:t>
            </w:r>
          </w:p>
        </w:tc>
      </w:tr>
      <w:tr w:rsidR="00296D92" w:rsidRPr="000D1CA8" w14:paraId="52889CB0" w14:textId="77777777" w:rsidTr="000D1CA8">
        <w:tc>
          <w:tcPr>
            <w:tcW w:w="6062" w:type="dxa"/>
          </w:tcPr>
          <w:p w14:paraId="06F8C249"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0421768" w14:textId="518D04BE" w:rsidR="00296D92" w:rsidRPr="00183BB7" w:rsidRDefault="00BD04CE" w:rsidP="00296D92">
            <w:pPr>
              <w:rPr>
                <w:rFonts w:ascii="Arial" w:hAnsi="Arial" w:cs="Arial"/>
                <w:szCs w:val="22"/>
              </w:rPr>
            </w:pPr>
            <w:r w:rsidRPr="00183BB7">
              <w:rPr>
                <w:rFonts w:ascii="Arial" w:hAnsi="Arial" w:cs="Arial"/>
                <w:szCs w:val="22"/>
              </w:rPr>
              <w:t>17</w:t>
            </w:r>
            <w:r w:rsidR="00A95138" w:rsidRPr="00183BB7">
              <w:rPr>
                <w:rFonts w:ascii="Arial" w:hAnsi="Arial" w:cs="Arial"/>
                <w:szCs w:val="22"/>
              </w:rPr>
              <w:t xml:space="preserve"> November 2017</w:t>
            </w:r>
          </w:p>
        </w:tc>
      </w:tr>
      <w:tr w:rsidR="00411E0E" w:rsidRPr="000D1CA8" w14:paraId="60765C68" w14:textId="77777777" w:rsidTr="000D1CA8">
        <w:tc>
          <w:tcPr>
            <w:tcW w:w="6062" w:type="dxa"/>
          </w:tcPr>
          <w:p w14:paraId="5DEFF6B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9D877BC" w14:textId="4DAA6676" w:rsidR="00411E0E" w:rsidRPr="00183BB7" w:rsidRDefault="00B76B1D" w:rsidP="00296D92">
            <w:pPr>
              <w:rPr>
                <w:rFonts w:ascii="Arial" w:hAnsi="Arial" w:cs="Arial"/>
                <w:szCs w:val="22"/>
              </w:rPr>
            </w:pPr>
            <w:r>
              <w:rPr>
                <w:rFonts w:ascii="Arial" w:hAnsi="Arial" w:cs="Arial"/>
                <w:szCs w:val="22"/>
              </w:rPr>
              <w:t>29</w:t>
            </w:r>
            <w:r w:rsidR="00A95138" w:rsidRPr="00183BB7">
              <w:rPr>
                <w:rFonts w:ascii="Arial" w:hAnsi="Arial" w:cs="Arial"/>
                <w:szCs w:val="22"/>
              </w:rPr>
              <w:t xml:space="preserve"> June 2018</w:t>
            </w:r>
          </w:p>
        </w:tc>
      </w:tr>
    </w:tbl>
    <w:p w14:paraId="37C3FE50" w14:textId="77777777" w:rsidR="00296D92" w:rsidRPr="0093723A" w:rsidRDefault="00296D92" w:rsidP="00296D92">
      <w:pPr>
        <w:rPr>
          <w:rFonts w:ascii="Arial" w:hAnsi="Arial" w:cs="Arial"/>
          <w:szCs w:val="22"/>
        </w:rPr>
      </w:pPr>
    </w:p>
    <w:p w14:paraId="7500188E" w14:textId="77777777" w:rsidR="00296D92" w:rsidRPr="009615F2" w:rsidRDefault="00411E0E" w:rsidP="00296D92">
      <w:pPr>
        <w:rPr>
          <w:rFonts w:ascii="Arial" w:hAnsi="Arial" w:cs="Arial"/>
          <w:sz w:val="22"/>
          <w:szCs w:val="22"/>
        </w:rPr>
      </w:pPr>
      <w:r w:rsidRPr="009615F2">
        <w:rPr>
          <w:rFonts w:ascii="Arial" w:hAnsi="Arial" w:cs="Arial"/>
          <w:sz w:val="22"/>
          <w:szCs w:val="22"/>
        </w:rPr>
        <w:t xml:space="preserve">It should be noted that these timescales and activities may be subject to change. </w:t>
      </w:r>
    </w:p>
    <w:p w14:paraId="23CE3D92" w14:textId="77777777" w:rsidR="004E27CA" w:rsidRDefault="004E27CA" w:rsidP="00C11EBA">
      <w:pPr>
        <w:ind w:right="-1"/>
        <w:jc w:val="both"/>
        <w:rPr>
          <w:rFonts w:ascii="Arial" w:hAnsi="Arial" w:cs="Arial"/>
          <w:b/>
          <w:sz w:val="22"/>
          <w:szCs w:val="22"/>
          <w:u w:val="single"/>
        </w:rPr>
      </w:pPr>
    </w:p>
    <w:p w14:paraId="3A1CC010" w14:textId="77777777" w:rsidR="004E27CA" w:rsidRDefault="004E27CA" w:rsidP="00C11EBA">
      <w:pPr>
        <w:ind w:right="-1"/>
        <w:jc w:val="both"/>
        <w:rPr>
          <w:rFonts w:ascii="Arial" w:hAnsi="Arial" w:cs="Arial"/>
          <w:b/>
          <w:sz w:val="22"/>
          <w:szCs w:val="22"/>
          <w:u w:val="single"/>
        </w:rPr>
      </w:pPr>
    </w:p>
    <w:p w14:paraId="7C00FE39" w14:textId="77777777" w:rsidR="004E27CA" w:rsidRDefault="004E27CA" w:rsidP="00C11EBA">
      <w:pPr>
        <w:ind w:right="-1"/>
        <w:jc w:val="both"/>
        <w:rPr>
          <w:rFonts w:ascii="Arial" w:hAnsi="Arial" w:cs="Arial"/>
          <w:b/>
          <w:sz w:val="22"/>
          <w:szCs w:val="22"/>
          <w:u w:val="single"/>
        </w:rPr>
      </w:pPr>
    </w:p>
    <w:p w14:paraId="4D25DDCC" w14:textId="77777777" w:rsidR="004E27CA" w:rsidRDefault="004E27CA" w:rsidP="00C11EBA">
      <w:pPr>
        <w:ind w:right="-1"/>
        <w:jc w:val="both"/>
        <w:rPr>
          <w:rFonts w:ascii="Arial" w:hAnsi="Arial" w:cs="Arial"/>
          <w:b/>
          <w:sz w:val="22"/>
          <w:szCs w:val="22"/>
          <w:u w:val="single"/>
        </w:rPr>
      </w:pPr>
    </w:p>
    <w:p w14:paraId="1FBAE31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14:paraId="5FA6CB96" w14:textId="77777777" w:rsidR="00C11EBA" w:rsidRPr="00C11EBA" w:rsidRDefault="00C11EBA" w:rsidP="00C11EBA"/>
    <w:p w14:paraId="1CDD185B" w14:textId="77777777" w:rsidR="005700D8" w:rsidRPr="0039051D" w:rsidRDefault="00680D18" w:rsidP="00E65F5D">
      <w:pPr>
        <w:pStyle w:val="Heading2"/>
        <w:numPr>
          <w:ilvl w:val="0"/>
          <w:numId w:val="0"/>
        </w:numPr>
        <w:rPr>
          <w:rFonts w:cs="Arial"/>
          <w:sz w:val="22"/>
          <w:szCs w:val="22"/>
        </w:rPr>
      </w:pPr>
      <w:r w:rsidRPr="0039051D">
        <w:rPr>
          <w:rFonts w:cs="Arial"/>
          <w:sz w:val="22"/>
          <w:szCs w:val="22"/>
        </w:rPr>
        <w:t>Evaluation C</w:t>
      </w:r>
      <w:r w:rsidR="005700D8" w:rsidRPr="0039051D">
        <w:rPr>
          <w:rFonts w:cs="Arial"/>
          <w:sz w:val="22"/>
          <w:szCs w:val="22"/>
        </w:rPr>
        <w:t>riteria</w:t>
      </w:r>
    </w:p>
    <w:p w14:paraId="68FC0CE2" w14:textId="77777777" w:rsidR="00BD6C51" w:rsidRPr="0093723A" w:rsidRDefault="00BD6C51" w:rsidP="00E65F5D">
      <w:pPr>
        <w:ind w:right="-21"/>
        <w:rPr>
          <w:rFonts w:ascii="Arial" w:hAnsi="Arial" w:cs="Arial"/>
          <w:szCs w:val="22"/>
        </w:rPr>
      </w:pPr>
    </w:p>
    <w:p w14:paraId="2887324A" w14:textId="77777777" w:rsidR="00BD6C51" w:rsidRPr="0039051D" w:rsidRDefault="00BD6C51" w:rsidP="00E65F5D">
      <w:pPr>
        <w:ind w:right="-21"/>
        <w:rPr>
          <w:rFonts w:ascii="Arial" w:hAnsi="Arial" w:cs="Arial"/>
          <w:sz w:val="22"/>
          <w:szCs w:val="22"/>
        </w:rPr>
      </w:pPr>
      <w:r w:rsidRPr="0039051D">
        <w:rPr>
          <w:rFonts w:ascii="Arial" w:hAnsi="Arial" w:cs="Arial"/>
          <w:sz w:val="22"/>
          <w:szCs w:val="22"/>
        </w:rPr>
        <w:t>We will award this contract in line with the most economically advantageous tender (MEAT) as set out in the following award criteria:</w:t>
      </w:r>
    </w:p>
    <w:p w14:paraId="65A101D8" w14:textId="77777777" w:rsidR="005700D8" w:rsidRPr="0039051D" w:rsidRDefault="005700D8" w:rsidP="00E65F5D">
      <w:pPr>
        <w:rPr>
          <w:rFonts w:ascii="Arial" w:hAnsi="Arial" w:cs="Arial"/>
          <w:sz w:val="22"/>
          <w:szCs w:val="22"/>
        </w:rPr>
      </w:pPr>
    </w:p>
    <w:p w14:paraId="6CD0A7D0" w14:textId="77777777" w:rsidR="00E71837" w:rsidRPr="0039051D" w:rsidRDefault="005700D8" w:rsidP="00E65F5D">
      <w:pPr>
        <w:numPr>
          <w:ilvl w:val="0"/>
          <w:numId w:val="1"/>
        </w:numPr>
        <w:rPr>
          <w:rFonts w:ascii="Arial" w:hAnsi="Arial" w:cs="Arial"/>
          <w:sz w:val="22"/>
          <w:szCs w:val="22"/>
        </w:rPr>
      </w:pPr>
      <w:r w:rsidRPr="0039051D">
        <w:rPr>
          <w:rFonts w:ascii="Arial" w:hAnsi="Arial" w:cs="Arial"/>
          <w:sz w:val="22"/>
          <w:szCs w:val="22"/>
        </w:rPr>
        <w:t xml:space="preserve">Price </w:t>
      </w:r>
      <w:r w:rsidR="00C87218" w:rsidRPr="0039051D">
        <w:rPr>
          <w:rFonts w:ascii="Arial" w:hAnsi="Arial" w:cs="Arial"/>
          <w:sz w:val="22"/>
          <w:szCs w:val="22"/>
        </w:rPr>
        <w:t xml:space="preserve">– </w:t>
      </w:r>
      <w:r w:rsidR="00C87218" w:rsidRPr="00183BB7">
        <w:rPr>
          <w:rFonts w:ascii="Arial" w:hAnsi="Arial" w:cs="Arial"/>
          <w:sz w:val="22"/>
          <w:szCs w:val="22"/>
        </w:rPr>
        <w:t>60%</w:t>
      </w:r>
    </w:p>
    <w:p w14:paraId="1BC2C96E" w14:textId="77777777" w:rsidR="00E71837" w:rsidRPr="0039051D" w:rsidRDefault="00E71837" w:rsidP="00183BB7">
      <w:pPr>
        <w:ind w:left="720"/>
        <w:rPr>
          <w:rFonts w:ascii="Arial" w:hAnsi="Arial" w:cs="Arial"/>
          <w:sz w:val="22"/>
          <w:szCs w:val="22"/>
        </w:rPr>
      </w:pPr>
    </w:p>
    <w:p w14:paraId="1AB645F9" w14:textId="77777777" w:rsidR="005700D8" w:rsidRPr="0039051D" w:rsidRDefault="00E71837" w:rsidP="00E65F5D">
      <w:pPr>
        <w:numPr>
          <w:ilvl w:val="0"/>
          <w:numId w:val="1"/>
        </w:numPr>
        <w:rPr>
          <w:rFonts w:ascii="Arial" w:hAnsi="Arial" w:cs="Arial"/>
          <w:sz w:val="22"/>
          <w:szCs w:val="22"/>
        </w:rPr>
      </w:pPr>
      <w:r w:rsidRPr="0039051D">
        <w:rPr>
          <w:rFonts w:ascii="Arial" w:hAnsi="Arial" w:cs="Arial"/>
          <w:sz w:val="22"/>
          <w:szCs w:val="22"/>
        </w:rPr>
        <w:t xml:space="preserve">Quality – </w:t>
      </w:r>
      <w:r w:rsidRPr="00183BB7">
        <w:rPr>
          <w:rFonts w:ascii="Arial" w:hAnsi="Arial" w:cs="Arial"/>
          <w:sz w:val="22"/>
          <w:szCs w:val="22"/>
        </w:rPr>
        <w:t>40%</w:t>
      </w:r>
      <w:r w:rsidR="005700D8" w:rsidRPr="0039051D">
        <w:rPr>
          <w:rFonts w:ascii="Arial" w:hAnsi="Arial" w:cs="Arial"/>
          <w:sz w:val="22"/>
          <w:szCs w:val="22"/>
        </w:rPr>
        <w:br/>
      </w:r>
    </w:p>
    <w:p w14:paraId="5DA72018" w14:textId="77777777" w:rsidR="00E71837" w:rsidRPr="0039051D" w:rsidRDefault="003318A9" w:rsidP="00E65F5D">
      <w:pPr>
        <w:rPr>
          <w:rFonts w:ascii="Arial" w:hAnsi="Arial" w:cs="Arial"/>
          <w:sz w:val="22"/>
          <w:szCs w:val="22"/>
        </w:rPr>
      </w:pPr>
      <w:r w:rsidRPr="0039051D">
        <w:rPr>
          <w:rFonts w:ascii="Arial" w:hAnsi="Arial" w:cs="Arial"/>
          <w:sz w:val="22"/>
          <w:szCs w:val="22"/>
        </w:rPr>
        <w:t xml:space="preserve">The following quality criteria are weighted in accordance with the importance and relevance attached to each one. </w:t>
      </w:r>
    </w:p>
    <w:p w14:paraId="6F873339" w14:textId="77777777" w:rsidR="009F257C" w:rsidRPr="0039051D" w:rsidRDefault="009F257C" w:rsidP="00E65F5D">
      <w:pPr>
        <w:rPr>
          <w:rFonts w:ascii="Arial" w:hAnsi="Arial" w:cs="Arial"/>
          <w:sz w:val="22"/>
          <w:szCs w:val="22"/>
        </w:rPr>
      </w:pPr>
    </w:p>
    <w:p w14:paraId="30C5113C" w14:textId="77777777"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Understanding of project scope and requirements – </w:t>
      </w:r>
      <w:r w:rsidR="00E10A98" w:rsidRPr="0039051D">
        <w:rPr>
          <w:rFonts w:ascii="Arial" w:hAnsi="Arial" w:cs="Arial"/>
          <w:sz w:val="22"/>
          <w:szCs w:val="22"/>
        </w:rPr>
        <w:t>10</w:t>
      </w:r>
      <w:r w:rsidRPr="0039051D">
        <w:rPr>
          <w:rFonts w:ascii="Arial" w:hAnsi="Arial" w:cs="Arial"/>
          <w:sz w:val="22"/>
          <w:szCs w:val="22"/>
        </w:rPr>
        <w:t>%</w:t>
      </w:r>
    </w:p>
    <w:p w14:paraId="13330AA2" w14:textId="77777777" w:rsidR="00CB0F31" w:rsidRPr="0039051D" w:rsidRDefault="00CB0F31" w:rsidP="00CB0F31">
      <w:pPr>
        <w:ind w:left="360"/>
        <w:rPr>
          <w:rFonts w:ascii="Arial" w:hAnsi="Arial" w:cs="Arial"/>
          <w:sz w:val="22"/>
          <w:szCs w:val="22"/>
        </w:rPr>
      </w:pPr>
    </w:p>
    <w:p w14:paraId="282BA88B" w14:textId="0716D183"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Demonstrating relevant personnel,  skills and experience for this project – </w:t>
      </w:r>
      <w:r w:rsidR="00E10A98" w:rsidRPr="0039051D">
        <w:rPr>
          <w:rFonts w:ascii="Arial" w:hAnsi="Arial" w:cs="Arial"/>
          <w:sz w:val="22"/>
          <w:szCs w:val="22"/>
        </w:rPr>
        <w:t>1</w:t>
      </w:r>
      <w:r w:rsidR="00BD04CE">
        <w:rPr>
          <w:rFonts w:ascii="Arial" w:hAnsi="Arial" w:cs="Arial"/>
          <w:sz w:val="22"/>
          <w:szCs w:val="22"/>
        </w:rPr>
        <w:t>2.5</w:t>
      </w:r>
      <w:r w:rsidRPr="0039051D">
        <w:rPr>
          <w:rFonts w:ascii="Arial" w:hAnsi="Arial" w:cs="Arial"/>
          <w:sz w:val="22"/>
          <w:szCs w:val="22"/>
        </w:rPr>
        <w:t>%</w:t>
      </w:r>
    </w:p>
    <w:p w14:paraId="2DED9F1C" w14:textId="77777777" w:rsidR="00CB0F31" w:rsidRPr="0039051D" w:rsidRDefault="00CB0F31" w:rsidP="00CB0F31">
      <w:pPr>
        <w:ind w:left="360"/>
        <w:rPr>
          <w:rFonts w:ascii="Arial" w:hAnsi="Arial" w:cs="Arial"/>
          <w:sz w:val="22"/>
          <w:szCs w:val="22"/>
        </w:rPr>
      </w:pPr>
    </w:p>
    <w:p w14:paraId="0FFDBB02" w14:textId="66C656D3"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Proposed approach </w:t>
      </w:r>
      <w:r w:rsidR="00E10A98" w:rsidRPr="0039051D">
        <w:rPr>
          <w:rFonts w:ascii="Arial" w:hAnsi="Arial" w:cs="Arial"/>
          <w:sz w:val="22"/>
          <w:szCs w:val="22"/>
        </w:rPr>
        <w:t>–</w:t>
      </w:r>
      <w:r w:rsidRPr="0039051D">
        <w:rPr>
          <w:rFonts w:ascii="Arial" w:hAnsi="Arial" w:cs="Arial"/>
          <w:sz w:val="22"/>
          <w:szCs w:val="22"/>
        </w:rPr>
        <w:t xml:space="preserve"> </w:t>
      </w:r>
      <w:r w:rsidR="00BD04CE">
        <w:rPr>
          <w:rFonts w:ascii="Arial" w:hAnsi="Arial" w:cs="Arial"/>
          <w:sz w:val="22"/>
          <w:szCs w:val="22"/>
        </w:rPr>
        <w:t>10</w:t>
      </w:r>
      <w:r w:rsidRPr="0039051D">
        <w:rPr>
          <w:rFonts w:ascii="Arial" w:hAnsi="Arial" w:cs="Arial"/>
          <w:sz w:val="22"/>
          <w:szCs w:val="22"/>
        </w:rPr>
        <w:t>%</w:t>
      </w:r>
    </w:p>
    <w:p w14:paraId="13FBFA4B" w14:textId="77777777" w:rsidR="00CB0F31" w:rsidRPr="0039051D" w:rsidRDefault="00CB0F31" w:rsidP="00CB0F31">
      <w:pPr>
        <w:ind w:left="360"/>
        <w:rPr>
          <w:rFonts w:ascii="Arial" w:hAnsi="Arial" w:cs="Arial"/>
          <w:sz w:val="22"/>
          <w:szCs w:val="22"/>
        </w:rPr>
      </w:pPr>
    </w:p>
    <w:p w14:paraId="44BDDC6C" w14:textId="1BC88AA9"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Timescales – </w:t>
      </w:r>
      <w:r w:rsidR="00BD04CE">
        <w:rPr>
          <w:rFonts w:ascii="Arial" w:hAnsi="Arial" w:cs="Arial"/>
          <w:sz w:val="22"/>
          <w:szCs w:val="22"/>
        </w:rPr>
        <w:t>7.5</w:t>
      </w:r>
      <w:r w:rsidRPr="0039051D">
        <w:rPr>
          <w:rFonts w:ascii="Arial" w:hAnsi="Arial" w:cs="Arial"/>
          <w:sz w:val="22"/>
          <w:szCs w:val="22"/>
        </w:rPr>
        <w:t>%</w:t>
      </w:r>
    </w:p>
    <w:p w14:paraId="42BDF885" w14:textId="77777777" w:rsidR="004C13AC" w:rsidRPr="0039051D" w:rsidRDefault="004C13AC" w:rsidP="00E65F5D">
      <w:pPr>
        <w:rPr>
          <w:rFonts w:ascii="Arial" w:hAnsi="Arial" w:cs="Arial"/>
          <w:b/>
          <w:i/>
          <w:color w:val="FF0000"/>
          <w:sz w:val="22"/>
          <w:szCs w:val="22"/>
        </w:rPr>
      </w:pPr>
    </w:p>
    <w:p w14:paraId="0CF3E5A1" w14:textId="77777777" w:rsidR="008113C3" w:rsidRPr="0039051D" w:rsidRDefault="003318A9" w:rsidP="00E65F5D">
      <w:pPr>
        <w:shd w:val="clear" w:color="auto" w:fill="FFFFFF"/>
        <w:spacing w:line="264" w:lineRule="auto"/>
        <w:rPr>
          <w:rFonts w:ascii="Arial" w:hAnsi="Arial" w:cs="Arial"/>
          <w:color w:val="0000FF"/>
          <w:sz w:val="22"/>
          <w:szCs w:val="22"/>
        </w:rPr>
      </w:pPr>
      <w:r w:rsidRPr="0039051D">
        <w:rPr>
          <w:rFonts w:ascii="Arial" w:hAnsi="Arial" w:cs="Arial"/>
          <w:iCs/>
          <w:sz w:val="22"/>
          <w:szCs w:val="22"/>
        </w:rPr>
        <w:t>The criteria listed above will be assessed on a</w:t>
      </w:r>
      <w:r w:rsidRPr="0039051D">
        <w:rPr>
          <w:rFonts w:ascii="Arial" w:hAnsi="Arial" w:cs="Arial"/>
          <w:sz w:val="22"/>
          <w:szCs w:val="22"/>
        </w:rPr>
        <w:t xml:space="preserve"> </w:t>
      </w:r>
      <w:r w:rsidR="004C13AC" w:rsidRPr="0039051D">
        <w:rPr>
          <w:rFonts w:ascii="Arial" w:hAnsi="Arial" w:cs="Arial"/>
          <w:sz w:val="22"/>
          <w:szCs w:val="22"/>
        </w:rPr>
        <w:t xml:space="preserve">0 </w:t>
      </w:r>
      <w:r w:rsidRPr="0039051D">
        <w:rPr>
          <w:rFonts w:ascii="Arial" w:hAnsi="Arial" w:cs="Arial"/>
          <w:sz w:val="22"/>
          <w:szCs w:val="22"/>
        </w:rPr>
        <w:t>to</w:t>
      </w:r>
      <w:r w:rsidR="006D38D0" w:rsidRPr="0039051D">
        <w:rPr>
          <w:rFonts w:ascii="Arial" w:hAnsi="Arial" w:cs="Arial"/>
          <w:sz w:val="22"/>
          <w:szCs w:val="22"/>
        </w:rPr>
        <w:t xml:space="preserve"> 10</w:t>
      </w:r>
      <w:r w:rsidRPr="0039051D">
        <w:rPr>
          <w:rFonts w:ascii="Arial" w:hAnsi="Arial" w:cs="Arial"/>
          <w:sz w:val="22"/>
          <w:szCs w:val="22"/>
        </w:rPr>
        <w:t xml:space="preserve"> basis and will reflect the following judgements</w:t>
      </w:r>
      <w:r w:rsidRPr="0039051D">
        <w:rPr>
          <w:rFonts w:ascii="Arial" w:hAnsi="Arial" w:cs="Arial"/>
          <w:color w:val="0000FF"/>
          <w:sz w:val="22"/>
          <w:szCs w:val="22"/>
        </w:rPr>
        <w:t xml:space="preserve">: </w:t>
      </w:r>
    </w:p>
    <w:p w14:paraId="03BD06C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18EE3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9464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FCABB2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7BD14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0F204D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7376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638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159214C"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FD6E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494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D7F340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F0FA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8C9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66DAE4F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D204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C40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06BB3A95"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0000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EBE6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AE0DFE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30C5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D57D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FFB5FBE" w14:textId="77777777" w:rsidR="00734DA1" w:rsidRDefault="00734DA1" w:rsidP="00E65F5D">
      <w:pPr>
        <w:pStyle w:val="BodyText"/>
        <w:spacing w:after="0"/>
        <w:rPr>
          <w:rFonts w:ascii="Arial" w:hAnsi="Arial" w:cs="Arial"/>
          <w:b/>
          <w:color w:val="FF0000"/>
          <w:sz w:val="22"/>
          <w:szCs w:val="22"/>
        </w:rPr>
      </w:pPr>
    </w:p>
    <w:p w14:paraId="3994AAEE" w14:textId="77777777" w:rsidR="008C40AC" w:rsidRDefault="008C40AC">
      <w:pPr>
        <w:rPr>
          <w:rFonts w:ascii="Arial" w:hAnsi="Arial" w:cs="Arial"/>
          <w:b/>
          <w:sz w:val="22"/>
          <w:szCs w:val="22"/>
          <w:u w:val="single"/>
        </w:rPr>
      </w:pPr>
      <w:r>
        <w:rPr>
          <w:rFonts w:ascii="Arial" w:hAnsi="Arial" w:cs="Arial"/>
          <w:b/>
          <w:sz w:val="22"/>
          <w:szCs w:val="22"/>
          <w:u w:val="single"/>
        </w:rPr>
        <w:br w:type="page"/>
      </w:r>
    </w:p>
    <w:p w14:paraId="176E3B1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7ADC9D0A" w14:textId="77777777" w:rsidR="000D2F4D" w:rsidRPr="0093723A" w:rsidRDefault="000D2F4D" w:rsidP="000D2F4D">
      <w:pPr>
        <w:ind w:right="-1"/>
        <w:jc w:val="both"/>
        <w:rPr>
          <w:rFonts w:ascii="Arial" w:hAnsi="Arial" w:cs="Arial"/>
          <w:b/>
          <w:szCs w:val="22"/>
          <w:u w:val="single"/>
        </w:rPr>
      </w:pPr>
    </w:p>
    <w:p w14:paraId="7C818CBA" w14:textId="77777777" w:rsidR="000D2F4D" w:rsidRPr="0039051D" w:rsidRDefault="000D2F4D" w:rsidP="000D2F4D">
      <w:pPr>
        <w:ind w:right="-1"/>
        <w:jc w:val="both"/>
        <w:rPr>
          <w:rFonts w:ascii="Arial" w:hAnsi="Arial" w:cs="Arial"/>
          <w:b/>
          <w:sz w:val="22"/>
          <w:szCs w:val="22"/>
          <w:u w:val="single"/>
        </w:rPr>
      </w:pPr>
      <w:r w:rsidRPr="0039051D">
        <w:rPr>
          <w:rFonts w:ascii="Arial" w:hAnsi="Arial" w:cs="Arial"/>
          <w:b/>
          <w:sz w:val="22"/>
          <w:szCs w:val="22"/>
          <w:u w:val="single"/>
        </w:rPr>
        <w:t>Information to be returned</w:t>
      </w:r>
    </w:p>
    <w:p w14:paraId="1100C4C4" w14:textId="77777777" w:rsidR="000D2F4D" w:rsidRPr="0093723A" w:rsidRDefault="000D2F4D" w:rsidP="000D2F4D">
      <w:pPr>
        <w:ind w:right="-1"/>
        <w:jc w:val="both"/>
        <w:rPr>
          <w:rFonts w:ascii="Arial" w:hAnsi="Arial" w:cs="Arial"/>
          <w:szCs w:val="22"/>
        </w:rPr>
      </w:pPr>
    </w:p>
    <w:p w14:paraId="65895D28"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61C7AC15" w14:textId="77777777" w:rsidR="000D2F4D" w:rsidRPr="0093723A" w:rsidRDefault="000D2F4D" w:rsidP="000D2F4D">
      <w:pPr>
        <w:jc w:val="both"/>
        <w:rPr>
          <w:rFonts w:ascii="Arial" w:hAnsi="Arial" w:cs="Arial"/>
          <w:szCs w:val="22"/>
        </w:rPr>
      </w:pPr>
    </w:p>
    <w:p w14:paraId="442198B1" w14:textId="77777777" w:rsidR="008C40AC" w:rsidRPr="00202BCA" w:rsidRDefault="008C40AC" w:rsidP="008C40AC">
      <w:pPr>
        <w:jc w:val="both"/>
        <w:rPr>
          <w:rFonts w:ascii="Arial" w:hAnsi="Arial" w:cs="Arial"/>
          <w:sz w:val="22"/>
          <w:szCs w:val="22"/>
        </w:rPr>
      </w:pPr>
    </w:p>
    <w:p w14:paraId="57EB89D4" w14:textId="77777777" w:rsidR="008C40AC" w:rsidRPr="00A433A1" w:rsidRDefault="008C40AC" w:rsidP="00123AAA">
      <w:pPr>
        <w:pStyle w:val="BodyText"/>
        <w:numPr>
          <w:ilvl w:val="0"/>
          <w:numId w:val="9"/>
        </w:numPr>
        <w:spacing w:after="0"/>
        <w:ind w:left="567" w:hanging="567"/>
        <w:rPr>
          <w:rFonts w:ascii="Arial" w:hAnsi="Arial" w:cs="Arial"/>
          <w:sz w:val="22"/>
          <w:szCs w:val="22"/>
        </w:rPr>
      </w:pPr>
      <w:r w:rsidRPr="00A433A1">
        <w:rPr>
          <w:rFonts w:ascii="Arial" w:hAnsi="Arial" w:cs="Arial"/>
          <w:sz w:val="22"/>
          <w:szCs w:val="22"/>
        </w:rPr>
        <w:t>Please provide details of your proposed approach including:</w:t>
      </w:r>
    </w:p>
    <w:p w14:paraId="02136775" w14:textId="77777777" w:rsidR="008C40AC" w:rsidRPr="00A433A1" w:rsidRDefault="008C40AC" w:rsidP="008C40AC">
      <w:pPr>
        <w:pStyle w:val="BodyText"/>
        <w:spacing w:after="0"/>
        <w:ind w:left="567"/>
        <w:rPr>
          <w:rFonts w:ascii="Arial" w:hAnsi="Arial" w:cs="Arial"/>
          <w:sz w:val="22"/>
          <w:szCs w:val="22"/>
        </w:rPr>
      </w:pPr>
    </w:p>
    <w:p w14:paraId="3D749406" w14:textId="77777777" w:rsidR="009D5CA5" w:rsidRPr="009D5CA5" w:rsidRDefault="003268DB" w:rsidP="00123AAA">
      <w:pPr>
        <w:pStyle w:val="BodyText"/>
        <w:numPr>
          <w:ilvl w:val="0"/>
          <w:numId w:val="8"/>
        </w:numPr>
        <w:spacing w:after="0"/>
        <w:ind w:hanging="502"/>
        <w:rPr>
          <w:rFonts w:ascii="Arial" w:hAnsi="Arial" w:cs="Arial"/>
          <w:sz w:val="22"/>
          <w:szCs w:val="22"/>
        </w:rPr>
      </w:pPr>
      <w:r w:rsidRPr="009D5CA5">
        <w:rPr>
          <w:rFonts w:ascii="Arial" w:hAnsi="Arial" w:cs="Arial"/>
          <w:sz w:val="22"/>
          <w:szCs w:val="22"/>
        </w:rPr>
        <w:t>How you will organise and run each of the workshops</w:t>
      </w:r>
      <w:r w:rsidR="009D5CA5" w:rsidRPr="009D5CA5">
        <w:rPr>
          <w:rFonts w:ascii="Arial" w:hAnsi="Arial" w:cs="Arial"/>
          <w:sz w:val="22"/>
          <w:szCs w:val="22"/>
        </w:rPr>
        <w:t xml:space="preserve"> and telephone interviews</w:t>
      </w:r>
    </w:p>
    <w:p w14:paraId="3C5F7D94" w14:textId="77777777" w:rsidR="007F6D12" w:rsidRPr="009D5CA5" w:rsidRDefault="007F6D12" w:rsidP="00123AAA">
      <w:pPr>
        <w:pStyle w:val="BodyText"/>
        <w:numPr>
          <w:ilvl w:val="0"/>
          <w:numId w:val="8"/>
        </w:numPr>
        <w:spacing w:after="0"/>
        <w:ind w:hanging="502"/>
        <w:rPr>
          <w:rFonts w:ascii="Arial" w:hAnsi="Arial" w:cs="Arial"/>
          <w:sz w:val="22"/>
          <w:szCs w:val="22"/>
        </w:rPr>
      </w:pPr>
      <w:r w:rsidRPr="009D5CA5">
        <w:rPr>
          <w:rFonts w:ascii="Arial" w:hAnsi="Arial" w:cs="Arial"/>
          <w:sz w:val="22"/>
          <w:szCs w:val="22"/>
        </w:rPr>
        <w:t>How you will report on the findings and recommendations</w:t>
      </w:r>
    </w:p>
    <w:p w14:paraId="3661679D" w14:textId="77777777" w:rsidR="007F6D12" w:rsidRPr="009D5CA5" w:rsidRDefault="007F6D12" w:rsidP="00123AAA">
      <w:pPr>
        <w:pStyle w:val="BodyText"/>
        <w:numPr>
          <w:ilvl w:val="0"/>
          <w:numId w:val="8"/>
        </w:numPr>
        <w:spacing w:after="0"/>
        <w:ind w:hanging="502"/>
        <w:rPr>
          <w:rFonts w:ascii="Arial" w:hAnsi="Arial" w:cs="Arial"/>
          <w:sz w:val="22"/>
          <w:szCs w:val="22"/>
        </w:rPr>
      </w:pPr>
      <w:r w:rsidRPr="009D5CA5">
        <w:rPr>
          <w:rFonts w:ascii="Arial" w:hAnsi="Arial" w:cs="Arial"/>
          <w:sz w:val="22"/>
          <w:szCs w:val="22"/>
        </w:rPr>
        <w:t>How you will run the dissemination event</w:t>
      </w:r>
    </w:p>
    <w:p w14:paraId="51D0CB80" w14:textId="77777777" w:rsidR="008C40AC" w:rsidRPr="009D5CA5" w:rsidRDefault="008C40AC" w:rsidP="00123AAA">
      <w:pPr>
        <w:pStyle w:val="BodyText"/>
        <w:numPr>
          <w:ilvl w:val="0"/>
          <w:numId w:val="8"/>
        </w:numPr>
        <w:spacing w:after="0"/>
        <w:ind w:hanging="502"/>
        <w:rPr>
          <w:rFonts w:ascii="Arial" w:hAnsi="Arial" w:cs="Arial"/>
          <w:sz w:val="22"/>
          <w:szCs w:val="22"/>
        </w:rPr>
      </w:pPr>
      <w:r w:rsidRPr="009D5CA5">
        <w:rPr>
          <w:rFonts w:ascii="Arial" w:hAnsi="Arial" w:cs="Arial"/>
          <w:sz w:val="22"/>
          <w:szCs w:val="22"/>
        </w:rPr>
        <w:t xml:space="preserve">how you will contact and work with Environment Agency </w:t>
      </w:r>
      <w:r w:rsidR="009D5CA5" w:rsidRPr="009D5CA5">
        <w:rPr>
          <w:rFonts w:ascii="Arial" w:hAnsi="Arial" w:cs="Arial"/>
          <w:sz w:val="22"/>
          <w:szCs w:val="22"/>
        </w:rPr>
        <w:t>and the other stakeholders of this project</w:t>
      </w:r>
    </w:p>
    <w:p w14:paraId="521BC2B1" w14:textId="77777777" w:rsidR="008C40AC" w:rsidRPr="009D5CA5" w:rsidRDefault="008C40AC" w:rsidP="00123AAA">
      <w:pPr>
        <w:pStyle w:val="BodyText"/>
        <w:numPr>
          <w:ilvl w:val="0"/>
          <w:numId w:val="8"/>
        </w:numPr>
        <w:spacing w:after="0"/>
        <w:ind w:hanging="502"/>
        <w:rPr>
          <w:rFonts w:ascii="Arial" w:hAnsi="Arial" w:cs="Arial"/>
          <w:sz w:val="22"/>
          <w:szCs w:val="22"/>
        </w:rPr>
      </w:pPr>
      <w:r w:rsidRPr="009D5CA5">
        <w:rPr>
          <w:rFonts w:ascii="Arial" w:hAnsi="Arial" w:cs="Arial"/>
          <w:sz w:val="22"/>
          <w:szCs w:val="22"/>
        </w:rPr>
        <w:t>any conflicts of interest that we should be aware of and your approach to resolving them such as where you have worked on water company plans</w:t>
      </w:r>
    </w:p>
    <w:p w14:paraId="0E08EE4D" w14:textId="77777777" w:rsidR="008C40AC" w:rsidRPr="009D5CA5" w:rsidRDefault="008C40AC" w:rsidP="00123AAA">
      <w:pPr>
        <w:pStyle w:val="BodyText"/>
        <w:numPr>
          <w:ilvl w:val="0"/>
          <w:numId w:val="8"/>
        </w:numPr>
        <w:spacing w:after="0"/>
        <w:ind w:hanging="502"/>
        <w:rPr>
          <w:rFonts w:ascii="Arial" w:hAnsi="Arial" w:cs="Arial"/>
          <w:sz w:val="22"/>
          <w:szCs w:val="22"/>
        </w:rPr>
      </w:pPr>
      <w:r w:rsidRPr="009D5CA5">
        <w:rPr>
          <w:rFonts w:ascii="Arial" w:hAnsi="Arial" w:cs="Arial"/>
          <w:sz w:val="22"/>
          <w:szCs w:val="22"/>
        </w:rPr>
        <w:t>How you will ensure the confidentiality of the draft plans and your review as some information will be commercially confidential and/or nationally sensitive</w:t>
      </w:r>
    </w:p>
    <w:p w14:paraId="07AAA5F7" w14:textId="77777777" w:rsidR="008C40AC" w:rsidRPr="009D5CA5" w:rsidRDefault="008C40AC" w:rsidP="008C40AC">
      <w:pPr>
        <w:pStyle w:val="BodyText"/>
        <w:spacing w:after="0"/>
        <w:ind w:left="567"/>
        <w:rPr>
          <w:rFonts w:ascii="Arial" w:hAnsi="Arial" w:cs="Arial"/>
          <w:sz w:val="22"/>
          <w:szCs w:val="22"/>
        </w:rPr>
      </w:pPr>
    </w:p>
    <w:p w14:paraId="38ADABBB" w14:textId="77777777" w:rsidR="008C40AC" w:rsidRPr="009D5CA5" w:rsidRDefault="008C40AC" w:rsidP="00123AAA">
      <w:pPr>
        <w:pStyle w:val="BodyText"/>
        <w:numPr>
          <w:ilvl w:val="0"/>
          <w:numId w:val="9"/>
        </w:numPr>
        <w:spacing w:after="0"/>
        <w:ind w:left="567" w:hanging="567"/>
        <w:rPr>
          <w:rFonts w:ascii="Arial" w:hAnsi="Arial" w:cs="Arial"/>
          <w:sz w:val="22"/>
          <w:szCs w:val="22"/>
        </w:rPr>
      </w:pPr>
      <w:r w:rsidRPr="009D5CA5">
        <w:rPr>
          <w:rFonts w:ascii="Arial" w:hAnsi="Arial" w:cs="Arial"/>
          <w:sz w:val="22"/>
          <w:szCs w:val="22"/>
        </w:rPr>
        <w:t xml:space="preserve">Please also provide: </w:t>
      </w:r>
    </w:p>
    <w:p w14:paraId="79A1E4D8" w14:textId="77777777" w:rsidR="008C40AC" w:rsidRPr="009D5CA5" w:rsidRDefault="008C40AC" w:rsidP="00123AAA">
      <w:pPr>
        <w:numPr>
          <w:ilvl w:val="0"/>
          <w:numId w:val="10"/>
        </w:numPr>
        <w:ind w:hanging="505"/>
        <w:rPr>
          <w:rFonts w:ascii="Arial" w:hAnsi="Arial" w:cs="Arial"/>
          <w:sz w:val="22"/>
          <w:szCs w:val="22"/>
        </w:rPr>
      </w:pPr>
      <w:r w:rsidRPr="009D5CA5">
        <w:rPr>
          <w:rFonts w:ascii="Arial" w:hAnsi="Arial" w:cs="Arial"/>
          <w:sz w:val="22"/>
          <w:szCs w:val="22"/>
        </w:rPr>
        <w:t>details of the personnel you are proposing to carry out the service, including CVs of your key personnel</w:t>
      </w:r>
    </w:p>
    <w:p w14:paraId="52D53059" w14:textId="77777777" w:rsidR="008C40AC" w:rsidRPr="009D5CA5" w:rsidRDefault="008C40AC" w:rsidP="00123AAA">
      <w:pPr>
        <w:numPr>
          <w:ilvl w:val="0"/>
          <w:numId w:val="10"/>
        </w:numPr>
        <w:ind w:hanging="505"/>
        <w:rPr>
          <w:rFonts w:ascii="Arial" w:hAnsi="Arial" w:cs="Arial"/>
          <w:sz w:val="22"/>
          <w:szCs w:val="22"/>
        </w:rPr>
      </w:pPr>
      <w:r w:rsidRPr="009D5CA5">
        <w:rPr>
          <w:rFonts w:ascii="Arial" w:hAnsi="Arial" w:cs="Arial"/>
          <w:sz w:val="22"/>
          <w:szCs w:val="22"/>
        </w:rPr>
        <w:t>details of how you propose to maintain continuity of personnel</w:t>
      </w:r>
    </w:p>
    <w:p w14:paraId="57ACA62A" w14:textId="654C0E82" w:rsidR="008C40AC" w:rsidRPr="009D5CA5" w:rsidRDefault="008C40AC" w:rsidP="00123AAA">
      <w:pPr>
        <w:numPr>
          <w:ilvl w:val="0"/>
          <w:numId w:val="10"/>
        </w:numPr>
        <w:ind w:hanging="505"/>
        <w:rPr>
          <w:rFonts w:ascii="Arial" w:hAnsi="Arial" w:cs="Arial"/>
          <w:sz w:val="22"/>
          <w:szCs w:val="22"/>
        </w:rPr>
      </w:pPr>
      <w:r w:rsidRPr="009D5CA5">
        <w:rPr>
          <w:rFonts w:ascii="Arial" w:hAnsi="Arial" w:cs="Arial"/>
          <w:sz w:val="22"/>
          <w:szCs w:val="22"/>
        </w:rPr>
        <w:t>details of your experience of carrying out similar contracts over the last 5 years</w:t>
      </w:r>
      <w:r w:rsidR="00BD04CE">
        <w:rPr>
          <w:rFonts w:ascii="Arial" w:hAnsi="Arial" w:cs="Arial"/>
          <w:sz w:val="22"/>
          <w:szCs w:val="22"/>
        </w:rPr>
        <w:t xml:space="preserve"> (your most relevant experience should have a short description and a date when it was carried out)</w:t>
      </w:r>
    </w:p>
    <w:p w14:paraId="156F7F50" w14:textId="77777777" w:rsidR="008C40AC" w:rsidRPr="009D5CA5" w:rsidRDefault="008C40AC" w:rsidP="00123AAA">
      <w:pPr>
        <w:numPr>
          <w:ilvl w:val="0"/>
          <w:numId w:val="10"/>
        </w:numPr>
        <w:ind w:hanging="505"/>
        <w:rPr>
          <w:rFonts w:ascii="Arial" w:hAnsi="Arial" w:cs="Arial"/>
          <w:sz w:val="22"/>
          <w:szCs w:val="22"/>
        </w:rPr>
      </w:pPr>
      <w:r w:rsidRPr="009D5CA5">
        <w:rPr>
          <w:rFonts w:ascii="Arial" w:hAnsi="Arial" w:cs="Arial"/>
          <w:sz w:val="22"/>
          <w:szCs w:val="22"/>
        </w:rPr>
        <w:t>your approach to sustainability and health and safety</w:t>
      </w:r>
    </w:p>
    <w:p w14:paraId="7173E2AC" w14:textId="77777777" w:rsidR="008C40AC" w:rsidRPr="009D5CA5" w:rsidRDefault="008C40AC" w:rsidP="00123AAA">
      <w:pPr>
        <w:pStyle w:val="BodyText"/>
        <w:numPr>
          <w:ilvl w:val="0"/>
          <w:numId w:val="10"/>
        </w:numPr>
        <w:spacing w:after="0"/>
        <w:ind w:hanging="505"/>
        <w:rPr>
          <w:rFonts w:ascii="Arial" w:hAnsi="Arial" w:cs="Arial"/>
          <w:sz w:val="22"/>
          <w:szCs w:val="22"/>
        </w:rPr>
      </w:pPr>
      <w:r w:rsidRPr="009D5CA5">
        <w:rPr>
          <w:rFonts w:ascii="Arial" w:hAnsi="Arial" w:cs="Arial"/>
          <w:sz w:val="22"/>
          <w:szCs w:val="22"/>
        </w:rPr>
        <w:t>completed Pricing Schedule (Appendix A)</w:t>
      </w:r>
    </w:p>
    <w:p w14:paraId="05CBCCAF" w14:textId="77777777" w:rsidR="008C40AC" w:rsidRPr="009D5CA5" w:rsidRDefault="008C40AC" w:rsidP="00123AAA">
      <w:pPr>
        <w:pStyle w:val="BodyText"/>
        <w:numPr>
          <w:ilvl w:val="0"/>
          <w:numId w:val="10"/>
        </w:numPr>
        <w:spacing w:after="0"/>
        <w:ind w:hanging="505"/>
        <w:rPr>
          <w:rFonts w:ascii="Arial" w:hAnsi="Arial" w:cs="Arial"/>
          <w:sz w:val="22"/>
          <w:szCs w:val="22"/>
        </w:rPr>
      </w:pPr>
      <w:r w:rsidRPr="009D5CA5">
        <w:rPr>
          <w:rFonts w:ascii="Arial" w:hAnsi="Arial" w:cs="Arial"/>
          <w:sz w:val="22"/>
          <w:szCs w:val="22"/>
        </w:rPr>
        <w:t>completed Prior Rights Schedule (Appendix B)</w:t>
      </w:r>
    </w:p>
    <w:p w14:paraId="76781423" w14:textId="77777777" w:rsidR="008C40AC" w:rsidRPr="009D5CA5" w:rsidRDefault="008C40AC" w:rsidP="00123AAA">
      <w:pPr>
        <w:pStyle w:val="BodyText"/>
        <w:numPr>
          <w:ilvl w:val="0"/>
          <w:numId w:val="10"/>
        </w:numPr>
        <w:spacing w:after="0"/>
        <w:ind w:hanging="505"/>
        <w:rPr>
          <w:rFonts w:ascii="Arial" w:hAnsi="Arial" w:cs="Arial"/>
          <w:sz w:val="22"/>
          <w:szCs w:val="22"/>
        </w:rPr>
      </w:pPr>
      <w:proofErr w:type="gramStart"/>
      <w:r w:rsidRPr="009D5CA5">
        <w:rPr>
          <w:rFonts w:ascii="Arial" w:hAnsi="Arial" w:cs="Arial"/>
          <w:sz w:val="22"/>
          <w:szCs w:val="22"/>
        </w:rPr>
        <w:t>confirmation</w:t>
      </w:r>
      <w:proofErr w:type="gramEnd"/>
      <w:r w:rsidRPr="009D5CA5">
        <w:rPr>
          <w:rFonts w:ascii="Arial" w:hAnsi="Arial" w:cs="Arial"/>
          <w:sz w:val="22"/>
          <w:szCs w:val="22"/>
        </w:rPr>
        <w:t xml:space="preserve"> that terms and conditions are accepted (Appendix C. Please note that the terms cannot be amended later).</w:t>
      </w:r>
    </w:p>
    <w:p w14:paraId="77A97640" w14:textId="77777777" w:rsidR="003A6912" w:rsidRDefault="003A6912" w:rsidP="00E65F5D">
      <w:pPr>
        <w:pStyle w:val="BodyText"/>
        <w:spacing w:after="0"/>
        <w:rPr>
          <w:rFonts w:ascii="Arial" w:hAnsi="Arial" w:cs="Arial"/>
          <w:b/>
          <w:sz w:val="22"/>
          <w:szCs w:val="22"/>
          <w:u w:val="single"/>
        </w:rPr>
      </w:pPr>
    </w:p>
    <w:p w14:paraId="3B2A790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772AEAD" w14:textId="77777777" w:rsidR="003C74EF" w:rsidRPr="0093723A" w:rsidRDefault="003C74EF" w:rsidP="003C74EF">
      <w:pPr>
        <w:pStyle w:val="BodyText"/>
        <w:spacing w:after="0"/>
        <w:rPr>
          <w:rFonts w:ascii="Arial" w:hAnsi="Arial" w:cs="Arial"/>
          <w:b/>
          <w:szCs w:val="22"/>
          <w:u w:val="single"/>
        </w:rPr>
      </w:pPr>
    </w:p>
    <w:p w14:paraId="35A42393" w14:textId="77777777" w:rsidR="006739AF" w:rsidRPr="0039051D" w:rsidRDefault="006739AF" w:rsidP="00E65F5D">
      <w:pPr>
        <w:pStyle w:val="Heading1"/>
        <w:numPr>
          <w:ilvl w:val="0"/>
          <w:numId w:val="0"/>
        </w:numPr>
        <w:rPr>
          <w:rFonts w:cs="Arial"/>
          <w:sz w:val="22"/>
          <w:szCs w:val="22"/>
        </w:rPr>
      </w:pPr>
    </w:p>
    <w:p w14:paraId="74F59A7C" w14:textId="77777777" w:rsidR="006739AF" w:rsidRPr="0039051D" w:rsidRDefault="006739AF" w:rsidP="00E65F5D">
      <w:pPr>
        <w:pStyle w:val="BodyText"/>
        <w:spacing w:after="0"/>
        <w:rPr>
          <w:rFonts w:ascii="Arial" w:hAnsi="Arial" w:cs="Arial"/>
          <w:b/>
          <w:sz w:val="22"/>
          <w:szCs w:val="22"/>
          <w:u w:val="single"/>
        </w:rPr>
      </w:pPr>
      <w:r w:rsidRPr="0039051D">
        <w:rPr>
          <w:rFonts w:ascii="Arial" w:hAnsi="Arial" w:cs="Arial"/>
          <w:b/>
          <w:sz w:val="22"/>
          <w:szCs w:val="22"/>
          <w:u w:val="single"/>
        </w:rPr>
        <w:t>Specification</w:t>
      </w:r>
    </w:p>
    <w:p w14:paraId="0D349052" w14:textId="77777777" w:rsidR="003C74EF" w:rsidRPr="0039051D" w:rsidRDefault="003C74EF" w:rsidP="00E65F5D">
      <w:pPr>
        <w:pStyle w:val="BodyText"/>
        <w:spacing w:after="0"/>
        <w:rPr>
          <w:rFonts w:ascii="Arial" w:hAnsi="Arial" w:cs="Arial"/>
          <w:b/>
          <w:sz w:val="22"/>
          <w:szCs w:val="22"/>
          <w:u w:val="single"/>
        </w:rPr>
      </w:pPr>
    </w:p>
    <w:p w14:paraId="34914446" w14:textId="77777777" w:rsidR="00E65F5D" w:rsidRPr="0039051D" w:rsidRDefault="00E65F5D" w:rsidP="00E65F5D">
      <w:pPr>
        <w:spacing w:line="276" w:lineRule="auto"/>
        <w:ind w:left="720"/>
        <w:rPr>
          <w:rFonts w:ascii="Arial" w:hAnsi="Arial" w:cs="Arial"/>
          <w:sz w:val="22"/>
          <w:szCs w:val="22"/>
        </w:rPr>
      </w:pPr>
    </w:p>
    <w:p w14:paraId="43F50AE5" w14:textId="77777777" w:rsidR="00C24614" w:rsidRPr="0039051D" w:rsidRDefault="00C24614" w:rsidP="00123AAA">
      <w:pPr>
        <w:pStyle w:val="Heading1"/>
        <w:numPr>
          <w:ilvl w:val="0"/>
          <w:numId w:val="6"/>
        </w:numPr>
        <w:rPr>
          <w:rFonts w:cs="Arial"/>
          <w:sz w:val="22"/>
          <w:szCs w:val="22"/>
          <w:u w:val="single"/>
        </w:rPr>
      </w:pPr>
      <w:r w:rsidRPr="0039051D">
        <w:rPr>
          <w:rFonts w:cs="Arial"/>
          <w:sz w:val="22"/>
          <w:szCs w:val="22"/>
          <w:u w:val="single"/>
        </w:rPr>
        <w:t>Background to the Requirement</w:t>
      </w:r>
    </w:p>
    <w:p w14:paraId="2AAFC863" w14:textId="77777777" w:rsidR="00C24614" w:rsidRPr="0093723A" w:rsidRDefault="00C24614" w:rsidP="00E65F5D">
      <w:pPr>
        <w:ind w:left="720"/>
        <w:rPr>
          <w:rFonts w:ascii="Arial" w:hAnsi="Arial" w:cs="Arial"/>
          <w:color w:val="FF0000"/>
          <w:szCs w:val="22"/>
        </w:rPr>
      </w:pPr>
    </w:p>
    <w:p w14:paraId="34A74599" w14:textId="0B9C3680" w:rsidR="00774C1C" w:rsidRPr="00774C1C" w:rsidRDefault="00A367CF" w:rsidP="00774C1C">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202BCA">
        <w:rPr>
          <w:rFonts w:ascii="Arial" w:hAnsi="Arial" w:cs="Arial"/>
          <w:spacing w:val="-3"/>
          <w:sz w:val="22"/>
          <w:szCs w:val="22"/>
        </w:rPr>
        <w:t>The Water Resources Management Planning (WRMP) process is a Government-owned, statutory process</w:t>
      </w:r>
      <w:r w:rsidR="00C45A22">
        <w:rPr>
          <w:rFonts w:ascii="Arial" w:hAnsi="Arial" w:cs="Arial"/>
          <w:spacing w:val="-3"/>
          <w:sz w:val="22"/>
          <w:szCs w:val="22"/>
        </w:rPr>
        <w:t>. The process is broadly</w:t>
      </w:r>
      <w:r w:rsidRPr="00202BCA">
        <w:rPr>
          <w:rFonts w:ascii="Arial" w:hAnsi="Arial" w:cs="Arial"/>
          <w:spacing w:val="-3"/>
          <w:sz w:val="22"/>
          <w:szCs w:val="22"/>
        </w:rPr>
        <w:t xml:space="preserve"> aimed at ensuring water companies </w:t>
      </w:r>
      <w:r w:rsidR="00C45A22">
        <w:rPr>
          <w:rFonts w:ascii="Arial" w:hAnsi="Arial" w:cs="Arial"/>
          <w:spacing w:val="-3"/>
          <w:sz w:val="22"/>
          <w:szCs w:val="22"/>
        </w:rPr>
        <w:t xml:space="preserve">produce a plan </w:t>
      </w:r>
      <w:r w:rsidRPr="00202BCA">
        <w:rPr>
          <w:rFonts w:ascii="Arial" w:hAnsi="Arial" w:cs="Arial"/>
          <w:spacing w:val="-3"/>
          <w:sz w:val="22"/>
          <w:szCs w:val="22"/>
        </w:rPr>
        <w:t xml:space="preserve">to maintain the security of water supply to </w:t>
      </w:r>
      <w:r w:rsidR="00C45A22">
        <w:rPr>
          <w:rFonts w:ascii="Arial" w:hAnsi="Arial" w:cs="Arial"/>
          <w:spacing w:val="-3"/>
          <w:sz w:val="22"/>
          <w:szCs w:val="22"/>
        </w:rPr>
        <w:t xml:space="preserve">their </w:t>
      </w:r>
      <w:r w:rsidRPr="00202BCA">
        <w:rPr>
          <w:rFonts w:ascii="Arial" w:hAnsi="Arial" w:cs="Arial"/>
          <w:spacing w:val="-3"/>
          <w:sz w:val="22"/>
          <w:szCs w:val="22"/>
        </w:rPr>
        <w:t xml:space="preserve">customers </w:t>
      </w:r>
      <w:r w:rsidR="00C45A22">
        <w:rPr>
          <w:rFonts w:ascii="Arial" w:hAnsi="Arial" w:cs="Arial"/>
          <w:spacing w:val="-3"/>
          <w:sz w:val="22"/>
          <w:szCs w:val="22"/>
        </w:rPr>
        <w:t>in a sustainable</w:t>
      </w:r>
      <w:r w:rsidRPr="00202BCA">
        <w:rPr>
          <w:rFonts w:ascii="Arial" w:hAnsi="Arial" w:cs="Arial"/>
          <w:spacing w:val="-3"/>
          <w:sz w:val="22"/>
          <w:szCs w:val="22"/>
        </w:rPr>
        <w:t xml:space="preserve"> </w:t>
      </w:r>
      <w:r w:rsidR="00C45A22">
        <w:rPr>
          <w:rFonts w:ascii="Arial" w:hAnsi="Arial" w:cs="Arial"/>
          <w:spacing w:val="-3"/>
          <w:sz w:val="22"/>
          <w:szCs w:val="22"/>
        </w:rPr>
        <w:t xml:space="preserve">way which takes account of social, </w:t>
      </w:r>
      <w:r w:rsidRPr="00202BCA">
        <w:rPr>
          <w:rFonts w:ascii="Arial" w:hAnsi="Arial" w:cs="Arial"/>
          <w:spacing w:val="-3"/>
          <w:sz w:val="22"/>
          <w:szCs w:val="22"/>
        </w:rPr>
        <w:t xml:space="preserve">environmental </w:t>
      </w:r>
      <w:r w:rsidR="00C45A22">
        <w:rPr>
          <w:rFonts w:ascii="Arial" w:hAnsi="Arial" w:cs="Arial"/>
          <w:spacing w:val="-3"/>
          <w:sz w:val="22"/>
          <w:szCs w:val="22"/>
        </w:rPr>
        <w:t>and</w:t>
      </w:r>
      <w:r w:rsidRPr="00202BCA">
        <w:rPr>
          <w:rFonts w:ascii="Arial" w:hAnsi="Arial" w:cs="Arial"/>
          <w:spacing w:val="-3"/>
          <w:sz w:val="22"/>
          <w:szCs w:val="22"/>
        </w:rPr>
        <w:t xml:space="preserve"> economic costs.</w:t>
      </w:r>
      <w:r>
        <w:rPr>
          <w:rFonts w:ascii="Arial" w:hAnsi="Arial" w:cs="Arial"/>
          <w:spacing w:val="-3"/>
          <w:sz w:val="22"/>
          <w:szCs w:val="22"/>
        </w:rPr>
        <w:t xml:space="preserve"> </w:t>
      </w:r>
      <w:r w:rsidRPr="00005288">
        <w:rPr>
          <w:rFonts w:ascii="Arial" w:hAnsi="Arial" w:cs="Arial"/>
          <w:spacing w:val="-3"/>
          <w:sz w:val="22"/>
          <w:szCs w:val="22"/>
        </w:rPr>
        <w:t>Our role in this process is</w:t>
      </w:r>
      <w:r w:rsidR="00C70578">
        <w:rPr>
          <w:rFonts w:ascii="Arial" w:hAnsi="Arial" w:cs="Arial"/>
          <w:spacing w:val="-3"/>
          <w:sz w:val="22"/>
          <w:szCs w:val="22"/>
        </w:rPr>
        <w:t xml:space="preserve"> to respond as statutory </w:t>
      </w:r>
      <w:proofErr w:type="spellStart"/>
      <w:r w:rsidR="00C70578">
        <w:rPr>
          <w:rFonts w:ascii="Arial" w:hAnsi="Arial" w:cs="Arial"/>
          <w:spacing w:val="-3"/>
          <w:sz w:val="22"/>
          <w:szCs w:val="22"/>
        </w:rPr>
        <w:t>consultee</w:t>
      </w:r>
      <w:proofErr w:type="spellEnd"/>
      <w:r w:rsidR="00C70578">
        <w:rPr>
          <w:rFonts w:ascii="Arial" w:hAnsi="Arial" w:cs="Arial"/>
          <w:spacing w:val="-3"/>
          <w:sz w:val="22"/>
          <w:szCs w:val="22"/>
        </w:rPr>
        <w:t xml:space="preserve"> but also</w:t>
      </w:r>
      <w:r w:rsidRPr="00005288">
        <w:rPr>
          <w:rFonts w:ascii="Arial" w:hAnsi="Arial" w:cs="Arial"/>
          <w:spacing w:val="-3"/>
          <w:sz w:val="22"/>
          <w:szCs w:val="22"/>
        </w:rPr>
        <w:t xml:space="preserve"> to guide and influence water companies in producing their plans and to advise Government on the quality and reliability of these plans.</w:t>
      </w:r>
    </w:p>
    <w:p w14:paraId="1025CAF0" w14:textId="0ADC3FC4" w:rsidR="00774C1C" w:rsidRDefault="00DB2896" w:rsidP="00774C1C">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774C1C">
        <w:rPr>
          <w:rFonts w:ascii="Arial" w:hAnsi="Arial" w:cs="Arial"/>
          <w:spacing w:val="-3"/>
          <w:sz w:val="22"/>
          <w:szCs w:val="22"/>
        </w:rPr>
        <w:t>We are now approaching a major milestone in the 5 year planning cycle with the draft WRMPs due for submission in December</w:t>
      </w:r>
      <w:r w:rsidR="00BC6B01">
        <w:rPr>
          <w:rFonts w:ascii="Arial" w:hAnsi="Arial" w:cs="Arial"/>
          <w:spacing w:val="-3"/>
          <w:sz w:val="22"/>
          <w:szCs w:val="22"/>
        </w:rPr>
        <w:t xml:space="preserve"> 2017</w:t>
      </w:r>
      <w:r w:rsidRPr="00774C1C">
        <w:rPr>
          <w:rFonts w:ascii="Arial" w:hAnsi="Arial" w:cs="Arial"/>
          <w:spacing w:val="-3"/>
          <w:sz w:val="22"/>
          <w:szCs w:val="22"/>
        </w:rPr>
        <w:t xml:space="preserve">. </w:t>
      </w:r>
      <w:r w:rsidR="00DC5D8A" w:rsidRPr="00774C1C">
        <w:rPr>
          <w:rFonts w:ascii="Arial" w:hAnsi="Arial" w:cs="Arial"/>
          <w:spacing w:val="-3"/>
          <w:sz w:val="22"/>
          <w:szCs w:val="22"/>
        </w:rPr>
        <w:t>In the intervening years since the last cycle of plans</w:t>
      </w:r>
      <w:r w:rsidRPr="00774C1C">
        <w:rPr>
          <w:rFonts w:ascii="Arial" w:hAnsi="Arial" w:cs="Arial"/>
          <w:spacing w:val="-3"/>
          <w:sz w:val="22"/>
          <w:szCs w:val="22"/>
        </w:rPr>
        <w:t xml:space="preserve"> </w:t>
      </w:r>
      <w:r w:rsidR="005359AC" w:rsidRPr="00774C1C">
        <w:rPr>
          <w:rFonts w:ascii="Arial" w:hAnsi="Arial" w:cs="Arial"/>
          <w:spacing w:val="-3"/>
          <w:sz w:val="22"/>
          <w:szCs w:val="22"/>
        </w:rPr>
        <w:t>were</w:t>
      </w:r>
      <w:r w:rsidRPr="00774C1C">
        <w:rPr>
          <w:rFonts w:ascii="Arial" w:hAnsi="Arial" w:cs="Arial"/>
          <w:spacing w:val="-3"/>
          <w:sz w:val="22"/>
          <w:szCs w:val="22"/>
        </w:rPr>
        <w:t xml:space="preserve"> published</w:t>
      </w:r>
      <w:r w:rsidR="00DC5D8A" w:rsidRPr="00774C1C">
        <w:rPr>
          <w:rFonts w:ascii="Arial" w:hAnsi="Arial" w:cs="Arial"/>
          <w:spacing w:val="-3"/>
          <w:sz w:val="22"/>
          <w:szCs w:val="22"/>
        </w:rPr>
        <w:t xml:space="preserve"> there ha</w:t>
      </w:r>
      <w:r w:rsidRPr="00774C1C">
        <w:rPr>
          <w:rFonts w:ascii="Arial" w:hAnsi="Arial" w:cs="Arial"/>
          <w:spacing w:val="-3"/>
          <w:sz w:val="22"/>
          <w:szCs w:val="22"/>
        </w:rPr>
        <w:t>s</w:t>
      </w:r>
      <w:r w:rsidR="00DC5D8A" w:rsidRPr="00774C1C">
        <w:rPr>
          <w:rFonts w:ascii="Arial" w:hAnsi="Arial" w:cs="Arial"/>
          <w:spacing w:val="-3"/>
          <w:sz w:val="22"/>
          <w:szCs w:val="22"/>
        </w:rPr>
        <w:t xml:space="preserve"> been significant </w:t>
      </w:r>
      <w:r w:rsidRPr="00774C1C">
        <w:rPr>
          <w:rFonts w:ascii="Arial" w:hAnsi="Arial" w:cs="Arial"/>
          <w:spacing w:val="-3"/>
          <w:sz w:val="22"/>
          <w:szCs w:val="22"/>
        </w:rPr>
        <w:t>innovation and evolution</w:t>
      </w:r>
      <w:r w:rsidR="005359AC" w:rsidRPr="00774C1C">
        <w:rPr>
          <w:rFonts w:ascii="Arial" w:hAnsi="Arial" w:cs="Arial"/>
          <w:spacing w:val="-3"/>
          <w:sz w:val="22"/>
          <w:szCs w:val="22"/>
        </w:rPr>
        <w:t xml:space="preserve"> in planning approaches and a number of </w:t>
      </w:r>
      <w:r w:rsidR="00C45A22">
        <w:rPr>
          <w:rFonts w:ascii="Arial" w:hAnsi="Arial" w:cs="Arial"/>
          <w:spacing w:val="-3"/>
          <w:sz w:val="22"/>
          <w:szCs w:val="22"/>
        </w:rPr>
        <w:t xml:space="preserve">related </w:t>
      </w:r>
      <w:r w:rsidR="005359AC" w:rsidRPr="00774C1C">
        <w:rPr>
          <w:rFonts w:ascii="Arial" w:hAnsi="Arial" w:cs="Arial"/>
          <w:spacing w:val="-3"/>
          <w:sz w:val="22"/>
          <w:szCs w:val="22"/>
        </w:rPr>
        <w:t xml:space="preserve">policy and legislative </w:t>
      </w:r>
      <w:r w:rsidR="00774C1C" w:rsidRPr="00774C1C">
        <w:rPr>
          <w:rFonts w:ascii="Arial" w:hAnsi="Arial" w:cs="Arial"/>
          <w:spacing w:val="-3"/>
          <w:sz w:val="22"/>
          <w:szCs w:val="22"/>
        </w:rPr>
        <w:t xml:space="preserve">changes. It is therefore </w:t>
      </w:r>
      <w:r w:rsidR="00774C1C">
        <w:rPr>
          <w:rFonts w:ascii="Arial" w:hAnsi="Arial" w:cs="Arial"/>
          <w:spacing w:val="-3"/>
          <w:sz w:val="22"/>
          <w:szCs w:val="22"/>
        </w:rPr>
        <w:t xml:space="preserve">necessary </w:t>
      </w:r>
      <w:r w:rsidR="005359AC" w:rsidRPr="00774C1C">
        <w:rPr>
          <w:rFonts w:ascii="Arial" w:hAnsi="Arial" w:cs="Arial"/>
          <w:spacing w:val="-3"/>
          <w:sz w:val="22"/>
          <w:szCs w:val="22"/>
        </w:rPr>
        <w:t xml:space="preserve">for the EA to </w:t>
      </w:r>
      <w:r w:rsidR="00774C1C">
        <w:rPr>
          <w:rFonts w:ascii="Arial" w:hAnsi="Arial" w:cs="Arial"/>
          <w:spacing w:val="-3"/>
          <w:sz w:val="22"/>
          <w:szCs w:val="22"/>
        </w:rPr>
        <w:t>make the most o</w:t>
      </w:r>
      <w:r w:rsidR="00774C1C" w:rsidRPr="00774C1C">
        <w:rPr>
          <w:rFonts w:ascii="Arial" w:hAnsi="Arial" w:cs="Arial"/>
          <w:spacing w:val="-3"/>
          <w:sz w:val="22"/>
          <w:szCs w:val="22"/>
        </w:rPr>
        <w:t xml:space="preserve">f </w:t>
      </w:r>
      <w:r w:rsidR="005359AC" w:rsidRPr="00774C1C">
        <w:rPr>
          <w:rFonts w:ascii="Arial" w:hAnsi="Arial" w:cs="Arial"/>
          <w:spacing w:val="-3"/>
          <w:sz w:val="22"/>
          <w:szCs w:val="22"/>
        </w:rPr>
        <w:t xml:space="preserve">the current </w:t>
      </w:r>
      <w:r w:rsidR="006309C7">
        <w:rPr>
          <w:rFonts w:ascii="Arial" w:hAnsi="Arial" w:cs="Arial"/>
          <w:spacing w:val="-3"/>
          <w:sz w:val="22"/>
          <w:szCs w:val="22"/>
        </w:rPr>
        <w:t xml:space="preserve">focus and </w:t>
      </w:r>
      <w:r w:rsidR="005359AC" w:rsidRPr="00774C1C">
        <w:rPr>
          <w:rFonts w:ascii="Arial" w:hAnsi="Arial" w:cs="Arial"/>
          <w:spacing w:val="-3"/>
          <w:sz w:val="22"/>
          <w:szCs w:val="22"/>
        </w:rPr>
        <w:t xml:space="preserve">momentum </w:t>
      </w:r>
      <w:r w:rsidR="006309C7">
        <w:rPr>
          <w:rFonts w:ascii="Arial" w:hAnsi="Arial" w:cs="Arial"/>
          <w:spacing w:val="-3"/>
          <w:sz w:val="22"/>
          <w:szCs w:val="22"/>
        </w:rPr>
        <w:t xml:space="preserve">on </w:t>
      </w:r>
      <w:r w:rsidR="00774C1C">
        <w:rPr>
          <w:rFonts w:ascii="Arial" w:hAnsi="Arial" w:cs="Arial"/>
          <w:spacing w:val="-3"/>
          <w:sz w:val="22"/>
          <w:szCs w:val="22"/>
        </w:rPr>
        <w:t>WRMPs to begin preparation for the next round of plans.</w:t>
      </w:r>
    </w:p>
    <w:p w14:paraId="14E71030" w14:textId="77777777" w:rsidR="00DB2896" w:rsidRDefault="00774C1C" w:rsidP="00774C1C">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Pr>
          <w:rFonts w:ascii="Arial" w:hAnsi="Arial" w:cs="Arial"/>
          <w:spacing w:val="-3"/>
          <w:sz w:val="22"/>
          <w:szCs w:val="22"/>
        </w:rPr>
        <w:lastRenderedPageBreak/>
        <w:t xml:space="preserve"> </w:t>
      </w:r>
    </w:p>
    <w:p w14:paraId="7F64C159" w14:textId="360BF12F" w:rsidR="00774C1C" w:rsidRPr="00774C1C" w:rsidRDefault="00774C1C" w:rsidP="00774C1C">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Pr>
          <w:rFonts w:ascii="Arial" w:hAnsi="Arial" w:cs="Arial"/>
          <w:spacing w:val="-3"/>
          <w:sz w:val="22"/>
          <w:szCs w:val="22"/>
        </w:rPr>
        <w:t>On the 29</w:t>
      </w:r>
      <w:r w:rsidRPr="00774C1C">
        <w:rPr>
          <w:rFonts w:ascii="Arial" w:hAnsi="Arial" w:cs="Arial"/>
          <w:spacing w:val="-3"/>
          <w:sz w:val="22"/>
          <w:szCs w:val="22"/>
          <w:vertAlign w:val="superscript"/>
        </w:rPr>
        <w:t>th</w:t>
      </w:r>
      <w:r>
        <w:rPr>
          <w:rFonts w:ascii="Arial" w:hAnsi="Arial" w:cs="Arial"/>
          <w:spacing w:val="-3"/>
          <w:sz w:val="22"/>
          <w:szCs w:val="22"/>
        </w:rPr>
        <w:t xml:space="preserve"> of November 2017 the EA will be hosting the </w:t>
      </w:r>
      <w:r w:rsidR="0039051D">
        <w:rPr>
          <w:rFonts w:ascii="Arial" w:hAnsi="Arial" w:cs="Arial"/>
          <w:spacing w:val="-3"/>
          <w:sz w:val="22"/>
          <w:szCs w:val="22"/>
        </w:rPr>
        <w:t>event “Setting the direction for WRMP24”</w:t>
      </w:r>
      <w:r>
        <w:rPr>
          <w:rFonts w:ascii="Arial" w:hAnsi="Arial" w:cs="Arial"/>
          <w:spacing w:val="-3"/>
          <w:sz w:val="22"/>
          <w:szCs w:val="22"/>
        </w:rPr>
        <w:t xml:space="preserve">. The event will be a </w:t>
      </w:r>
      <w:r w:rsidR="006309C7">
        <w:rPr>
          <w:rFonts w:ascii="Arial" w:hAnsi="Arial" w:cs="Arial"/>
          <w:spacing w:val="-3"/>
          <w:sz w:val="22"/>
          <w:szCs w:val="22"/>
        </w:rPr>
        <w:t>Director/Manager</w:t>
      </w:r>
      <w:r w:rsidR="00113A51">
        <w:rPr>
          <w:rFonts w:ascii="Arial" w:hAnsi="Arial" w:cs="Arial"/>
          <w:spacing w:val="-3"/>
          <w:sz w:val="22"/>
          <w:szCs w:val="22"/>
        </w:rPr>
        <w:t xml:space="preserve"> level</w:t>
      </w:r>
      <w:r>
        <w:rPr>
          <w:rFonts w:ascii="Arial" w:hAnsi="Arial" w:cs="Arial"/>
          <w:spacing w:val="-3"/>
          <w:sz w:val="22"/>
          <w:szCs w:val="22"/>
        </w:rPr>
        <w:t xml:space="preserve"> event involving leading figures from the water industry, regulators, academia and NGOs. </w:t>
      </w:r>
      <w:r w:rsidR="00113A51">
        <w:rPr>
          <w:rFonts w:ascii="Arial" w:hAnsi="Arial" w:cs="Arial"/>
          <w:spacing w:val="-3"/>
          <w:sz w:val="22"/>
          <w:szCs w:val="22"/>
        </w:rPr>
        <w:t xml:space="preserve">The intention of the event is to draw out a </w:t>
      </w:r>
      <w:r w:rsidR="006309C7">
        <w:rPr>
          <w:rFonts w:ascii="Arial" w:hAnsi="Arial" w:cs="Arial"/>
          <w:spacing w:val="-3"/>
          <w:sz w:val="22"/>
          <w:szCs w:val="22"/>
        </w:rPr>
        <w:t>collective</w:t>
      </w:r>
      <w:r w:rsidR="00113A51">
        <w:rPr>
          <w:rFonts w:ascii="Arial" w:hAnsi="Arial" w:cs="Arial"/>
          <w:spacing w:val="-3"/>
          <w:sz w:val="22"/>
          <w:szCs w:val="22"/>
        </w:rPr>
        <w:t xml:space="preserve"> view of where water resource planning should be headed for WRMP2024 </w:t>
      </w:r>
      <w:r w:rsidR="00D60A7C">
        <w:rPr>
          <w:rFonts w:ascii="Arial" w:hAnsi="Arial" w:cs="Arial"/>
          <w:spacing w:val="-3"/>
          <w:sz w:val="22"/>
          <w:szCs w:val="22"/>
        </w:rPr>
        <w:t xml:space="preserve">and </w:t>
      </w:r>
      <w:r w:rsidR="006309C7">
        <w:rPr>
          <w:rFonts w:ascii="Arial" w:hAnsi="Arial" w:cs="Arial"/>
          <w:spacing w:val="-3"/>
          <w:sz w:val="22"/>
          <w:szCs w:val="22"/>
        </w:rPr>
        <w:t xml:space="preserve">the major challenges </w:t>
      </w:r>
      <w:r w:rsidR="00D60A7C">
        <w:rPr>
          <w:rFonts w:ascii="Arial" w:hAnsi="Arial" w:cs="Arial"/>
          <w:spacing w:val="-3"/>
          <w:sz w:val="22"/>
          <w:szCs w:val="22"/>
        </w:rPr>
        <w:t>and aspirations</w:t>
      </w:r>
      <w:r w:rsidR="00113A51">
        <w:rPr>
          <w:rFonts w:ascii="Arial" w:hAnsi="Arial" w:cs="Arial"/>
          <w:spacing w:val="-3"/>
          <w:sz w:val="22"/>
          <w:szCs w:val="22"/>
        </w:rPr>
        <w:t>.</w:t>
      </w:r>
      <w:r w:rsidR="001D1D6A">
        <w:rPr>
          <w:rFonts w:ascii="Arial" w:hAnsi="Arial" w:cs="Arial"/>
          <w:spacing w:val="-3"/>
          <w:sz w:val="22"/>
          <w:szCs w:val="22"/>
        </w:rPr>
        <w:t xml:space="preserve"> From this</w:t>
      </w:r>
      <w:r w:rsidR="00D60A7C">
        <w:rPr>
          <w:rFonts w:ascii="Arial" w:hAnsi="Arial" w:cs="Arial"/>
          <w:spacing w:val="-3"/>
          <w:sz w:val="22"/>
          <w:szCs w:val="22"/>
        </w:rPr>
        <w:t xml:space="preserve"> event and through follow up work</w:t>
      </w:r>
      <w:r w:rsidR="001D1D6A">
        <w:rPr>
          <w:rFonts w:ascii="Arial" w:hAnsi="Arial" w:cs="Arial"/>
          <w:spacing w:val="-3"/>
          <w:sz w:val="22"/>
          <w:szCs w:val="22"/>
        </w:rPr>
        <w:t xml:space="preserve"> the EA will produce a set of principles for WRMP24</w:t>
      </w:r>
      <w:r w:rsidR="008155A2">
        <w:rPr>
          <w:rFonts w:ascii="Arial" w:hAnsi="Arial" w:cs="Arial"/>
          <w:spacing w:val="-3"/>
          <w:sz w:val="22"/>
          <w:szCs w:val="22"/>
        </w:rPr>
        <w:t>.</w:t>
      </w:r>
    </w:p>
    <w:p w14:paraId="575A7136" w14:textId="77777777" w:rsidR="00DB2896" w:rsidRPr="00774C1C" w:rsidRDefault="00DB2896" w:rsidP="00774C1C">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74E1CEFD" w14:textId="0695A6DB" w:rsidR="007558BF" w:rsidRPr="00C57BD0" w:rsidRDefault="00D60A7C" w:rsidP="00C57BD0">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Pr>
          <w:rFonts w:ascii="Arial" w:hAnsi="Arial" w:cs="Arial"/>
          <w:spacing w:val="-3"/>
          <w:sz w:val="22"/>
          <w:szCs w:val="22"/>
        </w:rPr>
        <w:t>The subject of this tender will be to</w:t>
      </w:r>
      <w:r w:rsidR="00113A51" w:rsidRPr="00C57BD0">
        <w:rPr>
          <w:rFonts w:ascii="Arial" w:hAnsi="Arial" w:cs="Arial"/>
          <w:spacing w:val="-3"/>
          <w:sz w:val="22"/>
          <w:szCs w:val="22"/>
        </w:rPr>
        <w:t xml:space="preserve"> </w:t>
      </w:r>
      <w:r w:rsidR="007558BF" w:rsidRPr="00C57BD0">
        <w:rPr>
          <w:rFonts w:ascii="Arial" w:hAnsi="Arial" w:cs="Arial"/>
          <w:spacing w:val="-3"/>
          <w:sz w:val="22"/>
          <w:szCs w:val="22"/>
        </w:rPr>
        <w:t>evaluate</w:t>
      </w:r>
      <w:r>
        <w:rPr>
          <w:rFonts w:ascii="Arial" w:hAnsi="Arial" w:cs="Arial"/>
          <w:spacing w:val="-3"/>
          <w:sz w:val="22"/>
          <w:szCs w:val="22"/>
        </w:rPr>
        <w:t xml:space="preserve"> any significant</w:t>
      </w:r>
      <w:r w:rsidR="007558BF" w:rsidRPr="00C57BD0">
        <w:rPr>
          <w:rFonts w:ascii="Arial" w:hAnsi="Arial" w:cs="Arial"/>
          <w:spacing w:val="-3"/>
          <w:sz w:val="22"/>
          <w:szCs w:val="22"/>
        </w:rPr>
        <w:t xml:space="preserve"> </w:t>
      </w:r>
      <w:r w:rsidR="008155A2">
        <w:rPr>
          <w:rFonts w:ascii="Arial" w:hAnsi="Arial" w:cs="Arial"/>
          <w:spacing w:val="-3"/>
          <w:sz w:val="22"/>
          <w:szCs w:val="22"/>
        </w:rPr>
        <w:t>issues with the</w:t>
      </w:r>
      <w:r w:rsidR="007558BF" w:rsidRPr="00C57BD0">
        <w:rPr>
          <w:rFonts w:ascii="Arial" w:hAnsi="Arial" w:cs="Arial"/>
          <w:spacing w:val="-3"/>
          <w:sz w:val="22"/>
          <w:szCs w:val="22"/>
        </w:rPr>
        <w:t xml:space="preserve"> current water resources planning system</w:t>
      </w:r>
      <w:r w:rsidR="008155A2">
        <w:rPr>
          <w:rFonts w:ascii="Arial" w:hAnsi="Arial" w:cs="Arial"/>
          <w:spacing w:val="-3"/>
          <w:sz w:val="22"/>
          <w:szCs w:val="22"/>
        </w:rPr>
        <w:t xml:space="preserve"> and </w:t>
      </w:r>
      <w:r w:rsidR="00632075">
        <w:rPr>
          <w:rFonts w:ascii="Arial" w:hAnsi="Arial" w:cs="Arial"/>
          <w:spacing w:val="-3"/>
          <w:sz w:val="22"/>
          <w:szCs w:val="22"/>
        </w:rPr>
        <w:t>set out</w:t>
      </w:r>
      <w:r>
        <w:rPr>
          <w:rFonts w:ascii="Arial" w:hAnsi="Arial" w:cs="Arial"/>
          <w:spacing w:val="-3"/>
          <w:sz w:val="22"/>
          <w:szCs w:val="22"/>
        </w:rPr>
        <w:t xml:space="preserve"> the</w:t>
      </w:r>
      <w:r w:rsidR="007558BF" w:rsidRPr="00C57BD0">
        <w:rPr>
          <w:rFonts w:ascii="Arial" w:hAnsi="Arial" w:cs="Arial"/>
          <w:spacing w:val="-3"/>
          <w:sz w:val="22"/>
          <w:szCs w:val="22"/>
        </w:rPr>
        <w:t xml:space="preserve"> change</w:t>
      </w:r>
      <w:r>
        <w:rPr>
          <w:rFonts w:ascii="Arial" w:hAnsi="Arial" w:cs="Arial"/>
          <w:spacing w:val="-3"/>
          <w:sz w:val="22"/>
          <w:szCs w:val="22"/>
        </w:rPr>
        <w:t>s needed</w:t>
      </w:r>
      <w:r w:rsidR="007558BF" w:rsidRPr="00C57BD0">
        <w:rPr>
          <w:rFonts w:ascii="Arial" w:hAnsi="Arial" w:cs="Arial"/>
          <w:spacing w:val="-3"/>
          <w:sz w:val="22"/>
          <w:szCs w:val="22"/>
        </w:rPr>
        <w:t xml:space="preserve"> </w:t>
      </w:r>
      <w:r w:rsidR="00C57BD0" w:rsidRPr="00C57BD0">
        <w:rPr>
          <w:rFonts w:ascii="Arial" w:hAnsi="Arial" w:cs="Arial"/>
          <w:spacing w:val="-3"/>
          <w:sz w:val="22"/>
          <w:szCs w:val="22"/>
        </w:rPr>
        <w:t xml:space="preserve">in order to meet </w:t>
      </w:r>
      <w:r w:rsidR="006309C7">
        <w:rPr>
          <w:rFonts w:ascii="Arial" w:hAnsi="Arial" w:cs="Arial"/>
          <w:spacing w:val="-3"/>
          <w:sz w:val="22"/>
          <w:szCs w:val="22"/>
        </w:rPr>
        <w:t xml:space="preserve">the </w:t>
      </w:r>
      <w:r w:rsidR="008155A2">
        <w:rPr>
          <w:rFonts w:ascii="Arial" w:hAnsi="Arial" w:cs="Arial"/>
          <w:spacing w:val="-3"/>
          <w:sz w:val="22"/>
          <w:szCs w:val="22"/>
        </w:rPr>
        <w:t>set of principles for WRMP24</w:t>
      </w:r>
      <w:r w:rsidR="00C57BD0" w:rsidRPr="00C57BD0">
        <w:rPr>
          <w:rFonts w:ascii="Arial" w:hAnsi="Arial" w:cs="Arial"/>
          <w:spacing w:val="-3"/>
          <w:sz w:val="22"/>
          <w:szCs w:val="22"/>
        </w:rPr>
        <w:t>.</w:t>
      </w:r>
      <w:r w:rsidR="007558BF" w:rsidRPr="00C57BD0">
        <w:rPr>
          <w:rFonts w:ascii="Arial" w:hAnsi="Arial" w:cs="Arial"/>
          <w:spacing w:val="-3"/>
          <w:sz w:val="22"/>
          <w:szCs w:val="22"/>
        </w:rPr>
        <w:t xml:space="preserve"> </w:t>
      </w:r>
      <w:r w:rsidR="00EF0387">
        <w:rPr>
          <w:rFonts w:ascii="Arial" w:hAnsi="Arial" w:cs="Arial"/>
          <w:spacing w:val="-3"/>
          <w:sz w:val="22"/>
          <w:szCs w:val="22"/>
        </w:rPr>
        <w:t>The output of this work</w:t>
      </w:r>
      <w:r w:rsidR="00632075">
        <w:rPr>
          <w:rFonts w:ascii="Arial" w:hAnsi="Arial" w:cs="Arial"/>
          <w:spacing w:val="-3"/>
          <w:sz w:val="22"/>
          <w:szCs w:val="22"/>
        </w:rPr>
        <w:t xml:space="preserve"> </w:t>
      </w:r>
      <w:r w:rsidR="00C57BD0">
        <w:rPr>
          <w:rFonts w:ascii="Arial" w:hAnsi="Arial" w:cs="Arial"/>
          <w:spacing w:val="-3"/>
          <w:sz w:val="22"/>
          <w:szCs w:val="22"/>
        </w:rPr>
        <w:t xml:space="preserve">is not intended to </w:t>
      </w:r>
      <w:r w:rsidR="00EA21F9">
        <w:rPr>
          <w:rFonts w:ascii="Arial" w:hAnsi="Arial" w:cs="Arial"/>
          <w:spacing w:val="-3"/>
          <w:sz w:val="22"/>
          <w:szCs w:val="22"/>
        </w:rPr>
        <w:t>feed in to</w:t>
      </w:r>
      <w:r w:rsidR="00C57BD0">
        <w:rPr>
          <w:rFonts w:ascii="Arial" w:hAnsi="Arial" w:cs="Arial"/>
          <w:spacing w:val="-3"/>
          <w:sz w:val="22"/>
          <w:szCs w:val="22"/>
        </w:rPr>
        <w:t xml:space="preserve"> WRMP19</w:t>
      </w:r>
      <w:r w:rsidR="00632075">
        <w:rPr>
          <w:rFonts w:ascii="Arial" w:hAnsi="Arial" w:cs="Arial"/>
          <w:spacing w:val="-3"/>
          <w:sz w:val="22"/>
          <w:szCs w:val="22"/>
        </w:rPr>
        <w:t>. The focus of the work is</w:t>
      </w:r>
      <w:r w:rsidR="007558BF" w:rsidRPr="00C57BD0">
        <w:rPr>
          <w:rFonts w:ascii="Arial" w:hAnsi="Arial" w:cs="Arial"/>
          <w:spacing w:val="-3"/>
          <w:sz w:val="22"/>
          <w:szCs w:val="22"/>
        </w:rPr>
        <w:t xml:space="preserve"> </w:t>
      </w:r>
      <w:r w:rsidR="00632075">
        <w:rPr>
          <w:rFonts w:ascii="Arial" w:hAnsi="Arial" w:cs="Arial"/>
          <w:spacing w:val="-3"/>
          <w:sz w:val="22"/>
          <w:szCs w:val="22"/>
        </w:rPr>
        <w:t>to make</w:t>
      </w:r>
      <w:r w:rsidR="007558BF" w:rsidRPr="00C57BD0">
        <w:rPr>
          <w:rFonts w:ascii="Arial" w:hAnsi="Arial" w:cs="Arial"/>
          <w:spacing w:val="-3"/>
          <w:sz w:val="22"/>
          <w:szCs w:val="22"/>
        </w:rPr>
        <w:t xml:space="preserve"> improvements </w:t>
      </w:r>
      <w:r w:rsidR="00632075">
        <w:rPr>
          <w:rFonts w:ascii="Arial" w:hAnsi="Arial" w:cs="Arial"/>
          <w:spacing w:val="-3"/>
          <w:sz w:val="22"/>
          <w:szCs w:val="22"/>
        </w:rPr>
        <w:t>that could be in</w:t>
      </w:r>
      <w:r w:rsidR="007558BF" w:rsidRPr="00C57BD0">
        <w:rPr>
          <w:rFonts w:ascii="Arial" w:hAnsi="Arial" w:cs="Arial"/>
          <w:spacing w:val="-3"/>
          <w:sz w:val="22"/>
          <w:szCs w:val="22"/>
        </w:rPr>
        <w:t xml:space="preserve"> place for the 20</w:t>
      </w:r>
      <w:r w:rsidR="00C57BD0">
        <w:rPr>
          <w:rFonts w:ascii="Arial" w:hAnsi="Arial" w:cs="Arial"/>
          <w:spacing w:val="-3"/>
          <w:sz w:val="22"/>
          <w:szCs w:val="22"/>
        </w:rPr>
        <w:t>24</w:t>
      </w:r>
      <w:r w:rsidR="007558BF" w:rsidRPr="00C57BD0">
        <w:rPr>
          <w:rFonts w:ascii="Arial" w:hAnsi="Arial" w:cs="Arial"/>
          <w:spacing w:val="-3"/>
          <w:sz w:val="22"/>
          <w:szCs w:val="22"/>
        </w:rPr>
        <w:t xml:space="preserve"> plans (draft submission </w:t>
      </w:r>
      <w:r w:rsidR="00EA21F9">
        <w:rPr>
          <w:rFonts w:ascii="Arial" w:hAnsi="Arial" w:cs="Arial"/>
          <w:spacing w:val="-3"/>
          <w:sz w:val="22"/>
          <w:szCs w:val="22"/>
        </w:rPr>
        <w:t xml:space="preserve">likely </w:t>
      </w:r>
      <w:r w:rsidR="007558BF" w:rsidRPr="00C57BD0">
        <w:rPr>
          <w:rFonts w:ascii="Arial" w:hAnsi="Arial" w:cs="Arial"/>
          <w:spacing w:val="-3"/>
          <w:sz w:val="22"/>
          <w:szCs w:val="22"/>
        </w:rPr>
        <w:t xml:space="preserve">in </w:t>
      </w:r>
      <w:r w:rsidR="00BC6B01">
        <w:rPr>
          <w:rFonts w:ascii="Arial" w:hAnsi="Arial" w:cs="Arial"/>
          <w:spacing w:val="-3"/>
          <w:sz w:val="22"/>
          <w:szCs w:val="22"/>
        </w:rPr>
        <w:t>2022</w:t>
      </w:r>
      <w:r w:rsidR="007558BF" w:rsidRPr="00C57BD0">
        <w:rPr>
          <w:rFonts w:ascii="Arial" w:hAnsi="Arial" w:cs="Arial"/>
          <w:spacing w:val="-3"/>
          <w:sz w:val="22"/>
          <w:szCs w:val="22"/>
        </w:rPr>
        <w:t>)</w:t>
      </w:r>
      <w:r w:rsidR="00632075">
        <w:rPr>
          <w:rFonts w:ascii="Arial" w:hAnsi="Arial" w:cs="Arial"/>
          <w:spacing w:val="-3"/>
          <w:sz w:val="22"/>
          <w:szCs w:val="22"/>
        </w:rPr>
        <w:t xml:space="preserve"> though consideration of longer term issues and solutions (</w:t>
      </w:r>
      <w:proofErr w:type="spellStart"/>
      <w:r w:rsidR="00632075">
        <w:rPr>
          <w:rFonts w:ascii="Arial" w:hAnsi="Arial" w:cs="Arial"/>
          <w:spacing w:val="-3"/>
          <w:sz w:val="22"/>
          <w:szCs w:val="22"/>
        </w:rPr>
        <w:t>eg</w:t>
      </w:r>
      <w:proofErr w:type="spellEnd"/>
      <w:r w:rsidR="00632075">
        <w:rPr>
          <w:rFonts w:ascii="Arial" w:hAnsi="Arial" w:cs="Arial"/>
          <w:spacing w:val="-3"/>
          <w:sz w:val="22"/>
          <w:szCs w:val="22"/>
        </w:rPr>
        <w:t xml:space="preserve"> for WRMP29) may be necessary</w:t>
      </w:r>
      <w:r w:rsidR="007558BF" w:rsidRPr="00C57BD0">
        <w:rPr>
          <w:rFonts w:ascii="Arial" w:hAnsi="Arial" w:cs="Arial"/>
          <w:spacing w:val="-3"/>
          <w:sz w:val="22"/>
          <w:szCs w:val="22"/>
        </w:rPr>
        <w:t>.</w:t>
      </w:r>
    </w:p>
    <w:p w14:paraId="15CEAC1C" w14:textId="77777777" w:rsidR="007558BF" w:rsidRDefault="007558BF" w:rsidP="007558BF">
      <w:pPr>
        <w:rPr>
          <w:rFonts w:ascii="Arial" w:hAnsi="Arial"/>
        </w:rPr>
      </w:pPr>
    </w:p>
    <w:p w14:paraId="34AD6CBD" w14:textId="77777777" w:rsidR="00C24614" w:rsidRDefault="007558BF" w:rsidP="00C57BD0">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C57BD0">
        <w:rPr>
          <w:rFonts w:ascii="Arial" w:hAnsi="Arial" w:cs="Arial"/>
          <w:spacing w:val="-3"/>
          <w:sz w:val="22"/>
          <w:szCs w:val="22"/>
        </w:rPr>
        <w:t xml:space="preserve">This project </w:t>
      </w:r>
      <w:r w:rsidR="00C57BD0">
        <w:rPr>
          <w:rFonts w:ascii="Arial" w:hAnsi="Arial" w:cs="Arial"/>
          <w:spacing w:val="-3"/>
          <w:sz w:val="22"/>
          <w:szCs w:val="22"/>
        </w:rPr>
        <w:t>will</w:t>
      </w:r>
      <w:r w:rsidRPr="00C57BD0">
        <w:rPr>
          <w:rFonts w:ascii="Arial" w:hAnsi="Arial" w:cs="Arial"/>
          <w:spacing w:val="-3"/>
          <w:sz w:val="22"/>
          <w:szCs w:val="22"/>
        </w:rPr>
        <w:t xml:space="preserve"> only relate to technical aspects of forming a WRMP </w:t>
      </w:r>
      <w:r w:rsidR="00C57BD0">
        <w:rPr>
          <w:rFonts w:ascii="Arial" w:hAnsi="Arial" w:cs="Arial"/>
          <w:spacing w:val="-3"/>
          <w:sz w:val="22"/>
          <w:szCs w:val="22"/>
        </w:rPr>
        <w:t xml:space="preserve">within the current regulatory framework. It </w:t>
      </w:r>
      <w:r w:rsidR="00D12AAE">
        <w:rPr>
          <w:rFonts w:ascii="Arial" w:hAnsi="Arial" w:cs="Arial"/>
          <w:spacing w:val="-3"/>
          <w:sz w:val="22"/>
          <w:szCs w:val="22"/>
        </w:rPr>
        <w:t>should</w:t>
      </w:r>
      <w:r w:rsidR="00C57BD0">
        <w:rPr>
          <w:rFonts w:ascii="Arial" w:hAnsi="Arial" w:cs="Arial"/>
          <w:spacing w:val="-3"/>
          <w:sz w:val="22"/>
          <w:szCs w:val="22"/>
        </w:rPr>
        <w:t xml:space="preserve"> not</w:t>
      </w:r>
      <w:r w:rsidRPr="00C57BD0">
        <w:rPr>
          <w:rFonts w:ascii="Arial" w:hAnsi="Arial" w:cs="Arial"/>
          <w:spacing w:val="-3"/>
          <w:sz w:val="22"/>
          <w:szCs w:val="22"/>
        </w:rPr>
        <w:t xml:space="preserve"> make any recommendations for changes to the legislation.</w:t>
      </w:r>
    </w:p>
    <w:p w14:paraId="7C315BD5" w14:textId="77777777" w:rsidR="00C57BD0" w:rsidRPr="00C57BD0" w:rsidRDefault="00C57BD0" w:rsidP="00C57BD0">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0C9CFE08" w14:textId="77777777" w:rsidR="006739AF" w:rsidRPr="0039051D" w:rsidRDefault="006739AF" w:rsidP="00123AAA">
      <w:pPr>
        <w:pStyle w:val="Heading1"/>
        <w:numPr>
          <w:ilvl w:val="0"/>
          <w:numId w:val="6"/>
        </w:numPr>
        <w:rPr>
          <w:rFonts w:cs="Arial"/>
          <w:sz w:val="22"/>
          <w:szCs w:val="22"/>
          <w:u w:val="single"/>
        </w:rPr>
      </w:pPr>
      <w:r w:rsidRPr="0039051D">
        <w:rPr>
          <w:rFonts w:cs="Arial"/>
          <w:sz w:val="22"/>
          <w:szCs w:val="22"/>
          <w:u w:val="single"/>
        </w:rPr>
        <w:t>Specific Objectives/Deliverables</w:t>
      </w:r>
    </w:p>
    <w:p w14:paraId="7DCA31EC" w14:textId="77777777" w:rsidR="006739AF" w:rsidRPr="0097137E" w:rsidRDefault="006739AF" w:rsidP="00E65F5D">
      <w:pPr>
        <w:pStyle w:val="Heading1"/>
        <w:numPr>
          <w:ilvl w:val="0"/>
          <w:numId w:val="0"/>
        </w:numPr>
        <w:rPr>
          <w:rFonts w:cs="Arial"/>
          <w:sz w:val="22"/>
          <w:szCs w:val="22"/>
        </w:rPr>
      </w:pPr>
      <w:bookmarkStart w:id="0" w:name="_GoBack"/>
    </w:p>
    <w:p w14:paraId="5EA1D884" w14:textId="2C5AC8FE" w:rsidR="00B17324" w:rsidRPr="00464D58" w:rsidRDefault="00A02159" w:rsidP="00464D58">
      <w:pPr>
        <w:pStyle w:val="Heading3"/>
        <w:numPr>
          <w:ilvl w:val="0"/>
          <w:numId w:val="11"/>
        </w:numPr>
        <w:rPr>
          <w:rFonts w:ascii="Arial" w:hAnsi="Arial" w:cs="Arial"/>
          <w:b w:val="0"/>
          <w:sz w:val="22"/>
          <w:szCs w:val="22"/>
        </w:rPr>
      </w:pPr>
      <w:r>
        <w:rPr>
          <w:rFonts w:ascii="Arial" w:hAnsi="Arial" w:cs="Arial"/>
          <w:b w:val="0"/>
          <w:sz w:val="22"/>
          <w:szCs w:val="22"/>
        </w:rPr>
        <w:t xml:space="preserve">Morning of </w:t>
      </w:r>
      <w:r w:rsidR="0039051D">
        <w:rPr>
          <w:rFonts w:ascii="Arial" w:hAnsi="Arial" w:cs="Arial"/>
          <w:b w:val="0"/>
          <w:sz w:val="22"/>
          <w:szCs w:val="22"/>
        </w:rPr>
        <w:t>29 November 2017</w:t>
      </w:r>
      <w:r w:rsidR="00710902">
        <w:rPr>
          <w:rFonts w:ascii="Arial" w:hAnsi="Arial" w:cs="Arial"/>
          <w:b w:val="0"/>
          <w:sz w:val="22"/>
          <w:szCs w:val="22"/>
        </w:rPr>
        <w:t xml:space="preserve"> -</w:t>
      </w:r>
      <w:r w:rsidR="0039051D">
        <w:rPr>
          <w:rFonts w:ascii="Arial" w:hAnsi="Arial" w:cs="Arial"/>
          <w:b w:val="0"/>
          <w:sz w:val="22"/>
          <w:szCs w:val="22"/>
        </w:rPr>
        <w:t xml:space="preserve"> Contractor to attend start up meeting.</w:t>
      </w:r>
      <w:r w:rsidR="00464D58">
        <w:rPr>
          <w:rFonts w:ascii="Arial" w:hAnsi="Arial" w:cs="Arial"/>
          <w:b w:val="0"/>
          <w:sz w:val="22"/>
          <w:szCs w:val="22"/>
        </w:rPr>
        <w:t xml:space="preserve"> </w:t>
      </w:r>
      <w:r w:rsidR="0039051D" w:rsidRPr="00464D58">
        <w:rPr>
          <w:rFonts w:ascii="Arial" w:hAnsi="Arial" w:cs="Arial"/>
          <w:b w:val="0"/>
          <w:sz w:val="22"/>
          <w:szCs w:val="22"/>
        </w:rPr>
        <w:t xml:space="preserve">Contractor to provide feedback </w:t>
      </w:r>
      <w:r w:rsidR="00464D58" w:rsidRPr="00464D58">
        <w:rPr>
          <w:rFonts w:ascii="Arial" w:hAnsi="Arial" w:cs="Arial"/>
          <w:b w:val="0"/>
          <w:sz w:val="22"/>
          <w:szCs w:val="22"/>
        </w:rPr>
        <w:t xml:space="preserve">and further questions </w:t>
      </w:r>
      <w:r w:rsidR="0039051D" w:rsidRPr="00464D58">
        <w:rPr>
          <w:rFonts w:ascii="Arial" w:hAnsi="Arial" w:cs="Arial"/>
          <w:b w:val="0"/>
          <w:sz w:val="22"/>
          <w:szCs w:val="22"/>
        </w:rPr>
        <w:t xml:space="preserve">on the </w:t>
      </w:r>
      <w:r w:rsidR="00464D58" w:rsidRPr="00464D58">
        <w:rPr>
          <w:rFonts w:ascii="Arial" w:hAnsi="Arial" w:cs="Arial"/>
          <w:b w:val="0"/>
          <w:sz w:val="22"/>
          <w:szCs w:val="22"/>
        </w:rPr>
        <w:t>start-up</w:t>
      </w:r>
      <w:r w:rsidR="0039051D" w:rsidRPr="00464D58">
        <w:rPr>
          <w:rFonts w:ascii="Arial" w:hAnsi="Arial" w:cs="Arial"/>
          <w:b w:val="0"/>
          <w:sz w:val="22"/>
          <w:szCs w:val="22"/>
        </w:rPr>
        <w:t xml:space="preserve"> meeting</w:t>
      </w:r>
      <w:r w:rsidR="00464D58" w:rsidRPr="00464D58">
        <w:rPr>
          <w:rFonts w:ascii="Arial" w:hAnsi="Arial" w:cs="Arial"/>
          <w:b w:val="0"/>
          <w:sz w:val="22"/>
          <w:szCs w:val="22"/>
        </w:rPr>
        <w:t xml:space="preserve"> where necessary</w:t>
      </w:r>
      <w:r w:rsidR="0039051D" w:rsidRPr="00464D58">
        <w:rPr>
          <w:rFonts w:ascii="Arial" w:hAnsi="Arial" w:cs="Arial"/>
          <w:b w:val="0"/>
          <w:sz w:val="22"/>
          <w:szCs w:val="22"/>
        </w:rPr>
        <w:t xml:space="preserve">. Ideally feedback should be within a week </w:t>
      </w:r>
      <w:r w:rsidR="00EA21F9" w:rsidRPr="00464D58">
        <w:rPr>
          <w:rFonts w:ascii="Arial" w:hAnsi="Arial" w:cs="Arial"/>
          <w:b w:val="0"/>
          <w:sz w:val="22"/>
          <w:szCs w:val="22"/>
        </w:rPr>
        <w:t>of the meeting.</w:t>
      </w:r>
    </w:p>
    <w:p w14:paraId="01FC3A04" w14:textId="77777777" w:rsidR="00B17324" w:rsidRPr="00B17324" w:rsidRDefault="00B17324" w:rsidP="00B17324"/>
    <w:p w14:paraId="738A893F" w14:textId="1A5E09AD" w:rsidR="0097137E" w:rsidRDefault="00710902" w:rsidP="00123AAA">
      <w:pPr>
        <w:pStyle w:val="Heading3"/>
        <w:numPr>
          <w:ilvl w:val="0"/>
          <w:numId w:val="11"/>
        </w:numPr>
        <w:rPr>
          <w:rFonts w:ascii="Arial" w:hAnsi="Arial" w:cs="Arial"/>
          <w:b w:val="0"/>
          <w:sz w:val="22"/>
          <w:szCs w:val="22"/>
        </w:rPr>
      </w:pPr>
      <w:r>
        <w:rPr>
          <w:rFonts w:ascii="Arial" w:hAnsi="Arial" w:cs="Arial"/>
          <w:b w:val="0"/>
          <w:sz w:val="22"/>
          <w:szCs w:val="22"/>
        </w:rPr>
        <w:t xml:space="preserve">06 December 2017 - </w:t>
      </w:r>
      <w:r w:rsidR="00E00E16">
        <w:rPr>
          <w:rFonts w:ascii="Arial" w:hAnsi="Arial" w:cs="Arial"/>
          <w:b w:val="0"/>
          <w:sz w:val="22"/>
          <w:szCs w:val="22"/>
        </w:rPr>
        <w:t>Contractor to</w:t>
      </w:r>
      <w:r w:rsidR="00472A68">
        <w:rPr>
          <w:rFonts w:ascii="Arial" w:hAnsi="Arial" w:cs="Arial"/>
          <w:b w:val="0"/>
          <w:sz w:val="22"/>
          <w:szCs w:val="22"/>
        </w:rPr>
        <w:t xml:space="preserve"> produce</w:t>
      </w:r>
      <w:r w:rsidR="00FE5408">
        <w:rPr>
          <w:rFonts w:ascii="Arial" w:hAnsi="Arial" w:cs="Arial"/>
          <w:b w:val="0"/>
          <w:sz w:val="22"/>
          <w:szCs w:val="22"/>
        </w:rPr>
        <w:t xml:space="preserve"> </w:t>
      </w:r>
      <w:r w:rsidR="00472A68">
        <w:rPr>
          <w:rFonts w:ascii="Arial" w:hAnsi="Arial" w:cs="Arial"/>
          <w:b w:val="0"/>
          <w:sz w:val="22"/>
          <w:szCs w:val="22"/>
        </w:rPr>
        <w:t xml:space="preserve">a </w:t>
      </w:r>
      <w:r w:rsidR="00FE5408">
        <w:rPr>
          <w:rFonts w:ascii="Arial" w:hAnsi="Arial" w:cs="Arial"/>
          <w:b w:val="0"/>
          <w:sz w:val="22"/>
          <w:szCs w:val="22"/>
        </w:rPr>
        <w:t xml:space="preserve">plan for </w:t>
      </w:r>
      <w:r w:rsidR="00EA21F9">
        <w:rPr>
          <w:rFonts w:ascii="Arial" w:hAnsi="Arial" w:cs="Arial"/>
          <w:b w:val="0"/>
          <w:sz w:val="22"/>
          <w:szCs w:val="22"/>
        </w:rPr>
        <w:t>a set of</w:t>
      </w:r>
      <w:r w:rsidR="00FE5408" w:rsidRPr="00E00E16">
        <w:rPr>
          <w:rFonts w:ascii="Arial" w:hAnsi="Arial" w:cs="Arial"/>
          <w:b w:val="0"/>
          <w:sz w:val="22"/>
          <w:szCs w:val="22"/>
        </w:rPr>
        <w:t xml:space="preserve"> </w:t>
      </w:r>
      <w:r w:rsidR="00FE5408">
        <w:rPr>
          <w:rFonts w:ascii="Arial" w:hAnsi="Arial" w:cs="Arial"/>
          <w:b w:val="0"/>
          <w:sz w:val="22"/>
          <w:szCs w:val="22"/>
        </w:rPr>
        <w:t>workshops</w:t>
      </w:r>
      <w:r w:rsidR="00A02159">
        <w:rPr>
          <w:rFonts w:ascii="Arial" w:hAnsi="Arial" w:cs="Arial"/>
          <w:b w:val="0"/>
          <w:sz w:val="22"/>
          <w:szCs w:val="22"/>
        </w:rPr>
        <w:t xml:space="preserve"> (see deliverable 3</w:t>
      </w:r>
      <w:r w:rsidR="00464D58">
        <w:rPr>
          <w:rFonts w:ascii="Arial" w:hAnsi="Arial" w:cs="Arial"/>
          <w:b w:val="0"/>
          <w:sz w:val="22"/>
          <w:szCs w:val="22"/>
        </w:rPr>
        <w:t xml:space="preserve"> below)</w:t>
      </w:r>
      <w:r w:rsidR="00FE5408">
        <w:rPr>
          <w:rFonts w:ascii="Arial" w:hAnsi="Arial" w:cs="Arial"/>
          <w:b w:val="0"/>
          <w:sz w:val="22"/>
          <w:szCs w:val="22"/>
        </w:rPr>
        <w:t xml:space="preserve"> </w:t>
      </w:r>
      <w:r w:rsidR="00B17324">
        <w:rPr>
          <w:rFonts w:ascii="Arial" w:hAnsi="Arial" w:cs="Arial"/>
          <w:b w:val="0"/>
          <w:sz w:val="22"/>
          <w:szCs w:val="22"/>
        </w:rPr>
        <w:t xml:space="preserve">and </w:t>
      </w:r>
      <w:r w:rsidR="00464D58">
        <w:rPr>
          <w:rFonts w:ascii="Arial" w:hAnsi="Arial" w:cs="Arial"/>
          <w:b w:val="0"/>
          <w:sz w:val="22"/>
          <w:szCs w:val="22"/>
        </w:rPr>
        <w:t>all follow up work and reporting</w:t>
      </w:r>
      <w:r w:rsidR="00B17324">
        <w:rPr>
          <w:rFonts w:ascii="Arial" w:hAnsi="Arial" w:cs="Arial"/>
          <w:b w:val="0"/>
          <w:sz w:val="22"/>
          <w:szCs w:val="22"/>
        </w:rPr>
        <w:t xml:space="preserve"> until </w:t>
      </w:r>
      <w:r w:rsidR="00464D58">
        <w:rPr>
          <w:rFonts w:ascii="Arial" w:hAnsi="Arial" w:cs="Arial"/>
          <w:b w:val="0"/>
          <w:sz w:val="22"/>
          <w:szCs w:val="22"/>
        </w:rPr>
        <w:t>the contract ends</w:t>
      </w:r>
      <w:r w:rsidR="00E00E16">
        <w:rPr>
          <w:rFonts w:ascii="Arial" w:hAnsi="Arial" w:cs="Arial"/>
          <w:b w:val="0"/>
          <w:sz w:val="22"/>
          <w:szCs w:val="22"/>
        </w:rPr>
        <w:t>.</w:t>
      </w:r>
      <w:r w:rsidR="00464D58">
        <w:rPr>
          <w:rFonts w:ascii="Arial" w:hAnsi="Arial" w:cs="Arial"/>
          <w:b w:val="0"/>
          <w:sz w:val="22"/>
          <w:szCs w:val="22"/>
        </w:rPr>
        <w:t xml:space="preserve"> Project plan to be reviewed by the EA.</w:t>
      </w:r>
    </w:p>
    <w:p w14:paraId="24C022C2" w14:textId="77777777" w:rsidR="00472A68" w:rsidRPr="00472A68" w:rsidRDefault="00472A68" w:rsidP="00472A68"/>
    <w:p w14:paraId="7A024377" w14:textId="567C6E2A" w:rsidR="00472A68" w:rsidRDefault="00710902" w:rsidP="00123AAA">
      <w:pPr>
        <w:pStyle w:val="Heading3"/>
        <w:numPr>
          <w:ilvl w:val="0"/>
          <w:numId w:val="11"/>
        </w:numPr>
        <w:rPr>
          <w:rFonts w:ascii="Arial" w:hAnsi="Arial" w:cs="Arial"/>
          <w:b w:val="0"/>
          <w:sz w:val="22"/>
          <w:szCs w:val="22"/>
        </w:rPr>
      </w:pPr>
      <w:r>
        <w:rPr>
          <w:rFonts w:ascii="Arial" w:hAnsi="Arial" w:cs="Arial"/>
          <w:b w:val="0"/>
          <w:sz w:val="22"/>
          <w:szCs w:val="22"/>
        </w:rPr>
        <w:t xml:space="preserve">January till March 2018 </w:t>
      </w:r>
      <w:r w:rsidR="00A02159">
        <w:rPr>
          <w:rFonts w:ascii="Arial" w:hAnsi="Arial" w:cs="Arial"/>
          <w:b w:val="0"/>
          <w:sz w:val="22"/>
          <w:szCs w:val="22"/>
        </w:rPr>
        <w:t>–</w:t>
      </w:r>
      <w:r>
        <w:rPr>
          <w:rFonts w:ascii="Arial" w:hAnsi="Arial" w:cs="Arial"/>
          <w:b w:val="0"/>
          <w:sz w:val="22"/>
          <w:szCs w:val="22"/>
        </w:rPr>
        <w:t xml:space="preserve"> </w:t>
      </w:r>
      <w:r w:rsidR="00A02159">
        <w:rPr>
          <w:rFonts w:ascii="Arial" w:hAnsi="Arial" w:cs="Arial"/>
          <w:b w:val="0"/>
          <w:sz w:val="22"/>
          <w:szCs w:val="22"/>
        </w:rPr>
        <w:t>Contractor to run a</w:t>
      </w:r>
      <w:r w:rsidR="00B47B2C">
        <w:rPr>
          <w:rFonts w:ascii="Arial" w:hAnsi="Arial" w:cs="Arial"/>
          <w:b w:val="0"/>
          <w:sz w:val="22"/>
          <w:szCs w:val="22"/>
        </w:rPr>
        <w:t xml:space="preserve"> set of</w:t>
      </w:r>
      <w:r w:rsidR="00B17324">
        <w:rPr>
          <w:rFonts w:ascii="Arial" w:hAnsi="Arial" w:cs="Arial"/>
          <w:b w:val="0"/>
          <w:sz w:val="22"/>
          <w:szCs w:val="22"/>
        </w:rPr>
        <w:t xml:space="preserve"> workshops</w:t>
      </w:r>
      <w:r w:rsidR="00B47B2C">
        <w:rPr>
          <w:rFonts w:ascii="Arial" w:hAnsi="Arial" w:cs="Arial"/>
          <w:b w:val="0"/>
          <w:sz w:val="22"/>
          <w:szCs w:val="22"/>
        </w:rPr>
        <w:t xml:space="preserve"> </w:t>
      </w:r>
      <w:r w:rsidR="00E00E16">
        <w:rPr>
          <w:rFonts w:ascii="Arial" w:hAnsi="Arial" w:cs="Arial"/>
          <w:b w:val="0"/>
          <w:sz w:val="22"/>
          <w:szCs w:val="22"/>
        </w:rPr>
        <w:t xml:space="preserve">to </w:t>
      </w:r>
      <w:r w:rsidR="00720FD4">
        <w:rPr>
          <w:rFonts w:ascii="Arial" w:hAnsi="Arial" w:cs="Arial"/>
          <w:b w:val="0"/>
          <w:sz w:val="22"/>
          <w:szCs w:val="22"/>
        </w:rPr>
        <w:t>gather</w:t>
      </w:r>
      <w:r>
        <w:rPr>
          <w:rFonts w:ascii="Arial" w:hAnsi="Arial" w:cs="Arial"/>
          <w:b w:val="0"/>
          <w:sz w:val="22"/>
          <w:szCs w:val="22"/>
        </w:rPr>
        <w:t xml:space="preserve"> feedback and ideas from the main stakeholders in the WRMP process.</w:t>
      </w:r>
      <w:r w:rsidR="00E00E16">
        <w:rPr>
          <w:rFonts w:ascii="Arial" w:hAnsi="Arial" w:cs="Arial"/>
          <w:b w:val="0"/>
          <w:sz w:val="22"/>
          <w:szCs w:val="22"/>
        </w:rPr>
        <w:t xml:space="preserve"> </w:t>
      </w:r>
      <w:r>
        <w:rPr>
          <w:rFonts w:ascii="Arial" w:hAnsi="Arial" w:cs="Arial"/>
          <w:b w:val="0"/>
          <w:sz w:val="22"/>
          <w:szCs w:val="22"/>
        </w:rPr>
        <w:t>The</w:t>
      </w:r>
      <w:r w:rsidR="00B47B2C">
        <w:rPr>
          <w:rFonts w:ascii="Arial" w:hAnsi="Arial" w:cs="Arial"/>
          <w:b w:val="0"/>
          <w:sz w:val="22"/>
          <w:szCs w:val="22"/>
        </w:rPr>
        <w:t xml:space="preserve"> </w:t>
      </w:r>
      <w:r w:rsidR="00A02159">
        <w:rPr>
          <w:rFonts w:ascii="Arial" w:hAnsi="Arial" w:cs="Arial"/>
          <w:b w:val="0"/>
          <w:sz w:val="22"/>
          <w:szCs w:val="22"/>
        </w:rPr>
        <w:t xml:space="preserve">plan set out in </w:t>
      </w:r>
      <w:r w:rsidR="00720FD4">
        <w:rPr>
          <w:rFonts w:ascii="Arial" w:hAnsi="Arial" w:cs="Arial"/>
          <w:b w:val="0"/>
          <w:sz w:val="22"/>
          <w:szCs w:val="22"/>
        </w:rPr>
        <w:t xml:space="preserve">deliverable 2 will </w:t>
      </w:r>
      <w:r w:rsidR="00A02159">
        <w:rPr>
          <w:rFonts w:ascii="Arial" w:hAnsi="Arial" w:cs="Arial"/>
          <w:b w:val="0"/>
          <w:sz w:val="22"/>
          <w:szCs w:val="22"/>
        </w:rPr>
        <w:t>demonstrate</w:t>
      </w:r>
      <w:r w:rsidR="00720FD4">
        <w:rPr>
          <w:rFonts w:ascii="Arial" w:hAnsi="Arial" w:cs="Arial"/>
          <w:b w:val="0"/>
          <w:sz w:val="22"/>
          <w:szCs w:val="22"/>
        </w:rPr>
        <w:t xml:space="preserve"> how the </w:t>
      </w:r>
      <w:r w:rsidR="00B47B2C">
        <w:rPr>
          <w:rFonts w:ascii="Arial" w:hAnsi="Arial" w:cs="Arial"/>
          <w:b w:val="0"/>
          <w:sz w:val="22"/>
          <w:szCs w:val="22"/>
        </w:rPr>
        <w:t>workshops</w:t>
      </w:r>
      <w:r w:rsidR="00720FD4">
        <w:rPr>
          <w:rFonts w:ascii="Arial" w:hAnsi="Arial" w:cs="Arial"/>
          <w:b w:val="0"/>
          <w:sz w:val="22"/>
          <w:szCs w:val="22"/>
        </w:rPr>
        <w:t xml:space="preserve"> are</w:t>
      </w:r>
      <w:r w:rsidR="00A02159">
        <w:rPr>
          <w:rFonts w:ascii="Arial" w:hAnsi="Arial" w:cs="Arial"/>
          <w:b w:val="0"/>
          <w:sz w:val="22"/>
          <w:szCs w:val="22"/>
        </w:rPr>
        <w:t xml:space="preserve"> to be</w:t>
      </w:r>
      <w:r w:rsidR="00720FD4">
        <w:rPr>
          <w:rFonts w:ascii="Arial" w:hAnsi="Arial" w:cs="Arial"/>
          <w:b w:val="0"/>
          <w:sz w:val="22"/>
          <w:szCs w:val="22"/>
        </w:rPr>
        <w:t xml:space="preserve"> run</w:t>
      </w:r>
      <w:r>
        <w:rPr>
          <w:rFonts w:ascii="Arial" w:hAnsi="Arial" w:cs="Arial"/>
          <w:b w:val="0"/>
          <w:sz w:val="22"/>
          <w:szCs w:val="22"/>
        </w:rPr>
        <w:t xml:space="preserve"> </w:t>
      </w:r>
      <w:r w:rsidR="00A02159">
        <w:rPr>
          <w:rFonts w:ascii="Arial" w:hAnsi="Arial" w:cs="Arial"/>
          <w:b w:val="0"/>
          <w:sz w:val="22"/>
          <w:szCs w:val="22"/>
        </w:rPr>
        <w:t>and will include</w:t>
      </w:r>
      <w:r>
        <w:rPr>
          <w:rFonts w:ascii="Arial" w:hAnsi="Arial" w:cs="Arial"/>
          <w:b w:val="0"/>
          <w:sz w:val="22"/>
          <w:szCs w:val="22"/>
        </w:rPr>
        <w:t xml:space="preserve"> </w:t>
      </w:r>
      <w:r w:rsidR="00A02159">
        <w:rPr>
          <w:rFonts w:ascii="Arial" w:hAnsi="Arial" w:cs="Arial"/>
          <w:b w:val="0"/>
          <w:sz w:val="22"/>
          <w:szCs w:val="22"/>
        </w:rPr>
        <w:t>draft</w:t>
      </w:r>
      <w:r>
        <w:rPr>
          <w:rFonts w:ascii="Arial" w:hAnsi="Arial" w:cs="Arial"/>
          <w:b w:val="0"/>
          <w:sz w:val="22"/>
          <w:szCs w:val="22"/>
        </w:rPr>
        <w:t xml:space="preserve"> agendas</w:t>
      </w:r>
      <w:r w:rsidR="00720FD4">
        <w:rPr>
          <w:rFonts w:ascii="Arial" w:hAnsi="Arial" w:cs="Arial"/>
          <w:b w:val="0"/>
          <w:sz w:val="22"/>
          <w:szCs w:val="22"/>
        </w:rPr>
        <w:t xml:space="preserve"> for each </w:t>
      </w:r>
      <w:r w:rsidR="00A02159">
        <w:rPr>
          <w:rFonts w:ascii="Arial" w:hAnsi="Arial" w:cs="Arial"/>
          <w:b w:val="0"/>
          <w:sz w:val="22"/>
          <w:szCs w:val="22"/>
        </w:rPr>
        <w:t>workshop so that they can be agreed</w:t>
      </w:r>
      <w:r>
        <w:rPr>
          <w:rFonts w:ascii="Arial" w:hAnsi="Arial" w:cs="Arial"/>
          <w:b w:val="0"/>
          <w:sz w:val="22"/>
          <w:szCs w:val="22"/>
        </w:rPr>
        <w:t xml:space="preserve"> </w:t>
      </w:r>
      <w:r w:rsidR="00720FD4">
        <w:rPr>
          <w:rFonts w:ascii="Arial" w:hAnsi="Arial" w:cs="Arial"/>
          <w:b w:val="0"/>
          <w:sz w:val="22"/>
          <w:szCs w:val="22"/>
        </w:rPr>
        <w:t xml:space="preserve">in advance </w:t>
      </w:r>
      <w:r>
        <w:rPr>
          <w:rFonts w:ascii="Arial" w:hAnsi="Arial" w:cs="Arial"/>
          <w:b w:val="0"/>
          <w:sz w:val="22"/>
          <w:szCs w:val="22"/>
        </w:rPr>
        <w:t xml:space="preserve">with the EA. The workshops </w:t>
      </w:r>
      <w:r w:rsidR="00720FD4">
        <w:rPr>
          <w:rFonts w:ascii="Arial" w:hAnsi="Arial" w:cs="Arial"/>
          <w:b w:val="0"/>
          <w:sz w:val="22"/>
          <w:szCs w:val="22"/>
        </w:rPr>
        <w:t>will focus on subjects such as; what could</w:t>
      </w:r>
      <w:r w:rsidR="00E00E16">
        <w:rPr>
          <w:rFonts w:ascii="Arial" w:hAnsi="Arial" w:cs="Arial"/>
          <w:b w:val="0"/>
          <w:sz w:val="22"/>
          <w:szCs w:val="22"/>
        </w:rPr>
        <w:t xml:space="preserve"> have been better </w:t>
      </w:r>
      <w:r w:rsidR="00B47B2C">
        <w:rPr>
          <w:rFonts w:ascii="Arial" w:hAnsi="Arial" w:cs="Arial"/>
          <w:b w:val="0"/>
          <w:sz w:val="22"/>
          <w:szCs w:val="22"/>
        </w:rPr>
        <w:t>in</w:t>
      </w:r>
      <w:r w:rsidR="00E00E16">
        <w:rPr>
          <w:rFonts w:ascii="Arial" w:hAnsi="Arial" w:cs="Arial"/>
          <w:b w:val="0"/>
          <w:sz w:val="22"/>
          <w:szCs w:val="22"/>
        </w:rPr>
        <w:t xml:space="preserve"> WRMP19; </w:t>
      </w:r>
      <w:r w:rsidR="00B47B2C">
        <w:rPr>
          <w:rFonts w:ascii="Arial" w:hAnsi="Arial" w:cs="Arial"/>
          <w:b w:val="0"/>
          <w:sz w:val="22"/>
          <w:szCs w:val="22"/>
        </w:rPr>
        <w:t>what</w:t>
      </w:r>
      <w:r w:rsidR="00720FD4">
        <w:rPr>
          <w:rFonts w:ascii="Arial" w:hAnsi="Arial" w:cs="Arial"/>
          <w:b w:val="0"/>
          <w:sz w:val="22"/>
          <w:szCs w:val="22"/>
        </w:rPr>
        <w:t xml:space="preserve"> needs to change for WRMP24;</w:t>
      </w:r>
      <w:r w:rsidR="00B47B2C">
        <w:rPr>
          <w:rFonts w:ascii="Arial" w:hAnsi="Arial" w:cs="Arial"/>
          <w:b w:val="0"/>
          <w:sz w:val="22"/>
          <w:szCs w:val="22"/>
        </w:rPr>
        <w:t xml:space="preserve"> what the stakeholders</w:t>
      </w:r>
      <w:r w:rsidR="00E00E16">
        <w:rPr>
          <w:rFonts w:ascii="Arial" w:hAnsi="Arial" w:cs="Arial"/>
          <w:b w:val="0"/>
          <w:sz w:val="22"/>
          <w:szCs w:val="22"/>
        </w:rPr>
        <w:t xml:space="preserve"> </w:t>
      </w:r>
      <w:r w:rsidR="00B47B2C">
        <w:rPr>
          <w:rFonts w:ascii="Arial" w:hAnsi="Arial" w:cs="Arial"/>
          <w:b w:val="0"/>
          <w:sz w:val="22"/>
          <w:szCs w:val="22"/>
        </w:rPr>
        <w:t>see as their priorities for</w:t>
      </w:r>
      <w:r w:rsidR="00E00E16">
        <w:rPr>
          <w:rFonts w:ascii="Arial" w:hAnsi="Arial" w:cs="Arial"/>
          <w:b w:val="0"/>
          <w:sz w:val="22"/>
          <w:szCs w:val="22"/>
        </w:rPr>
        <w:t xml:space="preserve"> WRMP24</w:t>
      </w:r>
      <w:r w:rsidR="00E80204">
        <w:rPr>
          <w:rFonts w:ascii="Arial" w:hAnsi="Arial" w:cs="Arial"/>
          <w:b w:val="0"/>
          <w:sz w:val="22"/>
          <w:szCs w:val="22"/>
        </w:rPr>
        <w:t>.</w:t>
      </w:r>
      <w:r w:rsidR="00E00E16">
        <w:rPr>
          <w:rFonts w:ascii="Arial" w:hAnsi="Arial" w:cs="Arial"/>
          <w:b w:val="0"/>
          <w:sz w:val="22"/>
          <w:szCs w:val="22"/>
        </w:rPr>
        <w:t xml:space="preserve"> </w:t>
      </w:r>
      <w:r w:rsidR="00FE3A65">
        <w:rPr>
          <w:rFonts w:ascii="Arial" w:hAnsi="Arial" w:cs="Arial"/>
          <w:b w:val="0"/>
          <w:sz w:val="22"/>
          <w:szCs w:val="22"/>
        </w:rPr>
        <w:t xml:space="preserve">It is recognised that some issues may take until WRMP29 to resolve </w:t>
      </w:r>
      <w:r w:rsidR="00A02159">
        <w:rPr>
          <w:rFonts w:ascii="Arial" w:hAnsi="Arial" w:cs="Arial"/>
          <w:b w:val="0"/>
          <w:sz w:val="22"/>
          <w:szCs w:val="22"/>
        </w:rPr>
        <w:t>but where relevant this should</w:t>
      </w:r>
      <w:r w:rsidR="00FE3A65">
        <w:rPr>
          <w:rFonts w:ascii="Arial" w:hAnsi="Arial" w:cs="Arial"/>
          <w:b w:val="0"/>
          <w:sz w:val="22"/>
          <w:szCs w:val="22"/>
        </w:rPr>
        <w:t xml:space="preserve"> be recorded. </w:t>
      </w:r>
      <w:r w:rsidR="00E00E16">
        <w:rPr>
          <w:rFonts w:ascii="Arial" w:hAnsi="Arial" w:cs="Arial"/>
          <w:b w:val="0"/>
          <w:sz w:val="22"/>
          <w:szCs w:val="22"/>
        </w:rPr>
        <w:t xml:space="preserve">The contractor will </w:t>
      </w:r>
      <w:r w:rsidR="00A02159">
        <w:rPr>
          <w:rFonts w:ascii="Arial" w:hAnsi="Arial" w:cs="Arial"/>
          <w:b w:val="0"/>
          <w:sz w:val="22"/>
          <w:szCs w:val="22"/>
        </w:rPr>
        <w:t xml:space="preserve">also </w:t>
      </w:r>
      <w:r w:rsidR="00E00E16">
        <w:rPr>
          <w:rFonts w:ascii="Arial" w:hAnsi="Arial" w:cs="Arial"/>
          <w:b w:val="0"/>
          <w:sz w:val="22"/>
          <w:szCs w:val="22"/>
        </w:rPr>
        <w:t xml:space="preserve">be responsible for inviting delegates, </w:t>
      </w:r>
      <w:r w:rsidR="00A02159">
        <w:rPr>
          <w:rFonts w:ascii="Arial" w:hAnsi="Arial" w:cs="Arial"/>
          <w:b w:val="0"/>
          <w:sz w:val="22"/>
          <w:szCs w:val="22"/>
        </w:rPr>
        <w:t>finalising</w:t>
      </w:r>
      <w:r w:rsidR="00E00E16">
        <w:rPr>
          <w:rFonts w:ascii="Arial" w:hAnsi="Arial" w:cs="Arial"/>
          <w:b w:val="0"/>
          <w:sz w:val="22"/>
          <w:szCs w:val="22"/>
        </w:rPr>
        <w:t xml:space="preserve"> the agenda </w:t>
      </w:r>
      <w:r w:rsidR="001F1888">
        <w:rPr>
          <w:rFonts w:ascii="Arial" w:hAnsi="Arial" w:cs="Arial"/>
          <w:b w:val="0"/>
          <w:sz w:val="22"/>
          <w:szCs w:val="22"/>
        </w:rPr>
        <w:t xml:space="preserve">(which should be agreed in advance of the workshops with the EA project manager) </w:t>
      </w:r>
      <w:r w:rsidR="00E00E16">
        <w:rPr>
          <w:rFonts w:ascii="Arial" w:hAnsi="Arial" w:cs="Arial"/>
          <w:b w:val="0"/>
          <w:sz w:val="22"/>
          <w:szCs w:val="22"/>
        </w:rPr>
        <w:t xml:space="preserve">and </w:t>
      </w:r>
      <w:r w:rsidR="00581F8E">
        <w:rPr>
          <w:rFonts w:ascii="Arial" w:hAnsi="Arial" w:cs="Arial"/>
          <w:b w:val="0"/>
          <w:sz w:val="22"/>
          <w:szCs w:val="22"/>
        </w:rPr>
        <w:t>running</w:t>
      </w:r>
      <w:r w:rsidR="00E00E16">
        <w:rPr>
          <w:rFonts w:ascii="Arial" w:hAnsi="Arial" w:cs="Arial"/>
          <w:b w:val="0"/>
          <w:sz w:val="22"/>
          <w:szCs w:val="22"/>
        </w:rPr>
        <w:t xml:space="preserve"> the workshops</w:t>
      </w:r>
      <w:r w:rsidR="00FE3A65">
        <w:rPr>
          <w:rFonts w:ascii="Arial" w:hAnsi="Arial" w:cs="Arial"/>
          <w:b w:val="0"/>
          <w:sz w:val="22"/>
          <w:szCs w:val="22"/>
        </w:rPr>
        <w:t xml:space="preserve"> in such a way as to best draw out consensus views and significant issues</w:t>
      </w:r>
      <w:r w:rsidR="00E00E16">
        <w:rPr>
          <w:rFonts w:ascii="Arial" w:hAnsi="Arial" w:cs="Arial"/>
          <w:b w:val="0"/>
          <w:sz w:val="22"/>
          <w:szCs w:val="22"/>
        </w:rPr>
        <w:t xml:space="preserve">. </w:t>
      </w:r>
      <w:r w:rsidR="00581F8E">
        <w:rPr>
          <w:rFonts w:ascii="Arial" w:hAnsi="Arial" w:cs="Arial"/>
          <w:b w:val="0"/>
          <w:sz w:val="22"/>
          <w:szCs w:val="22"/>
        </w:rPr>
        <w:t xml:space="preserve">It is recommended that proposals </w:t>
      </w:r>
      <w:r w:rsidR="00A02159">
        <w:rPr>
          <w:rFonts w:ascii="Arial" w:hAnsi="Arial" w:cs="Arial"/>
          <w:b w:val="0"/>
          <w:sz w:val="22"/>
          <w:szCs w:val="22"/>
        </w:rPr>
        <w:t>include</w:t>
      </w:r>
      <w:r w:rsidR="00581F8E">
        <w:rPr>
          <w:rFonts w:ascii="Arial" w:hAnsi="Arial" w:cs="Arial"/>
          <w:b w:val="0"/>
          <w:sz w:val="22"/>
          <w:szCs w:val="22"/>
        </w:rPr>
        <w:t xml:space="preserve"> 3 workshops as follows</w:t>
      </w:r>
      <w:r w:rsidR="00E00E16">
        <w:rPr>
          <w:rFonts w:ascii="Arial" w:hAnsi="Arial" w:cs="Arial"/>
          <w:b w:val="0"/>
          <w:sz w:val="22"/>
          <w:szCs w:val="22"/>
        </w:rPr>
        <w:t>:</w:t>
      </w:r>
    </w:p>
    <w:p w14:paraId="43E32803" w14:textId="77777777" w:rsidR="00E00E16" w:rsidRDefault="00E00E16" w:rsidP="00E00E16">
      <w:pPr>
        <w:pStyle w:val="ListParagraph"/>
      </w:pPr>
    </w:p>
    <w:p w14:paraId="7C82D79F" w14:textId="45F8DD68" w:rsidR="00E00E16" w:rsidRDefault="00581F8E" w:rsidP="00123AAA">
      <w:pPr>
        <w:pStyle w:val="ListParagraph"/>
        <w:numPr>
          <w:ilvl w:val="1"/>
          <w:numId w:val="11"/>
        </w:numPr>
        <w:rPr>
          <w:sz w:val="22"/>
        </w:rPr>
      </w:pPr>
      <w:r>
        <w:rPr>
          <w:sz w:val="22"/>
        </w:rPr>
        <w:t>Early</w:t>
      </w:r>
      <w:r w:rsidR="00B90078">
        <w:rPr>
          <w:sz w:val="22"/>
        </w:rPr>
        <w:t xml:space="preserve"> to mid-January</w:t>
      </w:r>
      <w:r>
        <w:rPr>
          <w:sz w:val="22"/>
        </w:rPr>
        <w:t xml:space="preserve"> 2017</w:t>
      </w:r>
      <w:r w:rsidR="00FE3A65">
        <w:rPr>
          <w:sz w:val="22"/>
        </w:rPr>
        <w:t xml:space="preserve"> -</w:t>
      </w:r>
      <w:r>
        <w:rPr>
          <w:sz w:val="22"/>
        </w:rPr>
        <w:t xml:space="preserve"> </w:t>
      </w:r>
      <w:r w:rsidR="00E00E16" w:rsidRPr="000C4FD8">
        <w:rPr>
          <w:sz w:val="22"/>
        </w:rPr>
        <w:t xml:space="preserve">All water company workshop to include English and Welsh companies and to be held at </w:t>
      </w:r>
      <w:r w:rsidR="00FE3A65">
        <w:rPr>
          <w:sz w:val="22"/>
        </w:rPr>
        <w:t>the most favourable time, l</w:t>
      </w:r>
      <w:r w:rsidR="000C4FD8">
        <w:rPr>
          <w:sz w:val="22"/>
        </w:rPr>
        <w:t>ikely to be shortly after the dWRMP</w:t>
      </w:r>
      <w:r w:rsidR="006A2495">
        <w:rPr>
          <w:sz w:val="22"/>
        </w:rPr>
        <w:t>19</w:t>
      </w:r>
      <w:r w:rsidR="000C4FD8">
        <w:rPr>
          <w:sz w:val="22"/>
        </w:rPr>
        <w:t xml:space="preserve"> plans have been submitted and possibly in </w:t>
      </w:r>
      <w:r w:rsidR="00A334AE">
        <w:rPr>
          <w:sz w:val="22"/>
        </w:rPr>
        <w:t>early to mid-January</w:t>
      </w:r>
      <w:r w:rsidR="00FE3A65">
        <w:rPr>
          <w:sz w:val="22"/>
        </w:rPr>
        <w:t>.</w:t>
      </w:r>
    </w:p>
    <w:p w14:paraId="4296FB7A" w14:textId="0766F4EF" w:rsidR="000C4FD8" w:rsidRDefault="00581F8E" w:rsidP="00123AAA">
      <w:pPr>
        <w:pStyle w:val="ListParagraph"/>
        <w:numPr>
          <w:ilvl w:val="1"/>
          <w:numId w:val="11"/>
        </w:numPr>
        <w:rPr>
          <w:sz w:val="22"/>
        </w:rPr>
      </w:pPr>
      <w:r>
        <w:rPr>
          <w:sz w:val="22"/>
        </w:rPr>
        <w:lastRenderedPageBreak/>
        <w:t xml:space="preserve">Late </w:t>
      </w:r>
      <w:r w:rsidR="00FE3A65">
        <w:rPr>
          <w:sz w:val="22"/>
        </w:rPr>
        <w:t>January to Early Feb 2017 -</w:t>
      </w:r>
      <w:r>
        <w:rPr>
          <w:sz w:val="22"/>
        </w:rPr>
        <w:t xml:space="preserve"> </w:t>
      </w:r>
      <w:r w:rsidR="000C4FD8">
        <w:rPr>
          <w:sz w:val="22"/>
        </w:rPr>
        <w:t xml:space="preserve">Government and regulator workshop </w:t>
      </w:r>
      <w:r w:rsidR="00FE3A65">
        <w:rPr>
          <w:sz w:val="22"/>
        </w:rPr>
        <w:t xml:space="preserve">including </w:t>
      </w:r>
      <w:r w:rsidR="000C4FD8">
        <w:rPr>
          <w:sz w:val="22"/>
        </w:rPr>
        <w:t xml:space="preserve">Defra, Welsh Government, EA, NRW, </w:t>
      </w:r>
      <w:proofErr w:type="spellStart"/>
      <w:r w:rsidR="000C4FD8">
        <w:rPr>
          <w:sz w:val="22"/>
        </w:rPr>
        <w:t>Ofwat</w:t>
      </w:r>
      <w:proofErr w:type="spellEnd"/>
      <w:r w:rsidR="000C4FD8">
        <w:rPr>
          <w:sz w:val="22"/>
        </w:rPr>
        <w:t xml:space="preserve">, Natural England, DWI. </w:t>
      </w:r>
      <w:r w:rsidR="00C5350A">
        <w:rPr>
          <w:sz w:val="22"/>
        </w:rPr>
        <w:t>As before</w:t>
      </w:r>
      <w:r w:rsidR="000C4FD8">
        <w:rPr>
          <w:sz w:val="22"/>
        </w:rPr>
        <w:t xml:space="preserve"> to be he</w:t>
      </w:r>
      <w:r w:rsidR="00FE3A65">
        <w:rPr>
          <w:sz w:val="22"/>
        </w:rPr>
        <w:t xml:space="preserve">ld at the most favourable time, </w:t>
      </w:r>
      <w:r w:rsidR="000C4FD8">
        <w:rPr>
          <w:sz w:val="22"/>
        </w:rPr>
        <w:t>avoiding peak workloads</w:t>
      </w:r>
      <w:r w:rsidR="00FE3A65">
        <w:rPr>
          <w:sz w:val="22"/>
        </w:rPr>
        <w:t xml:space="preserve"> for regulators</w:t>
      </w:r>
      <w:r w:rsidR="000C4FD8">
        <w:rPr>
          <w:sz w:val="22"/>
        </w:rPr>
        <w:t xml:space="preserve"> during representation</w:t>
      </w:r>
      <w:r w:rsidR="00C5350A">
        <w:rPr>
          <w:sz w:val="22"/>
        </w:rPr>
        <w:t>s.</w:t>
      </w:r>
    </w:p>
    <w:p w14:paraId="353A55F5" w14:textId="698D6DFB" w:rsidR="000C4FD8" w:rsidRDefault="00C5350A" w:rsidP="00123AAA">
      <w:pPr>
        <w:pStyle w:val="ListParagraph"/>
        <w:numPr>
          <w:ilvl w:val="1"/>
          <w:numId w:val="11"/>
        </w:numPr>
        <w:rPr>
          <w:sz w:val="22"/>
        </w:rPr>
      </w:pPr>
      <w:r>
        <w:rPr>
          <w:sz w:val="22"/>
        </w:rPr>
        <w:t xml:space="preserve">February to March 2017 </w:t>
      </w:r>
      <w:r w:rsidR="002E65C5">
        <w:rPr>
          <w:sz w:val="22"/>
        </w:rPr>
        <w:t>–</w:t>
      </w:r>
      <w:r w:rsidR="00581F8E">
        <w:rPr>
          <w:sz w:val="22"/>
        </w:rPr>
        <w:t xml:space="preserve"> </w:t>
      </w:r>
      <w:r w:rsidR="002E65C5">
        <w:rPr>
          <w:sz w:val="22"/>
        </w:rPr>
        <w:t>Third party s</w:t>
      </w:r>
      <w:r w:rsidR="000C4FD8">
        <w:rPr>
          <w:sz w:val="22"/>
        </w:rPr>
        <w:t>takeholder workshop to include</w:t>
      </w:r>
      <w:r w:rsidR="00C50B98">
        <w:rPr>
          <w:sz w:val="22"/>
        </w:rPr>
        <w:t xml:space="preserve"> but not limited to</w:t>
      </w:r>
      <w:r w:rsidR="000C4FD8">
        <w:rPr>
          <w:sz w:val="22"/>
        </w:rPr>
        <w:t xml:space="preserve"> </w:t>
      </w:r>
      <w:r w:rsidR="006A2495">
        <w:rPr>
          <w:sz w:val="22"/>
        </w:rPr>
        <w:t xml:space="preserve">Consumer Council for Water, </w:t>
      </w:r>
      <w:r w:rsidR="000C4FD8">
        <w:rPr>
          <w:sz w:val="22"/>
        </w:rPr>
        <w:t>customer</w:t>
      </w:r>
      <w:r w:rsidR="00B90078">
        <w:rPr>
          <w:sz w:val="22"/>
        </w:rPr>
        <w:t xml:space="preserve"> groups</w:t>
      </w:r>
      <w:r w:rsidR="00C50B98">
        <w:rPr>
          <w:sz w:val="22"/>
        </w:rPr>
        <w:t xml:space="preserve">, other water users, </w:t>
      </w:r>
      <w:proofErr w:type="spellStart"/>
      <w:r w:rsidR="00C50B98">
        <w:rPr>
          <w:sz w:val="22"/>
        </w:rPr>
        <w:t>eNGOs</w:t>
      </w:r>
      <w:proofErr w:type="spellEnd"/>
      <w:r w:rsidR="00C50B98">
        <w:rPr>
          <w:sz w:val="22"/>
        </w:rPr>
        <w:t xml:space="preserve">, </w:t>
      </w:r>
      <w:r w:rsidR="00013F62">
        <w:rPr>
          <w:sz w:val="22"/>
        </w:rPr>
        <w:t>action groups (</w:t>
      </w:r>
      <w:proofErr w:type="spellStart"/>
      <w:r w:rsidR="00013F62">
        <w:rPr>
          <w:sz w:val="22"/>
        </w:rPr>
        <w:t>eg</w:t>
      </w:r>
      <w:proofErr w:type="spellEnd"/>
      <w:r w:rsidR="00013F62">
        <w:rPr>
          <w:sz w:val="22"/>
        </w:rPr>
        <w:t xml:space="preserve"> GARD) and others.</w:t>
      </w:r>
      <w:r w:rsidR="00C50B98">
        <w:rPr>
          <w:sz w:val="22"/>
        </w:rPr>
        <w:t xml:space="preserve"> Again to be held at the most favourable time.</w:t>
      </w:r>
    </w:p>
    <w:p w14:paraId="01B1C394" w14:textId="48465B19" w:rsidR="00013F62" w:rsidRDefault="004E27CA" w:rsidP="00013F62">
      <w:pPr>
        <w:pStyle w:val="ListParagraph"/>
        <w:ind w:left="1440"/>
        <w:rPr>
          <w:sz w:val="22"/>
        </w:rPr>
      </w:pPr>
      <w:r>
        <w:rPr>
          <w:sz w:val="22"/>
        </w:rPr>
        <w:t>C</w:t>
      </w:r>
      <w:r w:rsidR="00013F62">
        <w:rPr>
          <w:sz w:val="22"/>
        </w:rPr>
        <w:t xml:space="preserve">onsultants and academics also play a significant role in the WRMP process </w:t>
      </w:r>
      <w:r>
        <w:rPr>
          <w:sz w:val="22"/>
        </w:rPr>
        <w:t>contributing to work</w:t>
      </w:r>
      <w:r w:rsidR="00013F62">
        <w:rPr>
          <w:sz w:val="22"/>
        </w:rPr>
        <w:t xml:space="preserve"> </w:t>
      </w:r>
      <w:r>
        <w:rPr>
          <w:sz w:val="22"/>
        </w:rPr>
        <w:t xml:space="preserve">in </w:t>
      </w:r>
      <w:r w:rsidR="00013F62">
        <w:rPr>
          <w:sz w:val="22"/>
        </w:rPr>
        <w:t xml:space="preserve">all three groups. The contractor should find an appropriate way to also incorporate </w:t>
      </w:r>
      <w:r w:rsidR="00AB1C3B">
        <w:rPr>
          <w:sz w:val="22"/>
        </w:rPr>
        <w:t>their feedback and ideas without diluting the existing groups</w:t>
      </w:r>
      <w:r w:rsidR="00A334AE">
        <w:rPr>
          <w:sz w:val="22"/>
        </w:rPr>
        <w:t xml:space="preserve"> (</w:t>
      </w:r>
      <w:proofErr w:type="spellStart"/>
      <w:r w:rsidR="00A334AE">
        <w:rPr>
          <w:sz w:val="22"/>
        </w:rPr>
        <w:t>eg</w:t>
      </w:r>
      <w:proofErr w:type="spellEnd"/>
      <w:r w:rsidR="00A334AE">
        <w:rPr>
          <w:sz w:val="22"/>
        </w:rPr>
        <w:t xml:space="preserve"> a fourth workshop or interviews)</w:t>
      </w:r>
      <w:r w:rsidR="00AB1C3B">
        <w:rPr>
          <w:sz w:val="22"/>
        </w:rPr>
        <w:t>.</w:t>
      </w:r>
      <w:r w:rsidR="00A334AE" w:rsidRPr="00A334AE">
        <w:rPr>
          <w:rFonts w:cs="Arial"/>
          <w:sz w:val="22"/>
        </w:rPr>
        <w:t xml:space="preserve"> </w:t>
      </w:r>
      <w:r w:rsidR="00A334AE">
        <w:rPr>
          <w:rFonts w:cs="Arial"/>
          <w:sz w:val="22"/>
        </w:rPr>
        <w:t>The suggested approach again should be carried out in such a way as to best draw out consensus views and significant issues.</w:t>
      </w:r>
    </w:p>
    <w:p w14:paraId="1ABB0412" w14:textId="405462A1" w:rsidR="009342C5" w:rsidRDefault="00B53299" w:rsidP="00123AAA">
      <w:pPr>
        <w:pStyle w:val="ListParagraph"/>
        <w:numPr>
          <w:ilvl w:val="0"/>
          <w:numId w:val="11"/>
        </w:numPr>
        <w:rPr>
          <w:sz w:val="22"/>
        </w:rPr>
      </w:pPr>
      <w:r w:rsidRPr="00B53299">
        <w:rPr>
          <w:sz w:val="22"/>
        </w:rPr>
        <w:t>January till March 2018 -</w:t>
      </w:r>
      <w:r>
        <w:rPr>
          <w:sz w:val="22"/>
        </w:rPr>
        <w:t xml:space="preserve"> </w:t>
      </w:r>
      <w:r w:rsidR="009342C5">
        <w:rPr>
          <w:sz w:val="22"/>
        </w:rPr>
        <w:t>Contractor to hold telephone interviews to capture the views of those who are not able to attend the workshops or where a structured one on one interview is necessary for extracting the particular views of a leading industry</w:t>
      </w:r>
      <w:r w:rsidR="009D5CA5">
        <w:rPr>
          <w:sz w:val="22"/>
        </w:rPr>
        <w:t xml:space="preserve"> figure/group/organisation.</w:t>
      </w:r>
      <w:r w:rsidR="00AB1C3B">
        <w:rPr>
          <w:sz w:val="22"/>
        </w:rPr>
        <w:t xml:space="preserve"> </w:t>
      </w:r>
    </w:p>
    <w:p w14:paraId="4E32BC54" w14:textId="06B5C26B" w:rsidR="00B53299" w:rsidRDefault="00B53299" w:rsidP="00123AAA">
      <w:pPr>
        <w:numPr>
          <w:ilvl w:val="0"/>
          <w:numId w:val="11"/>
        </w:numPr>
        <w:rPr>
          <w:rFonts w:ascii="Arial" w:hAnsi="Arial" w:cs="Arial"/>
          <w:sz w:val="22"/>
          <w:szCs w:val="22"/>
          <w:lang w:eastAsia="en-US"/>
        </w:rPr>
      </w:pPr>
      <w:r>
        <w:rPr>
          <w:rFonts w:ascii="Arial" w:hAnsi="Arial" w:cs="Arial"/>
          <w:sz w:val="22"/>
          <w:szCs w:val="22"/>
          <w:lang w:eastAsia="en-US"/>
        </w:rPr>
        <w:t xml:space="preserve">04 June 2018 - </w:t>
      </w:r>
      <w:r w:rsidR="00332472">
        <w:rPr>
          <w:rFonts w:ascii="Arial" w:hAnsi="Arial" w:cs="Arial"/>
          <w:sz w:val="22"/>
          <w:szCs w:val="22"/>
          <w:lang w:eastAsia="en-US"/>
        </w:rPr>
        <w:t xml:space="preserve">Contractor </w:t>
      </w:r>
      <w:r w:rsidR="00B90078">
        <w:rPr>
          <w:rFonts w:ascii="Arial" w:hAnsi="Arial" w:cs="Arial"/>
          <w:sz w:val="22"/>
          <w:szCs w:val="22"/>
          <w:lang w:eastAsia="en-US"/>
        </w:rPr>
        <w:t xml:space="preserve">to </w:t>
      </w:r>
      <w:r w:rsidR="00C61D3D">
        <w:rPr>
          <w:rFonts w:ascii="Arial" w:hAnsi="Arial" w:cs="Arial"/>
          <w:sz w:val="22"/>
          <w:szCs w:val="22"/>
          <w:lang w:eastAsia="en-US"/>
        </w:rPr>
        <w:t>produce a</w:t>
      </w:r>
      <w:r w:rsidR="00332472">
        <w:rPr>
          <w:rFonts w:ascii="Arial" w:hAnsi="Arial" w:cs="Arial"/>
          <w:sz w:val="22"/>
          <w:szCs w:val="22"/>
          <w:lang w:eastAsia="en-US"/>
        </w:rPr>
        <w:t xml:space="preserve"> </w:t>
      </w:r>
      <w:r>
        <w:rPr>
          <w:rFonts w:ascii="Arial" w:hAnsi="Arial" w:cs="Arial"/>
          <w:sz w:val="22"/>
          <w:szCs w:val="22"/>
          <w:lang w:eastAsia="en-US"/>
        </w:rPr>
        <w:t xml:space="preserve">report </w:t>
      </w:r>
      <w:r w:rsidR="00C61D3D">
        <w:rPr>
          <w:rFonts w:ascii="Arial" w:hAnsi="Arial" w:cs="Arial"/>
          <w:sz w:val="22"/>
          <w:szCs w:val="22"/>
          <w:lang w:eastAsia="en-US"/>
        </w:rPr>
        <w:t xml:space="preserve">of the </w:t>
      </w:r>
      <w:r>
        <w:rPr>
          <w:rFonts w:ascii="Arial" w:hAnsi="Arial" w:cs="Arial"/>
          <w:sz w:val="22"/>
          <w:szCs w:val="22"/>
          <w:lang w:eastAsia="en-US"/>
        </w:rPr>
        <w:t>findings</w:t>
      </w:r>
      <w:r w:rsidR="006303B3">
        <w:rPr>
          <w:rFonts w:ascii="Arial" w:hAnsi="Arial" w:cs="Arial"/>
          <w:sz w:val="22"/>
          <w:szCs w:val="22"/>
          <w:lang w:eastAsia="en-US"/>
        </w:rPr>
        <w:t xml:space="preserve"> (Draft expected 07 May 2018 to allow feedback from the EA)</w:t>
      </w:r>
      <w:r>
        <w:rPr>
          <w:rFonts w:ascii="Arial" w:hAnsi="Arial" w:cs="Arial"/>
          <w:sz w:val="22"/>
          <w:szCs w:val="22"/>
          <w:lang w:eastAsia="en-US"/>
        </w:rPr>
        <w:t>, the report should include:</w:t>
      </w:r>
    </w:p>
    <w:p w14:paraId="56AC3F98" w14:textId="77777777" w:rsidR="00C61D3D" w:rsidRDefault="00C61D3D" w:rsidP="00C61D3D">
      <w:pPr>
        <w:ind w:left="1440"/>
        <w:rPr>
          <w:rFonts w:ascii="Arial" w:hAnsi="Arial" w:cs="Arial"/>
          <w:sz w:val="22"/>
          <w:szCs w:val="22"/>
          <w:lang w:eastAsia="en-US"/>
        </w:rPr>
      </w:pPr>
    </w:p>
    <w:p w14:paraId="02AFE1DE" w14:textId="15F2EE03" w:rsidR="001D1D6A" w:rsidRDefault="00C61D3D" w:rsidP="001D1D6A">
      <w:pPr>
        <w:pStyle w:val="ListParagraph"/>
        <w:numPr>
          <w:ilvl w:val="0"/>
          <w:numId w:val="15"/>
        </w:numPr>
        <w:rPr>
          <w:rFonts w:cs="Arial"/>
          <w:sz w:val="22"/>
        </w:rPr>
      </w:pPr>
      <w:r>
        <w:rPr>
          <w:rFonts w:cs="Arial"/>
          <w:sz w:val="22"/>
        </w:rPr>
        <w:t xml:space="preserve">The main findings of the workshops </w:t>
      </w:r>
      <w:r w:rsidR="004E27CA">
        <w:rPr>
          <w:rFonts w:cs="Arial"/>
          <w:sz w:val="22"/>
        </w:rPr>
        <w:t>and</w:t>
      </w:r>
      <w:r>
        <w:rPr>
          <w:rFonts w:cs="Arial"/>
          <w:sz w:val="22"/>
        </w:rPr>
        <w:t xml:space="preserve"> significant issues that need to be resolved</w:t>
      </w:r>
      <w:r w:rsidR="001D1D6A">
        <w:rPr>
          <w:rFonts w:cs="Arial"/>
          <w:sz w:val="22"/>
        </w:rPr>
        <w:t xml:space="preserve"> for WRMP</w:t>
      </w:r>
      <w:r w:rsidR="00B90078">
        <w:rPr>
          <w:rFonts w:cs="Arial"/>
          <w:sz w:val="22"/>
        </w:rPr>
        <w:t>24</w:t>
      </w:r>
      <w:r w:rsidR="00F5017E">
        <w:rPr>
          <w:rFonts w:cs="Arial"/>
          <w:sz w:val="22"/>
        </w:rPr>
        <w:t xml:space="preserve"> (and beyond)</w:t>
      </w:r>
      <w:r>
        <w:rPr>
          <w:rFonts w:cs="Arial"/>
          <w:sz w:val="22"/>
        </w:rPr>
        <w:t xml:space="preserve">. The issues </w:t>
      </w:r>
      <w:r w:rsidR="00985A87">
        <w:rPr>
          <w:rFonts w:cs="Arial"/>
          <w:sz w:val="22"/>
        </w:rPr>
        <w:t xml:space="preserve">should </w:t>
      </w:r>
      <w:r w:rsidR="004E27CA">
        <w:rPr>
          <w:rFonts w:cs="Arial"/>
          <w:sz w:val="22"/>
        </w:rPr>
        <w:t xml:space="preserve">where possible </w:t>
      </w:r>
      <w:r w:rsidR="00985A87">
        <w:rPr>
          <w:rFonts w:cs="Arial"/>
          <w:sz w:val="22"/>
        </w:rPr>
        <w:t xml:space="preserve">be presented in a way which enables prioritisation and </w:t>
      </w:r>
      <w:r w:rsidR="00B90078">
        <w:rPr>
          <w:rFonts w:cs="Arial"/>
          <w:sz w:val="22"/>
        </w:rPr>
        <w:t xml:space="preserve">should be </w:t>
      </w:r>
      <w:r w:rsidR="00985A87">
        <w:rPr>
          <w:rFonts w:cs="Arial"/>
          <w:sz w:val="22"/>
        </w:rPr>
        <w:t xml:space="preserve">evaluated to include </w:t>
      </w:r>
      <w:r w:rsidR="006303B3">
        <w:rPr>
          <w:rFonts w:cs="Arial"/>
          <w:sz w:val="22"/>
        </w:rPr>
        <w:t xml:space="preserve">the </w:t>
      </w:r>
      <w:r w:rsidR="00985A87">
        <w:rPr>
          <w:rFonts w:cs="Arial"/>
          <w:sz w:val="22"/>
        </w:rPr>
        <w:t>likelihood of occurrence</w:t>
      </w:r>
      <w:r w:rsidR="006303B3">
        <w:rPr>
          <w:rFonts w:cs="Arial"/>
          <w:sz w:val="22"/>
        </w:rPr>
        <w:t>, the risk</w:t>
      </w:r>
      <w:r w:rsidR="00985A87">
        <w:rPr>
          <w:rFonts w:cs="Arial"/>
          <w:sz w:val="22"/>
        </w:rPr>
        <w:t>s</w:t>
      </w:r>
      <w:r w:rsidR="006303B3">
        <w:rPr>
          <w:rFonts w:cs="Arial"/>
          <w:sz w:val="22"/>
        </w:rPr>
        <w:t xml:space="preserve"> posed </w:t>
      </w:r>
      <w:r w:rsidR="00D60A7C">
        <w:rPr>
          <w:rFonts w:cs="Arial"/>
          <w:sz w:val="22"/>
        </w:rPr>
        <w:t>by the issue</w:t>
      </w:r>
      <w:r w:rsidR="00985A87">
        <w:rPr>
          <w:rFonts w:cs="Arial"/>
          <w:sz w:val="22"/>
        </w:rPr>
        <w:t xml:space="preserve"> (including estimates of costs where possible)</w:t>
      </w:r>
      <w:r w:rsidR="00D60A7C">
        <w:rPr>
          <w:rFonts w:cs="Arial"/>
          <w:sz w:val="22"/>
        </w:rPr>
        <w:t xml:space="preserve"> </w:t>
      </w:r>
      <w:r w:rsidR="006303B3">
        <w:rPr>
          <w:rFonts w:cs="Arial"/>
          <w:sz w:val="22"/>
        </w:rPr>
        <w:t xml:space="preserve">and the timeframe </w:t>
      </w:r>
      <w:r w:rsidR="00D60A7C">
        <w:rPr>
          <w:rFonts w:cs="Arial"/>
          <w:sz w:val="22"/>
        </w:rPr>
        <w:t>in which the risk will occur/become relevant</w:t>
      </w:r>
      <w:r w:rsidR="006303B3">
        <w:rPr>
          <w:rFonts w:cs="Arial"/>
          <w:sz w:val="22"/>
        </w:rPr>
        <w:t>.</w:t>
      </w:r>
    </w:p>
    <w:p w14:paraId="2BF3511A" w14:textId="4D805100" w:rsidR="00C61D3D" w:rsidRPr="001D1D6A" w:rsidRDefault="001D1D6A" w:rsidP="001D1D6A">
      <w:pPr>
        <w:pStyle w:val="ListParagraph"/>
        <w:numPr>
          <w:ilvl w:val="0"/>
          <w:numId w:val="15"/>
        </w:numPr>
        <w:rPr>
          <w:rFonts w:cs="Arial"/>
          <w:sz w:val="22"/>
        </w:rPr>
      </w:pPr>
      <w:r>
        <w:rPr>
          <w:rFonts w:cs="Arial"/>
          <w:sz w:val="22"/>
        </w:rPr>
        <w:t xml:space="preserve">Recommendations </w:t>
      </w:r>
      <w:r w:rsidR="009628D1">
        <w:rPr>
          <w:rFonts w:cs="Arial"/>
          <w:sz w:val="22"/>
        </w:rPr>
        <w:t>of the work necessary following WRMP19 to achieve the ambitions set out in the</w:t>
      </w:r>
      <w:r w:rsidR="008155A2">
        <w:rPr>
          <w:rFonts w:cs="Arial"/>
          <w:spacing w:val="-3"/>
          <w:sz w:val="22"/>
        </w:rPr>
        <w:t xml:space="preserve"> principles for WRMP24</w:t>
      </w:r>
      <w:r w:rsidR="00F5017E">
        <w:rPr>
          <w:rFonts w:cs="Arial"/>
          <w:spacing w:val="-3"/>
          <w:sz w:val="22"/>
        </w:rPr>
        <w:t xml:space="preserve">. </w:t>
      </w:r>
      <w:r w:rsidR="008155A2">
        <w:rPr>
          <w:rFonts w:cs="Arial"/>
          <w:spacing w:val="-3"/>
          <w:sz w:val="22"/>
        </w:rPr>
        <w:t xml:space="preserve">Where </w:t>
      </w:r>
      <w:r w:rsidR="00B90078">
        <w:rPr>
          <w:rFonts w:cs="Arial"/>
          <w:spacing w:val="-3"/>
          <w:sz w:val="22"/>
        </w:rPr>
        <w:t>possible</w:t>
      </w:r>
      <w:r w:rsidR="008155A2">
        <w:rPr>
          <w:rFonts w:cs="Arial"/>
          <w:spacing w:val="-3"/>
          <w:sz w:val="22"/>
        </w:rPr>
        <w:t xml:space="preserve"> recommendations should include evaluation of the cost</w:t>
      </w:r>
      <w:r w:rsidR="009628D1">
        <w:rPr>
          <w:rFonts w:cs="Arial"/>
          <w:spacing w:val="-3"/>
          <w:sz w:val="22"/>
        </w:rPr>
        <w:t xml:space="preserve"> to achieve them</w:t>
      </w:r>
      <w:r w:rsidR="008155A2">
        <w:rPr>
          <w:rFonts w:cs="Arial"/>
          <w:spacing w:val="-3"/>
          <w:sz w:val="22"/>
        </w:rPr>
        <w:t xml:space="preserve"> and include </w:t>
      </w:r>
      <w:r w:rsidR="009628D1">
        <w:rPr>
          <w:rFonts w:cs="Arial"/>
          <w:spacing w:val="-3"/>
          <w:sz w:val="22"/>
        </w:rPr>
        <w:t xml:space="preserve">estimated </w:t>
      </w:r>
      <w:r w:rsidR="008155A2">
        <w:rPr>
          <w:rFonts w:cs="Arial"/>
          <w:spacing w:val="-3"/>
          <w:sz w:val="22"/>
        </w:rPr>
        <w:t xml:space="preserve">timeframes for work </w:t>
      </w:r>
      <w:r w:rsidR="009628D1">
        <w:rPr>
          <w:rFonts w:cs="Arial"/>
          <w:spacing w:val="-3"/>
          <w:sz w:val="22"/>
        </w:rPr>
        <w:t>to take</w:t>
      </w:r>
      <w:r w:rsidR="008155A2">
        <w:rPr>
          <w:rFonts w:cs="Arial"/>
          <w:spacing w:val="-3"/>
          <w:sz w:val="22"/>
        </w:rPr>
        <w:t xml:space="preserve"> place. Recogn</w:t>
      </w:r>
      <w:r w:rsidR="009628D1">
        <w:rPr>
          <w:rFonts w:cs="Arial"/>
          <w:spacing w:val="-3"/>
          <w:sz w:val="22"/>
        </w:rPr>
        <w:t>ition of where work will overrun</w:t>
      </w:r>
      <w:r w:rsidR="008155A2">
        <w:rPr>
          <w:rFonts w:cs="Arial"/>
          <w:spacing w:val="-3"/>
          <w:sz w:val="22"/>
        </w:rPr>
        <w:t xml:space="preserve"> into WRMP29 will also be necessary.</w:t>
      </w:r>
    </w:p>
    <w:p w14:paraId="0A2942CC" w14:textId="6B2CA3FD" w:rsidR="008119D1" w:rsidRPr="008119D1" w:rsidRDefault="008119D1" w:rsidP="008119D1">
      <w:pPr>
        <w:pStyle w:val="ListParagraph"/>
        <w:numPr>
          <w:ilvl w:val="0"/>
          <w:numId w:val="15"/>
        </w:numPr>
        <w:tabs>
          <w:tab w:val="left" w:pos="16"/>
          <w:tab w:val="left" w:pos="484"/>
          <w:tab w:val="left" w:pos="952"/>
          <w:tab w:val="left" w:pos="1608"/>
          <w:tab w:val="left" w:pos="2472"/>
          <w:tab w:val="left" w:pos="3336"/>
          <w:tab w:val="left" w:pos="4200"/>
        </w:tabs>
        <w:suppressAutoHyphens/>
        <w:spacing w:before="66"/>
        <w:rPr>
          <w:rFonts w:cs="Arial"/>
          <w:spacing w:val="-3"/>
          <w:sz w:val="22"/>
        </w:rPr>
      </w:pPr>
      <w:r w:rsidRPr="008119D1">
        <w:rPr>
          <w:rFonts w:cs="Arial"/>
          <w:spacing w:val="-3"/>
          <w:sz w:val="22"/>
        </w:rPr>
        <w:t>Recommendations of the work necessary following WRMP19 to resolve any significant issues</w:t>
      </w:r>
      <w:r w:rsidR="00B90078">
        <w:rPr>
          <w:rFonts w:cs="Arial"/>
          <w:spacing w:val="-3"/>
          <w:sz w:val="22"/>
        </w:rPr>
        <w:t xml:space="preserve"> identified which</w:t>
      </w:r>
      <w:r w:rsidR="00C509F2">
        <w:rPr>
          <w:rFonts w:cs="Arial"/>
          <w:spacing w:val="-3"/>
          <w:sz w:val="22"/>
        </w:rPr>
        <w:t xml:space="preserve"> will </w:t>
      </w:r>
      <w:r w:rsidRPr="008119D1">
        <w:rPr>
          <w:rFonts w:cs="Arial"/>
          <w:spacing w:val="-3"/>
          <w:sz w:val="22"/>
        </w:rPr>
        <w:t xml:space="preserve">not </w:t>
      </w:r>
      <w:r w:rsidR="00C509F2">
        <w:rPr>
          <w:rFonts w:cs="Arial"/>
          <w:spacing w:val="-3"/>
          <w:sz w:val="22"/>
        </w:rPr>
        <w:t xml:space="preserve">be </w:t>
      </w:r>
      <w:r w:rsidRPr="008119D1">
        <w:rPr>
          <w:rFonts w:cs="Arial"/>
          <w:spacing w:val="-3"/>
          <w:sz w:val="22"/>
        </w:rPr>
        <w:t xml:space="preserve">covered by the </w:t>
      </w:r>
      <w:r w:rsidR="00C509F2">
        <w:rPr>
          <w:rFonts w:cs="Arial"/>
          <w:spacing w:val="-3"/>
          <w:sz w:val="22"/>
        </w:rPr>
        <w:t xml:space="preserve">work to achieve the </w:t>
      </w:r>
      <w:r w:rsidRPr="008119D1">
        <w:rPr>
          <w:rFonts w:cs="Arial"/>
          <w:spacing w:val="-3"/>
          <w:sz w:val="22"/>
        </w:rPr>
        <w:t>principles for WRMP24.</w:t>
      </w:r>
      <w:r w:rsidR="00F5017E" w:rsidRPr="008119D1">
        <w:rPr>
          <w:rFonts w:cs="Arial"/>
          <w:sz w:val="22"/>
        </w:rPr>
        <w:t xml:space="preserve"> </w:t>
      </w:r>
      <w:r w:rsidRPr="008119D1">
        <w:rPr>
          <w:rFonts w:cs="Arial"/>
          <w:sz w:val="22"/>
        </w:rPr>
        <w:t xml:space="preserve">Where </w:t>
      </w:r>
      <w:r w:rsidR="00B90078">
        <w:rPr>
          <w:rFonts w:cs="Arial"/>
          <w:sz w:val="22"/>
        </w:rPr>
        <w:t>possible</w:t>
      </w:r>
      <w:r w:rsidRPr="008119D1">
        <w:rPr>
          <w:rFonts w:cs="Arial"/>
          <w:sz w:val="22"/>
        </w:rPr>
        <w:t xml:space="preserve"> recommendations should include evaluation of the cost to achieve them and include estimated timeframes for work to take place. Recognition of where work will overrun into WRMP29 will also be necessary.</w:t>
      </w:r>
    </w:p>
    <w:p w14:paraId="1A07FEBA" w14:textId="0B1FAB6B" w:rsidR="008119D1" w:rsidRPr="008119D1" w:rsidRDefault="008119D1" w:rsidP="008119D1">
      <w:pPr>
        <w:pStyle w:val="ListParagraph"/>
        <w:numPr>
          <w:ilvl w:val="0"/>
          <w:numId w:val="15"/>
        </w:numPr>
        <w:rPr>
          <w:rFonts w:cs="Arial"/>
          <w:sz w:val="22"/>
        </w:rPr>
      </w:pPr>
      <w:r>
        <w:rPr>
          <w:rFonts w:cs="Arial"/>
          <w:sz w:val="22"/>
        </w:rPr>
        <w:lastRenderedPageBreak/>
        <w:t xml:space="preserve">An evaluation of any issues which might detract from achievement of the </w:t>
      </w:r>
      <w:r w:rsidR="004E27CA">
        <w:rPr>
          <w:rFonts w:cs="Arial"/>
          <w:spacing w:val="-3"/>
          <w:sz w:val="22"/>
        </w:rPr>
        <w:t>set of principles for WRMP24. Where possible t</w:t>
      </w:r>
      <w:r>
        <w:rPr>
          <w:rFonts w:cs="Arial"/>
          <w:spacing w:val="-3"/>
          <w:sz w:val="22"/>
        </w:rPr>
        <w:t>he issues should be presented in order of significance with recommendations on how to resolve them.</w:t>
      </w:r>
    </w:p>
    <w:p w14:paraId="456DE7C9" w14:textId="54833E6C" w:rsidR="00C50B98" w:rsidRPr="00933FFE" w:rsidRDefault="00632075" w:rsidP="00933FFE">
      <w:pPr>
        <w:pStyle w:val="ListParagraph"/>
        <w:tabs>
          <w:tab w:val="left" w:pos="16"/>
          <w:tab w:val="left" w:pos="484"/>
          <w:tab w:val="left" w:pos="952"/>
          <w:tab w:val="left" w:pos="1608"/>
          <w:tab w:val="left" w:pos="2472"/>
          <w:tab w:val="left" w:pos="3336"/>
          <w:tab w:val="left" w:pos="4200"/>
        </w:tabs>
        <w:suppressAutoHyphens/>
        <w:spacing w:before="66"/>
        <w:ind w:left="1440"/>
        <w:rPr>
          <w:rFonts w:cs="Arial"/>
          <w:spacing w:val="-3"/>
          <w:sz w:val="22"/>
        </w:rPr>
      </w:pPr>
      <w:r w:rsidRPr="008119D1">
        <w:rPr>
          <w:rFonts w:cs="Arial"/>
          <w:spacing w:val="-3"/>
          <w:sz w:val="22"/>
        </w:rPr>
        <w:t xml:space="preserve">It should be noted that recommendations will be </w:t>
      </w:r>
      <w:r w:rsidR="00EF0387">
        <w:rPr>
          <w:rFonts w:cs="Arial"/>
          <w:spacing w:val="-3"/>
          <w:sz w:val="22"/>
        </w:rPr>
        <w:t xml:space="preserve">taken as advice only and </w:t>
      </w:r>
      <w:r w:rsidR="00985A87" w:rsidRPr="008119D1">
        <w:rPr>
          <w:rFonts w:cs="Arial"/>
          <w:spacing w:val="-3"/>
          <w:sz w:val="22"/>
        </w:rPr>
        <w:t xml:space="preserve">subject to further </w:t>
      </w:r>
      <w:r w:rsidR="00EF0387">
        <w:rPr>
          <w:rFonts w:cs="Arial"/>
          <w:spacing w:val="-3"/>
          <w:sz w:val="22"/>
        </w:rPr>
        <w:t xml:space="preserve">internal </w:t>
      </w:r>
      <w:r w:rsidR="00985A87" w:rsidRPr="008119D1">
        <w:rPr>
          <w:rFonts w:cs="Arial"/>
          <w:spacing w:val="-3"/>
          <w:sz w:val="22"/>
        </w:rPr>
        <w:t>review</w:t>
      </w:r>
      <w:r w:rsidR="00EF0387">
        <w:rPr>
          <w:rFonts w:cs="Arial"/>
          <w:spacing w:val="-3"/>
          <w:sz w:val="22"/>
        </w:rPr>
        <w:t xml:space="preserve"> and </w:t>
      </w:r>
      <w:r w:rsidR="00727BAF">
        <w:rPr>
          <w:rFonts w:cs="Arial"/>
          <w:spacing w:val="-3"/>
          <w:sz w:val="22"/>
        </w:rPr>
        <w:t>research</w:t>
      </w:r>
      <w:r w:rsidR="00985A87" w:rsidRPr="008119D1">
        <w:rPr>
          <w:rFonts w:cs="Arial"/>
          <w:spacing w:val="-3"/>
          <w:sz w:val="22"/>
        </w:rPr>
        <w:t xml:space="preserve"> </w:t>
      </w:r>
      <w:r w:rsidR="00EF0387">
        <w:rPr>
          <w:rFonts w:cs="Arial"/>
          <w:spacing w:val="-3"/>
          <w:sz w:val="22"/>
        </w:rPr>
        <w:t>should we choose to implement</w:t>
      </w:r>
      <w:r w:rsidR="004E27CA">
        <w:rPr>
          <w:rFonts w:cs="Arial"/>
          <w:spacing w:val="-3"/>
          <w:sz w:val="22"/>
        </w:rPr>
        <w:t xml:space="preserve"> them</w:t>
      </w:r>
      <w:r w:rsidR="00727BAF">
        <w:rPr>
          <w:rFonts w:cs="Arial"/>
          <w:spacing w:val="-3"/>
          <w:sz w:val="22"/>
        </w:rPr>
        <w:t>.</w:t>
      </w:r>
      <w:r w:rsidRPr="008119D1">
        <w:rPr>
          <w:rFonts w:cs="Arial"/>
          <w:spacing w:val="-3"/>
          <w:sz w:val="22"/>
        </w:rPr>
        <w:t xml:space="preserve"> </w:t>
      </w:r>
      <w:r w:rsidR="00985A87" w:rsidRPr="008119D1">
        <w:rPr>
          <w:rFonts w:cs="Arial"/>
          <w:spacing w:val="-3"/>
          <w:sz w:val="22"/>
        </w:rPr>
        <w:t xml:space="preserve">Additionally it should also be </w:t>
      </w:r>
      <w:r w:rsidR="00EF0387">
        <w:rPr>
          <w:rFonts w:cs="Arial"/>
          <w:spacing w:val="-3"/>
          <w:sz w:val="22"/>
        </w:rPr>
        <w:t xml:space="preserve">noted that </w:t>
      </w:r>
      <w:r w:rsidR="004E27CA">
        <w:rPr>
          <w:rFonts w:cs="Arial"/>
          <w:spacing w:val="-3"/>
          <w:sz w:val="22"/>
        </w:rPr>
        <w:t xml:space="preserve">making </w:t>
      </w:r>
      <w:r w:rsidRPr="008119D1">
        <w:rPr>
          <w:rFonts w:cs="Arial"/>
          <w:spacing w:val="-3"/>
          <w:sz w:val="22"/>
        </w:rPr>
        <w:t xml:space="preserve">recommendations </w:t>
      </w:r>
      <w:r w:rsidR="004E27CA">
        <w:rPr>
          <w:rFonts w:cs="Arial"/>
          <w:spacing w:val="-3"/>
          <w:sz w:val="22"/>
        </w:rPr>
        <w:t>for</w:t>
      </w:r>
      <w:r w:rsidRPr="008119D1">
        <w:rPr>
          <w:rFonts w:cs="Arial"/>
          <w:spacing w:val="-3"/>
          <w:sz w:val="22"/>
        </w:rPr>
        <w:t xml:space="preserve"> legislation</w:t>
      </w:r>
      <w:r w:rsidR="004E27CA">
        <w:rPr>
          <w:rFonts w:cs="Arial"/>
          <w:spacing w:val="-3"/>
          <w:sz w:val="22"/>
        </w:rPr>
        <w:t xml:space="preserve"> change is outside the scope of this work</w:t>
      </w:r>
      <w:r w:rsidRPr="008119D1">
        <w:rPr>
          <w:rFonts w:cs="Arial"/>
          <w:spacing w:val="-3"/>
          <w:sz w:val="22"/>
        </w:rPr>
        <w:t>.</w:t>
      </w:r>
    </w:p>
    <w:p w14:paraId="2461EDFA" w14:textId="79B39870" w:rsidR="00332472" w:rsidRPr="00B76B1D" w:rsidRDefault="00C509F2" w:rsidP="00123AAA">
      <w:pPr>
        <w:pStyle w:val="ListParagraph"/>
        <w:numPr>
          <w:ilvl w:val="0"/>
          <w:numId w:val="11"/>
        </w:numPr>
        <w:rPr>
          <w:sz w:val="22"/>
        </w:rPr>
      </w:pPr>
      <w:r>
        <w:rPr>
          <w:rFonts w:cs="Arial"/>
          <w:sz w:val="22"/>
        </w:rPr>
        <w:t xml:space="preserve">27 June 2018 - </w:t>
      </w:r>
      <w:r w:rsidR="009342C5">
        <w:rPr>
          <w:rFonts w:cs="Arial"/>
          <w:sz w:val="22"/>
        </w:rPr>
        <w:t>Contractor to host a</w:t>
      </w:r>
      <w:r w:rsidR="00C50B98" w:rsidRPr="00332472">
        <w:rPr>
          <w:rFonts w:cs="Arial"/>
          <w:sz w:val="22"/>
        </w:rPr>
        <w:t xml:space="preserve"> dissemination event to </w:t>
      </w:r>
      <w:r w:rsidR="00366E18">
        <w:rPr>
          <w:rFonts w:cs="Arial"/>
          <w:sz w:val="22"/>
        </w:rPr>
        <w:t xml:space="preserve">share the </w:t>
      </w:r>
      <w:r>
        <w:rPr>
          <w:rFonts w:cs="Arial"/>
          <w:sz w:val="22"/>
        </w:rPr>
        <w:t>findings</w:t>
      </w:r>
      <w:r w:rsidR="00366E18">
        <w:rPr>
          <w:rFonts w:cs="Arial"/>
          <w:sz w:val="22"/>
        </w:rPr>
        <w:t xml:space="preserve"> of the work</w:t>
      </w:r>
      <w:r w:rsidR="00C50B98" w:rsidRPr="00332472">
        <w:rPr>
          <w:rFonts w:cs="Arial"/>
          <w:sz w:val="22"/>
        </w:rPr>
        <w:t>.</w:t>
      </w:r>
      <w:r>
        <w:rPr>
          <w:rFonts w:cs="Arial"/>
          <w:sz w:val="22"/>
        </w:rPr>
        <w:t xml:space="preserve"> The main issues and the recommendations for resolving these issues should be presented. The contractor is responsible for setting the agenda </w:t>
      </w:r>
      <w:r w:rsidR="00933FFE" w:rsidRPr="00933FFE">
        <w:rPr>
          <w:rFonts w:cs="Arial"/>
          <w:sz w:val="22"/>
        </w:rPr>
        <w:t>(which should be agreed in advance of the day with the EA project manager)</w:t>
      </w:r>
      <w:r>
        <w:rPr>
          <w:rFonts w:cs="Arial"/>
          <w:sz w:val="22"/>
        </w:rPr>
        <w:t xml:space="preserve"> and</w:t>
      </w:r>
      <w:r w:rsidR="00933FFE">
        <w:rPr>
          <w:rFonts w:cs="Arial"/>
          <w:sz w:val="22"/>
        </w:rPr>
        <w:t xml:space="preserve"> for</w:t>
      </w:r>
      <w:r>
        <w:rPr>
          <w:rFonts w:cs="Arial"/>
          <w:sz w:val="22"/>
        </w:rPr>
        <w:t xml:space="preserve"> running the event.  </w:t>
      </w:r>
    </w:p>
    <w:p w14:paraId="1D29A5FE" w14:textId="69E51620" w:rsidR="00B76B1D" w:rsidRPr="00332472" w:rsidRDefault="00727BAF" w:rsidP="00123AAA">
      <w:pPr>
        <w:pStyle w:val="ListParagraph"/>
        <w:numPr>
          <w:ilvl w:val="0"/>
          <w:numId w:val="11"/>
        </w:numPr>
        <w:rPr>
          <w:sz w:val="22"/>
        </w:rPr>
      </w:pPr>
      <w:r>
        <w:rPr>
          <w:rFonts w:cs="Arial"/>
          <w:sz w:val="22"/>
        </w:rPr>
        <w:t>06</w:t>
      </w:r>
      <w:r w:rsidR="00B76B1D">
        <w:rPr>
          <w:rFonts w:cs="Arial"/>
          <w:sz w:val="22"/>
        </w:rPr>
        <w:t xml:space="preserve"> </w:t>
      </w:r>
      <w:r>
        <w:rPr>
          <w:rFonts w:cs="Arial"/>
          <w:sz w:val="22"/>
        </w:rPr>
        <w:t>July</w:t>
      </w:r>
      <w:r w:rsidR="00B76B1D">
        <w:rPr>
          <w:rFonts w:cs="Arial"/>
          <w:sz w:val="22"/>
        </w:rPr>
        <w:t xml:space="preserve"> 2018 – </w:t>
      </w:r>
      <w:r>
        <w:rPr>
          <w:rFonts w:cs="Arial"/>
          <w:sz w:val="22"/>
        </w:rPr>
        <w:t xml:space="preserve">Project close - </w:t>
      </w:r>
      <w:r w:rsidR="00B76B1D">
        <w:rPr>
          <w:rFonts w:cs="Arial"/>
          <w:sz w:val="22"/>
        </w:rPr>
        <w:t>Contractor to provide any relevant feedback</w:t>
      </w:r>
      <w:r>
        <w:rPr>
          <w:rFonts w:cs="Arial"/>
          <w:sz w:val="22"/>
        </w:rPr>
        <w:t>/debriefing</w:t>
      </w:r>
      <w:r w:rsidR="00B76B1D">
        <w:rPr>
          <w:rFonts w:cs="Arial"/>
          <w:sz w:val="22"/>
        </w:rPr>
        <w:t xml:space="preserve"> from the dissemination event</w:t>
      </w:r>
      <w:r>
        <w:rPr>
          <w:rFonts w:cs="Arial"/>
          <w:sz w:val="22"/>
        </w:rPr>
        <w:t xml:space="preserve"> and answer any final questions from the EA.</w:t>
      </w:r>
    </w:p>
    <w:bookmarkEnd w:id="0"/>
    <w:p w14:paraId="5993EA82" w14:textId="15300EA7" w:rsidR="00AB1C3B" w:rsidRDefault="00AB1C3B" w:rsidP="00AB1C3B">
      <w:pPr>
        <w:ind w:left="720"/>
        <w:rPr>
          <w:rFonts w:ascii="Arial" w:hAnsi="Arial" w:cs="Arial"/>
          <w:sz w:val="22"/>
          <w:szCs w:val="22"/>
          <w:lang w:eastAsia="en-US"/>
        </w:rPr>
      </w:pPr>
      <w:r>
        <w:rPr>
          <w:rFonts w:ascii="Arial" w:hAnsi="Arial" w:cs="Arial"/>
          <w:sz w:val="22"/>
          <w:szCs w:val="22"/>
          <w:lang w:eastAsia="en-US"/>
        </w:rPr>
        <w:t xml:space="preserve">Please note that the </w:t>
      </w:r>
      <w:r w:rsidRPr="00AB1C3B">
        <w:rPr>
          <w:rFonts w:ascii="Arial" w:hAnsi="Arial" w:cs="Arial"/>
          <w:sz w:val="22"/>
          <w:szCs w:val="22"/>
          <w:lang w:eastAsia="en-US"/>
        </w:rPr>
        <w:t xml:space="preserve">Environment agency </w:t>
      </w:r>
      <w:r>
        <w:rPr>
          <w:rFonts w:ascii="Arial" w:hAnsi="Arial" w:cs="Arial"/>
          <w:sz w:val="22"/>
          <w:szCs w:val="22"/>
          <w:lang w:eastAsia="en-US"/>
        </w:rPr>
        <w:t>will</w:t>
      </w:r>
      <w:r w:rsidRPr="00AB1C3B">
        <w:rPr>
          <w:rFonts w:ascii="Arial" w:hAnsi="Arial" w:cs="Arial"/>
          <w:sz w:val="22"/>
          <w:szCs w:val="22"/>
          <w:lang w:eastAsia="en-US"/>
        </w:rPr>
        <w:t xml:space="preserve"> organise and pay for the venues of each workshop </w:t>
      </w:r>
      <w:r>
        <w:rPr>
          <w:rFonts w:ascii="Arial" w:hAnsi="Arial" w:cs="Arial"/>
          <w:sz w:val="22"/>
          <w:szCs w:val="22"/>
          <w:lang w:eastAsia="en-US"/>
        </w:rPr>
        <w:t>and the dissemination event</w:t>
      </w:r>
      <w:r w:rsidRPr="00AB1C3B">
        <w:rPr>
          <w:rFonts w:ascii="Arial" w:hAnsi="Arial" w:cs="Arial"/>
          <w:sz w:val="22"/>
          <w:szCs w:val="22"/>
          <w:lang w:eastAsia="en-US"/>
        </w:rPr>
        <w:t>.</w:t>
      </w:r>
    </w:p>
    <w:p w14:paraId="609603D3" w14:textId="77777777" w:rsidR="00183BB7" w:rsidRDefault="00183BB7" w:rsidP="00AB1C3B">
      <w:pPr>
        <w:ind w:left="720"/>
        <w:rPr>
          <w:rFonts w:ascii="Arial" w:hAnsi="Arial" w:cs="Arial"/>
          <w:sz w:val="22"/>
          <w:szCs w:val="22"/>
          <w:lang w:eastAsia="en-US"/>
        </w:rPr>
      </w:pPr>
    </w:p>
    <w:p w14:paraId="761D9D6D" w14:textId="4F27BEC6" w:rsidR="00183BB7" w:rsidRPr="00183BB7" w:rsidRDefault="00183BB7" w:rsidP="00AB1C3B">
      <w:pPr>
        <w:ind w:left="720"/>
        <w:rPr>
          <w:rFonts w:ascii="Arial" w:hAnsi="Arial" w:cs="Arial"/>
          <w:b/>
          <w:sz w:val="22"/>
          <w:szCs w:val="22"/>
          <w:u w:val="single"/>
          <w:lang w:eastAsia="en-US"/>
        </w:rPr>
      </w:pPr>
      <w:r w:rsidRPr="00183BB7">
        <w:rPr>
          <w:rFonts w:ascii="Arial" w:hAnsi="Arial" w:cs="Arial"/>
          <w:b/>
          <w:sz w:val="22"/>
          <w:szCs w:val="22"/>
          <w:u w:val="single"/>
          <w:lang w:eastAsia="en-US"/>
        </w:rPr>
        <w:t>Timetable of objectives/Deliverables</w:t>
      </w:r>
    </w:p>
    <w:p w14:paraId="0C8CB5CE" w14:textId="77777777" w:rsidR="00AB1C3B" w:rsidRPr="00AB1C3B" w:rsidRDefault="00AB1C3B" w:rsidP="00AB1C3B">
      <w:pPr>
        <w:ind w:left="720"/>
        <w:rPr>
          <w:sz w:val="22"/>
        </w:rPr>
      </w:pPr>
    </w:p>
    <w:tbl>
      <w:tblPr>
        <w:tblStyle w:val="TableGrid"/>
        <w:tblW w:w="0" w:type="auto"/>
        <w:tblInd w:w="1440" w:type="dxa"/>
        <w:tblLook w:val="04A0" w:firstRow="1" w:lastRow="0" w:firstColumn="1" w:lastColumn="0" w:noHBand="0" w:noVBand="1"/>
      </w:tblPr>
      <w:tblGrid>
        <w:gridCol w:w="3296"/>
        <w:gridCol w:w="3560"/>
      </w:tblGrid>
      <w:tr w:rsidR="00EA21F9" w14:paraId="32C70606" w14:textId="77777777" w:rsidTr="00727BAF">
        <w:trPr>
          <w:trHeight w:val="265"/>
        </w:trPr>
        <w:tc>
          <w:tcPr>
            <w:tcW w:w="4148" w:type="dxa"/>
          </w:tcPr>
          <w:p w14:paraId="0B09DF45" w14:textId="1D7172BA" w:rsidR="00EA21F9" w:rsidRPr="00103B6F" w:rsidRDefault="00EA21F9" w:rsidP="00332472">
            <w:pPr>
              <w:pStyle w:val="ListParagraph"/>
              <w:ind w:left="0"/>
              <w:rPr>
                <w:b/>
                <w:sz w:val="22"/>
              </w:rPr>
            </w:pPr>
            <w:r w:rsidRPr="00103B6F">
              <w:rPr>
                <w:b/>
                <w:sz w:val="22"/>
              </w:rPr>
              <w:t xml:space="preserve">Date </w:t>
            </w:r>
          </w:p>
        </w:tc>
        <w:tc>
          <w:tcPr>
            <w:tcW w:w="4148" w:type="dxa"/>
          </w:tcPr>
          <w:p w14:paraId="14C70993" w14:textId="244B158D" w:rsidR="00EA21F9" w:rsidRPr="00103B6F" w:rsidRDefault="00EA21F9" w:rsidP="00332472">
            <w:pPr>
              <w:pStyle w:val="ListParagraph"/>
              <w:ind w:left="0"/>
              <w:rPr>
                <w:b/>
                <w:sz w:val="22"/>
              </w:rPr>
            </w:pPr>
            <w:r w:rsidRPr="00103B6F">
              <w:rPr>
                <w:b/>
                <w:sz w:val="22"/>
              </w:rPr>
              <w:t>Milestone</w:t>
            </w:r>
          </w:p>
        </w:tc>
      </w:tr>
      <w:tr w:rsidR="00EA21F9" w14:paraId="4CDCB39F" w14:textId="77777777" w:rsidTr="00EA21F9">
        <w:tc>
          <w:tcPr>
            <w:tcW w:w="4148" w:type="dxa"/>
          </w:tcPr>
          <w:p w14:paraId="183EE1CF" w14:textId="59FD4321" w:rsidR="00EA21F9" w:rsidRDefault="00EA21F9" w:rsidP="00332472">
            <w:pPr>
              <w:pStyle w:val="ListParagraph"/>
              <w:ind w:left="0"/>
              <w:rPr>
                <w:sz w:val="22"/>
              </w:rPr>
            </w:pPr>
            <w:r>
              <w:rPr>
                <w:sz w:val="22"/>
              </w:rPr>
              <w:t>29 November</w:t>
            </w:r>
          </w:p>
        </w:tc>
        <w:tc>
          <w:tcPr>
            <w:tcW w:w="4148" w:type="dxa"/>
          </w:tcPr>
          <w:p w14:paraId="3F697C92" w14:textId="34F9BC47" w:rsidR="00EA21F9" w:rsidRDefault="00EA21F9" w:rsidP="00332472">
            <w:pPr>
              <w:pStyle w:val="ListParagraph"/>
              <w:ind w:left="0"/>
              <w:rPr>
                <w:sz w:val="22"/>
              </w:rPr>
            </w:pPr>
            <w:r>
              <w:rPr>
                <w:sz w:val="22"/>
              </w:rPr>
              <w:t>Start-up meeting</w:t>
            </w:r>
          </w:p>
        </w:tc>
      </w:tr>
      <w:tr w:rsidR="00EA21F9" w14:paraId="79B361E1" w14:textId="77777777" w:rsidTr="00EA21F9">
        <w:tc>
          <w:tcPr>
            <w:tcW w:w="4148" w:type="dxa"/>
          </w:tcPr>
          <w:p w14:paraId="49E3B8A6" w14:textId="6CD213EB" w:rsidR="00EA21F9" w:rsidRDefault="00464D58" w:rsidP="00332472">
            <w:pPr>
              <w:pStyle w:val="ListParagraph"/>
              <w:ind w:left="0"/>
              <w:rPr>
                <w:sz w:val="22"/>
              </w:rPr>
            </w:pPr>
            <w:r>
              <w:rPr>
                <w:sz w:val="22"/>
              </w:rPr>
              <w:t>06 December</w:t>
            </w:r>
          </w:p>
        </w:tc>
        <w:tc>
          <w:tcPr>
            <w:tcW w:w="4148" w:type="dxa"/>
          </w:tcPr>
          <w:p w14:paraId="402F82A2" w14:textId="377CE981" w:rsidR="00EA21F9" w:rsidRDefault="00464D58" w:rsidP="00332472">
            <w:pPr>
              <w:pStyle w:val="ListParagraph"/>
              <w:ind w:left="0"/>
              <w:rPr>
                <w:sz w:val="22"/>
              </w:rPr>
            </w:pPr>
            <w:r>
              <w:rPr>
                <w:sz w:val="22"/>
              </w:rPr>
              <w:t>Full project plan for EA review</w:t>
            </w:r>
          </w:p>
        </w:tc>
      </w:tr>
      <w:tr w:rsidR="00EA21F9" w14:paraId="1E0F1C57" w14:textId="77777777" w:rsidTr="00EA21F9">
        <w:tc>
          <w:tcPr>
            <w:tcW w:w="4148" w:type="dxa"/>
          </w:tcPr>
          <w:p w14:paraId="71BEFD8E" w14:textId="0C39A051" w:rsidR="00EA21F9" w:rsidRDefault="00B90078" w:rsidP="00332472">
            <w:pPr>
              <w:pStyle w:val="ListParagraph"/>
              <w:ind w:left="0"/>
              <w:rPr>
                <w:sz w:val="22"/>
              </w:rPr>
            </w:pPr>
            <w:r>
              <w:rPr>
                <w:sz w:val="22"/>
              </w:rPr>
              <w:t>Early to mid-January 2017</w:t>
            </w:r>
            <w:r w:rsidR="00103B6F">
              <w:rPr>
                <w:sz w:val="22"/>
              </w:rPr>
              <w:t>*</w:t>
            </w:r>
          </w:p>
        </w:tc>
        <w:tc>
          <w:tcPr>
            <w:tcW w:w="4148" w:type="dxa"/>
          </w:tcPr>
          <w:p w14:paraId="47122480" w14:textId="3FA29DE0" w:rsidR="00EA21F9" w:rsidRDefault="00103B6F" w:rsidP="00332472">
            <w:pPr>
              <w:pStyle w:val="ListParagraph"/>
              <w:ind w:left="0"/>
              <w:rPr>
                <w:sz w:val="22"/>
              </w:rPr>
            </w:pPr>
            <w:r w:rsidRPr="000C4FD8">
              <w:rPr>
                <w:sz w:val="22"/>
              </w:rPr>
              <w:t>All water company workshop</w:t>
            </w:r>
          </w:p>
        </w:tc>
      </w:tr>
      <w:tr w:rsidR="00EA21F9" w14:paraId="2A51C14D" w14:textId="77777777" w:rsidTr="00EA21F9">
        <w:tc>
          <w:tcPr>
            <w:tcW w:w="4148" w:type="dxa"/>
          </w:tcPr>
          <w:p w14:paraId="44BF0747" w14:textId="19C80D88" w:rsidR="00EA21F9" w:rsidRDefault="00B90078" w:rsidP="00332472">
            <w:pPr>
              <w:pStyle w:val="ListParagraph"/>
              <w:ind w:left="0"/>
              <w:rPr>
                <w:sz w:val="22"/>
              </w:rPr>
            </w:pPr>
            <w:r>
              <w:rPr>
                <w:sz w:val="22"/>
              </w:rPr>
              <w:t>Late January to Early Feb 2017</w:t>
            </w:r>
            <w:r w:rsidR="00103B6F">
              <w:rPr>
                <w:sz w:val="22"/>
              </w:rPr>
              <w:t>*</w:t>
            </w:r>
          </w:p>
        </w:tc>
        <w:tc>
          <w:tcPr>
            <w:tcW w:w="4148" w:type="dxa"/>
          </w:tcPr>
          <w:p w14:paraId="6F87082E" w14:textId="75E649CE" w:rsidR="00EA21F9" w:rsidRDefault="00103B6F" w:rsidP="00332472">
            <w:pPr>
              <w:pStyle w:val="ListParagraph"/>
              <w:ind w:left="0"/>
              <w:rPr>
                <w:sz w:val="22"/>
              </w:rPr>
            </w:pPr>
            <w:r>
              <w:rPr>
                <w:sz w:val="22"/>
              </w:rPr>
              <w:t>Government and regulator workshop</w:t>
            </w:r>
          </w:p>
        </w:tc>
      </w:tr>
      <w:tr w:rsidR="00B90078" w14:paraId="77D7AFB0" w14:textId="77777777" w:rsidTr="00EA21F9">
        <w:tc>
          <w:tcPr>
            <w:tcW w:w="4148" w:type="dxa"/>
          </w:tcPr>
          <w:p w14:paraId="016B89AF" w14:textId="2ABBE689" w:rsidR="00B90078" w:rsidRDefault="00B90078" w:rsidP="00332472">
            <w:pPr>
              <w:pStyle w:val="ListParagraph"/>
              <w:ind w:left="0"/>
              <w:rPr>
                <w:sz w:val="22"/>
              </w:rPr>
            </w:pPr>
            <w:r>
              <w:rPr>
                <w:sz w:val="22"/>
              </w:rPr>
              <w:t>February to March 2017</w:t>
            </w:r>
            <w:r w:rsidR="00103B6F">
              <w:rPr>
                <w:sz w:val="22"/>
              </w:rPr>
              <w:t>*</w:t>
            </w:r>
          </w:p>
        </w:tc>
        <w:tc>
          <w:tcPr>
            <w:tcW w:w="4148" w:type="dxa"/>
          </w:tcPr>
          <w:p w14:paraId="158DB14E" w14:textId="232F669F" w:rsidR="00B90078" w:rsidRDefault="00103B6F" w:rsidP="00332472">
            <w:pPr>
              <w:pStyle w:val="ListParagraph"/>
              <w:ind w:left="0"/>
              <w:rPr>
                <w:sz w:val="22"/>
              </w:rPr>
            </w:pPr>
            <w:r>
              <w:rPr>
                <w:sz w:val="22"/>
              </w:rPr>
              <w:t>Stakeholder workshop</w:t>
            </w:r>
          </w:p>
        </w:tc>
      </w:tr>
      <w:tr w:rsidR="00B90078" w14:paraId="78A76B6E" w14:textId="77777777" w:rsidTr="00EA21F9">
        <w:tc>
          <w:tcPr>
            <w:tcW w:w="4148" w:type="dxa"/>
          </w:tcPr>
          <w:p w14:paraId="3DCE6FF0" w14:textId="0587DE3B" w:rsidR="00B90078" w:rsidRDefault="00103B6F" w:rsidP="00332472">
            <w:pPr>
              <w:pStyle w:val="ListParagraph"/>
              <w:ind w:left="0"/>
              <w:rPr>
                <w:sz w:val="22"/>
              </w:rPr>
            </w:pPr>
            <w:r w:rsidRPr="00B53299">
              <w:rPr>
                <w:sz w:val="22"/>
              </w:rPr>
              <w:t>January till March 2018</w:t>
            </w:r>
            <w:r>
              <w:rPr>
                <w:sz w:val="22"/>
              </w:rPr>
              <w:t>*</w:t>
            </w:r>
          </w:p>
        </w:tc>
        <w:tc>
          <w:tcPr>
            <w:tcW w:w="4148" w:type="dxa"/>
          </w:tcPr>
          <w:p w14:paraId="33A9156B" w14:textId="73B54589" w:rsidR="00B90078" w:rsidRDefault="00103B6F" w:rsidP="00332472">
            <w:pPr>
              <w:pStyle w:val="ListParagraph"/>
              <w:ind w:left="0"/>
              <w:rPr>
                <w:sz w:val="22"/>
              </w:rPr>
            </w:pPr>
            <w:r>
              <w:rPr>
                <w:sz w:val="22"/>
              </w:rPr>
              <w:t>Telephone interviews</w:t>
            </w:r>
          </w:p>
        </w:tc>
      </w:tr>
      <w:tr w:rsidR="00103B6F" w14:paraId="140F5458" w14:textId="77777777" w:rsidTr="00EA21F9">
        <w:tc>
          <w:tcPr>
            <w:tcW w:w="4148" w:type="dxa"/>
          </w:tcPr>
          <w:p w14:paraId="60BE7C05" w14:textId="77603C8B" w:rsidR="00103B6F" w:rsidRPr="00B53299" w:rsidRDefault="00103B6F" w:rsidP="00332472">
            <w:pPr>
              <w:pStyle w:val="ListParagraph"/>
              <w:ind w:left="0"/>
              <w:rPr>
                <w:sz w:val="22"/>
              </w:rPr>
            </w:pPr>
            <w:r>
              <w:rPr>
                <w:rFonts w:cs="Arial"/>
                <w:sz w:val="22"/>
              </w:rPr>
              <w:t>07 May 2018</w:t>
            </w:r>
          </w:p>
        </w:tc>
        <w:tc>
          <w:tcPr>
            <w:tcW w:w="4148" w:type="dxa"/>
          </w:tcPr>
          <w:p w14:paraId="06A8C80D" w14:textId="5824B474" w:rsidR="00103B6F" w:rsidRDefault="00103B6F" w:rsidP="00332472">
            <w:pPr>
              <w:pStyle w:val="ListParagraph"/>
              <w:ind w:left="0"/>
              <w:rPr>
                <w:sz w:val="22"/>
              </w:rPr>
            </w:pPr>
            <w:r>
              <w:rPr>
                <w:rFonts w:cs="Arial"/>
                <w:sz w:val="22"/>
              </w:rPr>
              <w:t>Draft report of the findings</w:t>
            </w:r>
          </w:p>
        </w:tc>
      </w:tr>
      <w:tr w:rsidR="00103B6F" w14:paraId="1886B684" w14:textId="77777777" w:rsidTr="00EA21F9">
        <w:tc>
          <w:tcPr>
            <w:tcW w:w="4148" w:type="dxa"/>
          </w:tcPr>
          <w:p w14:paraId="61887B75" w14:textId="513D9B87" w:rsidR="00103B6F" w:rsidRDefault="00103B6F" w:rsidP="00332472">
            <w:pPr>
              <w:pStyle w:val="ListParagraph"/>
              <w:ind w:left="0"/>
              <w:rPr>
                <w:rFonts w:cs="Arial"/>
                <w:sz w:val="22"/>
              </w:rPr>
            </w:pPr>
            <w:r>
              <w:rPr>
                <w:rFonts w:cs="Arial"/>
                <w:sz w:val="22"/>
              </w:rPr>
              <w:t>04 June 2018</w:t>
            </w:r>
          </w:p>
        </w:tc>
        <w:tc>
          <w:tcPr>
            <w:tcW w:w="4148" w:type="dxa"/>
          </w:tcPr>
          <w:p w14:paraId="4BF531DD" w14:textId="4B1ACE33" w:rsidR="00103B6F" w:rsidRDefault="00103B6F" w:rsidP="00332472">
            <w:pPr>
              <w:pStyle w:val="ListParagraph"/>
              <w:ind w:left="0"/>
              <w:rPr>
                <w:rFonts w:cs="Arial"/>
                <w:sz w:val="22"/>
              </w:rPr>
            </w:pPr>
            <w:r>
              <w:rPr>
                <w:rFonts w:cs="Arial"/>
                <w:sz w:val="22"/>
              </w:rPr>
              <w:t>Final report of the findings</w:t>
            </w:r>
          </w:p>
        </w:tc>
      </w:tr>
      <w:tr w:rsidR="00103B6F" w14:paraId="0431752D" w14:textId="77777777" w:rsidTr="00727BAF">
        <w:trPr>
          <w:trHeight w:val="290"/>
        </w:trPr>
        <w:tc>
          <w:tcPr>
            <w:tcW w:w="4148" w:type="dxa"/>
          </w:tcPr>
          <w:p w14:paraId="110EFDB1" w14:textId="01D0080F" w:rsidR="00103B6F" w:rsidRDefault="00103B6F" w:rsidP="00332472">
            <w:pPr>
              <w:pStyle w:val="ListParagraph"/>
              <w:ind w:left="0"/>
              <w:rPr>
                <w:rFonts w:cs="Arial"/>
                <w:sz w:val="22"/>
              </w:rPr>
            </w:pPr>
            <w:r>
              <w:rPr>
                <w:rFonts w:cs="Arial"/>
                <w:sz w:val="22"/>
              </w:rPr>
              <w:t>27 June 2018</w:t>
            </w:r>
          </w:p>
        </w:tc>
        <w:tc>
          <w:tcPr>
            <w:tcW w:w="4148" w:type="dxa"/>
          </w:tcPr>
          <w:p w14:paraId="072727E0" w14:textId="0E57D315" w:rsidR="00103B6F" w:rsidRDefault="00103B6F" w:rsidP="00332472">
            <w:pPr>
              <w:pStyle w:val="ListParagraph"/>
              <w:ind w:left="0"/>
              <w:rPr>
                <w:rFonts w:cs="Arial"/>
                <w:sz w:val="22"/>
              </w:rPr>
            </w:pPr>
            <w:r w:rsidRPr="00332472">
              <w:rPr>
                <w:rFonts w:cs="Arial"/>
                <w:sz w:val="22"/>
              </w:rPr>
              <w:t>dissemination event</w:t>
            </w:r>
          </w:p>
        </w:tc>
      </w:tr>
      <w:tr w:rsidR="00B76B1D" w14:paraId="6CDF9DCC" w14:textId="77777777" w:rsidTr="00EA21F9">
        <w:tc>
          <w:tcPr>
            <w:tcW w:w="4148" w:type="dxa"/>
          </w:tcPr>
          <w:p w14:paraId="3BD931A4" w14:textId="42BC9464" w:rsidR="00B76B1D" w:rsidRDefault="00727BAF" w:rsidP="00332472">
            <w:pPr>
              <w:pStyle w:val="ListParagraph"/>
              <w:ind w:left="0"/>
              <w:rPr>
                <w:rFonts w:cs="Arial"/>
                <w:sz w:val="22"/>
              </w:rPr>
            </w:pPr>
            <w:r>
              <w:rPr>
                <w:rFonts w:cs="Arial"/>
                <w:sz w:val="22"/>
              </w:rPr>
              <w:t>06 July 2018</w:t>
            </w:r>
          </w:p>
        </w:tc>
        <w:tc>
          <w:tcPr>
            <w:tcW w:w="4148" w:type="dxa"/>
          </w:tcPr>
          <w:p w14:paraId="165242F6" w14:textId="2869A086" w:rsidR="00B76B1D" w:rsidRPr="00332472" w:rsidRDefault="00727BAF" w:rsidP="00727BAF">
            <w:pPr>
              <w:pStyle w:val="ListParagraph"/>
              <w:ind w:left="0"/>
              <w:rPr>
                <w:rFonts w:cs="Arial"/>
                <w:sz w:val="22"/>
              </w:rPr>
            </w:pPr>
            <w:r>
              <w:rPr>
                <w:rFonts w:cs="Arial"/>
                <w:sz w:val="22"/>
              </w:rPr>
              <w:t>R</w:t>
            </w:r>
            <w:r w:rsidR="00B76B1D" w:rsidRPr="00B76B1D">
              <w:rPr>
                <w:rFonts w:cs="Arial"/>
                <w:sz w:val="22"/>
              </w:rPr>
              <w:t>elevant feedback</w:t>
            </w:r>
            <w:r>
              <w:rPr>
                <w:rFonts w:cs="Arial"/>
                <w:sz w:val="22"/>
              </w:rPr>
              <w:t>/debriefing</w:t>
            </w:r>
            <w:r w:rsidR="00B76B1D" w:rsidRPr="00B76B1D">
              <w:rPr>
                <w:rFonts w:cs="Arial"/>
                <w:sz w:val="22"/>
              </w:rPr>
              <w:t xml:space="preserve"> </w:t>
            </w:r>
            <w:r>
              <w:rPr>
                <w:rFonts w:cs="Arial"/>
                <w:sz w:val="22"/>
              </w:rPr>
              <w:t>and any remaining EA questions</w:t>
            </w:r>
          </w:p>
        </w:tc>
      </w:tr>
    </w:tbl>
    <w:p w14:paraId="202FB7DA" w14:textId="3222A07B" w:rsidR="00332472" w:rsidRPr="00D77CDD" w:rsidRDefault="00103B6F" w:rsidP="00332472">
      <w:pPr>
        <w:pStyle w:val="ListParagraph"/>
        <w:ind w:left="1440"/>
        <w:rPr>
          <w:sz w:val="22"/>
        </w:rPr>
      </w:pPr>
      <w:r>
        <w:rPr>
          <w:sz w:val="22"/>
        </w:rPr>
        <w:lastRenderedPageBreak/>
        <w:t>*</w:t>
      </w:r>
      <w:r w:rsidRPr="00103B6F">
        <w:rPr>
          <w:sz w:val="16"/>
          <w:szCs w:val="16"/>
        </w:rPr>
        <w:t xml:space="preserve">The contractor will not be marked down for taking the initiative and proposing </w:t>
      </w:r>
      <w:r w:rsidR="00727BAF">
        <w:rPr>
          <w:sz w:val="16"/>
          <w:szCs w:val="16"/>
        </w:rPr>
        <w:t xml:space="preserve">more </w:t>
      </w:r>
      <w:r w:rsidRPr="00103B6F">
        <w:rPr>
          <w:sz w:val="16"/>
          <w:szCs w:val="16"/>
        </w:rPr>
        <w:t>appropriate timings for workshops. However, they must be held sometime within the January till March 2018 timeframe.</w:t>
      </w:r>
    </w:p>
    <w:p w14:paraId="61ACDA45" w14:textId="77777777" w:rsidR="006739AF" w:rsidRPr="00D77CDD" w:rsidRDefault="006739AF" w:rsidP="00123AAA">
      <w:pPr>
        <w:pStyle w:val="Heading3"/>
        <w:numPr>
          <w:ilvl w:val="0"/>
          <w:numId w:val="6"/>
        </w:numPr>
        <w:rPr>
          <w:rFonts w:ascii="Arial" w:hAnsi="Arial" w:cs="Arial"/>
          <w:sz w:val="22"/>
          <w:szCs w:val="22"/>
          <w:u w:val="single"/>
        </w:rPr>
      </w:pPr>
      <w:r w:rsidRPr="00D77CDD">
        <w:rPr>
          <w:rFonts w:ascii="Arial" w:hAnsi="Arial" w:cs="Arial"/>
          <w:sz w:val="22"/>
          <w:szCs w:val="22"/>
          <w:u w:val="single"/>
        </w:rPr>
        <w:t>Skills of Personnel Required</w:t>
      </w:r>
    </w:p>
    <w:p w14:paraId="3F3E6C1F" w14:textId="77777777" w:rsidR="006739AF" w:rsidRPr="00D77CDD" w:rsidRDefault="006739AF" w:rsidP="00D77CDD">
      <w:pPr>
        <w:rPr>
          <w:rFonts w:ascii="Arial" w:hAnsi="Arial" w:cs="Arial"/>
          <w:sz w:val="22"/>
          <w:szCs w:val="22"/>
        </w:rPr>
      </w:pPr>
    </w:p>
    <w:p w14:paraId="58C6C00B" w14:textId="1ADEDB89" w:rsidR="00D77CDD" w:rsidRPr="00D77CDD" w:rsidRDefault="00D77CDD" w:rsidP="00123AAA">
      <w:pPr>
        <w:pStyle w:val="ListParagraph"/>
        <w:numPr>
          <w:ilvl w:val="0"/>
          <w:numId w:val="12"/>
        </w:numPr>
        <w:spacing w:after="60"/>
        <w:jc w:val="both"/>
        <w:rPr>
          <w:rFonts w:cs="Arial"/>
          <w:sz w:val="22"/>
        </w:rPr>
      </w:pPr>
      <w:r>
        <w:rPr>
          <w:rFonts w:cs="Arial"/>
          <w:sz w:val="22"/>
        </w:rPr>
        <w:t>C</w:t>
      </w:r>
      <w:r w:rsidRPr="00D77CDD">
        <w:rPr>
          <w:rFonts w:cs="Arial"/>
          <w:sz w:val="22"/>
        </w:rPr>
        <w:t xml:space="preserve">omprehensive knowledge of </w:t>
      </w:r>
      <w:r>
        <w:rPr>
          <w:rFonts w:cs="Arial"/>
          <w:sz w:val="22"/>
        </w:rPr>
        <w:t>water resources management planning</w:t>
      </w:r>
      <w:r w:rsidR="00E80071">
        <w:rPr>
          <w:rFonts w:cs="Arial"/>
          <w:sz w:val="22"/>
        </w:rPr>
        <w:t>, legislation, government policy</w:t>
      </w:r>
      <w:r>
        <w:rPr>
          <w:rFonts w:cs="Arial"/>
          <w:sz w:val="22"/>
        </w:rPr>
        <w:t xml:space="preserve"> and the present-day issues facing tho</w:t>
      </w:r>
      <w:r w:rsidR="00123AAA">
        <w:rPr>
          <w:rFonts w:cs="Arial"/>
          <w:sz w:val="22"/>
        </w:rPr>
        <w:t>se who produce and review them [</w:t>
      </w:r>
      <w:r w:rsidR="00105BAB">
        <w:rPr>
          <w:rFonts w:cs="Arial"/>
          <w:sz w:val="22"/>
        </w:rPr>
        <w:t>45</w:t>
      </w:r>
      <w:r>
        <w:rPr>
          <w:rFonts w:cs="Arial"/>
          <w:sz w:val="22"/>
        </w:rPr>
        <w:t>%</w:t>
      </w:r>
      <w:r w:rsidR="00123AAA">
        <w:rPr>
          <w:rFonts w:cs="Arial"/>
          <w:sz w:val="22"/>
        </w:rPr>
        <w:t>]</w:t>
      </w:r>
    </w:p>
    <w:p w14:paraId="5BC25D95" w14:textId="77777777" w:rsidR="001A51AA" w:rsidRDefault="001A51AA" w:rsidP="00123AAA">
      <w:pPr>
        <w:pStyle w:val="ListParagraph"/>
        <w:numPr>
          <w:ilvl w:val="0"/>
          <w:numId w:val="12"/>
        </w:numPr>
        <w:spacing w:after="60"/>
        <w:jc w:val="both"/>
        <w:rPr>
          <w:rFonts w:cs="Arial"/>
          <w:sz w:val="22"/>
        </w:rPr>
      </w:pPr>
      <w:r>
        <w:rPr>
          <w:rFonts w:cs="Arial"/>
          <w:sz w:val="22"/>
        </w:rPr>
        <w:t>Knowledge of resilience in water resource planning and resilience assessm</w:t>
      </w:r>
      <w:r w:rsidR="00123AAA">
        <w:rPr>
          <w:rFonts w:cs="Arial"/>
          <w:sz w:val="22"/>
        </w:rPr>
        <w:t>ent (environmental and supply) [</w:t>
      </w:r>
      <w:r>
        <w:rPr>
          <w:rFonts w:cs="Arial"/>
          <w:sz w:val="22"/>
        </w:rPr>
        <w:t>10%</w:t>
      </w:r>
      <w:r w:rsidR="00123AAA">
        <w:rPr>
          <w:rFonts w:cs="Arial"/>
          <w:sz w:val="22"/>
        </w:rPr>
        <w:t>]</w:t>
      </w:r>
    </w:p>
    <w:p w14:paraId="4A8CF312" w14:textId="6BEE681E" w:rsidR="00D77CDD" w:rsidRDefault="001A51AA" w:rsidP="00123AAA">
      <w:pPr>
        <w:pStyle w:val="ListParagraph"/>
        <w:numPr>
          <w:ilvl w:val="0"/>
          <w:numId w:val="12"/>
        </w:numPr>
        <w:spacing w:after="60"/>
        <w:jc w:val="both"/>
        <w:rPr>
          <w:rFonts w:cs="Arial"/>
          <w:sz w:val="22"/>
        </w:rPr>
      </w:pPr>
      <w:r>
        <w:rPr>
          <w:rFonts w:cs="Arial"/>
          <w:sz w:val="22"/>
        </w:rPr>
        <w:t xml:space="preserve">Knowledge of the broad range of </w:t>
      </w:r>
      <w:r w:rsidR="00E80071">
        <w:rPr>
          <w:rFonts w:cs="Arial"/>
          <w:sz w:val="22"/>
        </w:rPr>
        <w:t xml:space="preserve">risk </w:t>
      </w:r>
      <w:r>
        <w:rPr>
          <w:rFonts w:cs="Arial"/>
          <w:sz w:val="22"/>
        </w:rPr>
        <w:t>based planning methods used by all companies</w:t>
      </w:r>
      <w:r w:rsidR="00D77CDD">
        <w:rPr>
          <w:rFonts w:cs="Arial"/>
          <w:sz w:val="22"/>
        </w:rPr>
        <w:t xml:space="preserve"> </w:t>
      </w:r>
      <w:r w:rsidR="00123AAA">
        <w:rPr>
          <w:rFonts w:cs="Arial"/>
          <w:sz w:val="22"/>
        </w:rPr>
        <w:t>[10%]</w:t>
      </w:r>
    </w:p>
    <w:p w14:paraId="1C55E07E" w14:textId="0B3FB3FA" w:rsidR="001A51AA" w:rsidRPr="00D77CDD" w:rsidRDefault="001A51AA" w:rsidP="00123AAA">
      <w:pPr>
        <w:pStyle w:val="ListParagraph"/>
        <w:numPr>
          <w:ilvl w:val="0"/>
          <w:numId w:val="12"/>
        </w:numPr>
        <w:spacing w:after="60"/>
        <w:jc w:val="both"/>
        <w:rPr>
          <w:rFonts w:cs="Arial"/>
          <w:sz w:val="22"/>
        </w:rPr>
      </w:pPr>
      <w:r>
        <w:rPr>
          <w:rFonts w:cs="Arial"/>
          <w:sz w:val="22"/>
        </w:rPr>
        <w:t xml:space="preserve">Knowledge of </w:t>
      </w:r>
      <w:r w:rsidR="00727BAF">
        <w:rPr>
          <w:rFonts w:cs="Arial"/>
          <w:sz w:val="22"/>
        </w:rPr>
        <w:t>multi-company and stakeholder</w:t>
      </w:r>
      <w:r w:rsidR="00105BAB">
        <w:rPr>
          <w:rFonts w:cs="Arial"/>
          <w:sz w:val="22"/>
        </w:rPr>
        <w:t xml:space="preserve"> approaches to planning </w:t>
      </w:r>
      <w:r>
        <w:rPr>
          <w:rFonts w:cs="Arial"/>
          <w:sz w:val="22"/>
        </w:rPr>
        <w:t>(</w:t>
      </w:r>
      <w:r w:rsidR="00105BAB">
        <w:rPr>
          <w:rFonts w:cs="Arial"/>
          <w:sz w:val="22"/>
        </w:rPr>
        <w:t xml:space="preserve">Long Term Planning Framework, </w:t>
      </w:r>
      <w:r>
        <w:rPr>
          <w:rFonts w:cs="Arial"/>
          <w:sz w:val="22"/>
        </w:rPr>
        <w:t xml:space="preserve">WRSE, WRE </w:t>
      </w:r>
      <w:proofErr w:type="spellStart"/>
      <w:r>
        <w:rPr>
          <w:rFonts w:cs="Arial"/>
          <w:sz w:val="22"/>
        </w:rPr>
        <w:t>etc</w:t>
      </w:r>
      <w:proofErr w:type="spellEnd"/>
      <w:r>
        <w:rPr>
          <w:rFonts w:cs="Arial"/>
          <w:sz w:val="22"/>
        </w:rPr>
        <w:t xml:space="preserve">) </w:t>
      </w:r>
      <w:r w:rsidR="00123AAA">
        <w:rPr>
          <w:rFonts w:cs="Arial"/>
          <w:sz w:val="22"/>
        </w:rPr>
        <w:t>[10%]</w:t>
      </w:r>
    </w:p>
    <w:p w14:paraId="25920B48" w14:textId="77777777" w:rsidR="00D77CDD" w:rsidRPr="00D77CDD" w:rsidRDefault="001A51AA" w:rsidP="00123AAA">
      <w:pPr>
        <w:pStyle w:val="ListParagraph"/>
        <w:numPr>
          <w:ilvl w:val="0"/>
          <w:numId w:val="12"/>
        </w:numPr>
        <w:spacing w:after="60"/>
        <w:jc w:val="both"/>
        <w:rPr>
          <w:rFonts w:cs="Arial"/>
          <w:sz w:val="22"/>
        </w:rPr>
      </w:pPr>
      <w:r>
        <w:rPr>
          <w:rFonts w:cs="Arial"/>
          <w:sz w:val="22"/>
        </w:rPr>
        <w:t xml:space="preserve">Ability to work </w:t>
      </w:r>
      <w:r w:rsidR="00D77CDD" w:rsidRPr="00D77CDD">
        <w:rPr>
          <w:rFonts w:cs="Arial"/>
          <w:sz w:val="22"/>
        </w:rPr>
        <w:t xml:space="preserve">with multiple </w:t>
      </w:r>
      <w:r w:rsidRPr="00D77CDD">
        <w:rPr>
          <w:rFonts w:cs="Arial"/>
          <w:sz w:val="22"/>
        </w:rPr>
        <w:t xml:space="preserve">organisations </w:t>
      </w:r>
      <w:r>
        <w:rPr>
          <w:rFonts w:cs="Arial"/>
          <w:sz w:val="22"/>
        </w:rPr>
        <w:t xml:space="preserve">(particularly in the water industry) </w:t>
      </w:r>
      <w:r w:rsidRPr="00D77CDD">
        <w:rPr>
          <w:rFonts w:cs="Arial"/>
          <w:sz w:val="22"/>
        </w:rPr>
        <w:t>and</w:t>
      </w:r>
      <w:r w:rsidR="00D77CDD" w:rsidRPr="00D77CDD">
        <w:rPr>
          <w:rFonts w:cs="Arial"/>
          <w:sz w:val="22"/>
        </w:rPr>
        <w:t xml:space="preserve"> </w:t>
      </w:r>
      <w:r>
        <w:rPr>
          <w:rFonts w:cs="Arial"/>
          <w:sz w:val="22"/>
        </w:rPr>
        <w:t>gain</w:t>
      </w:r>
      <w:r w:rsidR="00D77CDD" w:rsidRPr="00D77CDD">
        <w:rPr>
          <w:rFonts w:cs="Arial"/>
          <w:sz w:val="22"/>
        </w:rPr>
        <w:t xml:space="preserve"> consensus</w:t>
      </w:r>
      <w:r w:rsidR="00123AAA">
        <w:rPr>
          <w:rFonts w:cs="Arial"/>
          <w:sz w:val="22"/>
        </w:rPr>
        <w:t xml:space="preserve"> [10%]</w:t>
      </w:r>
    </w:p>
    <w:p w14:paraId="6EC783E6" w14:textId="6BFAF464" w:rsidR="00D77CDD" w:rsidRPr="00D77CDD" w:rsidRDefault="00D77CDD" w:rsidP="00123AAA">
      <w:pPr>
        <w:pStyle w:val="ListParagraph"/>
        <w:numPr>
          <w:ilvl w:val="0"/>
          <w:numId w:val="12"/>
        </w:numPr>
        <w:spacing w:after="60"/>
        <w:jc w:val="both"/>
        <w:rPr>
          <w:rFonts w:cs="Arial"/>
          <w:sz w:val="22"/>
        </w:rPr>
      </w:pPr>
      <w:r w:rsidRPr="00D77CDD">
        <w:rPr>
          <w:rFonts w:cs="Arial"/>
          <w:sz w:val="22"/>
        </w:rPr>
        <w:t>Clear written and presentation skills a</w:t>
      </w:r>
      <w:r w:rsidR="001A51AA">
        <w:rPr>
          <w:rFonts w:cs="Arial"/>
          <w:sz w:val="22"/>
        </w:rPr>
        <w:t xml:space="preserve">nd ability to work to deadlines </w:t>
      </w:r>
      <w:r w:rsidR="00105BAB">
        <w:rPr>
          <w:rFonts w:cs="Arial"/>
          <w:sz w:val="22"/>
        </w:rPr>
        <w:t>[10</w:t>
      </w:r>
      <w:r w:rsidR="00123AAA">
        <w:rPr>
          <w:rFonts w:cs="Arial"/>
          <w:sz w:val="22"/>
        </w:rPr>
        <w:t>%]</w:t>
      </w:r>
    </w:p>
    <w:p w14:paraId="771BF7FA" w14:textId="77777777" w:rsidR="00D77CDD" w:rsidRPr="001A51AA" w:rsidRDefault="00D77CDD" w:rsidP="00123AAA">
      <w:pPr>
        <w:pStyle w:val="ListParagraph"/>
        <w:numPr>
          <w:ilvl w:val="0"/>
          <w:numId w:val="12"/>
        </w:numPr>
        <w:spacing w:after="60"/>
        <w:jc w:val="both"/>
        <w:rPr>
          <w:rFonts w:cs="Arial"/>
          <w:sz w:val="22"/>
        </w:rPr>
      </w:pPr>
      <w:r>
        <w:rPr>
          <w:rFonts w:cs="Arial"/>
          <w:sz w:val="22"/>
        </w:rPr>
        <w:t>Personnel who are p</w:t>
      </w:r>
      <w:r w:rsidRPr="00D77CDD">
        <w:rPr>
          <w:rFonts w:cs="Arial"/>
          <w:sz w:val="22"/>
        </w:rPr>
        <w:t>rofessionally qualified in relevant disciplines</w:t>
      </w:r>
      <w:r>
        <w:rPr>
          <w:rFonts w:cs="Arial"/>
          <w:sz w:val="22"/>
        </w:rPr>
        <w:t xml:space="preserve"> are preferred</w:t>
      </w:r>
      <w:r w:rsidR="00123AAA">
        <w:rPr>
          <w:rFonts w:cs="Arial"/>
          <w:sz w:val="22"/>
        </w:rPr>
        <w:t xml:space="preserve"> [5%]</w:t>
      </w:r>
    </w:p>
    <w:p w14:paraId="0705218B" w14:textId="77777777" w:rsidR="00D77CDD" w:rsidRDefault="00D77CDD" w:rsidP="00E65F5D">
      <w:pPr>
        <w:rPr>
          <w:rFonts w:ascii="Arial" w:hAnsi="Arial" w:cs="Arial"/>
          <w:color w:val="FF0000"/>
          <w:szCs w:val="22"/>
        </w:rPr>
      </w:pPr>
    </w:p>
    <w:p w14:paraId="6AE47E60" w14:textId="77777777" w:rsidR="003014F2" w:rsidRPr="0093723A" w:rsidRDefault="003014F2" w:rsidP="00E65F5D">
      <w:pPr>
        <w:pStyle w:val="BodyText"/>
        <w:spacing w:after="0"/>
        <w:rPr>
          <w:rFonts w:ascii="Arial" w:hAnsi="Arial" w:cs="Arial"/>
          <w:b/>
          <w:szCs w:val="22"/>
          <w:u w:val="single"/>
        </w:rPr>
      </w:pPr>
    </w:p>
    <w:p w14:paraId="5AD1218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3FF6327" w14:textId="77777777" w:rsidR="00D557F7" w:rsidRPr="009615F2" w:rsidRDefault="00D557F7" w:rsidP="00E65F5D">
      <w:pPr>
        <w:jc w:val="both"/>
        <w:rPr>
          <w:rFonts w:ascii="Arial" w:hAnsi="Arial" w:cs="Arial"/>
          <w:b/>
          <w:sz w:val="22"/>
          <w:szCs w:val="22"/>
          <w:u w:val="single"/>
        </w:rPr>
      </w:pPr>
    </w:p>
    <w:p w14:paraId="178B8A5D" w14:textId="77777777" w:rsidR="006739AF" w:rsidRPr="009615F2" w:rsidRDefault="006739AF" w:rsidP="00E65F5D">
      <w:pPr>
        <w:jc w:val="both"/>
        <w:rPr>
          <w:rFonts w:ascii="Arial" w:hAnsi="Arial" w:cs="Arial"/>
          <w:b/>
          <w:sz w:val="22"/>
          <w:szCs w:val="22"/>
          <w:u w:val="single"/>
        </w:rPr>
      </w:pPr>
      <w:r w:rsidRPr="009615F2">
        <w:rPr>
          <w:rFonts w:ascii="Arial" w:hAnsi="Arial" w:cs="Arial"/>
          <w:b/>
          <w:sz w:val="22"/>
          <w:szCs w:val="22"/>
          <w:u w:val="single"/>
        </w:rPr>
        <w:t>Contract Management</w:t>
      </w:r>
    </w:p>
    <w:p w14:paraId="5F47D84B" w14:textId="77777777" w:rsidR="00BC2742" w:rsidRPr="0093723A" w:rsidRDefault="00BC2742" w:rsidP="00E65F5D">
      <w:pPr>
        <w:jc w:val="both"/>
        <w:rPr>
          <w:rFonts w:ascii="Arial" w:hAnsi="Arial" w:cs="Arial"/>
          <w:b/>
          <w:szCs w:val="22"/>
          <w:u w:val="single"/>
        </w:rPr>
      </w:pPr>
    </w:p>
    <w:p w14:paraId="62418C29" w14:textId="77777777" w:rsidR="001A51AA" w:rsidRDefault="001A51AA" w:rsidP="001A51AA">
      <w:pPr>
        <w:pStyle w:val="CcList"/>
        <w:rPr>
          <w:rFonts w:cs="Arial"/>
          <w:color w:val="FF0000"/>
          <w:szCs w:val="22"/>
        </w:rPr>
      </w:pPr>
      <w:r>
        <w:rPr>
          <w:rFonts w:cs="Arial"/>
          <w:szCs w:val="22"/>
        </w:rPr>
        <w:t>This contract shall be managed on behalf of the Agency by</w:t>
      </w:r>
      <w:r>
        <w:rPr>
          <w:rFonts w:cs="Arial"/>
          <w:b/>
          <w:szCs w:val="22"/>
        </w:rPr>
        <w:t xml:space="preserve"> William Jacobsen. </w:t>
      </w:r>
    </w:p>
    <w:p w14:paraId="07AAF5B6" w14:textId="77777777" w:rsidR="001A51AA" w:rsidRDefault="001A51AA" w:rsidP="001A51AA">
      <w:pPr>
        <w:pStyle w:val="CcList"/>
        <w:rPr>
          <w:rFonts w:cs="Arial"/>
          <w:i/>
          <w:color w:val="FF0000"/>
          <w:szCs w:val="22"/>
        </w:rPr>
      </w:pPr>
    </w:p>
    <w:p w14:paraId="44A10169" w14:textId="10384DD4" w:rsidR="001A51AA" w:rsidRDefault="001A51AA" w:rsidP="001A51AA">
      <w:pPr>
        <w:rPr>
          <w:rFonts w:ascii="Arial" w:hAnsi="Arial" w:cs="Arial"/>
          <w:sz w:val="22"/>
          <w:szCs w:val="22"/>
        </w:rPr>
      </w:pPr>
      <w:r>
        <w:rPr>
          <w:rFonts w:ascii="Arial" w:hAnsi="Arial" w:cs="Arial"/>
          <w:sz w:val="22"/>
          <w:szCs w:val="22"/>
        </w:rPr>
        <w:t xml:space="preserve">The contract will be managed by the project manager through regular telephone conversations and emails, these will </w:t>
      </w:r>
      <w:r w:rsidR="003217CA">
        <w:rPr>
          <w:rFonts w:ascii="Arial" w:hAnsi="Arial" w:cs="Arial"/>
          <w:sz w:val="22"/>
          <w:szCs w:val="22"/>
        </w:rPr>
        <w:t xml:space="preserve">be </w:t>
      </w:r>
      <w:r w:rsidR="009869C7">
        <w:rPr>
          <w:rFonts w:ascii="Arial" w:hAnsi="Arial" w:cs="Arial"/>
          <w:sz w:val="22"/>
          <w:szCs w:val="22"/>
        </w:rPr>
        <w:t>at the discretion of the project manager</w:t>
      </w:r>
      <w:r w:rsidR="003217CA">
        <w:rPr>
          <w:rFonts w:ascii="Arial" w:hAnsi="Arial" w:cs="Arial"/>
          <w:sz w:val="22"/>
          <w:szCs w:val="22"/>
        </w:rPr>
        <w:t>,</w:t>
      </w:r>
      <w:r w:rsidR="009869C7">
        <w:rPr>
          <w:rFonts w:ascii="Arial" w:hAnsi="Arial" w:cs="Arial"/>
          <w:sz w:val="22"/>
          <w:szCs w:val="22"/>
        </w:rPr>
        <w:t xml:space="preserve"> but likely</w:t>
      </w:r>
      <w:r>
        <w:rPr>
          <w:rFonts w:ascii="Arial" w:hAnsi="Arial" w:cs="Arial"/>
          <w:sz w:val="22"/>
          <w:szCs w:val="22"/>
        </w:rPr>
        <w:t xml:space="preserve"> at least every 2 weeks. </w:t>
      </w:r>
    </w:p>
    <w:p w14:paraId="6FBFFF1F" w14:textId="77777777" w:rsidR="001A51AA" w:rsidRDefault="001A51AA" w:rsidP="001A51AA">
      <w:pPr>
        <w:rPr>
          <w:rFonts w:ascii="Arial" w:hAnsi="Arial" w:cs="Arial"/>
          <w:sz w:val="22"/>
          <w:szCs w:val="22"/>
        </w:rPr>
      </w:pPr>
    </w:p>
    <w:p w14:paraId="33AB2A45" w14:textId="25E84035" w:rsidR="001A51AA" w:rsidRDefault="001A51AA" w:rsidP="001A51AA">
      <w:pPr>
        <w:rPr>
          <w:rFonts w:ascii="Arial" w:hAnsi="Arial" w:cs="Arial"/>
          <w:sz w:val="22"/>
          <w:szCs w:val="22"/>
        </w:rPr>
      </w:pPr>
      <w:r>
        <w:rPr>
          <w:rFonts w:ascii="Arial" w:hAnsi="Arial" w:cs="Arial"/>
          <w:sz w:val="22"/>
          <w:szCs w:val="22"/>
        </w:rPr>
        <w:t xml:space="preserve">The initial contract is for a period of </w:t>
      </w:r>
      <w:r w:rsidR="00727BAF">
        <w:rPr>
          <w:rFonts w:ascii="Arial" w:hAnsi="Arial" w:cs="Arial"/>
          <w:sz w:val="22"/>
          <w:szCs w:val="22"/>
        </w:rPr>
        <w:t xml:space="preserve">approximately </w:t>
      </w:r>
      <w:r w:rsidR="009869C7">
        <w:rPr>
          <w:rFonts w:ascii="Arial" w:hAnsi="Arial" w:cs="Arial"/>
          <w:sz w:val="22"/>
          <w:szCs w:val="22"/>
        </w:rPr>
        <w:t xml:space="preserve">8 </w:t>
      </w:r>
      <w:r>
        <w:rPr>
          <w:rFonts w:ascii="Arial" w:hAnsi="Arial" w:cs="Arial"/>
          <w:sz w:val="22"/>
          <w:szCs w:val="22"/>
        </w:rPr>
        <w:t xml:space="preserve">months with the option for the Environment Agency to extend if required. </w:t>
      </w:r>
    </w:p>
    <w:p w14:paraId="48816305" w14:textId="77777777" w:rsidR="001A51AA" w:rsidRDefault="001A51AA" w:rsidP="001A51AA">
      <w:pPr>
        <w:rPr>
          <w:rFonts w:ascii="Arial" w:hAnsi="Arial" w:cs="Arial"/>
          <w:sz w:val="22"/>
          <w:szCs w:val="22"/>
        </w:rPr>
      </w:pPr>
    </w:p>
    <w:p w14:paraId="26C09B5F" w14:textId="77777777" w:rsidR="001A51AA" w:rsidRDefault="001A51AA" w:rsidP="001A51AA">
      <w:pPr>
        <w:rPr>
          <w:rFonts w:ascii="Arial" w:hAnsi="Arial" w:cs="Arial"/>
          <w:sz w:val="22"/>
          <w:szCs w:val="22"/>
        </w:rPr>
      </w:pPr>
      <w:r>
        <w:rPr>
          <w:rFonts w:ascii="Arial" w:hAnsi="Arial" w:cs="Arial"/>
          <w:sz w:val="22"/>
          <w:szCs w:val="22"/>
        </w:rPr>
        <w:t xml:space="preserve">We will raise purchase orders to cover the cost of the services and will issue them to the supplier following the award of the contract. </w:t>
      </w:r>
    </w:p>
    <w:p w14:paraId="46155C36" w14:textId="77777777" w:rsidR="001A51AA" w:rsidRDefault="001A51AA" w:rsidP="001A51AA">
      <w:pPr>
        <w:rPr>
          <w:rFonts w:ascii="Arial" w:hAnsi="Arial" w:cs="Arial"/>
          <w:sz w:val="22"/>
          <w:szCs w:val="22"/>
        </w:rPr>
      </w:pPr>
    </w:p>
    <w:p w14:paraId="3C7F4F25" w14:textId="77777777" w:rsidR="001A51AA" w:rsidRDefault="001A51AA" w:rsidP="001A51AA">
      <w:pPr>
        <w:rPr>
          <w:rFonts w:ascii="Arial" w:hAnsi="Arial" w:cs="Arial"/>
          <w:sz w:val="22"/>
          <w:szCs w:val="22"/>
        </w:rPr>
      </w:pPr>
      <w:r>
        <w:rPr>
          <w:rFonts w:ascii="Arial" w:hAnsi="Arial" w:cs="Arial"/>
          <w:sz w:val="22"/>
          <w:szCs w:val="22"/>
        </w:rPr>
        <w:t>The contractor will be expected to work from a flexible location</w:t>
      </w:r>
      <w:r w:rsidR="009869C7">
        <w:rPr>
          <w:rFonts w:ascii="Arial" w:hAnsi="Arial" w:cs="Arial"/>
          <w:sz w:val="22"/>
          <w:szCs w:val="22"/>
        </w:rPr>
        <w:t xml:space="preserve"> and be able to attend relevant meetings and workshops (likely in locations such as Bristol, Birmingham or London)</w:t>
      </w:r>
      <w:r>
        <w:rPr>
          <w:rFonts w:ascii="Arial" w:hAnsi="Arial" w:cs="Arial"/>
          <w:sz w:val="22"/>
          <w:szCs w:val="22"/>
        </w:rPr>
        <w:t xml:space="preserve">. Planned expenses must be allowed for in the contract price and any additional expenses must be agreed in advance with the project manager on a case by case basis.  </w:t>
      </w:r>
    </w:p>
    <w:p w14:paraId="7B0C1BE0" w14:textId="77777777" w:rsidR="001A51AA" w:rsidRDefault="001A51AA" w:rsidP="001A51AA">
      <w:pPr>
        <w:rPr>
          <w:rFonts w:ascii="Arial" w:hAnsi="Arial" w:cs="Arial"/>
          <w:sz w:val="22"/>
          <w:szCs w:val="22"/>
        </w:rPr>
      </w:pPr>
    </w:p>
    <w:p w14:paraId="1A964DA0" w14:textId="77777777" w:rsidR="001A51AA" w:rsidRDefault="001A51AA" w:rsidP="001A51AA">
      <w:pPr>
        <w:rPr>
          <w:rFonts w:ascii="Arial" w:hAnsi="Arial" w:cs="Arial"/>
          <w:sz w:val="22"/>
          <w:szCs w:val="22"/>
        </w:rPr>
      </w:pPr>
      <w:r>
        <w:rPr>
          <w:rFonts w:ascii="Arial" w:hAnsi="Arial" w:cs="Arial"/>
          <w:sz w:val="22"/>
          <w:szCs w:val="22"/>
        </w:rPr>
        <w:t>The supplier should invoice the Environment Agency immediately after each stage of the project as agreed with the project manager. Agreed, additional expenses must be itemised separately on the relevant invoice.</w:t>
      </w:r>
    </w:p>
    <w:p w14:paraId="132CA04F" w14:textId="77777777" w:rsidR="001A51AA" w:rsidRDefault="001A51AA" w:rsidP="001A51AA">
      <w:pPr>
        <w:rPr>
          <w:rFonts w:ascii="Arial" w:hAnsi="Arial" w:cs="Arial"/>
          <w:sz w:val="22"/>
          <w:szCs w:val="22"/>
        </w:rPr>
      </w:pPr>
    </w:p>
    <w:p w14:paraId="320EBE7B" w14:textId="77777777" w:rsidR="001A51AA" w:rsidRDefault="001A51AA" w:rsidP="001A51AA">
      <w:pPr>
        <w:rPr>
          <w:rFonts w:ascii="Arial" w:hAnsi="Arial" w:cs="Arial"/>
          <w:sz w:val="22"/>
          <w:szCs w:val="22"/>
        </w:rPr>
      </w:pPr>
      <w:r>
        <w:rPr>
          <w:rFonts w:ascii="Arial" w:hAnsi="Arial" w:cs="Arial"/>
          <w:sz w:val="22"/>
          <w:szCs w:val="22"/>
        </w:rPr>
        <w:t xml:space="preserve">Before the invoice is issued, a fee note must be emailed in advance to the contract manager for approval. All invoices must quote the purchase order number in order to be processed. A file copy invoice must be provided to the contract manager when the </w:t>
      </w:r>
      <w:r>
        <w:rPr>
          <w:rFonts w:ascii="Arial" w:hAnsi="Arial" w:cs="Arial"/>
          <w:sz w:val="22"/>
          <w:szCs w:val="22"/>
        </w:rPr>
        <w:lastRenderedPageBreak/>
        <w:t xml:space="preserve">invoice is submitted for payment. The timescale for payment of invoices will be up to 30 days after we have received a valid invoice. </w:t>
      </w:r>
    </w:p>
    <w:p w14:paraId="7AAE4EF8" w14:textId="77777777" w:rsidR="006277E6" w:rsidRPr="009615F2" w:rsidRDefault="006277E6" w:rsidP="00E65F5D">
      <w:pPr>
        <w:rPr>
          <w:rFonts w:ascii="Arial" w:hAnsi="Arial" w:cs="Arial"/>
          <w:sz w:val="22"/>
          <w:szCs w:val="22"/>
        </w:rPr>
      </w:pPr>
    </w:p>
    <w:p w14:paraId="0C187B94" w14:textId="77777777" w:rsidR="006277E6" w:rsidRPr="009615F2" w:rsidRDefault="006277E6" w:rsidP="006277E6">
      <w:pPr>
        <w:jc w:val="both"/>
        <w:rPr>
          <w:rFonts w:ascii="Arial" w:hAnsi="Arial" w:cs="Arial"/>
          <w:b/>
          <w:sz w:val="22"/>
          <w:szCs w:val="22"/>
          <w:u w:val="single"/>
        </w:rPr>
      </w:pPr>
      <w:r w:rsidRPr="009615F2">
        <w:rPr>
          <w:rFonts w:ascii="Arial" w:hAnsi="Arial" w:cs="Arial"/>
          <w:b/>
          <w:sz w:val="22"/>
          <w:szCs w:val="22"/>
          <w:u w:val="single"/>
        </w:rPr>
        <w:t>Section 7</w:t>
      </w:r>
    </w:p>
    <w:p w14:paraId="22499D6E" w14:textId="77777777" w:rsidR="006D6FE0" w:rsidRPr="009615F2" w:rsidRDefault="006D6FE0" w:rsidP="00E65F5D">
      <w:pPr>
        <w:rPr>
          <w:rFonts w:ascii="Arial" w:hAnsi="Arial" w:cs="Arial"/>
          <w:sz w:val="22"/>
          <w:szCs w:val="22"/>
        </w:rPr>
      </w:pPr>
    </w:p>
    <w:p w14:paraId="7D29556E" w14:textId="77777777" w:rsidR="006D6FE0" w:rsidRPr="009615F2" w:rsidRDefault="006D6FE0" w:rsidP="006D6FE0">
      <w:pPr>
        <w:rPr>
          <w:rFonts w:ascii="Arial" w:hAnsi="Arial" w:cs="Arial"/>
          <w:b/>
          <w:bCs/>
          <w:sz w:val="22"/>
          <w:szCs w:val="22"/>
        </w:rPr>
      </w:pPr>
      <w:r w:rsidRPr="009615F2">
        <w:rPr>
          <w:rFonts w:ascii="Arial" w:hAnsi="Arial" w:cs="Arial"/>
          <w:b/>
          <w:bCs/>
          <w:sz w:val="22"/>
          <w:szCs w:val="22"/>
        </w:rPr>
        <w:t xml:space="preserve">Sustainability Considerations </w:t>
      </w:r>
    </w:p>
    <w:p w14:paraId="35BF6050"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9DEA094" w14:textId="77777777" w:rsidR="006D6FE0" w:rsidRPr="009615F2" w:rsidRDefault="006D6FE0" w:rsidP="006D6FE0">
      <w:pPr>
        <w:rPr>
          <w:rFonts w:ascii="Arial" w:hAnsi="Arial" w:cs="Arial"/>
          <w:sz w:val="22"/>
          <w:szCs w:val="22"/>
        </w:rPr>
      </w:pPr>
    </w:p>
    <w:p w14:paraId="3CC2F421"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Contractors must adopt a sound proactive environmental approach, designed to minimise harm to the environment. </w:t>
      </w:r>
    </w:p>
    <w:p w14:paraId="1E1C6FD4" w14:textId="77777777" w:rsidR="006D6FE0" w:rsidRPr="009615F2" w:rsidRDefault="006D6FE0" w:rsidP="006D6FE0">
      <w:pPr>
        <w:rPr>
          <w:rFonts w:ascii="Arial" w:hAnsi="Arial" w:cs="Arial"/>
          <w:sz w:val="22"/>
          <w:szCs w:val="22"/>
        </w:rPr>
      </w:pPr>
    </w:p>
    <w:p w14:paraId="43FAE9B0" w14:textId="77777777" w:rsidR="006D6FE0" w:rsidRPr="009615F2" w:rsidRDefault="006D6FE0" w:rsidP="006D6FE0">
      <w:pPr>
        <w:spacing w:after="240"/>
        <w:rPr>
          <w:rFonts w:ascii="Arial" w:hAnsi="Arial" w:cs="Arial"/>
          <w:sz w:val="22"/>
          <w:szCs w:val="22"/>
        </w:rPr>
      </w:pPr>
      <w:r w:rsidRPr="009615F2">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0BE3DE55"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Paper use: All documents and reports prepared by consultants and contractors are produced wherever possible on recycled paper containing at least 100% </w:t>
      </w:r>
      <w:proofErr w:type="spellStart"/>
      <w:r w:rsidRPr="009615F2">
        <w:rPr>
          <w:rFonts w:eastAsia="Times New Roman" w:cs="Arial"/>
          <w:sz w:val="22"/>
          <w:lang w:eastAsia="en-GB"/>
        </w:rPr>
        <w:t>post consumer</w:t>
      </w:r>
      <w:proofErr w:type="spellEnd"/>
      <w:r w:rsidRPr="009615F2">
        <w:rPr>
          <w:rFonts w:eastAsia="Times New Roman" w:cs="Arial"/>
          <w:sz w:val="22"/>
          <w:lang w:eastAsia="en-GB"/>
        </w:rPr>
        <w:t xml:space="preserve"> waste and printed double sided. </w:t>
      </w:r>
    </w:p>
    <w:p w14:paraId="3FD50ABE"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14:paraId="6B09E6C6"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Packaging: should be kept to a minimum. Re-use and disposal issues must be considered. </w:t>
      </w:r>
    </w:p>
    <w:p w14:paraId="75E72C44"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Efficient Energy and Water Use. </w:t>
      </w:r>
    </w:p>
    <w:p w14:paraId="409A3419"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Disposal of Waste: Whilst on site the contractor is responsible for the disposal of their own waste and can only use client facilities with express permission from the </w:t>
      </w:r>
      <w:proofErr w:type="spellStart"/>
      <w:r w:rsidRPr="009615F2">
        <w:rPr>
          <w:rFonts w:eastAsia="Times New Roman" w:cs="Arial"/>
          <w:sz w:val="22"/>
          <w:lang w:eastAsia="en-GB"/>
        </w:rPr>
        <w:t>on site</w:t>
      </w:r>
      <w:proofErr w:type="spellEnd"/>
      <w:r w:rsidRPr="009615F2">
        <w:rPr>
          <w:rFonts w:eastAsia="Times New Roman" w:cs="Arial"/>
          <w:sz w:val="22"/>
          <w:lang w:eastAsia="en-GB"/>
        </w:rPr>
        <w:t xml:space="preserve"> facilities officer. </w:t>
      </w:r>
    </w:p>
    <w:p w14:paraId="76CD859C"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Whilst on site, contractors should comply with the local environmental policy statement which will be made available to you in advance or on arrival. </w:t>
      </w:r>
    </w:p>
    <w:p w14:paraId="458BAC68" w14:textId="77777777" w:rsidR="006D6FE0" w:rsidRPr="009615F2" w:rsidRDefault="006D6FE0" w:rsidP="006D6FE0">
      <w:pPr>
        <w:rPr>
          <w:rFonts w:ascii="Arial" w:hAnsi="Arial" w:cs="Arial"/>
          <w:sz w:val="22"/>
          <w:szCs w:val="22"/>
        </w:rPr>
      </w:pPr>
    </w:p>
    <w:p w14:paraId="1A61D9A4" w14:textId="77777777" w:rsidR="006D6FE0" w:rsidRPr="009615F2" w:rsidRDefault="006D6FE0" w:rsidP="006D6FE0">
      <w:pPr>
        <w:rPr>
          <w:rFonts w:ascii="Arial" w:hAnsi="Arial" w:cs="Arial"/>
          <w:b/>
          <w:bCs/>
          <w:color w:val="000000"/>
          <w:sz w:val="22"/>
          <w:szCs w:val="22"/>
        </w:rPr>
      </w:pPr>
      <w:r w:rsidRPr="009615F2">
        <w:rPr>
          <w:rFonts w:ascii="Arial" w:hAnsi="Arial" w:cs="Arial"/>
          <w:b/>
          <w:bCs/>
          <w:color w:val="000000"/>
          <w:sz w:val="22"/>
          <w:szCs w:val="22"/>
        </w:rPr>
        <w:t xml:space="preserve">Diversity and Equal Opportunities </w:t>
      </w:r>
    </w:p>
    <w:p w14:paraId="36E72379" w14:textId="77777777" w:rsidR="006D6FE0" w:rsidRPr="009615F2" w:rsidRDefault="006D6FE0" w:rsidP="006D6FE0">
      <w:pPr>
        <w:rPr>
          <w:rFonts w:ascii="Arial" w:hAnsi="Arial" w:cs="Arial"/>
          <w:sz w:val="22"/>
          <w:szCs w:val="22"/>
        </w:rPr>
      </w:pPr>
      <w:r w:rsidRPr="009615F2">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C48A9F4" w14:textId="77777777" w:rsidR="006D6FE0" w:rsidRPr="009615F2" w:rsidRDefault="004E27CA" w:rsidP="006D6FE0">
      <w:pPr>
        <w:rPr>
          <w:rFonts w:ascii="Arial" w:hAnsi="Arial" w:cs="Arial"/>
          <w:sz w:val="22"/>
          <w:szCs w:val="22"/>
        </w:rPr>
      </w:pPr>
      <w:hyperlink r:id="rId16" w:history="1">
        <w:r w:rsidR="006D6FE0" w:rsidRPr="009615F2">
          <w:rPr>
            <w:rStyle w:val="Hyperlink"/>
            <w:sz w:val="22"/>
            <w:szCs w:val="22"/>
          </w:rPr>
          <w:t>https://www.gov.uk/government/organisations/environment-agency/about/equality-and-diversity</w:t>
        </w:r>
      </w:hyperlink>
    </w:p>
    <w:p w14:paraId="6AACDD0A" w14:textId="77777777" w:rsidR="006D6FE0" w:rsidRPr="009615F2" w:rsidRDefault="006D6FE0" w:rsidP="006D6FE0">
      <w:pPr>
        <w:rPr>
          <w:rFonts w:ascii="Arial" w:hAnsi="Arial" w:cs="Arial"/>
          <w:sz w:val="22"/>
          <w:szCs w:val="22"/>
        </w:rPr>
      </w:pPr>
    </w:p>
    <w:p w14:paraId="04A8BBF4" w14:textId="77777777" w:rsidR="006D6FE0" w:rsidRPr="009615F2" w:rsidRDefault="006D6FE0" w:rsidP="006D6FE0">
      <w:pPr>
        <w:rPr>
          <w:rFonts w:ascii="Arial" w:hAnsi="Arial" w:cs="Arial"/>
          <w:b/>
          <w:bCs/>
          <w:sz w:val="22"/>
          <w:szCs w:val="22"/>
        </w:rPr>
      </w:pPr>
      <w:r w:rsidRPr="009615F2">
        <w:rPr>
          <w:rFonts w:ascii="Arial" w:hAnsi="Arial" w:cs="Arial"/>
          <w:b/>
          <w:bCs/>
          <w:sz w:val="22"/>
          <w:szCs w:val="22"/>
        </w:rPr>
        <w:t xml:space="preserve">Health and Safety </w:t>
      </w:r>
    </w:p>
    <w:p w14:paraId="583F21A8" w14:textId="77777777" w:rsidR="006D6FE0" w:rsidRPr="009615F2" w:rsidRDefault="006D6FE0" w:rsidP="006D6FE0">
      <w:pPr>
        <w:rPr>
          <w:rFonts w:ascii="Arial" w:hAnsi="Arial" w:cs="Arial"/>
          <w:sz w:val="22"/>
          <w:szCs w:val="22"/>
        </w:rPr>
      </w:pPr>
      <w:r w:rsidRPr="009615F2">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8FB15B5" w14:textId="77777777" w:rsidR="006D6FE0" w:rsidRPr="009615F2" w:rsidRDefault="006D6FE0" w:rsidP="006D6FE0">
      <w:pPr>
        <w:rPr>
          <w:rFonts w:ascii="Arial" w:hAnsi="Arial" w:cs="Arial"/>
          <w:color w:val="000000"/>
          <w:sz w:val="22"/>
          <w:szCs w:val="22"/>
        </w:rPr>
      </w:pPr>
    </w:p>
    <w:p w14:paraId="237C74E8" w14:textId="77777777" w:rsidR="006D6FE0" w:rsidRPr="009615F2" w:rsidRDefault="006D6FE0" w:rsidP="006D6FE0">
      <w:pPr>
        <w:rPr>
          <w:rFonts w:ascii="Arial" w:hAnsi="Arial" w:cs="Arial"/>
          <w:color w:val="000000"/>
          <w:sz w:val="22"/>
          <w:szCs w:val="22"/>
        </w:rPr>
      </w:pPr>
    </w:p>
    <w:p w14:paraId="789DABF0" w14:textId="77777777" w:rsidR="006D6FE0" w:rsidRPr="009615F2" w:rsidRDefault="006D6FE0" w:rsidP="006D6FE0">
      <w:pPr>
        <w:rPr>
          <w:rFonts w:ascii="Arial" w:hAnsi="Arial" w:cs="Arial"/>
          <w:b/>
          <w:bCs/>
          <w:color w:val="000000"/>
          <w:sz w:val="22"/>
          <w:szCs w:val="22"/>
          <w:u w:val="single"/>
        </w:rPr>
      </w:pPr>
      <w:r w:rsidRPr="009615F2">
        <w:rPr>
          <w:rFonts w:ascii="Arial" w:hAnsi="Arial" w:cs="Arial"/>
          <w:b/>
          <w:bCs/>
          <w:color w:val="000000"/>
          <w:sz w:val="22"/>
          <w:szCs w:val="22"/>
          <w:u w:val="single"/>
        </w:rPr>
        <w:t>IEM2020:</w:t>
      </w:r>
    </w:p>
    <w:p w14:paraId="53DA1737" w14:textId="77777777" w:rsidR="006D6FE0" w:rsidRPr="009615F2" w:rsidRDefault="006D6FE0" w:rsidP="006D6FE0">
      <w:pPr>
        <w:rPr>
          <w:rFonts w:ascii="Arial" w:hAnsi="Arial" w:cs="Arial"/>
          <w:color w:val="000000"/>
          <w:sz w:val="22"/>
          <w:szCs w:val="22"/>
        </w:rPr>
      </w:pPr>
    </w:p>
    <w:p w14:paraId="70B96AB9" w14:textId="77777777" w:rsidR="006D6FE0" w:rsidRPr="009615F2" w:rsidRDefault="006D6FE0" w:rsidP="006D6FE0">
      <w:pPr>
        <w:pStyle w:val="Heading2"/>
        <w:spacing w:after="240"/>
        <w:rPr>
          <w:rFonts w:cs="Arial"/>
          <w:sz w:val="22"/>
          <w:szCs w:val="22"/>
        </w:rPr>
      </w:pPr>
      <w:bookmarkStart w:id="1" w:name="_Toc439969824"/>
      <w:r w:rsidRPr="009615F2">
        <w:rPr>
          <w:sz w:val="22"/>
          <w:szCs w:val="22"/>
        </w:rPr>
        <w:t>Sustainability Objectives</w:t>
      </w:r>
      <w:bookmarkEnd w:id="1"/>
    </w:p>
    <w:p w14:paraId="144041EE" w14:textId="77777777" w:rsidR="006D6FE0" w:rsidRPr="009615F2" w:rsidRDefault="006D6FE0" w:rsidP="006D6FE0">
      <w:pPr>
        <w:rPr>
          <w:rFonts w:ascii="Arial" w:eastAsia="Calibri" w:hAnsi="Arial" w:cs="Arial"/>
          <w:b/>
          <w:bCs/>
          <w:sz w:val="22"/>
          <w:szCs w:val="22"/>
        </w:rPr>
      </w:pPr>
    </w:p>
    <w:p w14:paraId="002E11B8"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As the Environment Agency, our overarching aim is to protect and improve the environment for people and wildlife. Over the last 10 years we have achieved </w:t>
      </w:r>
      <w:r w:rsidRPr="009615F2">
        <w:rPr>
          <w:rFonts w:ascii="Arial" w:hAnsi="Arial" w:cs="Arial"/>
          <w:sz w:val="22"/>
          <w:szCs w:val="22"/>
        </w:rPr>
        <w:lastRenderedPageBreak/>
        <w:t>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26A738C" w14:textId="77777777" w:rsidR="006D6FE0" w:rsidRPr="009615F2" w:rsidRDefault="006D6FE0" w:rsidP="006D6FE0">
      <w:pPr>
        <w:rPr>
          <w:rFonts w:ascii="Arial" w:hAnsi="Arial" w:cs="Arial"/>
          <w:sz w:val="22"/>
          <w:szCs w:val="22"/>
        </w:rPr>
      </w:pPr>
    </w:p>
    <w:p w14:paraId="48DF8213" w14:textId="77777777" w:rsidR="006D6FE0" w:rsidRPr="009615F2" w:rsidRDefault="006D6FE0" w:rsidP="006D6FE0">
      <w:pPr>
        <w:rPr>
          <w:rFonts w:ascii="Arial" w:hAnsi="Arial" w:cs="Arial"/>
          <w:b/>
          <w:bCs/>
          <w:sz w:val="22"/>
          <w:szCs w:val="22"/>
        </w:rPr>
      </w:pPr>
      <w:r w:rsidRPr="009615F2">
        <w:rPr>
          <w:rFonts w:ascii="Arial" w:hAnsi="Arial" w:cs="Arial"/>
          <w:b/>
          <w:bCs/>
          <w:sz w:val="22"/>
          <w:szCs w:val="22"/>
        </w:rPr>
        <w:t xml:space="preserve">Supply chain </w:t>
      </w:r>
    </w:p>
    <w:p w14:paraId="418DEE4E" w14:textId="77777777" w:rsidR="006D6FE0" w:rsidRPr="009615F2" w:rsidRDefault="006D6FE0" w:rsidP="006D6FE0">
      <w:pPr>
        <w:rPr>
          <w:rFonts w:ascii="Arial" w:hAnsi="Arial" w:cs="Arial"/>
          <w:sz w:val="22"/>
          <w:szCs w:val="22"/>
        </w:rPr>
      </w:pPr>
    </w:p>
    <w:p w14:paraId="7CFBF0F6"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Our 2020 approach will have a very strong emphasis on the indirect impacts of our supply chain. </w:t>
      </w:r>
    </w:p>
    <w:p w14:paraId="68580A45" w14:textId="77777777" w:rsidR="006D6FE0" w:rsidRPr="009615F2" w:rsidRDefault="006D6FE0" w:rsidP="006D6FE0">
      <w:pPr>
        <w:rPr>
          <w:rFonts w:ascii="Arial" w:hAnsi="Arial" w:cs="Arial"/>
          <w:sz w:val="22"/>
          <w:szCs w:val="22"/>
        </w:rPr>
      </w:pPr>
    </w:p>
    <w:p w14:paraId="148EF17B"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Our supply chain accounts for over 70% of our total environmental impacts. </w:t>
      </w:r>
    </w:p>
    <w:p w14:paraId="4AD2AB30" w14:textId="77777777" w:rsidR="006D6FE0" w:rsidRPr="009615F2" w:rsidRDefault="006D6FE0" w:rsidP="006D6FE0">
      <w:pPr>
        <w:rPr>
          <w:rFonts w:ascii="Arial" w:hAnsi="Arial" w:cs="Arial"/>
          <w:sz w:val="22"/>
          <w:szCs w:val="22"/>
        </w:rPr>
      </w:pPr>
    </w:p>
    <w:p w14:paraId="0EFE306D"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8946CDC" w14:textId="77777777" w:rsidR="006D6FE0" w:rsidRPr="009615F2" w:rsidRDefault="006D6FE0" w:rsidP="006D6FE0">
      <w:pPr>
        <w:rPr>
          <w:rFonts w:ascii="Arial" w:hAnsi="Arial" w:cs="Arial"/>
          <w:sz w:val="22"/>
          <w:szCs w:val="22"/>
        </w:rPr>
      </w:pPr>
      <w:r w:rsidRPr="009615F2">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012114A9" w14:textId="77777777" w:rsidR="006D6FE0" w:rsidRPr="009615F2" w:rsidRDefault="006D6FE0" w:rsidP="00E65F5D">
      <w:pPr>
        <w:rPr>
          <w:rFonts w:ascii="Arial" w:hAnsi="Arial" w:cs="Arial"/>
          <w:sz w:val="22"/>
          <w:szCs w:val="22"/>
        </w:rPr>
      </w:pPr>
    </w:p>
    <w:p w14:paraId="6D22379C" w14:textId="77777777" w:rsidR="00491B79" w:rsidRPr="009615F2" w:rsidRDefault="00491B79" w:rsidP="00E65F5D">
      <w:pPr>
        <w:pStyle w:val="BodyText"/>
        <w:spacing w:after="0"/>
        <w:jc w:val="both"/>
        <w:rPr>
          <w:rFonts w:ascii="Arial" w:hAnsi="Arial" w:cs="Arial"/>
          <w:sz w:val="22"/>
          <w:szCs w:val="22"/>
        </w:rPr>
      </w:pPr>
    </w:p>
    <w:p w14:paraId="54BC5FEC" w14:textId="77777777" w:rsidR="00D92EC1" w:rsidRPr="009615F2" w:rsidRDefault="00D557F7" w:rsidP="00E65F5D">
      <w:pPr>
        <w:pStyle w:val="Heading2"/>
        <w:numPr>
          <w:ilvl w:val="0"/>
          <w:numId w:val="0"/>
        </w:numPr>
        <w:tabs>
          <w:tab w:val="left" w:pos="426"/>
        </w:tabs>
        <w:rPr>
          <w:rFonts w:cs="Arial"/>
          <w:sz w:val="22"/>
          <w:szCs w:val="22"/>
        </w:rPr>
      </w:pPr>
      <w:r w:rsidRPr="009615F2">
        <w:rPr>
          <w:rFonts w:cs="Arial"/>
          <w:sz w:val="22"/>
          <w:szCs w:val="22"/>
        </w:rPr>
        <w:t xml:space="preserve">Section </w:t>
      </w:r>
      <w:r w:rsidR="006277E6" w:rsidRPr="009615F2">
        <w:rPr>
          <w:rFonts w:cs="Arial"/>
          <w:sz w:val="22"/>
          <w:szCs w:val="22"/>
        </w:rPr>
        <w:t>8</w:t>
      </w:r>
    </w:p>
    <w:p w14:paraId="59B8B6AD" w14:textId="77777777" w:rsidR="005700D8" w:rsidRPr="009615F2" w:rsidRDefault="005700D8" w:rsidP="00E65F5D">
      <w:pPr>
        <w:pStyle w:val="Heading2"/>
        <w:numPr>
          <w:ilvl w:val="0"/>
          <w:numId w:val="0"/>
        </w:numPr>
        <w:tabs>
          <w:tab w:val="left" w:pos="426"/>
        </w:tabs>
        <w:rPr>
          <w:rFonts w:cs="Arial"/>
          <w:sz w:val="22"/>
          <w:szCs w:val="22"/>
        </w:rPr>
      </w:pPr>
    </w:p>
    <w:p w14:paraId="1E44F1CD" w14:textId="77777777" w:rsidR="005700D8" w:rsidRPr="009615F2" w:rsidRDefault="00634961" w:rsidP="00E65F5D">
      <w:pPr>
        <w:pStyle w:val="Heading3"/>
        <w:numPr>
          <w:ilvl w:val="0"/>
          <w:numId w:val="0"/>
        </w:numPr>
        <w:rPr>
          <w:rFonts w:ascii="Arial" w:hAnsi="Arial" w:cs="Arial"/>
          <w:sz w:val="22"/>
          <w:szCs w:val="22"/>
          <w:u w:val="single"/>
        </w:rPr>
      </w:pPr>
      <w:r w:rsidRPr="009615F2">
        <w:rPr>
          <w:rFonts w:ascii="Arial" w:hAnsi="Arial" w:cs="Arial"/>
          <w:sz w:val="22"/>
          <w:szCs w:val="22"/>
          <w:u w:val="single"/>
        </w:rPr>
        <w:t>Additional Information</w:t>
      </w:r>
    </w:p>
    <w:p w14:paraId="55FD0EFA" w14:textId="77777777" w:rsidR="005700D8" w:rsidRPr="009615F2" w:rsidRDefault="005700D8" w:rsidP="00E65F5D">
      <w:pPr>
        <w:pStyle w:val="Heading3"/>
        <w:numPr>
          <w:ilvl w:val="0"/>
          <w:numId w:val="0"/>
        </w:numPr>
        <w:rPr>
          <w:rFonts w:ascii="Arial" w:hAnsi="Arial" w:cs="Arial"/>
          <w:sz w:val="22"/>
          <w:szCs w:val="22"/>
        </w:rPr>
      </w:pPr>
    </w:p>
    <w:p w14:paraId="68346DED" w14:textId="77777777" w:rsidR="005700D8" w:rsidRPr="009615F2" w:rsidRDefault="005700D8" w:rsidP="00E65F5D">
      <w:pPr>
        <w:pStyle w:val="Heading3"/>
        <w:numPr>
          <w:ilvl w:val="0"/>
          <w:numId w:val="0"/>
        </w:numPr>
        <w:rPr>
          <w:rFonts w:ascii="Arial" w:hAnsi="Arial" w:cs="Arial"/>
          <w:b w:val="0"/>
          <w:sz w:val="22"/>
          <w:szCs w:val="22"/>
        </w:rPr>
      </w:pPr>
      <w:r w:rsidRPr="009615F2">
        <w:rPr>
          <w:rFonts w:ascii="Arial" w:hAnsi="Arial" w:cs="Arial"/>
          <w:sz w:val="22"/>
          <w:szCs w:val="22"/>
        </w:rPr>
        <w:t>Copyright and confidentiality</w:t>
      </w:r>
    </w:p>
    <w:p w14:paraId="3E6A0686" w14:textId="77777777" w:rsidR="005700D8" w:rsidRPr="009615F2" w:rsidRDefault="005700D8" w:rsidP="00E65F5D">
      <w:pPr>
        <w:ind w:right="-1"/>
        <w:jc w:val="both"/>
        <w:rPr>
          <w:rFonts w:ascii="Arial" w:hAnsi="Arial" w:cs="Arial"/>
          <w:sz w:val="22"/>
          <w:szCs w:val="22"/>
        </w:rPr>
      </w:pPr>
    </w:p>
    <w:p w14:paraId="04890BF7" w14:textId="77777777" w:rsidR="005700D8" w:rsidRPr="009615F2" w:rsidRDefault="005700D8" w:rsidP="00E65F5D">
      <w:pPr>
        <w:ind w:right="-1"/>
        <w:jc w:val="both"/>
        <w:rPr>
          <w:rFonts w:ascii="Arial" w:hAnsi="Arial" w:cs="Arial"/>
          <w:sz w:val="22"/>
          <w:szCs w:val="22"/>
        </w:rPr>
      </w:pPr>
      <w:r w:rsidRPr="009615F2">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615F2">
        <w:rPr>
          <w:rFonts w:ascii="Arial" w:hAnsi="Arial" w:cs="Arial"/>
          <w:sz w:val="22"/>
          <w:szCs w:val="22"/>
        </w:rPr>
        <w:t>rposes of submitting your quote</w:t>
      </w:r>
      <w:r w:rsidRPr="009615F2">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189CA892" w14:textId="77777777" w:rsidR="007931F6" w:rsidRPr="009615F2" w:rsidRDefault="007931F6" w:rsidP="00E65F5D">
      <w:pPr>
        <w:pStyle w:val="Heading3"/>
        <w:numPr>
          <w:ilvl w:val="0"/>
          <w:numId w:val="0"/>
        </w:numPr>
        <w:rPr>
          <w:rFonts w:ascii="Arial" w:hAnsi="Arial" w:cs="Arial"/>
          <w:sz w:val="22"/>
          <w:szCs w:val="22"/>
        </w:rPr>
      </w:pPr>
    </w:p>
    <w:p w14:paraId="4CFBB876" w14:textId="77777777" w:rsidR="005700D8" w:rsidRPr="009615F2" w:rsidRDefault="005700D8" w:rsidP="00E65F5D">
      <w:pPr>
        <w:pStyle w:val="Heading3"/>
        <w:numPr>
          <w:ilvl w:val="0"/>
          <w:numId w:val="0"/>
        </w:numPr>
        <w:rPr>
          <w:rFonts w:ascii="Arial" w:hAnsi="Arial" w:cs="Arial"/>
          <w:sz w:val="22"/>
          <w:szCs w:val="22"/>
        </w:rPr>
      </w:pPr>
      <w:r w:rsidRPr="009615F2">
        <w:rPr>
          <w:rFonts w:ascii="Arial" w:hAnsi="Arial" w:cs="Arial"/>
          <w:sz w:val="22"/>
          <w:szCs w:val="22"/>
        </w:rPr>
        <w:t>Accuracy of documentation</w:t>
      </w:r>
    </w:p>
    <w:p w14:paraId="6FE07562" w14:textId="77777777" w:rsidR="005700D8" w:rsidRPr="009615F2" w:rsidRDefault="005700D8" w:rsidP="00E65F5D">
      <w:pPr>
        <w:ind w:right="-1"/>
        <w:jc w:val="both"/>
        <w:rPr>
          <w:rFonts w:ascii="Arial" w:hAnsi="Arial" w:cs="Arial"/>
          <w:sz w:val="22"/>
          <w:szCs w:val="22"/>
        </w:rPr>
      </w:pPr>
    </w:p>
    <w:p w14:paraId="11042DBC" w14:textId="77777777" w:rsidR="005700D8" w:rsidRPr="009615F2" w:rsidRDefault="005700D8" w:rsidP="00E65F5D">
      <w:pPr>
        <w:ind w:right="-1"/>
        <w:jc w:val="both"/>
        <w:rPr>
          <w:rFonts w:ascii="Arial" w:hAnsi="Arial" w:cs="Arial"/>
          <w:sz w:val="22"/>
          <w:szCs w:val="22"/>
        </w:rPr>
      </w:pPr>
      <w:r w:rsidRPr="009615F2">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85B45F5" w14:textId="77777777" w:rsidR="005700D8" w:rsidRPr="009615F2" w:rsidRDefault="005700D8" w:rsidP="00E65F5D">
      <w:pPr>
        <w:ind w:right="-1"/>
        <w:jc w:val="both"/>
        <w:rPr>
          <w:rFonts w:ascii="Arial" w:hAnsi="Arial" w:cs="Arial"/>
          <w:sz w:val="22"/>
          <w:szCs w:val="22"/>
        </w:rPr>
      </w:pPr>
    </w:p>
    <w:p w14:paraId="1097BED8" w14:textId="77777777" w:rsidR="005700D8" w:rsidRPr="009615F2" w:rsidRDefault="005700D8" w:rsidP="00E65F5D">
      <w:pPr>
        <w:pStyle w:val="Heading3"/>
        <w:numPr>
          <w:ilvl w:val="0"/>
          <w:numId w:val="0"/>
        </w:numPr>
        <w:rPr>
          <w:rFonts w:ascii="Arial" w:hAnsi="Arial" w:cs="Arial"/>
          <w:sz w:val="22"/>
          <w:szCs w:val="22"/>
        </w:rPr>
      </w:pPr>
      <w:r w:rsidRPr="009615F2">
        <w:rPr>
          <w:rFonts w:ascii="Arial" w:hAnsi="Arial" w:cs="Arial"/>
          <w:sz w:val="22"/>
          <w:szCs w:val="22"/>
        </w:rPr>
        <w:t>Amendments to documentation</w:t>
      </w:r>
    </w:p>
    <w:p w14:paraId="28811B18" w14:textId="77777777" w:rsidR="005700D8" w:rsidRPr="009615F2" w:rsidRDefault="005700D8" w:rsidP="00E65F5D">
      <w:pPr>
        <w:ind w:right="-1"/>
        <w:jc w:val="both"/>
        <w:rPr>
          <w:rFonts w:ascii="Arial" w:hAnsi="Arial" w:cs="Arial"/>
          <w:sz w:val="22"/>
          <w:szCs w:val="22"/>
        </w:rPr>
      </w:pPr>
    </w:p>
    <w:p w14:paraId="7BF92B27" w14:textId="77777777" w:rsidR="005700D8" w:rsidRPr="009615F2" w:rsidRDefault="005700D8" w:rsidP="00E65F5D">
      <w:pPr>
        <w:ind w:right="-1"/>
        <w:jc w:val="both"/>
        <w:rPr>
          <w:rFonts w:ascii="Arial" w:hAnsi="Arial" w:cs="Arial"/>
          <w:sz w:val="22"/>
          <w:szCs w:val="22"/>
        </w:rPr>
      </w:pPr>
      <w:r w:rsidRPr="009615F2">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9615F2">
        <w:rPr>
          <w:rFonts w:ascii="Arial" w:hAnsi="Arial" w:cs="Arial"/>
          <w:sz w:val="22"/>
          <w:szCs w:val="22"/>
        </w:rPr>
        <w:t xml:space="preserve"> </w:t>
      </w:r>
      <w:r w:rsidRPr="009615F2">
        <w:rPr>
          <w:rFonts w:ascii="Arial" w:hAnsi="Arial" w:cs="Arial"/>
          <w:sz w:val="22"/>
          <w:szCs w:val="22"/>
        </w:rPr>
        <w:t>No amendment shall be made to the documentation unless it is the subject of an instruction. The Tenderer shall promptly acknowledge receipt of such instructions.</w:t>
      </w:r>
    </w:p>
    <w:p w14:paraId="20F9634B" w14:textId="77777777" w:rsidR="00702558" w:rsidRPr="009615F2" w:rsidRDefault="00702558" w:rsidP="00E65F5D">
      <w:pPr>
        <w:ind w:right="-1"/>
        <w:jc w:val="both"/>
        <w:rPr>
          <w:rFonts w:ascii="Arial" w:hAnsi="Arial" w:cs="Arial"/>
          <w:sz w:val="22"/>
          <w:szCs w:val="22"/>
        </w:rPr>
      </w:pPr>
    </w:p>
    <w:p w14:paraId="1A62EBEC" w14:textId="77777777" w:rsidR="00702558" w:rsidRPr="009615F2" w:rsidRDefault="00702558" w:rsidP="00E65F5D">
      <w:pPr>
        <w:pStyle w:val="Heading3"/>
        <w:numPr>
          <w:ilvl w:val="0"/>
          <w:numId w:val="0"/>
        </w:numPr>
        <w:rPr>
          <w:rFonts w:ascii="Arial" w:hAnsi="Arial" w:cs="Arial"/>
          <w:sz w:val="22"/>
          <w:szCs w:val="22"/>
        </w:rPr>
      </w:pPr>
      <w:r w:rsidRPr="009615F2">
        <w:rPr>
          <w:rFonts w:ascii="Arial" w:hAnsi="Arial" w:cs="Arial"/>
          <w:sz w:val="22"/>
          <w:szCs w:val="22"/>
        </w:rPr>
        <w:t>Alternative Offers</w:t>
      </w:r>
    </w:p>
    <w:p w14:paraId="60016EA3" w14:textId="77777777" w:rsidR="00702558" w:rsidRPr="009615F2" w:rsidRDefault="00702558" w:rsidP="00E65F5D">
      <w:pPr>
        <w:rPr>
          <w:rFonts w:ascii="Arial" w:hAnsi="Arial" w:cs="Arial"/>
          <w:sz w:val="22"/>
          <w:szCs w:val="22"/>
        </w:rPr>
      </w:pPr>
    </w:p>
    <w:p w14:paraId="31FE3C02" w14:textId="77777777" w:rsidR="006D38D0" w:rsidRPr="009615F2" w:rsidRDefault="00FD6518" w:rsidP="00F1537C">
      <w:pPr>
        <w:pStyle w:val="BodyText"/>
        <w:spacing w:after="0"/>
        <w:rPr>
          <w:rFonts w:ascii="Arial" w:hAnsi="Arial" w:cs="Arial"/>
          <w:sz w:val="22"/>
          <w:szCs w:val="22"/>
        </w:rPr>
      </w:pPr>
      <w:r w:rsidRPr="009615F2">
        <w:rPr>
          <w:rFonts w:ascii="Arial" w:hAnsi="Arial" w:cs="Arial"/>
          <w:sz w:val="22"/>
          <w:szCs w:val="22"/>
        </w:rPr>
        <w:t>Alternative offers may</w:t>
      </w:r>
      <w:r w:rsidR="00702558" w:rsidRPr="009615F2">
        <w:rPr>
          <w:rFonts w:ascii="Arial" w:hAnsi="Arial" w:cs="Arial"/>
          <w:sz w:val="22"/>
          <w:szCs w:val="22"/>
        </w:rPr>
        <w:t xml:space="preserve"> be considered if they constitute a fully priced alternative and are submitted in addition to a quotation complying with the requirements of the </w:t>
      </w:r>
      <w:r w:rsidR="00702558" w:rsidRPr="009615F2">
        <w:rPr>
          <w:rFonts w:ascii="Arial" w:hAnsi="Arial" w:cs="Arial"/>
          <w:sz w:val="22"/>
          <w:szCs w:val="22"/>
        </w:rPr>
        <w:lastRenderedPageBreak/>
        <w:t>Invitation to Quote Documents. If, for any reason you wish to submit an alternative offer without a fully compliant tender please contact us in accordance with the details in the covering letter.</w:t>
      </w:r>
    </w:p>
    <w:p w14:paraId="0150D593" w14:textId="77777777" w:rsidR="00FB55C7" w:rsidRPr="0093723A" w:rsidRDefault="00FB55C7" w:rsidP="00E65F5D">
      <w:pPr>
        <w:pStyle w:val="Heading2"/>
        <w:numPr>
          <w:ilvl w:val="0"/>
          <w:numId w:val="0"/>
        </w:numPr>
        <w:rPr>
          <w:rFonts w:cs="Arial"/>
        </w:rPr>
      </w:pPr>
    </w:p>
    <w:p w14:paraId="151E0866" w14:textId="77777777" w:rsidR="005700D8" w:rsidRPr="009615F2" w:rsidRDefault="005700D8" w:rsidP="00E65F5D">
      <w:pPr>
        <w:pStyle w:val="Heading2"/>
        <w:numPr>
          <w:ilvl w:val="0"/>
          <w:numId w:val="0"/>
        </w:numPr>
        <w:rPr>
          <w:rFonts w:cs="Arial"/>
          <w:sz w:val="22"/>
          <w:szCs w:val="22"/>
          <w:u w:val="none"/>
        </w:rPr>
      </w:pPr>
      <w:r w:rsidRPr="009615F2">
        <w:rPr>
          <w:rFonts w:cs="Arial"/>
          <w:sz w:val="22"/>
          <w:szCs w:val="22"/>
          <w:u w:val="none"/>
        </w:rPr>
        <w:t>Continuity of personnel</w:t>
      </w:r>
    </w:p>
    <w:p w14:paraId="3C34FA09" w14:textId="77777777" w:rsidR="005700D8" w:rsidRPr="009615F2" w:rsidRDefault="005700D8" w:rsidP="00E65F5D">
      <w:pPr>
        <w:jc w:val="both"/>
        <w:rPr>
          <w:rFonts w:ascii="Arial" w:hAnsi="Arial" w:cs="Arial"/>
          <w:sz w:val="22"/>
          <w:szCs w:val="22"/>
        </w:rPr>
      </w:pPr>
    </w:p>
    <w:p w14:paraId="57690D76" w14:textId="77777777" w:rsidR="005700D8" w:rsidRPr="009615F2" w:rsidRDefault="005700D8" w:rsidP="00E65F5D">
      <w:pPr>
        <w:pStyle w:val="AgencyStdParagraph"/>
        <w:widowControl/>
        <w:rPr>
          <w:rFonts w:ascii="Arial" w:hAnsi="Arial" w:cs="Arial"/>
          <w:sz w:val="22"/>
          <w:szCs w:val="22"/>
        </w:rPr>
      </w:pPr>
      <w:r w:rsidRPr="009615F2">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4365675" w14:textId="77777777" w:rsidR="005700D8" w:rsidRPr="009615F2" w:rsidRDefault="005700D8" w:rsidP="00E65F5D">
      <w:pPr>
        <w:jc w:val="both"/>
        <w:rPr>
          <w:rFonts w:ascii="Arial" w:hAnsi="Arial" w:cs="Arial"/>
          <w:sz w:val="22"/>
          <w:szCs w:val="22"/>
        </w:rPr>
      </w:pPr>
    </w:p>
    <w:p w14:paraId="639FCA9A" w14:textId="77777777" w:rsidR="005700D8" w:rsidRPr="009615F2" w:rsidRDefault="005700D8" w:rsidP="00E65F5D">
      <w:pPr>
        <w:pStyle w:val="AgencyStdParagraph"/>
        <w:widowControl/>
        <w:rPr>
          <w:rFonts w:ascii="Arial" w:hAnsi="Arial" w:cs="Arial"/>
          <w:sz w:val="22"/>
          <w:szCs w:val="22"/>
        </w:rPr>
      </w:pPr>
      <w:r w:rsidRPr="009615F2">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42C58C8" w14:textId="77777777" w:rsidR="005700D8" w:rsidRPr="009615F2" w:rsidRDefault="005700D8" w:rsidP="00E65F5D">
      <w:pPr>
        <w:jc w:val="both"/>
        <w:rPr>
          <w:rFonts w:ascii="Arial" w:hAnsi="Arial" w:cs="Arial"/>
          <w:sz w:val="22"/>
          <w:szCs w:val="22"/>
        </w:rPr>
      </w:pPr>
    </w:p>
    <w:p w14:paraId="3456942C" w14:textId="77777777" w:rsidR="005700D8" w:rsidRPr="009615F2" w:rsidRDefault="005700D8" w:rsidP="00E65F5D">
      <w:pPr>
        <w:jc w:val="both"/>
        <w:rPr>
          <w:rFonts w:ascii="Arial" w:hAnsi="Arial" w:cs="Arial"/>
          <w:sz w:val="22"/>
          <w:szCs w:val="22"/>
        </w:rPr>
      </w:pPr>
      <w:r w:rsidRPr="009615F2">
        <w:rPr>
          <w:rFonts w:ascii="Arial" w:hAnsi="Arial" w:cs="Arial"/>
          <w:sz w:val="22"/>
          <w:szCs w:val="22"/>
        </w:rPr>
        <w:t>At all times, the Contractor shall only employ in the execution and superintendence of the Contract persons who are suitable and appropriately skilled and experienced.</w:t>
      </w:r>
    </w:p>
    <w:p w14:paraId="787F3991" w14:textId="77777777" w:rsidR="00AC670A" w:rsidRPr="009615F2" w:rsidRDefault="00AC670A" w:rsidP="00E65F5D">
      <w:pPr>
        <w:rPr>
          <w:rFonts w:ascii="Arial" w:hAnsi="Arial" w:cs="Arial"/>
          <w:sz w:val="22"/>
          <w:szCs w:val="22"/>
        </w:rPr>
      </w:pPr>
    </w:p>
    <w:p w14:paraId="43D06ADC" w14:textId="77777777" w:rsidR="005700D8" w:rsidRPr="009615F2" w:rsidRDefault="005700D8" w:rsidP="00E65F5D">
      <w:pPr>
        <w:pStyle w:val="Heading2"/>
        <w:numPr>
          <w:ilvl w:val="0"/>
          <w:numId w:val="0"/>
        </w:numPr>
        <w:rPr>
          <w:rFonts w:cs="Arial"/>
          <w:sz w:val="22"/>
          <w:szCs w:val="22"/>
          <w:u w:val="none"/>
        </w:rPr>
      </w:pPr>
      <w:r w:rsidRPr="009615F2">
        <w:rPr>
          <w:rFonts w:cs="Arial"/>
          <w:sz w:val="22"/>
          <w:szCs w:val="22"/>
          <w:u w:val="none"/>
        </w:rPr>
        <w:t>Intellectual property rights</w:t>
      </w:r>
    </w:p>
    <w:p w14:paraId="2DA04514" w14:textId="77777777" w:rsidR="005700D8" w:rsidRPr="009615F2" w:rsidRDefault="005700D8" w:rsidP="00E65F5D">
      <w:pPr>
        <w:pStyle w:val="Header"/>
        <w:tabs>
          <w:tab w:val="clear" w:pos="4153"/>
          <w:tab w:val="clear" w:pos="8306"/>
        </w:tabs>
        <w:rPr>
          <w:rFonts w:ascii="Arial" w:hAnsi="Arial" w:cs="Arial"/>
          <w:sz w:val="22"/>
          <w:szCs w:val="22"/>
        </w:rPr>
      </w:pPr>
    </w:p>
    <w:p w14:paraId="7886CADB" w14:textId="77777777" w:rsidR="005700D8" w:rsidRPr="009615F2" w:rsidRDefault="005700D8" w:rsidP="00E65F5D">
      <w:pPr>
        <w:rPr>
          <w:rFonts w:ascii="Arial" w:hAnsi="Arial" w:cs="Arial"/>
          <w:sz w:val="22"/>
          <w:szCs w:val="22"/>
        </w:rPr>
      </w:pPr>
      <w:r w:rsidRPr="009615F2">
        <w:rPr>
          <w:rFonts w:ascii="Arial" w:hAnsi="Arial" w:cs="Arial"/>
          <w:sz w:val="22"/>
          <w:szCs w:val="22"/>
        </w:rPr>
        <w:t>All results</w:t>
      </w:r>
      <w:r w:rsidR="001A3679" w:rsidRPr="009615F2">
        <w:rPr>
          <w:rFonts w:ascii="Arial" w:hAnsi="Arial" w:cs="Arial"/>
          <w:sz w:val="22"/>
          <w:szCs w:val="22"/>
        </w:rPr>
        <w:t xml:space="preserve">, including material and tools produced, developed or paid for under this contract </w:t>
      </w:r>
      <w:r w:rsidRPr="009615F2">
        <w:rPr>
          <w:rFonts w:ascii="Arial" w:hAnsi="Arial" w:cs="Arial"/>
          <w:sz w:val="22"/>
          <w:szCs w:val="22"/>
        </w:rPr>
        <w:t>shall be the property of the Environment Agency.</w:t>
      </w:r>
    </w:p>
    <w:p w14:paraId="66213568" w14:textId="77777777" w:rsidR="005700D8" w:rsidRPr="009615F2" w:rsidRDefault="005700D8" w:rsidP="00E65F5D">
      <w:pPr>
        <w:jc w:val="both"/>
        <w:rPr>
          <w:rFonts w:ascii="Arial" w:hAnsi="Arial" w:cs="Arial"/>
          <w:sz w:val="22"/>
          <w:szCs w:val="22"/>
        </w:rPr>
      </w:pPr>
    </w:p>
    <w:p w14:paraId="230ACEBE" w14:textId="77777777" w:rsidR="005700D8" w:rsidRPr="009615F2" w:rsidRDefault="005700D8" w:rsidP="00E65F5D">
      <w:pPr>
        <w:pStyle w:val="Heading2"/>
        <w:numPr>
          <w:ilvl w:val="0"/>
          <w:numId w:val="0"/>
        </w:numPr>
        <w:rPr>
          <w:rFonts w:cs="Arial"/>
          <w:b w:val="0"/>
          <w:sz w:val="22"/>
          <w:szCs w:val="22"/>
          <w:u w:val="none"/>
        </w:rPr>
      </w:pPr>
      <w:r w:rsidRPr="009615F2">
        <w:rPr>
          <w:rFonts w:cs="Arial"/>
          <w:sz w:val="22"/>
          <w:szCs w:val="22"/>
          <w:u w:val="none"/>
        </w:rPr>
        <w:t>References</w:t>
      </w:r>
    </w:p>
    <w:p w14:paraId="70AA2171" w14:textId="77777777" w:rsidR="005700D8" w:rsidRPr="009615F2" w:rsidRDefault="005700D8" w:rsidP="00E65F5D">
      <w:pPr>
        <w:pStyle w:val="Header"/>
        <w:tabs>
          <w:tab w:val="clear" w:pos="4153"/>
          <w:tab w:val="clear" w:pos="8306"/>
        </w:tabs>
        <w:rPr>
          <w:rFonts w:ascii="Arial" w:hAnsi="Arial" w:cs="Arial"/>
          <w:sz w:val="22"/>
          <w:szCs w:val="22"/>
        </w:rPr>
      </w:pPr>
    </w:p>
    <w:p w14:paraId="49D1E4C3" w14:textId="77777777" w:rsidR="005700D8" w:rsidRPr="009615F2" w:rsidRDefault="005700D8" w:rsidP="00E65F5D">
      <w:pPr>
        <w:pStyle w:val="AgencyStdParagraph"/>
        <w:widowControl/>
        <w:rPr>
          <w:rFonts w:ascii="Arial" w:hAnsi="Arial" w:cs="Arial"/>
          <w:sz w:val="22"/>
          <w:szCs w:val="22"/>
        </w:rPr>
      </w:pPr>
      <w:r w:rsidRPr="009615F2">
        <w:rPr>
          <w:rFonts w:ascii="Arial" w:hAnsi="Arial" w:cs="Arial"/>
          <w:sz w:val="22"/>
          <w:szCs w:val="22"/>
        </w:rPr>
        <w:t>The Environment Agency may request recent and relevant references prior to the award of the project.</w:t>
      </w:r>
    </w:p>
    <w:p w14:paraId="1441D84C" w14:textId="77777777" w:rsidR="00A946D1" w:rsidRPr="009615F2" w:rsidRDefault="00A946D1" w:rsidP="00E65F5D">
      <w:pPr>
        <w:pStyle w:val="AgencyStdParagraph"/>
        <w:widowControl/>
        <w:rPr>
          <w:rFonts w:ascii="Arial" w:hAnsi="Arial" w:cs="Arial"/>
          <w:sz w:val="22"/>
          <w:szCs w:val="22"/>
        </w:rPr>
      </w:pPr>
    </w:p>
    <w:p w14:paraId="3D138BB7" w14:textId="77777777" w:rsidR="00A946D1" w:rsidRPr="009615F2" w:rsidRDefault="001F22CB" w:rsidP="00E65F5D">
      <w:pPr>
        <w:pStyle w:val="AgencyStdParagraph"/>
        <w:widowControl/>
        <w:rPr>
          <w:rFonts w:ascii="Arial" w:hAnsi="Arial" w:cs="Arial"/>
          <w:sz w:val="22"/>
          <w:szCs w:val="22"/>
        </w:rPr>
      </w:pPr>
      <w:r w:rsidRPr="009615F2">
        <w:rPr>
          <w:rFonts w:ascii="Arial" w:hAnsi="Arial" w:cs="Arial"/>
          <w:b/>
          <w:sz w:val="22"/>
          <w:szCs w:val="22"/>
        </w:rPr>
        <w:t>Contract award</w:t>
      </w:r>
    </w:p>
    <w:p w14:paraId="31E3B67C" w14:textId="77777777" w:rsidR="001F22CB" w:rsidRPr="009615F2" w:rsidRDefault="001F22CB" w:rsidP="00E65F5D">
      <w:pPr>
        <w:pStyle w:val="AgencyStdParagraph"/>
        <w:widowControl/>
        <w:rPr>
          <w:rFonts w:ascii="Arial" w:hAnsi="Arial" w:cs="Arial"/>
          <w:sz w:val="22"/>
          <w:szCs w:val="22"/>
        </w:rPr>
      </w:pPr>
    </w:p>
    <w:p w14:paraId="07DC8612" w14:textId="77777777" w:rsidR="001F22CB" w:rsidRPr="009615F2" w:rsidRDefault="001F22CB" w:rsidP="00E65F5D">
      <w:pPr>
        <w:pStyle w:val="AgencyStdParagraph"/>
        <w:widowControl/>
        <w:rPr>
          <w:rFonts w:ascii="Arial" w:hAnsi="Arial" w:cs="Arial"/>
          <w:sz w:val="22"/>
          <w:szCs w:val="22"/>
        </w:rPr>
      </w:pPr>
      <w:r w:rsidRPr="009615F2">
        <w:rPr>
          <w:rFonts w:ascii="Arial" w:hAnsi="Arial" w:cs="Arial"/>
          <w:sz w:val="22"/>
          <w:szCs w:val="22"/>
        </w:rPr>
        <w:t xml:space="preserve">This Request for Quote is issued in good faith but we reserve the right not to award any or all of this work. </w:t>
      </w:r>
    </w:p>
    <w:p w14:paraId="32101DE8" w14:textId="77777777" w:rsidR="005700D8" w:rsidRPr="0093723A" w:rsidRDefault="005700D8" w:rsidP="00E65F5D">
      <w:pPr>
        <w:pStyle w:val="Header"/>
        <w:tabs>
          <w:tab w:val="clear" w:pos="4153"/>
          <w:tab w:val="clear" w:pos="8306"/>
        </w:tabs>
        <w:jc w:val="both"/>
        <w:rPr>
          <w:rFonts w:ascii="Arial" w:hAnsi="Arial" w:cs="Arial"/>
          <w:szCs w:val="22"/>
        </w:rPr>
      </w:pPr>
    </w:p>
    <w:p w14:paraId="2F581E0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285D195" w14:textId="77777777" w:rsidR="005700D8" w:rsidRPr="009615F2" w:rsidRDefault="005700D8" w:rsidP="00E65F5D">
      <w:pPr>
        <w:pStyle w:val="Heading2"/>
        <w:numPr>
          <w:ilvl w:val="0"/>
          <w:numId w:val="0"/>
        </w:numPr>
        <w:rPr>
          <w:rFonts w:cs="Arial"/>
          <w:sz w:val="22"/>
          <w:szCs w:val="22"/>
          <w:u w:val="none"/>
        </w:rPr>
      </w:pPr>
      <w:r w:rsidRPr="009615F2">
        <w:rPr>
          <w:rFonts w:cs="Arial"/>
          <w:sz w:val="22"/>
          <w:szCs w:val="22"/>
        </w:rPr>
        <w:t>Protection of personal data</w:t>
      </w:r>
    </w:p>
    <w:p w14:paraId="42C61A72" w14:textId="77777777" w:rsidR="005700D8" w:rsidRPr="009615F2" w:rsidRDefault="005700D8" w:rsidP="00E65F5D">
      <w:pPr>
        <w:rPr>
          <w:rFonts w:ascii="Arial" w:hAnsi="Arial" w:cs="Arial"/>
          <w:sz w:val="22"/>
          <w:szCs w:val="22"/>
        </w:rPr>
      </w:pPr>
    </w:p>
    <w:p w14:paraId="44F14EAC" w14:textId="77777777" w:rsidR="005700D8" w:rsidRPr="009615F2" w:rsidRDefault="005700D8" w:rsidP="00E65F5D">
      <w:pPr>
        <w:pStyle w:val="BodyText"/>
        <w:spacing w:after="0"/>
        <w:jc w:val="both"/>
        <w:rPr>
          <w:rFonts w:ascii="Arial" w:hAnsi="Arial" w:cs="Arial"/>
          <w:sz w:val="22"/>
          <w:szCs w:val="22"/>
        </w:rPr>
      </w:pPr>
      <w:r w:rsidRPr="009615F2">
        <w:rPr>
          <w:rFonts w:ascii="Arial" w:hAnsi="Arial" w:cs="Arial"/>
          <w:sz w:val="22"/>
          <w:szCs w:val="22"/>
        </w:rPr>
        <w:t>In order to comply with the Data Protection Act 1998 the Contractor must agree to the following:</w:t>
      </w:r>
    </w:p>
    <w:p w14:paraId="7863EC5B" w14:textId="77777777" w:rsidR="005700D8" w:rsidRPr="009615F2" w:rsidRDefault="005700D8" w:rsidP="00E65F5D">
      <w:pPr>
        <w:jc w:val="both"/>
        <w:rPr>
          <w:rFonts w:ascii="Arial" w:hAnsi="Arial" w:cs="Arial"/>
          <w:sz w:val="22"/>
          <w:szCs w:val="22"/>
        </w:rPr>
      </w:pPr>
    </w:p>
    <w:p w14:paraId="2C6F5107" w14:textId="77777777" w:rsidR="005700D8" w:rsidRPr="009615F2" w:rsidRDefault="005700D8" w:rsidP="00E65F5D">
      <w:pPr>
        <w:numPr>
          <w:ilvl w:val="0"/>
          <w:numId w:val="4"/>
        </w:numPr>
        <w:jc w:val="both"/>
        <w:rPr>
          <w:rFonts w:ascii="Arial" w:hAnsi="Arial" w:cs="Arial"/>
          <w:sz w:val="22"/>
          <w:szCs w:val="22"/>
        </w:rPr>
      </w:pPr>
      <w:r w:rsidRPr="009615F2">
        <w:rPr>
          <w:rFonts w:ascii="Arial" w:hAnsi="Arial" w:cs="Arial"/>
          <w:sz w:val="22"/>
          <w:szCs w:val="22"/>
        </w:rPr>
        <w:t>You must only process the personal data in strict accordance with instructions from the Environment Agency.</w:t>
      </w:r>
    </w:p>
    <w:p w14:paraId="458437A9" w14:textId="77777777" w:rsidR="005700D8" w:rsidRPr="009615F2" w:rsidRDefault="005700D8" w:rsidP="00E65F5D">
      <w:pPr>
        <w:jc w:val="both"/>
        <w:rPr>
          <w:rFonts w:ascii="Arial" w:hAnsi="Arial" w:cs="Arial"/>
          <w:sz w:val="22"/>
          <w:szCs w:val="22"/>
        </w:rPr>
      </w:pPr>
    </w:p>
    <w:p w14:paraId="7C58181F"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You must ensure that all the personal data that we disclose to you or you collect on our behalf under this agreement are kept confidential.</w:t>
      </w:r>
    </w:p>
    <w:p w14:paraId="5AA25346" w14:textId="77777777" w:rsidR="005700D8" w:rsidRPr="009615F2" w:rsidRDefault="005700D8" w:rsidP="00E65F5D">
      <w:pPr>
        <w:jc w:val="both"/>
        <w:rPr>
          <w:rFonts w:ascii="Arial" w:hAnsi="Arial" w:cs="Arial"/>
          <w:sz w:val="22"/>
          <w:szCs w:val="22"/>
        </w:rPr>
      </w:pPr>
    </w:p>
    <w:p w14:paraId="20618191"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You must take reasonable steps to ensure the reliability of employees who have access to personal data.</w:t>
      </w:r>
    </w:p>
    <w:p w14:paraId="57B4690C" w14:textId="77777777" w:rsidR="005700D8" w:rsidRPr="009615F2" w:rsidRDefault="005700D8" w:rsidP="00E65F5D">
      <w:pPr>
        <w:pStyle w:val="AgencyStdParagraph"/>
        <w:widowControl/>
        <w:rPr>
          <w:rFonts w:ascii="Arial" w:hAnsi="Arial" w:cs="Arial"/>
          <w:sz w:val="22"/>
          <w:szCs w:val="22"/>
        </w:rPr>
      </w:pPr>
    </w:p>
    <w:p w14:paraId="3F2ED53D"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Only employees who may be required to assist in meeting the obligations under this agreement may have access to the personal data.</w:t>
      </w:r>
    </w:p>
    <w:p w14:paraId="02B763E0" w14:textId="77777777" w:rsidR="005700D8" w:rsidRPr="009615F2" w:rsidRDefault="005700D8" w:rsidP="00E65F5D">
      <w:pPr>
        <w:jc w:val="both"/>
        <w:rPr>
          <w:rFonts w:ascii="Arial" w:hAnsi="Arial" w:cs="Arial"/>
          <w:sz w:val="22"/>
          <w:szCs w:val="22"/>
        </w:rPr>
      </w:pPr>
    </w:p>
    <w:p w14:paraId="507F2C44"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lastRenderedPageBreak/>
        <w:t>Any disclosure of personal data must be made in confidence and extend only so far as that which is specifically necessary for the purposes of this agreement.</w:t>
      </w:r>
    </w:p>
    <w:p w14:paraId="39D206C5" w14:textId="77777777" w:rsidR="005700D8" w:rsidRPr="009615F2" w:rsidRDefault="005700D8" w:rsidP="00E65F5D">
      <w:pPr>
        <w:jc w:val="both"/>
        <w:rPr>
          <w:rFonts w:ascii="Arial" w:hAnsi="Arial" w:cs="Arial"/>
          <w:sz w:val="22"/>
          <w:szCs w:val="22"/>
        </w:rPr>
      </w:pPr>
    </w:p>
    <w:p w14:paraId="495A8AC8"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318B04FB" w14:textId="77777777" w:rsidR="005700D8" w:rsidRPr="009615F2" w:rsidRDefault="005700D8" w:rsidP="00E65F5D">
      <w:pPr>
        <w:jc w:val="both"/>
        <w:rPr>
          <w:rFonts w:ascii="Arial" w:hAnsi="Arial" w:cs="Arial"/>
          <w:sz w:val="22"/>
          <w:szCs w:val="22"/>
        </w:rPr>
      </w:pPr>
    </w:p>
    <w:p w14:paraId="3D4AE15B" w14:textId="77777777" w:rsidR="00103932"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On termination of this agreement, for whatever reason, the personal data must be returned to us promptly and safely, together with all copies in your possession or control.</w:t>
      </w:r>
    </w:p>
    <w:p w14:paraId="7CB44788" w14:textId="77777777" w:rsidR="005700D8" w:rsidRPr="0093723A" w:rsidRDefault="00103932" w:rsidP="00103932">
      <w:pPr>
        <w:jc w:val="both"/>
        <w:rPr>
          <w:rFonts w:ascii="Arial" w:hAnsi="Arial" w:cs="Arial"/>
          <w:szCs w:val="22"/>
        </w:rPr>
      </w:pPr>
      <w:r>
        <w:rPr>
          <w:rFonts w:ascii="Arial" w:hAnsi="Arial" w:cs="Arial"/>
          <w:szCs w:val="22"/>
        </w:rPr>
        <w:br w:type="page"/>
      </w:r>
    </w:p>
    <w:p w14:paraId="2B2926B1"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64BE188F" w14:textId="77777777" w:rsidR="002F4C87" w:rsidRPr="0093723A" w:rsidRDefault="002F4C87" w:rsidP="002F4C87">
      <w:pPr>
        <w:rPr>
          <w:rFonts w:ascii="Arial" w:hAnsi="Arial" w:cs="Arial"/>
          <w:szCs w:val="22"/>
        </w:rPr>
      </w:pPr>
    </w:p>
    <w:p w14:paraId="6BC111FE" w14:textId="77777777" w:rsidR="009869C7" w:rsidRDefault="009869C7" w:rsidP="009869C7">
      <w:pPr>
        <w:pStyle w:val="BodyText"/>
        <w:spacing w:after="0"/>
        <w:rPr>
          <w:rFonts w:ascii="Arial" w:hAnsi="Arial" w:cs="Arial"/>
          <w:sz w:val="22"/>
          <w:szCs w:val="22"/>
        </w:rPr>
      </w:pPr>
      <w:r>
        <w:rPr>
          <w:rFonts w:ascii="Arial" w:hAnsi="Arial" w:cs="Arial"/>
          <w:sz w:val="22"/>
          <w:szCs w:val="22"/>
        </w:rPr>
        <w:t xml:space="preserve">ALL COSTS QUOTED MUST BE EXCLUSIVE OF VAT </w:t>
      </w:r>
    </w:p>
    <w:p w14:paraId="68DC3AA0" w14:textId="77777777" w:rsidR="009869C7" w:rsidRDefault="009869C7" w:rsidP="009869C7">
      <w:pPr>
        <w:pStyle w:val="BodyText"/>
        <w:spacing w:after="0"/>
        <w:rPr>
          <w:rFonts w:ascii="Arial" w:hAnsi="Arial" w:cs="Arial"/>
          <w:sz w:val="22"/>
          <w:szCs w:val="22"/>
        </w:rPr>
      </w:pPr>
      <w:r>
        <w:rPr>
          <w:rFonts w:ascii="Arial" w:hAnsi="Arial" w:cs="Arial"/>
          <w:sz w:val="22"/>
          <w:szCs w:val="22"/>
        </w:rPr>
        <w:t xml:space="preserve">All costs must be quoted on this schedule. Any costs not detailed will not be paid. </w:t>
      </w:r>
    </w:p>
    <w:p w14:paraId="63C207FB" w14:textId="77777777" w:rsidR="009869C7" w:rsidRDefault="009869C7" w:rsidP="009869C7">
      <w:pPr>
        <w:pStyle w:val="BodyText"/>
        <w:spacing w:after="0"/>
        <w:rPr>
          <w:rFonts w:ascii="Arial" w:hAnsi="Arial" w:cs="Arial"/>
          <w:sz w:val="22"/>
          <w:szCs w:val="22"/>
        </w:rPr>
      </w:pPr>
    </w:p>
    <w:p w14:paraId="25B90BB1" w14:textId="77777777" w:rsidR="009869C7" w:rsidRDefault="009869C7" w:rsidP="009869C7">
      <w:pPr>
        <w:pStyle w:val="BodyText"/>
        <w:spacing w:after="0"/>
        <w:rPr>
          <w:rFonts w:ascii="Arial" w:hAnsi="Arial" w:cs="Arial"/>
          <w:b/>
          <w:sz w:val="22"/>
          <w:szCs w:val="22"/>
        </w:rPr>
      </w:pPr>
      <w:r>
        <w:rPr>
          <w:rFonts w:ascii="Arial" w:hAnsi="Arial" w:cs="Arial"/>
          <w:b/>
          <w:sz w:val="22"/>
          <w:szCs w:val="22"/>
        </w:rPr>
        <w:t>Staff Costs</w:t>
      </w:r>
    </w:p>
    <w:p w14:paraId="4702412B" w14:textId="77777777" w:rsidR="009869C7" w:rsidRDefault="009869C7" w:rsidP="009869C7">
      <w:pPr>
        <w:pStyle w:val="BodyText"/>
        <w:spacing w:after="0"/>
        <w:rPr>
          <w:rFonts w:ascii="Arial" w:hAnsi="Arial" w:cs="Arial"/>
          <w:spacing w:val="-3"/>
          <w:sz w:val="22"/>
          <w:szCs w:val="22"/>
        </w:rPr>
      </w:pPr>
      <w:r>
        <w:rPr>
          <w:rFonts w:ascii="Arial" w:hAnsi="Arial" w:cs="Arial"/>
          <w:spacing w:val="-3"/>
          <w:sz w:val="22"/>
          <w:szCs w:val="22"/>
        </w:rPr>
        <w:t>Please provide details of the day rates of your proposed personnel in the table below.</w:t>
      </w:r>
    </w:p>
    <w:p w14:paraId="3C8AED7B" w14:textId="77777777" w:rsidR="009869C7" w:rsidRDefault="009869C7" w:rsidP="009869C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760"/>
        <w:gridCol w:w="1351"/>
        <w:gridCol w:w="1351"/>
      </w:tblGrid>
      <w:tr w:rsidR="009869C7" w14:paraId="55A354FA" w14:textId="77777777" w:rsidTr="009869C7">
        <w:trPr>
          <w:trHeight w:val="561"/>
        </w:trPr>
        <w:tc>
          <w:tcPr>
            <w:tcW w:w="2268" w:type="dxa"/>
            <w:tcBorders>
              <w:top w:val="single" w:sz="4" w:space="0" w:color="auto"/>
              <w:left w:val="single" w:sz="4" w:space="0" w:color="auto"/>
              <w:bottom w:val="single" w:sz="4" w:space="0" w:color="auto"/>
              <w:right w:val="single" w:sz="4" w:space="0" w:color="auto"/>
            </w:tcBorders>
            <w:shd w:val="solid" w:color="0000FF" w:fill="000000"/>
            <w:vAlign w:val="center"/>
            <w:hideMark/>
          </w:tcPr>
          <w:p w14:paraId="38C55FE0" w14:textId="77777777" w:rsidR="009869C7" w:rsidRDefault="009869C7">
            <w:pPr>
              <w:tabs>
                <w:tab w:val="left" w:pos="0"/>
              </w:tabs>
              <w:suppressAutoHyphens/>
              <w:jc w:val="center"/>
              <w:rPr>
                <w:rFonts w:ascii="Arial" w:hAnsi="Arial" w:cs="Arial"/>
                <w:b/>
                <w:color w:val="FFFFFF"/>
                <w:spacing w:val="-3"/>
                <w:sz w:val="22"/>
                <w:szCs w:val="22"/>
              </w:rPr>
            </w:pPr>
            <w:r>
              <w:rPr>
                <w:rFonts w:ascii="Arial" w:hAnsi="Arial" w:cs="Arial"/>
                <w:b/>
                <w:color w:val="FFFFFF"/>
                <w:spacing w:val="-3"/>
                <w:sz w:val="22"/>
                <w:szCs w:val="22"/>
              </w:rPr>
              <w:t>Name</w:t>
            </w:r>
          </w:p>
        </w:tc>
        <w:tc>
          <w:tcPr>
            <w:tcW w:w="2760" w:type="dxa"/>
            <w:tcBorders>
              <w:top w:val="single" w:sz="4" w:space="0" w:color="auto"/>
              <w:left w:val="single" w:sz="4" w:space="0" w:color="auto"/>
              <w:bottom w:val="single" w:sz="4" w:space="0" w:color="auto"/>
              <w:right w:val="single" w:sz="4" w:space="0" w:color="auto"/>
            </w:tcBorders>
            <w:shd w:val="solid" w:color="0000FF" w:fill="000000"/>
            <w:vAlign w:val="center"/>
            <w:hideMark/>
          </w:tcPr>
          <w:p w14:paraId="06FBE633" w14:textId="77777777" w:rsidR="009869C7" w:rsidRDefault="009869C7">
            <w:pPr>
              <w:tabs>
                <w:tab w:val="left" w:pos="0"/>
              </w:tabs>
              <w:suppressAutoHyphens/>
              <w:jc w:val="center"/>
              <w:rPr>
                <w:rFonts w:ascii="Arial" w:hAnsi="Arial" w:cs="Arial"/>
                <w:b/>
                <w:color w:val="FFFFFF"/>
                <w:spacing w:val="-3"/>
                <w:sz w:val="22"/>
                <w:szCs w:val="22"/>
              </w:rPr>
            </w:pPr>
            <w:r>
              <w:rPr>
                <w:rFonts w:ascii="Arial" w:hAnsi="Arial" w:cs="Arial"/>
                <w:b/>
                <w:color w:val="FFFFFF"/>
                <w:spacing w:val="-3"/>
                <w:sz w:val="22"/>
                <w:szCs w:val="22"/>
              </w:rPr>
              <w:t xml:space="preserve">Title/Grade </w:t>
            </w:r>
          </w:p>
        </w:tc>
        <w:tc>
          <w:tcPr>
            <w:tcW w:w="1351" w:type="dxa"/>
            <w:tcBorders>
              <w:top w:val="single" w:sz="4" w:space="0" w:color="auto"/>
              <w:left w:val="single" w:sz="4" w:space="0" w:color="auto"/>
              <w:bottom w:val="single" w:sz="4" w:space="0" w:color="auto"/>
              <w:right w:val="single" w:sz="4" w:space="0" w:color="auto"/>
            </w:tcBorders>
            <w:shd w:val="solid" w:color="0000FF" w:fill="000000"/>
            <w:vAlign w:val="center"/>
            <w:hideMark/>
          </w:tcPr>
          <w:p w14:paraId="08BAF37E" w14:textId="77777777" w:rsidR="009869C7" w:rsidRDefault="009869C7">
            <w:pPr>
              <w:tabs>
                <w:tab w:val="left" w:pos="0"/>
              </w:tabs>
              <w:suppressAutoHyphens/>
              <w:jc w:val="center"/>
              <w:rPr>
                <w:rFonts w:ascii="Arial" w:hAnsi="Arial" w:cs="Arial"/>
                <w:b/>
                <w:color w:val="FFFFFF"/>
                <w:spacing w:val="-3"/>
                <w:sz w:val="22"/>
                <w:szCs w:val="22"/>
              </w:rPr>
            </w:pPr>
            <w:r>
              <w:rPr>
                <w:rFonts w:ascii="Arial" w:hAnsi="Arial" w:cs="Arial"/>
                <w:b/>
                <w:color w:val="FFFFFF"/>
                <w:spacing w:val="-3"/>
                <w:sz w:val="22"/>
                <w:szCs w:val="22"/>
              </w:rPr>
              <w:t>Day Rate</w:t>
            </w:r>
          </w:p>
        </w:tc>
        <w:tc>
          <w:tcPr>
            <w:tcW w:w="1351" w:type="dxa"/>
            <w:tcBorders>
              <w:top w:val="single" w:sz="4" w:space="0" w:color="auto"/>
              <w:left w:val="single" w:sz="4" w:space="0" w:color="auto"/>
              <w:bottom w:val="single" w:sz="4" w:space="0" w:color="auto"/>
              <w:right w:val="single" w:sz="4" w:space="0" w:color="auto"/>
            </w:tcBorders>
            <w:shd w:val="solid" w:color="0000FF" w:fill="000000"/>
            <w:hideMark/>
          </w:tcPr>
          <w:p w14:paraId="071BEEC3" w14:textId="77777777" w:rsidR="009869C7" w:rsidRDefault="009869C7">
            <w:pPr>
              <w:tabs>
                <w:tab w:val="left" w:pos="0"/>
              </w:tabs>
              <w:suppressAutoHyphens/>
              <w:spacing w:before="120"/>
              <w:jc w:val="center"/>
              <w:rPr>
                <w:rFonts w:ascii="Arial" w:hAnsi="Arial" w:cs="Arial"/>
                <w:b/>
                <w:color w:val="FFFFFF"/>
                <w:spacing w:val="-3"/>
                <w:sz w:val="22"/>
                <w:szCs w:val="22"/>
              </w:rPr>
            </w:pPr>
            <w:r>
              <w:rPr>
                <w:rFonts w:ascii="Arial" w:hAnsi="Arial" w:cs="Arial"/>
                <w:b/>
                <w:color w:val="FFFFFF"/>
                <w:spacing w:val="-3"/>
                <w:sz w:val="22"/>
                <w:szCs w:val="22"/>
              </w:rPr>
              <w:t>No of Days</w:t>
            </w:r>
          </w:p>
        </w:tc>
      </w:tr>
      <w:tr w:rsidR="009869C7" w14:paraId="1D0E3A69" w14:textId="77777777" w:rsidTr="009869C7">
        <w:trPr>
          <w:trHeight w:val="444"/>
        </w:trPr>
        <w:tc>
          <w:tcPr>
            <w:tcW w:w="2268" w:type="dxa"/>
            <w:tcBorders>
              <w:top w:val="single" w:sz="4" w:space="0" w:color="auto"/>
              <w:left w:val="single" w:sz="4" w:space="0" w:color="auto"/>
              <w:bottom w:val="single" w:sz="4" w:space="0" w:color="auto"/>
              <w:right w:val="single" w:sz="4" w:space="0" w:color="auto"/>
            </w:tcBorders>
            <w:vAlign w:val="center"/>
          </w:tcPr>
          <w:p w14:paraId="75FFE61D" w14:textId="77777777" w:rsidR="009869C7" w:rsidRDefault="009869C7">
            <w:pPr>
              <w:tabs>
                <w:tab w:val="left" w:pos="0"/>
              </w:tabs>
              <w:suppressAutoHyphens/>
              <w:rPr>
                <w:rFonts w:ascii="Arial" w:hAnsi="Arial" w:cs="Arial"/>
                <w:spacing w:val="-3"/>
                <w:sz w:val="22"/>
                <w:szCs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52BEAEE"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30E0AB2A"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tcPr>
          <w:p w14:paraId="36134A18" w14:textId="77777777" w:rsidR="009869C7" w:rsidRDefault="009869C7">
            <w:pPr>
              <w:tabs>
                <w:tab w:val="left" w:pos="0"/>
              </w:tabs>
              <w:suppressAutoHyphens/>
              <w:rPr>
                <w:rFonts w:ascii="Arial" w:hAnsi="Arial" w:cs="Arial"/>
                <w:spacing w:val="-3"/>
                <w:sz w:val="22"/>
                <w:szCs w:val="22"/>
              </w:rPr>
            </w:pPr>
          </w:p>
        </w:tc>
      </w:tr>
      <w:tr w:rsidR="009869C7" w14:paraId="5E820B0B" w14:textId="77777777" w:rsidTr="009869C7">
        <w:trPr>
          <w:trHeight w:val="423"/>
        </w:trPr>
        <w:tc>
          <w:tcPr>
            <w:tcW w:w="2268" w:type="dxa"/>
            <w:tcBorders>
              <w:top w:val="single" w:sz="4" w:space="0" w:color="auto"/>
              <w:left w:val="single" w:sz="4" w:space="0" w:color="auto"/>
              <w:bottom w:val="single" w:sz="4" w:space="0" w:color="auto"/>
              <w:right w:val="single" w:sz="4" w:space="0" w:color="auto"/>
            </w:tcBorders>
            <w:vAlign w:val="center"/>
          </w:tcPr>
          <w:p w14:paraId="45E390C1" w14:textId="77777777" w:rsidR="009869C7" w:rsidRDefault="009869C7">
            <w:pPr>
              <w:tabs>
                <w:tab w:val="left" w:pos="0"/>
              </w:tabs>
              <w:suppressAutoHyphens/>
              <w:rPr>
                <w:rFonts w:ascii="Arial" w:hAnsi="Arial" w:cs="Arial"/>
                <w:spacing w:val="-3"/>
                <w:sz w:val="22"/>
                <w:szCs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635284F"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005843A2"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tcPr>
          <w:p w14:paraId="552744AA" w14:textId="77777777" w:rsidR="009869C7" w:rsidRDefault="009869C7">
            <w:pPr>
              <w:tabs>
                <w:tab w:val="left" w:pos="0"/>
              </w:tabs>
              <w:suppressAutoHyphens/>
              <w:rPr>
                <w:rFonts w:ascii="Arial" w:hAnsi="Arial" w:cs="Arial"/>
                <w:spacing w:val="-3"/>
                <w:sz w:val="22"/>
                <w:szCs w:val="22"/>
              </w:rPr>
            </w:pPr>
          </w:p>
        </w:tc>
      </w:tr>
      <w:tr w:rsidR="009869C7" w14:paraId="5750E631" w14:textId="77777777" w:rsidTr="009869C7">
        <w:trPr>
          <w:trHeight w:val="415"/>
        </w:trPr>
        <w:tc>
          <w:tcPr>
            <w:tcW w:w="2268" w:type="dxa"/>
            <w:tcBorders>
              <w:top w:val="single" w:sz="4" w:space="0" w:color="auto"/>
              <w:left w:val="single" w:sz="4" w:space="0" w:color="auto"/>
              <w:bottom w:val="single" w:sz="4" w:space="0" w:color="auto"/>
              <w:right w:val="single" w:sz="4" w:space="0" w:color="auto"/>
            </w:tcBorders>
            <w:vAlign w:val="center"/>
          </w:tcPr>
          <w:p w14:paraId="3DEE92B1" w14:textId="77777777" w:rsidR="009869C7" w:rsidRDefault="009869C7">
            <w:pPr>
              <w:tabs>
                <w:tab w:val="left" w:pos="0"/>
              </w:tabs>
              <w:suppressAutoHyphens/>
              <w:rPr>
                <w:rFonts w:ascii="Arial" w:hAnsi="Arial" w:cs="Arial"/>
                <w:spacing w:val="-3"/>
                <w:sz w:val="22"/>
                <w:szCs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47E6726"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0047BDED"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tcPr>
          <w:p w14:paraId="5B4DEB83" w14:textId="77777777" w:rsidR="009869C7" w:rsidRDefault="009869C7">
            <w:pPr>
              <w:tabs>
                <w:tab w:val="left" w:pos="0"/>
              </w:tabs>
              <w:suppressAutoHyphens/>
              <w:rPr>
                <w:rFonts w:ascii="Arial" w:hAnsi="Arial" w:cs="Arial"/>
                <w:spacing w:val="-3"/>
                <w:sz w:val="22"/>
                <w:szCs w:val="22"/>
              </w:rPr>
            </w:pPr>
          </w:p>
        </w:tc>
      </w:tr>
      <w:tr w:rsidR="009869C7" w14:paraId="57BB83FF" w14:textId="77777777" w:rsidTr="009869C7">
        <w:trPr>
          <w:trHeight w:val="420"/>
        </w:trPr>
        <w:tc>
          <w:tcPr>
            <w:tcW w:w="2268" w:type="dxa"/>
            <w:tcBorders>
              <w:top w:val="single" w:sz="4" w:space="0" w:color="auto"/>
              <w:left w:val="single" w:sz="4" w:space="0" w:color="auto"/>
              <w:bottom w:val="single" w:sz="4" w:space="0" w:color="auto"/>
              <w:right w:val="single" w:sz="4" w:space="0" w:color="auto"/>
            </w:tcBorders>
            <w:vAlign w:val="center"/>
            <w:hideMark/>
          </w:tcPr>
          <w:p w14:paraId="559BD9B7" w14:textId="77777777" w:rsidR="009869C7" w:rsidRDefault="009869C7">
            <w:pPr>
              <w:tabs>
                <w:tab w:val="left" w:pos="0"/>
              </w:tabs>
              <w:suppressAutoHyphens/>
              <w:rPr>
                <w:rFonts w:ascii="Arial" w:hAnsi="Arial" w:cs="Arial"/>
                <w:b/>
                <w:spacing w:val="-3"/>
                <w:sz w:val="22"/>
                <w:szCs w:val="22"/>
                <w:u w:val="single"/>
              </w:rPr>
            </w:pPr>
            <w:r>
              <w:rPr>
                <w:rFonts w:ascii="Arial" w:hAnsi="Arial" w:cs="Arial"/>
                <w:b/>
                <w:spacing w:val="-3"/>
                <w:sz w:val="22"/>
                <w:szCs w:val="22"/>
                <w:u w:val="single"/>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56FC1B3E"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20AE0A98" w14:textId="77777777" w:rsidR="009869C7" w:rsidRDefault="009869C7">
            <w:pPr>
              <w:tabs>
                <w:tab w:val="left" w:pos="0"/>
              </w:tabs>
              <w:suppressAutoHyphens/>
              <w:rPr>
                <w:rFonts w:ascii="Arial" w:hAnsi="Arial" w:cs="Arial"/>
                <w:spacing w:val="-3"/>
                <w:sz w:val="22"/>
                <w:szCs w:val="22"/>
              </w:rPr>
            </w:pPr>
            <w:r>
              <w:rPr>
                <w:rFonts w:ascii="Arial" w:hAnsi="Arial" w:cs="Arial"/>
                <w:spacing w:val="-3"/>
                <w:sz w:val="22"/>
                <w:szCs w:val="22"/>
              </w:rPr>
              <w:t>£</w:t>
            </w:r>
          </w:p>
        </w:tc>
        <w:tc>
          <w:tcPr>
            <w:tcW w:w="1351" w:type="dxa"/>
            <w:tcBorders>
              <w:top w:val="single" w:sz="4" w:space="0" w:color="auto"/>
              <w:left w:val="single" w:sz="4" w:space="0" w:color="auto"/>
              <w:bottom w:val="single" w:sz="4" w:space="0" w:color="auto"/>
              <w:right w:val="single" w:sz="4" w:space="0" w:color="auto"/>
            </w:tcBorders>
            <w:vAlign w:val="center"/>
          </w:tcPr>
          <w:p w14:paraId="4FD9205E" w14:textId="77777777" w:rsidR="009869C7" w:rsidRDefault="009869C7">
            <w:pPr>
              <w:tabs>
                <w:tab w:val="left" w:pos="0"/>
              </w:tabs>
              <w:suppressAutoHyphens/>
              <w:rPr>
                <w:rFonts w:ascii="Arial" w:hAnsi="Arial" w:cs="Arial"/>
                <w:spacing w:val="-3"/>
                <w:sz w:val="22"/>
                <w:szCs w:val="22"/>
              </w:rPr>
            </w:pPr>
          </w:p>
        </w:tc>
      </w:tr>
    </w:tbl>
    <w:p w14:paraId="4FC3C346" w14:textId="77777777" w:rsidR="009869C7" w:rsidRDefault="009869C7" w:rsidP="009869C7">
      <w:pPr>
        <w:pStyle w:val="BodyText"/>
        <w:spacing w:after="0"/>
        <w:rPr>
          <w:rFonts w:ascii="Arial" w:hAnsi="Arial" w:cs="Arial"/>
          <w:spacing w:val="-3"/>
          <w:sz w:val="22"/>
          <w:szCs w:val="22"/>
        </w:rPr>
      </w:pPr>
    </w:p>
    <w:p w14:paraId="24273504" w14:textId="77777777" w:rsidR="009869C7" w:rsidRDefault="009869C7" w:rsidP="009869C7">
      <w:pPr>
        <w:pStyle w:val="BodyText"/>
        <w:spacing w:after="0"/>
        <w:rPr>
          <w:rFonts w:ascii="Arial" w:hAnsi="Arial" w:cs="Arial"/>
          <w:b/>
          <w:sz w:val="22"/>
          <w:szCs w:val="22"/>
        </w:rPr>
      </w:pPr>
      <w:r>
        <w:rPr>
          <w:rFonts w:ascii="Arial" w:hAnsi="Arial" w:cs="Arial"/>
          <w:b/>
          <w:sz w:val="22"/>
          <w:szCs w:val="22"/>
        </w:rPr>
        <w:t>Other costs</w:t>
      </w:r>
    </w:p>
    <w:p w14:paraId="0F29931A" w14:textId="5574F3EB" w:rsidR="009869C7" w:rsidRDefault="009869C7" w:rsidP="009869C7">
      <w:pPr>
        <w:pStyle w:val="BodyText"/>
        <w:spacing w:after="0"/>
        <w:rPr>
          <w:rFonts w:ascii="Arial" w:hAnsi="Arial" w:cs="Arial"/>
          <w:sz w:val="22"/>
          <w:szCs w:val="22"/>
        </w:rPr>
      </w:pPr>
      <w:r>
        <w:rPr>
          <w:rFonts w:ascii="Arial" w:hAnsi="Arial" w:cs="Arial"/>
          <w:sz w:val="22"/>
          <w:szCs w:val="22"/>
        </w:rPr>
        <w:t>Please state any other costs that will need to be taken into consideration.</w:t>
      </w:r>
      <w:r w:rsidR="00AB1C3B">
        <w:rPr>
          <w:rFonts w:ascii="Arial" w:hAnsi="Arial" w:cs="Arial"/>
          <w:sz w:val="22"/>
          <w:szCs w:val="22"/>
        </w:rPr>
        <w:t xml:space="preserve"> </w:t>
      </w:r>
      <w:r w:rsidR="00AB1C3B" w:rsidRPr="00AB1C3B">
        <w:rPr>
          <w:rFonts w:ascii="Arial" w:hAnsi="Arial" w:cs="Arial"/>
          <w:sz w:val="22"/>
          <w:szCs w:val="22"/>
        </w:rPr>
        <w:t>Please note that the Environment agency will organise and pay for the venues of each workshop and the dissemination event</w:t>
      </w:r>
      <w:r w:rsidR="00AB1C3B">
        <w:rPr>
          <w:rFonts w:ascii="Arial" w:hAnsi="Arial" w:cs="Arial"/>
          <w:sz w:val="22"/>
          <w:szCs w:val="22"/>
        </w:rPr>
        <w:t xml:space="preserve"> so do not include those costs here</w:t>
      </w:r>
      <w:r w:rsidR="00AB1C3B" w:rsidRPr="00AB1C3B">
        <w:rPr>
          <w:rFonts w:ascii="Arial" w:hAnsi="Arial" w:cs="Arial"/>
          <w:sz w:val="22"/>
          <w:szCs w:val="22"/>
        </w:rPr>
        <w:t>.</w:t>
      </w:r>
    </w:p>
    <w:p w14:paraId="48FD0C36" w14:textId="77777777" w:rsidR="009869C7" w:rsidRDefault="009869C7" w:rsidP="009869C7">
      <w:pPr>
        <w:pStyle w:val="BodyText"/>
        <w:spacing w:after="0"/>
        <w:rPr>
          <w:rFonts w:ascii="Arial" w:hAnsi="Arial" w:cs="Arial"/>
          <w:sz w:val="22"/>
          <w:szCs w:val="22"/>
        </w:rPr>
      </w:pPr>
    </w:p>
    <w:tbl>
      <w:tblPr>
        <w:tblW w:w="0" w:type="dxa"/>
        <w:tblInd w:w="-22" w:type="dxa"/>
        <w:tblLayout w:type="fixed"/>
        <w:tblCellMar>
          <w:left w:w="120" w:type="dxa"/>
          <w:right w:w="120" w:type="dxa"/>
        </w:tblCellMar>
        <w:tblLook w:val="04A0" w:firstRow="1" w:lastRow="0" w:firstColumn="1" w:lastColumn="0" w:noHBand="0" w:noVBand="1"/>
      </w:tblPr>
      <w:tblGrid>
        <w:gridCol w:w="5991"/>
        <w:gridCol w:w="2507"/>
      </w:tblGrid>
      <w:tr w:rsidR="009869C7" w14:paraId="7B710F24" w14:textId="77777777" w:rsidTr="009869C7">
        <w:trPr>
          <w:trHeight w:val="483"/>
        </w:trPr>
        <w:tc>
          <w:tcPr>
            <w:tcW w:w="5991" w:type="dxa"/>
            <w:tcBorders>
              <w:top w:val="single" w:sz="8" w:space="0" w:color="000000"/>
              <w:left w:val="single" w:sz="8" w:space="0" w:color="000000"/>
              <w:bottom w:val="single" w:sz="8" w:space="0" w:color="000000"/>
              <w:right w:val="single" w:sz="8" w:space="0" w:color="000000"/>
            </w:tcBorders>
          </w:tcPr>
          <w:p w14:paraId="2ECA3D33" w14:textId="77777777" w:rsidR="009869C7" w:rsidRDefault="009869C7">
            <w:pPr>
              <w:spacing w:line="120" w:lineRule="exact"/>
              <w:rPr>
                <w:rFonts w:ascii="Arial" w:hAnsi="Arial" w:cs="Arial"/>
                <w:b/>
                <w:sz w:val="22"/>
                <w:szCs w:val="22"/>
                <w:u w:val="single"/>
              </w:rPr>
            </w:pPr>
          </w:p>
          <w:p w14:paraId="1F9A8F3E" w14:textId="77777777" w:rsidR="009869C7" w:rsidRDefault="009869C7">
            <w:pPr>
              <w:rPr>
                <w:rFonts w:ascii="Arial" w:hAnsi="Arial" w:cs="Arial"/>
                <w:b/>
                <w:sz w:val="22"/>
                <w:szCs w:val="22"/>
                <w:u w:val="single"/>
              </w:rPr>
            </w:pPr>
            <w:r>
              <w:rPr>
                <w:rFonts w:ascii="Arial" w:hAnsi="Arial" w:cs="Arial"/>
                <w:b/>
                <w:sz w:val="22"/>
                <w:szCs w:val="22"/>
                <w:u w:val="single"/>
              </w:rPr>
              <w:t>DESCRIPTION</w:t>
            </w:r>
          </w:p>
        </w:tc>
        <w:tc>
          <w:tcPr>
            <w:tcW w:w="2507" w:type="dxa"/>
            <w:tcBorders>
              <w:top w:val="single" w:sz="8" w:space="0" w:color="000000"/>
              <w:left w:val="single" w:sz="8" w:space="0" w:color="000000"/>
              <w:bottom w:val="single" w:sz="8" w:space="0" w:color="000000"/>
              <w:right w:val="single" w:sz="8" w:space="0" w:color="000000"/>
            </w:tcBorders>
          </w:tcPr>
          <w:p w14:paraId="0775FC78" w14:textId="77777777" w:rsidR="009869C7" w:rsidRDefault="009869C7">
            <w:pPr>
              <w:spacing w:line="120" w:lineRule="exact"/>
              <w:rPr>
                <w:rFonts w:ascii="Arial" w:hAnsi="Arial" w:cs="Arial"/>
                <w:b/>
                <w:sz w:val="22"/>
                <w:szCs w:val="22"/>
                <w:u w:val="single"/>
              </w:rPr>
            </w:pPr>
          </w:p>
          <w:p w14:paraId="54632AE2" w14:textId="77777777" w:rsidR="009869C7" w:rsidRDefault="009869C7">
            <w:pPr>
              <w:jc w:val="center"/>
              <w:rPr>
                <w:rFonts w:ascii="Arial" w:hAnsi="Arial" w:cs="Arial"/>
                <w:b/>
                <w:sz w:val="22"/>
                <w:szCs w:val="22"/>
                <w:u w:val="single"/>
              </w:rPr>
            </w:pPr>
            <w:r>
              <w:rPr>
                <w:rFonts w:ascii="Arial" w:hAnsi="Arial" w:cs="Arial"/>
                <w:b/>
                <w:sz w:val="22"/>
                <w:szCs w:val="22"/>
              </w:rPr>
              <w:t xml:space="preserve">COST  </w:t>
            </w:r>
            <w:r>
              <w:rPr>
                <w:rFonts w:ascii="Arial" w:hAnsi="Arial" w:cs="Arial"/>
                <w:sz w:val="22"/>
                <w:szCs w:val="22"/>
              </w:rPr>
              <w:t>£</w:t>
            </w:r>
          </w:p>
        </w:tc>
      </w:tr>
      <w:tr w:rsidR="009869C7" w14:paraId="3BA69BEB" w14:textId="77777777" w:rsidTr="009869C7">
        <w:trPr>
          <w:trHeight w:val="395"/>
        </w:trPr>
        <w:tc>
          <w:tcPr>
            <w:tcW w:w="5991" w:type="dxa"/>
            <w:tcBorders>
              <w:top w:val="single" w:sz="8" w:space="0" w:color="000000"/>
              <w:left w:val="single" w:sz="8" w:space="0" w:color="000000"/>
              <w:bottom w:val="single" w:sz="8" w:space="0" w:color="000000"/>
              <w:right w:val="single" w:sz="8" w:space="0" w:color="000000"/>
            </w:tcBorders>
          </w:tcPr>
          <w:p w14:paraId="3B5EDFA0" w14:textId="77777777" w:rsidR="009869C7" w:rsidRDefault="009869C7">
            <w:pPr>
              <w:rPr>
                <w:rFonts w:ascii="Arial" w:hAnsi="Arial" w:cs="Arial"/>
                <w:b/>
                <w:sz w:val="22"/>
                <w:szCs w:val="22"/>
              </w:rPr>
            </w:pPr>
            <w:r>
              <w:rPr>
                <w:rFonts w:ascii="Arial" w:hAnsi="Arial" w:cs="Arial"/>
                <w:b/>
                <w:sz w:val="22"/>
                <w:szCs w:val="22"/>
              </w:rPr>
              <w:t>1. Other costs (please provide detail)</w:t>
            </w:r>
          </w:p>
          <w:p w14:paraId="41B5C73B" w14:textId="77777777" w:rsidR="009869C7" w:rsidRDefault="009869C7">
            <w:pPr>
              <w:rPr>
                <w:rFonts w:ascii="Arial" w:hAnsi="Arial" w:cs="Arial"/>
                <w:b/>
                <w:sz w:val="22"/>
                <w:szCs w:val="22"/>
                <w:u w:val="single"/>
              </w:rPr>
            </w:pPr>
          </w:p>
        </w:tc>
        <w:tc>
          <w:tcPr>
            <w:tcW w:w="2507" w:type="dxa"/>
            <w:tcBorders>
              <w:top w:val="single" w:sz="8" w:space="0" w:color="000000"/>
              <w:left w:val="single" w:sz="8" w:space="0" w:color="000000"/>
              <w:bottom w:val="single" w:sz="8" w:space="0" w:color="000000"/>
              <w:right w:val="single" w:sz="8" w:space="0" w:color="000000"/>
            </w:tcBorders>
          </w:tcPr>
          <w:p w14:paraId="75A8EE8F" w14:textId="77777777" w:rsidR="009869C7" w:rsidRDefault="009869C7">
            <w:pPr>
              <w:spacing w:line="120" w:lineRule="exact"/>
              <w:rPr>
                <w:rFonts w:ascii="Arial" w:hAnsi="Arial" w:cs="Arial"/>
                <w:b/>
                <w:sz w:val="22"/>
                <w:szCs w:val="22"/>
                <w:u w:val="single"/>
              </w:rPr>
            </w:pPr>
          </w:p>
          <w:p w14:paraId="6CD4D2C4" w14:textId="77777777" w:rsidR="009869C7" w:rsidRDefault="009869C7">
            <w:pPr>
              <w:rPr>
                <w:rFonts w:ascii="Arial" w:hAnsi="Arial" w:cs="Arial"/>
                <w:b/>
                <w:sz w:val="22"/>
                <w:szCs w:val="22"/>
                <w:u w:val="single"/>
              </w:rPr>
            </w:pPr>
          </w:p>
        </w:tc>
      </w:tr>
      <w:tr w:rsidR="009869C7" w14:paraId="480636F0" w14:textId="77777777" w:rsidTr="009869C7">
        <w:trPr>
          <w:trHeight w:val="511"/>
        </w:trPr>
        <w:tc>
          <w:tcPr>
            <w:tcW w:w="5991" w:type="dxa"/>
            <w:tcBorders>
              <w:top w:val="single" w:sz="8" w:space="0" w:color="000000"/>
              <w:left w:val="single" w:sz="8" w:space="0" w:color="000000"/>
              <w:bottom w:val="single" w:sz="8" w:space="0" w:color="000000"/>
              <w:right w:val="single" w:sz="8" w:space="0" w:color="000000"/>
            </w:tcBorders>
          </w:tcPr>
          <w:p w14:paraId="01B863D0" w14:textId="77777777" w:rsidR="009869C7" w:rsidRDefault="009869C7">
            <w:pPr>
              <w:spacing w:line="120" w:lineRule="exact"/>
              <w:rPr>
                <w:rFonts w:ascii="Arial" w:hAnsi="Arial" w:cs="Arial"/>
                <w:b/>
                <w:sz w:val="22"/>
                <w:szCs w:val="22"/>
                <w:u w:val="single"/>
              </w:rPr>
            </w:pPr>
          </w:p>
          <w:p w14:paraId="19D9C316" w14:textId="77777777" w:rsidR="009869C7" w:rsidRDefault="009869C7">
            <w:pPr>
              <w:rPr>
                <w:rFonts w:ascii="Arial" w:hAnsi="Arial" w:cs="Arial"/>
                <w:b/>
                <w:sz w:val="22"/>
                <w:szCs w:val="22"/>
              </w:rPr>
            </w:pPr>
            <w:r>
              <w:rPr>
                <w:rFonts w:ascii="Arial" w:hAnsi="Arial" w:cs="Arial"/>
                <w:b/>
                <w:sz w:val="22"/>
                <w:szCs w:val="22"/>
              </w:rPr>
              <w:t>2. Other costs (please provide detail)</w:t>
            </w:r>
          </w:p>
          <w:p w14:paraId="521DD007" w14:textId="77777777" w:rsidR="009869C7" w:rsidRDefault="009869C7">
            <w:pPr>
              <w:rPr>
                <w:rFonts w:ascii="Arial" w:hAnsi="Arial" w:cs="Arial"/>
                <w:b/>
                <w:sz w:val="22"/>
                <w:szCs w:val="22"/>
                <w:u w:val="single"/>
              </w:rPr>
            </w:pPr>
          </w:p>
        </w:tc>
        <w:tc>
          <w:tcPr>
            <w:tcW w:w="2507" w:type="dxa"/>
            <w:tcBorders>
              <w:top w:val="single" w:sz="8" w:space="0" w:color="000000"/>
              <w:left w:val="single" w:sz="8" w:space="0" w:color="000000"/>
              <w:bottom w:val="single" w:sz="8" w:space="0" w:color="000000"/>
              <w:right w:val="single" w:sz="8" w:space="0" w:color="000000"/>
            </w:tcBorders>
          </w:tcPr>
          <w:p w14:paraId="5CC26D64" w14:textId="77777777" w:rsidR="009869C7" w:rsidRDefault="009869C7">
            <w:pPr>
              <w:spacing w:line="120" w:lineRule="exact"/>
              <w:rPr>
                <w:rFonts w:ascii="Arial" w:hAnsi="Arial" w:cs="Arial"/>
                <w:b/>
                <w:sz w:val="22"/>
                <w:szCs w:val="22"/>
                <w:u w:val="single"/>
              </w:rPr>
            </w:pPr>
          </w:p>
          <w:p w14:paraId="29EB6ECB" w14:textId="77777777" w:rsidR="009869C7" w:rsidRDefault="009869C7">
            <w:pPr>
              <w:rPr>
                <w:rFonts w:ascii="Arial" w:hAnsi="Arial" w:cs="Arial"/>
                <w:b/>
                <w:sz w:val="22"/>
                <w:szCs w:val="22"/>
                <w:u w:val="single"/>
              </w:rPr>
            </w:pPr>
          </w:p>
        </w:tc>
      </w:tr>
      <w:tr w:rsidR="009869C7" w14:paraId="72C31030" w14:textId="77777777" w:rsidTr="009869C7">
        <w:trPr>
          <w:trHeight w:val="563"/>
        </w:trPr>
        <w:tc>
          <w:tcPr>
            <w:tcW w:w="5991" w:type="dxa"/>
            <w:tcBorders>
              <w:top w:val="single" w:sz="8" w:space="0" w:color="000000"/>
              <w:left w:val="single" w:sz="8" w:space="0" w:color="000000"/>
              <w:bottom w:val="single" w:sz="8" w:space="0" w:color="000000"/>
              <w:right w:val="single" w:sz="8" w:space="0" w:color="000000"/>
            </w:tcBorders>
          </w:tcPr>
          <w:p w14:paraId="3176832F" w14:textId="77777777" w:rsidR="009869C7" w:rsidRDefault="009869C7">
            <w:pPr>
              <w:spacing w:line="120" w:lineRule="exact"/>
              <w:rPr>
                <w:rFonts w:ascii="Arial" w:hAnsi="Arial" w:cs="Arial"/>
                <w:b/>
                <w:sz w:val="22"/>
                <w:szCs w:val="22"/>
                <w:u w:val="single"/>
              </w:rPr>
            </w:pPr>
          </w:p>
          <w:p w14:paraId="2A936E6E" w14:textId="77777777" w:rsidR="009869C7" w:rsidRDefault="009869C7">
            <w:pPr>
              <w:rPr>
                <w:rFonts w:ascii="Arial" w:hAnsi="Arial" w:cs="Arial"/>
                <w:b/>
                <w:sz w:val="22"/>
                <w:szCs w:val="22"/>
              </w:rPr>
            </w:pPr>
            <w:r>
              <w:rPr>
                <w:rFonts w:ascii="Arial" w:hAnsi="Arial" w:cs="Arial"/>
                <w:b/>
                <w:sz w:val="22"/>
                <w:szCs w:val="22"/>
              </w:rPr>
              <w:t>3. Other costs (please provide detail)</w:t>
            </w:r>
          </w:p>
          <w:p w14:paraId="750028F5" w14:textId="77777777" w:rsidR="009869C7" w:rsidRDefault="009869C7">
            <w:pPr>
              <w:rPr>
                <w:rFonts w:ascii="Arial" w:hAnsi="Arial" w:cs="Arial"/>
                <w:b/>
                <w:sz w:val="22"/>
                <w:szCs w:val="22"/>
                <w:u w:val="single"/>
              </w:rPr>
            </w:pPr>
          </w:p>
        </w:tc>
        <w:tc>
          <w:tcPr>
            <w:tcW w:w="2507" w:type="dxa"/>
            <w:tcBorders>
              <w:top w:val="single" w:sz="8" w:space="0" w:color="000000"/>
              <w:left w:val="single" w:sz="8" w:space="0" w:color="000000"/>
              <w:bottom w:val="single" w:sz="8" w:space="0" w:color="000000"/>
              <w:right w:val="single" w:sz="8" w:space="0" w:color="000000"/>
            </w:tcBorders>
          </w:tcPr>
          <w:p w14:paraId="22302548" w14:textId="77777777" w:rsidR="009869C7" w:rsidRDefault="009869C7">
            <w:pPr>
              <w:spacing w:line="120" w:lineRule="exact"/>
              <w:rPr>
                <w:rFonts w:ascii="Arial" w:hAnsi="Arial" w:cs="Arial"/>
                <w:b/>
                <w:sz w:val="22"/>
                <w:szCs w:val="22"/>
                <w:u w:val="single"/>
              </w:rPr>
            </w:pPr>
          </w:p>
          <w:p w14:paraId="2C1312C0" w14:textId="77777777" w:rsidR="009869C7" w:rsidRDefault="009869C7">
            <w:pPr>
              <w:rPr>
                <w:rFonts w:ascii="Arial" w:hAnsi="Arial" w:cs="Arial"/>
                <w:b/>
                <w:sz w:val="22"/>
                <w:szCs w:val="22"/>
                <w:u w:val="single"/>
              </w:rPr>
            </w:pPr>
          </w:p>
        </w:tc>
      </w:tr>
      <w:tr w:rsidR="009869C7" w14:paraId="48D2FEC8" w14:textId="77777777" w:rsidTr="009869C7">
        <w:trPr>
          <w:trHeight w:val="556"/>
        </w:trPr>
        <w:tc>
          <w:tcPr>
            <w:tcW w:w="5991" w:type="dxa"/>
            <w:tcBorders>
              <w:top w:val="single" w:sz="8" w:space="0" w:color="000000"/>
              <w:left w:val="single" w:sz="8" w:space="0" w:color="000000"/>
              <w:bottom w:val="single" w:sz="8" w:space="0" w:color="000000"/>
              <w:right w:val="single" w:sz="8" w:space="0" w:color="000000"/>
            </w:tcBorders>
          </w:tcPr>
          <w:p w14:paraId="4050E35E" w14:textId="77777777" w:rsidR="009869C7" w:rsidRDefault="009869C7">
            <w:pPr>
              <w:spacing w:line="120" w:lineRule="exact"/>
              <w:rPr>
                <w:rFonts w:ascii="Arial" w:hAnsi="Arial" w:cs="Arial"/>
                <w:b/>
                <w:sz w:val="22"/>
                <w:szCs w:val="22"/>
                <w:u w:val="single"/>
              </w:rPr>
            </w:pPr>
          </w:p>
          <w:p w14:paraId="7A2F7692" w14:textId="77777777" w:rsidR="009869C7" w:rsidRDefault="009869C7">
            <w:pPr>
              <w:rPr>
                <w:rFonts w:ascii="Arial" w:hAnsi="Arial" w:cs="Arial"/>
                <w:b/>
                <w:sz w:val="22"/>
                <w:szCs w:val="22"/>
                <w:u w:val="single"/>
              </w:rPr>
            </w:pPr>
          </w:p>
          <w:p w14:paraId="09E4AEB0" w14:textId="77777777" w:rsidR="009869C7" w:rsidRDefault="009869C7">
            <w:pPr>
              <w:rPr>
                <w:rFonts w:ascii="Arial" w:hAnsi="Arial" w:cs="Arial"/>
                <w:b/>
                <w:sz w:val="22"/>
                <w:szCs w:val="22"/>
                <w:u w:val="single"/>
              </w:rPr>
            </w:pPr>
            <w:r>
              <w:rPr>
                <w:rFonts w:ascii="Arial" w:hAnsi="Arial" w:cs="Arial"/>
                <w:b/>
                <w:sz w:val="22"/>
                <w:szCs w:val="22"/>
                <w:u w:val="single"/>
              </w:rPr>
              <w:t xml:space="preserve">TOTAL </w:t>
            </w:r>
          </w:p>
        </w:tc>
        <w:tc>
          <w:tcPr>
            <w:tcW w:w="2507" w:type="dxa"/>
            <w:tcBorders>
              <w:top w:val="single" w:sz="8" w:space="0" w:color="000000"/>
              <w:left w:val="single" w:sz="8" w:space="0" w:color="000000"/>
              <w:bottom w:val="single" w:sz="8" w:space="0" w:color="000000"/>
              <w:right w:val="single" w:sz="8" w:space="0" w:color="000000"/>
            </w:tcBorders>
          </w:tcPr>
          <w:p w14:paraId="250E3BEE" w14:textId="77777777" w:rsidR="009869C7" w:rsidRDefault="009869C7">
            <w:pPr>
              <w:spacing w:line="120" w:lineRule="exact"/>
              <w:rPr>
                <w:rFonts w:ascii="Arial" w:hAnsi="Arial" w:cs="Arial"/>
                <w:b/>
                <w:sz w:val="22"/>
                <w:szCs w:val="22"/>
                <w:u w:val="single"/>
              </w:rPr>
            </w:pPr>
          </w:p>
          <w:p w14:paraId="2E1DD076" w14:textId="77777777" w:rsidR="009869C7" w:rsidRDefault="009869C7">
            <w:pPr>
              <w:rPr>
                <w:rFonts w:ascii="Arial" w:hAnsi="Arial" w:cs="Arial"/>
                <w:b/>
                <w:sz w:val="22"/>
                <w:szCs w:val="22"/>
                <w:u w:val="single"/>
              </w:rPr>
            </w:pPr>
          </w:p>
        </w:tc>
      </w:tr>
    </w:tbl>
    <w:p w14:paraId="6185162C" w14:textId="77777777" w:rsidR="009869C7" w:rsidRDefault="009869C7" w:rsidP="009869C7">
      <w:pPr>
        <w:pStyle w:val="BodyText"/>
        <w:spacing w:after="0"/>
        <w:rPr>
          <w:rFonts w:ascii="Arial" w:hAnsi="Arial" w:cs="Arial"/>
          <w:b/>
          <w:sz w:val="22"/>
          <w:szCs w:val="22"/>
        </w:rPr>
      </w:pPr>
    </w:p>
    <w:p w14:paraId="49B075D1" w14:textId="77777777" w:rsidR="009869C7" w:rsidRDefault="009869C7" w:rsidP="009869C7">
      <w:pPr>
        <w:pStyle w:val="BodyText"/>
        <w:spacing w:after="0"/>
        <w:rPr>
          <w:rFonts w:ascii="Arial" w:hAnsi="Arial" w:cs="Arial"/>
          <w:b/>
          <w:sz w:val="22"/>
          <w:szCs w:val="22"/>
        </w:rPr>
      </w:pPr>
      <w:r>
        <w:rPr>
          <w:rFonts w:ascii="Arial" w:hAnsi="Arial" w:cs="Arial"/>
          <w:b/>
          <w:sz w:val="22"/>
          <w:szCs w:val="22"/>
        </w:rPr>
        <w:t>Discounts, rebates and reductions</w:t>
      </w:r>
    </w:p>
    <w:p w14:paraId="11A4B8FB" w14:textId="77777777" w:rsidR="009869C7" w:rsidRDefault="009869C7" w:rsidP="009869C7">
      <w:pPr>
        <w:pStyle w:val="BodyText"/>
        <w:spacing w:after="0"/>
        <w:rPr>
          <w:rFonts w:ascii="Arial" w:hAnsi="Arial" w:cs="Arial"/>
          <w:sz w:val="22"/>
          <w:szCs w:val="22"/>
        </w:rPr>
      </w:pPr>
      <w:r>
        <w:rPr>
          <w:rFonts w:ascii="Arial" w:hAnsi="Arial" w:cs="Arial"/>
          <w:sz w:val="22"/>
          <w:szCs w:val="22"/>
        </w:rPr>
        <w:t>Please provide detail below of any discounts, rebates and other reductions you are prepared to offer and the basis of those incentives</w:t>
      </w:r>
    </w:p>
    <w:p w14:paraId="775937CB" w14:textId="77777777" w:rsidR="009869C7" w:rsidRDefault="009869C7" w:rsidP="009869C7">
      <w:pPr>
        <w:pStyle w:val="BodyText"/>
        <w:spacing w:after="0"/>
        <w:rPr>
          <w:rFonts w:ascii="Arial" w:hAnsi="Arial" w:cs="Arial"/>
          <w:b/>
          <w:sz w:val="22"/>
          <w:szCs w:val="22"/>
        </w:rPr>
      </w:pPr>
    </w:p>
    <w:tbl>
      <w:tblPr>
        <w:tblW w:w="0" w:type="dxa"/>
        <w:tblInd w:w="-22" w:type="dxa"/>
        <w:tblLayout w:type="fixed"/>
        <w:tblCellMar>
          <w:left w:w="120" w:type="dxa"/>
          <w:right w:w="120" w:type="dxa"/>
        </w:tblCellMar>
        <w:tblLook w:val="04A0" w:firstRow="1" w:lastRow="0" w:firstColumn="1" w:lastColumn="0" w:noHBand="0" w:noVBand="1"/>
      </w:tblPr>
      <w:tblGrid>
        <w:gridCol w:w="6096"/>
        <w:gridCol w:w="2551"/>
      </w:tblGrid>
      <w:tr w:rsidR="009869C7" w14:paraId="2EBDEFF4" w14:textId="77777777" w:rsidTr="009869C7">
        <w:trPr>
          <w:trHeight w:val="478"/>
        </w:trPr>
        <w:tc>
          <w:tcPr>
            <w:tcW w:w="6096" w:type="dxa"/>
            <w:tcBorders>
              <w:top w:val="single" w:sz="8" w:space="0" w:color="000000"/>
              <w:left w:val="single" w:sz="8" w:space="0" w:color="000000"/>
              <w:bottom w:val="single" w:sz="8" w:space="0" w:color="000000"/>
              <w:right w:val="single" w:sz="8" w:space="0" w:color="000000"/>
            </w:tcBorders>
          </w:tcPr>
          <w:p w14:paraId="34BE52F2" w14:textId="77777777" w:rsidR="009869C7" w:rsidRDefault="009869C7">
            <w:pPr>
              <w:spacing w:line="120" w:lineRule="exact"/>
              <w:rPr>
                <w:rFonts w:ascii="Arial" w:hAnsi="Arial" w:cs="Arial"/>
                <w:b/>
                <w:sz w:val="22"/>
                <w:szCs w:val="22"/>
                <w:u w:val="single"/>
              </w:rPr>
            </w:pPr>
          </w:p>
          <w:p w14:paraId="0480CC7C" w14:textId="77777777" w:rsidR="009869C7" w:rsidRDefault="009869C7">
            <w:pPr>
              <w:rPr>
                <w:rFonts w:ascii="Arial" w:hAnsi="Arial" w:cs="Arial"/>
                <w:b/>
                <w:sz w:val="22"/>
                <w:szCs w:val="22"/>
                <w:u w:val="single"/>
              </w:rPr>
            </w:pPr>
            <w:r>
              <w:rPr>
                <w:rFonts w:ascii="Arial" w:hAnsi="Arial" w:cs="Arial"/>
                <w:b/>
                <w:sz w:val="22"/>
                <w:szCs w:val="22"/>
                <w:u w:val="single"/>
              </w:rPr>
              <w:t>DESCRIPTION</w:t>
            </w:r>
          </w:p>
        </w:tc>
        <w:tc>
          <w:tcPr>
            <w:tcW w:w="2551" w:type="dxa"/>
            <w:tcBorders>
              <w:top w:val="single" w:sz="8" w:space="0" w:color="000000"/>
              <w:left w:val="single" w:sz="8" w:space="0" w:color="000000"/>
              <w:bottom w:val="single" w:sz="8" w:space="0" w:color="000000"/>
              <w:right w:val="single" w:sz="8" w:space="0" w:color="000000"/>
            </w:tcBorders>
          </w:tcPr>
          <w:p w14:paraId="5C3157DC" w14:textId="77777777" w:rsidR="009869C7" w:rsidRDefault="009869C7">
            <w:pPr>
              <w:spacing w:line="120" w:lineRule="exact"/>
              <w:rPr>
                <w:rFonts w:ascii="Arial" w:hAnsi="Arial" w:cs="Arial"/>
                <w:b/>
                <w:sz w:val="22"/>
                <w:szCs w:val="22"/>
                <w:u w:val="single"/>
              </w:rPr>
            </w:pPr>
          </w:p>
          <w:p w14:paraId="6C047035" w14:textId="77777777" w:rsidR="009869C7" w:rsidRDefault="009869C7">
            <w:pPr>
              <w:jc w:val="center"/>
              <w:rPr>
                <w:rFonts w:ascii="Arial" w:hAnsi="Arial" w:cs="Arial"/>
                <w:b/>
                <w:sz w:val="22"/>
                <w:szCs w:val="22"/>
              </w:rPr>
            </w:pPr>
            <w:r>
              <w:rPr>
                <w:rFonts w:ascii="Arial" w:hAnsi="Arial" w:cs="Arial"/>
                <w:b/>
                <w:sz w:val="22"/>
                <w:szCs w:val="22"/>
              </w:rPr>
              <w:t>AMOUNT</w:t>
            </w:r>
          </w:p>
          <w:p w14:paraId="01518091" w14:textId="77777777" w:rsidR="009869C7" w:rsidRDefault="009869C7">
            <w:pPr>
              <w:jc w:val="center"/>
              <w:rPr>
                <w:rFonts w:ascii="Arial" w:hAnsi="Arial" w:cs="Arial"/>
                <w:b/>
                <w:sz w:val="22"/>
                <w:szCs w:val="22"/>
                <w:u w:val="single"/>
              </w:rPr>
            </w:pPr>
            <w:r>
              <w:rPr>
                <w:rFonts w:ascii="Arial" w:hAnsi="Arial" w:cs="Arial"/>
                <w:sz w:val="22"/>
                <w:szCs w:val="22"/>
              </w:rPr>
              <w:t>£</w:t>
            </w:r>
          </w:p>
        </w:tc>
      </w:tr>
      <w:tr w:rsidR="009869C7" w14:paraId="72E38C8B"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47AB1CBD" w14:textId="77777777" w:rsidR="009869C7" w:rsidRDefault="009869C7">
            <w:pPr>
              <w:rPr>
                <w:rFonts w:ascii="Arial" w:hAnsi="Arial" w:cs="Arial"/>
                <w:b/>
                <w:sz w:val="22"/>
                <w:szCs w:val="22"/>
                <w:u w:val="single"/>
              </w:rPr>
            </w:pPr>
          </w:p>
        </w:tc>
        <w:tc>
          <w:tcPr>
            <w:tcW w:w="2551" w:type="dxa"/>
            <w:tcBorders>
              <w:top w:val="single" w:sz="8" w:space="0" w:color="000000"/>
              <w:left w:val="single" w:sz="8" w:space="0" w:color="000000"/>
              <w:bottom w:val="single" w:sz="8" w:space="0" w:color="000000"/>
              <w:right w:val="single" w:sz="8" w:space="0" w:color="000000"/>
            </w:tcBorders>
          </w:tcPr>
          <w:p w14:paraId="0A7A4D60" w14:textId="77777777" w:rsidR="009869C7" w:rsidRDefault="009869C7">
            <w:pPr>
              <w:spacing w:line="120" w:lineRule="exact"/>
              <w:rPr>
                <w:rFonts w:ascii="Arial" w:hAnsi="Arial" w:cs="Arial"/>
                <w:b/>
                <w:sz w:val="22"/>
                <w:szCs w:val="22"/>
                <w:u w:val="single"/>
              </w:rPr>
            </w:pPr>
          </w:p>
          <w:p w14:paraId="10F71B6B" w14:textId="77777777" w:rsidR="009869C7" w:rsidRDefault="009869C7">
            <w:pPr>
              <w:rPr>
                <w:rFonts w:ascii="Arial" w:hAnsi="Arial" w:cs="Arial"/>
                <w:b/>
                <w:sz w:val="22"/>
                <w:szCs w:val="22"/>
                <w:u w:val="single"/>
              </w:rPr>
            </w:pPr>
          </w:p>
        </w:tc>
      </w:tr>
      <w:tr w:rsidR="009869C7" w14:paraId="2F642B0B"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1E93A4F0" w14:textId="77777777" w:rsidR="009869C7" w:rsidRDefault="009869C7">
            <w:pPr>
              <w:rPr>
                <w:rFonts w:ascii="Arial" w:hAnsi="Arial" w:cs="Arial"/>
                <w:b/>
                <w:sz w:val="22"/>
                <w:szCs w:val="22"/>
                <w:u w:val="single"/>
              </w:rPr>
            </w:pPr>
          </w:p>
        </w:tc>
        <w:tc>
          <w:tcPr>
            <w:tcW w:w="2551" w:type="dxa"/>
            <w:tcBorders>
              <w:top w:val="single" w:sz="8" w:space="0" w:color="000000"/>
              <w:left w:val="single" w:sz="8" w:space="0" w:color="000000"/>
              <w:bottom w:val="single" w:sz="8" w:space="0" w:color="000000"/>
              <w:right w:val="single" w:sz="8" w:space="0" w:color="000000"/>
            </w:tcBorders>
          </w:tcPr>
          <w:p w14:paraId="212B4928" w14:textId="77777777" w:rsidR="009869C7" w:rsidRDefault="009869C7">
            <w:pPr>
              <w:spacing w:line="120" w:lineRule="exact"/>
              <w:rPr>
                <w:rFonts w:ascii="Arial" w:hAnsi="Arial" w:cs="Arial"/>
                <w:b/>
                <w:sz w:val="22"/>
                <w:szCs w:val="22"/>
                <w:u w:val="single"/>
              </w:rPr>
            </w:pPr>
          </w:p>
          <w:p w14:paraId="14A23F54" w14:textId="77777777" w:rsidR="009869C7" w:rsidRDefault="009869C7">
            <w:pPr>
              <w:rPr>
                <w:rFonts w:ascii="Arial" w:hAnsi="Arial" w:cs="Arial"/>
                <w:b/>
                <w:sz w:val="22"/>
                <w:szCs w:val="22"/>
                <w:u w:val="single"/>
              </w:rPr>
            </w:pPr>
          </w:p>
        </w:tc>
      </w:tr>
      <w:tr w:rsidR="009869C7" w14:paraId="61A15C78"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30D4214F" w14:textId="77777777" w:rsidR="009869C7" w:rsidRDefault="009869C7">
            <w:pPr>
              <w:rPr>
                <w:rFonts w:ascii="Arial" w:hAnsi="Arial" w:cs="Arial"/>
                <w:b/>
                <w:sz w:val="22"/>
                <w:szCs w:val="22"/>
                <w:u w:val="single"/>
              </w:rPr>
            </w:pPr>
          </w:p>
        </w:tc>
        <w:tc>
          <w:tcPr>
            <w:tcW w:w="2551" w:type="dxa"/>
            <w:tcBorders>
              <w:top w:val="single" w:sz="8" w:space="0" w:color="000000"/>
              <w:left w:val="single" w:sz="8" w:space="0" w:color="000000"/>
              <w:bottom w:val="single" w:sz="8" w:space="0" w:color="000000"/>
              <w:right w:val="single" w:sz="8" w:space="0" w:color="000000"/>
            </w:tcBorders>
          </w:tcPr>
          <w:p w14:paraId="550EA525" w14:textId="77777777" w:rsidR="009869C7" w:rsidRDefault="009869C7">
            <w:pPr>
              <w:spacing w:line="120" w:lineRule="exact"/>
              <w:rPr>
                <w:rFonts w:ascii="Arial" w:hAnsi="Arial" w:cs="Arial"/>
                <w:b/>
                <w:sz w:val="22"/>
                <w:szCs w:val="22"/>
                <w:u w:val="single"/>
              </w:rPr>
            </w:pPr>
          </w:p>
          <w:p w14:paraId="2DE2674A" w14:textId="77777777" w:rsidR="009869C7" w:rsidRDefault="009869C7">
            <w:pPr>
              <w:rPr>
                <w:rFonts w:ascii="Arial" w:hAnsi="Arial" w:cs="Arial"/>
                <w:b/>
                <w:sz w:val="22"/>
                <w:szCs w:val="22"/>
                <w:u w:val="single"/>
              </w:rPr>
            </w:pPr>
          </w:p>
        </w:tc>
      </w:tr>
      <w:tr w:rsidR="009869C7" w14:paraId="0D94A2A4"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06655897" w14:textId="77777777" w:rsidR="009869C7" w:rsidRDefault="009869C7">
            <w:pPr>
              <w:spacing w:line="120" w:lineRule="exact"/>
              <w:rPr>
                <w:rFonts w:ascii="Arial" w:hAnsi="Arial" w:cs="Arial"/>
                <w:b/>
                <w:sz w:val="22"/>
                <w:szCs w:val="22"/>
                <w:u w:val="single"/>
              </w:rPr>
            </w:pPr>
          </w:p>
          <w:p w14:paraId="79044908" w14:textId="77777777" w:rsidR="009869C7" w:rsidRDefault="009869C7">
            <w:pPr>
              <w:rPr>
                <w:rFonts w:ascii="Arial" w:hAnsi="Arial" w:cs="Arial"/>
                <w:b/>
                <w:sz w:val="22"/>
                <w:szCs w:val="22"/>
                <w:u w:val="single"/>
              </w:rPr>
            </w:pPr>
          </w:p>
          <w:p w14:paraId="3472B03E" w14:textId="77777777" w:rsidR="009869C7" w:rsidRDefault="009869C7">
            <w:pPr>
              <w:rPr>
                <w:rFonts w:ascii="Arial" w:hAnsi="Arial" w:cs="Arial"/>
                <w:b/>
                <w:sz w:val="22"/>
                <w:szCs w:val="22"/>
                <w:u w:val="single"/>
              </w:rPr>
            </w:pPr>
            <w:r>
              <w:rPr>
                <w:rFonts w:ascii="Arial" w:hAnsi="Arial" w:cs="Arial"/>
                <w:b/>
                <w:sz w:val="22"/>
                <w:szCs w:val="22"/>
                <w:u w:val="single"/>
              </w:rPr>
              <w:t xml:space="preserve">TOTAL </w:t>
            </w:r>
          </w:p>
        </w:tc>
        <w:tc>
          <w:tcPr>
            <w:tcW w:w="2551" w:type="dxa"/>
            <w:tcBorders>
              <w:top w:val="single" w:sz="8" w:space="0" w:color="000000"/>
              <w:left w:val="single" w:sz="8" w:space="0" w:color="000000"/>
              <w:bottom w:val="single" w:sz="8" w:space="0" w:color="000000"/>
              <w:right w:val="single" w:sz="8" w:space="0" w:color="000000"/>
            </w:tcBorders>
          </w:tcPr>
          <w:p w14:paraId="2EE00993" w14:textId="77777777" w:rsidR="009869C7" w:rsidRDefault="009869C7">
            <w:pPr>
              <w:spacing w:line="120" w:lineRule="exact"/>
              <w:rPr>
                <w:rFonts w:ascii="Arial" w:hAnsi="Arial" w:cs="Arial"/>
                <w:b/>
                <w:sz w:val="22"/>
                <w:szCs w:val="22"/>
                <w:u w:val="single"/>
              </w:rPr>
            </w:pPr>
          </w:p>
          <w:p w14:paraId="63DC1814" w14:textId="77777777" w:rsidR="009869C7" w:rsidRDefault="009869C7">
            <w:pPr>
              <w:rPr>
                <w:rFonts w:ascii="Arial" w:hAnsi="Arial" w:cs="Arial"/>
                <w:b/>
                <w:sz w:val="22"/>
                <w:szCs w:val="22"/>
                <w:u w:val="single"/>
              </w:rPr>
            </w:pPr>
          </w:p>
        </w:tc>
      </w:tr>
    </w:tbl>
    <w:p w14:paraId="1A302C39" w14:textId="77777777" w:rsidR="009869C7" w:rsidRDefault="009869C7" w:rsidP="009869C7">
      <w:pPr>
        <w:rPr>
          <w:rFonts w:ascii="Arial" w:hAnsi="Arial" w:cs="Arial"/>
          <w:b/>
          <w:sz w:val="22"/>
          <w:szCs w:val="22"/>
        </w:rPr>
      </w:pPr>
    </w:p>
    <w:p w14:paraId="451D347D" w14:textId="77777777" w:rsidR="009869C7" w:rsidRDefault="009869C7" w:rsidP="009869C7">
      <w:pPr>
        <w:rPr>
          <w:rFonts w:ascii="Arial" w:hAnsi="Arial" w:cs="Arial"/>
          <w:b/>
          <w:sz w:val="22"/>
          <w:szCs w:val="22"/>
        </w:rPr>
      </w:pPr>
      <w:r>
        <w:rPr>
          <w:rFonts w:ascii="Arial" w:hAnsi="Arial" w:cs="Arial"/>
          <w:b/>
          <w:sz w:val="22"/>
          <w:szCs w:val="22"/>
        </w:rPr>
        <w:br w:type="page"/>
      </w:r>
    </w:p>
    <w:p w14:paraId="0C737894" w14:textId="77777777" w:rsidR="009869C7" w:rsidRDefault="009869C7" w:rsidP="009869C7">
      <w:pPr>
        <w:rPr>
          <w:rFonts w:ascii="Arial" w:hAnsi="Arial" w:cs="Arial"/>
          <w:b/>
          <w:sz w:val="22"/>
          <w:szCs w:val="22"/>
        </w:rPr>
      </w:pPr>
      <w:r>
        <w:rPr>
          <w:rFonts w:ascii="Arial" w:hAnsi="Arial" w:cs="Arial"/>
          <w:b/>
          <w:sz w:val="22"/>
          <w:szCs w:val="22"/>
        </w:rPr>
        <w:lastRenderedPageBreak/>
        <w:t>Total Overall Cost</w:t>
      </w:r>
    </w:p>
    <w:p w14:paraId="44E57F16" w14:textId="77777777" w:rsidR="009869C7" w:rsidRDefault="009869C7" w:rsidP="009869C7">
      <w:pPr>
        <w:rPr>
          <w:rFonts w:ascii="Arial" w:hAnsi="Arial" w:cs="Arial"/>
          <w:b/>
          <w:sz w:val="22"/>
          <w:szCs w:val="22"/>
        </w:rPr>
      </w:pPr>
    </w:p>
    <w:p w14:paraId="3349471C" w14:textId="77777777" w:rsidR="009869C7" w:rsidRDefault="009869C7" w:rsidP="009869C7">
      <w:pPr>
        <w:rPr>
          <w:rFonts w:ascii="Arial" w:hAnsi="Arial" w:cs="Arial"/>
          <w:sz w:val="22"/>
          <w:szCs w:val="22"/>
        </w:rPr>
      </w:pPr>
      <w:r>
        <w:rPr>
          <w:rFonts w:ascii="Arial" w:hAnsi="Arial" w:cs="Arial"/>
          <w:sz w:val="22"/>
          <w:szCs w:val="22"/>
        </w:rPr>
        <w:t>Please provide detail of the total fixed cost for the project</w:t>
      </w:r>
    </w:p>
    <w:p w14:paraId="1D39C807" w14:textId="77777777" w:rsidR="009869C7" w:rsidRDefault="009869C7" w:rsidP="009869C7">
      <w:pPr>
        <w:rPr>
          <w:rFonts w:ascii="Arial" w:hAnsi="Arial" w:cs="Arial"/>
          <w:sz w:val="22"/>
          <w:szCs w:val="22"/>
        </w:rPr>
      </w:pPr>
    </w:p>
    <w:tbl>
      <w:tblPr>
        <w:tblW w:w="0" w:type="dxa"/>
        <w:tblInd w:w="-22" w:type="dxa"/>
        <w:tblLayout w:type="fixed"/>
        <w:tblCellMar>
          <w:left w:w="120" w:type="dxa"/>
          <w:right w:w="120" w:type="dxa"/>
        </w:tblCellMar>
        <w:tblLook w:val="04A0" w:firstRow="1" w:lastRow="0" w:firstColumn="1" w:lastColumn="0" w:noHBand="0" w:noVBand="1"/>
      </w:tblPr>
      <w:tblGrid>
        <w:gridCol w:w="6096"/>
        <w:gridCol w:w="2551"/>
      </w:tblGrid>
      <w:tr w:rsidR="009869C7" w14:paraId="758458A5"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4CBB79A0" w14:textId="77777777" w:rsidR="009869C7" w:rsidRDefault="009869C7">
            <w:pPr>
              <w:spacing w:line="120" w:lineRule="exact"/>
              <w:rPr>
                <w:rFonts w:ascii="Arial" w:hAnsi="Arial" w:cs="Arial"/>
                <w:b/>
                <w:sz w:val="22"/>
                <w:szCs w:val="22"/>
                <w:u w:val="single"/>
              </w:rPr>
            </w:pPr>
          </w:p>
          <w:p w14:paraId="4F35DB19" w14:textId="77777777" w:rsidR="009869C7" w:rsidRDefault="009869C7">
            <w:pPr>
              <w:rPr>
                <w:rFonts w:ascii="Arial" w:hAnsi="Arial" w:cs="Arial"/>
                <w:b/>
                <w:sz w:val="22"/>
                <w:szCs w:val="22"/>
                <w:u w:val="single"/>
              </w:rPr>
            </w:pPr>
            <w:r>
              <w:rPr>
                <w:rFonts w:ascii="Arial" w:hAnsi="Arial" w:cs="Arial"/>
                <w:b/>
                <w:sz w:val="22"/>
                <w:szCs w:val="22"/>
                <w:u w:val="single"/>
              </w:rPr>
              <w:t>ITEM</w:t>
            </w:r>
          </w:p>
        </w:tc>
        <w:tc>
          <w:tcPr>
            <w:tcW w:w="2551" w:type="dxa"/>
            <w:tcBorders>
              <w:top w:val="single" w:sz="8" w:space="0" w:color="000000"/>
              <w:left w:val="single" w:sz="8" w:space="0" w:color="000000"/>
              <w:bottom w:val="single" w:sz="8" w:space="0" w:color="000000"/>
              <w:right w:val="single" w:sz="8" w:space="0" w:color="000000"/>
            </w:tcBorders>
          </w:tcPr>
          <w:p w14:paraId="60231E1B" w14:textId="77777777" w:rsidR="009869C7" w:rsidRDefault="009869C7">
            <w:pPr>
              <w:spacing w:line="120" w:lineRule="exact"/>
              <w:rPr>
                <w:rFonts w:ascii="Arial" w:hAnsi="Arial" w:cs="Arial"/>
                <w:b/>
                <w:sz w:val="22"/>
                <w:szCs w:val="22"/>
                <w:u w:val="single"/>
              </w:rPr>
            </w:pPr>
          </w:p>
          <w:p w14:paraId="3E46CB59" w14:textId="77777777" w:rsidR="009869C7" w:rsidRDefault="009869C7">
            <w:pPr>
              <w:jc w:val="center"/>
              <w:rPr>
                <w:rFonts w:ascii="Arial" w:hAnsi="Arial" w:cs="Arial"/>
                <w:b/>
                <w:sz w:val="22"/>
                <w:szCs w:val="22"/>
              </w:rPr>
            </w:pPr>
            <w:r>
              <w:rPr>
                <w:rFonts w:ascii="Arial" w:hAnsi="Arial" w:cs="Arial"/>
                <w:b/>
                <w:sz w:val="22"/>
                <w:szCs w:val="22"/>
              </w:rPr>
              <w:t>TOTAL AMOUNT</w:t>
            </w:r>
          </w:p>
          <w:p w14:paraId="3CF3F17F" w14:textId="77777777" w:rsidR="009869C7" w:rsidRDefault="009869C7">
            <w:pPr>
              <w:jc w:val="center"/>
              <w:rPr>
                <w:rFonts w:ascii="Arial" w:hAnsi="Arial" w:cs="Arial"/>
                <w:b/>
                <w:sz w:val="22"/>
                <w:szCs w:val="22"/>
                <w:u w:val="single"/>
              </w:rPr>
            </w:pPr>
            <w:r>
              <w:rPr>
                <w:rFonts w:ascii="Arial" w:hAnsi="Arial" w:cs="Arial"/>
                <w:sz w:val="22"/>
                <w:szCs w:val="22"/>
              </w:rPr>
              <w:t>£</w:t>
            </w:r>
          </w:p>
        </w:tc>
      </w:tr>
      <w:tr w:rsidR="009869C7" w14:paraId="6F21AAB5" w14:textId="77777777" w:rsidTr="009869C7">
        <w:tc>
          <w:tcPr>
            <w:tcW w:w="6096" w:type="dxa"/>
            <w:tcBorders>
              <w:top w:val="single" w:sz="8" w:space="0" w:color="000000"/>
              <w:left w:val="single" w:sz="8" w:space="0" w:color="000000"/>
              <w:bottom w:val="single" w:sz="8" w:space="0" w:color="000000"/>
              <w:right w:val="single" w:sz="8" w:space="0" w:color="000000"/>
            </w:tcBorders>
            <w:hideMark/>
          </w:tcPr>
          <w:p w14:paraId="7149A507" w14:textId="77777777" w:rsidR="009869C7" w:rsidRDefault="009869C7">
            <w:pPr>
              <w:rPr>
                <w:rFonts w:ascii="Arial" w:hAnsi="Arial" w:cs="Arial"/>
                <w:b/>
                <w:sz w:val="22"/>
                <w:szCs w:val="22"/>
                <w:u w:val="single"/>
              </w:rPr>
            </w:pPr>
            <w:r>
              <w:rPr>
                <w:rFonts w:ascii="Arial" w:hAnsi="Arial" w:cs="Arial"/>
                <w:b/>
                <w:sz w:val="22"/>
                <w:szCs w:val="22"/>
                <w:u w:val="single"/>
              </w:rPr>
              <w:t>Staff Costs</w:t>
            </w:r>
          </w:p>
        </w:tc>
        <w:tc>
          <w:tcPr>
            <w:tcW w:w="2551" w:type="dxa"/>
            <w:tcBorders>
              <w:top w:val="single" w:sz="8" w:space="0" w:color="000000"/>
              <w:left w:val="single" w:sz="8" w:space="0" w:color="000000"/>
              <w:bottom w:val="single" w:sz="8" w:space="0" w:color="000000"/>
              <w:right w:val="single" w:sz="8" w:space="0" w:color="000000"/>
            </w:tcBorders>
          </w:tcPr>
          <w:p w14:paraId="314CFDBF" w14:textId="77777777" w:rsidR="009869C7" w:rsidRDefault="009869C7">
            <w:pPr>
              <w:spacing w:line="120" w:lineRule="exact"/>
              <w:rPr>
                <w:rFonts w:ascii="Arial" w:hAnsi="Arial" w:cs="Arial"/>
                <w:b/>
                <w:sz w:val="22"/>
                <w:szCs w:val="22"/>
                <w:u w:val="single"/>
              </w:rPr>
            </w:pPr>
          </w:p>
          <w:p w14:paraId="71AF5A21" w14:textId="77777777" w:rsidR="009869C7" w:rsidRDefault="009869C7">
            <w:pPr>
              <w:rPr>
                <w:rFonts w:ascii="Arial" w:hAnsi="Arial" w:cs="Arial"/>
                <w:b/>
                <w:sz w:val="22"/>
                <w:szCs w:val="22"/>
                <w:u w:val="single"/>
              </w:rPr>
            </w:pPr>
          </w:p>
        </w:tc>
      </w:tr>
      <w:tr w:rsidR="009869C7" w14:paraId="50062CF8" w14:textId="77777777" w:rsidTr="009869C7">
        <w:tc>
          <w:tcPr>
            <w:tcW w:w="6096" w:type="dxa"/>
            <w:tcBorders>
              <w:top w:val="single" w:sz="8" w:space="0" w:color="000000"/>
              <w:left w:val="single" w:sz="8" w:space="0" w:color="000000"/>
              <w:bottom w:val="single" w:sz="8" w:space="0" w:color="000000"/>
              <w:right w:val="single" w:sz="8" w:space="0" w:color="000000"/>
            </w:tcBorders>
            <w:hideMark/>
          </w:tcPr>
          <w:p w14:paraId="799ED25E" w14:textId="77777777" w:rsidR="009869C7" w:rsidRDefault="009869C7">
            <w:pPr>
              <w:rPr>
                <w:rFonts w:ascii="Arial" w:hAnsi="Arial" w:cs="Arial"/>
                <w:b/>
                <w:sz w:val="22"/>
                <w:szCs w:val="22"/>
                <w:u w:val="single"/>
              </w:rPr>
            </w:pPr>
            <w:r>
              <w:rPr>
                <w:rFonts w:ascii="Arial" w:hAnsi="Arial" w:cs="Arial"/>
                <w:b/>
                <w:sz w:val="22"/>
                <w:szCs w:val="22"/>
                <w:u w:val="single"/>
              </w:rPr>
              <w:t>Other Costs</w:t>
            </w:r>
          </w:p>
        </w:tc>
        <w:tc>
          <w:tcPr>
            <w:tcW w:w="2551" w:type="dxa"/>
            <w:tcBorders>
              <w:top w:val="single" w:sz="8" w:space="0" w:color="000000"/>
              <w:left w:val="single" w:sz="8" w:space="0" w:color="000000"/>
              <w:bottom w:val="single" w:sz="8" w:space="0" w:color="000000"/>
              <w:right w:val="single" w:sz="8" w:space="0" w:color="000000"/>
            </w:tcBorders>
          </w:tcPr>
          <w:p w14:paraId="5CF960A6" w14:textId="77777777" w:rsidR="009869C7" w:rsidRDefault="009869C7">
            <w:pPr>
              <w:spacing w:line="120" w:lineRule="exact"/>
              <w:rPr>
                <w:rFonts w:ascii="Arial" w:hAnsi="Arial" w:cs="Arial"/>
                <w:b/>
                <w:sz w:val="22"/>
                <w:szCs w:val="22"/>
                <w:u w:val="single"/>
              </w:rPr>
            </w:pPr>
          </w:p>
          <w:p w14:paraId="65FDADEC" w14:textId="77777777" w:rsidR="009869C7" w:rsidRDefault="009869C7">
            <w:pPr>
              <w:rPr>
                <w:rFonts w:ascii="Arial" w:hAnsi="Arial" w:cs="Arial"/>
                <w:b/>
                <w:sz w:val="22"/>
                <w:szCs w:val="22"/>
                <w:u w:val="single"/>
              </w:rPr>
            </w:pPr>
          </w:p>
        </w:tc>
      </w:tr>
      <w:tr w:rsidR="009869C7" w14:paraId="59F1D48F" w14:textId="77777777" w:rsidTr="009869C7">
        <w:trPr>
          <w:trHeight w:val="548"/>
        </w:trPr>
        <w:tc>
          <w:tcPr>
            <w:tcW w:w="6096" w:type="dxa"/>
            <w:tcBorders>
              <w:top w:val="single" w:sz="8" w:space="0" w:color="000000"/>
              <w:left w:val="single" w:sz="8" w:space="0" w:color="000000"/>
              <w:bottom w:val="single" w:sz="8" w:space="0" w:color="000000"/>
              <w:right w:val="single" w:sz="8" w:space="0" w:color="000000"/>
            </w:tcBorders>
            <w:hideMark/>
          </w:tcPr>
          <w:p w14:paraId="17F81810" w14:textId="77777777" w:rsidR="009869C7" w:rsidRDefault="009869C7">
            <w:pPr>
              <w:rPr>
                <w:rFonts w:ascii="Arial" w:hAnsi="Arial" w:cs="Arial"/>
                <w:b/>
                <w:sz w:val="22"/>
                <w:szCs w:val="22"/>
                <w:u w:val="single"/>
              </w:rPr>
            </w:pPr>
            <w:r>
              <w:rPr>
                <w:rFonts w:ascii="Arial" w:hAnsi="Arial" w:cs="Arial"/>
                <w:b/>
                <w:sz w:val="22"/>
                <w:szCs w:val="22"/>
                <w:u w:val="single"/>
              </w:rPr>
              <w:t>Discounts/reductions</w:t>
            </w:r>
          </w:p>
        </w:tc>
        <w:tc>
          <w:tcPr>
            <w:tcW w:w="2551" w:type="dxa"/>
            <w:tcBorders>
              <w:top w:val="single" w:sz="8" w:space="0" w:color="000000"/>
              <w:left w:val="single" w:sz="8" w:space="0" w:color="000000"/>
              <w:bottom w:val="single" w:sz="8" w:space="0" w:color="000000"/>
              <w:right w:val="single" w:sz="8" w:space="0" w:color="000000"/>
            </w:tcBorders>
          </w:tcPr>
          <w:p w14:paraId="23BFDBDB" w14:textId="77777777" w:rsidR="009869C7" w:rsidRDefault="009869C7">
            <w:pPr>
              <w:spacing w:line="120" w:lineRule="exact"/>
              <w:rPr>
                <w:rFonts w:ascii="Arial" w:hAnsi="Arial" w:cs="Arial"/>
                <w:b/>
                <w:sz w:val="22"/>
                <w:szCs w:val="22"/>
                <w:u w:val="single"/>
              </w:rPr>
            </w:pPr>
          </w:p>
          <w:p w14:paraId="12622353" w14:textId="77777777" w:rsidR="009869C7" w:rsidRDefault="009869C7">
            <w:pPr>
              <w:rPr>
                <w:rFonts w:ascii="Arial" w:hAnsi="Arial" w:cs="Arial"/>
                <w:b/>
                <w:sz w:val="22"/>
                <w:szCs w:val="22"/>
                <w:u w:val="single"/>
              </w:rPr>
            </w:pPr>
          </w:p>
        </w:tc>
      </w:tr>
      <w:tr w:rsidR="009869C7" w:rsidRPr="009615F2" w14:paraId="66286575" w14:textId="77777777" w:rsidTr="009869C7">
        <w:trPr>
          <w:trHeight w:val="480"/>
        </w:trPr>
        <w:tc>
          <w:tcPr>
            <w:tcW w:w="6096" w:type="dxa"/>
            <w:tcBorders>
              <w:top w:val="single" w:sz="8" w:space="0" w:color="000000"/>
              <w:left w:val="single" w:sz="8" w:space="0" w:color="000000"/>
              <w:bottom w:val="single" w:sz="8" w:space="0" w:color="000000"/>
              <w:right w:val="single" w:sz="8" w:space="0" w:color="000000"/>
            </w:tcBorders>
          </w:tcPr>
          <w:p w14:paraId="2D744EA3" w14:textId="77777777" w:rsidR="009869C7" w:rsidRPr="009615F2" w:rsidRDefault="009869C7">
            <w:pPr>
              <w:spacing w:line="120" w:lineRule="exact"/>
              <w:rPr>
                <w:rFonts w:ascii="Arial" w:hAnsi="Arial" w:cs="Arial"/>
                <w:b/>
                <w:sz w:val="22"/>
                <w:szCs w:val="22"/>
                <w:u w:val="single"/>
              </w:rPr>
            </w:pPr>
          </w:p>
          <w:p w14:paraId="61F99123" w14:textId="77777777" w:rsidR="009869C7" w:rsidRPr="009615F2" w:rsidRDefault="009869C7">
            <w:pPr>
              <w:rPr>
                <w:rFonts w:ascii="Arial" w:hAnsi="Arial" w:cs="Arial"/>
                <w:b/>
                <w:sz w:val="22"/>
                <w:szCs w:val="22"/>
                <w:u w:val="single"/>
              </w:rPr>
            </w:pPr>
          </w:p>
          <w:p w14:paraId="3E41E852" w14:textId="77777777" w:rsidR="009869C7" w:rsidRPr="009615F2" w:rsidRDefault="009869C7">
            <w:pPr>
              <w:rPr>
                <w:rFonts w:ascii="Arial" w:hAnsi="Arial" w:cs="Arial"/>
                <w:b/>
                <w:sz w:val="22"/>
                <w:szCs w:val="22"/>
                <w:u w:val="single"/>
              </w:rPr>
            </w:pPr>
            <w:r w:rsidRPr="009615F2">
              <w:rPr>
                <w:rFonts w:ascii="Arial" w:hAnsi="Arial" w:cs="Arial"/>
                <w:b/>
                <w:sz w:val="22"/>
                <w:szCs w:val="22"/>
                <w:u w:val="single"/>
              </w:rPr>
              <w:t>TOTAL Overall Cost</w:t>
            </w:r>
          </w:p>
        </w:tc>
        <w:tc>
          <w:tcPr>
            <w:tcW w:w="2551" w:type="dxa"/>
            <w:tcBorders>
              <w:top w:val="single" w:sz="8" w:space="0" w:color="000000"/>
              <w:left w:val="single" w:sz="8" w:space="0" w:color="000000"/>
              <w:bottom w:val="single" w:sz="8" w:space="0" w:color="000000"/>
              <w:right w:val="single" w:sz="8" w:space="0" w:color="000000"/>
            </w:tcBorders>
          </w:tcPr>
          <w:p w14:paraId="017A6E41" w14:textId="77777777" w:rsidR="009869C7" w:rsidRPr="009615F2" w:rsidRDefault="009869C7">
            <w:pPr>
              <w:spacing w:line="120" w:lineRule="exact"/>
              <w:rPr>
                <w:rFonts w:ascii="Arial" w:hAnsi="Arial" w:cs="Arial"/>
                <w:b/>
                <w:sz w:val="22"/>
                <w:szCs w:val="22"/>
                <w:u w:val="single"/>
              </w:rPr>
            </w:pPr>
          </w:p>
          <w:p w14:paraId="50E46CA2" w14:textId="77777777" w:rsidR="009869C7" w:rsidRPr="009615F2" w:rsidRDefault="009869C7">
            <w:pPr>
              <w:rPr>
                <w:rFonts w:ascii="Arial" w:hAnsi="Arial" w:cs="Arial"/>
                <w:b/>
                <w:sz w:val="22"/>
                <w:szCs w:val="22"/>
                <w:u w:val="single"/>
              </w:rPr>
            </w:pPr>
          </w:p>
        </w:tc>
      </w:tr>
    </w:tbl>
    <w:p w14:paraId="36C9204E" w14:textId="77777777" w:rsidR="009869C7" w:rsidRPr="009615F2" w:rsidRDefault="009869C7" w:rsidP="009869C7">
      <w:pPr>
        <w:rPr>
          <w:rFonts w:ascii="Arial" w:hAnsi="Arial" w:cs="Arial"/>
          <w:sz w:val="22"/>
          <w:szCs w:val="22"/>
        </w:rPr>
      </w:pPr>
    </w:p>
    <w:p w14:paraId="5CE93244"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The following limits will be applicable to all claims for travel and subsistence under this contract:</w:t>
      </w:r>
    </w:p>
    <w:p w14:paraId="793A440D" w14:textId="77777777" w:rsidR="009869C7" w:rsidRPr="009615F2" w:rsidRDefault="009869C7" w:rsidP="009869C7">
      <w:pPr>
        <w:pStyle w:val="BodyText"/>
        <w:spacing w:after="0"/>
        <w:jc w:val="both"/>
        <w:rPr>
          <w:rFonts w:ascii="Arial" w:hAnsi="Arial" w:cs="Arial"/>
          <w:sz w:val="22"/>
          <w:szCs w:val="22"/>
        </w:rPr>
      </w:pPr>
    </w:p>
    <w:p w14:paraId="4B518F66" w14:textId="77777777" w:rsidR="009869C7" w:rsidRPr="009615F2" w:rsidRDefault="009869C7" w:rsidP="00123AAA">
      <w:pPr>
        <w:pStyle w:val="BodyText"/>
        <w:numPr>
          <w:ilvl w:val="0"/>
          <w:numId w:val="13"/>
        </w:numPr>
        <w:spacing w:after="0"/>
        <w:ind w:hanging="436"/>
        <w:jc w:val="both"/>
        <w:rPr>
          <w:rFonts w:ascii="Arial" w:hAnsi="Arial" w:cs="Arial"/>
          <w:sz w:val="22"/>
          <w:szCs w:val="22"/>
        </w:rPr>
      </w:pPr>
      <w:r w:rsidRPr="009615F2">
        <w:rPr>
          <w:rFonts w:ascii="Arial" w:hAnsi="Arial" w:cs="Arial"/>
          <w:sz w:val="22"/>
          <w:szCs w:val="22"/>
        </w:rPr>
        <w:t>Travel by rail: standard class should be used at all times</w:t>
      </w:r>
    </w:p>
    <w:p w14:paraId="12F70C75" w14:textId="77777777" w:rsidR="009869C7" w:rsidRPr="009615F2" w:rsidRDefault="009869C7" w:rsidP="00123AAA">
      <w:pPr>
        <w:pStyle w:val="BodyText"/>
        <w:numPr>
          <w:ilvl w:val="0"/>
          <w:numId w:val="13"/>
        </w:numPr>
        <w:spacing w:after="0"/>
        <w:ind w:left="709" w:hanging="425"/>
        <w:jc w:val="both"/>
        <w:rPr>
          <w:rFonts w:ascii="Arial" w:hAnsi="Arial" w:cs="Arial"/>
          <w:sz w:val="22"/>
          <w:szCs w:val="22"/>
        </w:rPr>
      </w:pPr>
      <w:r w:rsidRPr="009615F2">
        <w:rPr>
          <w:rFonts w:ascii="Arial" w:hAnsi="Arial" w:cs="Arial"/>
          <w:sz w:val="22"/>
          <w:szCs w:val="22"/>
        </w:rPr>
        <w:t>Travel by car: 45 pence/mile</w:t>
      </w:r>
    </w:p>
    <w:p w14:paraId="2AA59429" w14:textId="77777777" w:rsidR="009869C7" w:rsidRPr="009615F2" w:rsidRDefault="009869C7" w:rsidP="009869C7">
      <w:pPr>
        <w:jc w:val="both"/>
        <w:rPr>
          <w:rFonts w:ascii="Arial" w:hAnsi="Arial" w:cs="Arial"/>
          <w:b/>
          <w:bCs/>
          <w:sz w:val="22"/>
          <w:szCs w:val="22"/>
        </w:rPr>
      </w:pPr>
    </w:p>
    <w:p w14:paraId="2D31B074"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Hotel bookings should be made through the Environment Agency’s corporate travel contract. Details of this contract are available from the Corporate Contracting Team. </w:t>
      </w:r>
    </w:p>
    <w:p w14:paraId="664B1786" w14:textId="77777777" w:rsidR="009869C7" w:rsidRPr="009615F2" w:rsidRDefault="009869C7" w:rsidP="009869C7">
      <w:pPr>
        <w:pStyle w:val="BodyText"/>
        <w:spacing w:after="0"/>
        <w:jc w:val="both"/>
        <w:rPr>
          <w:rFonts w:ascii="Arial" w:hAnsi="Arial" w:cs="Arial"/>
          <w:sz w:val="22"/>
          <w:szCs w:val="22"/>
        </w:rPr>
      </w:pPr>
    </w:p>
    <w:p w14:paraId="69D25129"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When making reservations you should state that you are a contractor working on Environment Agency business. </w:t>
      </w:r>
    </w:p>
    <w:p w14:paraId="448077CC" w14:textId="77777777" w:rsidR="009869C7" w:rsidRPr="009615F2" w:rsidRDefault="009869C7" w:rsidP="009869C7">
      <w:pPr>
        <w:pStyle w:val="BodyText"/>
        <w:spacing w:after="0"/>
        <w:jc w:val="both"/>
        <w:rPr>
          <w:rFonts w:ascii="Arial" w:hAnsi="Arial" w:cs="Arial"/>
          <w:sz w:val="22"/>
          <w:szCs w:val="22"/>
        </w:rPr>
      </w:pPr>
    </w:p>
    <w:p w14:paraId="0F80A827"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55BF87E1" w14:textId="77777777" w:rsidR="009869C7" w:rsidRPr="009615F2" w:rsidRDefault="009869C7" w:rsidP="009869C7">
      <w:pPr>
        <w:pStyle w:val="BodyText"/>
        <w:spacing w:after="0"/>
        <w:jc w:val="both"/>
        <w:rPr>
          <w:rFonts w:ascii="Arial" w:hAnsi="Arial" w:cs="Arial"/>
          <w:sz w:val="22"/>
          <w:szCs w:val="22"/>
        </w:rPr>
      </w:pPr>
    </w:p>
    <w:p w14:paraId="2FCCA6EB"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Expenditure on dinner during an overnight stay must not exceed a maximum limit of £25, including a drink. </w:t>
      </w:r>
    </w:p>
    <w:p w14:paraId="592C5997" w14:textId="77777777" w:rsidR="009869C7" w:rsidRPr="009615F2" w:rsidRDefault="009869C7" w:rsidP="009869C7">
      <w:pPr>
        <w:pStyle w:val="BodyText"/>
        <w:spacing w:after="0"/>
        <w:jc w:val="both"/>
        <w:rPr>
          <w:rFonts w:ascii="Arial" w:hAnsi="Arial" w:cs="Arial"/>
          <w:sz w:val="22"/>
          <w:szCs w:val="22"/>
        </w:rPr>
      </w:pPr>
    </w:p>
    <w:p w14:paraId="1575D5FE"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49F2678" w14:textId="77777777" w:rsidR="009869C7" w:rsidRPr="009615F2" w:rsidRDefault="009869C7" w:rsidP="009869C7">
      <w:pPr>
        <w:rPr>
          <w:rFonts w:ascii="Arial" w:hAnsi="Arial" w:cs="Arial"/>
          <w:sz w:val="22"/>
          <w:szCs w:val="22"/>
        </w:rPr>
      </w:pPr>
    </w:p>
    <w:p w14:paraId="4893C872" w14:textId="77777777" w:rsidR="002F4C87" w:rsidRPr="009615F2" w:rsidRDefault="002F4C87" w:rsidP="00E65F5D">
      <w:pPr>
        <w:rPr>
          <w:rFonts w:ascii="Arial" w:hAnsi="Arial" w:cs="Arial"/>
          <w:sz w:val="22"/>
          <w:szCs w:val="22"/>
        </w:rPr>
      </w:pPr>
    </w:p>
    <w:p w14:paraId="687DAB1B" w14:textId="77777777" w:rsidR="00895C87" w:rsidRPr="009615F2" w:rsidRDefault="006A3118" w:rsidP="00E65F5D">
      <w:pPr>
        <w:rPr>
          <w:rFonts w:ascii="Arial" w:hAnsi="Arial" w:cs="Arial"/>
          <w:b/>
          <w:sz w:val="22"/>
          <w:szCs w:val="22"/>
        </w:rPr>
      </w:pPr>
      <w:r w:rsidRPr="009615F2">
        <w:rPr>
          <w:rFonts w:ascii="Arial" w:hAnsi="Arial" w:cs="Arial"/>
          <w:b/>
          <w:sz w:val="22"/>
          <w:szCs w:val="22"/>
        </w:rPr>
        <w:t xml:space="preserve">APPENDIX </w:t>
      </w:r>
      <w:r w:rsidR="00544F4A" w:rsidRPr="009615F2">
        <w:rPr>
          <w:rFonts w:ascii="Arial" w:hAnsi="Arial" w:cs="Arial"/>
          <w:b/>
          <w:sz w:val="22"/>
          <w:szCs w:val="22"/>
        </w:rPr>
        <w:t>B</w:t>
      </w:r>
      <w:r w:rsidR="00895C87" w:rsidRPr="009615F2">
        <w:rPr>
          <w:rFonts w:ascii="Arial" w:hAnsi="Arial" w:cs="Arial"/>
          <w:b/>
          <w:sz w:val="22"/>
          <w:szCs w:val="22"/>
        </w:rPr>
        <w:t xml:space="preserve"> - PRIOR RIGHTS SCHEDULE </w:t>
      </w:r>
    </w:p>
    <w:p w14:paraId="381A2804" w14:textId="77777777" w:rsidR="00895C87" w:rsidRPr="009615F2" w:rsidRDefault="00895C87" w:rsidP="00E65F5D">
      <w:pPr>
        <w:pStyle w:val="BodyText3"/>
        <w:spacing w:after="0"/>
        <w:rPr>
          <w:rFonts w:ascii="Arial" w:hAnsi="Arial" w:cs="Arial"/>
          <w:caps/>
          <w:sz w:val="22"/>
          <w:szCs w:val="22"/>
        </w:rPr>
      </w:pPr>
    </w:p>
    <w:p w14:paraId="5E7DE8EF" w14:textId="77777777" w:rsidR="00895C87" w:rsidRPr="009615F2" w:rsidRDefault="00895C87" w:rsidP="00E65F5D">
      <w:pPr>
        <w:pStyle w:val="BodyText3"/>
        <w:spacing w:after="0"/>
        <w:rPr>
          <w:rFonts w:ascii="Arial" w:hAnsi="Arial" w:cs="Arial"/>
          <w:sz w:val="22"/>
          <w:szCs w:val="22"/>
          <w:u w:val="single"/>
        </w:rPr>
      </w:pPr>
      <w:r w:rsidRPr="009615F2">
        <w:rPr>
          <w:rFonts w:ascii="Arial" w:hAnsi="Arial" w:cs="Arial"/>
          <w:sz w:val="22"/>
          <w:szCs w:val="22"/>
        </w:rPr>
        <w:t xml:space="preserve">Details of Prior Rights held by the Parties </w:t>
      </w:r>
      <w:r w:rsidRPr="009615F2">
        <w:rPr>
          <w:rFonts w:ascii="Arial" w:hAnsi="Arial" w:cs="Arial"/>
          <w:sz w:val="22"/>
          <w:szCs w:val="22"/>
          <w:u w:val="single"/>
        </w:rPr>
        <w:t>(To be updated as Rights are introduced during the period of the Contract)</w:t>
      </w:r>
    </w:p>
    <w:p w14:paraId="1F5DFD9B" w14:textId="77777777" w:rsidR="009869C7" w:rsidRPr="009615F2" w:rsidRDefault="00895C87" w:rsidP="009869C7">
      <w:pPr>
        <w:pStyle w:val="PlainText"/>
        <w:spacing w:line="360" w:lineRule="auto"/>
        <w:rPr>
          <w:rFonts w:ascii="Arial" w:hAnsi="Arial" w:cs="Arial"/>
          <w:sz w:val="22"/>
          <w:szCs w:val="22"/>
        </w:rPr>
      </w:pPr>
      <w:r w:rsidRPr="009615F2">
        <w:rPr>
          <w:rFonts w:ascii="Arial" w:hAnsi="Arial" w:cs="Arial"/>
          <w:sz w:val="22"/>
          <w:szCs w:val="22"/>
        </w:rPr>
        <w:t xml:space="preserve">Prior Rights owned or lawfully used by a Party, whether under licence or otherwise, which </w:t>
      </w:r>
      <w:r w:rsidRPr="009615F2">
        <w:rPr>
          <w:rFonts w:ascii="Arial" w:hAnsi="Arial" w:cs="Arial"/>
          <w:color w:val="000000"/>
          <w:sz w:val="22"/>
          <w:szCs w:val="22"/>
        </w:rPr>
        <w:t xml:space="preserve">it introduces to the Project for the purposes of fulfilling its obligations under the Contract </w:t>
      </w:r>
    </w:p>
    <w:p w14:paraId="73D6E28C" w14:textId="77777777" w:rsidR="00895C87" w:rsidRPr="009615F2" w:rsidRDefault="00895C87" w:rsidP="00E65F5D">
      <w:pPr>
        <w:rPr>
          <w:rFonts w:ascii="Arial" w:hAnsi="Arial" w:cs="Arial"/>
          <w:sz w:val="22"/>
          <w:szCs w:val="22"/>
        </w:rPr>
      </w:pPr>
      <w:r w:rsidRPr="009615F2">
        <w:rPr>
          <w:rFonts w:ascii="Arial" w:hAnsi="Arial" w:cs="Arial"/>
          <w:sz w:val="22"/>
          <w:szCs w:val="22"/>
        </w:rPr>
        <w:t>Held by the Environment Agency</w:t>
      </w:r>
    </w:p>
    <w:p w14:paraId="15BDFA64" w14:textId="77777777" w:rsidR="009869C7" w:rsidRDefault="009869C7" w:rsidP="00E65F5D">
      <w:pPr>
        <w:rPr>
          <w:rFonts w:ascii="Arial" w:hAnsi="Arial" w:cs="Arial"/>
          <w:szCs w:val="22"/>
        </w:rPr>
      </w:pPr>
    </w:p>
    <w:p w14:paraId="343B869A" w14:textId="77777777" w:rsidR="009869C7" w:rsidRDefault="009869C7" w:rsidP="00E65F5D">
      <w:pPr>
        <w:rPr>
          <w:rFonts w:ascii="Arial" w:hAnsi="Arial" w:cs="Arial"/>
          <w:szCs w:val="22"/>
        </w:rPr>
      </w:pPr>
    </w:p>
    <w:p w14:paraId="6AA7853B" w14:textId="77777777" w:rsidR="009869C7" w:rsidRPr="0093723A" w:rsidRDefault="009869C7" w:rsidP="00E65F5D">
      <w:pPr>
        <w:rPr>
          <w:rFonts w:ascii="Arial" w:hAnsi="Arial" w:cs="Arial"/>
          <w:szCs w:val="22"/>
        </w:rPr>
      </w:pPr>
    </w:p>
    <w:p w14:paraId="37AF069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C501F3F" w14:textId="77777777" w:rsidTr="00137E82">
        <w:tc>
          <w:tcPr>
            <w:tcW w:w="3652" w:type="dxa"/>
          </w:tcPr>
          <w:p w14:paraId="509DC19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F19017E"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D5B22B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B3A546E" w14:textId="77777777" w:rsidTr="00137E82">
        <w:tc>
          <w:tcPr>
            <w:tcW w:w="3652" w:type="dxa"/>
          </w:tcPr>
          <w:p w14:paraId="28CBA062" w14:textId="77777777" w:rsidR="00895C87" w:rsidRPr="0093723A" w:rsidRDefault="00895C87" w:rsidP="00E65F5D">
            <w:pPr>
              <w:rPr>
                <w:rFonts w:ascii="Arial" w:hAnsi="Arial" w:cs="Arial"/>
                <w:szCs w:val="22"/>
              </w:rPr>
            </w:pPr>
          </w:p>
        </w:tc>
        <w:tc>
          <w:tcPr>
            <w:tcW w:w="3119" w:type="dxa"/>
          </w:tcPr>
          <w:p w14:paraId="26D4AA0B" w14:textId="77777777" w:rsidR="00895C87" w:rsidRPr="0093723A" w:rsidRDefault="00895C87" w:rsidP="00E65F5D">
            <w:pPr>
              <w:rPr>
                <w:rFonts w:ascii="Arial" w:hAnsi="Arial" w:cs="Arial"/>
                <w:szCs w:val="22"/>
              </w:rPr>
            </w:pPr>
          </w:p>
        </w:tc>
        <w:tc>
          <w:tcPr>
            <w:tcW w:w="2693" w:type="dxa"/>
          </w:tcPr>
          <w:p w14:paraId="478C24B0" w14:textId="77777777" w:rsidR="00895C87" w:rsidRPr="0093723A" w:rsidRDefault="00895C87" w:rsidP="00E65F5D">
            <w:pPr>
              <w:rPr>
                <w:rFonts w:ascii="Arial" w:hAnsi="Arial" w:cs="Arial"/>
                <w:szCs w:val="22"/>
              </w:rPr>
            </w:pPr>
          </w:p>
          <w:p w14:paraId="666852B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2F0DAE0" w14:textId="77777777" w:rsidTr="00137E82">
        <w:tc>
          <w:tcPr>
            <w:tcW w:w="3652" w:type="dxa"/>
          </w:tcPr>
          <w:p w14:paraId="17C5D5E8" w14:textId="77777777" w:rsidR="00895C87" w:rsidRPr="0093723A" w:rsidRDefault="00895C87" w:rsidP="00E65F5D">
            <w:pPr>
              <w:rPr>
                <w:rFonts w:ascii="Arial" w:hAnsi="Arial" w:cs="Arial"/>
                <w:szCs w:val="22"/>
              </w:rPr>
            </w:pPr>
          </w:p>
        </w:tc>
        <w:tc>
          <w:tcPr>
            <w:tcW w:w="3119" w:type="dxa"/>
          </w:tcPr>
          <w:p w14:paraId="1BABE5DF" w14:textId="77777777" w:rsidR="00895C87" w:rsidRPr="0093723A" w:rsidRDefault="00895C87" w:rsidP="00E65F5D">
            <w:pPr>
              <w:rPr>
                <w:rFonts w:ascii="Arial" w:hAnsi="Arial" w:cs="Arial"/>
                <w:szCs w:val="22"/>
              </w:rPr>
            </w:pPr>
          </w:p>
        </w:tc>
        <w:tc>
          <w:tcPr>
            <w:tcW w:w="2693" w:type="dxa"/>
          </w:tcPr>
          <w:p w14:paraId="2C9E6585" w14:textId="77777777" w:rsidR="00895C87" w:rsidRPr="0093723A" w:rsidRDefault="00895C87" w:rsidP="00E65F5D">
            <w:pPr>
              <w:rPr>
                <w:rFonts w:ascii="Arial" w:hAnsi="Arial" w:cs="Arial"/>
                <w:szCs w:val="22"/>
              </w:rPr>
            </w:pPr>
          </w:p>
          <w:p w14:paraId="53A95A0F" w14:textId="77777777" w:rsidR="00895C87" w:rsidRPr="0093723A" w:rsidRDefault="00895C87" w:rsidP="00E65F5D">
            <w:pPr>
              <w:rPr>
                <w:rFonts w:ascii="Arial" w:hAnsi="Arial" w:cs="Arial"/>
                <w:szCs w:val="22"/>
              </w:rPr>
            </w:pPr>
          </w:p>
        </w:tc>
      </w:tr>
      <w:tr w:rsidR="00895C87" w:rsidRPr="0093723A" w14:paraId="54F4DD0D" w14:textId="77777777" w:rsidTr="00137E82">
        <w:tc>
          <w:tcPr>
            <w:tcW w:w="3652" w:type="dxa"/>
          </w:tcPr>
          <w:p w14:paraId="0D098CA9" w14:textId="77777777" w:rsidR="00895C87" w:rsidRPr="0093723A" w:rsidRDefault="00895C87" w:rsidP="00E65F5D">
            <w:pPr>
              <w:rPr>
                <w:rFonts w:ascii="Arial" w:hAnsi="Arial" w:cs="Arial"/>
                <w:szCs w:val="22"/>
              </w:rPr>
            </w:pPr>
          </w:p>
        </w:tc>
        <w:tc>
          <w:tcPr>
            <w:tcW w:w="3119" w:type="dxa"/>
          </w:tcPr>
          <w:p w14:paraId="4265D53C" w14:textId="77777777" w:rsidR="00895C87" w:rsidRPr="0093723A" w:rsidRDefault="00895C87" w:rsidP="00E65F5D">
            <w:pPr>
              <w:rPr>
                <w:rFonts w:ascii="Arial" w:hAnsi="Arial" w:cs="Arial"/>
                <w:szCs w:val="22"/>
              </w:rPr>
            </w:pPr>
          </w:p>
        </w:tc>
        <w:tc>
          <w:tcPr>
            <w:tcW w:w="2693" w:type="dxa"/>
          </w:tcPr>
          <w:p w14:paraId="57B22E38" w14:textId="77777777" w:rsidR="00895C87" w:rsidRPr="0093723A" w:rsidRDefault="00895C87" w:rsidP="00E65F5D">
            <w:pPr>
              <w:rPr>
                <w:rFonts w:ascii="Arial" w:hAnsi="Arial" w:cs="Arial"/>
                <w:szCs w:val="22"/>
              </w:rPr>
            </w:pPr>
          </w:p>
          <w:p w14:paraId="69A408DC" w14:textId="77777777" w:rsidR="00895C87" w:rsidRPr="0093723A" w:rsidRDefault="00895C87" w:rsidP="00E65F5D">
            <w:pPr>
              <w:rPr>
                <w:rFonts w:ascii="Arial" w:hAnsi="Arial" w:cs="Arial"/>
                <w:szCs w:val="22"/>
              </w:rPr>
            </w:pPr>
          </w:p>
        </w:tc>
      </w:tr>
    </w:tbl>
    <w:p w14:paraId="50D12299" w14:textId="77777777" w:rsidR="00895C87" w:rsidRPr="0093723A" w:rsidRDefault="00895C87" w:rsidP="00E65F5D">
      <w:pPr>
        <w:rPr>
          <w:rFonts w:ascii="Arial" w:hAnsi="Arial" w:cs="Arial"/>
          <w:szCs w:val="22"/>
        </w:rPr>
      </w:pPr>
    </w:p>
    <w:p w14:paraId="0229307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0135C3E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38145DC" w14:textId="77777777" w:rsidTr="00137E82">
        <w:tc>
          <w:tcPr>
            <w:tcW w:w="3652" w:type="dxa"/>
          </w:tcPr>
          <w:p w14:paraId="06A9AAB3"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606527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B9663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1A16FFC" w14:textId="77777777" w:rsidTr="00137E82">
        <w:tc>
          <w:tcPr>
            <w:tcW w:w="3652" w:type="dxa"/>
          </w:tcPr>
          <w:p w14:paraId="5161F471" w14:textId="77777777" w:rsidR="00895C87" w:rsidRPr="0093723A" w:rsidRDefault="00895C87" w:rsidP="00E65F5D">
            <w:pPr>
              <w:rPr>
                <w:rFonts w:ascii="Arial" w:hAnsi="Arial" w:cs="Arial"/>
                <w:szCs w:val="22"/>
              </w:rPr>
            </w:pPr>
          </w:p>
        </w:tc>
        <w:tc>
          <w:tcPr>
            <w:tcW w:w="3119" w:type="dxa"/>
          </w:tcPr>
          <w:p w14:paraId="35EB85FE" w14:textId="77777777" w:rsidR="00895C87" w:rsidRPr="0093723A" w:rsidRDefault="00895C87" w:rsidP="00E65F5D">
            <w:pPr>
              <w:rPr>
                <w:rFonts w:ascii="Arial" w:hAnsi="Arial" w:cs="Arial"/>
                <w:szCs w:val="22"/>
              </w:rPr>
            </w:pPr>
          </w:p>
        </w:tc>
        <w:tc>
          <w:tcPr>
            <w:tcW w:w="2693" w:type="dxa"/>
          </w:tcPr>
          <w:p w14:paraId="27802D2D" w14:textId="77777777" w:rsidR="00895C87" w:rsidRPr="0093723A" w:rsidRDefault="00895C87" w:rsidP="00E65F5D">
            <w:pPr>
              <w:rPr>
                <w:rFonts w:ascii="Arial" w:hAnsi="Arial" w:cs="Arial"/>
                <w:szCs w:val="22"/>
              </w:rPr>
            </w:pPr>
          </w:p>
          <w:p w14:paraId="7B51F142" w14:textId="77777777" w:rsidR="00895C87" w:rsidRPr="0093723A" w:rsidRDefault="00895C87" w:rsidP="00E65F5D">
            <w:pPr>
              <w:rPr>
                <w:rFonts w:ascii="Arial" w:hAnsi="Arial" w:cs="Arial"/>
                <w:szCs w:val="22"/>
              </w:rPr>
            </w:pPr>
          </w:p>
        </w:tc>
      </w:tr>
      <w:tr w:rsidR="00895C87" w:rsidRPr="0093723A" w14:paraId="36FD0163" w14:textId="77777777" w:rsidTr="00137E82">
        <w:tc>
          <w:tcPr>
            <w:tcW w:w="3652" w:type="dxa"/>
          </w:tcPr>
          <w:p w14:paraId="7951C586" w14:textId="77777777" w:rsidR="00895C87" w:rsidRPr="0093723A" w:rsidRDefault="00895C87" w:rsidP="00E65F5D">
            <w:pPr>
              <w:rPr>
                <w:rFonts w:ascii="Arial" w:hAnsi="Arial" w:cs="Arial"/>
                <w:szCs w:val="22"/>
              </w:rPr>
            </w:pPr>
          </w:p>
        </w:tc>
        <w:tc>
          <w:tcPr>
            <w:tcW w:w="3119" w:type="dxa"/>
          </w:tcPr>
          <w:p w14:paraId="5113A19C" w14:textId="77777777" w:rsidR="00895C87" w:rsidRPr="0093723A" w:rsidRDefault="00895C87" w:rsidP="00E65F5D">
            <w:pPr>
              <w:rPr>
                <w:rFonts w:ascii="Arial" w:hAnsi="Arial" w:cs="Arial"/>
                <w:szCs w:val="22"/>
              </w:rPr>
            </w:pPr>
          </w:p>
        </w:tc>
        <w:tc>
          <w:tcPr>
            <w:tcW w:w="2693" w:type="dxa"/>
          </w:tcPr>
          <w:p w14:paraId="792BC84B" w14:textId="77777777" w:rsidR="00895C87" w:rsidRPr="0093723A" w:rsidRDefault="00895C87" w:rsidP="00E65F5D">
            <w:pPr>
              <w:rPr>
                <w:rFonts w:ascii="Arial" w:hAnsi="Arial" w:cs="Arial"/>
                <w:szCs w:val="22"/>
              </w:rPr>
            </w:pPr>
          </w:p>
          <w:p w14:paraId="1FAFD14C" w14:textId="77777777" w:rsidR="00895C87" w:rsidRPr="0093723A" w:rsidRDefault="00895C87" w:rsidP="00E65F5D">
            <w:pPr>
              <w:rPr>
                <w:rFonts w:ascii="Arial" w:hAnsi="Arial" w:cs="Arial"/>
                <w:szCs w:val="22"/>
              </w:rPr>
            </w:pPr>
          </w:p>
        </w:tc>
      </w:tr>
      <w:tr w:rsidR="00895C87" w:rsidRPr="0093723A" w14:paraId="432B7CBD" w14:textId="77777777" w:rsidTr="00137E82">
        <w:tc>
          <w:tcPr>
            <w:tcW w:w="3652" w:type="dxa"/>
          </w:tcPr>
          <w:p w14:paraId="232B1652" w14:textId="77777777" w:rsidR="00895C87" w:rsidRPr="0093723A" w:rsidRDefault="00895C87" w:rsidP="00E65F5D">
            <w:pPr>
              <w:rPr>
                <w:rFonts w:ascii="Arial" w:hAnsi="Arial" w:cs="Arial"/>
                <w:szCs w:val="22"/>
              </w:rPr>
            </w:pPr>
          </w:p>
        </w:tc>
        <w:tc>
          <w:tcPr>
            <w:tcW w:w="3119" w:type="dxa"/>
          </w:tcPr>
          <w:p w14:paraId="47041C15" w14:textId="77777777" w:rsidR="00895C87" w:rsidRPr="0093723A" w:rsidRDefault="00895C87" w:rsidP="00E65F5D">
            <w:pPr>
              <w:rPr>
                <w:rFonts w:ascii="Arial" w:hAnsi="Arial" w:cs="Arial"/>
                <w:szCs w:val="22"/>
              </w:rPr>
            </w:pPr>
          </w:p>
        </w:tc>
        <w:tc>
          <w:tcPr>
            <w:tcW w:w="2693" w:type="dxa"/>
          </w:tcPr>
          <w:p w14:paraId="03B638BC" w14:textId="77777777" w:rsidR="00895C87" w:rsidRPr="0093723A" w:rsidRDefault="00895C87" w:rsidP="00E65F5D">
            <w:pPr>
              <w:rPr>
                <w:rFonts w:ascii="Arial" w:hAnsi="Arial" w:cs="Arial"/>
                <w:szCs w:val="22"/>
              </w:rPr>
            </w:pPr>
          </w:p>
          <w:p w14:paraId="00AB3561" w14:textId="77777777" w:rsidR="00895C87" w:rsidRPr="0093723A" w:rsidRDefault="00895C87" w:rsidP="00E65F5D">
            <w:pPr>
              <w:rPr>
                <w:rFonts w:ascii="Arial" w:hAnsi="Arial" w:cs="Arial"/>
                <w:szCs w:val="22"/>
              </w:rPr>
            </w:pPr>
          </w:p>
        </w:tc>
      </w:tr>
    </w:tbl>
    <w:p w14:paraId="765D48D5" w14:textId="77777777" w:rsidR="00895C87" w:rsidRPr="0093723A" w:rsidRDefault="00895C87" w:rsidP="00E65F5D">
      <w:pPr>
        <w:jc w:val="both"/>
        <w:rPr>
          <w:rFonts w:ascii="Arial" w:hAnsi="Arial" w:cs="Arial"/>
          <w:szCs w:val="22"/>
        </w:rPr>
      </w:pPr>
    </w:p>
    <w:p w14:paraId="73C00771" w14:textId="77777777" w:rsidR="00895C87" w:rsidRPr="009615F2" w:rsidRDefault="00544F4A" w:rsidP="00E65F5D">
      <w:pPr>
        <w:rPr>
          <w:rFonts w:ascii="Arial" w:hAnsi="Arial" w:cs="Arial"/>
          <w:sz w:val="22"/>
          <w:szCs w:val="22"/>
        </w:rPr>
      </w:pPr>
      <w:r w:rsidRPr="009615F2">
        <w:rPr>
          <w:rStyle w:val="Strong"/>
          <w:rFonts w:ascii="Arial" w:hAnsi="Arial" w:cs="Arial"/>
          <w:sz w:val="22"/>
          <w:szCs w:val="22"/>
        </w:rPr>
        <w:t xml:space="preserve">Explanation of </w:t>
      </w:r>
      <w:r w:rsidR="00895C87" w:rsidRPr="009615F2">
        <w:rPr>
          <w:rStyle w:val="Strong"/>
          <w:rFonts w:ascii="Arial" w:hAnsi="Arial" w:cs="Arial"/>
          <w:sz w:val="22"/>
          <w:szCs w:val="22"/>
        </w:rPr>
        <w:t>Contractor's Prior Rights</w:t>
      </w:r>
      <w:r w:rsidR="00895C87" w:rsidRPr="009615F2">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615F2">
        <w:rPr>
          <w:rFonts w:ascii="Arial" w:hAnsi="Arial" w:cs="Arial"/>
          <w:sz w:val="22"/>
          <w:szCs w:val="22"/>
        </w:rPr>
        <w:t>,</w:t>
      </w:r>
      <w:r w:rsidR="00895C87" w:rsidRPr="009615F2">
        <w:rPr>
          <w:rFonts w:ascii="Arial" w:hAnsi="Arial" w:cs="Arial"/>
          <w:sz w:val="22"/>
          <w:szCs w:val="22"/>
        </w:rPr>
        <w:t xml:space="preserve"> or devised or discovered by one of them only in the course of other projects during the Project period and not arising directly from the Project.</w:t>
      </w:r>
    </w:p>
    <w:p w14:paraId="28EA61D4" w14:textId="77777777" w:rsidR="0093252F" w:rsidRPr="0093723A" w:rsidRDefault="0093252F" w:rsidP="00E65F5D">
      <w:pPr>
        <w:rPr>
          <w:rFonts w:ascii="Arial" w:hAnsi="Arial" w:cs="Arial"/>
          <w:szCs w:val="22"/>
        </w:rPr>
      </w:pPr>
    </w:p>
    <w:p w14:paraId="5CEFAEA8" w14:textId="3C781A56" w:rsidR="00EB7A21" w:rsidRDefault="00F1537C" w:rsidP="00E65F5D">
      <w:pPr>
        <w:rPr>
          <w:rFonts w:ascii="Arial" w:hAnsi="Arial" w:cs="Arial"/>
          <w:b/>
          <w:szCs w:val="22"/>
        </w:rPr>
      </w:pPr>
      <w:r>
        <w:rPr>
          <w:rFonts w:ascii="Arial" w:hAnsi="Arial" w:cs="Arial"/>
          <w:b/>
          <w:szCs w:val="22"/>
        </w:rPr>
        <w:t>APPENDIX C – ACCEPTANCE OF TERMS AND CONDITIONS</w:t>
      </w:r>
    </w:p>
    <w:p w14:paraId="66971FA5" w14:textId="77777777" w:rsidR="00242D0C" w:rsidRPr="00242D0C" w:rsidRDefault="00242D0C" w:rsidP="00E65F5D">
      <w:pPr>
        <w:rPr>
          <w:rFonts w:ascii="Arial" w:hAnsi="Arial" w:cs="Arial"/>
          <w:b/>
          <w:szCs w:val="22"/>
        </w:rPr>
      </w:pPr>
    </w:p>
    <w:p w14:paraId="720C52AC" w14:textId="2E0E117B" w:rsidR="00EB7A21" w:rsidRPr="00242D0C" w:rsidRDefault="00242D0C" w:rsidP="00EB7A21">
      <w:pPr>
        <w:rPr>
          <w:rFonts w:ascii="Arial" w:hAnsi="Arial" w:cs="Arial"/>
          <w:sz w:val="22"/>
          <w:szCs w:val="22"/>
        </w:rPr>
      </w:pPr>
      <w:r>
        <w:rPr>
          <w:rFonts w:ascii="Arial" w:hAnsi="Arial" w:cs="Arial"/>
          <w:sz w:val="22"/>
          <w:szCs w:val="22"/>
        </w:rPr>
        <w:t>The s</w:t>
      </w:r>
      <w:r w:rsidR="00EB7A21" w:rsidRPr="00242D0C">
        <w:rPr>
          <w:rFonts w:ascii="Arial" w:hAnsi="Arial" w:cs="Arial"/>
          <w:sz w:val="22"/>
          <w:szCs w:val="22"/>
        </w:rPr>
        <w:t>tandard terms and conditions</w:t>
      </w:r>
      <w:r>
        <w:rPr>
          <w:rFonts w:ascii="Arial" w:hAnsi="Arial" w:cs="Arial"/>
          <w:sz w:val="22"/>
          <w:szCs w:val="22"/>
        </w:rPr>
        <w:t xml:space="preserve"> for this contract</w:t>
      </w:r>
      <w:r w:rsidR="00EB7A21" w:rsidRPr="00242D0C">
        <w:rPr>
          <w:rFonts w:ascii="Arial" w:hAnsi="Arial" w:cs="Arial"/>
          <w:sz w:val="22"/>
          <w:szCs w:val="22"/>
        </w:rPr>
        <w:t xml:space="preserve"> can be found here: </w:t>
      </w:r>
      <w:hyperlink r:id="rId17" w:history="1">
        <w:r w:rsidR="00EB7A21" w:rsidRPr="00242D0C">
          <w:rPr>
            <w:rStyle w:val="Hyperlink"/>
            <w:rFonts w:ascii="Arial" w:hAnsi="Arial" w:cs="Arial"/>
            <w:sz w:val="22"/>
            <w:szCs w:val="22"/>
          </w:rPr>
          <w:t>STANDARD TERMS FOR SERVICES</w:t>
        </w:r>
      </w:hyperlink>
    </w:p>
    <w:p w14:paraId="5DCC830C" w14:textId="77777777" w:rsidR="00EB7A21" w:rsidRPr="00242D0C" w:rsidRDefault="00EB7A21" w:rsidP="00E65F5D">
      <w:pPr>
        <w:rPr>
          <w:rFonts w:ascii="Arial" w:hAnsi="Arial" w:cs="Arial"/>
          <w:b/>
          <w:sz w:val="22"/>
          <w:szCs w:val="22"/>
        </w:rPr>
      </w:pPr>
    </w:p>
    <w:p w14:paraId="09CC593A" w14:textId="77777777" w:rsidR="00EB7A21" w:rsidRDefault="00EB7A21" w:rsidP="00E65F5D">
      <w:pPr>
        <w:rPr>
          <w:rFonts w:ascii="Arial" w:hAnsi="Arial" w:cs="Arial"/>
          <w:b/>
          <w:szCs w:val="22"/>
        </w:rPr>
      </w:pPr>
    </w:p>
    <w:p w14:paraId="7F87AED4" w14:textId="6CC15F0B" w:rsidR="001A3679" w:rsidRPr="009615F2" w:rsidRDefault="001A3679" w:rsidP="00E65F5D">
      <w:pPr>
        <w:rPr>
          <w:rFonts w:ascii="Arial" w:hAnsi="Arial" w:cs="Arial"/>
          <w:sz w:val="22"/>
          <w:szCs w:val="22"/>
        </w:rPr>
      </w:pPr>
      <w:r w:rsidRPr="009615F2">
        <w:rPr>
          <w:rFonts w:ascii="Arial" w:hAnsi="Arial" w:cs="Arial"/>
          <w:sz w:val="22"/>
          <w:szCs w:val="22"/>
        </w:rPr>
        <w:t>I/We</w:t>
      </w:r>
      <w:r w:rsidRPr="009615F2">
        <w:rPr>
          <w:rFonts w:ascii="Arial" w:hAnsi="Arial" w:cs="Arial"/>
          <w:color w:val="FF0000"/>
          <w:sz w:val="22"/>
          <w:szCs w:val="22"/>
        </w:rPr>
        <w:t xml:space="preserve"> </w:t>
      </w:r>
      <w:r w:rsidRPr="009615F2">
        <w:rPr>
          <w:rFonts w:ascii="Arial" w:hAnsi="Arial" w:cs="Arial"/>
          <w:sz w:val="22"/>
          <w:szCs w:val="22"/>
        </w:rPr>
        <w:t xml:space="preserve">accept in full the terms and conditions named in Section 2 and </w:t>
      </w:r>
      <w:r w:rsidR="00242D0C">
        <w:rPr>
          <w:rFonts w:ascii="Arial" w:hAnsi="Arial" w:cs="Arial"/>
          <w:sz w:val="22"/>
          <w:szCs w:val="22"/>
        </w:rPr>
        <w:t>linked</w:t>
      </w:r>
      <w:r w:rsidR="00C11EBA" w:rsidRPr="009615F2">
        <w:rPr>
          <w:rFonts w:ascii="Arial" w:hAnsi="Arial" w:cs="Arial"/>
          <w:sz w:val="22"/>
          <w:szCs w:val="22"/>
        </w:rPr>
        <w:t xml:space="preserve"> </w:t>
      </w:r>
      <w:r w:rsidR="00242D0C">
        <w:rPr>
          <w:rFonts w:ascii="Arial" w:hAnsi="Arial" w:cs="Arial"/>
          <w:sz w:val="22"/>
          <w:szCs w:val="22"/>
        </w:rPr>
        <w:t>above</w:t>
      </w:r>
      <w:r w:rsidR="00C11EBA" w:rsidRPr="009615F2">
        <w:rPr>
          <w:rFonts w:ascii="Arial" w:hAnsi="Arial" w:cs="Arial"/>
          <w:sz w:val="22"/>
          <w:szCs w:val="22"/>
        </w:rPr>
        <w:t xml:space="preserve">. </w:t>
      </w:r>
    </w:p>
    <w:p w14:paraId="038F4E37" w14:textId="77777777" w:rsidR="00C11EBA" w:rsidRDefault="00C11EBA" w:rsidP="00E65F5D">
      <w:pPr>
        <w:rPr>
          <w:rFonts w:ascii="Arial" w:hAnsi="Arial" w:cs="Arial"/>
          <w:color w:val="FF0000"/>
          <w:szCs w:val="22"/>
        </w:rPr>
      </w:pPr>
    </w:p>
    <w:p w14:paraId="2BB83A1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59A7C3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29B6834" w14:textId="77777777" w:rsidR="00C11EBA" w:rsidRPr="005A2AA8" w:rsidRDefault="00C11EBA" w:rsidP="00C11EBA">
      <w:pPr>
        <w:rPr>
          <w:rFonts w:ascii="Arial" w:hAnsi="Arial" w:cs="Arial"/>
          <w:sz w:val="22"/>
          <w:szCs w:val="22"/>
        </w:rPr>
      </w:pPr>
    </w:p>
    <w:p w14:paraId="3EF944CB" w14:textId="77777777" w:rsidR="00C11EBA" w:rsidRPr="005A2AA8" w:rsidRDefault="00C11EBA" w:rsidP="00C11EBA">
      <w:pPr>
        <w:rPr>
          <w:rFonts w:ascii="Arial" w:hAnsi="Arial" w:cs="Arial"/>
          <w:sz w:val="22"/>
          <w:szCs w:val="22"/>
        </w:rPr>
      </w:pPr>
    </w:p>
    <w:p w14:paraId="7BD0F888"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ADB82FA" w14:textId="77777777" w:rsidR="00C11EBA" w:rsidRPr="005A2AA8" w:rsidRDefault="00C11EBA" w:rsidP="00C11EBA">
      <w:pPr>
        <w:rPr>
          <w:rFonts w:ascii="Arial" w:hAnsi="Arial" w:cs="Arial"/>
          <w:sz w:val="22"/>
          <w:szCs w:val="22"/>
        </w:rPr>
      </w:pPr>
    </w:p>
    <w:p w14:paraId="723C772D" w14:textId="77777777" w:rsidR="00C11EBA" w:rsidRPr="005A2AA8" w:rsidRDefault="00C11EBA" w:rsidP="00C11EBA">
      <w:pPr>
        <w:rPr>
          <w:rFonts w:ascii="Arial" w:hAnsi="Arial" w:cs="Arial"/>
          <w:sz w:val="22"/>
          <w:szCs w:val="22"/>
        </w:rPr>
      </w:pPr>
    </w:p>
    <w:p w14:paraId="14B4E8B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B4FA524" w14:textId="77777777" w:rsidR="00C11EBA" w:rsidRPr="005A2AA8" w:rsidRDefault="00C11EBA" w:rsidP="00C11EBA">
      <w:pPr>
        <w:rPr>
          <w:rFonts w:ascii="Arial" w:hAnsi="Arial" w:cs="Arial"/>
          <w:sz w:val="22"/>
          <w:szCs w:val="22"/>
        </w:rPr>
      </w:pPr>
    </w:p>
    <w:p w14:paraId="397F43EC" w14:textId="77777777" w:rsidR="00C11EBA" w:rsidRPr="005A2AA8" w:rsidRDefault="00C11EBA" w:rsidP="00C11EBA">
      <w:pPr>
        <w:rPr>
          <w:rFonts w:ascii="Arial" w:hAnsi="Arial" w:cs="Arial"/>
          <w:sz w:val="22"/>
          <w:szCs w:val="22"/>
        </w:rPr>
      </w:pPr>
    </w:p>
    <w:p w14:paraId="625D99A9"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BDCDBEF" w14:textId="77777777" w:rsidR="00C11EBA" w:rsidRPr="005A2AA8" w:rsidRDefault="00C11EBA" w:rsidP="00C11EBA">
      <w:pPr>
        <w:rPr>
          <w:rFonts w:ascii="Arial" w:hAnsi="Arial" w:cs="Arial"/>
          <w:sz w:val="22"/>
          <w:szCs w:val="22"/>
        </w:rPr>
      </w:pPr>
    </w:p>
    <w:p w14:paraId="22EE3D1D" w14:textId="77777777" w:rsidR="00C11EBA" w:rsidRPr="005A2AA8" w:rsidRDefault="00C11EBA" w:rsidP="00C11EBA">
      <w:pPr>
        <w:rPr>
          <w:rFonts w:ascii="Arial" w:hAnsi="Arial" w:cs="Arial"/>
          <w:sz w:val="22"/>
          <w:szCs w:val="22"/>
        </w:rPr>
      </w:pPr>
    </w:p>
    <w:p w14:paraId="28AB3A7B"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default" r:id="rId18"/>
      <w:footerReference w:type="default" r:id="rId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2BCBB" w14:textId="77777777" w:rsidR="00E901A3" w:rsidRDefault="00E901A3" w:rsidP="00EB7A21">
      <w:r>
        <w:separator/>
      </w:r>
    </w:p>
  </w:endnote>
  <w:endnote w:type="continuationSeparator" w:id="0">
    <w:p w14:paraId="10798E86" w14:textId="77777777" w:rsidR="00E901A3" w:rsidRDefault="00E901A3" w:rsidP="00EB7A21">
      <w:r>
        <w:continuationSeparator/>
      </w:r>
    </w:p>
  </w:endnote>
  <w:endnote w:type="continuationNotice" w:id="1">
    <w:p w14:paraId="758CD832" w14:textId="77777777" w:rsidR="00E901A3" w:rsidRDefault="00E9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1BD0A" w14:textId="77777777" w:rsidR="004E27CA" w:rsidRDefault="004E2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F9D9B" w14:textId="77777777" w:rsidR="00E901A3" w:rsidRDefault="00E901A3" w:rsidP="00EB7A21">
      <w:r>
        <w:separator/>
      </w:r>
    </w:p>
  </w:footnote>
  <w:footnote w:type="continuationSeparator" w:id="0">
    <w:p w14:paraId="5825CA28" w14:textId="77777777" w:rsidR="00E901A3" w:rsidRDefault="00E901A3" w:rsidP="00EB7A21">
      <w:r>
        <w:continuationSeparator/>
      </w:r>
    </w:p>
  </w:footnote>
  <w:footnote w:type="continuationNotice" w:id="1">
    <w:p w14:paraId="0F1BDCD3" w14:textId="77777777" w:rsidR="00E901A3" w:rsidRDefault="00E901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693A" w14:textId="77777777" w:rsidR="004E27CA" w:rsidRDefault="004E2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333280"/>
    <w:multiLevelType w:val="hybridMultilevel"/>
    <w:tmpl w:val="C1C437E6"/>
    <w:lvl w:ilvl="0" w:tplc="B0F89A6C">
      <w:start w:val="1"/>
      <w:numFmt w:val="decimal"/>
      <w:lvlText w:val="%1"/>
      <w:lvlJc w:val="left"/>
      <w:pPr>
        <w:ind w:left="1440" w:hanging="720"/>
      </w:pPr>
      <w:rPr>
        <w:rFonts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1372A1"/>
    <w:multiLevelType w:val="hybridMultilevel"/>
    <w:tmpl w:val="45DEB9A2"/>
    <w:lvl w:ilvl="0" w:tplc="B0F89A6C">
      <w:start w:val="1"/>
      <w:numFmt w:val="decimal"/>
      <w:lvlText w:val="%1"/>
      <w:lvlJc w:val="left"/>
      <w:pPr>
        <w:ind w:left="1440" w:hanging="720"/>
      </w:pPr>
      <w:rPr>
        <w:rFonts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4225AE"/>
    <w:multiLevelType w:val="hybridMultilevel"/>
    <w:tmpl w:val="27CAF200"/>
    <w:lvl w:ilvl="0" w:tplc="5A1418B0">
      <w:start w:val="1"/>
      <w:numFmt w:val="decimal"/>
      <w:lvlText w:val="%1."/>
      <w:lvlJc w:val="left"/>
      <w:pPr>
        <w:ind w:left="785" w:hanging="360"/>
      </w:pPr>
      <w:rPr>
        <w:rFonts w:ascii="Arial" w:hAnsi="Arial"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562D3"/>
    <w:multiLevelType w:val="hybridMultilevel"/>
    <w:tmpl w:val="F8F6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0" w15:restartNumberingAfterBreak="0">
    <w:nsid w:val="576D3297"/>
    <w:multiLevelType w:val="hybridMultilevel"/>
    <w:tmpl w:val="F8B8353E"/>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B5290"/>
    <w:multiLevelType w:val="hybridMultilevel"/>
    <w:tmpl w:val="53FE8E52"/>
    <w:lvl w:ilvl="0" w:tplc="08090001">
      <w:start w:val="1"/>
      <w:numFmt w:val="bullet"/>
      <w:lvlText w:val=""/>
      <w:lvlJc w:val="left"/>
      <w:pPr>
        <w:ind w:left="2217" w:hanging="360"/>
      </w:pPr>
      <w:rPr>
        <w:rFonts w:ascii="Symbol" w:hAnsi="Symbol" w:hint="default"/>
      </w:rPr>
    </w:lvl>
    <w:lvl w:ilvl="1" w:tplc="08090003" w:tentative="1">
      <w:start w:val="1"/>
      <w:numFmt w:val="bullet"/>
      <w:lvlText w:val="o"/>
      <w:lvlJc w:val="left"/>
      <w:pPr>
        <w:ind w:left="2937" w:hanging="360"/>
      </w:pPr>
      <w:rPr>
        <w:rFonts w:ascii="Courier New" w:hAnsi="Courier New" w:cs="Courier New" w:hint="default"/>
      </w:rPr>
    </w:lvl>
    <w:lvl w:ilvl="2" w:tplc="08090005" w:tentative="1">
      <w:start w:val="1"/>
      <w:numFmt w:val="bullet"/>
      <w:lvlText w:val=""/>
      <w:lvlJc w:val="left"/>
      <w:pPr>
        <w:ind w:left="365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5097" w:hanging="360"/>
      </w:pPr>
      <w:rPr>
        <w:rFonts w:ascii="Courier New" w:hAnsi="Courier New" w:cs="Courier New" w:hint="default"/>
      </w:rPr>
    </w:lvl>
    <w:lvl w:ilvl="5" w:tplc="08090005" w:tentative="1">
      <w:start w:val="1"/>
      <w:numFmt w:val="bullet"/>
      <w:lvlText w:val=""/>
      <w:lvlJc w:val="left"/>
      <w:pPr>
        <w:ind w:left="5817" w:hanging="360"/>
      </w:pPr>
      <w:rPr>
        <w:rFonts w:ascii="Wingdings" w:hAnsi="Wingdings" w:hint="default"/>
      </w:rPr>
    </w:lvl>
    <w:lvl w:ilvl="6" w:tplc="08090001" w:tentative="1">
      <w:start w:val="1"/>
      <w:numFmt w:val="bullet"/>
      <w:lvlText w:val=""/>
      <w:lvlJc w:val="left"/>
      <w:pPr>
        <w:ind w:left="6537" w:hanging="360"/>
      </w:pPr>
      <w:rPr>
        <w:rFonts w:ascii="Symbol" w:hAnsi="Symbol" w:hint="default"/>
      </w:rPr>
    </w:lvl>
    <w:lvl w:ilvl="7" w:tplc="08090003" w:tentative="1">
      <w:start w:val="1"/>
      <w:numFmt w:val="bullet"/>
      <w:lvlText w:val="o"/>
      <w:lvlJc w:val="left"/>
      <w:pPr>
        <w:ind w:left="7257" w:hanging="360"/>
      </w:pPr>
      <w:rPr>
        <w:rFonts w:ascii="Courier New" w:hAnsi="Courier New" w:cs="Courier New" w:hint="default"/>
      </w:rPr>
    </w:lvl>
    <w:lvl w:ilvl="8" w:tplc="08090005" w:tentative="1">
      <w:start w:val="1"/>
      <w:numFmt w:val="bullet"/>
      <w:lvlText w:val=""/>
      <w:lvlJc w:val="left"/>
      <w:pPr>
        <w:ind w:left="7977" w:hanging="360"/>
      </w:pPr>
      <w:rPr>
        <w:rFonts w:ascii="Wingdings" w:hAnsi="Wingdings" w:hint="default"/>
      </w:rPr>
    </w:lvl>
  </w:abstractNum>
  <w:abstractNum w:abstractNumId="1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14"/>
  </w:num>
  <w:num w:numId="5">
    <w:abstractNumId w:val="7"/>
  </w:num>
  <w:num w:numId="6">
    <w:abstractNumId w:val="6"/>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13"/>
  </w:num>
  <w:num w:numId="11">
    <w:abstractNumId w:val="4"/>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3F62"/>
    <w:rsid w:val="00014C5C"/>
    <w:rsid w:val="0002389D"/>
    <w:rsid w:val="00031189"/>
    <w:rsid w:val="00031B16"/>
    <w:rsid w:val="00044F35"/>
    <w:rsid w:val="00050B8F"/>
    <w:rsid w:val="00050E06"/>
    <w:rsid w:val="00061D2F"/>
    <w:rsid w:val="00065A58"/>
    <w:rsid w:val="000878DD"/>
    <w:rsid w:val="00097CC0"/>
    <w:rsid w:val="000A352F"/>
    <w:rsid w:val="000B5C91"/>
    <w:rsid w:val="000C4FD8"/>
    <w:rsid w:val="000D1CA8"/>
    <w:rsid w:val="000D2F4D"/>
    <w:rsid w:val="000E2DE0"/>
    <w:rsid w:val="000E6B62"/>
    <w:rsid w:val="00103932"/>
    <w:rsid w:val="00103B6F"/>
    <w:rsid w:val="00105BAB"/>
    <w:rsid w:val="00110822"/>
    <w:rsid w:val="00113A51"/>
    <w:rsid w:val="00122B02"/>
    <w:rsid w:val="00123693"/>
    <w:rsid w:val="00123820"/>
    <w:rsid w:val="00123AAA"/>
    <w:rsid w:val="00137C20"/>
    <w:rsid w:val="00137E82"/>
    <w:rsid w:val="00180764"/>
    <w:rsid w:val="0018274F"/>
    <w:rsid w:val="001839AA"/>
    <w:rsid w:val="00183BB7"/>
    <w:rsid w:val="001948DB"/>
    <w:rsid w:val="001A14FE"/>
    <w:rsid w:val="001A3679"/>
    <w:rsid w:val="001A51AA"/>
    <w:rsid w:val="001A553D"/>
    <w:rsid w:val="001A7600"/>
    <w:rsid w:val="001C31F6"/>
    <w:rsid w:val="001C69F1"/>
    <w:rsid w:val="001D1D6A"/>
    <w:rsid w:val="001F1888"/>
    <w:rsid w:val="001F2201"/>
    <w:rsid w:val="001F22CB"/>
    <w:rsid w:val="001F657A"/>
    <w:rsid w:val="002170E6"/>
    <w:rsid w:val="00222854"/>
    <w:rsid w:val="00222DA0"/>
    <w:rsid w:val="0023711F"/>
    <w:rsid w:val="00242637"/>
    <w:rsid w:val="00242D0C"/>
    <w:rsid w:val="002877CB"/>
    <w:rsid w:val="00296D92"/>
    <w:rsid w:val="002A69DB"/>
    <w:rsid w:val="002B4CC9"/>
    <w:rsid w:val="002E5FCC"/>
    <w:rsid w:val="002E65C5"/>
    <w:rsid w:val="002F4C87"/>
    <w:rsid w:val="002F5AC6"/>
    <w:rsid w:val="002F7873"/>
    <w:rsid w:val="003014F2"/>
    <w:rsid w:val="003217CA"/>
    <w:rsid w:val="00323D8C"/>
    <w:rsid w:val="003268DB"/>
    <w:rsid w:val="003318A9"/>
    <w:rsid w:val="00332472"/>
    <w:rsid w:val="00334A8C"/>
    <w:rsid w:val="0034416E"/>
    <w:rsid w:val="00366E18"/>
    <w:rsid w:val="00375CE2"/>
    <w:rsid w:val="0038340B"/>
    <w:rsid w:val="0039051D"/>
    <w:rsid w:val="00395856"/>
    <w:rsid w:val="003A6912"/>
    <w:rsid w:val="003B2D83"/>
    <w:rsid w:val="003B578A"/>
    <w:rsid w:val="003B7515"/>
    <w:rsid w:val="003C1C3E"/>
    <w:rsid w:val="003C26A9"/>
    <w:rsid w:val="003C74EF"/>
    <w:rsid w:val="00411E0E"/>
    <w:rsid w:val="00426671"/>
    <w:rsid w:val="00426B85"/>
    <w:rsid w:val="00464D58"/>
    <w:rsid w:val="00467724"/>
    <w:rsid w:val="00472A68"/>
    <w:rsid w:val="00491B79"/>
    <w:rsid w:val="004979D1"/>
    <w:rsid w:val="004C13AC"/>
    <w:rsid w:val="004C7FC4"/>
    <w:rsid w:val="004E27CA"/>
    <w:rsid w:val="004F2DDC"/>
    <w:rsid w:val="004F51A0"/>
    <w:rsid w:val="004F5E11"/>
    <w:rsid w:val="00502E9B"/>
    <w:rsid w:val="005141BA"/>
    <w:rsid w:val="005146FD"/>
    <w:rsid w:val="005250C5"/>
    <w:rsid w:val="005359AC"/>
    <w:rsid w:val="00536906"/>
    <w:rsid w:val="00544F4A"/>
    <w:rsid w:val="005628EA"/>
    <w:rsid w:val="00567108"/>
    <w:rsid w:val="005700D8"/>
    <w:rsid w:val="00575D5D"/>
    <w:rsid w:val="00581F8E"/>
    <w:rsid w:val="00582130"/>
    <w:rsid w:val="005C19D0"/>
    <w:rsid w:val="005D5942"/>
    <w:rsid w:val="005D63B0"/>
    <w:rsid w:val="005F4C38"/>
    <w:rsid w:val="005F5BD2"/>
    <w:rsid w:val="0061427E"/>
    <w:rsid w:val="006201E0"/>
    <w:rsid w:val="006277E6"/>
    <w:rsid w:val="006303B3"/>
    <w:rsid w:val="006309C7"/>
    <w:rsid w:val="00632075"/>
    <w:rsid w:val="00634961"/>
    <w:rsid w:val="006378A0"/>
    <w:rsid w:val="00646663"/>
    <w:rsid w:val="006515A9"/>
    <w:rsid w:val="00664FF6"/>
    <w:rsid w:val="006739AF"/>
    <w:rsid w:val="00680D18"/>
    <w:rsid w:val="006A2495"/>
    <w:rsid w:val="006A3118"/>
    <w:rsid w:val="006A5F09"/>
    <w:rsid w:val="006B2A00"/>
    <w:rsid w:val="006C3EEF"/>
    <w:rsid w:val="006D38D0"/>
    <w:rsid w:val="006D6FE0"/>
    <w:rsid w:val="006E4951"/>
    <w:rsid w:val="00702558"/>
    <w:rsid w:val="00710211"/>
    <w:rsid w:val="00710902"/>
    <w:rsid w:val="00720FD4"/>
    <w:rsid w:val="00727BAF"/>
    <w:rsid w:val="00734DA1"/>
    <w:rsid w:val="0074406A"/>
    <w:rsid w:val="00750582"/>
    <w:rsid w:val="00751216"/>
    <w:rsid w:val="007558BF"/>
    <w:rsid w:val="0076219C"/>
    <w:rsid w:val="007652CF"/>
    <w:rsid w:val="00766C82"/>
    <w:rsid w:val="0077327A"/>
    <w:rsid w:val="00774C1C"/>
    <w:rsid w:val="00775063"/>
    <w:rsid w:val="00777EF1"/>
    <w:rsid w:val="007931F6"/>
    <w:rsid w:val="007C058A"/>
    <w:rsid w:val="007C5BBB"/>
    <w:rsid w:val="007D26AD"/>
    <w:rsid w:val="007D26D8"/>
    <w:rsid w:val="007E3780"/>
    <w:rsid w:val="007F2D1C"/>
    <w:rsid w:val="007F6D12"/>
    <w:rsid w:val="00801D1C"/>
    <w:rsid w:val="00810644"/>
    <w:rsid w:val="008113C3"/>
    <w:rsid w:val="008119D1"/>
    <w:rsid w:val="00813465"/>
    <w:rsid w:val="008155A2"/>
    <w:rsid w:val="00825B21"/>
    <w:rsid w:val="00837491"/>
    <w:rsid w:val="00841632"/>
    <w:rsid w:val="008811D3"/>
    <w:rsid w:val="00895C87"/>
    <w:rsid w:val="008C40AC"/>
    <w:rsid w:val="008C4BA6"/>
    <w:rsid w:val="008D7A7D"/>
    <w:rsid w:val="00921556"/>
    <w:rsid w:val="0093252F"/>
    <w:rsid w:val="00932EA0"/>
    <w:rsid w:val="00933FFE"/>
    <w:rsid w:val="009342C5"/>
    <w:rsid w:val="0093723A"/>
    <w:rsid w:val="00941D4B"/>
    <w:rsid w:val="0095254E"/>
    <w:rsid w:val="009615F2"/>
    <w:rsid w:val="009628D1"/>
    <w:rsid w:val="0097137E"/>
    <w:rsid w:val="009715FD"/>
    <w:rsid w:val="0098516F"/>
    <w:rsid w:val="00985A87"/>
    <w:rsid w:val="009869C7"/>
    <w:rsid w:val="00996F23"/>
    <w:rsid w:val="009B4EC1"/>
    <w:rsid w:val="009C0CF9"/>
    <w:rsid w:val="009C2291"/>
    <w:rsid w:val="009D5CA5"/>
    <w:rsid w:val="009E0923"/>
    <w:rsid w:val="009E79DE"/>
    <w:rsid w:val="009E7B02"/>
    <w:rsid w:val="009F257C"/>
    <w:rsid w:val="009F5493"/>
    <w:rsid w:val="00A00708"/>
    <w:rsid w:val="00A02159"/>
    <w:rsid w:val="00A17D16"/>
    <w:rsid w:val="00A323E2"/>
    <w:rsid w:val="00A334AE"/>
    <w:rsid w:val="00A367CF"/>
    <w:rsid w:val="00A433A1"/>
    <w:rsid w:val="00A5269C"/>
    <w:rsid w:val="00A53D8C"/>
    <w:rsid w:val="00A61C4E"/>
    <w:rsid w:val="00A73AF8"/>
    <w:rsid w:val="00A75213"/>
    <w:rsid w:val="00A946D1"/>
    <w:rsid w:val="00A95138"/>
    <w:rsid w:val="00AA18E7"/>
    <w:rsid w:val="00AB1C3B"/>
    <w:rsid w:val="00AB6556"/>
    <w:rsid w:val="00AC64A2"/>
    <w:rsid w:val="00AC670A"/>
    <w:rsid w:val="00AD6F35"/>
    <w:rsid w:val="00AE2331"/>
    <w:rsid w:val="00B131B6"/>
    <w:rsid w:val="00B151D0"/>
    <w:rsid w:val="00B17324"/>
    <w:rsid w:val="00B30644"/>
    <w:rsid w:val="00B326B6"/>
    <w:rsid w:val="00B411CA"/>
    <w:rsid w:val="00B46DFC"/>
    <w:rsid w:val="00B47B2C"/>
    <w:rsid w:val="00B507DB"/>
    <w:rsid w:val="00B52604"/>
    <w:rsid w:val="00B53299"/>
    <w:rsid w:val="00B54C10"/>
    <w:rsid w:val="00B66B70"/>
    <w:rsid w:val="00B716F8"/>
    <w:rsid w:val="00B76B1D"/>
    <w:rsid w:val="00B81112"/>
    <w:rsid w:val="00B86D78"/>
    <w:rsid w:val="00B90078"/>
    <w:rsid w:val="00B94CDD"/>
    <w:rsid w:val="00B9632A"/>
    <w:rsid w:val="00BA5B92"/>
    <w:rsid w:val="00BC26AA"/>
    <w:rsid w:val="00BC2742"/>
    <w:rsid w:val="00BC6B01"/>
    <w:rsid w:val="00BD04CE"/>
    <w:rsid w:val="00BD6C51"/>
    <w:rsid w:val="00BE05C5"/>
    <w:rsid w:val="00BE3CF5"/>
    <w:rsid w:val="00BF3654"/>
    <w:rsid w:val="00C11EBA"/>
    <w:rsid w:val="00C24614"/>
    <w:rsid w:val="00C2768F"/>
    <w:rsid w:val="00C33F87"/>
    <w:rsid w:val="00C36323"/>
    <w:rsid w:val="00C401D9"/>
    <w:rsid w:val="00C40F42"/>
    <w:rsid w:val="00C45A22"/>
    <w:rsid w:val="00C509F2"/>
    <w:rsid w:val="00C50B98"/>
    <w:rsid w:val="00C53099"/>
    <w:rsid w:val="00C5350A"/>
    <w:rsid w:val="00C56BE7"/>
    <w:rsid w:val="00C57BD0"/>
    <w:rsid w:val="00C61D3D"/>
    <w:rsid w:val="00C70578"/>
    <w:rsid w:val="00C82830"/>
    <w:rsid w:val="00C87218"/>
    <w:rsid w:val="00CA7693"/>
    <w:rsid w:val="00CB0F31"/>
    <w:rsid w:val="00CE568B"/>
    <w:rsid w:val="00CE58EF"/>
    <w:rsid w:val="00CE79BB"/>
    <w:rsid w:val="00D12AAE"/>
    <w:rsid w:val="00D2044C"/>
    <w:rsid w:val="00D30FF3"/>
    <w:rsid w:val="00D333F1"/>
    <w:rsid w:val="00D557F7"/>
    <w:rsid w:val="00D60A7C"/>
    <w:rsid w:val="00D67F8F"/>
    <w:rsid w:val="00D75420"/>
    <w:rsid w:val="00D768C4"/>
    <w:rsid w:val="00D777EF"/>
    <w:rsid w:val="00D77CDD"/>
    <w:rsid w:val="00D85F07"/>
    <w:rsid w:val="00D922D6"/>
    <w:rsid w:val="00D92EC1"/>
    <w:rsid w:val="00DB2896"/>
    <w:rsid w:val="00DB4002"/>
    <w:rsid w:val="00DB50BC"/>
    <w:rsid w:val="00DC5D8A"/>
    <w:rsid w:val="00DC6C71"/>
    <w:rsid w:val="00DC7AB9"/>
    <w:rsid w:val="00DF3F01"/>
    <w:rsid w:val="00E00656"/>
    <w:rsid w:val="00E00E16"/>
    <w:rsid w:val="00E06F31"/>
    <w:rsid w:val="00E10A98"/>
    <w:rsid w:val="00E21861"/>
    <w:rsid w:val="00E523B9"/>
    <w:rsid w:val="00E60F04"/>
    <w:rsid w:val="00E62EE7"/>
    <w:rsid w:val="00E65F5D"/>
    <w:rsid w:val="00E71837"/>
    <w:rsid w:val="00E80071"/>
    <w:rsid w:val="00E80204"/>
    <w:rsid w:val="00E828AF"/>
    <w:rsid w:val="00E84EE9"/>
    <w:rsid w:val="00E901A3"/>
    <w:rsid w:val="00E92A9F"/>
    <w:rsid w:val="00EA21F9"/>
    <w:rsid w:val="00EA6FE1"/>
    <w:rsid w:val="00EB7A21"/>
    <w:rsid w:val="00ED68F5"/>
    <w:rsid w:val="00ED7D44"/>
    <w:rsid w:val="00EE4C72"/>
    <w:rsid w:val="00EE6676"/>
    <w:rsid w:val="00EF0387"/>
    <w:rsid w:val="00F1537C"/>
    <w:rsid w:val="00F175BF"/>
    <w:rsid w:val="00F20660"/>
    <w:rsid w:val="00F35228"/>
    <w:rsid w:val="00F5017E"/>
    <w:rsid w:val="00F60126"/>
    <w:rsid w:val="00F603F8"/>
    <w:rsid w:val="00F7147C"/>
    <w:rsid w:val="00F80EF7"/>
    <w:rsid w:val="00F91F7C"/>
    <w:rsid w:val="00FA1F8B"/>
    <w:rsid w:val="00FB55C7"/>
    <w:rsid w:val="00FC53E0"/>
    <w:rsid w:val="00FD6518"/>
    <w:rsid w:val="00FE3A65"/>
    <w:rsid w:val="00FE42D1"/>
    <w:rsid w:val="00FE5408"/>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0289B"/>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9869C7"/>
  </w:style>
  <w:style w:type="paragraph" w:styleId="Footer">
    <w:name w:val="footer"/>
    <w:basedOn w:val="Normal"/>
    <w:link w:val="FooterChar"/>
    <w:rsid w:val="00EB7A21"/>
    <w:pPr>
      <w:tabs>
        <w:tab w:val="center" w:pos="4513"/>
        <w:tab w:val="right" w:pos="9026"/>
      </w:tabs>
    </w:pPr>
  </w:style>
  <w:style w:type="character" w:customStyle="1" w:styleId="FooterChar">
    <w:name w:val="Footer Char"/>
    <w:basedOn w:val="DefaultParagraphFont"/>
    <w:link w:val="Footer"/>
    <w:rsid w:val="00EB7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6955">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81111110">
      <w:bodyDiv w:val="1"/>
      <w:marLeft w:val="0"/>
      <w:marRight w:val="0"/>
      <w:marTop w:val="0"/>
      <w:marBottom w:val="0"/>
      <w:divBdr>
        <w:top w:val="none" w:sz="0" w:space="0" w:color="auto"/>
        <w:left w:val="none" w:sz="0" w:space="0" w:color="auto"/>
        <w:bottom w:val="none" w:sz="0" w:space="0" w:color="auto"/>
        <w:right w:val="none" w:sz="0" w:space="0" w:color="auto"/>
      </w:divBdr>
    </w:div>
    <w:div w:id="668294774">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46598981">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02782123">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08835125">
      <w:bodyDiv w:val="1"/>
      <w:marLeft w:val="0"/>
      <w:marRight w:val="0"/>
      <w:marTop w:val="0"/>
      <w:marBottom w:val="0"/>
      <w:divBdr>
        <w:top w:val="none" w:sz="0" w:space="0" w:color="auto"/>
        <w:left w:val="none" w:sz="0" w:space="0" w:color="auto"/>
        <w:bottom w:val="none" w:sz="0" w:space="0" w:color="auto"/>
        <w:right w:val="none" w:sz="0" w:space="0" w:color="auto"/>
      </w:divBdr>
    </w:div>
    <w:div w:id="1565137433">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4432767">
      <w:bodyDiv w:val="1"/>
      <w:marLeft w:val="0"/>
      <w:marRight w:val="0"/>
      <w:marTop w:val="0"/>
      <w:marBottom w:val="0"/>
      <w:divBdr>
        <w:top w:val="none" w:sz="0" w:space="0" w:color="auto"/>
        <w:left w:val="none" w:sz="0" w:space="0" w:color="auto"/>
        <w:bottom w:val="none" w:sz="0" w:space="0" w:color="auto"/>
        <w:right w:val="none" w:sz="0" w:space="0" w:color="auto"/>
      </w:divBdr>
    </w:div>
    <w:div w:id="21276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uploads/system/uploads/attachment_data/file/295897/09_-_Conditions_of_Contract_Services.pdf" TargetMode="External"/><Relationship Id="rId2" Type="http://schemas.openxmlformats.org/officeDocument/2006/relationships/numbering" Target="numbering.xml"/><Relationship Id="rId16" Type="http://schemas.openxmlformats.org/officeDocument/2006/relationships/hyperlink" Target="https://www.gov.uk/government/organisations/environment-agency/about/equality-and-divers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natural-resources-wales/abou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758CC-15B8-4838-BA4F-C5BF56F8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17</Pages>
  <Words>4895</Words>
  <Characters>27906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32736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Jacobsen, Will</cp:lastModifiedBy>
  <cp:revision>8</cp:revision>
  <cp:lastPrinted>2016-03-18T08:32:00Z</cp:lastPrinted>
  <dcterms:created xsi:type="dcterms:W3CDTF">2017-09-21T15:25:00Z</dcterms:created>
  <dcterms:modified xsi:type="dcterms:W3CDTF">2017-10-17T21:01:00Z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