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193B6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193B63" w:rsidRPr="00647E31" w:rsidRDefault="00647E31" w:rsidP="00193B6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>Redacted</w:t>
            </w:r>
          </w:p>
          <w:p w:rsidR="000B5932" w:rsidRPr="00D772B1" w:rsidRDefault="00D772B1">
            <w:pPr>
              <w:rPr>
                <w:rFonts w:ascii="Arial" w:hAnsi="Arial" w:cs="Arial"/>
                <w:sz w:val="22"/>
                <w:szCs w:val="22"/>
              </w:rPr>
            </w:pPr>
            <w:r w:rsidRPr="00D772B1">
              <w:rPr>
                <w:rFonts w:ascii="Arial" w:hAnsi="Arial" w:cs="Arial"/>
                <w:sz w:val="22"/>
                <w:szCs w:val="22"/>
                <w:lang w:val="en"/>
              </w:rPr>
              <w:t>24  Links Lane</w:t>
            </w:r>
            <w:r w:rsidRPr="00D772B1">
              <w:rPr>
                <w:rFonts w:ascii="Arial" w:hAnsi="Arial" w:cs="Arial"/>
                <w:sz w:val="22"/>
                <w:szCs w:val="22"/>
                <w:lang w:val="en"/>
              </w:rPr>
              <w:br/>
              <w:t>Rowland's Castle</w:t>
            </w:r>
            <w:r w:rsidRPr="00D772B1">
              <w:rPr>
                <w:rFonts w:ascii="Arial" w:hAnsi="Arial" w:cs="Arial"/>
                <w:sz w:val="22"/>
                <w:szCs w:val="22"/>
                <w:lang w:val="en"/>
              </w:rPr>
              <w:br/>
              <w:t>Hampshire</w:t>
            </w:r>
            <w:r w:rsidRPr="00D772B1">
              <w:rPr>
                <w:rFonts w:ascii="Arial" w:hAnsi="Arial" w:cs="Arial"/>
                <w:sz w:val="22"/>
                <w:szCs w:val="22"/>
                <w:lang w:val="en"/>
              </w:rPr>
              <w:br/>
            </w:r>
            <w:hyperlink r:id="rId7" w:tooltip=" who lives there, property prices and lifestyle data" w:history="1">
              <w:r w:rsidRPr="00D772B1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"/>
                </w:rPr>
                <w:t>PO9 6AE</w:t>
              </w:r>
            </w:hyperlink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Addressee"/>
            <w:bookmarkEnd w:id="0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Address"/>
            <w:bookmarkEnd w:id="1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A176E8" w:rsidRDefault="00A176E8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A176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FAOLabel"/>
            <w:bookmarkEnd w:id="2"/>
            <w:r>
              <w:rPr>
                <w:rFonts w:ascii="Arial" w:hAnsi="Arial" w:cs="Arial"/>
                <w:b/>
                <w:bCs/>
                <w:sz w:val="22"/>
                <w:szCs w:val="22"/>
              </w:rPr>
              <w:t>FAO</w:t>
            </w:r>
            <w:r w:rsidRPr="00647E3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647E31" w:rsidRPr="00647E31">
              <w:rPr>
                <w:rFonts w:ascii="Arial" w:hAnsi="Arial" w:cs="Arial"/>
                <w:color w:val="FF0000"/>
                <w:sz w:val="20"/>
                <w:szCs w:val="20"/>
              </w:rPr>
              <w:t>Redacted</w:t>
            </w:r>
          </w:p>
        </w:tc>
        <w:tc>
          <w:tcPr>
            <w:tcW w:w="4140" w:type="dxa"/>
            <w:tcBorders>
              <w:bottom w:val="nil"/>
            </w:tcBorders>
          </w:tcPr>
          <w:p w:rsidR="000B5932" w:rsidRPr="00193B63" w:rsidRDefault="00647E31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SenderName"/>
            <w:bookmarkEnd w:id="3"/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>Redacted</w:t>
            </w: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bookmarkStart w:id="4" w:name="JobTitle"/>
            <w:bookmarkStart w:id="5" w:name="OurAddress1"/>
            <w:bookmarkStart w:id="6" w:name="OurAddress2"/>
            <w:bookmarkEnd w:id="4"/>
            <w:bookmarkEnd w:id="5"/>
            <w:bookmarkEnd w:id="6"/>
            <w:r w:rsidR="00193B63" w:rsidRPr="00193B63">
              <w:rPr>
                <w:rFonts w:ascii="Arial" w:hAnsi="Arial" w:cs="Arial"/>
                <w:sz w:val="22"/>
                <w:szCs w:val="22"/>
              </w:rPr>
              <w:t>The Cube</w:t>
            </w:r>
          </w:p>
          <w:p w:rsidR="000B5932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OurAddress3"/>
            <w:bookmarkEnd w:id="7"/>
            <w:r w:rsidRPr="00193B63">
              <w:rPr>
                <w:rFonts w:ascii="Arial" w:hAnsi="Arial" w:cs="Arial"/>
                <w:sz w:val="22"/>
                <w:szCs w:val="22"/>
              </w:rPr>
              <w:t>199 Wharfside Street</w:t>
            </w:r>
          </w:p>
          <w:p w:rsidR="00193B63" w:rsidRPr="00193B63" w:rsidRDefault="00193B63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bookmarkStart w:id="8" w:name="OurAddress4"/>
            <w:bookmarkEnd w:id="8"/>
            <w:r w:rsidRPr="00193B63">
              <w:rPr>
                <w:rFonts w:ascii="Arial" w:hAnsi="Arial" w:cs="Arial"/>
                <w:sz w:val="22"/>
                <w:szCs w:val="22"/>
              </w:rPr>
              <w:t xml:space="preserve">Birmingham </w:t>
            </w:r>
          </w:p>
          <w:p w:rsidR="000B5932" w:rsidRPr="00193B63" w:rsidRDefault="00193B63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B1 1RN</w:t>
            </w:r>
          </w:p>
          <w:p w:rsidR="00193B63" w:rsidRPr="00193B63" w:rsidRDefault="00193B63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93B63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Direct Line:</w:t>
            </w:r>
            <w:r w:rsidRPr="00193B63">
              <w:rPr>
                <w:rFonts w:ascii="Arial" w:hAnsi="Arial" w:cs="Arial"/>
                <w:sz w:val="22"/>
                <w:szCs w:val="22"/>
              </w:rPr>
              <w:tab/>
            </w:r>
            <w:bookmarkStart w:id="9" w:name="DirectLine"/>
            <w:bookmarkEnd w:id="9"/>
            <w:r w:rsidR="00647E31"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  <w:bookmarkStart w:id="10" w:name="Fax"/>
            <w:bookmarkStart w:id="11" w:name="Other"/>
            <w:bookmarkStart w:id="12" w:name="TodaysDate"/>
            <w:bookmarkEnd w:id="10"/>
            <w:bookmarkEnd w:id="11"/>
            <w:bookmarkEnd w:id="12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207A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F74D89" w:rsidRPr="00D742E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October</w:t>
            </w:r>
            <w:r w:rsidR="00541713" w:rsidRPr="00D742E0">
              <w:rPr>
                <w:rFonts w:ascii="Arial" w:hAnsi="Arial" w:cs="Arial"/>
                <w:sz w:val="22"/>
                <w:szCs w:val="22"/>
              </w:rPr>
              <w:t xml:space="preserve"> 2015</w:t>
            </w:r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932" w:rsidRPr="00193B63" w:rsidRDefault="000B5932">
      <w:pPr>
        <w:rPr>
          <w:rFonts w:ascii="Arial" w:hAnsi="Arial" w:cs="Arial"/>
          <w:sz w:val="22"/>
          <w:szCs w:val="22"/>
        </w:rPr>
      </w:pPr>
      <w:bookmarkStart w:id="13" w:name="CommercialRestriction"/>
      <w:bookmarkEnd w:id="13"/>
      <w:r w:rsidRPr="00193B63">
        <w:rPr>
          <w:rFonts w:ascii="Arial" w:hAnsi="Arial" w:cs="Arial"/>
          <w:sz w:val="22"/>
          <w:szCs w:val="22"/>
        </w:rPr>
        <w:t xml:space="preserve">Dear </w:t>
      </w:r>
      <w:bookmarkStart w:id="14" w:name="Salutation"/>
      <w:bookmarkEnd w:id="14"/>
      <w:r w:rsidR="00BD39D5" w:rsidRPr="00647E31">
        <w:rPr>
          <w:rFonts w:ascii="Arial" w:hAnsi="Arial" w:cs="Arial"/>
          <w:color w:val="FF0000"/>
          <w:sz w:val="20"/>
          <w:szCs w:val="20"/>
        </w:rPr>
        <w:t>Redacted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5" w:name="Subject"/>
      <w:bookmarkEnd w:id="15"/>
      <w:r w:rsidRPr="00193B63">
        <w:rPr>
          <w:rFonts w:ascii="Arial" w:hAnsi="Arial" w:cs="Arial"/>
          <w:b/>
          <w:bCs/>
          <w:sz w:val="22"/>
          <w:szCs w:val="22"/>
        </w:rPr>
        <w:t>OFFICIAL – SENSITIVE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sz w:val="22"/>
          <w:szCs w:val="22"/>
        </w:rPr>
      </w:pPr>
      <w:r w:rsidRPr="00193B63">
        <w:rPr>
          <w:rFonts w:ascii="Arial" w:hAnsi="Arial" w:cs="Arial"/>
          <w:b/>
          <w:bCs/>
          <w:sz w:val="22"/>
          <w:szCs w:val="22"/>
        </w:rPr>
        <w:t>NOTIFICATION OF AWARD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sz w:val="22"/>
          <w:szCs w:val="22"/>
        </w:rPr>
      </w:pPr>
    </w:p>
    <w:p w:rsidR="00193B63" w:rsidRPr="00193B63" w:rsidRDefault="00A176E8" w:rsidP="00193B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Highways England </w:t>
      </w:r>
      <w:r w:rsidR="00207A43">
        <w:rPr>
          <w:rFonts w:ascii="Arial" w:hAnsi="Arial" w:cs="Arial"/>
          <w:b/>
          <w:sz w:val="22"/>
          <w:szCs w:val="22"/>
        </w:rPr>
        <w:t>Future Engage Deliver (FED) Training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B461B0" w:rsidRDefault="00A176E8" w:rsidP="00193B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task order runs until</w:t>
      </w:r>
      <w:r w:rsidR="00D772B1">
        <w:rPr>
          <w:rFonts w:ascii="Arial" w:hAnsi="Arial" w:cs="Arial"/>
          <w:sz w:val="22"/>
          <w:szCs w:val="22"/>
        </w:rPr>
        <w:t xml:space="preserve"> </w:t>
      </w:r>
      <w:r w:rsidR="00D772B1" w:rsidRPr="004F1A1F">
        <w:rPr>
          <w:rFonts w:ascii="Arial" w:hAnsi="Arial" w:cs="Arial"/>
          <w:sz w:val="22"/>
          <w:szCs w:val="22"/>
        </w:rPr>
        <w:t>30</w:t>
      </w:r>
      <w:r w:rsidR="00D772B1" w:rsidRPr="004F1A1F">
        <w:rPr>
          <w:rFonts w:ascii="Arial" w:hAnsi="Arial" w:cs="Arial"/>
          <w:sz w:val="22"/>
          <w:szCs w:val="22"/>
          <w:vertAlign w:val="superscript"/>
        </w:rPr>
        <w:t>th</w:t>
      </w:r>
      <w:r w:rsidR="00D772B1" w:rsidRPr="004F1A1F">
        <w:rPr>
          <w:rFonts w:ascii="Arial" w:hAnsi="Arial" w:cs="Arial"/>
          <w:sz w:val="22"/>
          <w:szCs w:val="22"/>
        </w:rPr>
        <w:t xml:space="preserve"> December 2015</w:t>
      </w:r>
      <w:r w:rsidRPr="004F1A1F">
        <w:rPr>
          <w:rFonts w:ascii="Arial" w:hAnsi="Arial" w:cs="Arial"/>
          <w:sz w:val="22"/>
          <w:szCs w:val="22"/>
        </w:rPr>
        <w:t>.</w:t>
      </w:r>
      <w:r w:rsidR="00D772B1">
        <w:rPr>
          <w:rFonts w:ascii="Arial" w:hAnsi="Arial" w:cs="Arial"/>
          <w:sz w:val="22"/>
          <w:szCs w:val="22"/>
        </w:rPr>
        <w:t xml:space="preserve"> </w:t>
      </w:r>
      <w:r w:rsidR="00193B63" w:rsidRPr="00193B63">
        <w:rPr>
          <w:rFonts w:ascii="Arial" w:hAnsi="Arial" w:cs="Arial"/>
          <w:sz w:val="22"/>
          <w:szCs w:val="22"/>
        </w:rPr>
        <w:t xml:space="preserve">You should note that we will not pay for any work in excess </w:t>
      </w:r>
      <w:r w:rsidR="00193B63" w:rsidRPr="004801DB">
        <w:rPr>
          <w:rFonts w:ascii="Arial" w:hAnsi="Arial" w:cs="Arial"/>
          <w:sz w:val="22"/>
          <w:szCs w:val="22"/>
        </w:rPr>
        <w:t>of £</w:t>
      </w:r>
      <w:r>
        <w:rPr>
          <w:rFonts w:ascii="Arial" w:hAnsi="Arial" w:cs="Arial"/>
          <w:sz w:val="22"/>
          <w:szCs w:val="22"/>
        </w:rPr>
        <w:t>68,400</w:t>
      </w:r>
      <w:r w:rsidR="004801DB" w:rsidRPr="004801DB">
        <w:rPr>
          <w:rFonts w:ascii="Arial" w:hAnsi="Arial" w:cs="Arial"/>
          <w:sz w:val="22"/>
          <w:szCs w:val="22"/>
        </w:rPr>
        <w:t>.00</w:t>
      </w:r>
      <w:r w:rsidR="00193B63" w:rsidRPr="00193B63">
        <w:rPr>
          <w:rFonts w:ascii="Arial" w:hAnsi="Arial" w:cs="Arial"/>
          <w:sz w:val="22"/>
          <w:szCs w:val="22"/>
        </w:rPr>
        <w:t xml:space="preserve"> (excluding VAT) unless it has been specifically authorised in writing by our Procurement Team and is within the terms of the Agreement.</w:t>
      </w:r>
      <w:r w:rsidR="00B461B0">
        <w:rPr>
          <w:rFonts w:ascii="Arial" w:hAnsi="Arial" w:cs="Arial"/>
          <w:sz w:val="22"/>
          <w:szCs w:val="22"/>
        </w:rPr>
        <w:t xml:space="preserve"> Breakdown of spend, as follows:</w:t>
      </w:r>
    </w:p>
    <w:p w:rsidR="00B461B0" w:rsidRPr="00B461B0" w:rsidRDefault="00B461B0" w:rsidP="00193B63">
      <w:pPr>
        <w:rPr>
          <w:rFonts w:ascii="Arial" w:hAnsi="Arial" w:cs="Arial"/>
          <w:b/>
          <w:sz w:val="22"/>
          <w:szCs w:val="22"/>
        </w:rPr>
      </w:pPr>
    </w:p>
    <w:tbl>
      <w:tblPr>
        <w:tblStyle w:val="LightGrid-Accent5"/>
        <w:tblW w:w="9781" w:type="dxa"/>
        <w:tblInd w:w="108" w:type="dxa"/>
        <w:tblLook w:val="04A0" w:firstRow="1" w:lastRow="0" w:firstColumn="1" w:lastColumn="0" w:noHBand="0" w:noVBand="1"/>
      </w:tblPr>
      <w:tblGrid>
        <w:gridCol w:w="4253"/>
        <w:gridCol w:w="2551"/>
        <w:gridCol w:w="2977"/>
      </w:tblGrid>
      <w:tr w:rsidR="00B461B0" w:rsidRPr="0008745A" w:rsidTr="00B461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B461B0" w:rsidRPr="0008745A" w:rsidRDefault="00B461B0" w:rsidP="009609C9">
            <w:pPr>
              <w:tabs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Business Area/Nature of Training:</w:t>
            </w:r>
          </w:p>
        </w:tc>
        <w:tc>
          <w:tcPr>
            <w:tcW w:w="2551" w:type="dxa"/>
          </w:tcPr>
          <w:p w:rsidR="00B461B0" w:rsidRPr="0008745A" w:rsidRDefault="00B461B0" w:rsidP="00960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Date Delivered:</w:t>
            </w:r>
          </w:p>
        </w:tc>
        <w:tc>
          <w:tcPr>
            <w:tcW w:w="2977" w:type="dxa"/>
          </w:tcPr>
          <w:p w:rsidR="00B461B0" w:rsidRPr="0008745A" w:rsidRDefault="00B461B0" w:rsidP="00DB6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Spend</w:t>
            </w:r>
            <w:r w:rsidR="00DB6B50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</w:t>
            </w: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(exc. VAT):</w:t>
            </w:r>
          </w:p>
        </w:tc>
      </w:tr>
      <w:tr w:rsidR="00647E31" w:rsidRPr="0008745A" w:rsidTr="00B4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>HR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 xml:space="preserve"> Department Workshop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Jan. 2015 (1 day)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>SLT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 xml:space="preserve"> Workshop (Steve Core)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May 2015 (2 days)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>SLT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 xml:space="preserve"> Workshop (John Pringle)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May 2015 (2 days)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 xml:space="preserve">NDD 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>SLT Workshop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Dec. 2014 (2.5 days)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>NDD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 xml:space="preserve"> SLT Workshop 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Jan. 2015 (1 day)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>NDD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 xml:space="preserve"> FED Practitioners, Catalysts and Champions 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Mar. 2015 (1 day)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 xml:space="preserve">NDD 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>Leadership Event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Mar. 2015 (1 day)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 xml:space="preserve">NDD 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>Senior Team Workshop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Apr. 2015 (2 days)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>NDD/MP/CO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 xml:space="preserve"> Workshop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Jun. 2015 (1 day)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>Customer Ops</w:t>
            </w:r>
            <w:r w:rsidRPr="0008745A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 xml:space="preserve"> Cancelled Event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Aug. 2015 (1 day)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647E31" w:rsidRPr="0008745A" w:rsidTr="00B461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:rsidR="00647E31" w:rsidRPr="0008745A" w:rsidRDefault="00647E31" w:rsidP="009609C9">
            <w:pPr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17365D" w:themeColor="text2" w:themeShade="BF"/>
                <w:sz w:val="20"/>
                <w:szCs w:val="20"/>
              </w:rPr>
              <w:t xml:space="preserve">Regional Boards - </w:t>
            </w:r>
            <w:r w:rsidRPr="00063562"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>7 x workshops</w:t>
            </w:r>
            <w:r>
              <w:rPr>
                <w:rFonts w:ascii="Arial" w:hAnsi="Arial" w:cs="Arial"/>
                <w:b w:val="0"/>
                <w:i/>
                <w:color w:val="17365D" w:themeColor="text2" w:themeShade="BF"/>
                <w:sz w:val="20"/>
                <w:szCs w:val="20"/>
              </w:rPr>
              <w:t xml:space="preserve"> (13 delivery days)</w:t>
            </w:r>
          </w:p>
        </w:tc>
        <w:tc>
          <w:tcPr>
            <w:tcW w:w="2551" w:type="dxa"/>
          </w:tcPr>
          <w:p w:rsidR="00647E31" w:rsidRPr="0008745A" w:rsidRDefault="00647E31" w:rsidP="00960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Ongoing</w:t>
            </w:r>
          </w:p>
        </w:tc>
        <w:tc>
          <w:tcPr>
            <w:tcW w:w="2977" w:type="dxa"/>
          </w:tcPr>
          <w:p w:rsidR="00647E31" w:rsidRPr="00647E31" w:rsidRDefault="00647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47E31">
              <w:rPr>
                <w:rFonts w:ascii="Arial" w:hAnsi="Arial" w:cs="Arial"/>
                <w:color w:val="FF0000"/>
                <w:sz w:val="20"/>
                <w:szCs w:val="20"/>
              </w:rPr>
              <w:t xml:space="preserve">Redacted </w:t>
            </w:r>
          </w:p>
        </w:tc>
      </w:tr>
      <w:tr w:rsidR="00B461B0" w:rsidRPr="0008745A" w:rsidTr="00B461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</w:tcPr>
          <w:p w:rsidR="00B461B0" w:rsidRPr="0008745A" w:rsidRDefault="00B461B0" w:rsidP="009609C9">
            <w:pP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>Total</w:t>
            </w:r>
            <w:r w:rsidRPr="0008745A"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  <w:t xml:space="preserve"> Spend:</w:t>
            </w:r>
          </w:p>
        </w:tc>
        <w:tc>
          <w:tcPr>
            <w:tcW w:w="2977" w:type="dxa"/>
          </w:tcPr>
          <w:p w:rsidR="00B461B0" w:rsidRPr="0008745A" w:rsidRDefault="00B461B0" w:rsidP="009609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08745A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£</w:t>
            </w: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68,400</w:t>
            </w:r>
            <w:r w:rsidRPr="0008745A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(exc. VAT)</w:t>
            </w:r>
          </w:p>
        </w:tc>
      </w:tr>
    </w:tbl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Invoices should be forwarded directly to Highways </w:t>
      </w:r>
      <w:r w:rsidR="00BA4FA9">
        <w:rPr>
          <w:rFonts w:ascii="Arial" w:hAnsi="Arial" w:cs="Arial"/>
          <w:sz w:val="22"/>
          <w:szCs w:val="22"/>
        </w:rPr>
        <w:t>England</w:t>
      </w:r>
      <w:r w:rsidRPr="00193B63">
        <w:rPr>
          <w:rFonts w:ascii="Arial" w:hAnsi="Arial" w:cs="Arial"/>
          <w:sz w:val="22"/>
          <w:szCs w:val="22"/>
        </w:rPr>
        <w:t xml:space="preserve">, FS Payments, The Cube, 199 Wharfside Street, Birmingham, B1 1RN Quoting </w:t>
      </w:r>
      <w:r w:rsidR="00647E31" w:rsidRPr="00647E31">
        <w:rPr>
          <w:rFonts w:ascii="Arial" w:hAnsi="Arial" w:cs="Arial"/>
          <w:color w:val="FF0000"/>
          <w:sz w:val="20"/>
          <w:szCs w:val="20"/>
        </w:rPr>
        <w:t>Redacted</w:t>
      </w:r>
      <w:r w:rsidR="00647E3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697ACA">
        <w:rPr>
          <w:rFonts w:ascii="Arial" w:hAnsi="Arial" w:cs="Arial"/>
          <w:sz w:val="22"/>
          <w:szCs w:val="22"/>
        </w:rPr>
        <w:t>name</w:t>
      </w:r>
      <w:r w:rsidRPr="00193B63">
        <w:rPr>
          <w:rFonts w:ascii="Arial" w:hAnsi="Arial" w:cs="Arial"/>
          <w:sz w:val="22"/>
          <w:szCs w:val="22"/>
        </w:rPr>
        <w:t xml:space="preserve"> (the Project Spo</w:t>
      </w:r>
      <w:r w:rsidR="00A176E8">
        <w:rPr>
          <w:rFonts w:ascii="Arial" w:hAnsi="Arial" w:cs="Arial"/>
          <w:sz w:val="22"/>
          <w:szCs w:val="22"/>
        </w:rPr>
        <w:t xml:space="preserve">nsor), the Agreement Reference </w:t>
      </w:r>
      <w:r w:rsidRPr="00193B63">
        <w:rPr>
          <w:rFonts w:ascii="Arial" w:hAnsi="Arial" w:cs="Arial"/>
          <w:sz w:val="22"/>
          <w:szCs w:val="22"/>
        </w:rPr>
        <w:t>and a BPA No. that will be advised.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Please acknowledge receipt of this letter. </w:t>
      </w:r>
    </w:p>
    <w:p w:rsidR="00A176E8" w:rsidRDefault="00A176E8" w:rsidP="00193B63">
      <w:pPr>
        <w:rPr>
          <w:rFonts w:ascii="Arial" w:hAnsi="Arial" w:cs="Arial"/>
          <w:sz w:val="22"/>
          <w:szCs w:val="22"/>
        </w:rPr>
      </w:pPr>
    </w:p>
    <w:p w:rsidR="00193B63" w:rsidRDefault="00193B63" w:rsidP="00193B63">
      <w:pPr>
        <w:rPr>
          <w:rFonts w:ascii="Arial" w:hAnsi="Arial" w:cs="Arial"/>
          <w:sz w:val="22"/>
          <w:szCs w:val="22"/>
        </w:rPr>
      </w:pPr>
      <w:bookmarkStart w:id="16" w:name="_GoBack"/>
      <w:bookmarkEnd w:id="16"/>
      <w:r w:rsidRPr="00193B63">
        <w:rPr>
          <w:rFonts w:ascii="Arial" w:hAnsi="Arial" w:cs="Arial"/>
          <w:sz w:val="22"/>
          <w:szCs w:val="22"/>
        </w:rPr>
        <w:t>Yours sincerely</w:t>
      </w:r>
    </w:p>
    <w:p w:rsidR="00B461B0" w:rsidRDefault="00B461B0" w:rsidP="00193B63">
      <w:pPr>
        <w:rPr>
          <w:rFonts w:ascii="Arial" w:hAnsi="Arial" w:cs="Arial"/>
          <w:sz w:val="22"/>
          <w:szCs w:val="22"/>
        </w:rPr>
      </w:pPr>
    </w:p>
    <w:p w:rsidR="00B461B0" w:rsidRPr="00193B63" w:rsidRDefault="00B461B0" w:rsidP="00193B63">
      <w:pPr>
        <w:rPr>
          <w:rFonts w:ascii="Arial" w:hAnsi="Arial" w:cs="Arial"/>
          <w:sz w:val="22"/>
          <w:szCs w:val="22"/>
        </w:rPr>
      </w:pPr>
    </w:p>
    <w:p w:rsidR="000B5932" w:rsidRPr="00193B63" w:rsidRDefault="00647E31">
      <w:pPr>
        <w:rPr>
          <w:rFonts w:ascii="Arial" w:hAnsi="Arial" w:cs="Arial"/>
          <w:sz w:val="22"/>
          <w:szCs w:val="22"/>
        </w:rPr>
      </w:pPr>
      <w:bookmarkStart w:id="17" w:name="Start"/>
      <w:bookmarkStart w:id="18" w:name="Yours"/>
      <w:bookmarkStart w:id="19" w:name="SenderName1"/>
      <w:bookmarkStart w:id="20" w:name="Team"/>
      <w:bookmarkStart w:id="21" w:name="Page2"/>
      <w:bookmarkEnd w:id="17"/>
      <w:bookmarkEnd w:id="18"/>
      <w:bookmarkEnd w:id="19"/>
      <w:bookmarkEnd w:id="20"/>
      <w:bookmarkEnd w:id="21"/>
      <w:r w:rsidRPr="00647E31">
        <w:rPr>
          <w:rFonts w:ascii="Arial" w:hAnsi="Arial" w:cs="Arial"/>
          <w:color w:val="FF0000"/>
          <w:sz w:val="20"/>
          <w:szCs w:val="20"/>
        </w:rPr>
        <w:t>Redacted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B461B0">
        <w:rPr>
          <w:rFonts w:ascii="Arial" w:hAnsi="Arial" w:cs="Arial"/>
          <w:sz w:val="22"/>
          <w:szCs w:val="22"/>
        </w:rPr>
        <w:t>(</w:t>
      </w:r>
      <w:r w:rsidR="00193B63" w:rsidRPr="00193B63">
        <w:rPr>
          <w:rFonts w:ascii="Arial" w:hAnsi="Arial" w:cs="Arial"/>
          <w:sz w:val="22"/>
          <w:szCs w:val="22"/>
        </w:rPr>
        <w:t>Commercial and Procurement</w:t>
      </w:r>
      <w:bookmarkStart w:id="22" w:name="Email"/>
      <w:bookmarkEnd w:id="22"/>
      <w:r w:rsidR="00B461B0">
        <w:rPr>
          <w:rFonts w:ascii="Arial" w:hAnsi="Arial" w:cs="Arial"/>
          <w:sz w:val="22"/>
          <w:szCs w:val="22"/>
        </w:rPr>
        <w:t>)</w:t>
      </w:r>
    </w:p>
    <w:sectPr w:rsidR="000B5932" w:rsidRPr="00193B63" w:rsidSect="00193B63">
      <w:headerReference w:type="default" r:id="rId8"/>
      <w:footerReference w:type="default" r:id="rId9"/>
      <w:pgSz w:w="11906" w:h="16838" w:code="9"/>
      <w:pgMar w:top="907" w:right="1134" w:bottom="1134" w:left="1418" w:header="720" w:footer="1418" w:gutter="0"/>
      <w:paperSrc w:first="4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A2" w:rsidRDefault="00D822A2">
      <w:r>
        <w:separator/>
      </w:r>
    </w:p>
  </w:endnote>
  <w:endnote w:type="continuationSeparator" w:id="0">
    <w:p w:rsidR="00D822A2" w:rsidRDefault="00D8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9D5" w:rsidRPr="00F90E49" w:rsidRDefault="00BD39D5" w:rsidP="00BD39D5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BD39D5" w:rsidRDefault="00BD3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A2" w:rsidRDefault="00D822A2">
      <w:r>
        <w:separator/>
      </w:r>
    </w:p>
  </w:footnote>
  <w:footnote w:type="continuationSeparator" w:id="0">
    <w:p w:rsidR="00D822A2" w:rsidRDefault="00D82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9D5" w:rsidRPr="00F90E49" w:rsidRDefault="00BD39D5" w:rsidP="00BD39D5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13631C" w:rsidRPr="00BD39D5" w:rsidRDefault="0013631C" w:rsidP="00BD39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63"/>
    <w:rsid w:val="00032FCD"/>
    <w:rsid w:val="000B5932"/>
    <w:rsid w:val="0013631C"/>
    <w:rsid w:val="00193B63"/>
    <w:rsid w:val="001E763A"/>
    <w:rsid w:val="00207A43"/>
    <w:rsid w:val="00251F31"/>
    <w:rsid w:val="00285E94"/>
    <w:rsid w:val="00336C27"/>
    <w:rsid w:val="00347074"/>
    <w:rsid w:val="00375CFE"/>
    <w:rsid w:val="003B0AD5"/>
    <w:rsid w:val="004801DB"/>
    <w:rsid w:val="004B73E4"/>
    <w:rsid w:val="004F1A1F"/>
    <w:rsid w:val="00541713"/>
    <w:rsid w:val="00647E31"/>
    <w:rsid w:val="00697ACA"/>
    <w:rsid w:val="006A1EF9"/>
    <w:rsid w:val="006D663F"/>
    <w:rsid w:val="00734DEF"/>
    <w:rsid w:val="007376EC"/>
    <w:rsid w:val="0076033B"/>
    <w:rsid w:val="007609C2"/>
    <w:rsid w:val="007E7F51"/>
    <w:rsid w:val="00880312"/>
    <w:rsid w:val="00974F5F"/>
    <w:rsid w:val="009A499E"/>
    <w:rsid w:val="00A176E8"/>
    <w:rsid w:val="00A3554C"/>
    <w:rsid w:val="00B224D0"/>
    <w:rsid w:val="00B34804"/>
    <w:rsid w:val="00B461B0"/>
    <w:rsid w:val="00B94022"/>
    <w:rsid w:val="00BA4FA9"/>
    <w:rsid w:val="00BD39D5"/>
    <w:rsid w:val="00C3604A"/>
    <w:rsid w:val="00C509BE"/>
    <w:rsid w:val="00CE2FAA"/>
    <w:rsid w:val="00D742E0"/>
    <w:rsid w:val="00D772B1"/>
    <w:rsid w:val="00D822A2"/>
    <w:rsid w:val="00DB6B50"/>
    <w:rsid w:val="00DC1C39"/>
    <w:rsid w:val="00DC7ED1"/>
    <w:rsid w:val="00E77CF4"/>
    <w:rsid w:val="00EC30BC"/>
    <w:rsid w:val="00F74D89"/>
    <w:rsid w:val="00FD10E8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Default">
    <w:name w:val="Default"/>
    <w:rsid w:val="00193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72B1"/>
    <w:rPr>
      <w:strike w:val="0"/>
      <w:dstrike w:val="0"/>
      <w:color w:val="336699"/>
      <w:u w:val="none"/>
      <w:effect w:val="none"/>
      <w:bdr w:val="none" w:sz="0" w:space="0" w:color="auto" w:frame="1"/>
    </w:rPr>
  </w:style>
  <w:style w:type="table" w:styleId="LightGrid-Accent5">
    <w:name w:val="Light Grid Accent 5"/>
    <w:basedOn w:val="TableNormal"/>
    <w:uiPriority w:val="62"/>
    <w:rsid w:val="00B461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BD39D5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Default">
    <w:name w:val="Default"/>
    <w:rsid w:val="00193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72B1"/>
    <w:rPr>
      <w:strike w:val="0"/>
      <w:dstrike w:val="0"/>
      <w:color w:val="336699"/>
      <w:u w:val="none"/>
      <w:effect w:val="none"/>
      <w:bdr w:val="none" w:sz="0" w:space="0" w:color="auto" w:frame="1"/>
    </w:rPr>
  </w:style>
  <w:style w:type="table" w:styleId="LightGrid-Accent5">
    <w:name w:val="Light Grid Accent 5"/>
    <w:basedOn w:val="TableNormal"/>
    <w:uiPriority w:val="62"/>
    <w:rsid w:val="00B461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BD39D5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192.com/places/po/po9-6/po9-6a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2015-10-19T11:31:00Z</dcterms:created>
  <dcterms:modified xsi:type="dcterms:W3CDTF">2015-10-19T11:33:00Z</dcterms:modified>
</cp:coreProperties>
</file>