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Default="0005295E">
      <w:pPr>
        <w:rPr>
          <w:rFonts w:ascii="Verdana" w:hAnsi="Verdana"/>
        </w:rPr>
      </w:pPr>
    </w:p>
    <w:p w:rsidR="004F2809" w:rsidRDefault="004F2809" w:rsidP="004F2809">
      <w:pPr>
        <w:pStyle w:val="Heading1"/>
      </w:pPr>
      <w:r>
        <w:t>Revised timescales for HFC Conservation Management Plan</w:t>
      </w:r>
    </w:p>
    <w:p w:rsidR="004F2809" w:rsidRPr="004F2809" w:rsidRDefault="004F2809" w:rsidP="004F2809">
      <w:r>
        <w:br/>
        <w:t>Changes highlighted in yellow.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849"/>
      </w:tblGrid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  <w:b/>
              </w:rPr>
            </w:pPr>
            <w:r w:rsidRPr="0033492D">
              <w:rPr>
                <w:rFonts w:eastAsia="Calibri"/>
                <w:b/>
              </w:rPr>
              <w:t>Deliverables &amp; Key Dates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  <w:b/>
              </w:rPr>
            </w:pPr>
            <w:r w:rsidRPr="0033492D">
              <w:rPr>
                <w:rFonts w:eastAsia="Calibri"/>
                <w:b/>
              </w:rPr>
              <w:t>By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Invitations to tender issued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23 October 2015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Clarifications Deadline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Noon 28 October 2015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Response to clarifications issued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87277C" w:rsidP="0087277C">
            <w:pPr>
              <w:rPr>
                <w:rFonts w:eastAsia="Calibri"/>
              </w:rPr>
            </w:pPr>
            <w:r w:rsidRPr="0087277C">
              <w:rPr>
                <w:rFonts w:eastAsia="Calibri"/>
                <w:highlight w:val="yellow"/>
              </w:rPr>
              <w:t xml:space="preserve">6 November </w:t>
            </w:r>
            <w:r w:rsidR="004F2809" w:rsidRPr="0087277C">
              <w:rPr>
                <w:rFonts w:eastAsia="Calibri"/>
                <w:highlight w:val="yellow"/>
              </w:rPr>
              <w:t>2015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  <w:b/>
              </w:rPr>
            </w:pPr>
            <w:r w:rsidRPr="0033492D">
              <w:rPr>
                <w:rFonts w:eastAsia="Calibri"/>
                <w:b/>
              </w:rPr>
              <w:t>Tender return deadline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4F2809">
            <w:pPr>
              <w:rPr>
                <w:rFonts w:eastAsia="Calibri"/>
                <w:b/>
              </w:rPr>
            </w:pPr>
            <w:r w:rsidRPr="004F2809">
              <w:rPr>
                <w:rFonts w:eastAsia="Calibri"/>
                <w:b/>
                <w:highlight w:val="yellow"/>
              </w:rPr>
              <w:t xml:space="preserve">15:00 </w:t>
            </w:r>
            <w:r w:rsidRPr="004F2809">
              <w:rPr>
                <w:rFonts w:eastAsia="Calibri"/>
                <w:b/>
                <w:highlight w:val="yellow"/>
              </w:rPr>
              <w:t>13</w:t>
            </w:r>
            <w:r w:rsidRPr="004F2809">
              <w:rPr>
                <w:rFonts w:eastAsia="Calibri"/>
                <w:b/>
                <w:highlight w:val="yellow"/>
              </w:rPr>
              <w:t xml:space="preserve"> November 2015</w:t>
            </w:r>
            <w:bookmarkStart w:id="0" w:name="_GoBack"/>
            <w:bookmarkEnd w:id="0"/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Tender evaluation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2 weeks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Tender award notification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4F2809">
            <w:pPr>
              <w:rPr>
                <w:rFonts w:eastAsia="Calibri"/>
              </w:rPr>
            </w:pPr>
            <w:r w:rsidRPr="004F2809">
              <w:rPr>
                <w:rFonts w:eastAsia="Calibri"/>
                <w:highlight w:val="yellow"/>
              </w:rPr>
              <w:t>2</w:t>
            </w:r>
            <w:r w:rsidRPr="004F2809">
              <w:rPr>
                <w:rFonts w:eastAsia="Calibri"/>
                <w:highlight w:val="yellow"/>
              </w:rPr>
              <w:t>7</w:t>
            </w:r>
            <w:r w:rsidRPr="004F2809">
              <w:rPr>
                <w:rFonts w:eastAsia="Calibri"/>
                <w:highlight w:val="yellow"/>
              </w:rPr>
              <w:t xml:space="preserve"> November 2015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Inception Meeting and Briefing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To be agreed (December 2015)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Contract Begins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To be agreed (December 2015)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Draft Report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 March </w:t>
            </w:r>
            <w:r w:rsidRPr="0033492D">
              <w:rPr>
                <w:rFonts w:eastAsia="Calibri"/>
              </w:rPr>
              <w:t>2016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Final Report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>
              <w:rPr>
                <w:rFonts w:eastAsia="Calibri"/>
              </w:rPr>
              <w:t>25 March</w:t>
            </w:r>
            <w:r w:rsidRPr="0033492D">
              <w:rPr>
                <w:rFonts w:eastAsia="Calibri"/>
              </w:rPr>
              <w:t xml:space="preserve"> 2016</w:t>
            </w:r>
          </w:p>
        </w:tc>
      </w:tr>
      <w:tr w:rsidR="004F2809" w:rsidRPr="0033492D" w:rsidTr="00047FC5">
        <w:tc>
          <w:tcPr>
            <w:tcW w:w="4786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 w:rsidRPr="0033492D">
              <w:rPr>
                <w:rFonts w:eastAsia="Calibri"/>
              </w:rPr>
              <w:t>End of Contract</w:t>
            </w:r>
          </w:p>
        </w:tc>
        <w:tc>
          <w:tcPr>
            <w:tcW w:w="3849" w:type="dxa"/>
            <w:shd w:val="clear" w:color="auto" w:fill="auto"/>
          </w:tcPr>
          <w:p w:rsidR="004F2809" w:rsidRPr="0033492D" w:rsidRDefault="004F2809" w:rsidP="00047FC5">
            <w:pPr>
              <w:rPr>
                <w:rFonts w:eastAsia="Calibri"/>
              </w:rPr>
            </w:pPr>
            <w:r>
              <w:rPr>
                <w:rFonts w:eastAsia="Calibri"/>
              </w:rPr>
              <w:t>31 March</w:t>
            </w:r>
            <w:r w:rsidRPr="0033492D">
              <w:rPr>
                <w:rFonts w:eastAsia="Calibri"/>
              </w:rPr>
              <w:t xml:space="preserve"> 2016</w:t>
            </w:r>
          </w:p>
        </w:tc>
      </w:tr>
    </w:tbl>
    <w:p w:rsidR="004F2809" w:rsidRPr="00002FD1" w:rsidRDefault="004F2809">
      <w:pPr>
        <w:rPr>
          <w:rFonts w:ascii="Verdana" w:hAnsi="Verdana"/>
        </w:rPr>
      </w:pPr>
    </w:p>
    <w:sectPr w:rsidR="004F2809" w:rsidRPr="0000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09"/>
    <w:rsid w:val="00002FD1"/>
    <w:rsid w:val="0005295E"/>
    <w:rsid w:val="004F2809"/>
    <w:rsid w:val="008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69046BA2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Whaley</dc:creator>
  <cp:lastModifiedBy>Jordan Whaley</cp:lastModifiedBy>
  <cp:revision>2</cp:revision>
  <dcterms:created xsi:type="dcterms:W3CDTF">2015-10-28T09:00:00Z</dcterms:created>
  <dcterms:modified xsi:type="dcterms:W3CDTF">2015-10-28T09:10:00Z</dcterms:modified>
</cp:coreProperties>
</file>