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40" w:rsidRPr="000D03D8" w:rsidRDefault="004117AA" w:rsidP="00756C40">
      <w:pPr>
        <w:jc w:val="center"/>
        <w:rPr>
          <w:rFonts w:ascii="Arial" w:hAnsi="Arial" w:cs="Arial"/>
          <w:b/>
          <w:u w:val="single"/>
        </w:rPr>
      </w:pPr>
      <w:r w:rsidRPr="000D03D8">
        <w:rPr>
          <w:rFonts w:ascii="Arial" w:hAnsi="Arial" w:cs="Arial"/>
          <w:b/>
          <w:u w:val="single"/>
        </w:rPr>
        <w:t xml:space="preserve">NHS </w:t>
      </w:r>
      <w:r w:rsidR="003E6444" w:rsidRPr="000D03D8">
        <w:rPr>
          <w:rFonts w:ascii="Arial" w:hAnsi="Arial" w:cs="Arial"/>
          <w:b/>
          <w:u w:val="single"/>
        </w:rPr>
        <w:t>Horsham and Mid Sussex</w:t>
      </w:r>
      <w:r w:rsidR="00756C40" w:rsidRPr="000D03D8">
        <w:rPr>
          <w:rFonts w:ascii="Arial" w:hAnsi="Arial" w:cs="Arial"/>
          <w:b/>
          <w:u w:val="single"/>
        </w:rPr>
        <w:t xml:space="preserve"> CCG</w:t>
      </w:r>
      <w:r w:rsidR="003E6444" w:rsidRPr="000D03D8">
        <w:rPr>
          <w:rFonts w:ascii="Arial" w:hAnsi="Arial" w:cs="Arial"/>
          <w:b/>
          <w:u w:val="single"/>
        </w:rPr>
        <w:t xml:space="preserve"> and </w:t>
      </w:r>
      <w:r w:rsidRPr="000D03D8">
        <w:rPr>
          <w:rFonts w:ascii="Arial" w:hAnsi="Arial" w:cs="Arial"/>
          <w:b/>
          <w:u w:val="single"/>
        </w:rPr>
        <w:t xml:space="preserve">NHS </w:t>
      </w:r>
      <w:r w:rsidR="003E6444" w:rsidRPr="000D03D8">
        <w:rPr>
          <w:rFonts w:ascii="Arial" w:hAnsi="Arial" w:cs="Arial"/>
          <w:b/>
          <w:u w:val="single"/>
        </w:rPr>
        <w:t>Crawley CCG</w:t>
      </w:r>
    </w:p>
    <w:p w:rsidR="00756C40" w:rsidRPr="000D03D8" w:rsidRDefault="00756C40" w:rsidP="00756C40">
      <w:pPr>
        <w:jc w:val="center"/>
        <w:rPr>
          <w:rFonts w:ascii="Arial" w:hAnsi="Arial" w:cs="Arial"/>
          <w:b/>
          <w:u w:val="single"/>
        </w:rPr>
      </w:pPr>
    </w:p>
    <w:p w:rsidR="009E5C4A" w:rsidRPr="000D03D8" w:rsidRDefault="009E5C4A" w:rsidP="00756CE4">
      <w:pPr>
        <w:jc w:val="center"/>
        <w:rPr>
          <w:rFonts w:ascii="Arial" w:hAnsi="Arial" w:cs="Arial"/>
          <w:b/>
          <w:u w:val="single"/>
        </w:rPr>
      </w:pPr>
      <w:r w:rsidRPr="000D03D8">
        <w:rPr>
          <w:rFonts w:ascii="Arial" w:hAnsi="Arial" w:cs="Arial"/>
          <w:b/>
          <w:u w:val="single"/>
        </w:rPr>
        <w:t xml:space="preserve">Treatment of </w:t>
      </w:r>
      <w:r w:rsidR="006C6731" w:rsidRPr="000D03D8">
        <w:rPr>
          <w:rFonts w:ascii="Arial" w:hAnsi="Arial" w:cs="Arial"/>
          <w:b/>
          <w:u w:val="single"/>
        </w:rPr>
        <w:t>Leg Ulcer and Non-Healing Wound Service</w:t>
      </w:r>
      <w:r w:rsidRPr="000D03D8">
        <w:rPr>
          <w:rFonts w:ascii="Arial" w:hAnsi="Arial" w:cs="Arial"/>
          <w:b/>
          <w:u w:val="single"/>
        </w:rPr>
        <w:t xml:space="preserve"> (Reference 17.336)</w:t>
      </w:r>
    </w:p>
    <w:p w:rsidR="00756C40" w:rsidRPr="000D03D8" w:rsidRDefault="004117AA" w:rsidP="00756C40">
      <w:pPr>
        <w:jc w:val="center"/>
        <w:rPr>
          <w:rFonts w:ascii="Arial" w:hAnsi="Arial" w:cs="Arial"/>
          <w:b/>
          <w:u w:val="single"/>
        </w:rPr>
      </w:pPr>
      <w:r w:rsidRPr="000D03D8">
        <w:rPr>
          <w:rFonts w:ascii="Arial" w:hAnsi="Arial" w:cs="Arial"/>
          <w:b/>
          <w:u w:val="single"/>
        </w:rPr>
        <w:t xml:space="preserve">Market Engagement Event and </w:t>
      </w:r>
      <w:r w:rsidR="00756C40" w:rsidRPr="000D03D8">
        <w:rPr>
          <w:rFonts w:ascii="Arial" w:hAnsi="Arial" w:cs="Arial"/>
          <w:b/>
          <w:u w:val="single"/>
        </w:rPr>
        <w:t>Request for Information (RFI)</w:t>
      </w:r>
    </w:p>
    <w:p w:rsidR="00756C40" w:rsidRPr="00756C40" w:rsidRDefault="00756C40" w:rsidP="00756C40">
      <w:pPr>
        <w:jc w:val="center"/>
        <w:rPr>
          <w:rFonts w:ascii="Arial" w:hAnsi="Arial" w:cs="Arial"/>
        </w:rPr>
      </w:pPr>
    </w:p>
    <w:p w:rsidR="00756C40" w:rsidRPr="00756C40" w:rsidRDefault="00756C40" w:rsidP="00756C40">
      <w:pPr>
        <w:jc w:val="center"/>
        <w:rPr>
          <w:rFonts w:ascii="Arial" w:hAnsi="Arial" w:cs="Arial"/>
        </w:rPr>
      </w:pPr>
    </w:p>
    <w:p w:rsidR="00756C40" w:rsidRPr="00756C40" w:rsidRDefault="00756C40" w:rsidP="00756C40">
      <w:pPr>
        <w:jc w:val="both"/>
        <w:rPr>
          <w:rFonts w:ascii="Arial" w:hAnsi="Arial" w:cs="Arial"/>
        </w:rPr>
      </w:pPr>
      <w:r w:rsidRPr="00756C40">
        <w:rPr>
          <w:rFonts w:ascii="Arial" w:hAnsi="Arial" w:cs="Arial"/>
        </w:rPr>
        <w:t>The Commissioner will value your views and asks a number of set questions below. We expect you will find some questions more relevant to you and easier to respond to than others at the moment. Please try to respond to as many as you can as your views are valuable whether or not you have come across all of the aspects covered.</w:t>
      </w:r>
    </w:p>
    <w:p w:rsidR="00756C40" w:rsidRPr="00756C40" w:rsidRDefault="00756C40" w:rsidP="00756C40">
      <w:pPr>
        <w:jc w:val="both"/>
        <w:rPr>
          <w:rFonts w:ascii="Arial" w:hAnsi="Arial" w:cs="Arial"/>
        </w:rPr>
      </w:pPr>
    </w:p>
    <w:p w:rsidR="00756C40" w:rsidRDefault="00756C40" w:rsidP="00756C40">
      <w:pPr>
        <w:jc w:val="both"/>
        <w:rPr>
          <w:rFonts w:ascii="Arial" w:hAnsi="Arial" w:cs="Arial"/>
        </w:rPr>
      </w:pPr>
      <w:r w:rsidRPr="00756C40">
        <w:rPr>
          <w:rFonts w:ascii="Arial" w:hAnsi="Arial" w:cs="Arial"/>
        </w:rPr>
        <w:t>This is a process designed to help the Commissioner form a view of the best way to commission the service and is not the beginning of a tender exercise. A further tender advertisement will be issued at the appropriate time as/if required. What you respond at this point will not have a bearing on any future tender Bids you may wish to submit at a later time. You will not be disadvantaged if you choose not to respond to this RFI but it will be helpful to understand your views at this early stage, so you are encouraged to respond as fully as you can.</w:t>
      </w:r>
    </w:p>
    <w:p w:rsidR="007E0243" w:rsidRDefault="007E0243" w:rsidP="00756C40">
      <w:pPr>
        <w:jc w:val="both"/>
        <w:rPr>
          <w:rFonts w:ascii="Arial" w:hAnsi="Arial" w:cs="Arial"/>
        </w:rPr>
      </w:pPr>
    </w:p>
    <w:p w:rsidR="007E0243" w:rsidRPr="00756C40" w:rsidRDefault="007E0243" w:rsidP="00756C40">
      <w:pPr>
        <w:jc w:val="both"/>
        <w:rPr>
          <w:rFonts w:ascii="Arial" w:hAnsi="Arial" w:cs="Arial"/>
        </w:rPr>
      </w:pPr>
      <w:r>
        <w:rPr>
          <w:rFonts w:ascii="Arial" w:hAnsi="Arial" w:cs="Arial"/>
        </w:rPr>
        <w:t>A draft s</w:t>
      </w:r>
      <w:r w:rsidR="00756CE4">
        <w:rPr>
          <w:rFonts w:ascii="Arial" w:hAnsi="Arial" w:cs="Arial"/>
        </w:rPr>
        <w:t>ervice specification is embedded below</w:t>
      </w:r>
      <w:r>
        <w:rPr>
          <w:rFonts w:ascii="Arial" w:hAnsi="Arial" w:cs="Arial"/>
        </w:rPr>
        <w:t xml:space="preserve">. </w:t>
      </w:r>
      <w:r w:rsidR="00756CE4">
        <w:rPr>
          <w:rFonts w:ascii="Arial" w:hAnsi="Arial" w:cs="Arial"/>
        </w:rPr>
        <w:t>The C</w:t>
      </w:r>
      <w:r>
        <w:rPr>
          <w:rFonts w:ascii="Arial" w:hAnsi="Arial" w:cs="Arial"/>
        </w:rPr>
        <w:t xml:space="preserve">ommissioners </w:t>
      </w:r>
      <w:r w:rsidR="00756CE4">
        <w:rPr>
          <w:rFonts w:ascii="Arial" w:hAnsi="Arial" w:cs="Arial"/>
        </w:rPr>
        <w:t>are</w:t>
      </w:r>
      <w:r w:rsidR="004117AA">
        <w:rPr>
          <w:rFonts w:ascii="Arial" w:hAnsi="Arial" w:cs="Arial"/>
        </w:rPr>
        <w:t xml:space="preserve"> considering </w:t>
      </w:r>
      <w:r>
        <w:rPr>
          <w:rFonts w:ascii="Arial" w:hAnsi="Arial" w:cs="Arial"/>
        </w:rPr>
        <w:t xml:space="preserve">using a single provider procurement and </w:t>
      </w:r>
      <w:r w:rsidR="004117AA">
        <w:rPr>
          <w:rFonts w:ascii="Arial" w:hAnsi="Arial" w:cs="Arial"/>
        </w:rPr>
        <w:t>posting an</w:t>
      </w:r>
      <w:r>
        <w:rPr>
          <w:rFonts w:ascii="Arial" w:hAnsi="Arial" w:cs="Arial"/>
        </w:rPr>
        <w:t xml:space="preserve"> invitation to tender on Contracts Finder</w:t>
      </w:r>
      <w:r w:rsidR="004117AA">
        <w:rPr>
          <w:rFonts w:ascii="Arial" w:hAnsi="Arial" w:cs="Arial"/>
        </w:rPr>
        <w:t xml:space="preserve"> and the Official Journal of the European Union</w:t>
      </w:r>
      <w:r>
        <w:rPr>
          <w:rFonts w:ascii="Arial" w:hAnsi="Arial" w:cs="Arial"/>
        </w:rPr>
        <w:t xml:space="preserve"> in Mid-March.</w:t>
      </w:r>
    </w:p>
    <w:p w:rsidR="00756C40" w:rsidRPr="00756C40" w:rsidRDefault="00756C40" w:rsidP="00756C40">
      <w:pPr>
        <w:jc w:val="center"/>
        <w:rPr>
          <w:rFonts w:ascii="Arial" w:hAnsi="Arial" w:cs="Arial"/>
        </w:rPr>
      </w:pPr>
    </w:p>
    <w:p w:rsidR="00756C40" w:rsidRDefault="00756C40" w:rsidP="00756C40">
      <w:pPr>
        <w:tabs>
          <w:tab w:val="left" w:pos="720"/>
          <w:tab w:val="left" w:pos="1440"/>
        </w:tabs>
        <w:jc w:val="both"/>
        <w:rPr>
          <w:rFonts w:ascii="Arial" w:hAnsi="Arial" w:cs="Arial"/>
        </w:rPr>
      </w:pPr>
      <w:r w:rsidRPr="00756C40">
        <w:rPr>
          <w:rFonts w:ascii="Arial" w:hAnsi="Arial" w:cs="Arial"/>
        </w:rPr>
        <w:t xml:space="preserve">Please </w:t>
      </w:r>
      <w:r w:rsidR="004117AA">
        <w:rPr>
          <w:rFonts w:ascii="Arial" w:hAnsi="Arial" w:cs="Arial"/>
        </w:rPr>
        <w:t xml:space="preserve">complete and </w:t>
      </w:r>
      <w:r w:rsidRPr="00756C40">
        <w:rPr>
          <w:rFonts w:ascii="Arial" w:hAnsi="Arial" w:cs="Arial"/>
        </w:rPr>
        <w:t>return th</w:t>
      </w:r>
      <w:r w:rsidR="004117AA">
        <w:rPr>
          <w:rFonts w:ascii="Arial" w:hAnsi="Arial" w:cs="Arial"/>
        </w:rPr>
        <w:t>is</w:t>
      </w:r>
      <w:r w:rsidRPr="00756C40">
        <w:rPr>
          <w:rFonts w:ascii="Arial" w:hAnsi="Arial" w:cs="Arial"/>
        </w:rPr>
        <w:t xml:space="preserve"> questionna</w:t>
      </w:r>
      <w:r w:rsidR="00000089">
        <w:rPr>
          <w:rFonts w:ascii="Arial" w:hAnsi="Arial" w:cs="Arial"/>
        </w:rPr>
        <w:t xml:space="preserve">ire </w:t>
      </w:r>
      <w:r w:rsidRPr="00756C40">
        <w:rPr>
          <w:rFonts w:ascii="Arial" w:hAnsi="Arial" w:cs="Arial"/>
        </w:rPr>
        <w:t xml:space="preserve">by </w:t>
      </w:r>
      <w:r w:rsidR="004117AA">
        <w:rPr>
          <w:rFonts w:ascii="Arial" w:hAnsi="Arial" w:cs="Arial"/>
        </w:rPr>
        <w:t>Thursday 1</w:t>
      </w:r>
      <w:r w:rsidR="004117AA" w:rsidRPr="00756CE4">
        <w:rPr>
          <w:rFonts w:ascii="Arial" w:hAnsi="Arial" w:cs="Arial"/>
          <w:vertAlign w:val="superscript"/>
        </w:rPr>
        <w:t>st</w:t>
      </w:r>
      <w:r w:rsidR="004117AA">
        <w:rPr>
          <w:rFonts w:ascii="Arial" w:hAnsi="Arial" w:cs="Arial"/>
        </w:rPr>
        <w:t xml:space="preserve"> March </w:t>
      </w:r>
      <w:r w:rsidR="001A135A">
        <w:rPr>
          <w:rFonts w:ascii="Arial" w:hAnsi="Arial" w:cs="Arial"/>
        </w:rPr>
        <w:t>2018</w:t>
      </w:r>
      <w:r w:rsidR="00955136" w:rsidRPr="00111169">
        <w:rPr>
          <w:rFonts w:ascii="Arial" w:hAnsi="Arial" w:cs="Arial"/>
        </w:rPr>
        <w:t xml:space="preserve"> </w:t>
      </w:r>
      <w:r w:rsidRPr="00756C40">
        <w:rPr>
          <w:rFonts w:ascii="Arial" w:hAnsi="Arial" w:cs="Arial"/>
        </w:rPr>
        <w:t xml:space="preserve">to email: </w:t>
      </w:r>
      <w:hyperlink r:id="rId9" w:history="1">
        <w:r w:rsidR="00000089" w:rsidRPr="00827735">
          <w:rPr>
            <w:rStyle w:val="Hyperlink"/>
            <w:rFonts w:ascii="Arial" w:hAnsi="Arial" w:cs="Arial"/>
          </w:rPr>
          <w:t>HSCCG.ContactUs-PlannedCare@nhs.net</w:t>
        </w:r>
      </w:hyperlink>
    </w:p>
    <w:p w:rsidR="00000089" w:rsidRPr="00756C40" w:rsidRDefault="00000089" w:rsidP="00756C40">
      <w:pPr>
        <w:tabs>
          <w:tab w:val="left" w:pos="720"/>
          <w:tab w:val="left" w:pos="1440"/>
        </w:tabs>
        <w:jc w:val="both"/>
        <w:rPr>
          <w:rFonts w:ascii="Arial" w:hAnsi="Arial" w:cs="Arial"/>
          <w:i/>
        </w:rPr>
      </w:pPr>
    </w:p>
    <w:p w:rsidR="00756C40" w:rsidRDefault="00DD578B" w:rsidP="00DD578B">
      <w:pPr>
        <w:jc w:val="both"/>
        <w:rPr>
          <w:rFonts w:ascii="Arial" w:hAnsi="Arial" w:cs="Arial"/>
        </w:rPr>
      </w:pPr>
      <w:r>
        <w:rPr>
          <w:rFonts w:ascii="Arial" w:hAnsi="Arial" w:cs="Arial"/>
        </w:rPr>
        <w:t xml:space="preserve">A market engagement event will be held on </w:t>
      </w:r>
      <w:r w:rsidR="00291135">
        <w:rPr>
          <w:rFonts w:ascii="Arial" w:hAnsi="Arial" w:cs="Arial"/>
        </w:rPr>
        <w:t>28</w:t>
      </w:r>
      <w:r w:rsidR="004117AA" w:rsidRPr="00756CE4">
        <w:rPr>
          <w:rFonts w:ascii="Arial" w:hAnsi="Arial" w:cs="Arial"/>
          <w:vertAlign w:val="superscript"/>
        </w:rPr>
        <w:t>th</w:t>
      </w:r>
      <w:r w:rsidR="004117AA">
        <w:rPr>
          <w:rFonts w:ascii="Arial" w:hAnsi="Arial" w:cs="Arial"/>
        </w:rPr>
        <w:t xml:space="preserve"> </w:t>
      </w:r>
      <w:r w:rsidR="00604AFA">
        <w:rPr>
          <w:rFonts w:ascii="Arial" w:hAnsi="Arial" w:cs="Arial"/>
        </w:rPr>
        <w:t>February</w:t>
      </w:r>
      <w:r>
        <w:rPr>
          <w:rFonts w:ascii="Arial" w:hAnsi="Arial" w:cs="Arial"/>
        </w:rPr>
        <w:t xml:space="preserve"> from</w:t>
      </w:r>
      <w:r w:rsidR="0035307C">
        <w:rPr>
          <w:rFonts w:ascii="Arial" w:hAnsi="Arial" w:cs="Arial"/>
        </w:rPr>
        <w:t xml:space="preserve"> </w:t>
      </w:r>
      <w:r w:rsidR="00291135">
        <w:rPr>
          <w:rFonts w:ascii="Arial" w:hAnsi="Arial" w:cs="Arial"/>
        </w:rPr>
        <w:t>15.00 to 16.30</w:t>
      </w:r>
      <w:r w:rsidR="0035307C">
        <w:rPr>
          <w:rFonts w:ascii="Arial" w:hAnsi="Arial" w:cs="Arial"/>
        </w:rPr>
        <w:t xml:space="preserve"> </w:t>
      </w:r>
      <w:r w:rsidR="004117AA">
        <w:rPr>
          <w:rFonts w:ascii="Arial" w:hAnsi="Arial" w:cs="Arial"/>
        </w:rPr>
        <w:t>in Crawley</w:t>
      </w:r>
      <w:r>
        <w:rPr>
          <w:rFonts w:ascii="Arial" w:hAnsi="Arial" w:cs="Arial"/>
        </w:rPr>
        <w:t xml:space="preserve">.  Please </w:t>
      </w:r>
      <w:r w:rsidR="00136D19">
        <w:rPr>
          <w:rFonts w:ascii="Arial" w:hAnsi="Arial" w:cs="Arial"/>
        </w:rPr>
        <w:t>register t</w:t>
      </w:r>
      <w:r w:rsidR="00756CE4">
        <w:rPr>
          <w:rFonts w:ascii="Arial" w:hAnsi="Arial" w:cs="Arial"/>
        </w:rPr>
        <w:t>o</w:t>
      </w:r>
      <w:r w:rsidR="00136D19">
        <w:rPr>
          <w:rFonts w:ascii="Arial" w:hAnsi="Arial" w:cs="Arial"/>
        </w:rPr>
        <w:t xml:space="preserve"> attend</w:t>
      </w:r>
      <w:r w:rsidR="00756CE4">
        <w:rPr>
          <w:rFonts w:ascii="Arial" w:hAnsi="Arial" w:cs="Arial"/>
        </w:rPr>
        <w:t xml:space="preserve"> </w:t>
      </w:r>
      <w:r w:rsidR="00136D19">
        <w:rPr>
          <w:rFonts w:ascii="Arial" w:hAnsi="Arial" w:cs="Arial"/>
        </w:rPr>
        <w:t xml:space="preserve">by </w:t>
      </w:r>
      <w:r w:rsidR="00756CE4">
        <w:rPr>
          <w:rFonts w:ascii="Arial" w:hAnsi="Arial" w:cs="Arial"/>
        </w:rPr>
        <w:t xml:space="preserve">sending an </w:t>
      </w:r>
      <w:r w:rsidR="00136D19">
        <w:rPr>
          <w:rFonts w:ascii="Arial" w:hAnsi="Arial" w:cs="Arial"/>
        </w:rPr>
        <w:t xml:space="preserve">email </w:t>
      </w:r>
      <w:r>
        <w:rPr>
          <w:rFonts w:ascii="Arial" w:hAnsi="Arial" w:cs="Arial"/>
        </w:rPr>
        <w:t xml:space="preserve">to the above email address by </w:t>
      </w:r>
      <w:r w:rsidR="00604AFA">
        <w:rPr>
          <w:rFonts w:ascii="Arial" w:hAnsi="Arial" w:cs="Arial"/>
        </w:rPr>
        <w:t>20</w:t>
      </w:r>
      <w:r w:rsidR="00136D19" w:rsidRPr="00756CE4">
        <w:rPr>
          <w:rFonts w:ascii="Arial" w:hAnsi="Arial" w:cs="Arial"/>
          <w:vertAlign w:val="superscript"/>
        </w:rPr>
        <w:t>th</w:t>
      </w:r>
      <w:r w:rsidR="00604AFA">
        <w:rPr>
          <w:rFonts w:ascii="Arial" w:hAnsi="Arial" w:cs="Arial"/>
        </w:rPr>
        <w:t xml:space="preserve"> February</w:t>
      </w:r>
      <w:r>
        <w:rPr>
          <w:rFonts w:ascii="Arial" w:hAnsi="Arial" w:cs="Arial"/>
        </w:rPr>
        <w:t>.</w:t>
      </w:r>
      <w:r w:rsidR="00291135">
        <w:rPr>
          <w:rFonts w:ascii="Arial" w:hAnsi="Arial" w:cs="Arial"/>
        </w:rPr>
        <w:t xml:space="preserve"> The finance and activity modelling that will support the service specification will be shared at the event.</w:t>
      </w:r>
      <w:r w:rsidR="00136D19">
        <w:rPr>
          <w:rFonts w:ascii="Arial" w:hAnsi="Arial" w:cs="Arial"/>
        </w:rPr>
        <w:t xml:space="preserve"> When registering, please provide the names and titles of t</w:t>
      </w:r>
      <w:r w:rsidR="00756CE4">
        <w:rPr>
          <w:rFonts w:ascii="Arial" w:hAnsi="Arial" w:cs="Arial"/>
        </w:rPr>
        <w:t>hose attending from your organis</w:t>
      </w:r>
      <w:r w:rsidR="00136D19">
        <w:rPr>
          <w:rFonts w:ascii="Arial" w:hAnsi="Arial" w:cs="Arial"/>
        </w:rPr>
        <w:t>ation.</w:t>
      </w:r>
    </w:p>
    <w:p w:rsidR="00DD578B" w:rsidRPr="00756C40" w:rsidRDefault="00DD578B" w:rsidP="00756C40">
      <w:pPr>
        <w:tabs>
          <w:tab w:val="left" w:pos="720"/>
          <w:tab w:val="left" w:pos="1440"/>
        </w:tabs>
        <w:ind w:left="720" w:hanging="720"/>
        <w:jc w:val="both"/>
        <w:rPr>
          <w:rFonts w:ascii="Arial" w:hAnsi="Arial" w:cs="Arial"/>
        </w:rPr>
      </w:pPr>
    </w:p>
    <w:p w:rsidR="00756C40" w:rsidRPr="00756C40" w:rsidRDefault="00756C40" w:rsidP="00756C40">
      <w:pPr>
        <w:jc w:val="both"/>
        <w:rPr>
          <w:rFonts w:ascii="Arial" w:hAnsi="Arial" w:cs="Arial"/>
        </w:rPr>
      </w:pPr>
      <w:r w:rsidRPr="00756C40">
        <w:rPr>
          <w:rFonts w:ascii="Arial" w:hAnsi="Arial" w:cs="Arial"/>
        </w:rPr>
        <w:t>If you would like to discuss any aspects of t</w:t>
      </w:r>
      <w:r w:rsidR="003E6444">
        <w:rPr>
          <w:rFonts w:ascii="Arial" w:hAnsi="Arial" w:cs="Arial"/>
        </w:rPr>
        <w:t xml:space="preserve">he requirements </w:t>
      </w:r>
      <w:r w:rsidR="00955136">
        <w:rPr>
          <w:rFonts w:ascii="Arial" w:hAnsi="Arial" w:cs="Arial"/>
        </w:rPr>
        <w:t xml:space="preserve">before </w:t>
      </w:r>
      <w:r w:rsidR="0035307C">
        <w:rPr>
          <w:rFonts w:ascii="Arial" w:hAnsi="Arial" w:cs="Arial"/>
        </w:rPr>
        <w:t>29 February</w:t>
      </w:r>
      <w:r w:rsidRPr="00756C40">
        <w:rPr>
          <w:rFonts w:ascii="Arial" w:hAnsi="Arial" w:cs="Arial"/>
        </w:rPr>
        <w:t>, please call</w:t>
      </w:r>
      <w:r w:rsidR="00955136">
        <w:rPr>
          <w:rFonts w:ascii="Arial" w:hAnsi="Arial" w:cs="Arial"/>
        </w:rPr>
        <w:t xml:space="preserve"> </w:t>
      </w:r>
      <w:r w:rsidR="00000089">
        <w:rPr>
          <w:rFonts w:ascii="Arial" w:hAnsi="Arial" w:cs="Arial"/>
        </w:rPr>
        <w:t>01293 600 300 Ext 3996</w:t>
      </w:r>
      <w:r w:rsidRPr="00756C40">
        <w:rPr>
          <w:rFonts w:ascii="Arial" w:hAnsi="Arial" w:cs="Arial"/>
        </w:rPr>
        <w:t xml:space="preserve"> – or send an email to the above address suggesting a date/time for a telephone conversation.</w:t>
      </w:r>
    </w:p>
    <w:p w:rsidR="00756C40" w:rsidRPr="00756C40" w:rsidRDefault="00756C40" w:rsidP="00756C40">
      <w:pPr>
        <w:jc w:val="both"/>
        <w:rPr>
          <w:rFonts w:ascii="Arial" w:hAnsi="Arial" w:cs="Arial"/>
        </w:rPr>
      </w:pPr>
    </w:p>
    <w:p w:rsidR="00756C40" w:rsidRDefault="00756C40" w:rsidP="00756C40">
      <w:pPr>
        <w:jc w:val="both"/>
        <w:rPr>
          <w:rFonts w:ascii="Arial" w:hAnsi="Arial" w:cs="Arial"/>
        </w:rPr>
      </w:pPr>
      <w:r w:rsidRPr="00756C40">
        <w:rPr>
          <w:rFonts w:ascii="Arial" w:hAnsi="Arial" w:cs="Arial"/>
        </w:rPr>
        <w:t>All responses will remain confidential.</w:t>
      </w:r>
    </w:p>
    <w:p w:rsidR="00136D19" w:rsidRPr="00136D19" w:rsidRDefault="00136D19" w:rsidP="00136D19">
      <w:pPr>
        <w:jc w:val="center"/>
        <w:rPr>
          <w:rFonts w:ascii="Calibri" w:hAnsi="Calibri" w:cs="Arial"/>
          <w:b/>
          <w:color w:val="FF0000"/>
          <w:sz w:val="22"/>
          <w:szCs w:val="22"/>
        </w:rPr>
      </w:pPr>
      <w:r w:rsidRPr="00136D19">
        <w:rPr>
          <w:rFonts w:ascii="Calibri" w:hAnsi="Calibri" w:cs="Arial"/>
          <w:b/>
          <w:color w:val="FF0000"/>
          <w:sz w:val="22"/>
          <w:szCs w:val="22"/>
        </w:rPr>
        <w:t>NB:   This is not an Expression of Interest for any Tender at this time</w:t>
      </w:r>
    </w:p>
    <w:p w:rsidR="00756C40" w:rsidRPr="00756C40" w:rsidRDefault="00756C40">
      <w:pPr>
        <w:rPr>
          <w:rFonts w:ascii="Arial" w:hAnsi="Arial" w:cs="Arial"/>
        </w:rPr>
      </w:pPr>
    </w:p>
    <w:p w:rsidR="00756C40" w:rsidRPr="00756C40" w:rsidRDefault="00756C40">
      <w:pPr>
        <w:rPr>
          <w:rFonts w:ascii="Arial" w:hAnsi="Arial" w:cs="Arial"/>
        </w:rPr>
      </w:pPr>
    </w:p>
    <w:p w:rsidR="00756C40" w:rsidRPr="00756C40" w:rsidRDefault="00756C40" w:rsidP="00756C40">
      <w:pPr>
        <w:tabs>
          <w:tab w:val="left" w:pos="720"/>
          <w:tab w:val="left" w:pos="1440"/>
        </w:tabs>
        <w:jc w:val="both"/>
        <w:rPr>
          <w:rFonts w:ascii="Arial" w:hAnsi="Arial" w:cs="Arial"/>
        </w:rPr>
      </w:pPr>
      <w:r w:rsidRPr="00756C40">
        <w:rPr>
          <w:rFonts w:ascii="Arial" w:hAnsi="Arial" w:cs="Arial"/>
        </w:rPr>
        <w:t xml:space="preserve">Please </w:t>
      </w:r>
      <w:r w:rsidRPr="00756C40">
        <w:rPr>
          <w:rFonts w:ascii="Arial" w:hAnsi="Arial" w:cs="Arial"/>
        </w:rPr>
        <w:t>provide your contact details in the table below.</w:t>
      </w:r>
    </w:p>
    <w:p w:rsidR="00756C40" w:rsidRPr="00756C40" w:rsidRDefault="00756C40" w:rsidP="00756C40">
      <w:pPr>
        <w:rPr>
          <w:rFonts w:ascii="Arial" w:hAnsi="Arial" w:cs="Arial"/>
          <w:lang w:val="en-GB"/>
        </w:rPr>
      </w:pPr>
    </w:p>
    <w:p w:rsidR="00756C40" w:rsidRPr="00756C40" w:rsidRDefault="00756C40">
      <w:pPr>
        <w:rPr>
          <w:rFonts w:ascii="Arial" w:hAnsi="Arial" w:cs="Arial"/>
        </w:rPr>
      </w:pPr>
    </w:p>
    <w:tbl>
      <w:tblPr>
        <w:tblW w:w="0" w:type="auto"/>
        <w:tblInd w:w="817"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1E0" w:firstRow="1" w:lastRow="1" w:firstColumn="1" w:lastColumn="1" w:noHBand="0" w:noVBand="0"/>
      </w:tblPr>
      <w:tblGrid>
        <w:gridCol w:w="3544"/>
        <w:gridCol w:w="7796"/>
      </w:tblGrid>
      <w:tr w:rsidR="00136D19" w:rsidRPr="00E36433" w:rsidTr="00136D19">
        <w:tc>
          <w:tcPr>
            <w:tcW w:w="3544" w:type="dxa"/>
            <w:shd w:val="clear" w:color="auto" w:fill="E5B8B7"/>
          </w:tcPr>
          <w:p w:rsidR="00136D19" w:rsidRPr="00425AE1" w:rsidRDefault="00136D19" w:rsidP="006805C2">
            <w:pPr>
              <w:spacing w:before="60" w:after="60"/>
              <w:rPr>
                <w:rFonts w:ascii="Calibri" w:hAnsi="Calibri" w:cs="Calibri"/>
                <w:b/>
                <w:sz w:val="22"/>
              </w:rPr>
            </w:pPr>
            <w:r w:rsidRPr="00425AE1">
              <w:rPr>
                <w:rFonts w:ascii="Calibri" w:hAnsi="Calibri" w:cs="Calibri"/>
                <w:b/>
                <w:sz w:val="22"/>
                <w:lang w:val="en-GB"/>
              </w:rPr>
              <w:t>Organisation</w:t>
            </w:r>
            <w:r w:rsidRPr="00425AE1">
              <w:rPr>
                <w:rFonts w:ascii="Calibri" w:hAnsi="Calibri" w:cs="Calibri"/>
                <w:b/>
                <w:sz w:val="22"/>
              </w:rPr>
              <w:t xml:space="preserve"> Name</w:t>
            </w:r>
          </w:p>
        </w:tc>
        <w:tc>
          <w:tcPr>
            <w:tcW w:w="7796" w:type="dxa"/>
          </w:tcPr>
          <w:p w:rsidR="00136D19" w:rsidRPr="00E36433" w:rsidRDefault="00136D19" w:rsidP="006805C2">
            <w:pPr>
              <w:spacing w:before="60" w:after="60"/>
              <w:rPr>
                <w:rFonts w:ascii="Calibri" w:hAnsi="Calibri" w:cs="Calibri"/>
                <w:sz w:val="22"/>
              </w:rPr>
            </w:pPr>
          </w:p>
        </w:tc>
      </w:tr>
      <w:tr w:rsidR="00136D19" w:rsidRPr="00E36433" w:rsidTr="00136D19">
        <w:tc>
          <w:tcPr>
            <w:tcW w:w="3544" w:type="dxa"/>
            <w:shd w:val="clear" w:color="auto" w:fill="E5B8B7"/>
          </w:tcPr>
          <w:p w:rsidR="00136D19" w:rsidRPr="00425AE1" w:rsidRDefault="00136D19" w:rsidP="006805C2">
            <w:pPr>
              <w:spacing w:before="60" w:after="60"/>
              <w:rPr>
                <w:rFonts w:ascii="Calibri" w:hAnsi="Calibri" w:cs="Calibri"/>
                <w:b/>
                <w:sz w:val="22"/>
              </w:rPr>
            </w:pPr>
            <w:r>
              <w:rPr>
                <w:rFonts w:ascii="Calibri" w:hAnsi="Calibri" w:cs="Calibri"/>
                <w:b/>
                <w:sz w:val="22"/>
              </w:rPr>
              <w:t>Name of R</w:t>
            </w:r>
            <w:r w:rsidRPr="00425AE1">
              <w:rPr>
                <w:rFonts w:ascii="Calibri" w:hAnsi="Calibri" w:cs="Calibri"/>
                <w:b/>
                <w:sz w:val="22"/>
              </w:rPr>
              <w:t>espondent</w:t>
            </w:r>
          </w:p>
        </w:tc>
        <w:tc>
          <w:tcPr>
            <w:tcW w:w="7796" w:type="dxa"/>
          </w:tcPr>
          <w:p w:rsidR="00136D19" w:rsidRPr="00E36433" w:rsidRDefault="00136D19" w:rsidP="006805C2">
            <w:pPr>
              <w:spacing w:before="60" w:after="60"/>
              <w:rPr>
                <w:rFonts w:ascii="Calibri" w:hAnsi="Calibri" w:cs="Calibri"/>
                <w:sz w:val="22"/>
              </w:rPr>
            </w:pPr>
          </w:p>
        </w:tc>
      </w:tr>
      <w:tr w:rsidR="00136D19" w:rsidRPr="00E36433" w:rsidTr="00136D19">
        <w:tc>
          <w:tcPr>
            <w:tcW w:w="3544" w:type="dxa"/>
            <w:shd w:val="clear" w:color="auto" w:fill="E5B8B7"/>
          </w:tcPr>
          <w:p w:rsidR="00136D19" w:rsidRPr="00425AE1" w:rsidRDefault="00136D19" w:rsidP="006805C2">
            <w:pPr>
              <w:spacing w:before="60" w:after="60"/>
              <w:rPr>
                <w:rFonts w:ascii="Calibri" w:hAnsi="Calibri" w:cs="Calibri"/>
                <w:b/>
                <w:sz w:val="22"/>
              </w:rPr>
            </w:pPr>
            <w:r>
              <w:rPr>
                <w:rFonts w:ascii="Calibri" w:hAnsi="Calibri" w:cs="Calibri"/>
                <w:b/>
                <w:sz w:val="22"/>
              </w:rPr>
              <w:t>Respondent Email</w:t>
            </w:r>
          </w:p>
        </w:tc>
        <w:tc>
          <w:tcPr>
            <w:tcW w:w="7796" w:type="dxa"/>
          </w:tcPr>
          <w:p w:rsidR="00136D19" w:rsidRPr="00E36433" w:rsidRDefault="00136D19" w:rsidP="006805C2">
            <w:pPr>
              <w:spacing w:before="60" w:after="60"/>
              <w:rPr>
                <w:rFonts w:ascii="Calibri" w:hAnsi="Calibri" w:cs="Calibri"/>
                <w:sz w:val="22"/>
              </w:rPr>
            </w:pPr>
          </w:p>
        </w:tc>
      </w:tr>
      <w:tr w:rsidR="00136D19" w:rsidRPr="00E36433" w:rsidTr="00136D19">
        <w:tc>
          <w:tcPr>
            <w:tcW w:w="3544" w:type="dxa"/>
            <w:shd w:val="clear" w:color="auto" w:fill="E5B8B7"/>
          </w:tcPr>
          <w:p w:rsidR="00136D19" w:rsidRDefault="00136D19" w:rsidP="006805C2">
            <w:pPr>
              <w:spacing w:before="60" w:after="60"/>
              <w:rPr>
                <w:rFonts w:ascii="Calibri" w:hAnsi="Calibri" w:cs="Calibri"/>
                <w:b/>
                <w:sz w:val="22"/>
              </w:rPr>
            </w:pPr>
            <w:r>
              <w:rPr>
                <w:rFonts w:ascii="Calibri" w:hAnsi="Calibri" w:cs="Calibri"/>
                <w:b/>
                <w:sz w:val="22"/>
              </w:rPr>
              <w:t>Respondent telephone contact</w:t>
            </w:r>
          </w:p>
        </w:tc>
        <w:tc>
          <w:tcPr>
            <w:tcW w:w="7796" w:type="dxa"/>
          </w:tcPr>
          <w:p w:rsidR="00136D19" w:rsidRPr="00E36433" w:rsidRDefault="00136D19" w:rsidP="006805C2">
            <w:pPr>
              <w:spacing w:before="60" w:after="60"/>
              <w:rPr>
                <w:rFonts w:ascii="Calibri" w:hAnsi="Calibri" w:cs="Calibri"/>
                <w:sz w:val="22"/>
              </w:rPr>
            </w:pPr>
          </w:p>
        </w:tc>
      </w:tr>
    </w:tbl>
    <w:p w:rsidR="00EA2631" w:rsidRPr="00EA2631" w:rsidRDefault="00EA2631" w:rsidP="00EA2631">
      <w:pPr>
        <w:rPr>
          <w:vanish/>
        </w:rPr>
      </w:pPr>
    </w:p>
    <w:tbl>
      <w:tblPr>
        <w:tblpPr w:leftFromText="180" w:rightFromText="180" w:vertAnchor="text" w:tblpX="817" w:tblpY="1"/>
        <w:tblOverlap w:val="never"/>
        <w:tblW w:w="0" w:type="auto"/>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2268"/>
        <w:gridCol w:w="3260"/>
        <w:gridCol w:w="1276"/>
        <w:gridCol w:w="3402"/>
        <w:gridCol w:w="1134"/>
      </w:tblGrid>
      <w:tr w:rsidR="0003627E" w:rsidTr="00EA2631">
        <w:tc>
          <w:tcPr>
            <w:tcW w:w="2268" w:type="dxa"/>
            <w:vMerge w:val="restart"/>
            <w:shd w:val="clear" w:color="auto" w:fill="E5B8B7"/>
          </w:tcPr>
          <w:p w:rsidR="00136D19" w:rsidRPr="00EA2631" w:rsidRDefault="00136D19" w:rsidP="00EA2631">
            <w:pPr>
              <w:spacing w:before="60" w:after="60"/>
              <w:rPr>
                <w:rFonts w:ascii="Calibri" w:hAnsi="Calibri" w:cs="Calibri"/>
                <w:b/>
                <w:sz w:val="22"/>
                <w:szCs w:val="28"/>
              </w:rPr>
            </w:pPr>
            <w:r w:rsidRPr="00EA2631">
              <w:rPr>
                <w:rFonts w:ascii="Calibri" w:hAnsi="Calibri" w:cs="Calibri"/>
                <w:b/>
                <w:sz w:val="22"/>
                <w:szCs w:val="28"/>
              </w:rPr>
              <w:t>Organisation Type – place “X” in one box</w:t>
            </w:r>
          </w:p>
        </w:tc>
        <w:tc>
          <w:tcPr>
            <w:tcW w:w="3260"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NHS Trust / Foundation Trust</w:t>
            </w:r>
          </w:p>
        </w:tc>
        <w:tc>
          <w:tcPr>
            <w:tcW w:w="1276" w:type="dxa"/>
            <w:shd w:val="clear" w:color="auto" w:fill="auto"/>
          </w:tcPr>
          <w:p w:rsidR="00136D19" w:rsidRPr="00EA2631" w:rsidRDefault="00136D19" w:rsidP="00EA2631">
            <w:pPr>
              <w:spacing w:before="60" w:after="60"/>
              <w:rPr>
                <w:rFonts w:ascii="Calibri" w:hAnsi="Calibri" w:cs="Calibri"/>
                <w:b/>
                <w:szCs w:val="28"/>
              </w:rPr>
            </w:pPr>
          </w:p>
        </w:tc>
        <w:tc>
          <w:tcPr>
            <w:tcW w:w="3402"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NHS Trust / Foundation Trust</w:t>
            </w:r>
          </w:p>
        </w:tc>
        <w:tc>
          <w:tcPr>
            <w:tcW w:w="1134" w:type="dxa"/>
            <w:shd w:val="clear" w:color="auto" w:fill="auto"/>
          </w:tcPr>
          <w:p w:rsidR="00136D19" w:rsidRPr="00EA2631" w:rsidRDefault="00136D19" w:rsidP="00EA2631">
            <w:pPr>
              <w:spacing w:before="60" w:after="60"/>
              <w:rPr>
                <w:rFonts w:ascii="Calibri" w:hAnsi="Calibri" w:cs="Calibri"/>
                <w:b/>
                <w:szCs w:val="28"/>
              </w:rPr>
            </w:pPr>
          </w:p>
        </w:tc>
      </w:tr>
      <w:tr w:rsidR="0003627E" w:rsidTr="00EA2631">
        <w:tc>
          <w:tcPr>
            <w:tcW w:w="2268" w:type="dxa"/>
            <w:vMerge/>
            <w:shd w:val="clear" w:color="auto" w:fill="E5B8B7"/>
          </w:tcPr>
          <w:p w:rsidR="00136D19" w:rsidRPr="00EA2631" w:rsidRDefault="00136D19" w:rsidP="00EA2631">
            <w:pPr>
              <w:spacing w:before="60" w:after="60"/>
              <w:rPr>
                <w:rFonts w:ascii="Calibri" w:hAnsi="Calibri" w:cs="Calibri"/>
                <w:b/>
                <w:szCs w:val="28"/>
              </w:rPr>
            </w:pPr>
          </w:p>
        </w:tc>
        <w:tc>
          <w:tcPr>
            <w:tcW w:w="3260"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Limited Liability Partnership</w:t>
            </w:r>
          </w:p>
        </w:tc>
        <w:tc>
          <w:tcPr>
            <w:tcW w:w="1276" w:type="dxa"/>
            <w:shd w:val="clear" w:color="auto" w:fill="auto"/>
          </w:tcPr>
          <w:p w:rsidR="00136D19" w:rsidRPr="00EA2631" w:rsidRDefault="00136D19" w:rsidP="00EA2631">
            <w:pPr>
              <w:spacing w:before="60" w:after="60"/>
              <w:rPr>
                <w:rFonts w:ascii="Calibri" w:hAnsi="Calibri" w:cs="Calibri"/>
                <w:b/>
                <w:szCs w:val="28"/>
              </w:rPr>
            </w:pPr>
          </w:p>
        </w:tc>
        <w:tc>
          <w:tcPr>
            <w:tcW w:w="3402"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PRIVATE Limited Company</w:t>
            </w:r>
          </w:p>
        </w:tc>
        <w:tc>
          <w:tcPr>
            <w:tcW w:w="1134" w:type="dxa"/>
            <w:shd w:val="clear" w:color="auto" w:fill="auto"/>
          </w:tcPr>
          <w:p w:rsidR="00136D19" w:rsidRPr="00EA2631" w:rsidRDefault="00136D19" w:rsidP="00EA2631">
            <w:pPr>
              <w:spacing w:before="60" w:after="60"/>
              <w:rPr>
                <w:rFonts w:ascii="Calibri" w:hAnsi="Calibri" w:cs="Calibri"/>
                <w:b/>
                <w:szCs w:val="28"/>
              </w:rPr>
            </w:pPr>
          </w:p>
        </w:tc>
      </w:tr>
      <w:tr w:rsidR="0003627E" w:rsidTr="00EA2631">
        <w:tc>
          <w:tcPr>
            <w:tcW w:w="2268" w:type="dxa"/>
            <w:vMerge/>
            <w:shd w:val="clear" w:color="auto" w:fill="E5B8B7"/>
          </w:tcPr>
          <w:p w:rsidR="00136D19" w:rsidRPr="00EA2631" w:rsidRDefault="00136D19" w:rsidP="00EA2631">
            <w:pPr>
              <w:spacing w:before="60" w:after="60"/>
              <w:rPr>
                <w:rFonts w:ascii="Calibri" w:hAnsi="Calibri" w:cs="Calibri"/>
                <w:b/>
                <w:szCs w:val="28"/>
              </w:rPr>
            </w:pPr>
          </w:p>
        </w:tc>
        <w:tc>
          <w:tcPr>
            <w:tcW w:w="3260"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Social Enterprise</w:t>
            </w:r>
          </w:p>
        </w:tc>
        <w:tc>
          <w:tcPr>
            <w:tcW w:w="1276" w:type="dxa"/>
            <w:shd w:val="clear" w:color="auto" w:fill="auto"/>
          </w:tcPr>
          <w:p w:rsidR="00136D19" w:rsidRPr="00EA2631" w:rsidRDefault="00136D19" w:rsidP="00EA2631">
            <w:pPr>
              <w:spacing w:before="60" w:after="60"/>
              <w:rPr>
                <w:rFonts w:ascii="Calibri" w:hAnsi="Calibri" w:cs="Calibri"/>
                <w:b/>
                <w:szCs w:val="28"/>
              </w:rPr>
            </w:pPr>
          </w:p>
        </w:tc>
        <w:tc>
          <w:tcPr>
            <w:tcW w:w="3402"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PUBLIC Limited Company</w:t>
            </w:r>
          </w:p>
        </w:tc>
        <w:tc>
          <w:tcPr>
            <w:tcW w:w="1134" w:type="dxa"/>
            <w:shd w:val="clear" w:color="auto" w:fill="auto"/>
          </w:tcPr>
          <w:p w:rsidR="00136D19" w:rsidRPr="00EA2631" w:rsidRDefault="00136D19" w:rsidP="00EA2631">
            <w:pPr>
              <w:spacing w:before="60" w:after="60"/>
              <w:rPr>
                <w:rFonts w:ascii="Calibri" w:hAnsi="Calibri" w:cs="Calibri"/>
                <w:b/>
                <w:szCs w:val="28"/>
              </w:rPr>
            </w:pPr>
          </w:p>
        </w:tc>
      </w:tr>
      <w:tr w:rsidR="0003627E" w:rsidTr="00EA2631">
        <w:tc>
          <w:tcPr>
            <w:tcW w:w="2268" w:type="dxa"/>
            <w:vMerge/>
            <w:shd w:val="clear" w:color="auto" w:fill="E5B8B7"/>
          </w:tcPr>
          <w:p w:rsidR="00136D19" w:rsidRPr="00EA2631" w:rsidRDefault="00136D19" w:rsidP="00EA2631">
            <w:pPr>
              <w:spacing w:before="60" w:after="60"/>
              <w:rPr>
                <w:rFonts w:ascii="Calibri" w:hAnsi="Calibri" w:cs="Calibri"/>
                <w:b/>
                <w:szCs w:val="28"/>
              </w:rPr>
            </w:pPr>
          </w:p>
        </w:tc>
        <w:tc>
          <w:tcPr>
            <w:tcW w:w="3260" w:type="dxa"/>
            <w:shd w:val="clear" w:color="auto" w:fill="F2DBDB"/>
          </w:tcPr>
          <w:p w:rsidR="00136D19" w:rsidRPr="00EA2631" w:rsidRDefault="00136D19" w:rsidP="00EA2631">
            <w:pPr>
              <w:spacing w:before="60" w:after="60"/>
              <w:rPr>
                <w:rFonts w:ascii="Calibri" w:hAnsi="Calibri" w:cs="Calibri"/>
                <w:sz w:val="22"/>
                <w:szCs w:val="28"/>
              </w:rPr>
            </w:pPr>
            <w:r w:rsidRPr="00EA2631">
              <w:rPr>
                <w:rFonts w:ascii="Calibri" w:hAnsi="Calibri" w:cs="Calibri"/>
                <w:sz w:val="22"/>
                <w:szCs w:val="28"/>
              </w:rPr>
              <w:t>Other – please state:</w:t>
            </w:r>
          </w:p>
        </w:tc>
        <w:tc>
          <w:tcPr>
            <w:tcW w:w="5812" w:type="dxa"/>
            <w:gridSpan w:val="3"/>
            <w:shd w:val="clear" w:color="auto" w:fill="auto"/>
          </w:tcPr>
          <w:p w:rsidR="00136D19" w:rsidRPr="00EA2631" w:rsidRDefault="00136D19" w:rsidP="00EA2631">
            <w:pPr>
              <w:spacing w:before="60" w:after="60"/>
              <w:rPr>
                <w:rFonts w:ascii="Calibri" w:hAnsi="Calibri" w:cs="Calibri"/>
                <w:b/>
                <w:sz w:val="22"/>
                <w:szCs w:val="28"/>
              </w:rPr>
            </w:pPr>
          </w:p>
        </w:tc>
      </w:tr>
    </w:tbl>
    <w:p w:rsidR="00136D19" w:rsidRDefault="00136D19" w:rsidP="00756C40">
      <w:pPr>
        <w:rPr>
          <w:rFonts w:ascii="Arial" w:hAnsi="Arial" w:cs="Arial"/>
        </w:rPr>
      </w:pPr>
    </w:p>
    <w:p w:rsidR="00136D19" w:rsidRDefault="00136D19" w:rsidP="00756C40">
      <w:pPr>
        <w:rPr>
          <w:rFonts w:ascii="Arial" w:hAnsi="Arial" w:cs="Arial"/>
        </w:rPr>
      </w:pPr>
    </w:p>
    <w:p w:rsidR="00136D19" w:rsidRDefault="00136D19" w:rsidP="00756C40">
      <w:pPr>
        <w:rPr>
          <w:rFonts w:ascii="Arial" w:hAnsi="Arial" w:cs="Arial"/>
        </w:rPr>
      </w:pPr>
    </w:p>
    <w:p w:rsidR="00136D19" w:rsidRDefault="00136D19" w:rsidP="00756C40">
      <w:pPr>
        <w:rPr>
          <w:rFonts w:ascii="Arial" w:hAnsi="Arial" w:cs="Arial"/>
        </w:rPr>
      </w:pPr>
    </w:p>
    <w:p w:rsidR="00136D19" w:rsidRDefault="00136D19" w:rsidP="00756C40">
      <w:pPr>
        <w:rPr>
          <w:rFonts w:ascii="Arial" w:hAnsi="Arial" w:cs="Arial"/>
        </w:rPr>
      </w:pPr>
    </w:p>
    <w:p w:rsidR="00136D19" w:rsidRDefault="00136D19" w:rsidP="00756C40">
      <w:pPr>
        <w:rPr>
          <w:rFonts w:ascii="Arial" w:hAnsi="Arial" w:cs="Arial"/>
        </w:rPr>
      </w:pPr>
    </w:p>
    <w:p w:rsidR="00136D19" w:rsidRDefault="00136D19" w:rsidP="00756C40">
      <w:pPr>
        <w:rPr>
          <w:rFonts w:ascii="Arial" w:hAnsi="Arial" w:cs="Arial"/>
        </w:rPr>
      </w:pPr>
    </w:p>
    <w:tbl>
      <w:tblPr>
        <w:tblW w:w="0" w:type="auto"/>
        <w:tblInd w:w="817"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1E0" w:firstRow="1" w:lastRow="1" w:firstColumn="1" w:lastColumn="1" w:noHBand="0" w:noVBand="0"/>
      </w:tblPr>
      <w:tblGrid>
        <w:gridCol w:w="9781"/>
        <w:gridCol w:w="1559"/>
      </w:tblGrid>
      <w:tr w:rsidR="00136D19" w:rsidRPr="00E36433" w:rsidTr="00136D19">
        <w:tc>
          <w:tcPr>
            <w:tcW w:w="9781" w:type="dxa"/>
            <w:shd w:val="clear" w:color="auto" w:fill="E5B8B7"/>
          </w:tcPr>
          <w:p w:rsidR="00136D19" w:rsidRDefault="00136D19" w:rsidP="006805C2">
            <w:pPr>
              <w:spacing w:before="60" w:after="60"/>
              <w:rPr>
                <w:rFonts w:ascii="Calibri" w:hAnsi="Calibri" w:cs="Calibri"/>
                <w:b/>
                <w:sz w:val="22"/>
              </w:rPr>
            </w:pPr>
            <w:r>
              <w:rPr>
                <w:rFonts w:ascii="Calibri" w:hAnsi="Calibri" w:cs="Calibri"/>
                <w:b/>
                <w:sz w:val="22"/>
              </w:rPr>
              <w:t xml:space="preserve">Is the organisation a small medium enterprise?, </w:t>
            </w:r>
            <w:r w:rsidRPr="002D42CB">
              <w:rPr>
                <w:rFonts w:ascii="Calibri" w:hAnsi="Calibri" w:cs="Calibri"/>
                <w:sz w:val="22"/>
              </w:rPr>
              <w:t>(</w:t>
            </w:r>
            <w:r>
              <w:rPr>
                <w:rFonts w:ascii="Calibri" w:hAnsi="Calibri" w:cs="Calibri"/>
                <w:sz w:val="22"/>
              </w:rPr>
              <w:t xml:space="preserve">SME </w:t>
            </w:r>
            <w:r w:rsidRPr="002D42CB">
              <w:rPr>
                <w:rFonts w:ascii="Calibri" w:hAnsi="Calibri" w:cs="Calibri"/>
                <w:sz w:val="22"/>
              </w:rPr>
              <w:t xml:space="preserve">defined as employing fewer than 250 people and </w:t>
            </w:r>
            <w:r>
              <w:rPr>
                <w:rFonts w:ascii="Calibri" w:hAnsi="Calibri" w:cs="Calibri"/>
                <w:sz w:val="22"/>
              </w:rPr>
              <w:t xml:space="preserve">where </w:t>
            </w:r>
            <w:r w:rsidRPr="002D42CB">
              <w:rPr>
                <w:rFonts w:ascii="Calibri" w:hAnsi="Calibri" w:cs="Calibri"/>
                <w:sz w:val="22"/>
              </w:rPr>
              <w:t>annual</w:t>
            </w:r>
            <w:r>
              <w:rPr>
                <w:rFonts w:ascii="Calibri" w:hAnsi="Calibri" w:cs="Calibri"/>
                <w:sz w:val="22"/>
              </w:rPr>
              <w:t xml:space="preserve"> turnover does not exceed circa £42m)  </w:t>
            </w:r>
            <w:r w:rsidRPr="000B516B">
              <w:rPr>
                <w:rFonts w:ascii="Calibri" w:hAnsi="Calibri" w:cs="Calibri"/>
                <w:b/>
                <w:sz w:val="22"/>
              </w:rPr>
              <w:t>Please state “Yes” or “No”</w:t>
            </w:r>
          </w:p>
        </w:tc>
        <w:tc>
          <w:tcPr>
            <w:tcW w:w="1559" w:type="dxa"/>
          </w:tcPr>
          <w:p w:rsidR="00136D19" w:rsidRPr="00A80247" w:rsidRDefault="00136D19" w:rsidP="006805C2">
            <w:pPr>
              <w:spacing w:before="120" w:after="120"/>
              <w:jc w:val="center"/>
              <w:rPr>
                <w:rFonts w:ascii="Calibri" w:hAnsi="Calibri" w:cs="Calibri"/>
                <w:b/>
                <w:sz w:val="22"/>
              </w:rPr>
            </w:pPr>
          </w:p>
        </w:tc>
      </w:tr>
    </w:tbl>
    <w:p w:rsidR="00136D19" w:rsidRDefault="00136D19" w:rsidP="00756C40">
      <w:pPr>
        <w:rPr>
          <w:rFonts w:ascii="Arial" w:hAnsi="Arial" w:cs="Arial"/>
        </w:rPr>
      </w:pPr>
    </w:p>
    <w:p w:rsidR="00136D19" w:rsidRDefault="00136D19" w:rsidP="00756C40">
      <w:pPr>
        <w:rPr>
          <w:rFonts w:ascii="Arial" w:hAnsi="Arial" w:cs="Arial"/>
        </w:rPr>
      </w:pPr>
    </w:p>
    <w:p w:rsidR="00136D19" w:rsidRPr="00756CE4" w:rsidRDefault="00136D19" w:rsidP="00756C40">
      <w:pPr>
        <w:rPr>
          <w:rFonts w:ascii="Arial" w:hAnsi="Arial" w:cs="Arial"/>
          <w:b/>
        </w:rPr>
      </w:pPr>
      <w:r>
        <w:rPr>
          <w:rFonts w:ascii="Arial" w:hAnsi="Arial" w:cs="Arial"/>
        </w:rPr>
        <w:br w:type="page"/>
      </w:r>
      <w:r w:rsidRPr="00756CE4">
        <w:rPr>
          <w:rFonts w:ascii="Arial" w:hAnsi="Arial" w:cs="Arial"/>
          <w:b/>
        </w:rPr>
        <w:lastRenderedPageBreak/>
        <w:t>Service Aims and Objectives</w:t>
      </w:r>
    </w:p>
    <w:p w:rsidR="00136D19" w:rsidRDefault="00136D19" w:rsidP="00756C40">
      <w:pPr>
        <w:rPr>
          <w:rFonts w:ascii="Arial" w:hAnsi="Arial" w:cs="Arial"/>
        </w:rPr>
      </w:pPr>
    </w:p>
    <w:p w:rsidR="00136D19" w:rsidRPr="00756CE4" w:rsidRDefault="008153BA" w:rsidP="00756C40">
      <w:pPr>
        <w:rPr>
          <w:rFonts w:ascii="Arial" w:hAnsi="Arial" w:cs="Arial"/>
        </w:rPr>
      </w:pPr>
      <w:r w:rsidRPr="00756CE4">
        <w:rPr>
          <w:rFonts w:ascii="Arial" w:hAnsi="Arial" w:cs="Arial"/>
        </w:rPr>
        <w:t xml:space="preserve">The Commissioners are considering changing from </w:t>
      </w:r>
      <w:r w:rsidR="00756CE4" w:rsidRPr="00756CE4">
        <w:rPr>
          <w:rFonts w:ascii="Arial" w:hAnsi="Arial" w:cs="Arial"/>
        </w:rPr>
        <w:t xml:space="preserve">the current </w:t>
      </w:r>
      <w:r w:rsidRPr="00756CE4">
        <w:rPr>
          <w:rFonts w:ascii="Arial" w:hAnsi="Arial" w:cs="Arial"/>
        </w:rPr>
        <w:t>AQP</w:t>
      </w:r>
      <w:r w:rsidR="00756CE4" w:rsidRPr="00756CE4">
        <w:rPr>
          <w:rFonts w:ascii="Arial" w:hAnsi="Arial" w:cs="Arial"/>
        </w:rPr>
        <w:t xml:space="preserve"> provision</w:t>
      </w:r>
      <w:r w:rsidRPr="00756CE4">
        <w:rPr>
          <w:rFonts w:ascii="Arial" w:hAnsi="Arial" w:cs="Arial"/>
        </w:rPr>
        <w:t xml:space="preserve"> to single provider to ensure that a high quality and sustainable service can be provided </w:t>
      </w:r>
      <w:r w:rsidR="00BE0EC6" w:rsidRPr="00756CE4">
        <w:rPr>
          <w:rFonts w:ascii="Arial" w:hAnsi="Arial" w:cs="Arial"/>
        </w:rPr>
        <w:t>for the duration of the 3 year contract.</w:t>
      </w:r>
    </w:p>
    <w:p w:rsidR="00136D19" w:rsidRPr="004C43F0" w:rsidRDefault="00136D19" w:rsidP="00756C40">
      <w:pPr>
        <w:rPr>
          <w:rFonts w:ascii="Arial" w:hAnsi="Arial" w:cs="Arial"/>
        </w:rPr>
      </w:pPr>
    </w:p>
    <w:p w:rsidR="004C43F0" w:rsidRDefault="004C43F0" w:rsidP="00756C40">
      <w:pPr>
        <w:rPr>
          <w:rFonts w:ascii="Arial" w:hAnsi="Arial" w:cs="Arial"/>
        </w:rPr>
      </w:pPr>
      <w:r w:rsidRPr="00756CE4">
        <w:rPr>
          <w:rFonts w:ascii="Arial" w:hAnsi="Arial" w:cs="Arial"/>
        </w:rPr>
        <w:t>The draft s</w:t>
      </w:r>
      <w:r w:rsidR="00136D19" w:rsidRPr="004C43F0">
        <w:rPr>
          <w:rFonts w:ascii="Arial" w:hAnsi="Arial" w:cs="Arial"/>
        </w:rPr>
        <w:t>ervice specification</w:t>
      </w:r>
      <w:r w:rsidRPr="00756CE4">
        <w:rPr>
          <w:rFonts w:ascii="Arial" w:hAnsi="Arial" w:cs="Arial"/>
        </w:rPr>
        <w:t xml:space="preserve"> is embed</w:t>
      </w:r>
      <w:r w:rsidR="00756CE4">
        <w:rPr>
          <w:rFonts w:ascii="Arial" w:hAnsi="Arial" w:cs="Arial"/>
        </w:rPr>
        <w:t>d</w:t>
      </w:r>
      <w:r w:rsidRPr="00756CE4">
        <w:rPr>
          <w:rFonts w:ascii="Arial" w:hAnsi="Arial" w:cs="Arial"/>
        </w:rPr>
        <w:t>ed</w:t>
      </w:r>
      <w:r w:rsidR="00136D19" w:rsidRPr="004C43F0">
        <w:rPr>
          <w:rFonts w:ascii="Arial" w:hAnsi="Arial" w:cs="Arial"/>
        </w:rPr>
        <w:t xml:space="preserve"> here.</w:t>
      </w:r>
      <w:r w:rsidR="00136D19">
        <w:rPr>
          <w:rFonts w:ascii="Arial" w:hAnsi="Arial" w:cs="Arial"/>
        </w:rPr>
        <w:t xml:space="preserve"> </w:t>
      </w:r>
    </w:p>
    <w:p w:rsidR="004C43F0" w:rsidRDefault="004C43F0" w:rsidP="00756C40">
      <w:pPr>
        <w:rPr>
          <w:rFonts w:ascii="Arial" w:hAnsi="Arial" w:cs="Arial"/>
        </w:rPr>
      </w:pPr>
    </w:p>
    <w:bookmarkStart w:id="0" w:name="_MON_1579503235"/>
    <w:bookmarkEnd w:id="0"/>
    <w:p w:rsidR="00756C40" w:rsidRPr="00756C40" w:rsidRDefault="004C43F0" w:rsidP="00756C40">
      <w:pPr>
        <w:rPr>
          <w:rFonts w:ascii="Arial" w:hAnsi="Arial" w:cs="Arial"/>
        </w:rPr>
      </w:pPr>
      <w:r>
        <w:rPr>
          <w:rFonts w:ascii="Arial" w:hAnsi="Arial" w:cs="Arial"/>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0" o:title=""/>
          </v:shape>
          <o:OLEObject Type="Embed" ProgID="Word.Document.12" ShapeID="_x0000_i1025" DrawAspect="Icon" ObjectID="_1579514437" r:id="rId11">
            <o:FieldCodes>\s</o:FieldCodes>
          </o:OLEObject>
        </w:object>
      </w:r>
      <w:r w:rsidR="00756C40" w:rsidRPr="00756C40">
        <w:rPr>
          <w:rFonts w:ascii="Arial" w:hAnsi="Arial" w:cs="Arial"/>
        </w:rPr>
        <w:br w:type="page"/>
      </w:r>
      <w:r w:rsidR="00000089">
        <w:rPr>
          <w:rFonts w:ascii="Arial" w:hAnsi="Arial" w:cs="Arial"/>
          <w:u w:val="single"/>
        </w:rPr>
        <w:lastRenderedPageBreak/>
        <w:t>Leg Ulcer</w:t>
      </w:r>
      <w:r w:rsidR="003F7ABF">
        <w:rPr>
          <w:rFonts w:ascii="Arial" w:hAnsi="Arial" w:cs="Arial"/>
          <w:u w:val="single"/>
        </w:rPr>
        <w:t xml:space="preserve"> </w:t>
      </w:r>
      <w:r w:rsidR="00291135">
        <w:rPr>
          <w:rFonts w:ascii="Arial" w:hAnsi="Arial" w:cs="Arial"/>
          <w:u w:val="single"/>
        </w:rPr>
        <w:t xml:space="preserve">and Non-Healing Wound </w:t>
      </w:r>
      <w:r w:rsidR="003F7ABF" w:rsidRPr="00756C40">
        <w:rPr>
          <w:rFonts w:ascii="Arial" w:hAnsi="Arial" w:cs="Arial"/>
          <w:u w:val="single"/>
        </w:rPr>
        <w:t>Service</w:t>
      </w:r>
    </w:p>
    <w:p w:rsidR="00756C40" w:rsidRPr="00756C40" w:rsidRDefault="00756C40" w:rsidP="00756C40">
      <w:pPr>
        <w:jc w:val="center"/>
        <w:rPr>
          <w:rFonts w:ascii="Arial" w:hAnsi="Arial" w:cs="Arial"/>
          <w:u w:val="single"/>
        </w:rPr>
      </w:pPr>
      <w:r w:rsidRPr="00756C40">
        <w:rPr>
          <w:rFonts w:ascii="Arial" w:hAnsi="Arial" w:cs="Arial"/>
          <w:u w:val="single"/>
        </w:rPr>
        <w:t>RFI RESPONSE – Part 1</w:t>
      </w:r>
    </w:p>
    <w:p w:rsidR="00756C40" w:rsidRPr="00756C40" w:rsidRDefault="00756C40" w:rsidP="00756C40">
      <w:pPr>
        <w:jc w:val="center"/>
        <w:rPr>
          <w:rFonts w:ascii="Arial" w:hAnsi="Arial" w:cs="Arial"/>
          <w:u w:val="single"/>
        </w:rPr>
      </w:pPr>
      <w:r w:rsidRPr="00756C40">
        <w:rPr>
          <w:rFonts w:ascii="Arial" w:hAnsi="Arial" w:cs="Arial"/>
          <w:u w:val="single"/>
        </w:rPr>
        <w:t>Specification</w:t>
      </w:r>
    </w:p>
    <w:p w:rsidR="00756C40" w:rsidRPr="00756C40" w:rsidRDefault="00756C40" w:rsidP="00756C40">
      <w:pPr>
        <w:rPr>
          <w:rFonts w:ascii="Arial" w:hAnsi="Arial" w:cs="Arial"/>
        </w:rPr>
      </w:pPr>
    </w:p>
    <w:p w:rsidR="00756C40" w:rsidRPr="00756C40" w:rsidRDefault="00756C40" w:rsidP="00756C40">
      <w:pPr>
        <w:jc w:val="both"/>
        <w:rPr>
          <w:rFonts w:ascii="Arial" w:hAnsi="Arial" w:cs="Arial"/>
        </w:rPr>
      </w:pPr>
      <w:r w:rsidRPr="00756C40">
        <w:rPr>
          <w:rFonts w:ascii="Arial" w:hAnsi="Arial" w:cs="Arial"/>
        </w:rPr>
        <w:t>Please provide any general comments you have on the clarity of requirements and the scope of</w:t>
      </w:r>
      <w:r w:rsidR="00EC0821">
        <w:rPr>
          <w:rFonts w:ascii="Arial" w:hAnsi="Arial" w:cs="Arial"/>
        </w:rPr>
        <w:t xml:space="preserve"> the </w:t>
      </w:r>
      <w:r w:rsidR="00EC0821" w:rsidRPr="005745B4">
        <w:rPr>
          <w:rFonts w:ascii="Arial" w:hAnsi="Arial" w:cs="Arial"/>
        </w:rPr>
        <w:t xml:space="preserve">service </w:t>
      </w:r>
      <w:r w:rsidR="00000089">
        <w:rPr>
          <w:rFonts w:ascii="Arial" w:hAnsi="Arial" w:cs="Arial"/>
        </w:rPr>
        <w:t>outlined in the service specification</w:t>
      </w:r>
    </w:p>
    <w:p w:rsidR="00756C40" w:rsidRPr="00756C40" w:rsidRDefault="00756C40" w:rsidP="00756C40">
      <w:pPr>
        <w:rPr>
          <w:rFonts w:ascii="Arial" w:hAnsi="Arial" w:cs="Arial"/>
        </w:rPr>
      </w:pPr>
      <w:r w:rsidRPr="00756C40">
        <w:rPr>
          <w:rFonts w:ascii="Arial" w:hAnsi="Arial" w:cs="Arial"/>
        </w:rPr>
        <w:t xml:space="preserve"> </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3176"/>
      </w:tblGrid>
      <w:tr w:rsidR="00756C40" w:rsidRPr="009A6A59" w:rsidTr="009A6A59">
        <w:tc>
          <w:tcPr>
            <w:tcW w:w="13176" w:type="dxa"/>
            <w:shd w:val="solid" w:color="000080" w:fill="FFFFFF"/>
          </w:tcPr>
          <w:p w:rsidR="00756C40" w:rsidRPr="009A6A59" w:rsidRDefault="00756C40" w:rsidP="009A6A59">
            <w:pPr>
              <w:jc w:val="center"/>
              <w:rPr>
                <w:rFonts w:ascii="Arial" w:hAnsi="Arial" w:cs="Arial"/>
                <w:b/>
                <w:bCs/>
                <w:color w:val="FFFFFF"/>
              </w:rPr>
            </w:pPr>
            <w:r w:rsidRPr="009A6A59">
              <w:rPr>
                <w:rFonts w:ascii="Arial" w:hAnsi="Arial" w:cs="Arial"/>
                <w:b/>
                <w:bCs/>
                <w:color w:val="FFFFFF"/>
              </w:rPr>
              <w:t>Please identify any as</w:t>
            </w:r>
            <w:r w:rsidR="002B7C4D" w:rsidRPr="009A6A59">
              <w:rPr>
                <w:rFonts w:ascii="Arial" w:hAnsi="Arial" w:cs="Arial"/>
                <w:b/>
                <w:bCs/>
                <w:color w:val="FFFFFF"/>
              </w:rPr>
              <w:t xml:space="preserve">pects of the </w:t>
            </w:r>
            <w:r w:rsidR="00291135">
              <w:rPr>
                <w:rFonts w:ascii="Arial" w:hAnsi="Arial" w:cs="Arial"/>
                <w:b/>
                <w:bCs/>
                <w:color w:val="FFFFFF"/>
              </w:rPr>
              <w:t xml:space="preserve">draft </w:t>
            </w:r>
            <w:r w:rsidR="002B7C4D" w:rsidRPr="009A6A59">
              <w:rPr>
                <w:rFonts w:ascii="Arial" w:hAnsi="Arial" w:cs="Arial"/>
                <w:b/>
                <w:bCs/>
                <w:color w:val="FFFFFF"/>
              </w:rPr>
              <w:t xml:space="preserve">service </w:t>
            </w:r>
            <w:r w:rsidR="00291135">
              <w:rPr>
                <w:rFonts w:ascii="Arial" w:hAnsi="Arial" w:cs="Arial"/>
                <w:b/>
                <w:bCs/>
                <w:color w:val="FFFFFF"/>
              </w:rPr>
              <w:t>specification</w:t>
            </w:r>
            <w:r w:rsidRPr="009A6A59">
              <w:rPr>
                <w:rFonts w:ascii="Arial" w:hAnsi="Arial" w:cs="Arial"/>
                <w:b/>
                <w:bCs/>
                <w:color w:val="FFFFFF"/>
              </w:rPr>
              <w:t xml:space="preserve"> that you feel are ambiguous or unclear:</w:t>
            </w:r>
          </w:p>
          <w:p w:rsidR="00756C40" w:rsidRPr="009A6A59" w:rsidRDefault="00756C40" w:rsidP="009A6A59">
            <w:pPr>
              <w:jc w:val="center"/>
              <w:rPr>
                <w:rFonts w:ascii="Arial" w:hAnsi="Arial" w:cs="Arial"/>
                <w:b/>
                <w:bCs/>
                <w:color w:val="000000"/>
              </w:rPr>
            </w:pPr>
          </w:p>
        </w:tc>
      </w:tr>
      <w:tr w:rsidR="00756C40" w:rsidRPr="009A6A59" w:rsidTr="009A6A59">
        <w:trPr>
          <w:trHeight w:val="2734"/>
        </w:trPr>
        <w:tc>
          <w:tcPr>
            <w:tcW w:w="13176" w:type="dxa"/>
            <w:shd w:val="clear" w:color="auto" w:fill="auto"/>
          </w:tcPr>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tc>
      </w:tr>
    </w:tbl>
    <w:p w:rsidR="00000089" w:rsidRDefault="00000089" w:rsidP="00111169">
      <w:pPr>
        <w:rPr>
          <w:rFonts w:ascii="Arial" w:hAnsi="Arial" w:cs="Arial"/>
          <w:u w:val="single"/>
        </w:rPr>
      </w:pPr>
    </w:p>
    <w:p w:rsidR="00111169" w:rsidRPr="00756C40" w:rsidRDefault="00000089" w:rsidP="00111169">
      <w:pPr>
        <w:rPr>
          <w:rFonts w:ascii="Arial" w:hAnsi="Arial" w:cs="Arial"/>
        </w:rPr>
      </w:pPr>
      <w:r>
        <w:rPr>
          <w:rFonts w:ascii="Arial" w:hAnsi="Arial" w:cs="Arial"/>
          <w:u w:val="single"/>
        </w:rPr>
        <w:lastRenderedPageBreak/>
        <w:br w:type="page"/>
      </w:r>
    </w:p>
    <w:p w:rsidR="00756C40" w:rsidRPr="00756C40" w:rsidRDefault="00756C40" w:rsidP="00756C40">
      <w:pPr>
        <w:jc w:val="center"/>
        <w:rPr>
          <w:rFonts w:ascii="Arial" w:hAnsi="Arial" w:cs="Arial"/>
          <w:u w:val="single"/>
        </w:rPr>
      </w:pPr>
      <w:r w:rsidRPr="00756C40">
        <w:rPr>
          <w:rFonts w:ascii="Arial" w:hAnsi="Arial" w:cs="Arial"/>
          <w:u w:val="single"/>
        </w:rPr>
        <w:lastRenderedPageBreak/>
        <w:t xml:space="preserve">RFI </w:t>
      </w:r>
      <w:r w:rsidR="00D65549">
        <w:rPr>
          <w:rFonts w:ascii="Arial" w:hAnsi="Arial" w:cs="Arial"/>
          <w:u w:val="single"/>
        </w:rPr>
        <w:t xml:space="preserve"> </w:t>
      </w:r>
      <w:r w:rsidRPr="00756C40">
        <w:rPr>
          <w:rFonts w:ascii="Arial" w:hAnsi="Arial" w:cs="Arial"/>
          <w:u w:val="single"/>
        </w:rPr>
        <w:t>RESPONSE – Part 2</w:t>
      </w:r>
    </w:p>
    <w:p w:rsidR="00756C40" w:rsidRPr="00756C40" w:rsidRDefault="00756C40" w:rsidP="00756C40">
      <w:pPr>
        <w:jc w:val="center"/>
        <w:rPr>
          <w:rFonts w:ascii="Arial" w:hAnsi="Arial" w:cs="Arial"/>
          <w:u w:val="single"/>
        </w:rPr>
      </w:pPr>
      <w:r w:rsidRPr="00756C40">
        <w:rPr>
          <w:rFonts w:ascii="Arial" w:hAnsi="Arial" w:cs="Arial"/>
          <w:u w:val="single"/>
        </w:rPr>
        <w:t>General</w:t>
      </w:r>
    </w:p>
    <w:p w:rsidR="00756C40" w:rsidRPr="00756C40" w:rsidRDefault="00756C40" w:rsidP="00756C40">
      <w:pPr>
        <w:rPr>
          <w:rFonts w:ascii="Arial" w:hAnsi="Arial" w:cs="Arial"/>
        </w:rPr>
      </w:pPr>
    </w:p>
    <w:p w:rsidR="00756C40" w:rsidRPr="00756C40" w:rsidRDefault="00756C40" w:rsidP="00756C40">
      <w:pPr>
        <w:tabs>
          <w:tab w:val="left" w:pos="1080"/>
        </w:tabs>
        <w:ind w:left="1080" w:hanging="1080"/>
        <w:rPr>
          <w:rFonts w:ascii="Arial" w:hAnsi="Arial" w:cs="Arial"/>
        </w:rPr>
      </w:pPr>
      <w:r w:rsidRPr="00756C40">
        <w:rPr>
          <w:rFonts w:ascii="Arial" w:hAnsi="Arial" w:cs="Arial"/>
        </w:rPr>
        <w:t>Please respond to each of the questions below in the response section of the table.</w:t>
      </w:r>
    </w:p>
    <w:p w:rsidR="00756C40" w:rsidRPr="00756C40" w:rsidRDefault="00756C40" w:rsidP="00756C40">
      <w:pPr>
        <w:rPr>
          <w:rFonts w:ascii="Arial" w:hAnsi="Arial" w:cs="Arial"/>
        </w:rPr>
      </w:pPr>
    </w:p>
    <w:tbl>
      <w:tblPr>
        <w:tblW w:w="1314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497"/>
        <w:gridCol w:w="6099"/>
        <w:gridCol w:w="6553"/>
      </w:tblGrid>
      <w:tr w:rsidR="00756C40" w:rsidRPr="009A6A59" w:rsidTr="000F0FBD">
        <w:trPr>
          <w:trHeight w:val="20"/>
        </w:trPr>
        <w:tc>
          <w:tcPr>
            <w:tcW w:w="497" w:type="dxa"/>
            <w:shd w:val="solid" w:color="000080" w:fill="FFFFFF"/>
          </w:tcPr>
          <w:p w:rsidR="00756C40" w:rsidRPr="009A6A59" w:rsidRDefault="00756C40" w:rsidP="00930A6B">
            <w:pPr>
              <w:rPr>
                <w:rFonts w:ascii="Arial" w:hAnsi="Arial" w:cs="Arial"/>
                <w:b/>
                <w:bCs/>
                <w:color w:val="000000"/>
              </w:rPr>
            </w:pPr>
          </w:p>
        </w:tc>
        <w:tc>
          <w:tcPr>
            <w:tcW w:w="6099" w:type="dxa"/>
            <w:shd w:val="solid" w:color="000080" w:fill="FFFFFF"/>
          </w:tcPr>
          <w:p w:rsidR="00756C40" w:rsidRPr="009A6A59" w:rsidRDefault="00756C40" w:rsidP="00930A6B">
            <w:pPr>
              <w:rPr>
                <w:rFonts w:ascii="Arial" w:hAnsi="Arial" w:cs="Arial"/>
                <w:b/>
                <w:bCs/>
                <w:color w:val="FFFFFF"/>
              </w:rPr>
            </w:pPr>
            <w:r w:rsidRPr="009A6A59">
              <w:rPr>
                <w:rFonts w:ascii="Arial" w:hAnsi="Arial" w:cs="Arial"/>
                <w:b/>
                <w:bCs/>
                <w:color w:val="FFFFFF"/>
              </w:rPr>
              <w:t xml:space="preserve">Question </w:t>
            </w:r>
          </w:p>
          <w:p w:rsidR="00756C40" w:rsidRPr="009A6A59" w:rsidRDefault="00756C40" w:rsidP="00930A6B">
            <w:pPr>
              <w:rPr>
                <w:rFonts w:ascii="Arial" w:hAnsi="Arial" w:cs="Arial"/>
                <w:b/>
                <w:bCs/>
                <w:color w:val="FFFFFF"/>
              </w:rPr>
            </w:pPr>
          </w:p>
        </w:tc>
        <w:tc>
          <w:tcPr>
            <w:tcW w:w="6553" w:type="dxa"/>
            <w:shd w:val="solid" w:color="000080" w:fill="FFFFFF"/>
          </w:tcPr>
          <w:p w:rsidR="00756C40" w:rsidRPr="009A6A59" w:rsidRDefault="00756C40" w:rsidP="00930A6B">
            <w:pPr>
              <w:rPr>
                <w:rFonts w:ascii="Arial" w:hAnsi="Arial" w:cs="Arial"/>
                <w:b/>
                <w:bCs/>
                <w:color w:val="FFFFFF"/>
              </w:rPr>
            </w:pPr>
            <w:r w:rsidRPr="009A6A59">
              <w:rPr>
                <w:rFonts w:ascii="Arial" w:hAnsi="Arial" w:cs="Arial"/>
                <w:b/>
                <w:bCs/>
                <w:color w:val="FFFFFF"/>
              </w:rPr>
              <w:t>Response</w:t>
            </w:r>
          </w:p>
        </w:tc>
      </w:tr>
      <w:tr w:rsidR="00AB186A" w:rsidRPr="009A6A59" w:rsidTr="000F0FBD">
        <w:trPr>
          <w:trHeight w:val="20"/>
        </w:trPr>
        <w:tc>
          <w:tcPr>
            <w:tcW w:w="497" w:type="dxa"/>
            <w:shd w:val="clear" w:color="auto" w:fill="auto"/>
          </w:tcPr>
          <w:p w:rsidR="00AB186A" w:rsidRDefault="00291135" w:rsidP="00930A6B">
            <w:pPr>
              <w:rPr>
                <w:rFonts w:ascii="Arial" w:hAnsi="Arial" w:cs="Arial"/>
                <w:b/>
                <w:color w:val="000000"/>
              </w:rPr>
            </w:pPr>
            <w:r>
              <w:rPr>
                <w:rFonts w:ascii="Arial" w:hAnsi="Arial" w:cs="Arial"/>
                <w:b/>
                <w:color w:val="000000"/>
              </w:rPr>
              <w:t>1</w:t>
            </w:r>
          </w:p>
          <w:p w:rsidR="0035307C" w:rsidRPr="000E320B" w:rsidRDefault="00291135" w:rsidP="00930A6B">
            <w:pPr>
              <w:rPr>
                <w:rFonts w:ascii="Arial" w:hAnsi="Arial" w:cs="Arial"/>
                <w:b/>
                <w:color w:val="000000"/>
              </w:rPr>
            </w:pPr>
            <w:r>
              <w:rPr>
                <w:rFonts w:ascii="Arial" w:hAnsi="Arial" w:cs="Arial"/>
                <w:b/>
                <w:color w:val="000000"/>
              </w:rPr>
              <w:t>1</w:t>
            </w:r>
            <w:r w:rsidR="00CD6E43">
              <w:rPr>
                <w:rFonts w:ascii="Arial" w:hAnsi="Arial" w:cs="Arial"/>
                <w:b/>
                <w:color w:val="000000"/>
              </w:rPr>
              <w:t>a</w:t>
            </w:r>
          </w:p>
        </w:tc>
        <w:tc>
          <w:tcPr>
            <w:tcW w:w="6099" w:type="dxa"/>
            <w:shd w:val="clear" w:color="auto" w:fill="auto"/>
          </w:tcPr>
          <w:p w:rsidR="007077E9" w:rsidRPr="0035307C" w:rsidRDefault="0035307C" w:rsidP="0035307C">
            <w:pPr>
              <w:rPr>
                <w:rFonts w:ascii="Arial" w:hAnsi="Arial" w:cs="Arial"/>
                <w:b/>
                <w:color w:val="000000"/>
              </w:rPr>
            </w:pPr>
            <w:r w:rsidRPr="0035307C">
              <w:rPr>
                <w:rFonts w:ascii="Arial" w:hAnsi="Arial" w:cs="Arial"/>
                <w:b/>
                <w:color w:val="000000"/>
              </w:rPr>
              <w:t>Service Delivery</w:t>
            </w:r>
          </w:p>
          <w:p w:rsidR="0035307C" w:rsidRPr="0035307C" w:rsidRDefault="0035307C" w:rsidP="0035307C">
            <w:pPr>
              <w:rPr>
                <w:rFonts w:ascii="Arial" w:hAnsi="Arial" w:cs="Arial"/>
              </w:rPr>
            </w:pPr>
            <w:r w:rsidRPr="0035307C">
              <w:rPr>
                <w:rFonts w:ascii="Arial" w:hAnsi="Arial" w:cs="Arial"/>
              </w:rPr>
              <w:t xml:space="preserve">What do you envisage to be the most significant local challenges in delivering the requirement as set out </w:t>
            </w:r>
            <w:r w:rsidR="00CD6E43">
              <w:rPr>
                <w:rFonts w:ascii="Arial" w:hAnsi="Arial" w:cs="Arial"/>
              </w:rPr>
              <w:t>in the</w:t>
            </w:r>
            <w:r w:rsidRPr="0035307C">
              <w:rPr>
                <w:rFonts w:ascii="Arial" w:hAnsi="Arial" w:cs="Arial"/>
              </w:rPr>
              <w:t xml:space="preserve"> service specification and how should these be addressed?</w:t>
            </w:r>
          </w:p>
          <w:p w:rsidR="0035307C" w:rsidRPr="0035307C" w:rsidRDefault="0035307C" w:rsidP="0035307C">
            <w:pPr>
              <w:rPr>
                <w:rFonts w:ascii="Arial" w:hAnsi="Arial" w:cs="Arial"/>
                <w:color w:val="000000"/>
              </w:rPr>
            </w:pPr>
          </w:p>
          <w:p w:rsidR="007077E9" w:rsidRPr="0035307C" w:rsidRDefault="007077E9" w:rsidP="0035307C">
            <w:pPr>
              <w:rPr>
                <w:rFonts w:ascii="Arial" w:hAnsi="Arial" w:cs="Arial"/>
                <w:color w:val="000000"/>
              </w:rPr>
            </w:pPr>
          </w:p>
        </w:tc>
        <w:tc>
          <w:tcPr>
            <w:tcW w:w="6553" w:type="dxa"/>
            <w:shd w:val="clear" w:color="auto" w:fill="auto"/>
          </w:tcPr>
          <w:p w:rsidR="00AB186A" w:rsidRPr="009A6A59" w:rsidRDefault="00AB186A" w:rsidP="00930A6B">
            <w:pPr>
              <w:rPr>
                <w:rFonts w:ascii="Arial" w:hAnsi="Arial" w:cs="Arial"/>
                <w:b/>
                <w:bCs/>
                <w:color w:val="000000"/>
              </w:rPr>
            </w:pPr>
          </w:p>
        </w:tc>
      </w:tr>
      <w:tr w:rsidR="00C85057" w:rsidRPr="009A6A59" w:rsidTr="000F0FBD">
        <w:trPr>
          <w:trHeight w:val="20"/>
        </w:trPr>
        <w:tc>
          <w:tcPr>
            <w:tcW w:w="497" w:type="dxa"/>
            <w:shd w:val="clear" w:color="auto" w:fill="auto"/>
          </w:tcPr>
          <w:p w:rsidR="00C85057" w:rsidRPr="000E320B" w:rsidRDefault="00291135" w:rsidP="00930A6B">
            <w:pPr>
              <w:rPr>
                <w:rFonts w:ascii="Arial" w:hAnsi="Arial" w:cs="Arial"/>
                <w:b/>
                <w:color w:val="000000"/>
              </w:rPr>
            </w:pPr>
            <w:r>
              <w:rPr>
                <w:rFonts w:ascii="Arial" w:hAnsi="Arial" w:cs="Arial"/>
                <w:b/>
                <w:color w:val="000000"/>
              </w:rPr>
              <w:t>1</w:t>
            </w:r>
            <w:r w:rsidR="00CD6E43">
              <w:rPr>
                <w:rFonts w:ascii="Arial" w:hAnsi="Arial" w:cs="Arial"/>
                <w:b/>
                <w:color w:val="000000"/>
              </w:rPr>
              <w:t>b</w:t>
            </w:r>
          </w:p>
        </w:tc>
        <w:tc>
          <w:tcPr>
            <w:tcW w:w="6099" w:type="dxa"/>
            <w:shd w:val="clear" w:color="auto" w:fill="auto"/>
          </w:tcPr>
          <w:p w:rsidR="00CD6E43" w:rsidRPr="00F774B1" w:rsidRDefault="00CD6E43" w:rsidP="00CD6E43">
            <w:pPr>
              <w:rPr>
                <w:rFonts w:ascii="Arial" w:hAnsi="Arial" w:cs="Arial"/>
                <w:color w:val="000000"/>
              </w:rPr>
            </w:pPr>
            <w:r w:rsidRPr="00F774B1">
              <w:rPr>
                <w:rFonts w:ascii="Arial" w:hAnsi="Arial" w:cs="Arial"/>
                <w:color w:val="000000"/>
              </w:rPr>
              <w:t xml:space="preserve">How would you seek to ensure that the service provided is sensitive to the varying needs of the local population?  (for example </w:t>
            </w:r>
            <w:r w:rsidR="00291135">
              <w:rPr>
                <w:rFonts w:ascii="Arial" w:hAnsi="Arial" w:cs="Arial"/>
                <w:color w:val="000000"/>
              </w:rPr>
              <w:t>addressing any negative impacts on protected chara</w:t>
            </w:r>
            <w:r w:rsidR="00830379">
              <w:rPr>
                <w:rFonts w:ascii="Arial" w:hAnsi="Arial" w:cs="Arial"/>
                <w:color w:val="000000"/>
              </w:rPr>
              <w:t>cteristic groups)</w:t>
            </w:r>
          </w:p>
          <w:p w:rsidR="00703A41" w:rsidRPr="00703A41" w:rsidRDefault="00703A41" w:rsidP="00B84AA8">
            <w:pPr>
              <w:jc w:val="both"/>
              <w:rPr>
                <w:rFonts w:ascii="Arial" w:hAnsi="Arial" w:cs="Arial"/>
                <w:color w:val="000000"/>
                <w:u w:val="single"/>
              </w:rPr>
            </w:pPr>
          </w:p>
          <w:p w:rsidR="00C85057" w:rsidRPr="009A6A59" w:rsidRDefault="00C85057" w:rsidP="00BE5440">
            <w:pPr>
              <w:jc w:val="both"/>
              <w:rPr>
                <w:rFonts w:ascii="Arial" w:hAnsi="Arial" w:cs="Arial"/>
                <w:color w:val="000000"/>
              </w:rPr>
            </w:pPr>
          </w:p>
        </w:tc>
        <w:tc>
          <w:tcPr>
            <w:tcW w:w="6553" w:type="dxa"/>
            <w:shd w:val="clear" w:color="auto" w:fill="auto"/>
          </w:tcPr>
          <w:p w:rsidR="00C85057" w:rsidRPr="009A6A59" w:rsidRDefault="00C85057" w:rsidP="00930A6B">
            <w:pPr>
              <w:rPr>
                <w:rFonts w:ascii="Arial" w:hAnsi="Arial" w:cs="Arial"/>
                <w:b/>
                <w:bCs/>
                <w:color w:val="000000"/>
              </w:rPr>
            </w:pPr>
          </w:p>
        </w:tc>
      </w:tr>
      <w:tr w:rsidR="00C85057" w:rsidRPr="009A6A59" w:rsidTr="000F0FBD">
        <w:trPr>
          <w:trHeight w:val="20"/>
        </w:trPr>
        <w:tc>
          <w:tcPr>
            <w:tcW w:w="497" w:type="dxa"/>
            <w:shd w:val="clear" w:color="auto" w:fill="auto"/>
          </w:tcPr>
          <w:p w:rsidR="00C85057" w:rsidRPr="000E320B" w:rsidRDefault="00291135" w:rsidP="00930A6B">
            <w:pPr>
              <w:rPr>
                <w:rFonts w:ascii="Arial" w:hAnsi="Arial" w:cs="Arial"/>
                <w:b/>
                <w:color w:val="000000"/>
              </w:rPr>
            </w:pPr>
            <w:r>
              <w:rPr>
                <w:rFonts w:ascii="Arial" w:hAnsi="Arial" w:cs="Arial"/>
                <w:b/>
                <w:color w:val="000000"/>
              </w:rPr>
              <w:t>1</w:t>
            </w:r>
            <w:r w:rsidR="00CD6E43">
              <w:rPr>
                <w:rFonts w:ascii="Arial" w:hAnsi="Arial" w:cs="Arial"/>
                <w:b/>
                <w:color w:val="000000"/>
              </w:rPr>
              <w:t>c</w:t>
            </w:r>
          </w:p>
        </w:tc>
        <w:tc>
          <w:tcPr>
            <w:tcW w:w="6099" w:type="dxa"/>
            <w:shd w:val="clear" w:color="auto" w:fill="auto"/>
          </w:tcPr>
          <w:p w:rsidR="00E551AE" w:rsidRDefault="00CD6E43" w:rsidP="009A6A59">
            <w:pPr>
              <w:jc w:val="both"/>
              <w:rPr>
                <w:rFonts w:ascii="Arial" w:hAnsi="Arial" w:cs="Arial"/>
                <w:color w:val="000000"/>
              </w:rPr>
            </w:pPr>
            <w:r w:rsidRPr="00CD6E43">
              <w:rPr>
                <w:rFonts w:ascii="Arial" w:hAnsi="Arial" w:cs="Arial"/>
                <w:color w:val="000000"/>
              </w:rPr>
              <w:t>The commissioner wishes service delivery to be easily accessible across the CCGs geographical areas.  Would you see this as a challenge in delivering services? How would you overcome this?</w:t>
            </w:r>
          </w:p>
          <w:p w:rsidR="00C85057" w:rsidRPr="009A6A59" w:rsidRDefault="00C85057" w:rsidP="009A6A59">
            <w:pPr>
              <w:jc w:val="both"/>
              <w:rPr>
                <w:rFonts w:ascii="Arial" w:hAnsi="Arial" w:cs="Arial"/>
                <w:color w:val="000000"/>
              </w:rPr>
            </w:pPr>
          </w:p>
        </w:tc>
        <w:tc>
          <w:tcPr>
            <w:tcW w:w="6553" w:type="dxa"/>
            <w:shd w:val="clear" w:color="auto" w:fill="auto"/>
          </w:tcPr>
          <w:p w:rsidR="00C85057" w:rsidRPr="009A6A59" w:rsidRDefault="00C85057" w:rsidP="00C85057">
            <w:pPr>
              <w:rPr>
                <w:rFonts w:ascii="Arial" w:hAnsi="Arial" w:cs="Arial"/>
                <w:b/>
                <w:bCs/>
                <w:color w:val="000000"/>
              </w:rPr>
            </w:pPr>
          </w:p>
        </w:tc>
      </w:tr>
    </w:tbl>
    <w:p w:rsidR="00A5777A" w:rsidRPr="003524A8" w:rsidRDefault="00A5777A"/>
    <w:tbl>
      <w:tblPr>
        <w:tblW w:w="1314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483"/>
        <w:gridCol w:w="6105"/>
        <w:gridCol w:w="6561"/>
      </w:tblGrid>
      <w:tr w:rsidR="00A5777A" w:rsidRPr="009A6A59" w:rsidTr="009A6A59">
        <w:tc>
          <w:tcPr>
            <w:tcW w:w="483" w:type="dxa"/>
            <w:shd w:val="solid" w:color="000080" w:fill="FFFFFF"/>
          </w:tcPr>
          <w:p w:rsidR="00A5777A" w:rsidRPr="009A6A59" w:rsidRDefault="00A5777A" w:rsidP="00841979">
            <w:pPr>
              <w:rPr>
                <w:rFonts w:ascii="Arial" w:hAnsi="Arial" w:cs="Arial"/>
                <w:b/>
                <w:bCs/>
                <w:color w:val="000000"/>
              </w:rPr>
            </w:pPr>
          </w:p>
        </w:tc>
        <w:tc>
          <w:tcPr>
            <w:tcW w:w="6105" w:type="dxa"/>
            <w:shd w:val="solid" w:color="000080" w:fill="FFFFFF"/>
          </w:tcPr>
          <w:p w:rsidR="00A5777A" w:rsidRPr="009A6A59" w:rsidRDefault="00A5777A" w:rsidP="00930A6B">
            <w:pPr>
              <w:rPr>
                <w:rFonts w:ascii="Arial" w:hAnsi="Arial" w:cs="Arial"/>
                <w:b/>
                <w:bCs/>
                <w:color w:val="FFFFFF"/>
                <w:u w:val="single"/>
              </w:rPr>
            </w:pPr>
            <w:r w:rsidRPr="009A6A59">
              <w:rPr>
                <w:rFonts w:ascii="Arial" w:hAnsi="Arial" w:cs="Arial"/>
                <w:bCs/>
                <w:color w:val="FFFFFF"/>
              </w:rPr>
              <w:t>Question</w:t>
            </w:r>
          </w:p>
        </w:tc>
        <w:tc>
          <w:tcPr>
            <w:tcW w:w="6561" w:type="dxa"/>
            <w:shd w:val="solid" w:color="000080" w:fill="FFFFFF"/>
          </w:tcPr>
          <w:p w:rsidR="00A5777A" w:rsidRPr="009A6A59" w:rsidRDefault="003524A8" w:rsidP="00930A6B">
            <w:pPr>
              <w:rPr>
                <w:rFonts w:ascii="Arial" w:hAnsi="Arial" w:cs="Arial"/>
                <w:b/>
                <w:bCs/>
                <w:color w:val="000000"/>
              </w:rPr>
            </w:pPr>
            <w:r w:rsidRPr="009A6A59">
              <w:rPr>
                <w:rFonts w:ascii="Arial" w:hAnsi="Arial" w:cs="Arial"/>
                <w:bCs/>
                <w:color w:val="FFFFFF"/>
              </w:rPr>
              <w:t>Response</w:t>
            </w:r>
            <w:r w:rsidRPr="009A6A59">
              <w:rPr>
                <w:rFonts w:ascii="Arial" w:hAnsi="Arial" w:cs="Arial"/>
                <w:b/>
                <w:bCs/>
                <w:color w:val="000000"/>
              </w:rPr>
              <w:t xml:space="preserve"> </w:t>
            </w:r>
            <w:r w:rsidR="00A5777A" w:rsidRPr="009A6A59">
              <w:rPr>
                <w:rFonts w:ascii="Arial" w:hAnsi="Arial" w:cs="Arial"/>
                <w:b/>
                <w:bCs/>
                <w:color w:val="000000"/>
              </w:rPr>
              <w:t>se</w:t>
            </w:r>
          </w:p>
        </w:tc>
      </w:tr>
      <w:tr w:rsidR="00756C40" w:rsidRPr="009A6A59" w:rsidTr="009A6A59">
        <w:tc>
          <w:tcPr>
            <w:tcW w:w="483" w:type="dxa"/>
            <w:shd w:val="clear" w:color="auto" w:fill="auto"/>
          </w:tcPr>
          <w:p w:rsidR="00756C40" w:rsidRPr="009A6A59" w:rsidRDefault="000F0FBD" w:rsidP="00841979">
            <w:pPr>
              <w:rPr>
                <w:rFonts w:ascii="Arial" w:hAnsi="Arial" w:cs="Arial"/>
                <w:b/>
                <w:bCs/>
                <w:color w:val="000000"/>
              </w:rPr>
            </w:pPr>
            <w:r>
              <w:rPr>
                <w:rFonts w:ascii="Arial" w:hAnsi="Arial" w:cs="Arial"/>
                <w:b/>
                <w:bCs/>
                <w:color w:val="000000"/>
              </w:rPr>
              <w:t>3</w:t>
            </w:r>
          </w:p>
        </w:tc>
        <w:tc>
          <w:tcPr>
            <w:tcW w:w="6105" w:type="dxa"/>
            <w:shd w:val="clear" w:color="auto" w:fill="auto"/>
          </w:tcPr>
          <w:p w:rsidR="00756C40" w:rsidRPr="009A6A59" w:rsidRDefault="00756C40" w:rsidP="00930A6B">
            <w:pPr>
              <w:rPr>
                <w:rFonts w:ascii="Arial" w:hAnsi="Arial" w:cs="Arial"/>
                <w:b/>
                <w:bCs/>
                <w:u w:val="single"/>
              </w:rPr>
            </w:pPr>
            <w:r w:rsidRPr="009A6A59">
              <w:rPr>
                <w:rFonts w:ascii="Arial" w:hAnsi="Arial" w:cs="Arial"/>
                <w:b/>
                <w:bCs/>
                <w:u w:val="single"/>
              </w:rPr>
              <w:t>Outcomes and efficiency of service</w:t>
            </w:r>
          </w:p>
          <w:p w:rsidR="00756C40" w:rsidRPr="009A6A59" w:rsidRDefault="00756C40" w:rsidP="00930A6B">
            <w:pPr>
              <w:rPr>
                <w:rFonts w:ascii="Arial" w:hAnsi="Arial" w:cs="Arial"/>
                <w:b/>
                <w:bCs/>
              </w:rPr>
            </w:pPr>
          </w:p>
          <w:p w:rsidR="00756C40" w:rsidRPr="008F56A0" w:rsidRDefault="00756C40" w:rsidP="00930A6B">
            <w:pPr>
              <w:rPr>
                <w:rFonts w:ascii="Arial" w:hAnsi="Arial" w:cs="Arial"/>
                <w:bCs/>
              </w:rPr>
            </w:pPr>
            <w:r w:rsidRPr="008F56A0">
              <w:rPr>
                <w:rFonts w:ascii="Arial" w:hAnsi="Arial" w:cs="Arial"/>
                <w:bCs/>
              </w:rPr>
              <w:lastRenderedPageBreak/>
              <w:t>The rationale for the propose</w:t>
            </w:r>
            <w:r w:rsidR="000951CC" w:rsidRPr="008F56A0">
              <w:rPr>
                <w:rFonts w:ascii="Arial" w:hAnsi="Arial" w:cs="Arial"/>
                <w:bCs/>
              </w:rPr>
              <w:t xml:space="preserve">d </w:t>
            </w:r>
            <w:r w:rsidRPr="008F56A0">
              <w:rPr>
                <w:rFonts w:ascii="Arial" w:hAnsi="Arial" w:cs="Arial"/>
                <w:bCs/>
              </w:rPr>
              <w:t xml:space="preserve">commissioning of this service is to </w:t>
            </w:r>
            <w:r w:rsidR="00B70F7E">
              <w:rPr>
                <w:rFonts w:ascii="Arial" w:hAnsi="Arial" w:cs="Arial"/>
                <w:bCs/>
              </w:rPr>
              <w:t xml:space="preserve">continue to </w:t>
            </w:r>
            <w:r w:rsidRPr="008F56A0">
              <w:rPr>
                <w:rFonts w:ascii="Arial" w:hAnsi="Arial" w:cs="Arial"/>
                <w:bCs/>
              </w:rPr>
              <w:t xml:space="preserve">improve </w:t>
            </w:r>
            <w:r w:rsidR="00D70FF9" w:rsidRPr="008F56A0">
              <w:rPr>
                <w:rFonts w:ascii="Arial" w:hAnsi="Arial" w:cs="Arial"/>
                <w:bCs/>
              </w:rPr>
              <w:t>the p</w:t>
            </w:r>
            <w:r w:rsidR="00526A58" w:rsidRPr="008F56A0">
              <w:rPr>
                <w:rFonts w:ascii="Arial" w:hAnsi="Arial" w:cs="Arial"/>
                <w:bCs/>
              </w:rPr>
              <w:t>athway</w:t>
            </w:r>
            <w:r w:rsidR="00B44D66">
              <w:rPr>
                <w:rFonts w:ascii="Arial" w:hAnsi="Arial" w:cs="Arial"/>
                <w:bCs/>
              </w:rPr>
              <w:t xml:space="preserve"> and the </w:t>
            </w:r>
            <w:r w:rsidR="001E1F6B">
              <w:rPr>
                <w:rFonts w:ascii="Arial" w:hAnsi="Arial" w:cs="Arial"/>
                <w:bCs/>
              </w:rPr>
              <w:t xml:space="preserve">outcomes </w:t>
            </w:r>
            <w:r w:rsidR="001E1F6B" w:rsidRPr="008F56A0">
              <w:rPr>
                <w:rFonts w:ascii="Arial" w:hAnsi="Arial" w:cs="Arial"/>
                <w:bCs/>
              </w:rPr>
              <w:t>for</w:t>
            </w:r>
            <w:r w:rsidR="00526A58" w:rsidRPr="008F56A0">
              <w:rPr>
                <w:rFonts w:ascii="Arial" w:hAnsi="Arial" w:cs="Arial"/>
                <w:bCs/>
              </w:rPr>
              <w:t xml:space="preserve"> </w:t>
            </w:r>
            <w:r w:rsidR="00944840" w:rsidRPr="008F56A0">
              <w:rPr>
                <w:rFonts w:ascii="Arial" w:hAnsi="Arial" w:cs="Arial"/>
                <w:bCs/>
              </w:rPr>
              <w:t xml:space="preserve">patients with </w:t>
            </w:r>
            <w:r w:rsidR="008F56A0">
              <w:rPr>
                <w:rFonts w:ascii="Arial" w:hAnsi="Arial" w:cs="Arial"/>
                <w:bCs/>
              </w:rPr>
              <w:t>leg ulcers</w:t>
            </w:r>
            <w:r w:rsidR="00830379">
              <w:rPr>
                <w:rFonts w:ascii="Arial" w:hAnsi="Arial" w:cs="Arial"/>
                <w:bCs/>
              </w:rPr>
              <w:t xml:space="preserve"> and non-healing wounds by commissioning by outcome –mean time to healing for VLU, arterial and mixed venous leg ulcers and non-healing wounds.</w:t>
            </w:r>
          </w:p>
          <w:p w:rsidR="00756C40" w:rsidRPr="008F56A0" w:rsidRDefault="00756C40" w:rsidP="00930A6B">
            <w:pPr>
              <w:rPr>
                <w:rFonts w:ascii="Arial" w:hAnsi="Arial" w:cs="Arial"/>
                <w:bCs/>
              </w:rPr>
            </w:pPr>
          </w:p>
          <w:p w:rsidR="00756C40" w:rsidRPr="008F56A0" w:rsidRDefault="00756C40" w:rsidP="00930A6B">
            <w:pPr>
              <w:rPr>
                <w:rFonts w:ascii="Arial" w:hAnsi="Arial" w:cs="Arial"/>
                <w:bCs/>
              </w:rPr>
            </w:pPr>
          </w:p>
          <w:p w:rsidR="00756C40" w:rsidRPr="008F56A0" w:rsidRDefault="00756C40" w:rsidP="00930A6B">
            <w:pPr>
              <w:rPr>
                <w:rFonts w:ascii="Arial" w:hAnsi="Arial" w:cs="Arial"/>
                <w:bCs/>
              </w:rPr>
            </w:pPr>
            <w:r w:rsidRPr="008F56A0">
              <w:rPr>
                <w:rFonts w:ascii="Arial" w:hAnsi="Arial" w:cs="Arial"/>
                <w:bCs/>
              </w:rPr>
              <w:t>What opportunities/</w:t>
            </w:r>
            <w:r w:rsidRPr="008F56A0">
              <w:rPr>
                <w:rFonts w:ascii="Arial" w:hAnsi="Arial" w:cs="Arial"/>
                <w:bCs/>
                <w:i/>
                <w:iCs/>
              </w:rPr>
              <w:t xml:space="preserve">obstacles </w:t>
            </w:r>
            <w:r w:rsidRPr="008F56A0">
              <w:rPr>
                <w:rFonts w:ascii="Arial" w:hAnsi="Arial" w:cs="Arial"/>
                <w:bCs/>
              </w:rPr>
              <w:t xml:space="preserve">do you </w:t>
            </w:r>
            <w:r w:rsidR="008B0738">
              <w:rPr>
                <w:rFonts w:ascii="Arial" w:hAnsi="Arial" w:cs="Arial"/>
                <w:bCs/>
              </w:rPr>
              <w:t xml:space="preserve">consider exist to achieve this in the way the service model is </w:t>
            </w:r>
            <w:r w:rsidR="00B70F7E">
              <w:rPr>
                <w:rFonts w:ascii="Arial" w:hAnsi="Arial" w:cs="Arial"/>
                <w:bCs/>
              </w:rPr>
              <w:t>described</w:t>
            </w:r>
            <w:r w:rsidR="008B0738">
              <w:rPr>
                <w:rFonts w:ascii="Arial" w:hAnsi="Arial" w:cs="Arial"/>
                <w:bCs/>
              </w:rPr>
              <w:t>?</w:t>
            </w:r>
          </w:p>
          <w:p w:rsidR="00756C40" w:rsidRPr="008F56A0" w:rsidRDefault="00756C40" w:rsidP="00930A6B">
            <w:pPr>
              <w:rPr>
                <w:rFonts w:ascii="Arial" w:hAnsi="Arial" w:cs="Arial"/>
                <w:bCs/>
                <w:color w:val="000000"/>
                <w:highlight w:val="yellow"/>
              </w:rPr>
            </w:pPr>
          </w:p>
          <w:p w:rsidR="00756C40" w:rsidRPr="009A6A59" w:rsidRDefault="00756C40" w:rsidP="00930A6B">
            <w:pPr>
              <w:rPr>
                <w:rFonts w:ascii="Arial" w:hAnsi="Arial" w:cs="Arial"/>
                <w:b/>
                <w:bCs/>
                <w:color w:val="000000"/>
                <w:highlight w:val="yellow"/>
              </w:rPr>
            </w:pPr>
          </w:p>
        </w:tc>
        <w:tc>
          <w:tcPr>
            <w:tcW w:w="6561" w:type="dxa"/>
            <w:shd w:val="clear" w:color="auto" w:fill="auto"/>
          </w:tcPr>
          <w:p w:rsidR="00756C40" w:rsidRPr="009A6A59" w:rsidRDefault="00756C40" w:rsidP="00930A6B">
            <w:pPr>
              <w:rPr>
                <w:rFonts w:ascii="Arial" w:hAnsi="Arial" w:cs="Arial"/>
                <w:b/>
                <w:bCs/>
                <w:color w:val="000000"/>
              </w:rPr>
            </w:pPr>
          </w:p>
          <w:p w:rsidR="006F2653" w:rsidRPr="009A6A59" w:rsidRDefault="006F2653" w:rsidP="00930A6B">
            <w:pPr>
              <w:rPr>
                <w:rFonts w:ascii="Arial" w:hAnsi="Arial" w:cs="Arial"/>
                <w:b/>
                <w:bCs/>
                <w:color w:val="000000"/>
              </w:rPr>
            </w:pPr>
          </w:p>
          <w:p w:rsidR="006F2653" w:rsidRPr="009A6A59" w:rsidRDefault="006F2653" w:rsidP="00930A6B">
            <w:pPr>
              <w:rPr>
                <w:rFonts w:ascii="Arial" w:hAnsi="Arial" w:cs="Arial"/>
                <w:b/>
                <w:bCs/>
                <w:color w:val="000000"/>
              </w:rPr>
            </w:pPr>
          </w:p>
        </w:tc>
      </w:tr>
      <w:tr w:rsidR="00556A82" w:rsidRPr="009A6A59" w:rsidTr="009A6A59">
        <w:tc>
          <w:tcPr>
            <w:tcW w:w="483" w:type="dxa"/>
            <w:shd w:val="clear" w:color="auto" w:fill="auto"/>
          </w:tcPr>
          <w:p w:rsidR="00556A82" w:rsidRPr="009A6A59" w:rsidRDefault="000F0FBD" w:rsidP="00841979">
            <w:pPr>
              <w:rPr>
                <w:rFonts w:ascii="Arial" w:hAnsi="Arial" w:cs="Arial"/>
                <w:b/>
                <w:bCs/>
                <w:color w:val="000000"/>
              </w:rPr>
            </w:pPr>
            <w:r>
              <w:rPr>
                <w:rFonts w:ascii="Arial" w:hAnsi="Arial" w:cs="Arial"/>
                <w:b/>
                <w:bCs/>
                <w:color w:val="000000"/>
              </w:rPr>
              <w:lastRenderedPageBreak/>
              <w:t>4</w:t>
            </w:r>
          </w:p>
        </w:tc>
        <w:tc>
          <w:tcPr>
            <w:tcW w:w="6105" w:type="dxa"/>
            <w:shd w:val="clear" w:color="auto" w:fill="auto"/>
          </w:tcPr>
          <w:p w:rsidR="00556A82" w:rsidRPr="009A6A59" w:rsidRDefault="00B44D66" w:rsidP="00556A82">
            <w:pPr>
              <w:rPr>
                <w:rFonts w:ascii="Arial" w:hAnsi="Arial" w:cs="Arial"/>
                <w:color w:val="000000"/>
              </w:rPr>
            </w:pPr>
            <w:r>
              <w:rPr>
                <w:rFonts w:ascii="Arial" w:hAnsi="Arial" w:cs="Arial"/>
                <w:color w:val="000000"/>
              </w:rPr>
              <w:t>Are there any other areas of innovation that commissioners should consider that will deliver a good patient experience and improve outcomes?</w:t>
            </w:r>
          </w:p>
          <w:p w:rsidR="00556A82" w:rsidRPr="009A6A59" w:rsidRDefault="00556A82" w:rsidP="00930A6B">
            <w:pPr>
              <w:rPr>
                <w:rFonts w:ascii="Arial" w:hAnsi="Arial" w:cs="Arial"/>
                <w:b/>
                <w:bCs/>
                <w:u w:val="single"/>
              </w:rPr>
            </w:pPr>
          </w:p>
        </w:tc>
        <w:tc>
          <w:tcPr>
            <w:tcW w:w="6561" w:type="dxa"/>
            <w:shd w:val="clear" w:color="auto" w:fill="auto"/>
          </w:tcPr>
          <w:p w:rsidR="00556A82" w:rsidRPr="009A6A59" w:rsidRDefault="00556A82" w:rsidP="00930A6B">
            <w:pPr>
              <w:rPr>
                <w:rFonts w:ascii="Arial" w:hAnsi="Arial" w:cs="Arial"/>
                <w:b/>
                <w:bCs/>
                <w:color w:val="000000"/>
              </w:rPr>
            </w:pPr>
          </w:p>
        </w:tc>
      </w:tr>
      <w:tr w:rsidR="00556A82" w:rsidRPr="009A6A59" w:rsidTr="009A6A59">
        <w:tc>
          <w:tcPr>
            <w:tcW w:w="483" w:type="dxa"/>
            <w:shd w:val="clear" w:color="auto" w:fill="auto"/>
          </w:tcPr>
          <w:p w:rsidR="00556A82" w:rsidRPr="009A6A59" w:rsidRDefault="000F0FBD" w:rsidP="00841979">
            <w:pPr>
              <w:rPr>
                <w:rFonts w:ascii="Arial" w:hAnsi="Arial" w:cs="Arial"/>
                <w:b/>
                <w:bCs/>
                <w:color w:val="000000"/>
              </w:rPr>
            </w:pPr>
            <w:r>
              <w:rPr>
                <w:rFonts w:ascii="Arial" w:hAnsi="Arial" w:cs="Arial"/>
                <w:b/>
                <w:bCs/>
                <w:color w:val="000000"/>
              </w:rPr>
              <w:t xml:space="preserve">5 </w:t>
            </w:r>
          </w:p>
        </w:tc>
        <w:tc>
          <w:tcPr>
            <w:tcW w:w="6105" w:type="dxa"/>
            <w:shd w:val="clear" w:color="auto" w:fill="auto"/>
          </w:tcPr>
          <w:p w:rsidR="00556A82" w:rsidRPr="000F0FBD" w:rsidRDefault="000F0FBD" w:rsidP="000F0FBD">
            <w:pPr>
              <w:rPr>
                <w:rFonts w:ascii="Arial" w:hAnsi="Arial" w:cs="Arial"/>
                <w:bCs/>
              </w:rPr>
            </w:pPr>
            <w:r>
              <w:rPr>
                <w:rFonts w:ascii="Arial" w:hAnsi="Arial" w:cs="Arial"/>
                <w:bCs/>
              </w:rPr>
              <w:t>In order for you to be a sustainable provider of the service over a three year period what factors would the commissioner need to consider to support this?</w:t>
            </w:r>
          </w:p>
        </w:tc>
        <w:tc>
          <w:tcPr>
            <w:tcW w:w="6561" w:type="dxa"/>
            <w:shd w:val="clear" w:color="auto" w:fill="auto"/>
          </w:tcPr>
          <w:p w:rsidR="00556A82" w:rsidRPr="009A6A59" w:rsidRDefault="00556A82" w:rsidP="00930A6B">
            <w:pPr>
              <w:rPr>
                <w:rFonts w:ascii="Arial" w:hAnsi="Arial" w:cs="Arial"/>
                <w:b/>
                <w:bCs/>
                <w:color w:val="000000"/>
              </w:rPr>
            </w:pPr>
          </w:p>
        </w:tc>
      </w:tr>
    </w:tbl>
    <w:p w:rsidR="00A65EBD" w:rsidRPr="00556A82" w:rsidRDefault="00A65EBD" w:rsidP="00756C40"/>
    <w:p w:rsidR="00756C40" w:rsidRDefault="00A65EBD" w:rsidP="00756C40">
      <w:pPr>
        <w:rPr>
          <w:rFonts w:ascii="Arial" w:hAnsi="Arial" w:cs="Arial"/>
        </w:rPr>
      </w:pPr>
      <w:r>
        <w:rPr>
          <w:rFonts w:ascii="Arial" w:hAnsi="Arial" w:cs="Arial"/>
        </w:rPr>
        <w:br w:type="page"/>
      </w:r>
    </w:p>
    <w:p w:rsidR="00A65EBD" w:rsidRDefault="00A65EBD" w:rsidP="00756C40">
      <w:pPr>
        <w:rPr>
          <w:rFonts w:ascii="Arial" w:hAnsi="Arial" w:cs="Aria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3"/>
        <w:gridCol w:w="6146"/>
        <w:gridCol w:w="6496"/>
      </w:tblGrid>
      <w:tr w:rsidR="003524A8" w:rsidTr="009A6A59">
        <w:trPr>
          <w:trHeight w:val="705"/>
        </w:trPr>
        <w:tc>
          <w:tcPr>
            <w:tcW w:w="483" w:type="dxa"/>
            <w:shd w:val="solid" w:color="000080" w:fill="FFFFFF"/>
          </w:tcPr>
          <w:p w:rsidR="003524A8" w:rsidRPr="009A6A59" w:rsidRDefault="003524A8" w:rsidP="003524A8">
            <w:pPr>
              <w:rPr>
                <w:rFonts w:ascii="Arial" w:hAnsi="Arial" w:cs="Arial"/>
                <w:b/>
                <w:bCs/>
                <w:color w:val="FFFFFF"/>
              </w:rPr>
            </w:pPr>
          </w:p>
        </w:tc>
        <w:tc>
          <w:tcPr>
            <w:tcW w:w="6146" w:type="dxa"/>
            <w:shd w:val="solid" w:color="000080" w:fill="FFFFFF"/>
          </w:tcPr>
          <w:p w:rsidR="003524A8" w:rsidRPr="009A6A59" w:rsidRDefault="003524A8" w:rsidP="003524A8">
            <w:pPr>
              <w:rPr>
                <w:rFonts w:ascii="Arial" w:hAnsi="Arial" w:cs="Arial"/>
                <w:b/>
                <w:bCs/>
                <w:color w:val="FFFFFF"/>
              </w:rPr>
            </w:pPr>
            <w:r w:rsidRPr="009A6A59">
              <w:rPr>
                <w:rFonts w:ascii="Arial" w:hAnsi="Arial" w:cs="Arial"/>
                <w:b/>
                <w:bCs/>
                <w:color w:val="FFFFFF"/>
              </w:rPr>
              <w:t>Question</w:t>
            </w:r>
          </w:p>
        </w:tc>
        <w:tc>
          <w:tcPr>
            <w:tcW w:w="6496" w:type="dxa"/>
            <w:shd w:val="solid" w:color="000080" w:fill="FFFFFF"/>
          </w:tcPr>
          <w:p w:rsidR="003524A8" w:rsidRPr="009A6A59" w:rsidRDefault="003524A8" w:rsidP="003524A8">
            <w:pPr>
              <w:rPr>
                <w:rFonts w:ascii="Arial" w:hAnsi="Arial" w:cs="Arial"/>
                <w:b/>
                <w:bCs/>
                <w:color w:val="FFFFFF"/>
              </w:rPr>
            </w:pPr>
            <w:r w:rsidRPr="009A6A59">
              <w:rPr>
                <w:rFonts w:ascii="Arial" w:hAnsi="Arial" w:cs="Arial"/>
                <w:b/>
                <w:bCs/>
                <w:color w:val="FFFFFF"/>
              </w:rPr>
              <w:t>Response</w:t>
            </w:r>
          </w:p>
        </w:tc>
      </w:tr>
      <w:tr w:rsidR="003524A8" w:rsidTr="009A6A59">
        <w:trPr>
          <w:trHeight w:val="1610"/>
        </w:trPr>
        <w:tc>
          <w:tcPr>
            <w:tcW w:w="483" w:type="dxa"/>
            <w:shd w:val="clear" w:color="auto" w:fill="auto"/>
          </w:tcPr>
          <w:p w:rsidR="003524A8" w:rsidRPr="005D2C1A" w:rsidRDefault="003524A8" w:rsidP="003524A8">
            <w:pPr>
              <w:rPr>
                <w:rFonts w:ascii="Arial" w:hAnsi="Arial" w:cs="Arial"/>
                <w:b/>
                <w:color w:val="000000"/>
              </w:rPr>
            </w:pPr>
          </w:p>
          <w:p w:rsidR="003524A8" w:rsidRPr="005D2C1A" w:rsidRDefault="003524A8" w:rsidP="003524A8">
            <w:pPr>
              <w:rPr>
                <w:rFonts w:ascii="Arial" w:hAnsi="Arial" w:cs="Arial"/>
                <w:b/>
                <w:color w:val="000000"/>
              </w:rPr>
            </w:pPr>
          </w:p>
          <w:p w:rsidR="003524A8" w:rsidRPr="005D2C1A" w:rsidRDefault="005D2C1A" w:rsidP="003524A8">
            <w:pPr>
              <w:rPr>
                <w:rFonts w:ascii="Arial" w:hAnsi="Arial" w:cs="Arial"/>
                <w:b/>
                <w:color w:val="000000"/>
              </w:rPr>
            </w:pPr>
            <w:r w:rsidRPr="005D2C1A">
              <w:rPr>
                <w:rFonts w:ascii="Arial" w:hAnsi="Arial" w:cs="Arial"/>
                <w:b/>
                <w:color w:val="000000"/>
              </w:rPr>
              <w:t>7</w:t>
            </w:r>
          </w:p>
        </w:tc>
        <w:tc>
          <w:tcPr>
            <w:tcW w:w="6146" w:type="dxa"/>
            <w:shd w:val="clear" w:color="auto" w:fill="auto"/>
          </w:tcPr>
          <w:p w:rsidR="003524A8" w:rsidRPr="009A6A59" w:rsidRDefault="003524A8" w:rsidP="003524A8">
            <w:pPr>
              <w:rPr>
                <w:rFonts w:ascii="Arial" w:hAnsi="Arial" w:cs="Arial"/>
                <w:color w:val="000000"/>
                <w:u w:val="single"/>
              </w:rPr>
            </w:pPr>
            <w:r w:rsidRPr="009A6A59">
              <w:rPr>
                <w:rFonts w:ascii="Arial" w:hAnsi="Arial" w:cs="Arial"/>
                <w:color w:val="000000"/>
                <w:u w:val="single"/>
              </w:rPr>
              <w:t>Mobilisation</w:t>
            </w:r>
          </w:p>
          <w:p w:rsidR="003524A8" w:rsidRPr="009A6A59" w:rsidRDefault="003524A8" w:rsidP="003524A8">
            <w:pPr>
              <w:rPr>
                <w:rFonts w:ascii="Arial" w:hAnsi="Arial" w:cs="Arial"/>
                <w:color w:val="000000"/>
              </w:rPr>
            </w:pPr>
          </w:p>
          <w:p w:rsidR="003524A8" w:rsidRPr="009A6A59" w:rsidRDefault="003524A8" w:rsidP="003524A8">
            <w:pPr>
              <w:rPr>
                <w:rFonts w:ascii="Arial" w:hAnsi="Arial" w:cs="Arial"/>
                <w:color w:val="000000"/>
              </w:rPr>
            </w:pPr>
            <w:r w:rsidRPr="009A6A59">
              <w:rPr>
                <w:rFonts w:ascii="Arial" w:hAnsi="Arial" w:cs="Arial"/>
                <w:color w:val="000000"/>
              </w:rPr>
              <w:t xml:space="preserve"> Do you consider 3 months to be a reasonable length of time to mobilise the service (If not, please state reasons for this)?</w:t>
            </w:r>
          </w:p>
          <w:p w:rsidR="00804826" w:rsidRPr="009A6A59" w:rsidRDefault="00804826" w:rsidP="003524A8">
            <w:pPr>
              <w:rPr>
                <w:rFonts w:ascii="Arial" w:hAnsi="Arial" w:cs="Arial"/>
                <w:color w:val="000000"/>
                <w:u w:val="single"/>
              </w:rPr>
            </w:pPr>
          </w:p>
        </w:tc>
        <w:tc>
          <w:tcPr>
            <w:tcW w:w="6496" w:type="dxa"/>
            <w:shd w:val="clear" w:color="auto" w:fill="auto"/>
          </w:tcPr>
          <w:p w:rsidR="003524A8" w:rsidRPr="009A6A59" w:rsidRDefault="003524A8" w:rsidP="003524A8">
            <w:pPr>
              <w:rPr>
                <w:rFonts w:ascii="Arial" w:hAnsi="Arial" w:cs="Arial"/>
                <w:color w:val="000000"/>
              </w:rPr>
            </w:pPr>
          </w:p>
        </w:tc>
      </w:tr>
      <w:tr w:rsidR="003524A8" w:rsidTr="009A6A59">
        <w:trPr>
          <w:trHeight w:val="1050"/>
        </w:trPr>
        <w:tc>
          <w:tcPr>
            <w:tcW w:w="483" w:type="dxa"/>
            <w:shd w:val="clear" w:color="auto" w:fill="auto"/>
          </w:tcPr>
          <w:p w:rsidR="003524A8" w:rsidRPr="005D2C1A" w:rsidRDefault="005D2C1A" w:rsidP="003524A8">
            <w:pPr>
              <w:rPr>
                <w:rFonts w:ascii="Arial" w:hAnsi="Arial" w:cs="Arial"/>
                <w:b/>
                <w:color w:val="000000"/>
              </w:rPr>
            </w:pPr>
            <w:r w:rsidRPr="005D2C1A">
              <w:rPr>
                <w:rFonts w:ascii="Arial" w:hAnsi="Arial" w:cs="Arial"/>
                <w:b/>
                <w:color w:val="000000"/>
              </w:rPr>
              <w:t>8</w:t>
            </w:r>
          </w:p>
        </w:tc>
        <w:tc>
          <w:tcPr>
            <w:tcW w:w="6146" w:type="dxa"/>
            <w:shd w:val="clear" w:color="auto" w:fill="auto"/>
          </w:tcPr>
          <w:p w:rsidR="003524A8" w:rsidRPr="009A6A59" w:rsidRDefault="003524A8" w:rsidP="003524A8">
            <w:pPr>
              <w:rPr>
                <w:rFonts w:ascii="Arial" w:hAnsi="Arial" w:cs="Arial"/>
                <w:color w:val="000000"/>
              </w:rPr>
            </w:pPr>
            <w:r w:rsidRPr="009A6A59">
              <w:rPr>
                <w:rFonts w:ascii="Arial" w:hAnsi="Arial" w:cs="Arial"/>
                <w:color w:val="000000"/>
              </w:rPr>
              <w:t>Summarise the key risks to the mobilisation of the service and the main challenges that a Preferred Bidder would face</w:t>
            </w:r>
            <w:r w:rsidR="00830379">
              <w:rPr>
                <w:rFonts w:ascii="Arial" w:hAnsi="Arial" w:cs="Arial"/>
                <w:color w:val="000000"/>
              </w:rPr>
              <w:t xml:space="preserve"> as a single provider.</w:t>
            </w:r>
          </w:p>
          <w:p w:rsidR="00804826" w:rsidRPr="009A6A59" w:rsidRDefault="00804826" w:rsidP="003524A8">
            <w:pPr>
              <w:rPr>
                <w:rFonts w:ascii="Arial" w:hAnsi="Arial" w:cs="Arial"/>
                <w:color w:val="000000"/>
              </w:rPr>
            </w:pPr>
          </w:p>
        </w:tc>
        <w:tc>
          <w:tcPr>
            <w:tcW w:w="6496" w:type="dxa"/>
            <w:shd w:val="clear" w:color="auto" w:fill="auto"/>
          </w:tcPr>
          <w:p w:rsidR="003524A8" w:rsidRPr="009A6A59" w:rsidRDefault="003524A8" w:rsidP="003524A8">
            <w:pPr>
              <w:rPr>
                <w:rFonts w:ascii="Arial" w:hAnsi="Arial" w:cs="Arial"/>
                <w:color w:val="000000"/>
              </w:rPr>
            </w:pPr>
          </w:p>
        </w:tc>
      </w:tr>
    </w:tbl>
    <w:p w:rsidR="003524A8" w:rsidRPr="00756C40" w:rsidRDefault="003524A8" w:rsidP="00756C40">
      <w:pPr>
        <w:rPr>
          <w:rFonts w:ascii="Arial" w:hAnsi="Arial" w:cs="Arial"/>
        </w:rPr>
      </w:pPr>
    </w:p>
    <w:p w:rsidR="00756C40" w:rsidRDefault="00756C40" w:rsidP="00756C40">
      <w:pPr>
        <w:rPr>
          <w:rFonts w:ascii="Arial" w:hAnsi="Arial" w:cs="Arial"/>
          <w:b/>
        </w:rPr>
      </w:pPr>
      <w:r w:rsidRPr="00756C40">
        <w:rPr>
          <w:rFonts w:ascii="Arial" w:hAnsi="Arial" w:cs="Arial"/>
          <w:b/>
        </w:rPr>
        <w:t>Please return your completed document using the information shown on page 1.</w:t>
      </w:r>
    </w:p>
    <w:p w:rsidR="005D2C1A" w:rsidRDefault="005D2C1A" w:rsidP="00756C40">
      <w:pPr>
        <w:rPr>
          <w:rFonts w:ascii="Arial" w:hAnsi="Arial" w:cs="Arial"/>
          <w:b/>
        </w:rPr>
      </w:pPr>
    </w:p>
    <w:p w:rsidR="005D2C1A" w:rsidRPr="00756C40" w:rsidRDefault="005D2C1A" w:rsidP="00756C40">
      <w:pPr>
        <w:rPr>
          <w:rFonts w:ascii="Arial" w:hAnsi="Arial" w:cs="Arial"/>
          <w:b/>
        </w:rPr>
      </w:pPr>
      <w:r>
        <w:rPr>
          <w:rFonts w:ascii="Arial" w:hAnsi="Arial" w:cs="Arial"/>
          <w:b/>
        </w:rPr>
        <w:t>The commissioners anticipate sharing and discussing the proposed tariff structure at the market engagement event.</w:t>
      </w:r>
    </w:p>
    <w:p w:rsidR="00756C40" w:rsidRPr="00756C40" w:rsidRDefault="00756C40" w:rsidP="00756C40">
      <w:pPr>
        <w:rPr>
          <w:rFonts w:ascii="Arial" w:hAnsi="Arial" w:cs="Arial"/>
          <w:b/>
        </w:rPr>
      </w:pPr>
    </w:p>
    <w:p w:rsidR="00756C40" w:rsidRPr="00756C40" w:rsidRDefault="00756C40" w:rsidP="00756C40">
      <w:pPr>
        <w:rPr>
          <w:rFonts w:ascii="Arial" w:hAnsi="Arial" w:cs="Arial"/>
          <w:b/>
        </w:rPr>
      </w:pPr>
      <w:r w:rsidRPr="00756C40">
        <w:rPr>
          <w:rFonts w:ascii="Arial" w:hAnsi="Arial" w:cs="Arial"/>
          <w:b/>
        </w:rPr>
        <w:t>Thank you.</w:t>
      </w:r>
    </w:p>
    <w:p w:rsidR="00756C40" w:rsidRPr="00EA2631" w:rsidRDefault="00756C40" w:rsidP="00756C40">
      <w:pPr>
        <w:rPr>
          <w:rFonts w:ascii="Arial" w:hAnsi="Arial" w:cs="Arial"/>
          <w:b/>
        </w:rPr>
      </w:pPr>
    </w:p>
    <w:p w:rsidR="00756C40" w:rsidRPr="004C43F0" w:rsidRDefault="00756C40" w:rsidP="00756C40">
      <w:pPr>
        <w:rPr>
          <w:rFonts w:ascii="Arial" w:hAnsi="Arial" w:cs="Arial"/>
          <w:b/>
        </w:rPr>
      </w:pPr>
      <w:r w:rsidRPr="0003627E">
        <w:rPr>
          <w:rFonts w:ascii="Arial" w:hAnsi="Arial" w:cs="Arial"/>
          <w:b/>
        </w:rPr>
        <w:t>We appreciate your help and time to consider the documentation provided and to enter your views in this RFI.</w:t>
      </w:r>
    </w:p>
    <w:p w:rsidR="00EA2631" w:rsidRPr="001163DD" w:rsidRDefault="00EA2631" w:rsidP="00756C40">
      <w:pPr>
        <w:rPr>
          <w:rFonts w:ascii="Arial" w:hAnsi="Arial" w:cs="Arial"/>
          <w:b/>
        </w:rPr>
      </w:pPr>
    </w:p>
    <w:p w:rsidR="00EA2631" w:rsidRDefault="00EA2631" w:rsidP="00EA2631">
      <w:pPr>
        <w:jc w:val="center"/>
        <w:rPr>
          <w:rFonts w:ascii="Arial" w:hAnsi="Arial" w:cs="Arial"/>
          <w:b/>
        </w:rPr>
      </w:pPr>
    </w:p>
    <w:p w:rsidR="005B23B4" w:rsidRPr="00BA633F" w:rsidRDefault="005B23B4" w:rsidP="00EA2631">
      <w:pPr>
        <w:jc w:val="center"/>
        <w:rPr>
          <w:rFonts w:ascii="Arial" w:hAnsi="Arial" w:cs="Arial"/>
          <w:b/>
        </w:rPr>
      </w:pPr>
    </w:p>
    <w:p w:rsidR="00EA2631" w:rsidRPr="005B23B4" w:rsidRDefault="00EA2631" w:rsidP="00EA2631">
      <w:pPr>
        <w:rPr>
          <w:rFonts w:ascii="Arial" w:hAnsi="Arial" w:cs="Arial"/>
          <w:b/>
        </w:rPr>
      </w:pPr>
      <w:r w:rsidRPr="005B23B4">
        <w:rPr>
          <w:rFonts w:ascii="Arial" w:hAnsi="Arial" w:cs="Arial"/>
          <w:b/>
        </w:rPr>
        <w:t>There is an optional information exchange facility for “main / sub contractors / other” on the following page. If you wish to submit your details, please also complete the form below</w:t>
      </w:r>
      <w:r w:rsidR="001163DD">
        <w:rPr>
          <w:rFonts w:ascii="Arial" w:hAnsi="Arial" w:cs="Arial"/>
          <w:b/>
        </w:rPr>
        <w:t xml:space="preserve"> and submit with your completed RFI.</w:t>
      </w:r>
      <w:bookmarkStart w:id="1" w:name="_GoBack"/>
      <w:bookmarkEnd w:id="1"/>
    </w:p>
    <w:p w:rsidR="00EA2631" w:rsidRPr="005B23B4" w:rsidRDefault="00EA2631" w:rsidP="00EA2631">
      <w:pPr>
        <w:jc w:val="center"/>
        <w:rPr>
          <w:rFonts w:ascii="Arial" w:hAnsi="Arial" w:cs="Arial"/>
          <w:b/>
          <w:caps/>
          <w:szCs w:val="22"/>
        </w:rPr>
      </w:pPr>
      <w:r w:rsidRPr="00EA2631">
        <w:rPr>
          <w:rFonts w:ascii="Arial" w:hAnsi="Arial" w:cs="Arial"/>
          <w:b/>
        </w:rPr>
        <w:br w:type="page"/>
      </w:r>
      <w:r w:rsidRPr="005B23B4">
        <w:rPr>
          <w:rFonts w:ascii="Arial" w:hAnsi="Arial" w:cs="Arial"/>
          <w:b/>
          <w:caps/>
          <w:szCs w:val="22"/>
        </w:rPr>
        <w:lastRenderedPageBreak/>
        <w:t>Main/Sub Contractors</w:t>
      </w:r>
    </w:p>
    <w:p w:rsidR="00EA2631" w:rsidRPr="005B23B4" w:rsidRDefault="00EA2631" w:rsidP="00EA2631">
      <w:pPr>
        <w:rPr>
          <w:rFonts w:ascii="Arial" w:hAnsi="Arial" w:cs="Arial"/>
          <w:sz w:val="22"/>
          <w:szCs w:val="22"/>
        </w:rPr>
      </w:pPr>
    </w:p>
    <w:p w:rsidR="00EA2631" w:rsidRPr="005B23B4" w:rsidRDefault="00EA2631" w:rsidP="00EA2631">
      <w:pPr>
        <w:rPr>
          <w:rFonts w:ascii="Arial" w:hAnsi="Arial" w:cs="Arial"/>
          <w:sz w:val="22"/>
          <w:szCs w:val="22"/>
        </w:rPr>
      </w:pPr>
      <w:r w:rsidRPr="005B23B4">
        <w:rPr>
          <w:rFonts w:ascii="Arial" w:hAnsi="Arial" w:cs="Arial"/>
          <w:sz w:val="22"/>
          <w:szCs w:val="22"/>
        </w:rPr>
        <w:t>Commissioners’ may consider using competitive tendering as a potential route to commission the service and wish to offer suppliers the opportunity to:</w:t>
      </w:r>
    </w:p>
    <w:p w:rsidR="00EA2631" w:rsidRPr="005B23B4" w:rsidRDefault="00EA2631" w:rsidP="00EA2631">
      <w:pPr>
        <w:numPr>
          <w:ilvl w:val="0"/>
          <w:numId w:val="2"/>
        </w:numPr>
        <w:tabs>
          <w:tab w:val="clear" w:pos="720"/>
        </w:tabs>
        <w:ind w:left="1276" w:right="1336"/>
        <w:rPr>
          <w:rFonts w:ascii="Arial" w:hAnsi="Arial" w:cs="Arial"/>
          <w:sz w:val="22"/>
          <w:szCs w:val="22"/>
        </w:rPr>
      </w:pPr>
      <w:r w:rsidRPr="005B23B4">
        <w:rPr>
          <w:rFonts w:ascii="Arial" w:hAnsi="Arial" w:cs="Arial"/>
          <w:sz w:val="22"/>
          <w:szCs w:val="22"/>
        </w:rPr>
        <w:t>submit their contact details for inclusion in a list headed “Wish to be a Sub Contractor and contacted by potential Main Contractors”; and/or</w:t>
      </w:r>
    </w:p>
    <w:p w:rsidR="00EA2631" w:rsidRPr="005B23B4" w:rsidRDefault="00EA2631" w:rsidP="00EA2631">
      <w:pPr>
        <w:numPr>
          <w:ilvl w:val="0"/>
          <w:numId w:val="2"/>
        </w:numPr>
        <w:tabs>
          <w:tab w:val="clear" w:pos="720"/>
        </w:tabs>
        <w:ind w:left="1276" w:right="1336"/>
        <w:rPr>
          <w:rFonts w:ascii="Arial" w:hAnsi="Arial" w:cs="Arial"/>
          <w:sz w:val="22"/>
          <w:szCs w:val="22"/>
        </w:rPr>
      </w:pPr>
      <w:r w:rsidRPr="005B23B4">
        <w:rPr>
          <w:rFonts w:ascii="Arial" w:hAnsi="Arial" w:cs="Arial"/>
          <w:sz w:val="22"/>
          <w:szCs w:val="22"/>
        </w:rPr>
        <w:t>submit their contact details for inclusion in a list headed “Wish to be a Main Contractor and contacted by potential Sub Contractors”.</w:t>
      </w:r>
    </w:p>
    <w:p w:rsidR="00EA2631" w:rsidRPr="005B23B4" w:rsidRDefault="00EA2631" w:rsidP="00EA2631">
      <w:pPr>
        <w:numPr>
          <w:ilvl w:val="0"/>
          <w:numId w:val="2"/>
        </w:numPr>
        <w:tabs>
          <w:tab w:val="clear" w:pos="720"/>
        </w:tabs>
        <w:ind w:left="1276" w:right="1336"/>
        <w:rPr>
          <w:rFonts w:ascii="Arial" w:hAnsi="Arial" w:cs="Arial"/>
          <w:sz w:val="22"/>
          <w:szCs w:val="22"/>
        </w:rPr>
      </w:pPr>
      <w:r w:rsidRPr="005B23B4">
        <w:rPr>
          <w:rFonts w:ascii="Arial" w:hAnsi="Arial" w:cs="Arial"/>
          <w:sz w:val="22"/>
          <w:szCs w:val="22"/>
        </w:rPr>
        <w:t>other</w:t>
      </w:r>
    </w:p>
    <w:p w:rsidR="00EA2631" w:rsidRPr="005B23B4" w:rsidRDefault="00EA2631" w:rsidP="00EA2631">
      <w:pPr>
        <w:rPr>
          <w:rFonts w:ascii="Arial" w:hAnsi="Arial" w:cs="Arial"/>
          <w:sz w:val="22"/>
          <w:szCs w:val="22"/>
        </w:rPr>
      </w:pPr>
      <w:r w:rsidRPr="005B23B4">
        <w:rPr>
          <w:rFonts w:ascii="Arial" w:hAnsi="Arial" w:cs="Arial"/>
          <w:sz w:val="22"/>
          <w:szCs w:val="22"/>
        </w:rPr>
        <w:t>Suppliers wishing to appear on one or all lists should complete the table below.  The lists will be circulated to all Suppliers responding to this Request for Information document.</w:t>
      </w:r>
    </w:p>
    <w:p w:rsidR="00EA2631" w:rsidRPr="005B23B4" w:rsidRDefault="00EA2631" w:rsidP="00EA2631">
      <w:pPr>
        <w:rPr>
          <w:rFonts w:ascii="Arial" w:hAnsi="Arial" w:cs="Arial"/>
          <w:sz w:val="22"/>
          <w:szCs w:val="22"/>
        </w:rPr>
      </w:pPr>
    </w:p>
    <w:p w:rsidR="00EA2631" w:rsidRPr="005B23B4" w:rsidRDefault="00EA2631" w:rsidP="00EA2631">
      <w:pPr>
        <w:rPr>
          <w:rFonts w:ascii="Arial" w:hAnsi="Arial" w:cs="Arial"/>
          <w:b/>
          <w:sz w:val="22"/>
          <w:szCs w:val="22"/>
        </w:rPr>
      </w:pPr>
      <w:r w:rsidRPr="005B23B4">
        <w:rPr>
          <w:rFonts w:ascii="Arial" w:hAnsi="Arial" w:cs="Arial"/>
          <w:b/>
          <w:sz w:val="22"/>
          <w:szCs w:val="22"/>
        </w:rPr>
        <w:t>Contact details</w:t>
      </w:r>
    </w:p>
    <w:p w:rsidR="00EA2631" w:rsidRPr="005B23B4" w:rsidRDefault="00EA2631" w:rsidP="00EA2631">
      <w:pPr>
        <w:rPr>
          <w:rFonts w:ascii="Arial" w:hAnsi="Arial" w:cs="Arial"/>
          <w:sz w:val="22"/>
          <w:szCs w:val="22"/>
        </w:rPr>
      </w:pPr>
    </w:p>
    <w:tbl>
      <w:tblPr>
        <w:tblW w:w="0" w:type="auto"/>
        <w:tblInd w:w="392"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1E0" w:firstRow="1" w:lastRow="1" w:firstColumn="1" w:lastColumn="1" w:noHBand="0" w:noVBand="0"/>
      </w:tblPr>
      <w:tblGrid>
        <w:gridCol w:w="2835"/>
        <w:gridCol w:w="850"/>
        <w:gridCol w:w="3828"/>
        <w:gridCol w:w="1134"/>
        <w:gridCol w:w="992"/>
        <w:gridCol w:w="1134"/>
        <w:gridCol w:w="850"/>
      </w:tblGrid>
      <w:tr w:rsidR="00EA2631" w:rsidRPr="005B23B4" w:rsidTr="00EA2631">
        <w:tc>
          <w:tcPr>
            <w:tcW w:w="2835" w:type="dxa"/>
            <w:shd w:val="clear" w:color="auto" w:fill="E5B8B7"/>
          </w:tcPr>
          <w:p w:rsidR="00EA2631" w:rsidRPr="005B23B4" w:rsidRDefault="00EA2631" w:rsidP="006805C2">
            <w:pPr>
              <w:spacing w:before="60" w:after="60"/>
              <w:rPr>
                <w:rFonts w:ascii="Arial" w:hAnsi="Arial" w:cs="Arial"/>
                <w:b/>
                <w:sz w:val="22"/>
                <w:szCs w:val="22"/>
              </w:rPr>
            </w:pPr>
            <w:r w:rsidRPr="005B23B4">
              <w:rPr>
                <w:rFonts w:ascii="Arial" w:hAnsi="Arial" w:cs="Arial"/>
                <w:b/>
                <w:sz w:val="22"/>
                <w:szCs w:val="22"/>
              </w:rPr>
              <w:t>Supplier  Name:</w:t>
            </w:r>
          </w:p>
        </w:tc>
        <w:tc>
          <w:tcPr>
            <w:tcW w:w="8788" w:type="dxa"/>
            <w:gridSpan w:val="6"/>
            <w:shd w:val="clear" w:color="auto" w:fill="auto"/>
          </w:tcPr>
          <w:p w:rsidR="00EA2631" w:rsidRPr="005B23B4" w:rsidRDefault="00EA2631" w:rsidP="006805C2">
            <w:pPr>
              <w:spacing w:before="60" w:after="60"/>
              <w:rPr>
                <w:rFonts w:ascii="Arial" w:hAnsi="Arial" w:cs="Arial"/>
                <w:sz w:val="22"/>
                <w:szCs w:val="22"/>
              </w:rPr>
            </w:pPr>
          </w:p>
        </w:tc>
      </w:tr>
      <w:tr w:rsidR="00EA2631" w:rsidRPr="005B23B4" w:rsidTr="00EA2631">
        <w:tc>
          <w:tcPr>
            <w:tcW w:w="2835" w:type="dxa"/>
            <w:shd w:val="clear" w:color="auto" w:fill="E5B8B7"/>
          </w:tcPr>
          <w:p w:rsidR="00EA2631" w:rsidRPr="005B23B4" w:rsidRDefault="00EA2631" w:rsidP="006805C2">
            <w:pPr>
              <w:spacing w:before="60" w:after="60"/>
              <w:rPr>
                <w:rFonts w:ascii="Arial" w:hAnsi="Arial" w:cs="Arial"/>
                <w:b/>
                <w:sz w:val="22"/>
                <w:szCs w:val="22"/>
              </w:rPr>
            </w:pPr>
            <w:r w:rsidRPr="005B23B4">
              <w:rPr>
                <w:rFonts w:ascii="Arial" w:hAnsi="Arial" w:cs="Arial"/>
                <w:b/>
                <w:sz w:val="22"/>
                <w:szCs w:val="22"/>
              </w:rPr>
              <w:t>Point of Contact:</w:t>
            </w:r>
          </w:p>
        </w:tc>
        <w:tc>
          <w:tcPr>
            <w:tcW w:w="8788" w:type="dxa"/>
            <w:gridSpan w:val="6"/>
            <w:shd w:val="clear" w:color="auto" w:fill="auto"/>
          </w:tcPr>
          <w:p w:rsidR="00EA2631" w:rsidRPr="005B23B4" w:rsidRDefault="00EA2631" w:rsidP="006805C2">
            <w:pPr>
              <w:spacing w:before="60" w:after="60"/>
              <w:rPr>
                <w:rFonts w:ascii="Arial" w:hAnsi="Arial" w:cs="Arial"/>
                <w:sz w:val="22"/>
                <w:szCs w:val="22"/>
              </w:rPr>
            </w:pPr>
          </w:p>
        </w:tc>
      </w:tr>
      <w:tr w:rsidR="00EA2631" w:rsidRPr="005B23B4" w:rsidTr="00EA2631">
        <w:tc>
          <w:tcPr>
            <w:tcW w:w="2835" w:type="dxa"/>
            <w:shd w:val="clear" w:color="auto" w:fill="E5B8B7"/>
          </w:tcPr>
          <w:p w:rsidR="00EA2631" w:rsidRPr="005B23B4" w:rsidRDefault="00EA2631" w:rsidP="006805C2">
            <w:pPr>
              <w:spacing w:before="60" w:after="60"/>
              <w:rPr>
                <w:rFonts w:ascii="Arial" w:hAnsi="Arial" w:cs="Arial"/>
                <w:b/>
                <w:sz w:val="22"/>
                <w:szCs w:val="22"/>
              </w:rPr>
            </w:pPr>
            <w:r w:rsidRPr="005B23B4">
              <w:rPr>
                <w:rFonts w:ascii="Arial" w:hAnsi="Arial" w:cs="Arial"/>
                <w:b/>
                <w:sz w:val="22"/>
                <w:szCs w:val="22"/>
              </w:rPr>
              <w:t>Point of Contact Email:</w:t>
            </w:r>
          </w:p>
        </w:tc>
        <w:tc>
          <w:tcPr>
            <w:tcW w:w="8788" w:type="dxa"/>
            <w:gridSpan w:val="6"/>
            <w:shd w:val="clear" w:color="auto" w:fill="auto"/>
          </w:tcPr>
          <w:p w:rsidR="00EA2631" w:rsidRPr="005B23B4" w:rsidRDefault="00EA2631" w:rsidP="006805C2">
            <w:pPr>
              <w:spacing w:before="60" w:after="60"/>
              <w:rPr>
                <w:rFonts w:ascii="Arial" w:hAnsi="Arial" w:cs="Arial"/>
                <w:sz w:val="22"/>
                <w:szCs w:val="22"/>
              </w:rPr>
            </w:pPr>
          </w:p>
        </w:tc>
      </w:tr>
      <w:tr w:rsidR="00EA2631" w:rsidRPr="005B23B4" w:rsidTr="00EA2631">
        <w:trPr>
          <w:trHeight w:val="450"/>
        </w:trPr>
        <w:tc>
          <w:tcPr>
            <w:tcW w:w="2835" w:type="dxa"/>
            <w:vMerge w:val="restart"/>
            <w:shd w:val="clear" w:color="auto" w:fill="E5B8B7"/>
            <w:vAlign w:val="center"/>
          </w:tcPr>
          <w:p w:rsidR="00EA2631" w:rsidRPr="005B23B4" w:rsidRDefault="00EA2631" w:rsidP="006805C2">
            <w:pPr>
              <w:spacing w:before="60" w:after="60"/>
              <w:rPr>
                <w:rFonts w:ascii="Arial" w:hAnsi="Arial" w:cs="Arial"/>
                <w:b/>
                <w:sz w:val="22"/>
                <w:szCs w:val="22"/>
              </w:rPr>
            </w:pPr>
            <w:r w:rsidRPr="005B23B4">
              <w:rPr>
                <w:rFonts w:ascii="Arial" w:hAnsi="Arial" w:cs="Arial"/>
                <w:b/>
                <w:sz w:val="22"/>
                <w:szCs w:val="22"/>
              </w:rPr>
              <w:t>The list that details are to appear on</w:t>
            </w:r>
            <w:r w:rsidRPr="005B23B4">
              <w:rPr>
                <w:rFonts w:ascii="Arial" w:hAnsi="Arial" w:cs="Arial"/>
                <w:sz w:val="22"/>
                <w:szCs w:val="22"/>
              </w:rPr>
              <w:t xml:space="preserve"> (</w:t>
            </w:r>
            <w:r w:rsidRPr="005B23B4">
              <w:rPr>
                <w:rFonts w:ascii="Arial" w:hAnsi="Arial" w:cs="Arial"/>
                <w:sz w:val="22"/>
                <w:szCs w:val="28"/>
              </w:rPr>
              <w:t>place “X” in box as appropriate)</w:t>
            </w:r>
          </w:p>
        </w:tc>
        <w:tc>
          <w:tcPr>
            <w:tcW w:w="4678" w:type="dxa"/>
            <w:gridSpan w:val="2"/>
            <w:shd w:val="clear" w:color="auto" w:fill="F2DBDB"/>
          </w:tcPr>
          <w:p w:rsidR="00EA2631" w:rsidRPr="005B23B4" w:rsidRDefault="00EA2631" w:rsidP="006805C2">
            <w:pPr>
              <w:spacing w:before="60" w:after="60"/>
              <w:rPr>
                <w:rFonts w:ascii="Arial" w:hAnsi="Arial" w:cs="Arial"/>
                <w:sz w:val="22"/>
                <w:szCs w:val="22"/>
              </w:rPr>
            </w:pPr>
            <w:r w:rsidRPr="005B23B4">
              <w:rPr>
                <w:rFonts w:ascii="Arial" w:hAnsi="Arial" w:cs="Arial"/>
                <w:sz w:val="22"/>
                <w:szCs w:val="22"/>
              </w:rPr>
              <w:t>To be a Main Contractor :</w:t>
            </w: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Yes</w:t>
            </w:r>
          </w:p>
        </w:tc>
        <w:tc>
          <w:tcPr>
            <w:tcW w:w="992" w:type="dxa"/>
            <w:shd w:val="clear" w:color="auto" w:fill="auto"/>
          </w:tcPr>
          <w:p w:rsidR="00EA2631" w:rsidRPr="005B23B4" w:rsidRDefault="00EA2631" w:rsidP="006805C2">
            <w:pPr>
              <w:spacing w:before="60" w:after="60"/>
              <w:jc w:val="center"/>
              <w:rPr>
                <w:rFonts w:ascii="Arial" w:hAnsi="Arial" w:cs="Arial"/>
                <w:b/>
                <w:sz w:val="22"/>
                <w:szCs w:val="22"/>
              </w:rPr>
            </w:pP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No</w:t>
            </w:r>
          </w:p>
        </w:tc>
        <w:tc>
          <w:tcPr>
            <w:tcW w:w="850" w:type="dxa"/>
            <w:shd w:val="clear" w:color="auto" w:fill="auto"/>
          </w:tcPr>
          <w:p w:rsidR="00EA2631" w:rsidRPr="005B23B4" w:rsidRDefault="00EA2631" w:rsidP="006805C2">
            <w:pPr>
              <w:spacing w:before="60" w:after="60"/>
              <w:jc w:val="center"/>
              <w:rPr>
                <w:rFonts w:ascii="Arial" w:hAnsi="Arial" w:cs="Arial"/>
                <w:b/>
                <w:sz w:val="22"/>
                <w:szCs w:val="22"/>
              </w:rPr>
            </w:pPr>
          </w:p>
        </w:tc>
      </w:tr>
      <w:tr w:rsidR="00EA2631" w:rsidRPr="005B23B4" w:rsidTr="00EA2631">
        <w:trPr>
          <w:trHeight w:val="399"/>
        </w:trPr>
        <w:tc>
          <w:tcPr>
            <w:tcW w:w="2835" w:type="dxa"/>
            <w:vMerge/>
            <w:shd w:val="clear" w:color="auto" w:fill="E5B8B7"/>
          </w:tcPr>
          <w:p w:rsidR="00EA2631" w:rsidRPr="005B23B4" w:rsidRDefault="00EA2631" w:rsidP="006805C2">
            <w:pPr>
              <w:spacing w:before="60" w:after="60"/>
              <w:rPr>
                <w:rFonts w:ascii="Arial" w:hAnsi="Arial" w:cs="Arial"/>
                <w:sz w:val="22"/>
                <w:szCs w:val="22"/>
              </w:rPr>
            </w:pPr>
          </w:p>
        </w:tc>
        <w:tc>
          <w:tcPr>
            <w:tcW w:w="4678" w:type="dxa"/>
            <w:gridSpan w:val="2"/>
            <w:shd w:val="clear" w:color="auto" w:fill="F2DBDB"/>
          </w:tcPr>
          <w:p w:rsidR="00EA2631" w:rsidRPr="005B23B4" w:rsidRDefault="00EA2631" w:rsidP="006805C2">
            <w:pPr>
              <w:spacing w:before="60" w:after="60"/>
              <w:rPr>
                <w:rFonts w:ascii="Arial" w:hAnsi="Arial" w:cs="Arial"/>
                <w:sz w:val="22"/>
                <w:szCs w:val="22"/>
              </w:rPr>
            </w:pPr>
            <w:r w:rsidRPr="005B23B4">
              <w:rPr>
                <w:rFonts w:ascii="Arial" w:hAnsi="Arial" w:cs="Arial"/>
                <w:sz w:val="22"/>
                <w:szCs w:val="22"/>
              </w:rPr>
              <w:t>To be a Sub- Contractor:</w:t>
            </w: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Yes</w:t>
            </w:r>
          </w:p>
        </w:tc>
        <w:tc>
          <w:tcPr>
            <w:tcW w:w="992" w:type="dxa"/>
            <w:shd w:val="clear" w:color="auto" w:fill="auto"/>
          </w:tcPr>
          <w:p w:rsidR="00EA2631" w:rsidRPr="005B23B4" w:rsidRDefault="00EA2631" w:rsidP="006805C2">
            <w:pPr>
              <w:spacing w:before="60" w:after="60"/>
              <w:jc w:val="center"/>
              <w:rPr>
                <w:rFonts w:ascii="Arial" w:hAnsi="Arial" w:cs="Arial"/>
                <w:b/>
                <w:sz w:val="22"/>
                <w:szCs w:val="22"/>
              </w:rPr>
            </w:pP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No</w:t>
            </w:r>
          </w:p>
        </w:tc>
        <w:tc>
          <w:tcPr>
            <w:tcW w:w="850" w:type="dxa"/>
            <w:shd w:val="clear" w:color="auto" w:fill="auto"/>
          </w:tcPr>
          <w:p w:rsidR="00EA2631" w:rsidRPr="005B23B4" w:rsidRDefault="00EA2631" w:rsidP="006805C2">
            <w:pPr>
              <w:spacing w:before="60" w:after="60"/>
              <w:jc w:val="center"/>
              <w:rPr>
                <w:rFonts w:ascii="Arial" w:hAnsi="Arial" w:cs="Arial"/>
                <w:b/>
                <w:sz w:val="22"/>
                <w:szCs w:val="22"/>
              </w:rPr>
            </w:pPr>
          </w:p>
        </w:tc>
      </w:tr>
      <w:tr w:rsidR="00EA2631" w:rsidRPr="005B23B4" w:rsidTr="00EA2631">
        <w:trPr>
          <w:trHeight w:val="399"/>
        </w:trPr>
        <w:tc>
          <w:tcPr>
            <w:tcW w:w="2835" w:type="dxa"/>
            <w:vMerge/>
            <w:shd w:val="clear" w:color="auto" w:fill="E5B8B7"/>
          </w:tcPr>
          <w:p w:rsidR="00EA2631" w:rsidRPr="005B23B4" w:rsidRDefault="00EA2631" w:rsidP="006805C2">
            <w:pPr>
              <w:spacing w:before="60" w:after="60"/>
              <w:rPr>
                <w:rFonts w:ascii="Arial" w:hAnsi="Arial" w:cs="Arial"/>
                <w:sz w:val="22"/>
                <w:szCs w:val="22"/>
              </w:rPr>
            </w:pPr>
          </w:p>
        </w:tc>
        <w:tc>
          <w:tcPr>
            <w:tcW w:w="850" w:type="dxa"/>
            <w:shd w:val="clear" w:color="auto" w:fill="F2DBDB"/>
          </w:tcPr>
          <w:p w:rsidR="00EA2631" w:rsidRPr="005B23B4" w:rsidRDefault="00EA2631" w:rsidP="006805C2">
            <w:pPr>
              <w:spacing w:before="60" w:after="60"/>
              <w:rPr>
                <w:rFonts w:ascii="Arial" w:hAnsi="Arial" w:cs="Arial"/>
                <w:sz w:val="22"/>
                <w:szCs w:val="22"/>
              </w:rPr>
            </w:pPr>
            <w:r w:rsidRPr="005B23B4">
              <w:rPr>
                <w:rFonts w:ascii="Arial" w:hAnsi="Arial" w:cs="Arial"/>
                <w:sz w:val="22"/>
                <w:szCs w:val="22"/>
              </w:rPr>
              <w:t xml:space="preserve">Other </w:t>
            </w:r>
          </w:p>
        </w:tc>
        <w:tc>
          <w:tcPr>
            <w:tcW w:w="3828" w:type="dxa"/>
            <w:shd w:val="clear" w:color="auto" w:fill="auto"/>
          </w:tcPr>
          <w:p w:rsidR="00EA2631" w:rsidRPr="005B23B4" w:rsidRDefault="00EA2631" w:rsidP="006805C2">
            <w:pPr>
              <w:spacing w:before="60" w:after="60"/>
              <w:rPr>
                <w:rFonts w:ascii="Arial" w:hAnsi="Arial" w:cs="Arial"/>
                <w:sz w:val="22"/>
                <w:szCs w:val="22"/>
              </w:rPr>
            </w:pPr>
            <w:r w:rsidRPr="005B23B4">
              <w:rPr>
                <w:rFonts w:ascii="Arial" w:hAnsi="Arial" w:cs="Arial"/>
                <w:sz w:val="22"/>
                <w:szCs w:val="22"/>
              </w:rPr>
              <w:t>Please describe…</w:t>
            </w:r>
          </w:p>
          <w:p w:rsidR="00EA2631" w:rsidRPr="005B23B4" w:rsidRDefault="00EA2631" w:rsidP="006805C2">
            <w:pPr>
              <w:spacing w:before="60" w:after="60"/>
              <w:rPr>
                <w:rFonts w:ascii="Arial" w:hAnsi="Arial" w:cs="Arial"/>
                <w:sz w:val="22"/>
                <w:szCs w:val="22"/>
              </w:rPr>
            </w:pP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Yes</w:t>
            </w:r>
          </w:p>
        </w:tc>
        <w:tc>
          <w:tcPr>
            <w:tcW w:w="992" w:type="dxa"/>
            <w:shd w:val="clear" w:color="auto" w:fill="auto"/>
          </w:tcPr>
          <w:p w:rsidR="00EA2631" w:rsidRPr="005B23B4" w:rsidRDefault="00EA2631" w:rsidP="006805C2">
            <w:pPr>
              <w:spacing w:before="60" w:after="60"/>
              <w:jc w:val="center"/>
              <w:rPr>
                <w:rFonts w:ascii="Arial" w:hAnsi="Arial" w:cs="Arial"/>
                <w:b/>
                <w:sz w:val="22"/>
                <w:szCs w:val="22"/>
              </w:rPr>
            </w:pPr>
          </w:p>
        </w:tc>
        <w:tc>
          <w:tcPr>
            <w:tcW w:w="1134" w:type="dxa"/>
            <w:shd w:val="clear" w:color="auto" w:fill="F2DBDB"/>
          </w:tcPr>
          <w:p w:rsidR="00EA2631" w:rsidRPr="005B23B4" w:rsidRDefault="00EA2631" w:rsidP="006805C2">
            <w:pPr>
              <w:spacing w:before="60" w:after="60"/>
              <w:jc w:val="center"/>
              <w:rPr>
                <w:rFonts w:ascii="Arial" w:hAnsi="Arial" w:cs="Arial"/>
                <w:b/>
                <w:sz w:val="22"/>
                <w:szCs w:val="22"/>
              </w:rPr>
            </w:pPr>
            <w:r w:rsidRPr="005B23B4">
              <w:rPr>
                <w:rFonts w:ascii="Arial" w:hAnsi="Arial" w:cs="Arial"/>
                <w:b/>
                <w:sz w:val="22"/>
                <w:szCs w:val="22"/>
              </w:rPr>
              <w:t>No</w:t>
            </w:r>
          </w:p>
        </w:tc>
        <w:tc>
          <w:tcPr>
            <w:tcW w:w="850" w:type="dxa"/>
            <w:shd w:val="clear" w:color="auto" w:fill="auto"/>
          </w:tcPr>
          <w:p w:rsidR="00EA2631" w:rsidRPr="005B23B4" w:rsidRDefault="00EA2631" w:rsidP="006805C2">
            <w:pPr>
              <w:spacing w:before="60" w:after="60"/>
              <w:jc w:val="center"/>
              <w:rPr>
                <w:rFonts w:ascii="Arial" w:hAnsi="Arial" w:cs="Arial"/>
                <w:b/>
                <w:sz w:val="22"/>
                <w:szCs w:val="22"/>
              </w:rPr>
            </w:pPr>
          </w:p>
        </w:tc>
      </w:tr>
    </w:tbl>
    <w:p w:rsidR="00EA2631" w:rsidRPr="005B23B4" w:rsidRDefault="00EA2631" w:rsidP="00EA2631">
      <w:pPr>
        <w:rPr>
          <w:rFonts w:ascii="Arial" w:hAnsi="Arial" w:cs="Arial"/>
          <w:sz w:val="22"/>
          <w:szCs w:val="22"/>
        </w:rPr>
      </w:pPr>
    </w:p>
    <w:p w:rsidR="00EA2631" w:rsidRPr="005B23B4" w:rsidRDefault="00EA2631" w:rsidP="00EA2631">
      <w:pPr>
        <w:rPr>
          <w:rFonts w:ascii="Arial" w:hAnsi="Arial" w:cs="Arial"/>
          <w:b/>
          <w:sz w:val="22"/>
          <w:szCs w:val="22"/>
        </w:rPr>
      </w:pPr>
      <w:r w:rsidRPr="005B23B4">
        <w:rPr>
          <w:rFonts w:ascii="Arial" w:hAnsi="Arial" w:cs="Arial"/>
          <w:b/>
          <w:sz w:val="22"/>
          <w:szCs w:val="22"/>
        </w:rPr>
        <w:t>Important notice about using this opportunity</w:t>
      </w:r>
    </w:p>
    <w:p w:rsidR="00EA2631" w:rsidRPr="005B23B4" w:rsidRDefault="00EA2631" w:rsidP="00EA2631">
      <w:pPr>
        <w:jc w:val="both"/>
        <w:rPr>
          <w:rFonts w:ascii="Arial" w:hAnsi="Arial" w:cs="Arial"/>
          <w:sz w:val="22"/>
          <w:szCs w:val="22"/>
        </w:rPr>
      </w:pPr>
      <w:r w:rsidRPr="005B23B4">
        <w:rPr>
          <w:rFonts w:ascii="Arial" w:hAnsi="Arial" w:cs="Arial"/>
          <w:sz w:val="22"/>
          <w:szCs w:val="22"/>
        </w:rPr>
        <w:t xml:space="preserve">The commissioning CCGs give no endorsement or take any responsibility for the suitability of Suppliers appearing on either of the lists.   It is the responsibility of Suppliers to undertake their own investigations and draw their own conclusions about the suitability of other Suppliers when entering into a business relationship.    This procedure is only intended to allow the exchange of contact information between Suppliers. </w:t>
      </w:r>
    </w:p>
    <w:p w:rsidR="00EA2631" w:rsidRPr="005B23B4" w:rsidRDefault="00EA2631" w:rsidP="00EA2631">
      <w:pPr>
        <w:jc w:val="both"/>
        <w:rPr>
          <w:rFonts w:ascii="Arial" w:hAnsi="Arial" w:cs="Arial"/>
          <w:sz w:val="22"/>
          <w:szCs w:val="22"/>
        </w:rPr>
      </w:pPr>
    </w:p>
    <w:p w:rsidR="00EA2631" w:rsidRPr="005B23B4" w:rsidRDefault="00EA2631" w:rsidP="00EA2631">
      <w:pPr>
        <w:jc w:val="both"/>
        <w:rPr>
          <w:rFonts w:ascii="Arial" w:hAnsi="Arial" w:cs="Arial"/>
          <w:sz w:val="22"/>
          <w:szCs w:val="22"/>
        </w:rPr>
      </w:pPr>
      <w:r w:rsidRPr="005B23B4">
        <w:rPr>
          <w:rFonts w:ascii="Arial" w:hAnsi="Arial" w:cs="Arial"/>
          <w:sz w:val="22"/>
          <w:szCs w:val="22"/>
        </w:rPr>
        <w:t>Providers should use their judgment about whether they wish to contact potential main/sub contractors appearing on the lists.</w:t>
      </w:r>
    </w:p>
    <w:p w:rsidR="00EA2631" w:rsidRPr="005B23B4" w:rsidRDefault="00EA2631" w:rsidP="00EA2631">
      <w:pPr>
        <w:jc w:val="both"/>
        <w:rPr>
          <w:rFonts w:ascii="Arial" w:hAnsi="Arial" w:cs="Arial"/>
          <w:sz w:val="22"/>
          <w:szCs w:val="22"/>
        </w:rPr>
      </w:pPr>
    </w:p>
    <w:p w:rsidR="00EA2631" w:rsidRPr="005B23B4" w:rsidRDefault="00EA2631" w:rsidP="00EA2631">
      <w:pPr>
        <w:jc w:val="both"/>
        <w:rPr>
          <w:rFonts w:ascii="Arial" w:hAnsi="Arial" w:cs="Arial"/>
          <w:sz w:val="22"/>
          <w:szCs w:val="22"/>
        </w:rPr>
      </w:pPr>
      <w:r w:rsidRPr="005B23B4">
        <w:rPr>
          <w:rFonts w:ascii="Arial" w:hAnsi="Arial" w:cs="Arial"/>
          <w:sz w:val="22"/>
          <w:szCs w:val="22"/>
        </w:rPr>
        <w:t>Suppliers are under no obligation to use this opportunity and will not be disadvantaged if they choose not to do so.   If in the future Commissioners’ choose to compete this requirement, Suppliers who do not use this opportunity may still chose to offer Tender submission containing a main, subcontractor or other relationship at either Pre-Qualifying (where used) or Invitation to Tender stage.</w:t>
      </w:r>
    </w:p>
    <w:p w:rsidR="00EA2631" w:rsidRPr="00EA2631" w:rsidRDefault="00EA2631" w:rsidP="00756C40">
      <w:pPr>
        <w:rPr>
          <w:rFonts w:ascii="Arial" w:hAnsi="Arial" w:cs="Arial"/>
          <w:b/>
        </w:rPr>
      </w:pPr>
    </w:p>
    <w:sectPr w:rsidR="00EA2631" w:rsidRPr="00EA2631" w:rsidSect="00756C40">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6F3" w:rsidRDefault="002816F3" w:rsidP="00EA2631">
      <w:r>
        <w:separator/>
      </w:r>
    </w:p>
  </w:endnote>
  <w:endnote w:type="continuationSeparator" w:id="0">
    <w:p w:rsidR="002816F3" w:rsidRDefault="002816F3" w:rsidP="00EA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631" w:rsidRDefault="00EA2631">
    <w:pPr>
      <w:pStyle w:val="Footer"/>
    </w:pPr>
    <w:r>
      <w:fldChar w:fldCharType="begin"/>
    </w:r>
    <w:r>
      <w:instrText xml:space="preserve"> PAGE   \* MERGEFORMAT </w:instrText>
    </w:r>
    <w:r>
      <w:fldChar w:fldCharType="separate"/>
    </w:r>
    <w:r w:rsidR="001E1F6B">
      <w:rPr>
        <w:noProof/>
      </w:rPr>
      <w:t>1</w:t>
    </w:r>
    <w:r>
      <w:rPr>
        <w:noProof/>
      </w:rPr>
      <w:fldChar w:fldCharType="end"/>
    </w:r>
  </w:p>
  <w:p w:rsidR="00EA2631" w:rsidRDefault="00EA2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6F3" w:rsidRDefault="002816F3" w:rsidP="00EA2631">
      <w:r>
        <w:separator/>
      </w:r>
    </w:p>
  </w:footnote>
  <w:footnote w:type="continuationSeparator" w:id="0">
    <w:p w:rsidR="002816F3" w:rsidRDefault="002816F3" w:rsidP="00EA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A602D4B"/>
    <w:multiLevelType w:val="hybridMultilevel"/>
    <w:tmpl w:val="07C09E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C1E1AC1"/>
    <w:multiLevelType w:val="hybridMultilevel"/>
    <w:tmpl w:val="4DF4DC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C9C5F8A"/>
    <w:multiLevelType w:val="hybridMultilevel"/>
    <w:tmpl w:val="74CE9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0"/>
    <w:rsid w:val="00000089"/>
    <w:rsid w:val="0000179E"/>
    <w:rsid w:val="00002AC3"/>
    <w:rsid w:val="000140A1"/>
    <w:rsid w:val="0003627E"/>
    <w:rsid w:val="000951CC"/>
    <w:rsid w:val="0009597B"/>
    <w:rsid w:val="000D03D8"/>
    <w:rsid w:val="000E320B"/>
    <w:rsid w:val="000F0FBD"/>
    <w:rsid w:val="00111169"/>
    <w:rsid w:val="001163DD"/>
    <w:rsid w:val="00136D19"/>
    <w:rsid w:val="001A135A"/>
    <w:rsid w:val="001D2FCE"/>
    <w:rsid w:val="001E1F6B"/>
    <w:rsid w:val="002049F9"/>
    <w:rsid w:val="00207C24"/>
    <w:rsid w:val="0022219D"/>
    <w:rsid w:val="00254BC2"/>
    <w:rsid w:val="002816F3"/>
    <w:rsid w:val="00291135"/>
    <w:rsid w:val="00295244"/>
    <w:rsid w:val="002B7C4D"/>
    <w:rsid w:val="002D5092"/>
    <w:rsid w:val="003524A8"/>
    <w:rsid w:val="0035307C"/>
    <w:rsid w:val="003E6444"/>
    <w:rsid w:val="003F7ABF"/>
    <w:rsid w:val="004117AA"/>
    <w:rsid w:val="00464343"/>
    <w:rsid w:val="004C43F0"/>
    <w:rsid w:val="004C7AF7"/>
    <w:rsid w:val="004D53CE"/>
    <w:rsid w:val="004D7819"/>
    <w:rsid w:val="004E1D0E"/>
    <w:rsid w:val="0050509B"/>
    <w:rsid w:val="00526A58"/>
    <w:rsid w:val="005360E0"/>
    <w:rsid w:val="00541B23"/>
    <w:rsid w:val="00556A82"/>
    <w:rsid w:val="005745B4"/>
    <w:rsid w:val="005B23B4"/>
    <w:rsid w:val="005B3E09"/>
    <w:rsid w:val="005C4738"/>
    <w:rsid w:val="005D2C1A"/>
    <w:rsid w:val="00604AFA"/>
    <w:rsid w:val="006805C2"/>
    <w:rsid w:val="006C6731"/>
    <w:rsid w:val="006F2653"/>
    <w:rsid w:val="006F7CB6"/>
    <w:rsid w:val="00703A41"/>
    <w:rsid w:val="007077E9"/>
    <w:rsid w:val="00751557"/>
    <w:rsid w:val="00756C40"/>
    <w:rsid w:val="00756CE4"/>
    <w:rsid w:val="00792AD6"/>
    <w:rsid w:val="007D0841"/>
    <w:rsid w:val="007E0243"/>
    <w:rsid w:val="00802BFA"/>
    <w:rsid w:val="00804826"/>
    <w:rsid w:val="008153BA"/>
    <w:rsid w:val="00830379"/>
    <w:rsid w:val="00837948"/>
    <w:rsid w:val="00841979"/>
    <w:rsid w:val="00865705"/>
    <w:rsid w:val="008B0738"/>
    <w:rsid w:val="008D3041"/>
    <w:rsid w:val="008F56A0"/>
    <w:rsid w:val="00927353"/>
    <w:rsid w:val="00930A6B"/>
    <w:rsid w:val="00937C17"/>
    <w:rsid w:val="00944840"/>
    <w:rsid w:val="0094685C"/>
    <w:rsid w:val="00955136"/>
    <w:rsid w:val="009A3D1D"/>
    <w:rsid w:val="009A6A59"/>
    <w:rsid w:val="009C2331"/>
    <w:rsid w:val="009E5C4A"/>
    <w:rsid w:val="00A5777A"/>
    <w:rsid w:val="00A65EBD"/>
    <w:rsid w:val="00AB186A"/>
    <w:rsid w:val="00AD1030"/>
    <w:rsid w:val="00AE655D"/>
    <w:rsid w:val="00B44D66"/>
    <w:rsid w:val="00B70F7E"/>
    <w:rsid w:val="00B84AA8"/>
    <w:rsid w:val="00BA1EE1"/>
    <w:rsid w:val="00BA633F"/>
    <w:rsid w:val="00BE0EC6"/>
    <w:rsid w:val="00BE5440"/>
    <w:rsid w:val="00BF09BD"/>
    <w:rsid w:val="00BF2A84"/>
    <w:rsid w:val="00C06183"/>
    <w:rsid w:val="00C12232"/>
    <w:rsid w:val="00C66A63"/>
    <w:rsid w:val="00C85057"/>
    <w:rsid w:val="00CD0088"/>
    <w:rsid w:val="00CD6E43"/>
    <w:rsid w:val="00D419C5"/>
    <w:rsid w:val="00D52216"/>
    <w:rsid w:val="00D65549"/>
    <w:rsid w:val="00D70FF9"/>
    <w:rsid w:val="00DD578B"/>
    <w:rsid w:val="00E551AE"/>
    <w:rsid w:val="00EA2631"/>
    <w:rsid w:val="00EC0821"/>
    <w:rsid w:val="00ED4468"/>
    <w:rsid w:val="00EF12FA"/>
    <w:rsid w:val="00F063EC"/>
    <w:rsid w:val="00F124BE"/>
    <w:rsid w:val="00F2539B"/>
    <w:rsid w:val="00F35897"/>
    <w:rsid w:val="00F714A3"/>
    <w:rsid w:val="00F8675F"/>
    <w:rsid w:val="00FB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40"/>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56C40"/>
    <w:rPr>
      <w:color w:val="0000FF"/>
      <w:u w:val="single"/>
    </w:rPr>
  </w:style>
  <w:style w:type="table" w:styleId="TableGrid">
    <w:name w:val="Table Grid"/>
    <w:basedOn w:val="TableNormal"/>
    <w:rsid w:val="0075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057"/>
    <w:pPr>
      <w:ind w:left="720"/>
    </w:pPr>
    <w:rPr>
      <w:rFonts w:ascii="Calibri" w:eastAsia="Calibri" w:hAnsi="Calibri"/>
      <w:sz w:val="22"/>
      <w:szCs w:val="22"/>
      <w:lang w:val="en-GB"/>
    </w:rPr>
  </w:style>
  <w:style w:type="paragraph" w:customStyle="1" w:styleId="Default">
    <w:name w:val="Default"/>
    <w:rsid w:val="00526A5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02BFA"/>
    <w:rPr>
      <w:rFonts w:ascii="Tahoma" w:hAnsi="Tahoma" w:cs="Tahoma"/>
      <w:sz w:val="16"/>
      <w:szCs w:val="16"/>
    </w:rPr>
  </w:style>
  <w:style w:type="character" w:customStyle="1" w:styleId="BalloonTextChar">
    <w:name w:val="Balloon Text Char"/>
    <w:link w:val="BalloonText"/>
    <w:rsid w:val="00802BFA"/>
    <w:rPr>
      <w:rFonts w:ascii="Tahoma" w:hAnsi="Tahoma" w:cs="Tahoma"/>
      <w:sz w:val="16"/>
      <w:szCs w:val="16"/>
      <w:lang w:val="en-US" w:eastAsia="en-US"/>
    </w:rPr>
  </w:style>
  <w:style w:type="table" w:styleId="TableTheme">
    <w:name w:val="Table Theme"/>
    <w:basedOn w:val="TableNormal"/>
    <w:rsid w:val="0054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A5777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rsid w:val="00136D19"/>
    <w:rPr>
      <w:sz w:val="16"/>
      <w:szCs w:val="16"/>
    </w:rPr>
  </w:style>
  <w:style w:type="paragraph" w:styleId="CommentText">
    <w:name w:val="annotation text"/>
    <w:basedOn w:val="Normal"/>
    <w:link w:val="CommentTextChar"/>
    <w:rsid w:val="00136D19"/>
    <w:rPr>
      <w:sz w:val="20"/>
      <w:szCs w:val="20"/>
    </w:rPr>
  </w:style>
  <w:style w:type="character" w:customStyle="1" w:styleId="CommentTextChar">
    <w:name w:val="Comment Text Char"/>
    <w:link w:val="CommentText"/>
    <w:rsid w:val="00136D19"/>
    <w:rPr>
      <w:lang w:val="en-US" w:eastAsia="en-US"/>
    </w:rPr>
  </w:style>
  <w:style w:type="paragraph" w:styleId="CommentSubject">
    <w:name w:val="annotation subject"/>
    <w:basedOn w:val="CommentText"/>
    <w:next w:val="CommentText"/>
    <w:link w:val="CommentSubjectChar"/>
    <w:rsid w:val="00136D19"/>
    <w:rPr>
      <w:b/>
      <w:bCs/>
    </w:rPr>
  </w:style>
  <w:style w:type="character" w:customStyle="1" w:styleId="CommentSubjectChar">
    <w:name w:val="Comment Subject Char"/>
    <w:link w:val="CommentSubject"/>
    <w:rsid w:val="00136D19"/>
    <w:rPr>
      <w:b/>
      <w:bCs/>
      <w:lang w:val="en-US" w:eastAsia="en-US"/>
    </w:rPr>
  </w:style>
  <w:style w:type="paragraph" w:styleId="Header">
    <w:name w:val="header"/>
    <w:basedOn w:val="Normal"/>
    <w:link w:val="HeaderChar"/>
    <w:rsid w:val="00EA2631"/>
    <w:pPr>
      <w:tabs>
        <w:tab w:val="center" w:pos="4513"/>
        <w:tab w:val="right" w:pos="9026"/>
      </w:tabs>
    </w:pPr>
  </w:style>
  <w:style w:type="character" w:customStyle="1" w:styleId="HeaderChar">
    <w:name w:val="Header Char"/>
    <w:link w:val="Header"/>
    <w:rsid w:val="00EA2631"/>
    <w:rPr>
      <w:sz w:val="24"/>
      <w:szCs w:val="24"/>
      <w:lang w:val="en-US" w:eastAsia="en-US"/>
    </w:rPr>
  </w:style>
  <w:style w:type="paragraph" w:styleId="Footer">
    <w:name w:val="footer"/>
    <w:basedOn w:val="Normal"/>
    <w:link w:val="FooterChar"/>
    <w:uiPriority w:val="99"/>
    <w:rsid w:val="00EA2631"/>
    <w:pPr>
      <w:tabs>
        <w:tab w:val="center" w:pos="4513"/>
        <w:tab w:val="right" w:pos="9026"/>
      </w:tabs>
    </w:pPr>
  </w:style>
  <w:style w:type="character" w:customStyle="1" w:styleId="FooterChar">
    <w:name w:val="Footer Char"/>
    <w:link w:val="Footer"/>
    <w:uiPriority w:val="99"/>
    <w:rsid w:val="00EA263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40"/>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56C40"/>
    <w:rPr>
      <w:color w:val="0000FF"/>
      <w:u w:val="single"/>
    </w:rPr>
  </w:style>
  <w:style w:type="table" w:styleId="TableGrid">
    <w:name w:val="Table Grid"/>
    <w:basedOn w:val="TableNormal"/>
    <w:rsid w:val="0075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057"/>
    <w:pPr>
      <w:ind w:left="720"/>
    </w:pPr>
    <w:rPr>
      <w:rFonts w:ascii="Calibri" w:eastAsia="Calibri" w:hAnsi="Calibri"/>
      <w:sz w:val="22"/>
      <w:szCs w:val="22"/>
      <w:lang w:val="en-GB"/>
    </w:rPr>
  </w:style>
  <w:style w:type="paragraph" w:customStyle="1" w:styleId="Default">
    <w:name w:val="Default"/>
    <w:rsid w:val="00526A5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02BFA"/>
    <w:rPr>
      <w:rFonts w:ascii="Tahoma" w:hAnsi="Tahoma" w:cs="Tahoma"/>
      <w:sz w:val="16"/>
      <w:szCs w:val="16"/>
    </w:rPr>
  </w:style>
  <w:style w:type="character" w:customStyle="1" w:styleId="BalloonTextChar">
    <w:name w:val="Balloon Text Char"/>
    <w:link w:val="BalloonText"/>
    <w:rsid w:val="00802BFA"/>
    <w:rPr>
      <w:rFonts w:ascii="Tahoma" w:hAnsi="Tahoma" w:cs="Tahoma"/>
      <w:sz w:val="16"/>
      <w:szCs w:val="16"/>
      <w:lang w:val="en-US" w:eastAsia="en-US"/>
    </w:rPr>
  </w:style>
  <w:style w:type="table" w:styleId="TableTheme">
    <w:name w:val="Table Theme"/>
    <w:basedOn w:val="TableNormal"/>
    <w:rsid w:val="0054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A5777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rsid w:val="00136D19"/>
    <w:rPr>
      <w:sz w:val="16"/>
      <w:szCs w:val="16"/>
    </w:rPr>
  </w:style>
  <w:style w:type="paragraph" w:styleId="CommentText">
    <w:name w:val="annotation text"/>
    <w:basedOn w:val="Normal"/>
    <w:link w:val="CommentTextChar"/>
    <w:rsid w:val="00136D19"/>
    <w:rPr>
      <w:sz w:val="20"/>
      <w:szCs w:val="20"/>
    </w:rPr>
  </w:style>
  <w:style w:type="character" w:customStyle="1" w:styleId="CommentTextChar">
    <w:name w:val="Comment Text Char"/>
    <w:link w:val="CommentText"/>
    <w:rsid w:val="00136D19"/>
    <w:rPr>
      <w:lang w:val="en-US" w:eastAsia="en-US"/>
    </w:rPr>
  </w:style>
  <w:style w:type="paragraph" w:styleId="CommentSubject">
    <w:name w:val="annotation subject"/>
    <w:basedOn w:val="CommentText"/>
    <w:next w:val="CommentText"/>
    <w:link w:val="CommentSubjectChar"/>
    <w:rsid w:val="00136D19"/>
    <w:rPr>
      <w:b/>
      <w:bCs/>
    </w:rPr>
  </w:style>
  <w:style w:type="character" w:customStyle="1" w:styleId="CommentSubjectChar">
    <w:name w:val="Comment Subject Char"/>
    <w:link w:val="CommentSubject"/>
    <w:rsid w:val="00136D19"/>
    <w:rPr>
      <w:b/>
      <w:bCs/>
      <w:lang w:val="en-US" w:eastAsia="en-US"/>
    </w:rPr>
  </w:style>
  <w:style w:type="paragraph" w:styleId="Header">
    <w:name w:val="header"/>
    <w:basedOn w:val="Normal"/>
    <w:link w:val="HeaderChar"/>
    <w:rsid w:val="00EA2631"/>
    <w:pPr>
      <w:tabs>
        <w:tab w:val="center" w:pos="4513"/>
        <w:tab w:val="right" w:pos="9026"/>
      </w:tabs>
    </w:pPr>
  </w:style>
  <w:style w:type="character" w:customStyle="1" w:styleId="HeaderChar">
    <w:name w:val="Header Char"/>
    <w:link w:val="Header"/>
    <w:rsid w:val="00EA2631"/>
    <w:rPr>
      <w:sz w:val="24"/>
      <w:szCs w:val="24"/>
      <w:lang w:val="en-US" w:eastAsia="en-US"/>
    </w:rPr>
  </w:style>
  <w:style w:type="paragraph" w:styleId="Footer">
    <w:name w:val="footer"/>
    <w:basedOn w:val="Normal"/>
    <w:link w:val="FooterChar"/>
    <w:uiPriority w:val="99"/>
    <w:rsid w:val="00EA2631"/>
    <w:pPr>
      <w:tabs>
        <w:tab w:val="center" w:pos="4513"/>
        <w:tab w:val="right" w:pos="9026"/>
      </w:tabs>
    </w:pPr>
  </w:style>
  <w:style w:type="character" w:customStyle="1" w:styleId="FooterChar">
    <w:name w:val="Footer Char"/>
    <w:link w:val="Footer"/>
    <w:uiPriority w:val="99"/>
    <w:rsid w:val="00EA26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20025">
      <w:bodyDiv w:val="1"/>
      <w:marLeft w:val="0"/>
      <w:marRight w:val="0"/>
      <w:marTop w:val="0"/>
      <w:marBottom w:val="0"/>
      <w:divBdr>
        <w:top w:val="none" w:sz="0" w:space="0" w:color="auto"/>
        <w:left w:val="none" w:sz="0" w:space="0" w:color="auto"/>
        <w:bottom w:val="none" w:sz="0" w:space="0" w:color="auto"/>
        <w:right w:val="none" w:sz="0" w:space="0" w:color="auto"/>
      </w:divBdr>
    </w:div>
    <w:div w:id="11999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HSCCG.ContactUs-PlannedCare@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9CC20-1DC3-4945-9188-A3C2402F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1206</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Brighton and Hove CCG</vt:lpstr>
    </vt:vector>
  </TitlesOfParts>
  <Company>NHS</Company>
  <LinksUpToDate>false</LinksUpToDate>
  <CharactersWithSpaces>7681</CharactersWithSpaces>
  <SharedDoc>false</SharedDoc>
  <HLinks>
    <vt:vector size="6" baseType="variant">
      <vt:variant>
        <vt:i4>8192065</vt:i4>
      </vt:variant>
      <vt:variant>
        <vt:i4>0</vt:i4>
      </vt:variant>
      <vt:variant>
        <vt:i4>0</vt:i4>
      </vt:variant>
      <vt:variant>
        <vt:i4>5</vt:i4>
      </vt:variant>
      <vt:variant>
        <vt:lpwstr>mailto:HSCCG.ContactUs-PlannedCare@nhs.net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and Hove CCG</dc:title>
  <dc:creator>Leeves</dc:creator>
  <cp:lastModifiedBy>ANON</cp:lastModifiedBy>
  <cp:revision>6</cp:revision>
  <cp:lastPrinted>2018-02-06T10:33:00Z</cp:lastPrinted>
  <dcterms:created xsi:type="dcterms:W3CDTF">2018-02-07T13:10:00Z</dcterms:created>
  <dcterms:modified xsi:type="dcterms:W3CDTF">2018-02-07T13:14:00Z</dcterms:modified>
</cp:coreProperties>
</file>